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7" o:title=""/>
                </v:shape>
                <o:OLEObject Type="Embed" ProgID="PBrush" ShapeID="_x0000_i1025" DrawAspect="Content" ObjectID="_1477307404" r:id="rId8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893BF1" w:rsidP="00893BF1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b/>
                <w:sz w:val="20"/>
                <w:szCs w:val="20"/>
              </w:rPr>
              <w:t>Geenva</w:t>
            </w:r>
            <w:proofErr w:type="spellEnd"/>
            <w:r w:rsidR="006F650D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Switzerland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17-19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Nov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5A5A94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893B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5A5A9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01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5A5A94" w:rsidP="00872AB2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12 Nov</w:t>
            </w:r>
            <w:r w:rsidR="00682FE9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72AB2">
              <w:rPr>
                <w:rFonts w:ascii="Verdana" w:eastAsia="SimSun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5A5A94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 w:rsidRPr="005A5A94">
              <w:rPr>
                <w:lang w:val="en-US" w:eastAsia="zh-CN"/>
              </w:rPr>
              <w:t>SG-RFC Chairman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5A5A94" w:rsidRPr="000E4CE3" w:rsidRDefault="005A5A94" w:rsidP="005A5A94">
            <w:pPr>
              <w:pStyle w:val="Reptitle"/>
            </w:pPr>
            <w:bookmarkStart w:id="5" w:name="dtitle1" w:colFirst="0" w:colLast="0"/>
            <w:bookmarkEnd w:id="4"/>
            <w:r w:rsidRPr="000E4CE3">
              <w:t>AGENDA FOR THE SG-RFC MEETING</w:t>
            </w:r>
          </w:p>
          <w:p w:rsidR="00B1454C" w:rsidRPr="00344376" w:rsidRDefault="005A5A94" w:rsidP="005A5A94">
            <w:pPr>
              <w:pStyle w:val="Reptitle"/>
              <w:rPr>
                <w:bCs w:val="0"/>
                <w:lang w:eastAsia="zh-CN"/>
              </w:rPr>
            </w:pPr>
            <w:r>
              <w:rPr>
                <w:rFonts w:ascii="Times New Roman" w:hAnsi="Times New Roman"/>
                <w:b w:val="0"/>
                <w:lang w:eastAsia="zh-CN"/>
              </w:rPr>
              <w:t>17-19 November 2014. WMO. Geneva</w:t>
            </w:r>
            <w:r w:rsidRPr="009C1A78">
              <w:rPr>
                <w:rFonts w:ascii="Times New Roman" w:hAnsi="Times New Roman"/>
                <w:b w:val="0"/>
                <w:lang w:eastAsia="zh-CN"/>
              </w:rPr>
              <w:t xml:space="preserve"> </w:t>
            </w:r>
          </w:p>
        </w:tc>
      </w:tr>
      <w:bookmarkEnd w:id="5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200"/>
        <w:gridCol w:w="1920"/>
      </w:tblGrid>
      <w:tr w:rsidR="005A5A94" w:rsidRPr="00726CC0" w:rsidTr="000628C4">
        <w:tc>
          <w:tcPr>
            <w:tcW w:w="828" w:type="dxa"/>
            <w:tcBorders>
              <w:top w:val="nil"/>
              <w:left w:val="nil"/>
              <w:right w:val="nil"/>
            </w:tcBorders>
            <w:vAlign w:val="center"/>
          </w:tcPr>
          <w:p w:rsidR="005A5A94" w:rsidRPr="00726CC0" w:rsidRDefault="005A5A94" w:rsidP="000628C4"/>
        </w:tc>
        <w:tc>
          <w:tcPr>
            <w:tcW w:w="7200" w:type="dxa"/>
            <w:tcBorders>
              <w:top w:val="nil"/>
              <w:left w:val="nil"/>
            </w:tcBorders>
            <w:vAlign w:val="center"/>
          </w:tcPr>
          <w:p w:rsidR="005A5A94" w:rsidRPr="00726CC0" w:rsidRDefault="005A5A94" w:rsidP="000628C4"/>
        </w:tc>
        <w:tc>
          <w:tcPr>
            <w:tcW w:w="1920" w:type="dxa"/>
            <w:vAlign w:val="center"/>
          </w:tcPr>
          <w:p w:rsidR="005A5A94" w:rsidRPr="00726CC0" w:rsidRDefault="005A5A94" w:rsidP="000628C4">
            <w:pPr>
              <w:jc w:val="center"/>
            </w:pPr>
            <w:r w:rsidRPr="00726CC0">
              <w:t xml:space="preserve">Document </w:t>
            </w:r>
            <w:r>
              <w:br/>
              <w:t>SG-RFC/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</w:rPr>
              <w:t>1.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  <w:bCs/>
                <w:lang w:val="en"/>
              </w:rPr>
              <w:t>ORGANIZATION OF THE MEETING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Opening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jc w:val="center"/>
            </w:pP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Approval of the agenda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F66BC3" w:rsidRDefault="005A5A94" w:rsidP="000628C4">
            <w:pPr>
              <w:spacing w:before="0" w:beforeAutospacing="0" w:after="0" w:afterAutospacing="0"/>
              <w:jc w:val="center"/>
            </w:pPr>
            <w:r w:rsidRPr="00F66BC3">
              <w:t xml:space="preserve">Doc-01 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Working arrangement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jc w:val="center"/>
            </w:pP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WMO support to radio-frequency spectrum activities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2.</w:t>
            </w:r>
            <w:r>
              <w:t>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Outcome of CB</w:t>
            </w:r>
            <w:r w:rsidR="00BA57EF">
              <w:t>S</w:t>
            </w:r>
            <w:r>
              <w:t xml:space="preserve"> Ext 2014 and </w:t>
            </w:r>
            <w:r w:rsidR="00BA57EF">
              <w:t xml:space="preserve">the </w:t>
            </w:r>
            <w:r>
              <w:t>way forward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F66BC3" w:rsidRDefault="005A5A94" w:rsidP="000628C4">
            <w:pPr>
              <w:spacing w:before="0" w:beforeAutospacing="0" w:after="0" w:afterAutospacing="0"/>
              <w:jc w:val="center"/>
            </w:pPr>
            <w:r w:rsidRPr="00F66BC3">
              <w:t>Doc</w:t>
            </w:r>
            <w:r>
              <w:t>-</w:t>
            </w:r>
            <w:r w:rsidRPr="00F66BC3">
              <w:t>03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 xml:space="preserve">WMO/SG-RFC preparation for the World </w:t>
            </w:r>
            <w:proofErr w:type="spellStart"/>
            <w:r w:rsidRPr="00726CC0">
              <w:rPr>
                <w:b/>
              </w:rPr>
              <w:t>Ra</w:t>
            </w:r>
            <w:r>
              <w:rPr>
                <w:b/>
              </w:rPr>
              <w:t>diocommunication</w:t>
            </w:r>
            <w:proofErr w:type="spellEnd"/>
            <w:r>
              <w:rPr>
                <w:b/>
              </w:rPr>
              <w:t xml:space="preserve"> Conference 2015 (WRC-15</w:t>
            </w:r>
            <w:r w:rsidRPr="00726CC0">
              <w:rPr>
                <w:b/>
              </w:rPr>
              <w:t>)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5A5A94">
            <w:pPr>
              <w:spacing w:before="0" w:beforeAutospacing="0" w:after="0" w:afterAutospacing="0"/>
            </w:pPr>
            <w:r>
              <w:t xml:space="preserve">Short report on the </w:t>
            </w:r>
            <w:r w:rsidRPr="009F5D98">
              <w:t xml:space="preserve">WRC-15 </w:t>
            </w:r>
            <w:r>
              <w:t>2</w:t>
            </w:r>
            <w:r w:rsidRPr="005A5A94">
              <w:rPr>
                <w:vertAlign w:val="superscript"/>
              </w:rPr>
              <w:t>nd</w:t>
            </w:r>
            <w:r>
              <w:t xml:space="preserve"> Inter-regional </w:t>
            </w:r>
            <w:r w:rsidRPr="009F5D98">
              <w:t>Preparation Workshop</w:t>
            </w:r>
            <w:r>
              <w:t xml:space="preserve"> (Nov 2014)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E20BFF" w:rsidP="000628C4">
            <w:pPr>
              <w:spacing w:before="0" w:beforeAutospacing="0" w:after="0" w:afterAutospacing="0"/>
              <w:jc w:val="center"/>
              <w:rPr>
                <w:b/>
              </w:rPr>
            </w:pPr>
            <w:hyperlink r:id="rId9" w:history="1">
              <w:r w:rsidR="005A5A94" w:rsidRPr="005A5A94">
                <w:rPr>
                  <w:rStyle w:val="Hyperlink"/>
                  <w:b/>
                </w:rPr>
                <w:t>ITU Web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t>Report</w:t>
            </w:r>
            <w:r>
              <w:t>s</w:t>
            </w:r>
            <w:r w:rsidRPr="00726CC0">
              <w:t xml:space="preserve"> on regional preparation to WRC-1</w:t>
            </w:r>
            <w:r>
              <w:t>5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African Telecommunication Union (ATU) 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5A5A94" w:rsidP="000628C4">
            <w:pPr>
              <w:spacing w:before="0" w:beforeAutospacing="0" w:after="0" w:afterAutospacing="0"/>
              <w:jc w:val="center"/>
            </w:pPr>
            <w:r w:rsidRPr="005A5A94">
              <w:t>ITU PPT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Arab Spectrum Management Group (ASMG)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5A5A94" w:rsidP="000628C4">
            <w:pPr>
              <w:spacing w:before="0" w:beforeAutospacing="0" w:after="0" w:afterAutospacing="0"/>
              <w:jc w:val="center"/>
              <w:rPr>
                <w:b/>
              </w:rPr>
            </w:pPr>
            <w:r w:rsidRPr="005A5A94">
              <w:t>ITU PPT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Asia-Pacific </w:t>
            </w:r>
            <w:proofErr w:type="spellStart"/>
            <w:r w:rsidRPr="00841553">
              <w:t>Telecommunity</w:t>
            </w:r>
            <w:proofErr w:type="spellEnd"/>
            <w:r w:rsidRPr="00841553">
              <w:t xml:space="preserve"> (APT)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5A5A94" w:rsidP="000628C4">
            <w:pPr>
              <w:spacing w:before="0" w:beforeAutospacing="0" w:after="0" w:afterAutospacing="0"/>
              <w:jc w:val="center"/>
            </w:pPr>
            <w:r w:rsidRPr="005A5A94">
              <w:t>ITU PPT</w:t>
            </w:r>
          </w:p>
        </w:tc>
      </w:tr>
      <w:tr w:rsidR="005A5A94" w:rsidRPr="00726CC0" w:rsidTr="005A5A94">
        <w:trPr>
          <w:cantSplit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lastRenderedPageBreak/>
              <w:t>3.2.4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European Conference of Postal and Telecommunication </w:t>
            </w:r>
            <w:r>
              <w:t xml:space="preserve"> </w:t>
            </w:r>
            <w:r>
              <w:br/>
              <w:t xml:space="preserve">   </w:t>
            </w:r>
            <w:r w:rsidRPr="00841553">
              <w:t>Administrations (CEPT)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5A5A94" w:rsidP="000628C4">
            <w:pPr>
              <w:spacing w:before="0" w:beforeAutospacing="0" w:after="0" w:afterAutospacing="0"/>
              <w:jc w:val="center"/>
            </w:pPr>
            <w:r w:rsidRPr="005A5A94">
              <w:t>ITU PPT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Inter-American Telecommunication Commission (CITEL)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5A5A94" w:rsidP="000628C4">
            <w:pPr>
              <w:spacing w:before="0" w:beforeAutospacing="0" w:after="0" w:afterAutospacing="0"/>
              <w:jc w:val="center"/>
            </w:pPr>
            <w:r w:rsidRPr="005A5A94">
              <w:t>ITU PPT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Regional Commonwealth in the Field of Communications (RCC)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E20BFF" w:rsidP="000628C4">
            <w:pPr>
              <w:spacing w:before="0" w:beforeAutospacing="0" w:after="0" w:afterAutospacing="0"/>
              <w:jc w:val="center"/>
            </w:pPr>
            <w:hyperlink r:id="rId10" w:history="1">
              <w:r w:rsidR="005A5A94" w:rsidRPr="005A5A94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Cooperation with</w:t>
            </w:r>
            <w:r>
              <w:t xml:space="preserve"> other organizations in preparation to WRC-15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Coordination Group for Meteorological Satellites (CGMS)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5A5A94" w:rsidP="000628C4">
            <w:pPr>
              <w:spacing w:before="0" w:beforeAutospacing="0" w:after="0" w:afterAutospacing="0"/>
              <w:jc w:val="center"/>
            </w:pPr>
            <w:r w:rsidRPr="005A5A94">
              <w:t>Letter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Space Freq</w:t>
            </w:r>
            <w:r>
              <w:t>uency Coordination Group (SFCG)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E20BFF" w:rsidP="000628C4">
            <w:pPr>
              <w:spacing w:before="0" w:beforeAutospacing="0" w:after="0" w:afterAutospacing="0"/>
              <w:jc w:val="center"/>
            </w:pPr>
            <w:hyperlink r:id="rId11" w:history="1">
              <w:r w:rsidR="005A5A94" w:rsidRPr="005A5A94">
                <w:rPr>
                  <w:rStyle w:val="Hyperlink"/>
                </w:rPr>
                <w:t>SFCG FTP</w:t>
              </w:r>
            </w:hyperlink>
          </w:p>
        </w:tc>
      </w:tr>
      <w:tr w:rsidR="005A5A94" w:rsidRPr="00726CC0" w:rsidTr="00953314">
        <w:trPr>
          <w:trHeight w:val="706"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after="0"/>
            </w:pPr>
            <w:r w:rsidRPr="00726CC0">
              <w:t>3.</w:t>
            </w:r>
            <w:r>
              <w:t>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after="0"/>
            </w:pPr>
            <w:r>
              <w:t>Review</w:t>
            </w:r>
            <w:r w:rsidRPr="00726CC0">
              <w:t xml:space="preserve"> of </w:t>
            </w:r>
            <w:r>
              <w:t xml:space="preserve">the </w:t>
            </w:r>
            <w:r w:rsidRPr="00726CC0">
              <w:t xml:space="preserve">WMO </w:t>
            </w:r>
            <w:r>
              <w:t xml:space="preserve">preliminary position on the relevant </w:t>
            </w:r>
            <w:r>
              <w:br/>
              <w:t>WRC-15 Agenda items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5A5A94" w:rsidP="00BA57EF">
            <w:pPr>
              <w:spacing w:before="0" w:beforeAutospacing="0" w:after="0" w:afterAutospacing="0"/>
              <w:jc w:val="center"/>
            </w:pPr>
            <w:r w:rsidRPr="005A5A94">
              <w:t>Working Doc</w:t>
            </w:r>
            <w:bookmarkStart w:id="6" w:name="_GoBack"/>
            <w:bookmarkEnd w:id="6"/>
          </w:p>
        </w:tc>
      </w:tr>
      <w:tr w:rsidR="00BA57EF" w:rsidRPr="00726CC0" w:rsidTr="00953314">
        <w:trPr>
          <w:trHeight w:val="706"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Pr="00726CC0" w:rsidRDefault="00BA57EF" w:rsidP="000628C4">
            <w:pPr>
              <w:spacing w:before="0" w:after="0"/>
            </w:pPr>
            <w:r>
              <w:t>3.5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Default="00BA57EF" w:rsidP="000628C4">
            <w:pPr>
              <w:spacing w:before="0" w:after="0"/>
            </w:pPr>
            <w:r>
              <w:t>Organization of SG-RFC activity at WRC-15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Pr="005A5A94" w:rsidRDefault="00BA57EF" w:rsidP="000628C4">
            <w:pPr>
              <w:spacing w:before="0" w:beforeAutospacing="0" w:after="0" w:afterAutospacing="0"/>
              <w:jc w:val="center"/>
            </w:pPr>
            <w:r>
              <w:t>Discussion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4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5A5A94">
              <w:rPr>
                <w:b/>
              </w:rPr>
              <w:t>Other radio-frequency spectrum issues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4.1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Space Weather</w:t>
            </w:r>
          </w:p>
        </w:tc>
        <w:tc>
          <w:tcPr>
            <w:tcW w:w="1920" w:type="dxa"/>
            <w:vAlign w:val="center"/>
          </w:tcPr>
          <w:p w:rsidR="005A5A94" w:rsidRPr="00F66BC3" w:rsidRDefault="005A5A94" w:rsidP="000628C4">
            <w:pPr>
              <w:spacing w:before="0" w:beforeAutospacing="0" w:after="0" w:afterAutospacing="0"/>
              <w:jc w:val="center"/>
            </w:pPr>
            <w:r>
              <w:t>Doc 04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S Band Radar</w:t>
            </w:r>
          </w:p>
        </w:tc>
        <w:tc>
          <w:tcPr>
            <w:tcW w:w="1920" w:type="dxa"/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  <w:jc w:val="center"/>
            </w:pPr>
            <w:r w:rsidRPr="00D11674">
              <w:t>Doc 05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5A5A94">
            <w:pPr>
              <w:spacing w:before="0" w:beforeAutospacing="0" w:after="0" w:afterAutospacing="0"/>
            </w:pPr>
            <w:r w:rsidRPr="00D11674">
              <w:t>4.3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EESS (Active)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  <w:jc w:val="center"/>
            </w:pPr>
            <w:r w:rsidRPr="00D11674">
              <w:t>Doc 06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Oceanographic Radars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  <w:jc w:val="center"/>
            </w:pPr>
            <w:r w:rsidRPr="00D11674">
              <w:t>Doc 07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0628C4">
            <w:pPr>
              <w:spacing w:before="0" w:beforeAutospacing="0" w:after="0" w:afterAutospacing="0"/>
            </w:pPr>
            <w:r w:rsidRPr="00D11674">
              <w:t>Lightning Detection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0628C4">
            <w:pPr>
              <w:spacing w:before="0" w:beforeAutospacing="0" w:after="0" w:afterAutospacing="0"/>
              <w:jc w:val="center"/>
            </w:pPr>
            <w:r w:rsidRPr="00D11674">
              <w:t>Doc 08</w:t>
            </w:r>
          </w:p>
        </w:tc>
      </w:tr>
      <w:tr w:rsidR="00D1167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D11674" w:rsidRPr="00D11674" w:rsidRDefault="00D11674" w:rsidP="000628C4">
            <w:pPr>
              <w:spacing w:before="0" w:beforeAutospacing="0" w:after="0" w:afterAutospacing="0"/>
            </w:pPr>
            <w:r w:rsidRPr="00D11674">
              <w:t>4.6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D11674" w:rsidRPr="00D11674" w:rsidRDefault="00D11674" w:rsidP="000628C4">
            <w:pPr>
              <w:spacing w:before="0" w:beforeAutospacing="0" w:after="0" w:afterAutospacing="0"/>
            </w:pPr>
            <w:r w:rsidRPr="00D11674">
              <w:t>EESS (Passive)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D11674" w:rsidRPr="00D11674" w:rsidRDefault="00D11674" w:rsidP="000628C4">
            <w:pPr>
              <w:spacing w:before="0" w:beforeAutospacing="0" w:after="0" w:afterAutospacing="0"/>
              <w:jc w:val="center"/>
            </w:pPr>
            <w:r>
              <w:t>xx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Any other business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0628C4">
            <w:pPr>
              <w:spacing w:before="0" w:beforeAutospacing="0" w:after="0" w:afterAutospacing="0"/>
              <w:jc w:val="center"/>
            </w:pPr>
            <w:r w:rsidRPr="00D11674">
              <w:t>xx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Closure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D11674">
            <w:pPr>
              <w:spacing w:before="0" w:beforeAutospacing="0" w:after="0" w:afterAutospacing="0"/>
              <w:jc w:val="center"/>
            </w:pPr>
            <w:r w:rsidRPr="00D11674">
              <w:t>xx</w:t>
            </w:r>
          </w:p>
        </w:tc>
      </w:tr>
    </w:tbl>
    <w:p w:rsidR="00A530FD" w:rsidRDefault="00A530FD" w:rsidP="005A5A94">
      <w:pPr>
        <w:pStyle w:val="Default"/>
        <w:jc w:val="center"/>
      </w:pPr>
    </w:p>
    <w:sectPr w:rsidR="00A530FD" w:rsidSect="00167708">
      <w:headerReference w:type="default" r:id="rId12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BFF" w:rsidRDefault="00E20BFF" w:rsidP="007A73F8">
      <w:pPr>
        <w:spacing w:before="0" w:after="0"/>
      </w:pPr>
      <w:r>
        <w:separator/>
      </w:r>
    </w:p>
  </w:endnote>
  <w:endnote w:type="continuationSeparator" w:id="0">
    <w:p w:rsidR="00E20BFF" w:rsidRDefault="00E20BFF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BFF" w:rsidRDefault="00E20BFF" w:rsidP="007A73F8">
      <w:pPr>
        <w:spacing w:before="0" w:after="0"/>
      </w:pPr>
      <w:r>
        <w:separator/>
      </w:r>
    </w:p>
  </w:footnote>
  <w:footnote w:type="continuationSeparator" w:id="0">
    <w:p w:rsidR="00E20BFF" w:rsidRDefault="00E20BFF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BA57EF">
      <w:rPr>
        <w:rStyle w:val="PageNumber"/>
        <w:noProof/>
        <w:sz w:val="18"/>
        <w:szCs w:val="18"/>
      </w:rPr>
      <w:t>2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2A46EC">
      <w:rPr>
        <w:sz w:val="18"/>
        <w:szCs w:val="18"/>
      </w:rPr>
      <w:t>4</w:t>
    </w:r>
    <w:r>
      <w:rPr>
        <w:sz w:val="18"/>
        <w:szCs w:val="18"/>
      </w:rPr>
      <w:t>-1-</w:t>
    </w:r>
    <w:r w:rsidR="00B1454C">
      <w:rPr>
        <w:sz w:val="18"/>
        <w:szCs w:val="18"/>
      </w:rPr>
      <w:t>..</w:t>
    </w:r>
    <w:r w:rsidR="00701FDB" w:rsidRPr="009C443D">
      <w:rPr>
        <w:sz w:val="18"/>
        <w:szCs w:val="18"/>
      </w:rPr>
      <w:t>-E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A5A94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93BF1"/>
    <w:rsid w:val="008D24C5"/>
    <w:rsid w:val="008F2684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B13392"/>
    <w:rsid w:val="00B1454C"/>
    <w:rsid w:val="00B16AE0"/>
    <w:rsid w:val="00B35CA8"/>
    <w:rsid w:val="00BA57EF"/>
    <w:rsid w:val="00BB2405"/>
    <w:rsid w:val="00BB65DE"/>
    <w:rsid w:val="00BC3021"/>
    <w:rsid w:val="00BF15AB"/>
    <w:rsid w:val="00C34014"/>
    <w:rsid w:val="00CA0ED3"/>
    <w:rsid w:val="00CC0BD7"/>
    <w:rsid w:val="00CE2A96"/>
    <w:rsid w:val="00D01EB3"/>
    <w:rsid w:val="00D027EB"/>
    <w:rsid w:val="00D11674"/>
    <w:rsid w:val="00DC1CA7"/>
    <w:rsid w:val="00DC310B"/>
    <w:rsid w:val="00E20BFF"/>
    <w:rsid w:val="00E30F56"/>
    <w:rsid w:val="00E3351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sfcgonline.org/ftp/File%20Library/Plenary/Plenary-Output/SWG1/012%20RES%20SFCG%2032-1R2%20(SFCG%20Objectives%20for%20WRC)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tu.int/md/meetingdoc.asp?lang=en&amp;parent=R14-WRC15PREPWORK-C-00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tu.int/en/ITU-R/conferences/wrc/2015/irwsp/2014/Pages/default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Alexandre VASSILIEV</dc:creator>
  <cp:keywords/>
  <cp:lastModifiedBy>David Thomas</cp:lastModifiedBy>
  <cp:revision>6</cp:revision>
  <cp:lastPrinted>2012-10-22T16:15:00Z</cp:lastPrinted>
  <dcterms:created xsi:type="dcterms:W3CDTF">2014-10-01T13:43:00Z</dcterms:created>
  <dcterms:modified xsi:type="dcterms:W3CDTF">2014-11-12T13:24:00Z</dcterms:modified>
</cp:coreProperties>
</file>