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B10" w:rsidRPr="00032B10" w:rsidRDefault="00032B10" w:rsidP="00032B10">
      <w:pPr>
        <w:shd w:val="clear" w:color="auto" w:fill="FFFFFF"/>
        <w:rPr>
          <w:rFonts w:ascii="Garamond" w:eastAsia="Times New Roman" w:hAnsi="Garamond"/>
          <w:color w:val="000000"/>
        </w:rPr>
      </w:pPr>
      <w:r w:rsidRPr="00032B10">
        <w:rPr>
          <w:rFonts w:ascii="Garamond" w:eastAsia="Times New Roman" w:hAnsi="Garamond"/>
          <w:color w:val="000000"/>
          <w:u w:val="single"/>
        </w:rPr>
        <w:t>GISC Toulouse</w:t>
      </w:r>
      <w:proofErr w:type="gramStart"/>
      <w:r w:rsidRPr="00032B10">
        <w:rPr>
          <w:rFonts w:ascii="Garamond" w:eastAsia="Times New Roman" w:hAnsi="Garamond"/>
          <w:color w:val="000000"/>
          <w:u w:val="single"/>
        </w:rPr>
        <w:t>  status</w:t>
      </w:r>
      <w:proofErr w:type="gramEnd"/>
    </w:p>
    <w:p w:rsidR="00032B10" w:rsidRPr="00032B10" w:rsidRDefault="00032B10" w:rsidP="00032B10">
      <w:pPr>
        <w:shd w:val="clear" w:color="auto" w:fill="FFFFFF"/>
        <w:rPr>
          <w:rFonts w:ascii="Garamond" w:eastAsia="Times New Roman" w:hAnsi="Garamond"/>
          <w:color w:val="000000"/>
        </w:rPr>
      </w:pPr>
      <w:r w:rsidRPr="00032B10">
        <w:rPr>
          <w:rFonts w:ascii="Garamond" w:eastAsia="Times New Roman" w:hAnsi="Garamond"/>
          <w:color w:val="000000"/>
        </w:rPr>
        <w:t>Action item 14/1 1, take into account</w:t>
      </w:r>
    </w:p>
    <w:p w:rsidR="00032B10" w:rsidRPr="00032B10" w:rsidRDefault="00032B10" w:rsidP="00032B10">
      <w:pPr>
        <w:shd w:val="clear" w:color="auto" w:fill="FFFFFF"/>
        <w:rPr>
          <w:rFonts w:ascii="Garamond" w:eastAsia="Times New Roman" w:hAnsi="Garamond"/>
          <w:color w:val="000000"/>
        </w:rPr>
      </w:pPr>
      <w:r w:rsidRPr="00032B10">
        <w:rPr>
          <w:rFonts w:ascii="Garamond" w:eastAsia="Times New Roman" w:hAnsi="Garamond"/>
          <w:color w:val="000000"/>
        </w:rPr>
        <w:t xml:space="preserve">Action item 14/1 2 A </w:t>
      </w:r>
      <w:proofErr w:type="gramStart"/>
      <w:r w:rsidRPr="00032B10">
        <w:rPr>
          <w:rFonts w:ascii="Garamond" w:eastAsia="Times New Roman" w:hAnsi="Garamond"/>
          <w:color w:val="000000"/>
        </w:rPr>
        <w:t>workshop</w:t>
      </w:r>
      <w:proofErr w:type="gramEnd"/>
      <w:r w:rsidRPr="00032B10">
        <w:rPr>
          <w:rFonts w:ascii="Garamond" w:eastAsia="Times New Roman" w:hAnsi="Garamond"/>
          <w:color w:val="000000"/>
        </w:rPr>
        <w:t xml:space="preserve"> organized in Toulouse, June 5th-7th 2013 in cooperation with </w:t>
      </w:r>
      <w:proofErr w:type="spellStart"/>
      <w:r w:rsidRPr="00032B10">
        <w:rPr>
          <w:rFonts w:ascii="Garamond" w:eastAsia="Times New Roman" w:hAnsi="Garamond"/>
          <w:color w:val="000000"/>
        </w:rPr>
        <w:t>UKMet</w:t>
      </w:r>
      <w:proofErr w:type="spellEnd"/>
      <w:r w:rsidRPr="00032B10">
        <w:rPr>
          <w:rFonts w:ascii="Garamond" w:eastAsia="Times New Roman" w:hAnsi="Garamond"/>
          <w:color w:val="000000"/>
        </w:rPr>
        <w:t>. We had many exchanges with NC in our area of responsibility</w:t>
      </w:r>
      <w:proofErr w:type="gramStart"/>
      <w:r w:rsidRPr="00032B10">
        <w:rPr>
          <w:rFonts w:ascii="Garamond" w:eastAsia="Times New Roman" w:hAnsi="Garamond"/>
          <w:color w:val="000000"/>
        </w:rPr>
        <w:t>  for</w:t>
      </w:r>
      <w:proofErr w:type="gramEnd"/>
      <w:r w:rsidRPr="00032B10">
        <w:rPr>
          <w:rFonts w:ascii="Garamond" w:eastAsia="Times New Roman" w:hAnsi="Garamond"/>
          <w:color w:val="000000"/>
        </w:rPr>
        <w:t xml:space="preserve"> Metadata update.</w:t>
      </w:r>
    </w:p>
    <w:p w:rsidR="00032B10" w:rsidRPr="00032B10" w:rsidRDefault="00032B10" w:rsidP="00032B10">
      <w:pPr>
        <w:shd w:val="clear" w:color="auto" w:fill="FFFFFF"/>
        <w:rPr>
          <w:rFonts w:ascii="Garamond" w:eastAsia="Times New Roman" w:hAnsi="Garamond"/>
          <w:color w:val="000000"/>
        </w:rPr>
      </w:pPr>
      <w:r w:rsidRPr="00032B10">
        <w:rPr>
          <w:rFonts w:ascii="Garamond" w:eastAsia="Times New Roman" w:hAnsi="Garamond"/>
          <w:color w:val="000000"/>
        </w:rPr>
        <w:t>Action item</w:t>
      </w:r>
      <w:proofErr w:type="gramStart"/>
      <w:r w:rsidRPr="00032B10">
        <w:rPr>
          <w:rFonts w:ascii="Garamond" w:eastAsia="Times New Roman" w:hAnsi="Garamond"/>
          <w:color w:val="000000"/>
        </w:rPr>
        <w:t>  14</w:t>
      </w:r>
      <w:proofErr w:type="gramEnd"/>
      <w:r w:rsidRPr="00032B10">
        <w:rPr>
          <w:rFonts w:ascii="Garamond" w:eastAsia="Times New Roman" w:hAnsi="Garamond"/>
          <w:color w:val="000000"/>
        </w:rPr>
        <w:t>/1 3 in progress, we are looking how to implement the GISC monitoring. Priority action for 2015</w:t>
      </w:r>
    </w:p>
    <w:p w:rsidR="00032B10" w:rsidRPr="00032B10" w:rsidRDefault="00032B10" w:rsidP="00032B10">
      <w:pPr>
        <w:shd w:val="clear" w:color="auto" w:fill="FFFFFF"/>
        <w:rPr>
          <w:rFonts w:ascii="Garamond" w:eastAsia="Times New Roman" w:hAnsi="Garamond"/>
          <w:color w:val="000000"/>
        </w:rPr>
      </w:pPr>
      <w:r w:rsidRPr="00032B10">
        <w:rPr>
          <w:rFonts w:ascii="Garamond" w:eastAsia="Times New Roman" w:hAnsi="Garamond"/>
          <w:color w:val="000000"/>
        </w:rPr>
        <w:t>Action item</w:t>
      </w:r>
      <w:proofErr w:type="gramStart"/>
      <w:r w:rsidRPr="00032B10">
        <w:rPr>
          <w:rFonts w:ascii="Garamond" w:eastAsia="Times New Roman" w:hAnsi="Garamond"/>
          <w:color w:val="000000"/>
        </w:rPr>
        <w:t>  14</w:t>
      </w:r>
      <w:proofErr w:type="gramEnd"/>
      <w:r w:rsidRPr="00032B10">
        <w:rPr>
          <w:rFonts w:ascii="Garamond" w:eastAsia="Times New Roman" w:hAnsi="Garamond"/>
          <w:color w:val="000000"/>
        </w:rPr>
        <w:t>/1 4 in progress. Due for completion (June 2015)</w:t>
      </w:r>
    </w:p>
    <w:p w:rsidR="00032B10" w:rsidRPr="00032B10" w:rsidRDefault="00032B10" w:rsidP="00032B10">
      <w:pPr>
        <w:shd w:val="clear" w:color="auto" w:fill="FFFFFF"/>
        <w:rPr>
          <w:rFonts w:ascii="Garamond" w:eastAsia="Times New Roman" w:hAnsi="Garamond"/>
          <w:color w:val="000000"/>
        </w:rPr>
      </w:pPr>
      <w:r w:rsidRPr="00032B10">
        <w:rPr>
          <w:rFonts w:ascii="Garamond" w:eastAsia="Times New Roman" w:hAnsi="Garamond"/>
          <w:color w:val="000000"/>
        </w:rPr>
        <w:t>Action item</w:t>
      </w:r>
      <w:proofErr w:type="gramStart"/>
      <w:r w:rsidRPr="00032B10">
        <w:rPr>
          <w:rFonts w:ascii="Garamond" w:eastAsia="Times New Roman" w:hAnsi="Garamond"/>
          <w:color w:val="000000"/>
        </w:rPr>
        <w:t>  14</w:t>
      </w:r>
      <w:proofErr w:type="gramEnd"/>
      <w:r w:rsidRPr="00032B10">
        <w:rPr>
          <w:rFonts w:ascii="Garamond" w:eastAsia="Times New Roman" w:hAnsi="Garamond"/>
          <w:color w:val="000000"/>
        </w:rPr>
        <w:t xml:space="preserve">/1 5 </w:t>
      </w:r>
      <w:proofErr w:type="spellStart"/>
      <w:r w:rsidRPr="00032B10">
        <w:rPr>
          <w:rFonts w:ascii="Garamond" w:eastAsia="Times New Roman" w:hAnsi="Garamond"/>
          <w:color w:val="000000"/>
        </w:rPr>
        <w:t>synchronisation</w:t>
      </w:r>
      <w:proofErr w:type="spellEnd"/>
      <w:r w:rsidRPr="00032B10">
        <w:rPr>
          <w:rFonts w:ascii="Garamond" w:eastAsia="Times New Roman" w:hAnsi="Garamond"/>
          <w:color w:val="000000"/>
        </w:rPr>
        <w:t xml:space="preserve"> done ( May 2014)</w:t>
      </w:r>
    </w:p>
    <w:p w:rsidR="00032B10" w:rsidRPr="00032B10" w:rsidRDefault="00032B10" w:rsidP="00032B10">
      <w:pPr>
        <w:shd w:val="clear" w:color="auto" w:fill="FFFFFF"/>
        <w:rPr>
          <w:rFonts w:ascii="Garamond" w:eastAsia="Times New Roman" w:hAnsi="Garamond"/>
          <w:color w:val="000000"/>
        </w:rPr>
      </w:pPr>
      <w:r w:rsidRPr="00032B10">
        <w:rPr>
          <w:rFonts w:ascii="Garamond" w:eastAsia="Times New Roman" w:hAnsi="Garamond"/>
          <w:color w:val="000000"/>
        </w:rPr>
        <w:t>Action item</w:t>
      </w:r>
      <w:proofErr w:type="gramStart"/>
      <w:r w:rsidRPr="00032B10">
        <w:rPr>
          <w:rFonts w:ascii="Garamond" w:eastAsia="Times New Roman" w:hAnsi="Garamond"/>
          <w:color w:val="000000"/>
        </w:rPr>
        <w:t>  14</w:t>
      </w:r>
      <w:proofErr w:type="gramEnd"/>
      <w:r w:rsidRPr="00032B10">
        <w:rPr>
          <w:rFonts w:ascii="Garamond" w:eastAsia="Times New Roman" w:hAnsi="Garamond"/>
          <w:color w:val="000000"/>
        </w:rPr>
        <w:t>/1 6 Compliant but no WIS-CATALOGUE for the moment</w:t>
      </w:r>
    </w:p>
    <w:p w:rsidR="00032B10" w:rsidRPr="00032B10" w:rsidRDefault="00032B10" w:rsidP="00032B10">
      <w:pPr>
        <w:shd w:val="clear" w:color="auto" w:fill="FFFFFF"/>
        <w:rPr>
          <w:rFonts w:ascii="Garamond" w:eastAsia="Times New Roman" w:hAnsi="Garamond"/>
          <w:color w:val="000000"/>
        </w:rPr>
      </w:pPr>
      <w:r w:rsidRPr="00032B10">
        <w:rPr>
          <w:rFonts w:ascii="Garamond" w:eastAsia="Times New Roman" w:hAnsi="Garamond"/>
          <w:color w:val="000000"/>
        </w:rPr>
        <w:t>Action item</w:t>
      </w:r>
      <w:proofErr w:type="gramStart"/>
      <w:r w:rsidRPr="00032B10">
        <w:rPr>
          <w:rFonts w:ascii="Garamond" w:eastAsia="Times New Roman" w:hAnsi="Garamond"/>
          <w:color w:val="000000"/>
        </w:rPr>
        <w:t>  14</w:t>
      </w:r>
      <w:proofErr w:type="gramEnd"/>
      <w:r w:rsidRPr="00032B10">
        <w:rPr>
          <w:rFonts w:ascii="Garamond" w:eastAsia="Times New Roman" w:hAnsi="Garamond"/>
          <w:color w:val="000000"/>
        </w:rPr>
        <w:t>/1 7 done : point A November 2013; point B May 2014</w:t>
      </w:r>
    </w:p>
    <w:p w:rsidR="00032B10" w:rsidRPr="00032B10" w:rsidRDefault="00032B10" w:rsidP="00032B10">
      <w:pPr>
        <w:shd w:val="clear" w:color="auto" w:fill="FFFFFF"/>
        <w:rPr>
          <w:rFonts w:ascii="Garamond" w:eastAsia="Times New Roman" w:hAnsi="Garamond"/>
          <w:color w:val="000000"/>
        </w:rPr>
      </w:pPr>
      <w:r w:rsidRPr="00032B10">
        <w:rPr>
          <w:rFonts w:ascii="Garamond" w:eastAsia="Times New Roman" w:hAnsi="Garamond"/>
          <w:color w:val="000000"/>
        </w:rPr>
        <w:t>Action item</w:t>
      </w:r>
      <w:proofErr w:type="gramStart"/>
      <w:r w:rsidRPr="00032B10">
        <w:rPr>
          <w:rFonts w:ascii="Garamond" w:eastAsia="Times New Roman" w:hAnsi="Garamond"/>
          <w:color w:val="000000"/>
        </w:rPr>
        <w:t>  14</w:t>
      </w:r>
      <w:proofErr w:type="gramEnd"/>
      <w:r w:rsidRPr="00032B10">
        <w:rPr>
          <w:rFonts w:ascii="Garamond" w:eastAsia="Times New Roman" w:hAnsi="Garamond"/>
          <w:color w:val="000000"/>
        </w:rPr>
        <w:t xml:space="preserve">/1 8 Metadata MF compliant; Will be deployed with </w:t>
      </w:r>
      <w:proofErr w:type="spellStart"/>
      <w:r w:rsidRPr="00032B10">
        <w:rPr>
          <w:rFonts w:ascii="Garamond" w:eastAsia="Times New Roman" w:hAnsi="Garamond"/>
          <w:color w:val="000000"/>
        </w:rPr>
        <w:t>OpenWis</w:t>
      </w:r>
      <w:proofErr w:type="spellEnd"/>
      <w:r w:rsidRPr="00032B10">
        <w:rPr>
          <w:rFonts w:ascii="Garamond" w:eastAsia="Times New Roman" w:hAnsi="Garamond"/>
          <w:color w:val="000000"/>
        </w:rPr>
        <w:t xml:space="preserve"> 3.13 release in December 2014</w:t>
      </w:r>
    </w:p>
    <w:p w:rsidR="00032B10" w:rsidRPr="00032B10" w:rsidRDefault="00032B10" w:rsidP="00032B10">
      <w:pPr>
        <w:shd w:val="clear" w:color="auto" w:fill="FFFFFF"/>
        <w:rPr>
          <w:rFonts w:ascii="Garamond" w:eastAsia="Times New Roman" w:hAnsi="Garamond"/>
          <w:color w:val="000000"/>
        </w:rPr>
      </w:pPr>
      <w:r w:rsidRPr="00032B10">
        <w:rPr>
          <w:rFonts w:ascii="Garamond" w:eastAsia="Times New Roman" w:hAnsi="Garamond"/>
          <w:color w:val="000000"/>
        </w:rPr>
        <w:t>Action item</w:t>
      </w:r>
      <w:proofErr w:type="gramStart"/>
      <w:r w:rsidRPr="00032B10">
        <w:rPr>
          <w:rFonts w:ascii="Garamond" w:eastAsia="Times New Roman" w:hAnsi="Garamond"/>
          <w:color w:val="000000"/>
        </w:rPr>
        <w:t>  14</w:t>
      </w:r>
      <w:proofErr w:type="gramEnd"/>
      <w:r w:rsidRPr="00032B10">
        <w:rPr>
          <w:rFonts w:ascii="Garamond" w:eastAsia="Times New Roman" w:hAnsi="Garamond"/>
          <w:color w:val="000000"/>
        </w:rPr>
        <w:t>/1 9   Compliant</w:t>
      </w:r>
    </w:p>
    <w:p w:rsidR="00032B10" w:rsidRPr="00032B10" w:rsidRDefault="00032B10" w:rsidP="00032B10">
      <w:pPr>
        <w:shd w:val="clear" w:color="auto" w:fill="FFFFFF"/>
        <w:rPr>
          <w:rFonts w:ascii="Garamond" w:eastAsia="Times New Roman" w:hAnsi="Garamond"/>
          <w:color w:val="000000"/>
        </w:rPr>
      </w:pPr>
      <w:r w:rsidRPr="00032B10">
        <w:rPr>
          <w:rFonts w:ascii="Garamond" w:eastAsia="Times New Roman" w:hAnsi="Garamond"/>
          <w:color w:val="000000"/>
        </w:rPr>
        <w:t>Action item</w:t>
      </w:r>
      <w:proofErr w:type="gramStart"/>
      <w:r w:rsidRPr="00032B10">
        <w:rPr>
          <w:rFonts w:ascii="Garamond" w:eastAsia="Times New Roman" w:hAnsi="Garamond"/>
          <w:color w:val="000000"/>
        </w:rPr>
        <w:t>  14</w:t>
      </w:r>
      <w:proofErr w:type="gramEnd"/>
      <w:r w:rsidRPr="00032B10">
        <w:rPr>
          <w:rFonts w:ascii="Garamond" w:eastAsia="Times New Roman" w:hAnsi="Garamond"/>
          <w:color w:val="000000"/>
        </w:rPr>
        <w:t xml:space="preserve">/1 10 Will be fixed with the new </w:t>
      </w:r>
      <w:proofErr w:type="spellStart"/>
      <w:r w:rsidRPr="00032B10">
        <w:rPr>
          <w:rFonts w:ascii="Garamond" w:eastAsia="Times New Roman" w:hAnsi="Garamond"/>
          <w:color w:val="000000"/>
        </w:rPr>
        <w:t>OpenWis</w:t>
      </w:r>
      <w:proofErr w:type="spellEnd"/>
      <w:r w:rsidRPr="00032B10">
        <w:rPr>
          <w:rFonts w:ascii="Garamond" w:eastAsia="Times New Roman" w:hAnsi="Garamond"/>
          <w:color w:val="000000"/>
        </w:rPr>
        <w:t xml:space="preserve"> 3.13 release in December 2014</w:t>
      </w:r>
    </w:p>
    <w:p w:rsidR="00032B10" w:rsidRPr="00032B10" w:rsidRDefault="00032B10" w:rsidP="00032B10">
      <w:pPr>
        <w:shd w:val="clear" w:color="auto" w:fill="FFFFFF"/>
        <w:rPr>
          <w:rFonts w:ascii="Garamond" w:eastAsia="Times New Roman" w:hAnsi="Garamond"/>
          <w:color w:val="000000"/>
        </w:rPr>
      </w:pPr>
      <w:r w:rsidRPr="00032B10">
        <w:rPr>
          <w:rFonts w:ascii="Garamond" w:eastAsia="Times New Roman" w:hAnsi="Garamond"/>
          <w:color w:val="000000"/>
        </w:rPr>
        <w:t>Action item</w:t>
      </w:r>
      <w:proofErr w:type="gramStart"/>
      <w:r w:rsidRPr="00032B10">
        <w:rPr>
          <w:rFonts w:ascii="Garamond" w:eastAsia="Times New Roman" w:hAnsi="Garamond"/>
          <w:color w:val="000000"/>
        </w:rPr>
        <w:t>  14</w:t>
      </w:r>
      <w:proofErr w:type="gramEnd"/>
      <w:r w:rsidRPr="00032B10">
        <w:rPr>
          <w:rFonts w:ascii="Garamond" w:eastAsia="Times New Roman" w:hAnsi="Garamond"/>
          <w:color w:val="000000"/>
        </w:rPr>
        <w:t>/1 11 the secretariat could make a presentation to the group during the next face to face meeting</w:t>
      </w:r>
    </w:p>
    <w:p w:rsidR="00032B10" w:rsidRPr="00032B10" w:rsidRDefault="00032B10" w:rsidP="00032B10">
      <w:pPr>
        <w:shd w:val="clear" w:color="auto" w:fill="FFFFFF"/>
        <w:rPr>
          <w:rFonts w:ascii="Garamond" w:eastAsia="Times New Roman" w:hAnsi="Garamond"/>
          <w:color w:val="000000"/>
        </w:rPr>
      </w:pPr>
      <w:r w:rsidRPr="00032B10">
        <w:rPr>
          <w:rFonts w:ascii="Garamond" w:eastAsia="Times New Roman" w:hAnsi="Garamond"/>
          <w:color w:val="000000"/>
        </w:rPr>
        <w:t>Action item</w:t>
      </w:r>
      <w:proofErr w:type="gramStart"/>
      <w:r w:rsidRPr="00032B10">
        <w:rPr>
          <w:rFonts w:ascii="Garamond" w:eastAsia="Times New Roman" w:hAnsi="Garamond"/>
          <w:color w:val="000000"/>
        </w:rPr>
        <w:t>  14</w:t>
      </w:r>
      <w:proofErr w:type="gramEnd"/>
      <w:r w:rsidRPr="00032B10">
        <w:rPr>
          <w:rFonts w:ascii="Garamond" w:eastAsia="Times New Roman" w:hAnsi="Garamond"/>
          <w:color w:val="000000"/>
        </w:rPr>
        <w:t>/1 12  in progress</w:t>
      </w:r>
    </w:p>
    <w:p w:rsidR="00032B10" w:rsidRPr="00032B10" w:rsidRDefault="00032B10" w:rsidP="00032B10">
      <w:pPr>
        <w:shd w:val="clear" w:color="auto" w:fill="FFFFFF"/>
        <w:rPr>
          <w:rFonts w:ascii="Garamond" w:eastAsia="Times New Roman" w:hAnsi="Garamond"/>
          <w:color w:val="000000"/>
        </w:rPr>
      </w:pPr>
      <w:r w:rsidRPr="00032B10">
        <w:rPr>
          <w:rFonts w:ascii="Garamond" w:eastAsia="Times New Roman" w:hAnsi="Garamond"/>
          <w:color w:val="000000"/>
        </w:rPr>
        <w:t>Action item</w:t>
      </w:r>
      <w:proofErr w:type="gramStart"/>
      <w:r w:rsidRPr="00032B10">
        <w:rPr>
          <w:rFonts w:ascii="Garamond" w:eastAsia="Times New Roman" w:hAnsi="Garamond"/>
          <w:color w:val="000000"/>
        </w:rPr>
        <w:t>  14</w:t>
      </w:r>
      <w:proofErr w:type="gramEnd"/>
      <w:r w:rsidRPr="00032B10">
        <w:rPr>
          <w:rFonts w:ascii="Garamond" w:eastAsia="Times New Roman" w:hAnsi="Garamond"/>
          <w:color w:val="000000"/>
        </w:rPr>
        <w:t>/1 13 waiting on TT GISC for decision and guidance on what has to be done for pilot (November 2014)</w:t>
      </w:r>
    </w:p>
    <w:p w:rsidR="00032B10" w:rsidRPr="00032B10" w:rsidRDefault="00032B10" w:rsidP="00032B10">
      <w:pPr>
        <w:shd w:val="clear" w:color="auto" w:fill="FFFFFF"/>
        <w:rPr>
          <w:rFonts w:ascii="Garamond" w:eastAsia="Times New Roman" w:hAnsi="Garamond"/>
          <w:color w:val="000000"/>
        </w:rPr>
      </w:pPr>
      <w:r w:rsidRPr="00032B10">
        <w:rPr>
          <w:rFonts w:ascii="Garamond" w:eastAsia="Times New Roman" w:hAnsi="Garamond"/>
          <w:color w:val="000000"/>
        </w:rPr>
        <w:t>Action item</w:t>
      </w:r>
      <w:proofErr w:type="gramStart"/>
      <w:r w:rsidRPr="00032B10">
        <w:rPr>
          <w:rFonts w:ascii="Garamond" w:eastAsia="Times New Roman" w:hAnsi="Garamond"/>
          <w:color w:val="000000"/>
        </w:rPr>
        <w:t>  14</w:t>
      </w:r>
      <w:proofErr w:type="gramEnd"/>
      <w:r w:rsidRPr="00032B10">
        <w:rPr>
          <w:rFonts w:ascii="Garamond" w:eastAsia="Times New Roman" w:hAnsi="Garamond"/>
          <w:color w:val="000000"/>
        </w:rPr>
        <w:t>/1 14 no action</w:t>
      </w:r>
    </w:p>
    <w:p w:rsidR="00032B10" w:rsidRPr="00032B10" w:rsidRDefault="00032B10" w:rsidP="00032B10">
      <w:pPr>
        <w:shd w:val="clear" w:color="auto" w:fill="FFFFFF"/>
        <w:rPr>
          <w:rFonts w:ascii="Garamond" w:eastAsia="Times New Roman" w:hAnsi="Garamond"/>
          <w:color w:val="000000"/>
        </w:rPr>
      </w:pPr>
      <w:r w:rsidRPr="00032B10">
        <w:rPr>
          <w:rFonts w:ascii="Garamond" w:eastAsia="Times New Roman" w:hAnsi="Garamond"/>
          <w:color w:val="000000"/>
        </w:rPr>
        <w:t>Action item</w:t>
      </w:r>
      <w:proofErr w:type="gramStart"/>
      <w:r w:rsidRPr="00032B10">
        <w:rPr>
          <w:rFonts w:ascii="Garamond" w:eastAsia="Times New Roman" w:hAnsi="Garamond"/>
          <w:color w:val="000000"/>
        </w:rPr>
        <w:t>  14</w:t>
      </w:r>
      <w:proofErr w:type="gramEnd"/>
      <w:r w:rsidRPr="00032B10">
        <w:rPr>
          <w:rFonts w:ascii="Garamond" w:eastAsia="Times New Roman" w:hAnsi="Garamond"/>
          <w:color w:val="000000"/>
        </w:rPr>
        <w:t xml:space="preserve">/1 15 in </w:t>
      </w:r>
      <w:proofErr w:type="spellStart"/>
      <w:r w:rsidRPr="00032B10">
        <w:rPr>
          <w:rFonts w:ascii="Garamond" w:eastAsia="Times New Roman" w:hAnsi="Garamond"/>
          <w:color w:val="000000"/>
        </w:rPr>
        <w:t>stand by</w:t>
      </w:r>
      <w:proofErr w:type="spellEnd"/>
      <w:r w:rsidRPr="00032B10">
        <w:rPr>
          <w:rFonts w:ascii="Garamond" w:eastAsia="Times New Roman" w:hAnsi="Garamond"/>
          <w:color w:val="000000"/>
        </w:rPr>
        <w:t>, but  we are ready  do it</w:t>
      </w:r>
    </w:p>
    <w:p w:rsidR="00032B10" w:rsidRPr="00032B10" w:rsidRDefault="00032B10" w:rsidP="00032B10">
      <w:pPr>
        <w:shd w:val="clear" w:color="auto" w:fill="FFFFFF"/>
        <w:rPr>
          <w:rFonts w:ascii="Garamond" w:eastAsia="Times New Roman" w:hAnsi="Garamond"/>
          <w:color w:val="000000"/>
        </w:rPr>
      </w:pPr>
      <w:r w:rsidRPr="00032B10">
        <w:rPr>
          <w:rFonts w:ascii="Garamond" w:eastAsia="Times New Roman" w:hAnsi="Garamond"/>
          <w:color w:val="000000"/>
        </w:rPr>
        <w:t>Action item</w:t>
      </w:r>
      <w:proofErr w:type="gramStart"/>
      <w:r w:rsidRPr="00032B10">
        <w:rPr>
          <w:rFonts w:ascii="Garamond" w:eastAsia="Times New Roman" w:hAnsi="Garamond"/>
          <w:color w:val="000000"/>
        </w:rPr>
        <w:t>  14</w:t>
      </w:r>
      <w:proofErr w:type="gramEnd"/>
      <w:r w:rsidRPr="00032B10">
        <w:rPr>
          <w:rFonts w:ascii="Garamond" w:eastAsia="Times New Roman" w:hAnsi="Garamond"/>
          <w:color w:val="000000"/>
        </w:rPr>
        <w:t>/1 16 cache control: no action MF</w:t>
      </w:r>
    </w:p>
    <w:p w:rsidR="00032B10" w:rsidRPr="00032B10" w:rsidRDefault="00032B10" w:rsidP="00032B10">
      <w:pPr>
        <w:shd w:val="clear" w:color="auto" w:fill="FFFFFF"/>
        <w:rPr>
          <w:rFonts w:ascii="Garamond" w:eastAsia="Times New Roman" w:hAnsi="Garamond"/>
          <w:color w:val="000000"/>
        </w:rPr>
      </w:pPr>
      <w:r w:rsidRPr="00032B10">
        <w:rPr>
          <w:rFonts w:ascii="Garamond" w:eastAsia="Times New Roman" w:hAnsi="Garamond"/>
          <w:color w:val="000000"/>
        </w:rPr>
        <w:t>Action item</w:t>
      </w:r>
      <w:proofErr w:type="gramStart"/>
      <w:r w:rsidRPr="00032B10">
        <w:rPr>
          <w:rFonts w:ascii="Garamond" w:eastAsia="Times New Roman" w:hAnsi="Garamond"/>
          <w:color w:val="000000"/>
        </w:rPr>
        <w:t>  14</w:t>
      </w:r>
      <w:proofErr w:type="gramEnd"/>
      <w:r w:rsidRPr="00032B10">
        <w:rPr>
          <w:rFonts w:ascii="Garamond" w:eastAsia="Times New Roman" w:hAnsi="Garamond"/>
          <w:color w:val="000000"/>
        </w:rPr>
        <w:t xml:space="preserve">/1 17 subscription backup in </w:t>
      </w:r>
      <w:proofErr w:type="spellStart"/>
      <w:r w:rsidRPr="00032B10">
        <w:rPr>
          <w:rFonts w:ascii="Garamond" w:eastAsia="Times New Roman" w:hAnsi="Garamond"/>
          <w:color w:val="000000"/>
        </w:rPr>
        <w:t>vGISC</w:t>
      </w:r>
      <w:proofErr w:type="spellEnd"/>
      <w:r w:rsidRPr="00032B10">
        <w:rPr>
          <w:rFonts w:ascii="Garamond" w:eastAsia="Times New Roman" w:hAnsi="Garamond"/>
          <w:color w:val="000000"/>
        </w:rPr>
        <w:t xml:space="preserve"> context</w:t>
      </w:r>
    </w:p>
    <w:p w:rsidR="00032B10" w:rsidRPr="00032B10" w:rsidRDefault="00032B10" w:rsidP="00032B10">
      <w:pPr>
        <w:shd w:val="clear" w:color="auto" w:fill="FFFFFF"/>
        <w:rPr>
          <w:rFonts w:ascii="Garamond" w:eastAsia="Times New Roman" w:hAnsi="Garamond"/>
          <w:color w:val="000000"/>
        </w:rPr>
      </w:pPr>
      <w:r w:rsidRPr="00032B10">
        <w:rPr>
          <w:rFonts w:ascii="Garamond" w:eastAsia="Times New Roman" w:hAnsi="Garamond"/>
          <w:color w:val="000000"/>
        </w:rPr>
        <w:t>Action item</w:t>
      </w:r>
      <w:proofErr w:type="gramStart"/>
      <w:r w:rsidRPr="00032B10">
        <w:rPr>
          <w:rFonts w:ascii="Garamond" w:eastAsia="Times New Roman" w:hAnsi="Garamond"/>
          <w:color w:val="000000"/>
        </w:rPr>
        <w:t>  14</w:t>
      </w:r>
      <w:proofErr w:type="gramEnd"/>
      <w:r w:rsidRPr="00032B10">
        <w:rPr>
          <w:rFonts w:ascii="Garamond" w:eastAsia="Times New Roman" w:hAnsi="Garamond"/>
          <w:color w:val="000000"/>
        </w:rPr>
        <w:t>/1 18 OK</w:t>
      </w:r>
    </w:p>
    <w:p w:rsidR="00032B10" w:rsidRPr="00032B10" w:rsidRDefault="00032B10" w:rsidP="00032B10">
      <w:pPr>
        <w:shd w:val="clear" w:color="auto" w:fill="FFFFFF"/>
        <w:rPr>
          <w:rFonts w:ascii="Garamond" w:eastAsia="Times New Roman" w:hAnsi="Garamond"/>
          <w:color w:val="000000"/>
        </w:rPr>
      </w:pPr>
      <w:r w:rsidRPr="00032B10">
        <w:rPr>
          <w:rFonts w:ascii="Garamond" w:eastAsia="Times New Roman" w:hAnsi="Garamond"/>
          <w:color w:val="000000"/>
        </w:rPr>
        <w:t>Action item</w:t>
      </w:r>
      <w:proofErr w:type="gramStart"/>
      <w:r w:rsidRPr="00032B10">
        <w:rPr>
          <w:rFonts w:ascii="Garamond" w:eastAsia="Times New Roman" w:hAnsi="Garamond"/>
          <w:color w:val="000000"/>
        </w:rPr>
        <w:t>  14</w:t>
      </w:r>
      <w:proofErr w:type="gramEnd"/>
      <w:r w:rsidRPr="00032B10">
        <w:rPr>
          <w:rFonts w:ascii="Garamond" w:eastAsia="Times New Roman" w:hAnsi="Garamond"/>
          <w:color w:val="000000"/>
        </w:rPr>
        <w:t>/1 19 no action</w:t>
      </w:r>
    </w:p>
    <w:p w:rsidR="00032B10" w:rsidRPr="00032B10" w:rsidRDefault="00032B10" w:rsidP="00032B10">
      <w:pPr>
        <w:shd w:val="clear" w:color="auto" w:fill="FFFFFF"/>
        <w:rPr>
          <w:rFonts w:ascii="Garamond" w:eastAsia="Times New Roman" w:hAnsi="Garamond"/>
          <w:color w:val="000000"/>
        </w:rPr>
      </w:pPr>
      <w:r w:rsidRPr="00032B10">
        <w:rPr>
          <w:rFonts w:ascii="Garamond" w:eastAsia="Times New Roman" w:hAnsi="Garamond"/>
          <w:color w:val="000000"/>
        </w:rPr>
        <w:t>Action item</w:t>
      </w:r>
      <w:proofErr w:type="gramStart"/>
      <w:r w:rsidRPr="00032B10">
        <w:rPr>
          <w:rFonts w:ascii="Garamond" w:eastAsia="Times New Roman" w:hAnsi="Garamond"/>
          <w:color w:val="000000"/>
        </w:rPr>
        <w:t>  14</w:t>
      </w:r>
      <w:proofErr w:type="gramEnd"/>
      <w:r w:rsidRPr="00032B10">
        <w:rPr>
          <w:rFonts w:ascii="Garamond" w:eastAsia="Times New Roman" w:hAnsi="Garamond"/>
          <w:color w:val="000000"/>
        </w:rPr>
        <w:t>/1 20 Action plan : define a subgroup for this action</w:t>
      </w:r>
    </w:p>
    <w:p w:rsidR="00073037" w:rsidRDefault="00073037">
      <w:bookmarkStart w:id="0" w:name="_GoBack"/>
      <w:bookmarkEnd w:id="0"/>
    </w:p>
    <w:sectPr w:rsidR="00073037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B10"/>
    <w:rsid w:val="00032B10"/>
    <w:rsid w:val="00073037"/>
    <w:rsid w:val="00890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90B1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032B1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90B1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032B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10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D4B08F5E.dotm</Template>
  <TotalTime>0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1404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Thomas</dc:creator>
  <cp:lastModifiedBy>David Thomas</cp:lastModifiedBy>
  <cp:revision>1</cp:revision>
  <dcterms:created xsi:type="dcterms:W3CDTF">2014-11-03T09:09:00Z</dcterms:created>
  <dcterms:modified xsi:type="dcterms:W3CDTF">2014-11-03T09:09:00Z</dcterms:modified>
</cp:coreProperties>
</file>