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410"/>
        <w:gridCol w:w="3150"/>
        <w:gridCol w:w="480"/>
        <w:gridCol w:w="443"/>
      </w:tblGrid>
      <w:tr w:rsidR="00701FDB" w:rsidRPr="00812884">
        <w:trPr>
          <w:cantSplit/>
          <w:trHeight w:val="1438"/>
        </w:trPr>
        <w:tc>
          <w:tcPr>
            <w:tcW w:w="4548" w:type="dxa"/>
            <w:vAlign w:val="center"/>
          </w:tcPr>
          <w:p w:rsidR="00701FDB" w:rsidRPr="00FF7038" w:rsidRDefault="00701FDB" w:rsidP="00E92931">
            <w:pPr>
              <w:shd w:val="clear" w:color="auto" w:fill="FFFFFF"/>
              <w:spacing w:after="18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701FDB" w:rsidRPr="00683FE2" w:rsidRDefault="00701FDB" w:rsidP="00E92931">
            <w:pPr>
              <w:shd w:val="clear" w:color="auto" w:fill="FFFFFF"/>
              <w:spacing w:before="60" w:beforeAutospacing="0" w:after="12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483" w:type="dxa"/>
            <w:gridSpan w:val="4"/>
            <w:tcMar>
              <w:left w:w="6" w:type="dxa"/>
              <w:right w:w="6" w:type="dxa"/>
            </w:tcMar>
          </w:tcPr>
          <w:p w:rsidR="00701FDB" w:rsidRPr="00812884" w:rsidRDefault="00E33512" w:rsidP="00E33512">
            <w:pPr>
              <w:shd w:val="solid" w:color="FFFFFF" w:fill="FFFFFF"/>
              <w:spacing w:before="240" w:beforeAutospacing="0" w:after="0" w:afterAutospacing="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8" o:title=""/>
                </v:shape>
                <o:OLEObject Type="Embed" ProgID="PBrush" ShapeID="_x0000_i1025" DrawAspect="Content" ObjectID="_1456049068" r:id="rId9"/>
              </w:object>
            </w:r>
          </w:p>
        </w:tc>
      </w:tr>
      <w:tr w:rsidR="00701FDB" w:rsidRPr="00812884" w:rsidTr="00CA3C24">
        <w:trPr>
          <w:cantSplit/>
        </w:trPr>
        <w:tc>
          <w:tcPr>
            <w:tcW w:w="5958" w:type="dxa"/>
            <w:gridSpan w:val="2"/>
            <w:tcBorders>
              <w:top w:val="single" w:sz="12" w:space="0" w:color="auto"/>
            </w:tcBorders>
          </w:tcPr>
          <w:p w:rsidR="00701FDB" w:rsidRPr="00812884" w:rsidRDefault="00701FDB" w:rsidP="00E33512">
            <w:pPr>
              <w:shd w:val="solid" w:color="FFFFFF" w:fill="FFFFFF"/>
              <w:spacing w:after="48"/>
              <w:rPr>
                <w:rFonts w:ascii="Verdana" w:hAnsi="Verdana" w:cs="Verdana"/>
              </w:rPr>
            </w:pPr>
          </w:p>
        </w:tc>
        <w:tc>
          <w:tcPr>
            <w:tcW w:w="4073" w:type="dxa"/>
            <w:gridSpan w:val="3"/>
            <w:tcBorders>
              <w:top w:val="single" w:sz="12" w:space="0" w:color="auto"/>
            </w:tcBorders>
          </w:tcPr>
          <w:p w:rsidR="00701FDB" w:rsidRPr="00812884" w:rsidRDefault="00701FDB" w:rsidP="00E33512">
            <w:pPr>
              <w:shd w:val="solid" w:color="FFFFFF" w:fill="FFFFFF"/>
              <w:spacing w:after="48" w:line="240" w:lineRule="atLeast"/>
            </w:pPr>
          </w:p>
        </w:tc>
      </w:tr>
      <w:tr w:rsidR="00682FE9" w:rsidRPr="00812884" w:rsidTr="00CA3C24">
        <w:trPr>
          <w:cantSplit/>
          <w:trHeight w:val="83"/>
        </w:trPr>
        <w:tc>
          <w:tcPr>
            <w:tcW w:w="5958" w:type="dxa"/>
            <w:gridSpan w:val="2"/>
            <w:vMerge w:val="restart"/>
          </w:tcPr>
          <w:p w:rsidR="00682FE9" w:rsidRPr="00872AB2" w:rsidRDefault="00872AB2" w:rsidP="00872AB2">
            <w:pPr>
              <w:shd w:val="solid" w:color="FFFFFF" w:fill="FFFFFF"/>
              <w:spacing w:after="240"/>
              <w:rPr>
                <w:rFonts w:ascii="Verdana" w:hAnsi="Verdana" w:cs="Verdana"/>
                <w:b/>
                <w:sz w:val="20"/>
                <w:szCs w:val="20"/>
              </w:rPr>
            </w:pPr>
            <w:bookmarkStart w:id="1" w:name="recibido"/>
            <w:bookmarkStart w:id="2" w:name="dnum" w:colFirst="1" w:colLast="1"/>
            <w:bookmarkEnd w:id="1"/>
            <w:r w:rsidRPr="00872AB2">
              <w:rPr>
                <w:rFonts w:ascii="Verdana" w:hAnsi="Verdana" w:cs="Verdana"/>
                <w:b/>
                <w:sz w:val="20"/>
                <w:szCs w:val="20"/>
              </w:rPr>
              <w:t xml:space="preserve">Steering Group on Radio Frequency </w:t>
            </w:r>
            <w:r>
              <w:rPr>
                <w:rFonts w:ascii="Verdana" w:hAnsi="Verdana" w:cs="Verdana"/>
                <w:b/>
                <w:sz w:val="20"/>
                <w:szCs w:val="20"/>
              </w:rPr>
              <w:br/>
            </w:r>
            <w:r w:rsidRPr="00872AB2">
              <w:rPr>
                <w:rFonts w:ascii="Verdana" w:hAnsi="Verdana" w:cs="Verdana"/>
                <w:b/>
                <w:sz w:val="20"/>
                <w:szCs w:val="20"/>
              </w:rPr>
              <w:t>Coordination (SG-RFC)</w:t>
            </w:r>
          </w:p>
          <w:p w:rsidR="00872AB2" w:rsidRPr="0044117D" w:rsidRDefault="006F650D" w:rsidP="006F650D">
            <w:pPr>
              <w:shd w:val="solid" w:color="FFFFFF" w:fill="FFFFFF"/>
              <w:spacing w:after="240"/>
              <w:rPr>
                <w:rFonts w:ascii="Verdana" w:hAnsi="Verdana" w:cs="Verdana"/>
                <w:sz w:val="20"/>
                <w:szCs w:val="20"/>
              </w:rPr>
            </w:pPr>
            <w:r>
              <w:rPr>
                <w:rFonts w:ascii="Verdana" w:hAnsi="Verdana" w:cs="Verdana"/>
                <w:b/>
                <w:sz w:val="20"/>
                <w:szCs w:val="20"/>
              </w:rPr>
              <w:t>Boulder, Colorado. USA</w:t>
            </w:r>
            <w:r w:rsidR="00872AB2" w:rsidRPr="00872AB2">
              <w:rPr>
                <w:rFonts w:ascii="Verdana" w:hAnsi="Verdana" w:cs="Verdana"/>
                <w:b/>
                <w:sz w:val="20"/>
                <w:szCs w:val="20"/>
              </w:rPr>
              <w:t xml:space="preserve">. </w:t>
            </w:r>
            <w:r>
              <w:rPr>
                <w:rFonts w:ascii="Verdana" w:hAnsi="Verdana" w:cs="Verdana"/>
                <w:b/>
                <w:sz w:val="20"/>
                <w:szCs w:val="20"/>
              </w:rPr>
              <w:t>11-13</w:t>
            </w:r>
            <w:r w:rsidR="00872AB2" w:rsidRPr="00872AB2">
              <w:rPr>
                <w:rFonts w:ascii="Verdana" w:hAnsi="Verdana" w:cs="Verdana"/>
                <w:b/>
                <w:sz w:val="20"/>
                <w:szCs w:val="20"/>
              </w:rPr>
              <w:t xml:space="preserve"> March 2014</w:t>
            </w:r>
            <w:r w:rsidR="00872AB2">
              <w:rPr>
                <w:rFonts w:ascii="Verdana" w:hAnsi="Verdana" w:cs="Verdana"/>
                <w:b/>
                <w:sz w:val="20"/>
                <w:szCs w:val="20"/>
              </w:rPr>
              <w:t>.</w:t>
            </w:r>
          </w:p>
        </w:tc>
        <w:tc>
          <w:tcPr>
            <w:tcW w:w="4073" w:type="dxa"/>
            <w:gridSpan w:val="3"/>
          </w:tcPr>
          <w:p w:rsidR="00682FE9" w:rsidRPr="0000226D" w:rsidRDefault="00682FE9" w:rsidP="00872AB2">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Pr>
                <w:rFonts w:ascii="Verdana" w:hAnsi="Verdana" w:cs="Verdana"/>
                <w:b/>
                <w:bCs/>
                <w:sz w:val="20"/>
                <w:szCs w:val="20"/>
                <w:lang w:eastAsia="zh-CN"/>
              </w:rPr>
              <w:t>SG-RFC/201</w:t>
            </w:r>
            <w:r w:rsidR="002A46EC">
              <w:rPr>
                <w:rFonts w:ascii="Verdana" w:hAnsi="Verdana" w:cs="Verdana"/>
                <w:b/>
                <w:bCs/>
                <w:sz w:val="20"/>
                <w:szCs w:val="20"/>
                <w:lang w:eastAsia="zh-CN"/>
              </w:rPr>
              <w:t>4</w:t>
            </w:r>
            <w:r>
              <w:rPr>
                <w:rFonts w:ascii="Verdana" w:hAnsi="Verdana" w:cs="Verdana"/>
                <w:b/>
                <w:bCs/>
                <w:sz w:val="20"/>
                <w:szCs w:val="20"/>
                <w:lang w:eastAsia="zh-CN"/>
              </w:rPr>
              <w:t>-1-</w:t>
            </w:r>
            <w:r w:rsidR="00ED74B4" w:rsidRPr="0000226D">
              <w:rPr>
                <w:rFonts w:ascii="Verdana" w:hAnsi="Verdana" w:cs="Verdana"/>
                <w:b/>
                <w:bCs/>
                <w:sz w:val="20"/>
                <w:szCs w:val="20"/>
                <w:lang w:eastAsia="zh-CN"/>
              </w:rPr>
              <w:t>14</w:t>
            </w:r>
            <w:r w:rsidR="00CA3C24">
              <w:rPr>
                <w:rFonts w:ascii="Verdana" w:hAnsi="Verdana" w:cs="Verdana"/>
                <w:b/>
                <w:bCs/>
                <w:sz w:val="20"/>
                <w:szCs w:val="20"/>
                <w:lang w:eastAsia="zh-CN"/>
              </w:rPr>
              <w:t>r1</w:t>
            </w:r>
          </w:p>
        </w:tc>
      </w:tr>
      <w:tr w:rsidR="00682FE9" w:rsidRPr="00812884" w:rsidTr="00CA3C24">
        <w:trPr>
          <w:cantSplit/>
          <w:trHeight w:val="81"/>
        </w:trPr>
        <w:tc>
          <w:tcPr>
            <w:tcW w:w="595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4073" w:type="dxa"/>
            <w:gridSpan w:val="3"/>
          </w:tcPr>
          <w:p w:rsidR="00682FE9" w:rsidRPr="0000226D" w:rsidRDefault="00ED74B4" w:rsidP="0000226D">
            <w:pPr>
              <w:shd w:val="solid" w:color="FFFFFF" w:fill="FFFFFF"/>
              <w:spacing w:line="240" w:lineRule="atLeast"/>
              <w:rPr>
                <w:rFonts w:ascii="Verdana" w:hAnsi="Verdana" w:cs="Verdana"/>
                <w:b/>
                <w:bCs/>
                <w:sz w:val="20"/>
                <w:szCs w:val="20"/>
                <w:lang w:eastAsia="zh-CN"/>
              </w:rPr>
            </w:pPr>
            <w:r w:rsidRPr="0000226D">
              <w:rPr>
                <w:rFonts w:ascii="Verdana" w:hAnsi="Verdana" w:cs="Verdana"/>
                <w:b/>
                <w:bCs/>
                <w:sz w:val="20"/>
                <w:szCs w:val="20"/>
                <w:lang w:eastAsia="zh-CN"/>
              </w:rPr>
              <w:t>08 March</w:t>
            </w:r>
            <w:r w:rsidR="00682FE9" w:rsidRPr="0000226D">
              <w:rPr>
                <w:rFonts w:ascii="Verdana" w:hAnsi="Verdana" w:cs="Verdana"/>
                <w:b/>
                <w:bCs/>
                <w:sz w:val="20"/>
                <w:szCs w:val="20"/>
                <w:lang w:eastAsia="zh-CN"/>
              </w:rPr>
              <w:t xml:space="preserve"> </w:t>
            </w:r>
            <w:r w:rsidR="00872AB2" w:rsidRPr="0000226D">
              <w:rPr>
                <w:rFonts w:ascii="Verdana" w:hAnsi="Verdana" w:cs="Verdana"/>
                <w:b/>
                <w:bCs/>
                <w:sz w:val="20"/>
                <w:szCs w:val="20"/>
                <w:lang w:eastAsia="zh-CN"/>
              </w:rPr>
              <w:t>2014</w:t>
            </w:r>
          </w:p>
        </w:tc>
      </w:tr>
      <w:tr w:rsidR="00682FE9" w:rsidRPr="00812884" w:rsidTr="00CA3C24">
        <w:trPr>
          <w:cantSplit/>
          <w:trHeight w:val="120"/>
        </w:trPr>
        <w:tc>
          <w:tcPr>
            <w:tcW w:w="595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4073" w:type="dxa"/>
            <w:gridSpan w:val="3"/>
          </w:tcPr>
          <w:p w:rsidR="00682FE9" w:rsidRPr="00812884" w:rsidRDefault="00682FE9" w:rsidP="00E33512">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tr w:rsidR="00682FE9" w:rsidRPr="00812884" w:rsidTr="00CA3C24">
        <w:trPr>
          <w:cantSplit/>
          <w:trHeight w:val="120"/>
        </w:trPr>
        <w:tc>
          <w:tcPr>
            <w:tcW w:w="595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4073" w:type="dxa"/>
            <w:gridSpan w:val="3"/>
          </w:tcPr>
          <w:p w:rsidR="00682FE9" w:rsidRPr="00812884" w:rsidRDefault="00682FE9" w:rsidP="00E33512">
            <w:pPr>
              <w:shd w:val="solid" w:color="FFFFFF" w:fill="FFFFFF"/>
              <w:spacing w:before="0" w:line="240" w:lineRule="atLeast"/>
              <w:rPr>
                <w:rFonts w:ascii="Verdana" w:eastAsia="SimSun" w:hAnsi="Verdana" w:cs="Verdana"/>
                <w:b/>
                <w:bCs/>
                <w:sz w:val="20"/>
                <w:szCs w:val="20"/>
                <w:lang w:eastAsia="zh-CN"/>
              </w:rPr>
            </w:pPr>
          </w:p>
        </w:tc>
      </w:tr>
      <w:tr w:rsidR="00682FE9" w:rsidRPr="00812884" w:rsidTr="00CA3C24">
        <w:trPr>
          <w:cantSplit/>
          <w:trHeight w:val="120"/>
        </w:trPr>
        <w:tc>
          <w:tcPr>
            <w:tcW w:w="5958" w:type="dxa"/>
            <w:gridSpan w:val="2"/>
            <w:vMerge/>
          </w:tcPr>
          <w:p w:rsidR="00682FE9" w:rsidRPr="0044117D" w:rsidRDefault="00682FE9" w:rsidP="00E33512">
            <w:pPr>
              <w:shd w:val="solid" w:color="FFFFFF" w:fill="FFFFFF"/>
              <w:spacing w:after="240"/>
              <w:ind w:left="1134" w:hanging="1134"/>
              <w:rPr>
                <w:rFonts w:ascii="Verdana" w:hAnsi="Verdana" w:cs="Verdana"/>
                <w:sz w:val="20"/>
                <w:szCs w:val="20"/>
              </w:rPr>
            </w:pPr>
          </w:p>
        </w:tc>
        <w:tc>
          <w:tcPr>
            <w:tcW w:w="3150" w:type="dxa"/>
            <w:tcBorders>
              <w:right w:val="single" w:sz="8" w:space="0" w:color="auto"/>
            </w:tcBorders>
            <w:tcMar>
              <w:top w:w="11" w:type="dxa"/>
              <w:bottom w:w="11" w:type="dxa"/>
            </w:tcMar>
            <w:vAlign w:val="center"/>
          </w:tcPr>
          <w:p w:rsidR="00682FE9" w:rsidRPr="00BC3021" w:rsidRDefault="00682FE9" w:rsidP="00E33512">
            <w:pPr>
              <w:shd w:val="solid" w:color="FFFFFF" w:fill="FFFFFF"/>
              <w:spacing w:before="0" w:line="240" w:lineRule="atLeast"/>
              <w:rPr>
                <w:rFonts w:ascii="Verdana" w:eastAsia="SimSun" w:hAnsi="Verdana" w:cs="Verdana"/>
                <w:b/>
                <w:bCs/>
                <w:sz w:val="20"/>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(Y/N)</w:t>
            </w:r>
            <w:r>
              <w:rPr>
                <w:rStyle w:val="FootnoteReference"/>
                <w:rFonts w:ascii="Verdana" w:eastAsia="SimSun" w:hAnsi="Verdana" w:cs="Verdana"/>
                <w:b/>
                <w:bCs/>
                <w:sz w:val="20"/>
                <w:szCs w:val="20"/>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r w:rsidRPr="0000226D">
              <w:rPr>
                <w:rFonts w:ascii="Verdana" w:eastAsia="SimSun" w:hAnsi="Verdana" w:cs="Verdana"/>
                <w:b/>
                <w:bCs/>
                <w:sz w:val="20"/>
                <w:szCs w:val="20"/>
                <w:lang w:eastAsia="zh-CN"/>
              </w:rPr>
              <w:t>N</w:t>
            </w:r>
          </w:p>
        </w:tc>
        <w:tc>
          <w:tcPr>
            <w:tcW w:w="443" w:type="dxa"/>
            <w:tcBorders>
              <w:left w:val="single" w:sz="8" w:space="0" w:color="auto"/>
            </w:tcBorders>
            <w:vAlign w:val="center"/>
          </w:tcPr>
          <w:p w:rsidR="00682FE9" w:rsidRPr="00812884" w:rsidRDefault="00682FE9" w:rsidP="00E6563A">
            <w:pPr>
              <w:shd w:val="solid" w:color="FFFFFF" w:fill="FFFFFF"/>
              <w:spacing w:before="0" w:line="240" w:lineRule="atLeast"/>
              <w:jc w:val="center"/>
              <w:rPr>
                <w:rFonts w:ascii="Verdana" w:eastAsia="SimSun" w:hAnsi="Verdana" w:cs="Verdana"/>
                <w:b/>
                <w:bCs/>
                <w:sz w:val="20"/>
                <w:szCs w:val="20"/>
                <w:lang w:eastAsia="zh-CN"/>
              </w:rPr>
            </w:pPr>
          </w:p>
        </w:tc>
      </w:tr>
      <w:tr w:rsidR="00701FDB" w:rsidRPr="00812884">
        <w:trPr>
          <w:cantSplit/>
        </w:trPr>
        <w:tc>
          <w:tcPr>
            <w:tcW w:w="10031" w:type="dxa"/>
            <w:gridSpan w:val="5"/>
            <w:noWrap/>
            <w:tcMar>
              <w:left w:w="6" w:type="dxa"/>
              <w:right w:w="6" w:type="dxa"/>
            </w:tcMar>
          </w:tcPr>
          <w:p w:rsidR="00303010" w:rsidRDefault="00303010" w:rsidP="00832FA4">
            <w:pPr>
              <w:pStyle w:val="Source"/>
            </w:pPr>
            <w:bookmarkStart w:id="3" w:name="dsource" w:colFirst="0" w:colLast="0"/>
            <w:bookmarkEnd w:id="2"/>
          </w:p>
          <w:p w:rsidR="00701FDB" w:rsidRPr="00683FE2" w:rsidRDefault="00701FDB" w:rsidP="00832FA4">
            <w:pPr>
              <w:pStyle w:val="Source"/>
              <w:rPr>
                <w:lang w:eastAsia="zh-CN"/>
              </w:rPr>
            </w:pPr>
            <w:r w:rsidRPr="00683FE2">
              <w:t>STEERING GROUP ON RADIO FREQUENCY COORDINATION (SG-RFC)</w:t>
            </w:r>
          </w:p>
        </w:tc>
      </w:tr>
      <w:tr w:rsidR="00B1454C" w:rsidRPr="00812884">
        <w:trPr>
          <w:cantSplit/>
        </w:trPr>
        <w:tc>
          <w:tcPr>
            <w:tcW w:w="10031" w:type="dxa"/>
            <w:gridSpan w:val="5"/>
          </w:tcPr>
          <w:p w:rsidR="00B1454C" w:rsidRDefault="00ED74B4" w:rsidP="00113498">
            <w:pPr>
              <w:pStyle w:val="RepNo"/>
              <w:rPr>
                <w:lang w:val="en-US" w:eastAsia="zh-CN"/>
              </w:rPr>
            </w:pPr>
            <w:bookmarkStart w:id="4" w:name="drec" w:colFirst="0" w:colLast="0"/>
            <w:bookmarkEnd w:id="3"/>
            <w:r w:rsidRPr="0000226D">
              <w:rPr>
                <w:lang w:val="en-US" w:eastAsia="zh-CN"/>
              </w:rPr>
              <w:t>Oguzhan SIREC</w:t>
            </w:r>
            <w:r w:rsidR="00E71363">
              <w:rPr>
                <w:lang w:val="en-US" w:eastAsia="zh-CN"/>
              </w:rPr>
              <w:t>I</w:t>
            </w:r>
            <w:r w:rsidR="00113498">
              <w:rPr>
                <w:lang w:val="en-US" w:eastAsia="zh-CN"/>
              </w:rPr>
              <w:t xml:space="preserve">, </w:t>
            </w:r>
            <w:r w:rsidR="00E71363">
              <w:rPr>
                <w:lang w:val="en-US" w:eastAsia="zh-CN"/>
              </w:rPr>
              <w:t>CIMO REPRESENTATIVE</w:t>
            </w:r>
          </w:p>
          <w:p w:rsidR="00E71363" w:rsidRDefault="00CA3C24" w:rsidP="00CA3C24">
            <w:pPr>
              <w:pStyle w:val="Reptitle"/>
              <w:tabs>
                <w:tab w:val="clear" w:pos="1871"/>
                <w:tab w:val="clear" w:pos="2268"/>
                <w:tab w:val="left" w:pos="8265"/>
              </w:tabs>
              <w:jc w:val="left"/>
              <w:rPr>
                <w:lang w:val="en-US" w:eastAsia="zh-CN"/>
              </w:rPr>
            </w:pPr>
            <w:r>
              <w:rPr>
                <w:lang w:val="en-US" w:eastAsia="zh-CN"/>
              </w:rPr>
              <w:tab/>
            </w:r>
            <w:r>
              <w:rPr>
                <w:lang w:val="en-US" w:eastAsia="zh-CN"/>
              </w:rPr>
              <w:tab/>
            </w:r>
            <w:bookmarkStart w:id="5" w:name="_GoBack"/>
            <w:bookmarkEnd w:id="5"/>
          </w:p>
          <w:p w:rsidR="00303010" w:rsidRPr="00303010" w:rsidRDefault="00303010" w:rsidP="00303010">
            <w:pPr>
              <w:rPr>
                <w:lang w:eastAsia="zh-CN"/>
              </w:rPr>
            </w:pPr>
          </w:p>
        </w:tc>
      </w:tr>
      <w:tr w:rsidR="00B1454C" w:rsidRPr="00812884">
        <w:trPr>
          <w:cantSplit/>
        </w:trPr>
        <w:tc>
          <w:tcPr>
            <w:tcW w:w="10031" w:type="dxa"/>
            <w:gridSpan w:val="5"/>
          </w:tcPr>
          <w:p w:rsidR="00B1454C" w:rsidRPr="0000226D" w:rsidRDefault="00ED74B4" w:rsidP="00B1454C">
            <w:pPr>
              <w:pStyle w:val="Reptitle"/>
              <w:rPr>
                <w:bCs w:val="0"/>
              </w:rPr>
            </w:pPr>
            <w:bookmarkStart w:id="6" w:name="dtitle1" w:colFirst="0" w:colLast="0"/>
            <w:bookmarkEnd w:id="4"/>
            <w:r w:rsidRPr="0000226D">
              <w:rPr>
                <w:bCs w:val="0"/>
              </w:rPr>
              <w:t xml:space="preserve"> Information on CIMO Activities in Radio-Frequency Coordination   </w:t>
            </w:r>
          </w:p>
          <w:p w:rsidR="00ED74B4" w:rsidRPr="0000226D" w:rsidRDefault="00ED74B4" w:rsidP="00ED74B4">
            <w:pPr>
              <w:rPr>
                <w:lang w:val="en-GB"/>
              </w:rPr>
            </w:pPr>
          </w:p>
        </w:tc>
      </w:tr>
      <w:bookmarkEnd w:id="6"/>
    </w:tbl>
    <w:p w:rsidR="00B1454C" w:rsidRDefault="00B1454C" w:rsidP="00B1454C">
      <w:pPr>
        <w:shd w:val="clear" w:color="auto" w:fill="FFFFFF"/>
        <w:spacing w:before="0" w:beforeAutospacing="0" w:after="0" w:afterAutospacing="0"/>
        <w:jc w:val="center"/>
        <w:outlineLvl w:val="1"/>
        <w:rPr>
          <w:rFonts w:ascii="Helvetica" w:hAnsi="Helvetica" w:cs="Helvetica"/>
          <w:b/>
          <w:bCs/>
          <w:sz w:val="28"/>
          <w:szCs w:val="28"/>
        </w:rPr>
      </w:pPr>
    </w:p>
    <w:p w:rsidR="00303010" w:rsidRDefault="00303010" w:rsidP="00B1454C">
      <w:pPr>
        <w:shd w:val="clear" w:color="auto" w:fill="FFFFFF"/>
        <w:spacing w:before="0" w:beforeAutospacing="0" w:after="0" w:afterAutospacing="0"/>
        <w:jc w:val="center"/>
        <w:outlineLvl w:val="1"/>
        <w:rPr>
          <w:rFonts w:ascii="Helvetica" w:hAnsi="Helvetica" w:cs="Helvetica"/>
          <w:b/>
          <w:bCs/>
          <w:sz w:val="28"/>
          <w:szCs w:val="28"/>
        </w:rPr>
      </w:pPr>
    </w:p>
    <w:p w:rsidR="00303010" w:rsidRDefault="00303010" w:rsidP="00B1454C">
      <w:pPr>
        <w:shd w:val="clear" w:color="auto" w:fill="FFFFFF"/>
        <w:spacing w:before="0" w:beforeAutospacing="0" w:after="0" w:afterAutospacing="0"/>
        <w:jc w:val="center"/>
        <w:outlineLvl w:val="1"/>
        <w:rPr>
          <w:rFonts w:ascii="Helvetica" w:hAnsi="Helvetica" w:cs="Helvetica"/>
          <w:b/>
          <w:bCs/>
          <w:sz w:val="28"/>
          <w:szCs w:val="28"/>
        </w:rPr>
      </w:pPr>
    </w:p>
    <w:p w:rsidR="00B1454C" w:rsidRDefault="008F19C5" w:rsidP="00A530FD">
      <w:r>
        <w:rPr>
          <w:b/>
          <w:bCs/>
          <w:u w:val="single"/>
        </w:rPr>
        <w:t>1. Introduction</w:t>
      </w:r>
    </w:p>
    <w:p w:rsidR="00D42797" w:rsidRDefault="00ED74B4" w:rsidP="00D42797">
      <w:pPr>
        <w:ind w:left="360"/>
        <w:jc w:val="both"/>
        <w:rPr>
          <w:bCs/>
          <w:lang w:val="en-GB"/>
        </w:rPr>
      </w:pPr>
      <w:r>
        <w:rPr>
          <w:bCs/>
          <w:lang w:val="en-GB"/>
        </w:rPr>
        <w:t xml:space="preserve">CIMO Theme Leaders on Radio Frequency </w:t>
      </w:r>
      <w:r w:rsidR="008D15CD">
        <w:rPr>
          <w:bCs/>
          <w:lang w:val="en-GB"/>
        </w:rPr>
        <w:t>Protection (</w:t>
      </w:r>
      <w:r w:rsidR="0011678A">
        <w:rPr>
          <w:bCs/>
          <w:lang w:val="en-GB"/>
        </w:rPr>
        <w:t>TL-RFP)</w:t>
      </w:r>
      <w:r>
        <w:rPr>
          <w:bCs/>
          <w:lang w:val="en-GB"/>
        </w:rPr>
        <w:t xml:space="preserve"> </w:t>
      </w:r>
      <w:r w:rsidR="0000226D">
        <w:rPr>
          <w:bCs/>
          <w:lang w:val="en-GB"/>
        </w:rPr>
        <w:t xml:space="preserve">have been following radio frequency issues including CBS SG-RFC meetings to liaise between CIMO Management </w:t>
      </w:r>
      <w:r w:rsidR="008D15CD">
        <w:rPr>
          <w:bCs/>
          <w:lang w:val="en-GB"/>
        </w:rPr>
        <w:t>Group (</w:t>
      </w:r>
      <w:r w:rsidR="00FC2E7A">
        <w:rPr>
          <w:bCs/>
          <w:lang w:val="en-GB"/>
        </w:rPr>
        <w:t>MG)</w:t>
      </w:r>
      <w:r w:rsidR="0000226D">
        <w:rPr>
          <w:bCs/>
          <w:lang w:val="en-GB"/>
        </w:rPr>
        <w:t xml:space="preserve">, Expert </w:t>
      </w:r>
      <w:r w:rsidR="00D42797">
        <w:rPr>
          <w:bCs/>
          <w:lang w:val="en-GB"/>
        </w:rPr>
        <w:t>Teams (</w:t>
      </w:r>
      <w:r w:rsidR="00FE036F">
        <w:rPr>
          <w:bCs/>
          <w:lang w:val="en-GB"/>
        </w:rPr>
        <w:t>ET)</w:t>
      </w:r>
      <w:r w:rsidR="0000226D">
        <w:rPr>
          <w:bCs/>
          <w:lang w:val="en-GB"/>
        </w:rPr>
        <w:t xml:space="preserve">, Theme </w:t>
      </w:r>
      <w:r w:rsidR="00D42797">
        <w:rPr>
          <w:bCs/>
          <w:lang w:val="en-GB"/>
        </w:rPr>
        <w:t>Leaders (</w:t>
      </w:r>
      <w:r w:rsidR="00FE036F">
        <w:rPr>
          <w:bCs/>
          <w:lang w:val="en-GB"/>
        </w:rPr>
        <w:t>TL)</w:t>
      </w:r>
      <w:r w:rsidR="0000226D">
        <w:rPr>
          <w:bCs/>
          <w:lang w:val="en-GB"/>
        </w:rPr>
        <w:t xml:space="preserve"> and SG-RFC. In this context, </w:t>
      </w:r>
      <w:r w:rsidR="00E530E1">
        <w:rPr>
          <w:bCs/>
          <w:lang w:val="en-GB"/>
        </w:rPr>
        <w:t>meetings</w:t>
      </w:r>
      <w:r w:rsidR="00E71363">
        <w:rPr>
          <w:bCs/>
          <w:lang w:val="en-GB"/>
        </w:rPr>
        <w:t xml:space="preserve"> held</w:t>
      </w:r>
      <w:r w:rsidR="00E530E1">
        <w:rPr>
          <w:bCs/>
          <w:lang w:val="en-GB"/>
        </w:rPr>
        <w:t xml:space="preserve"> in 2011and 2013 was parti</w:t>
      </w:r>
      <w:r w:rsidR="00FE036F">
        <w:rPr>
          <w:bCs/>
          <w:lang w:val="en-GB"/>
        </w:rPr>
        <w:t>cipated</w:t>
      </w:r>
      <w:r w:rsidR="00D42797">
        <w:rPr>
          <w:bCs/>
          <w:lang w:val="en-GB"/>
        </w:rPr>
        <w:t>;</w:t>
      </w:r>
      <w:r w:rsidR="00FE036F">
        <w:rPr>
          <w:bCs/>
          <w:lang w:val="en-GB"/>
        </w:rPr>
        <w:t xml:space="preserve"> reports a</w:t>
      </w:r>
      <w:r w:rsidR="00D42797">
        <w:rPr>
          <w:bCs/>
          <w:lang w:val="en-GB"/>
        </w:rPr>
        <w:t>nd specific subjects forwarded</w:t>
      </w:r>
      <w:r w:rsidR="00FE036F">
        <w:rPr>
          <w:bCs/>
          <w:lang w:val="en-GB"/>
        </w:rPr>
        <w:t xml:space="preserve"> to CIMO MG and ETs/TLs.</w:t>
      </w:r>
      <w:r w:rsidR="00E71363">
        <w:rPr>
          <w:bCs/>
          <w:lang w:val="en-GB"/>
        </w:rPr>
        <w:t xml:space="preserve"> </w:t>
      </w:r>
    </w:p>
    <w:p w:rsidR="0047149B" w:rsidRDefault="0047149B" w:rsidP="00D42797">
      <w:pPr>
        <w:ind w:left="360"/>
        <w:jc w:val="both"/>
      </w:pPr>
      <w:r>
        <w:t>T</w:t>
      </w:r>
      <w:r w:rsidRPr="00ED74B4">
        <w:t>he eleventh session of CIMO Management Group is to be held in P</w:t>
      </w:r>
      <w:r w:rsidR="00D42797">
        <w:t>ayerne</w:t>
      </w:r>
      <w:r w:rsidRPr="00ED74B4">
        <w:t>, S</w:t>
      </w:r>
      <w:r w:rsidR="00D42797">
        <w:t>witzerland</w:t>
      </w:r>
      <w:r w:rsidRPr="00ED74B4">
        <w:t xml:space="preserve"> from 10 - 14 M</w:t>
      </w:r>
      <w:r w:rsidR="00D42797">
        <w:t>arch</w:t>
      </w:r>
      <w:r>
        <w:rPr>
          <w:rFonts w:ascii="Arial" w:hAnsi="Arial" w:cs="Arial"/>
          <w:b/>
          <w:bCs/>
          <w:color w:val="222222"/>
          <w:sz w:val="19"/>
          <w:szCs w:val="19"/>
        </w:rPr>
        <w:t xml:space="preserve"> </w:t>
      </w:r>
      <w:r w:rsidRPr="00ED74B4">
        <w:t>2014</w:t>
      </w:r>
      <w:r w:rsidR="00D42797">
        <w:t xml:space="preserve">. </w:t>
      </w:r>
    </w:p>
    <w:p w:rsidR="00303010" w:rsidRDefault="00303010" w:rsidP="00D42797">
      <w:pPr>
        <w:ind w:left="360"/>
        <w:jc w:val="both"/>
      </w:pPr>
    </w:p>
    <w:p w:rsidR="008F19C5" w:rsidRDefault="008F19C5" w:rsidP="008F19C5">
      <w:r>
        <w:rPr>
          <w:b/>
          <w:bCs/>
          <w:u w:val="single"/>
        </w:rPr>
        <w:lastRenderedPageBreak/>
        <w:t xml:space="preserve">2. </w:t>
      </w:r>
      <w:r w:rsidRPr="008F19C5">
        <w:rPr>
          <w:b/>
          <w:bCs/>
          <w:u w:val="single"/>
        </w:rPr>
        <w:t>Ocean Radars</w:t>
      </w:r>
    </w:p>
    <w:p w:rsidR="008F19C5" w:rsidRDefault="008F19C5" w:rsidP="008F19C5">
      <w:pPr>
        <w:ind w:left="360"/>
        <w:jc w:val="both"/>
        <w:rPr>
          <w:bCs/>
          <w:lang w:val="en-GB"/>
        </w:rPr>
      </w:pPr>
      <w:r>
        <w:rPr>
          <w:bCs/>
          <w:lang w:val="en-GB"/>
        </w:rPr>
        <w:t>SG-RFC m</w:t>
      </w:r>
      <w:r w:rsidRPr="008F19C5">
        <w:rPr>
          <w:bCs/>
          <w:lang w:val="en-GB"/>
        </w:rPr>
        <w:t>eeting</w:t>
      </w:r>
      <w:r>
        <w:rPr>
          <w:bCs/>
          <w:lang w:val="en-GB"/>
        </w:rPr>
        <w:t xml:space="preserve"> in </w:t>
      </w:r>
      <w:r w:rsidR="003E2491">
        <w:rPr>
          <w:bCs/>
          <w:lang w:val="en-GB"/>
        </w:rPr>
        <w:t xml:space="preserve">January </w:t>
      </w:r>
      <w:r>
        <w:rPr>
          <w:bCs/>
          <w:lang w:val="en-GB"/>
        </w:rPr>
        <w:t>2013</w:t>
      </w:r>
      <w:r w:rsidRPr="008F19C5">
        <w:rPr>
          <w:bCs/>
          <w:lang w:val="en-GB"/>
        </w:rPr>
        <w:t xml:space="preserve"> agreed that </w:t>
      </w:r>
      <w:r w:rsidR="007B239F">
        <w:rPr>
          <w:bCs/>
          <w:lang w:val="en-GB"/>
        </w:rPr>
        <w:t>“</w:t>
      </w:r>
      <w:r w:rsidRPr="008F19C5">
        <w:rPr>
          <w:bCs/>
          <w:lang w:val="en-GB"/>
        </w:rPr>
        <w:t>there is a need for a coordination mechanism and asked the Secretariat and Mr Vadim Nozdrin (ITU) to investigate possible solutions. It also asked the CIMO representative Mr Oguzhan Sireci to consult with CIMO and the radar database developers about their willingness or ability to incorporate the parameters needed into their database and investigating the development of a coordination group on ocean radars, either through WMO (CIMO) or ITU BR. (</w:t>
      </w:r>
      <w:hyperlink w:anchor="Action7" w:history="1">
        <w:r w:rsidRPr="008F19C5">
          <w:rPr>
            <w:bCs/>
            <w:lang w:val="en-GB"/>
          </w:rPr>
          <w:t>Action Item 7</w:t>
        </w:r>
      </w:hyperlink>
      <w:r w:rsidRPr="008F19C5">
        <w:rPr>
          <w:bCs/>
          <w:lang w:val="en-GB"/>
        </w:rPr>
        <w:t>).</w:t>
      </w:r>
      <w:r w:rsidR="007B239F">
        <w:rPr>
          <w:bCs/>
          <w:lang w:val="en-GB"/>
        </w:rPr>
        <w:t>”</w:t>
      </w:r>
      <w:r w:rsidRPr="008F19C5">
        <w:rPr>
          <w:bCs/>
          <w:lang w:val="en-GB"/>
        </w:rPr>
        <w:t xml:space="preserve">  </w:t>
      </w:r>
    </w:p>
    <w:p w:rsidR="003E2491" w:rsidRDefault="00492A32" w:rsidP="003E2491">
      <w:pPr>
        <w:ind w:left="360"/>
        <w:jc w:val="both"/>
      </w:pPr>
      <w:r>
        <w:t>In the meantime</w:t>
      </w:r>
      <w:r w:rsidR="003E2491" w:rsidRPr="0060669D">
        <w:t>, working Party 5B</w:t>
      </w:r>
      <w:r w:rsidR="003E2491">
        <w:t xml:space="preserve"> of Radiocommunication </w:t>
      </w:r>
      <w:r w:rsidR="007B239F" w:rsidRPr="00D17FED">
        <w:t>Study Group</w:t>
      </w:r>
      <w:r w:rsidR="003E2491">
        <w:t>s prepared a proposal to</w:t>
      </w:r>
      <w:r w:rsidR="007B239F" w:rsidRPr="00D17FED">
        <w:t xml:space="preserve"> the Director of the Radiocommunication Bureau to consider possibility of establishing and maintaining this database in the BR</w:t>
      </w:r>
      <w:r w:rsidR="003E2491">
        <w:t xml:space="preserve"> in 29 November 2013. This action welcomed by CIMO TL-RPF and </w:t>
      </w:r>
      <w:r w:rsidR="0060669D">
        <w:t>informed</w:t>
      </w:r>
      <w:r w:rsidR="003E2491">
        <w:t xml:space="preserve"> CIMO-MG. </w:t>
      </w:r>
      <w:r w:rsidR="0060669D">
        <w:t xml:space="preserve">In addition, Turkey installed two Ocean Radars which uses 16100-16200 kHz at two sides of Black Sea entrance of Bosporus and support establishing this database. </w:t>
      </w:r>
    </w:p>
    <w:p w:rsidR="00030756" w:rsidRPr="00030756" w:rsidRDefault="00030756" w:rsidP="00030756">
      <w:pPr>
        <w:rPr>
          <w:b/>
          <w:bCs/>
          <w:u w:val="single"/>
        </w:rPr>
      </w:pPr>
      <w:r>
        <w:rPr>
          <w:b/>
          <w:bCs/>
          <w:u w:val="single"/>
        </w:rPr>
        <w:t>3. W</w:t>
      </w:r>
      <w:r w:rsidR="00722068">
        <w:rPr>
          <w:b/>
          <w:bCs/>
          <w:u w:val="single"/>
        </w:rPr>
        <w:t xml:space="preserve">MO </w:t>
      </w:r>
      <w:r w:rsidR="009E2CC1">
        <w:rPr>
          <w:b/>
          <w:bCs/>
          <w:u w:val="single"/>
        </w:rPr>
        <w:t>Radar Database</w:t>
      </w:r>
      <w:r w:rsidR="004E69E5">
        <w:rPr>
          <w:b/>
          <w:bCs/>
          <w:u w:val="single"/>
        </w:rPr>
        <w:t>:</w:t>
      </w:r>
    </w:p>
    <w:p w:rsidR="00030756" w:rsidRDefault="00030756" w:rsidP="0047149B">
      <w:pPr>
        <w:autoSpaceDE w:val="0"/>
        <w:autoSpaceDN w:val="0"/>
        <w:adjustRightInd w:val="0"/>
        <w:spacing w:before="0" w:beforeAutospacing="0" w:after="0" w:afterAutospacing="0"/>
        <w:ind w:left="360"/>
        <w:jc w:val="both"/>
        <w:rPr>
          <w:bCs/>
        </w:rPr>
      </w:pPr>
      <w:r>
        <w:rPr>
          <w:bCs/>
        </w:rPr>
        <w:t xml:space="preserve">WMO Weather Radar </w:t>
      </w:r>
      <w:r w:rsidR="008D15CD">
        <w:rPr>
          <w:bCs/>
        </w:rPr>
        <w:t>Database (</w:t>
      </w:r>
      <w:r w:rsidR="009E2CC1">
        <w:rPr>
          <w:bCs/>
        </w:rPr>
        <w:t>WRD)</w:t>
      </w:r>
      <w:r>
        <w:rPr>
          <w:bCs/>
        </w:rPr>
        <w:t xml:space="preserve"> has been expanding with online updates and adding new radars by focal points. It has been reached </w:t>
      </w:r>
      <w:r w:rsidRPr="009E2CC1">
        <w:rPr>
          <w:b/>
          <w:bCs/>
        </w:rPr>
        <w:t>824 weather radars</w:t>
      </w:r>
      <w:r>
        <w:rPr>
          <w:bCs/>
        </w:rPr>
        <w:t xml:space="preserve"> which are S, C and X bands. Increase in the number of </w:t>
      </w:r>
      <w:r w:rsidRPr="009E2CC1">
        <w:rPr>
          <w:b/>
          <w:bCs/>
        </w:rPr>
        <w:t>C</w:t>
      </w:r>
      <w:r w:rsidRPr="009E2CC1">
        <w:rPr>
          <w:bCs/>
        </w:rPr>
        <w:t xml:space="preserve"> and</w:t>
      </w:r>
      <w:r w:rsidRPr="009E2CC1">
        <w:rPr>
          <w:b/>
          <w:bCs/>
        </w:rPr>
        <w:t xml:space="preserve"> X</w:t>
      </w:r>
      <w:r>
        <w:rPr>
          <w:bCs/>
        </w:rPr>
        <w:t xml:space="preserve"> Band Radars have been observed.</w:t>
      </w:r>
      <w:r w:rsidR="00722068">
        <w:rPr>
          <w:bCs/>
        </w:rPr>
        <w:t xml:space="preserve"> (</w:t>
      </w:r>
      <w:hyperlink r:id="rId10" w:history="1">
        <w:r w:rsidR="00722068">
          <w:rPr>
            <w:rStyle w:val="Hyperlink"/>
            <w:bCs/>
          </w:rPr>
          <w:t>http://wrd.mgm.gov.tr</w:t>
        </w:r>
      </w:hyperlink>
      <w:r w:rsidR="00722068">
        <w:rPr>
          <w:rStyle w:val="Hyperlink"/>
          <w:bCs/>
        </w:rPr>
        <w:t>)</w:t>
      </w:r>
      <w:r>
        <w:rPr>
          <w:bCs/>
        </w:rPr>
        <w:t xml:space="preserve"> </w:t>
      </w:r>
      <w:r w:rsidR="004E69E5">
        <w:rPr>
          <w:bCs/>
        </w:rPr>
        <w:t xml:space="preserve">Raise in installation of short and long range of </w:t>
      </w:r>
      <w:r w:rsidR="004E69E5" w:rsidRPr="009E2CC1">
        <w:rPr>
          <w:b/>
          <w:bCs/>
        </w:rPr>
        <w:t>LIDAR</w:t>
      </w:r>
      <w:r w:rsidR="004E69E5">
        <w:rPr>
          <w:bCs/>
        </w:rPr>
        <w:t xml:space="preserve">s in airports together with X Band radars could be expected also with improving technology.  </w:t>
      </w:r>
    </w:p>
    <w:p w:rsidR="00A530FD" w:rsidRDefault="00722068" w:rsidP="00A530FD">
      <w:r>
        <w:rPr>
          <w:b/>
          <w:bCs/>
          <w:u w:val="single"/>
        </w:rPr>
        <w:t>4</w:t>
      </w:r>
      <w:r w:rsidR="00A530FD">
        <w:rPr>
          <w:b/>
          <w:bCs/>
          <w:u w:val="single"/>
        </w:rPr>
        <w:t>. Action (by SG-RFC) Proposed</w:t>
      </w:r>
      <w:r w:rsidR="00A530FD" w:rsidRPr="00A530FD">
        <w:rPr>
          <w:bCs/>
          <w:i/>
        </w:rPr>
        <w:t xml:space="preserve"> (for example, note the information, study the matter, etc.)</w:t>
      </w:r>
    </w:p>
    <w:p w:rsidR="00CF690B" w:rsidRDefault="00CF690B" w:rsidP="00722068">
      <w:pPr>
        <w:autoSpaceDE w:val="0"/>
        <w:autoSpaceDN w:val="0"/>
        <w:adjustRightInd w:val="0"/>
        <w:spacing w:before="0" w:beforeAutospacing="0" w:after="0" w:afterAutospacing="0"/>
        <w:ind w:left="360"/>
        <w:jc w:val="both"/>
        <w:rPr>
          <w:bCs/>
        </w:rPr>
      </w:pPr>
      <w:r>
        <w:rPr>
          <w:bCs/>
        </w:rPr>
        <w:t>TL-RFP has been c</w:t>
      </w:r>
      <w:r w:rsidR="009433CF" w:rsidRPr="00722068">
        <w:rPr>
          <w:bCs/>
        </w:rPr>
        <w:t>ontacted with Chairs and Co-chairs of CIMO Expert Team</w:t>
      </w:r>
      <w:r w:rsidR="00C25EAB" w:rsidRPr="00722068">
        <w:rPr>
          <w:bCs/>
        </w:rPr>
        <w:t>s and Theme Leaders on</w:t>
      </w:r>
      <w:r w:rsidR="009433CF" w:rsidRPr="00722068">
        <w:rPr>
          <w:bCs/>
        </w:rPr>
        <w:t xml:space="preserve"> New In-situ Technologies, Aircraft Measurements, Operational Remote-Sensing, New Technologies and </w:t>
      </w:r>
      <w:r w:rsidRPr="00722068">
        <w:rPr>
          <w:bCs/>
        </w:rPr>
        <w:t>Test beds</w:t>
      </w:r>
      <w:r w:rsidR="009433CF" w:rsidRPr="00722068">
        <w:rPr>
          <w:bCs/>
        </w:rPr>
        <w:t>, Satellite Observations, Radiosonde Performance Monitoring as Radio-frequency Protection</w:t>
      </w:r>
      <w:r w:rsidR="00C25EAB" w:rsidRPr="00722068">
        <w:rPr>
          <w:bCs/>
        </w:rPr>
        <w:t xml:space="preserve"> Theme</w:t>
      </w:r>
      <w:r>
        <w:rPr>
          <w:bCs/>
        </w:rPr>
        <w:t xml:space="preserve"> and other ETs/TL s before SG-RFC meeting in Boulder. There are couple of views which can be seen below: </w:t>
      </w:r>
    </w:p>
    <w:p w:rsidR="00CF690B" w:rsidRDefault="00CF690B" w:rsidP="00722068">
      <w:pPr>
        <w:autoSpaceDE w:val="0"/>
        <w:autoSpaceDN w:val="0"/>
        <w:adjustRightInd w:val="0"/>
        <w:spacing w:before="0" w:beforeAutospacing="0" w:after="0" w:afterAutospacing="0"/>
        <w:ind w:left="360"/>
        <w:jc w:val="both"/>
        <w:rPr>
          <w:bCs/>
        </w:rPr>
      </w:pPr>
    </w:p>
    <w:p w:rsidR="00674FCA" w:rsidRDefault="00CF690B" w:rsidP="00674FCA">
      <w:pPr>
        <w:pStyle w:val="ListParagraph"/>
        <w:autoSpaceDE w:val="0"/>
        <w:autoSpaceDN w:val="0"/>
        <w:adjustRightInd w:val="0"/>
        <w:spacing w:before="0" w:beforeAutospacing="0" w:after="0" w:afterAutospacing="0"/>
        <w:ind w:left="360"/>
        <w:jc w:val="both"/>
        <w:rPr>
          <w:bCs/>
        </w:rPr>
      </w:pPr>
      <w:r w:rsidRPr="00CF690B">
        <w:rPr>
          <w:b/>
          <w:bCs/>
        </w:rPr>
        <w:t>A</w:t>
      </w:r>
      <w:r w:rsidR="00674FCA">
        <w:rPr>
          <w:b/>
          <w:bCs/>
        </w:rPr>
        <w:t xml:space="preserve">ircraft </w:t>
      </w:r>
      <w:r w:rsidRPr="00CF690B">
        <w:rPr>
          <w:b/>
          <w:bCs/>
        </w:rPr>
        <w:t>observations:</w:t>
      </w:r>
      <w:r w:rsidRPr="00CF690B">
        <w:rPr>
          <w:bCs/>
        </w:rPr>
        <w:t xml:space="preserve"> </w:t>
      </w:r>
    </w:p>
    <w:p w:rsidR="00722068" w:rsidRDefault="00CF690B" w:rsidP="00AC05A5">
      <w:pPr>
        <w:pStyle w:val="ListParagraph"/>
        <w:numPr>
          <w:ilvl w:val="0"/>
          <w:numId w:val="1"/>
        </w:numPr>
        <w:autoSpaceDE w:val="0"/>
        <w:autoSpaceDN w:val="0"/>
        <w:adjustRightInd w:val="0"/>
        <w:spacing w:before="0" w:beforeAutospacing="0" w:after="0" w:afterAutospacing="0"/>
        <w:ind w:left="360"/>
        <w:jc w:val="both"/>
        <w:rPr>
          <w:bCs/>
        </w:rPr>
      </w:pPr>
      <w:r w:rsidRPr="00CF690B">
        <w:rPr>
          <w:bCs/>
        </w:rPr>
        <w:t>T</w:t>
      </w:r>
      <w:r w:rsidR="007B66A2" w:rsidRPr="00CF690B">
        <w:rPr>
          <w:bCs/>
        </w:rPr>
        <w:t>here are no specific requirements on the protection of radio frequencies</w:t>
      </w:r>
      <w:r w:rsidR="00CC2FA8">
        <w:rPr>
          <w:bCs/>
        </w:rPr>
        <w:t xml:space="preserve"> from Aircraft Observation (Dr. </w:t>
      </w:r>
      <w:proofErr w:type="spellStart"/>
      <w:r w:rsidR="00CC2FA8">
        <w:rPr>
          <w:bCs/>
        </w:rPr>
        <w:t>Jitze</w:t>
      </w:r>
      <w:proofErr w:type="spellEnd"/>
      <w:r w:rsidR="00CC2FA8">
        <w:rPr>
          <w:bCs/>
        </w:rPr>
        <w:t xml:space="preserve"> Van Der</w:t>
      </w:r>
      <w:r w:rsidR="00CC2FA8" w:rsidRPr="00CC2FA8">
        <w:rPr>
          <w:bCs/>
        </w:rPr>
        <w:t xml:space="preserve"> </w:t>
      </w:r>
      <w:proofErr w:type="spellStart"/>
      <w:r w:rsidR="00CC2FA8" w:rsidRPr="00CC2FA8">
        <w:rPr>
          <w:bCs/>
        </w:rPr>
        <w:t>M</w:t>
      </w:r>
      <w:r w:rsidR="00CC2FA8">
        <w:rPr>
          <w:bCs/>
        </w:rPr>
        <w:t>eulen</w:t>
      </w:r>
      <w:proofErr w:type="spellEnd"/>
      <w:r w:rsidR="003C15C5">
        <w:rPr>
          <w:bCs/>
        </w:rPr>
        <w:t>-Netherlands</w:t>
      </w:r>
      <w:r w:rsidR="00CC2FA8">
        <w:rPr>
          <w:bCs/>
        </w:rPr>
        <w:t>)</w:t>
      </w:r>
      <w:r w:rsidR="007B66A2" w:rsidRPr="00CF690B">
        <w:rPr>
          <w:bCs/>
        </w:rPr>
        <w:t xml:space="preserve">. </w:t>
      </w:r>
      <w:r w:rsidRPr="00CF690B">
        <w:rPr>
          <w:bCs/>
        </w:rPr>
        <w:t>D</w:t>
      </w:r>
      <w:r w:rsidR="007B66A2" w:rsidRPr="00CF690B">
        <w:rPr>
          <w:bCs/>
        </w:rPr>
        <w:t>ata communication channels are relevant for operational aircraft based observations, but because these are covered already as part of the commercial and governmental datacom lines or by the airlines (regarded as sustainable in future) I don't think RFP will be an issue for RFC.</w:t>
      </w:r>
      <w:r w:rsidRPr="00CF690B">
        <w:rPr>
          <w:bCs/>
        </w:rPr>
        <w:t xml:space="preserve"> </w:t>
      </w:r>
      <w:r w:rsidR="007B66A2" w:rsidRPr="00CF690B">
        <w:rPr>
          <w:bCs/>
        </w:rPr>
        <w:t xml:space="preserve">The only concern to be expressed may be related to </w:t>
      </w:r>
      <w:r w:rsidRPr="00CF690B">
        <w:rPr>
          <w:b/>
          <w:bCs/>
        </w:rPr>
        <w:t>“</w:t>
      </w:r>
      <w:r w:rsidR="007B66A2" w:rsidRPr="00CF690B">
        <w:rPr>
          <w:b/>
          <w:bCs/>
        </w:rPr>
        <w:t>active and passive remote sensing observations from aircraft</w:t>
      </w:r>
      <w:r w:rsidRPr="00CF690B">
        <w:rPr>
          <w:b/>
          <w:bCs/>
        </w:rPr>
        <w:t>”</w:t>
      </w:r>
      <w:r w:rsidR="007B66A2" w:rsidRPr="00CF690B">
        <w:rPr>
          <w:bCs/>
        </w:rPr>
        <w:t xml:space="preserve"> carried out for scientific research applications which will use similar frequencies as </w:t>
      </w:r>
      <w:r w:rsidR="007B66A2" w:rsidRPr="00CF690B">
        <w:rPr>
          <w:b/>
          <w:bCs/>
        </w:rPr>
        <w:t>environmental satellite systems</w:t>
      </w:r>
      <w:r w:rsidR="007B66A2" w:rsidRPr="00CF690B">
        <w:rPr>
          <w:bCs/>
        </w:rPr>
        <w:t xml:space="preserve">. So concerns expressed by the </w:t>
      </w:r>
      <w:r w:rsidR="007B66A2" w:rsidRPr="00CF690B">
        <w:rPr>
          <w:b/>
          <w:bCs/>
        </w:rPr>
        <w:t>environmental satellites community may be supported</w:t>
      </w:r>
      <w:r w:rsidR="007B66A2" w:rsidRPr="00CF690B">
        <w:rPr>
          <w:bCs/>
        </w:rPr>
        <w:t xml:space="preserve">. Note that it is extremely relevant that all </w:t>
      </w:r>
      <w:r w:rsidR="00FC2E8C" w:rsidRPr="00CF690B">
        <w:rPr>
          <w:bCs/>
        </w:rPr>
        <w:t>Members</w:t>
      </w:r>
      <w:r w:rsidR="007B66A2" w:rsidRPr="00CF690B">
        <w:rPr>
          <w:bCs/>
        </w:rPr>
        <w:t xml:space="preserve"> must be aware of the illegal use of frequencies which has significant impact on remote sensing observations and </w:t>
      </w:r>
      <w:r w:rsidR="00FC2E8C" w:rsidRPr="00CF690B">
        <w:rPr>
          <w:bCs/>
        </w:rPr>
        <w:t>cooperative actions have</w:t>
      </w:r>
      <w:r w:rsidR="007B66A2" w:rsidRPr="00CF690B">
        <w:rPr>
          <w:bCs/>
        </w:rPr>
        <w:t xml:space="preserve"> to be undertaken.</w:t>
      </w:r>
    </w:p>
    <w:p w:rsidR="00176105" w:rsidRDefault="00674FCA" w:rsidP="002B0860">
      <w:pPr>
        <w:pStyle w:val="ListParagraph"/>
        <w:numPr>
          <w:ilvl w:val="0"/>
          <w:numId w:val="1"/>
        </w:numPr>
        <w:autoSpaceDE w:val="0"/>
        <w:autoSpaceDN w:val="0"/>
        <w:adjustRightInd w:val="0"/>
        <w:spacing w:before="0" w:beforeAutospacing="0" w:after="0" w:afterAutospacing="0"/>
        <w:ind w:left="360"/>
        <w:jc w:val="both"/>
        <w:rPr>
          <w:bCs/>
        </w:rPr>
      </w:pPr>
      <w:r w:rsidRPr="00674FCA">
        <w:rPr>
          <w:b/>
          <w:bCs/>
        </w:rPr>
        <w:t xml:space="preserve">Automatic </w:t>
      </w:r>
      <w:r w:rsidR="003F23B8" w:rsidRPr="00674FCA">
        <w:rPr>
          <w:b/>
          <w:bCs/>
        </w:rPr>
        <w:t>Dependent</w:t>
      </w:r>
      <w:r w:rsidRPr="00674FCA">
        <w:rPr>
          <w:b/>
          <w:bCs/>
        </w:rPr>
        <w:t xml:space="preserve"> Surveillance - Broadcast (ADS B): </w:t>
      </w:r>
      <w:r w:rsidRPr="00674FCA">
        <w:rPr>
          <w:bCs/>
        </w:rPr>
        <w:t xml:space="preserve"> A</w:t>
      </w:r>
      <w:r w:rsidR="007B66A2" w:rsidRPr="00674FCA">
        <w:rPr>
          <w:bCs/>
        </w:rPr>
        <w:t xml:space="preserve"> preliminary proposal from Canada to facilitate development of ADS-B through satellite.  </w:t>
      </w:r>
      <w:r w:rsidRPr="00674FCA">
        <w:rPr>
          <w:bCs/>
        </w:rPr>
        <w:t xml:space="preserve">Aircraft Based Observations </w:t>
      </w:r>
      <w:r w:rsidR="007B66A2" w:rsidRPr="00674FCA">
        <w:rPr>
          <w:bCs/>
        </w:rPr>
        <w:t xml:space="preserve">could potentially benefit from this development in the future if meteorological data becomes a requirement from ADS-B.  </w:t>
      </w:r>
      <w:r>
        <w:rPr>
          <w:bCs/>
        </w:rPr>
        <w:t xml:space="preserve">More detailed information will be provided by </w:t>
      </w:r>
      <w:r w:rsidR="007B66A2" w:rsidRPr="00674FCA">
        <w:rPr>
          <w:bCs/>
        </w:rPr>
        <w:t>Gilles</w:t>
      </w:r>
      <w:r>
        <w:rPr>
          <w:bCs/>
        </w:rPr>
        <w:t xml:space="preserve"> Fournier.</w:t>
      </w:r>
    </w:p>
    <w:p w:rsidR="00176105" w:rsidRDefault="00176105" w:rsidP="00176105">
      <w:pPr>
        <w:pStyle w:val="ListParagraph"/>
        <w:autoSpaceDE w:val="0"/>
        <w:autoSpaceDN w:val="0"/>
        <w:adjustRightInd w:val="0"/>
        <w:spacing w:before="0" w:beforeAutospacing="0" w:after="0" w:afterAutospacing="0"/>
        <w:ind w:left="360"/>
        <w:jc w:val="both"/>
        <w:rPr>
          <w:bCs/>
        </w:rPr>
      </w:pPr>
    </w:p>
    <w:p w:rsidR="008D15CD" w:rsidRDefault="008D15CD" w:rsidP="00176105">
      <w:pPr>
        <w:pStyle w:val="ListParagraph"/>
        <w:autoSpaceDE w:val="0"/>
        <w:autoSpaceDN w:val="0"/>
        <w:adjustRightInd w:val="0"/>
        <w:spacing w:before="0" w:beforeAutospacing="0" w:after="0" w:afterAutospacing="0"/>
        <w:ind w:left="360"/>
        <w:jc w:val="both"/>
        <w:rPr>
          <w:b/>
          <w:bCs/>
        </w:rPr>
      </w:pPr>
    </w:p>
    <w:p w:rsidR="008D15CD" w:rsidRDefault="008D15CD" w:rsidP="00176105">
      <w:pPr>
        <w:pStyle w:val="ListParagraph"/>
        <w:autoSpaceDE w:val="0"/>
        <w:autoSpaceDN w:val="0"/>
        <w:adjustRightInd w:val="0"/>
        <w:spacing w:before="0" w:beforeAutospacing="0" w:after="0" w:afterAutospacing="0"/>
        <w:ind w:left="360"/>
        <w:jc w:val="both"/>
        <w:rPr>
          <w:b/>
          <w:bCs/>
        </w:rPr>
      </w:pPr>
    </w:p>
    <w:p w:rsidR="008D15CD" w:rsidRDefault="008D15CD" w:rsidP="00176105">
      <w:pPr>
        <w:pStyle w:val="ListParagraph"/>
        <w:autoSpaceDE w:val="0"/>
        <w:autoSpaceDN w:val="0"/>
        <w:adjustRightInd w:val="0"/>
        <w:spacing w:before="0" w:beforeAutospacing="0" w:after="0" w:afterAutospacing="0"/>
        <w:ind w:left="360"/>
        <w:jc w:val="both"/>
        <w:rPr>
          <w:b/>
          <w:bCs/>
        </w:rPr>
      </w:pPr>
    </w:p>
    <w:p w:rsidR="008D15CD" w:rsidRDefault="008D15CD" w:rsidP="00176105">
      <w:pPr>
        <w:pStyle w:val="ListParagraph"/>
        <w:autoSpaceDE w:val="0"/>
        <w:autoSpaceDN w:val="0"/>
        <w:adjustRightInd w:val="0"/>
        <w:spacing w:before="0" w:beforeAutospacing="0" w:after="0" w:afterAutospacing="0"/>
        <w:ind w:left="360"/>
        <w:jc w:val="both"/>
        <w:rPr>
          <w:b/>
          <w:bCs/>
        </w:rPr>
      </w:pPr>
    </w:p>
    <w:p w:rsidR="00176105" w:rsidRDefault="00176105" w:rsidP="00176105">
      <w:pPr>
        <w:pStyle w:val="ListParagraph"/>
        <w:autoSpaceDE w:val="0"/>
        <w:autoSpaceDN w:val="0"/>
        <w:adjustRightInd w:val="0"/>
        <w:spacing w:before="0" w:beforeAutospacing="0" w:after="0" w:afterAutospacing="0"/>
        <w:ind w:left="360"/>
        <w:jc w:val="both"/>
        <w:rPr>
          <w:b/>
          <w:bCs/>
        </w:rPr>
      </w:pPr>
      <w:r w:rsidRPr="00176105">
        <w:rPr>
          <w:b/>
          <w:bCs/>
        </w:rPr>
        <w:t>Radiosonde Performance Monitoring</w:t>
      </w:r>
      <w:r>
        <w:rPr>
          <w:b/>
          <w:bCs/>
        </w:rPr>
        <w:t>:</w:t>
      </w:r>
    </w:p>
    <w:p w:rsidR="008D15CD" w:rsidRDefault="008D15CD" w:rsidP="008D15CD">
      <w:pPr>
        <w:autoSpaceDE w:val="0"/>
        <w:autoSpaceDN w:val="0"/>
        <w:adjustRightInd w:val="0"/>
        <w:spacing w:before="0" w:beforeAutospacing="0" w:after="0" w:afterAutospacing="0"/>
        <w:ind w:left="360"/>
        <w:jc w:val="both"/>
        <w:rPr>
          <w:bCs/>
        </w:rPr>
      </w:pPr>
      <w:r w:rsidRPr="005E2F69">
        <w:rPr>
          <w:bCs/>
        </w:rPr>
        <w:t>Theme Leader</w:t>
      </w:r>
      <w:r>
        <w:rPr>
          <w:bCs/>
        </w:rPr>
        <w:t xml:space="preserve"> (Alexander Kats</w:t>
      </w:r>
      <w:r w:rsidR="003C15C5">
        <w:rPr>
          <w:bCs/>
        </w:rPr>
        <w:t>-Russia</w:t>
      </w:r>
      <w:r>
        <w:rPr>
          <w:bCs/>
        </w:rPr>
        <w:t>)</w:t>
      </w:r>
      <w:r w:rsidRPr="005E2F69">
        <w:rPr>
          <w:bCs/>
        </w:rPr>
        <w:t xml:space="preserve"> on Radiosonde Performance Monitoring</w:t>
      </w:r>
      <w:r>
        <w:rPr>
          <w:bCs/>
        </w:rPr>
        <w:t xml:space="preserve"> has just been reported that:</w:t>
      </w:r>
      <w:r w:rsidRPr="005E2F69">
        <w:rPr>
          <w:bCs/>
        </w:rPr>
        <w:t xml:space="preserve"> </w:t>
      </w:r>
    </w:p>
    <w:p w:rsidR="008D15CD" w:rsidRDefault="008D15CD" w:rsidP="00176105">
      <w:pPr>
        <w:autoSpaceDE w:val="0"/>
        <w:autoSpaceDN w:val="0"/>
        <w:adjustRightInd w:val="0"/>
        <w:spacing w:before="0" w:beforeAutospacing="0" w:after="0" w:afterAutospacing="0"/>
        <w:ind w:left="360"/>
        <w:jc w:val="both"/>
        <w:rPr>
          <w:bCs/>
        </w:rPr>
      </w:pPr>
    </w:p>
    <w:p w:rsidR="008D15CD" w:rsidRDefault="008D15CD" w:rsidP="005E2F69">
      <w:pPr>
        <w:autoSpaceDE w:val="0"/>
        <w:autoSpaceDN w:val="0"/>
        <w:adjustRightInd w:val="0"/>
        <w:spacing w:before="0" w:beforeAutospacing="0" w:after="0" w:afterAutospacing="0"/>
        <w:ind w:left="360"/>
        <w:jc w:val="both"/>
        <w:rPr>
          <w:bCs/>
        </w:rPr>
      </w:pPr>
      <w:r>
        <w:rPr>
          <w:bCs/>
        </w:rPr>
        <w:t>E</w:t>
      </w:r>
      <w:r w:rsidR="005E2F69" w:rsidRPr="005E2F69">
        <w:rPr>
          <w:bCs/>
        </w:rPr>
        <w:t>xpected usage of frequency band by the world</w:t>
      </w:r>
      <w:r w:rsidR="005E2F69">
        <w:rPr>
          <w:bCs/>
        </w:rPr>
        <w:t xml:space="preserve"> </w:t>
      </w:r>
      <w:r>
        <w:rPr>
          <w:bCs/>
        </w:rPr>
        <w:t xml:space="preserve">radiosonde network </w:t>
      </w:r>
      <w:r w:rsidR="005E2F69" w:rsidRPr="005E2F69">
        <w:rPr>
          <w:bCs/>
        </w:rPr>
        <w:t xml:space="preserve">available in Google Earth </w:t>
      </w:r>
      <w:proofErr w:type="spellStart"/>
      <w:r w:rsidR="005E2F69" w:rsidRPr="005E2F69">
        <w:rPr>
          <w:bCs/>
        </w:rPr>
        <w:t>kmz</w:t>
      </w:r>
      <w:proofErr w:type="spellEnd"/>
      <w:r w:rsidR="005E2F69" w:rsidRPr="005E2F69">
        <w:rPr>
          <w:bCs/>
        </w:rPr>
        <w:t xml:space="preserve"> format at</w:t>
      </w:r>
      <w:r>
        <w:rPr>
          <w:bCs/>
        </w:rPr>
        <w:t xml:space="preserve"> following link (available on excel sheet also)</w:t>
      </w:r>
    </w:p>
    <w:p w:rsidR="008D15CD" w:rsidRDefault="008D15CD" w:rsidP="005E2F69">
      <w:pPr>
        <w:autoSpaceDE w:val="0"/>
        <w:autoSpaceDN w:val="0"/>
        <w:adjustRightInd w:val="0"/>
        <w:spacing w:before="0" w:beforeAutospacing="0" w:after="0" w:afterAutospacing="0"/>
        <w:ind w:left="360"/>
        <w:jc w:val="both"/>
        <w:rPr>
          <w:bCs/>
        </w:rPr>
      </w:pPr>
      <w:r>
        <w:rPr>
          <w:bCs/>
        </w:rPr>
        <w:t xml:space="preserve"> </w:t>
      </w:r>
    </w:p>
    <w:p w:rsidR="008D15CD" w:rsidRPr="008D15CD" w:rsidRDefault="004D1864" w:rsidP="005E2F69">
      <w:pPr>
        <w:autoSpaceDE w:val="0"/>
        <w:autoSpaceDN w:val="0"/>
        <w:adjustRightInd w:val="0"/>
        <w:spacing w:before="0" w:beforeAutospacing="0" w:after="0" w:afterAutospacing="0"/>
        <w:ind w:left="360"/>
        <w:jc w:val="both"/>
        <w:rPr>
          <w:bCs/>
        </w:rPr>
      </w:pPr>
      <w:hyperlink r:id="rId11" w:tgtFrame="_blank" w:history="1">
        <w:r w:rsidR="005E2F69" w:rsidRPr="005E2F69">
          <w:rPr>
            <w:bCs/>
          </w:rPr>
          <w:t>http://cao-ntcr.mipt.ru/all_doc/c4/freqmap/raobfreq2013.kmz</w:t>
        </w:r>
      </w:hyperlink>
      <w:r w:rsidR="008D15CD" w:rsidRPr="008D15CD">
        <w:rPr>
          <w:bCs/>
        </w:rPr>
        <w:t xml:space="preserve"> </w:t>
      </w:r>
    </w:p>
    <w:p w:rsidR="008D15CD" w:rsidRDefault="008D15CD" w:rsidP="005E2F69">
      <w:pPr>
        <w:autoSpaceDE w:val="0"/>
        <w:autoSpaceDN w:val="0"/>
        <w:adjustRightInd w:val="0"/>
        <w:spacing w:before="0" w:beforeAutospacing="0" w:after="0" w:afterAutospacing="0"/>
        <w:ind w:left="360"/>
        <w:jc w:val="both"/>
        <w:rPr>
          <w:bCs/>
          <w:sz w:val="20"/>
          <w:szCs w:val="20"/>
        </w:rPr>
      </w:pPr>
    </w:p>
    <w:p w:rsidR="005E2F69" w:rsidRDefault="008D15CD" w:rsidP="005E2F69">
      <w:pPr>
        <w:autoSpaceDE w:val="0"/>
        <w:autoSpaceDN w:val="0"/>
        <w:adjustRightInd w:val="0"/>
        <w:spacing w:before="0" w:beforeAutospacing="0" w:after="0" w:afterAutospacing="0"/>
        <w:ind w:left="360"/>
        <w:jc w:val="both"/>
        <w:rPr>
          <w:bCs/>
        </w:rPr>
      </w:pPr>
      <w:r>
        <w:rPr>
          <w:bCs/>
        </w:rPr>
        <w:t>,</w:t>
      </w:r>
      <w:r w:rsidRPr="008D15CD">
        <w:rPr>
          <w:bCs/>
        </w:rPr>
        <w:t xml:space="preserve"> and</w:t>
      </w:r>
      <w:r>
        <w:rPr>
          <w:bCs/>
          <w:sz w:val="20"/>
          <w:szCs w:val="20"/>
        </w:rPr>
        <w:t xml:space="preserve"> o</w:t>
      </w:r>
      <w:r w:rsidR="005E2F69" w:rsidRPr="005E2F69">
        <w:rPr>
          <w:bCs/>
        </w:rPr>
        <w:t>nline</w:t>
      </w:r>
      <w:r>
        <w:rPr>
          <w:bCs/>
        </w:rPr>
        <w:t xml:space="preserve"> Google M</w:t>
      </w:r>
      <w:r w:rsidR="005E2F69" w:rsidRPr="005E2F69">
        <w:rPr>
          <w:bCs/>
        </w:rPr>
        <w:t xml:space="preserve">ap:  </w:t>
      </w:r>
    </w:p>
    <w:p w:rsidR="005E2F69" w:rsidRDefault="005E2F69" w:rsidP="005E2F69">
      <w:pPr>
        <w:autoSpaceDE w:val="0"/>
        <w:autoSpaceDN w:val="0"/>
        <w:adjustRightInd w:val="0"/>
        <w:spacing w:before="0" w:beforeAutospacing="0" w:after="0" w:afterAutospacing="0"/>
        <w:ind w:left="360"/>
        <w:jc w:val="both"/>
        <w:rPr>
          <w:bCs/>
        </w:rPr>
      </w:pPr>
    </w:p>
    <w:p w:rsidR="005E2F69" w:rsidRPr="005E2F69" w:rsidRDefault="004D1864" w:rsidP="005E2F69">
      <w:pPr>
        <w:autoSpaceDE w:val="0"/>
        <w:autoSpaceDN w:val="0"/>
        <w:adjustRightInd w:val="0"/>
        <w:spacing w:before="0" w:beforeAutospacing="0" w:after="0" w:afterAutospacing="0"/>
        <w:ind w:left="360"/>
        <w:jc w:val="both"/>
        <w:rPr>
          <w:bCs/>
        </w:rPr>
      </w:pPr>
      <w:hyperlink r:id="rId12" w:tgtFrame="_blank" w:history="1">
        <w:r w:rsidR="005E2F69" w:rsidRPr="005E2F69">
          <w:rPr>
            <w:bCs/>
          </w:rPr>
          <w:t>https://maps.google.com/maps?q=http://cao-ntcr.mipt.ru/all_doc/c4/freqmap/raobfreq2013.kmz</w:t>
        </w:r>
      </w:hyperlink>
    </w:p>
    <w:p w:rsidR="00CA7DC8" w:rsidRDefault="005E2F69" w:rsidP="005E2F69">
      <w:pPr>
        <w:autoSpaceDE w:val="0"/>
        <w:autoSpaceDN w:val="0"/>
        <w:adjustRightInd w:val="0"/>
        <w:spacing w:before="0" w:beforeAutospacing="0" w:after="0" w:afterAutospacing="0"/>
        <w:ind w:left="360"/>
        <w:jc w:val="both"/>
        <w:rPr>
          <w:bCs/>
        </w:rPr>
      </w:pPr>
      <w:r w:rsidRPr="005E2F69">
        <w:rPr>
          <w:bCs/>
        </w:rPr>
        <w:br/>
        <w:t>The</w:t>
      </w:r>
      <w:r>
        <w:rPr>
          <w:bCs/>
        </w:rPr>
        <w:t xml:space="preserve"> </w:t>
      </w:r>
      <w:r w:rsidRPr="005E2F69">
        <w:rPr>
          <w:bCs/>
        </w:rPr>
        <w:t>estimation is based on preliminary</w:t>
      </w:r>
      <w:r>
        <w:rPr>
          <w:bCs/>
        </w:rPr>
        <w:t xml:space="preserve"> </w:t>
      </w:r>
      <w:r w:rsidRPr="005E2F69">
        <w:rPr>
          <w:bCs/>
        </w:rPr>
        <w:t>results derived from TEMP</w:t>
      </w:r>
      <w:r>
        <w:rPr>
          <w:bCs/>
        </w:rPr>
        <w:t xml:space="preserve"> messages of </w:t>
      </w:r>
      <w:r w:rsidRPr="005E2F69">
        <w:rPr>
          <w:bCs/>
        </w:rPr>
        <w:t>2013, coming to Moscow WMC/RTH (</w:t>
      </w:r>
      <w:proofErr w:type="spellStart"/>
      <w:r w:rsidRPr="005E2F69">
        <w:rPr>
          <w:bCs/>
        </w:rPr>
        <w:t>SrRaRaSaSa</w:t>
      </w:r>
      <w:proofErr w:type="spellEnd"/>
      <w:r w:rsidRPr="005E2F69">
        <w:rPr>
          <w:bCs/>
        </w:rPr>
        <w:t xml:space="preserve"> code figures)</w:t>
      </w:r>
      <w:r>
        <w:rPr>
          <w:bCs/>
        </w:rPr>
        <w:t xml:space="preserve"> </w:t>
      </w:r>
      <w:r w:rsidRPr="005E2F69">
        <w:rPr>
          <w:bCs/>
        </w:rPr>
        <w:t>and available publically in Internet (</w:t>
      </w:r>
      <w:proofErr w:type="spellStart"/>
      <w:r w:rsidRPr="005E2F69">
        <w:rPr>
          <w:bCs/>
        </w:rPr>
        <w:t>SrRaRaSaSa</w:t>
      </w:r>
      <w:proofErr w:type="spellEnd"/>
      <w:r w:rsidRPr="005E2F69">
        <w:rPr>
          <w:bCs/>
        </w:rPr>
        <w:t xml:space="preserve"> and a4 code figures).</w:t>
      </w:r>
      <w:r>
        <w:rPr>
          <w:bCs/>
        </w:rPr>
        <w:t xml:space="preserve"> </w:t>
      </w:r>
      <w:r w:rsidRPr="005E2F69">
        <w:rPr>
          <w:bCs/>
        </w:rPr>
        <w:t>Due</w:t>
      </w:r>
      <w:r>
        <w:rPr>
          <w:bCs/>
        </w:rPr>
        <w:t xml:space="preserve"> </w:t>
      </w:r>
      <w:r w:rsidRPr="005E2F69">
        <w:rPr>
          <w:bCs/>
        </w:rPr>
        <w:t>to poor reporting practice some information on used frequencies</w:t>
      </w:r>
      <w:r>
        <w:rPr>
          <w:bCs/>
        </w:rPr>
        <w:t xml:space="preserve"> </w:t>
      </w:r>
      <w:r w:rsidRPr="005E2F69">
        <w:rPr>
          <w:bCs/>
        </w:rPr>
        <w:t>may</w:t>
      </w:r>
      <w:r>
        <w:rPr>
          <w:bCs/>
        </w:rPr>
        <w:t xml:space="preserve"> </w:t>
      </w:r>
      <w:r w:rsidRPr="005E2F69">
        <w:rPr>
          <w:bCs/>
        </w:rPr>
        <w:t>be not reliable.  For 403 MHz band the range 401-406 MHz was</w:t>
      </w:r>
      <w:r>
        <w:rPr>
          <w:bCs/>
        </w:rPr>
        <w:t xml:space="preserve"> </w:t>
      </w:r>
      <w:r w:rsidRPr="005E2F69">
        <w:rPr>
          <w:bCs/>
        </w:rPr>
        <w:br/>
        <w:t>indicated everywhere unless more accurate information was provided by</w:t>
      </w:r>
      <w:r>
        <w:rPr>
          <w:bCs/>
        </w:rPr>
        <w:t xml:space="preserve"> </w:t>
      </w:r>
      <w:r w:rsidRPr="005E2F69">
        <w:rPr>
          <w:bCs/>
        </w:rPr>
        <w:t>the   feedbacks. </w:t>
      </w:r>
      <w:r w:rsidR="008D15CD" w:rsidRPr="005E2F69">
        <w:rPr>
          <w:bCs/>
        </w:rPr>
        <w:t xml:space="preserve"> </w:t>
      </w:r>
      <w:r w:rsidRPr="005E2F69">
        <w:rPr>
          <w:bCs/>
        </w:rPr>
        <w:br/>
        <w:t>Further updates will be available at</w:t>
      </w:r>
      <w:r w:rsidR="00CA7DC8">
        <w:rPr>
          <w:bCs/>
        </w:rPr>
        <w:t>:</w:t>
      </w:r>
      <w:r w:rsidRPr="005E2F69">
        <w:rPr>
          <w:bCs/>
        </w:rPr>
        <w:t xml:space="preserve"> </w:t>
      </w:r>
    </w:p>
    <w:p w:rsidR="00CA7DC8" w:rsidRDefault="00CA7DC8" w:rsidP="005E2F69">
      <w:pPr>
        <w:autoSpaceDE w:val="0"/>
        <w:autoSpaceDN w:val="0"/>
        <w:adjustRightInd w:val="0"/>
        <w:spacing w:before="0" w:beforeAutospacing="0" w:after="0" w:afterAutospacing="0"/>
        <w:ind w:left="360"/>
        <w:jc w:val="both"/>
        <w:rPr>
          <w:bCs/>
        </w:rPr>
      </w:pPr>
    </w:p>
    <w:p w:rsidR="005E2F69" w:rsidRDefault="004D1864" w:rsidP="005E2F69">
      <w:pPr>
        <w:autoSpaceDE w:val="0"/>
        <w:autoSpaceDN w:val="0"/>
        <w:adjustRightInd w:val="0"/>
        <w:spacing w:before="0" w:beforeAutospacing="0" w:after="0" w:afterAutospacing="0"/>
        <w:ind w:left="360"/>
        <w:jc w:val="both"/>
        <w:rPr>
          <w:bCs/>
        </w:rPr>
      </w:pPr>
      <w:hyperlink r:id="rId13" w:tgtFrame="_blank" w:history="1">
        <w:r w:rsidR="005E2F69" w:rsidRPr="005E2F69">
          <w:rPr>
            <w:bCs/>
          </w:rPr>
          <w:t>http://cao-ntcr.mipt.ru/all_doc/c4/</w:t>
        </w:r>
      </w:hyperlink>
    </w:p>
    <w:p w:rsidR="003B7C1B" w:rsidRDefault="005E2F69" w:rsidP="003B7C1B">
      <w:pPr>
        <w:autoSpaceDE w:val="0"/>
        <w:autoSpaceDN w:val="0"/>
        <w:adjustRightInd w:val="0"/>
        <w:spacing w:before="0" w:beforeAutospacing="0" w:after="0" w:afterAutospacing="0"/>
        <w:ind w:left="360"/>
        <w:jc w:val="both"/>
        <w:rPr>
          <w:bCs/>
        </w:rPr>
      </w:pPr>
      <w:r w:rsidRPr="005E2F69">
        <w:rPr>
          <w:bCs/>
        </w:rPr>
        <w:br/>
      </w:r>
      <w:r w:rsidR="00176105" w:rsidRPr="003B7C1B">
        <w:rPr>
          <w:b/>
          <w:bCs/>
        </w:rPr>
        <w:t>Wind Farm Problems for Weather Radars:</w:t>
      </w:r>
      <w:r w:rsidR="00176105">
        <w:rPr>
          <w:bCs/>
        </w:rPr>
        <w:t xml:space="preserve"> </w:t>
      </w:r>
    </w:p>
    <w:p w:rsidR="007B66A2" w:rsidRPr="00722068" w:rsidRDefault="00176105" w:rsidP="003B7C1B">
      <w:pPr>
        <w:autoSpaceDE w:val="0"/>
        <w:autoSpaceDN w:val="0"/>
        <w:adjustRightInd w:val="0"/>
        <w:spacing w:before="0" w:beforeAutospacing="0" w:after="0" w:afterAutospacing="0"/>
        <w:ind w:left="360"/>
        <w:jc w:val="both"/>
        <w:rPr>
          <w:bCs/>
        </w:rPr>
      </w:pPr>
      <w:r>
        <w:rPr>
          <w:bCs/>
        </w:rPr>
        <w:t xml:space="preserve">Even if this is not </w:t>
      </w:r>
      <w:r w:rsidR="003B7C1B">
        <w:rPr>
          <w:bCs/>
        </w:rPr>
        <w:t>a</w:t>
      </w:r>
      <w:r>
        <w:rPr>
          <w:bCs/>
        </w:rPr>
        <w:t xml:space="preserve"> </w:t>
      </w:r>
      <w:r w:rsidR="003B7C1B">
        <w:rPr>
          <w:bCs/>
        </w:rPr>
        <w:t xml:space="preserve">directly </w:t>
      </w:r>
      <w:r>
        <w:rPr>
          <w:bCs/>
        </w:rPr>
        <w:t>radio</w:t>
      </w:r>
      <w:r w:rsidR="003B7C1B">
        <w:rPr>
          <w:bCs/>
        </w:rPr>
        <w:t xml:space="preserve"> frequency issue, since it is an interference problem, I’d like to give short information on this issue. Especially in </w:t>
      </w:r>
      <w:r w:rsidR="007B66A2" w:rsidRPr="00722068">
        <w:rPr>
          <w:bCs/>
        </w:rPr>
        <w:t xml:space="preserve">Germany that they were under strong pressure to demonstrate the problems that wind farms can create on radars. In that context, at the joint CIMO-CBS </w:t>
      </w:r>
      <w:r w:rsidR="003B7C1B">
        <w:rPr>
          <w:bCs/>
        </w:rPr>
        <w:t xml:space="preserve">joint </w:t>
      </w:r>
      <w:r w:rsidR="007B66A2" w:rsidRPr="00722068">
        <w:rPr>
          <w:bCs/>
        </w:rPr>
        <w:t>meeting</w:t>
      </w:r>
      <w:r w:rsidR="003B7C1B">
        <w:rPr>
          <w:bCs/>
        </w:rPr>
        <w:t xml:space="preserve"> in 2009</w:t>
      </w:r>
      <w:r w:rsidR="007B66A2" w:rsidRPr="00722068">
        <w:rPr>
          <w:bCs/>
        </w:rPr>
        <w:t>, some guidelines had been agreed on and have been published in th</w:t>
      </w:r>
      <w:r w:rsidR="003B7C1B">
        <w:rPr>
          <w:bCs/>
        </w:rPr>
        <w:t xml:space="preserve">e CIMO Guide, but there is </w:t>
      </w:r>
      <w:r w:rsidR="00905C91">
        <w:rPr>
          <w:bCs/>
        </w:rPr>
        <w:t>no</w:t>
      </w:r>
      <w:r w:rsidR="003B7C1B">
        <w:rPr>
          <w:bCs/>
        </w:rPr>
        <w:t xml:space="preserve"> other</w:t>
      </w:r>
      <w:r w:rsidR="007B66A2" w:rsidRPr="00722068">
        <w:rPr>
          <w:bCs/>
        </w:rPr>
        <w:t xml:space="preserve"> stronger evidences/publications on this</w:t>
      </w:r>
      <w:r w:rsidR="003B7C1B">
        <w:rPr>
          <w:bCs/>
        </w:rPr>
        <w:t xml:space="preserve"> subject. </w:t>
      </w:r>
    </w:p>
    <w:p w:rsidR="00A530FD" w:rsidRDefault="00A530FD" w:rsidP="00A530FD">
      <w:r>
        <w:rPr>
          <w:b/>
          <w:bCs/>
          <w:u w:val="single"/>
        </w:rPr>
        <w:t>Y. Draft Text for Inclusion in the SG-RFC Meeting Reports or Other Documents</w:t>
      </w:r>
      <w:r w:rsidR="00107650">
        <w:rPr>
          <w:bCs/>
          <w:i/>
        </w:rPr>
        <w:t xml:space="preserve"> (indicate the appropriate document</w:t>
      </w:r>
      <w:r w:rsidR="00107650" w:rsidRPr="00A530FD">
        <w:rPr>
          <w:bCs/>
          <w:i/>
        </w:rPr>
        <w:t>)</w:t>
      </w:r>
    </w:p>
    <w:p w:rsidR="00A530FD" w:rsidRPr="00303010" w:rsidRDefault="00303010" w:rsidP="00303010">
      <w:pPr>
        <w:autoSpaceDE w:val="0"/>
        <w:autoSpaceDN w:val="0"/>
        <w:adjustRightInd w:val="0"/>
        <w:spacing w:before="0" w:beforeAutospacing="0" w:after="0" w:afterAutospacing="0"/>
        <w:ind w:left="360"/>
        <w:jc w:val="both"/>
        <w:rPr>
          <w:bCs/>
        </w:rPr>
      </w:pPr>
      <w:r w:rsidRPr="00303010">
        <w:rPr>
          <w:bCs/>
        </w:rPr>
        <w:t>None</w:t>
      </w:r>
    </w:p>
    <w:p w:rsidR="00A530FD" w:rsidRDefault="00A530FD" w:rsidP="00A530FD">
      <w:pPr>
        <w:pStyle w:val="Default"/>
        <w:jc w:val="both"/>
      </w:pPr>
    </w:p>
    <w:sectPr w:rsidR="00A530FD" w:rsidSect="00167708">
      <w:headerReference w:type="default" r:id="rId14"/>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864" w:rsidRDefault="004D1864" w:rsidP="007A73F8">
      <w:pPr>
        <w:spacing w:before="0" w:after="0"/>
      </w:pPr>
      <w:r>
        <w:separator/>
      </w:r>
    </w:p>
  </w:endnote>
  <w:endnote w:type="continuationSeparator" w:id="0">
    <w:p w:rsidR="004D1864" w:rsidRDefault="004D1864"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864" w:rsidRDefault="004D1864" w:rsidP="007A73F8">
      <w:pPr>
        <w:spacing w:before="0" w:after="0"/>
      </w:pPr>
      <w:r>
        <w:separator/>
      </w:r>
    </w:p>
  </w:footnote>
  <w:footnote w:type="continuationSeparator" w:id="0">
    <w:p w:rsidR="004D1864" w:rsidRDefault="004D1864" w:rsidP="007A73F8">
      <w:pPr>
        <w:spacing w:before="0" w:after="0"/>
      </w:pPr>
      <w:r>
        <w:continuationSeparator/>
      </w:r>
    </w:p>
  </w:footnote>
  <w:footnote w:id="1">
    <w:p w:rsidR="00682FE9" w:rsidRDefault="00682FE9">
      <w:pPr>
        <w:pStyle w:val="FootnoteText"/>
      </w:pPr>
      <w:r>
        <w:rPr>
          <w:rStyle w:val="FootnoteReference"/>
        </w:rPr>
        <w:t>*</w:t>
      </w:r>
      <w:r>
        <w:t xml:space="preserve"> If restricted access is selected the WMO Document will only be accessible to the WMO WIKI registered users.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FDB" w:rsidRPr="009C443D" w:rsidRDefault="00701FDB" w:rsidP="009C443D">
    <w:pPr>
      <w:pStyle w:val="Header"/>
      <w:spacing w:beforeAutospacing="0" w:afterAutospacing="0"/>
      <w:jc w:val="center"/>
      <w:rPr>
        <w:rStyle w:val="PageNumber"/>
        <w:sz w:val="18"/>
        <w:szCs w:val="18"/>
      </w:rPr>
    </w:pPr>
    <w:r w:rsidRPr="009C443D">
      <w:rPr>
        <w:sz w:val="18"/>
        <w:szCs w:val="18"/>
      </w:rPr>
      <w:t xml:space="preserve">- </w:t>
    </w:r>
    <w:r w:rsidR="00AE6DA1" w:rsidRPr="009C443D">
      <w:rPr>
        <w:rStyle w:val="PageNumber"/>
        <w:sz w:val="18"/>
        <w:szCs w:val="18"/>
      </w:rPr>
      <w:fldChar w:fldCharType="begin"/>
    </w:r>
    <w:r w:rsidRPr="009C443D">
      <w:rPr>
        <w:rStyle w:val="PageNumber"/>
        <w:sz w:val="18"/>
        <w:szCs w:val="18"/>
      </w:rPr>
      <w:instrText xml:space="preserve"> PAGE </w:instrText>
    </w:r>
    <w:r w:rsidR="00AE6DA1" w:rsidRPr="009C443D">
      <w:rPr>
        <w:rStyle w:val="PageNumber"/>
        <w:sz w:val="18"/>
        <w:szCs w:val="18"/>
      </w:rPr>
      <w:fldChar w:fldCharType="separate"/>
    </w:r>
    <w:r w:rsidR="00CA3C24">
      <w:rPr>
        <w:rStyle w:val="PageNumber"/>
        <w:noProof/>
        <w:sz w:val="18"/>
        <w:szCs w:val="18"/>
      </w:rPr>
      <w:t>2</w:t>
    </w:r>
    <w:r w:rsidR="00AE6DA1" w:rsidRPr="009C443D">
      <w:rPr>
        <w:rStyle w:val="PageNumber"/>
        <w:sz w:val="18"/>
        <w:szCs w:val="18"/>
      </w:rPr>
      <w:fldChar w:fldCharType="end"/>
    </w:r>
    <w:r w:rsidRPr="009C443D">
      <w:rPr>
        <w:rStyle w:val="PageNumber"/>
        <w:sz w:val="18"/>
        <w:szCs w:val="18"/>
      </w:rPr>
      <w:t xml:space="preserve"> -</w:t>
    </w:r>
  </w:p>
  <w:p w:rsidR="00701FDB" w:rsidRDefault="00776EFE" w:rsidP="009C443D">
    <w:pPr>
      <w:pStyle w:val="Header"/>
      <w:spacing w:beforeAutospacing="0" w:afterAutospacing="0"/>
      <w:jc w:val="center"/>
      <w:rPr>
        <w:sz w:val="18"/>
        <w:szCs w:val="18"/>
      </w:rPr>
    </w:pPr>
    <w:r>
      <w:rPr>
        <w:sz w:val="18"/>
        <w:szCs w:val="18"/>
      </w:rPr>
      <w:t>SG-RFC/201</w:t>
    </w:r>
    <w:r w:rsidR="002A46EC">
      <w:rPr>
        <w:sz w:val="18"/>
        <w:szCs w:val="18"/>
      </w:rPr>
      <w:t>4</w:t>
    </w:r>
    <w:r>
      <w:rPr>
        <w:sz w:val="18"/>
        <w:szCs w:val="18"/>
      </w:rPr>
      <w:t>-1-</w:t>
    </w:r>
    <w:r w:rsidR="00DA33E7">
      <w:rPr>
        <w:sz w:val="18"/>
        <w:szCs w:val="18"/>
      </w:rPr>
      <w:t>14</w:t>
    </w:r>
    <w:r w:rsidR="00701FDB" w:rsidRPr="009C443D">
      <w:rPr>
        <w:sz w:val="18"/>
        <w:szCs w:val="18"/>
      </w:rPr>
      <w:t>-E</w:t>
    </w:r>
  </w:p>
  <w:p w:rsidR="006A4FF3" w:rsidRPr="009C443D" w:rsidRDefault="006A4FF3"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C7CAA"/>
    <w:multiLevelType w:val="hybridMultilevel"/>
    <w:tmpl w:val="B338D824"/>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0226D"/>
    <w:rsid w:val="00030756"/>
    <w:rsid w:val="000309C2"/>
    <w:rsid w:val="000309FF"/>
    <w:rsid w:val="0004008D"/>
    <w:rsid w:val="00065454"/>
    <w:rsid w:val="000757E9"/>
    <w:rsid w:val="00082939"/>
    <w:rsid w:val="000979EA"/>
    <w:rsid w:val="000A42FF"/>
    <w:rsid w:val="000A504D"/>
    <w:rsid w:val="000E608D"/>
    <w:rsid w:val="00102305"/>
    <w:rsid w:val="00107650"/>
    <w:rsid w:val="00113498"/>
    <w:rsid w:val="00113766"/>
    <w:rsid w:val="0011678A"/>
    <w:rsid w:val="0014262E"/>
    <w:rsid w:val="00167708"/>
    <w:rsid w:val="00176105"/>
    <w:rsid w:val="00185160"/>
    <w:rsid w:val="0018521E"/>
    <w:rsid w:val="001B2071"/>
    <w:rsid w:val="001B25A7"/>
    <w:rsid w:val="001B2A83"/>
    <w:rsid w:val="001D5687"/>
    <w:rsid w:val="00223B48"/>
    <w:rsid w:val="0024285C"/>
    <w:rsid w:val="0027433C"/>
    <w:rsid w:val="00277FCC"/>
    <w:rsid w:val="002A46EC"/>
    <w:rsid w:val="002A6E93"/>
    <w:rsid w:val="002E18C0"/>
    <w:rsid w:val="00303010"/>
    <w:rsid w:val="00304706"/>
    <w:rsid w:val="00314A5D"/>
    <w:rsid w:val="00344376"/>
    <w:rsid w:val="00347E8E"/>
    <w:rsid w:val="0036338C"/>
    <w:rsid w:val="00376CFD"/>
    <w:rsid w:val="00387264"/>
    <w:rsid w:val="003B7C1B"/>
    <w:rsid w:val="003C15C5"/>
    <w:rsid w:val="003E2491"/>
    <w:rsid w:val="003E68D6"/>
    <w:rsid w:val="003F23B8"/>
    <w:rsid w:val="00404CE3"/>
    <w:rsid w:val="00422D26"/>
    <w:rsid w:val="0044117D"/>
    <w:rsid w:val="00466E06"/>
    <w:rsid w:val="0047149B"/>
    <w:rsid w:val="00477E34"/>
    <w:rsid w:val="004869EF"/>
    <w:rsid w:val="00492A32"/>
    <w:rsid w:val="004A103B"/>
    <w:rsid w:val="004D1864"/>
    <w:rsid w:val="004E69E5"/>
    <w:rsid w:val="004E7941"/>
    <w:rsid w:val="00510362"/>
    <w:rsid w:val="005A4433"/>
    <w:rsid w:val="005B5FEE"/>
    <w:rsid w:val="005E2F69"/>
    <w:rsid w:val="00604C1A"/>
    <w:rsid w:val="0060669D"/>
    <w:rsid w:val="00610728"/>
    <w:rsid w:val="00613500"/>
    <w:rsid w:val="0061534D"/>
    <w:rsid w:val="006237F8"/>
    <w:rsid w:val="00674FCA"/>
    <w:rsid w:val="00682FE9"/>
    <w:rsid w:val="00683FE2"/>
    <w:rsid w:val="00695EB8"/>
    <w:rsid w:val="006A4FF3"/>
    <w:rsid w:val="006B4441"/>
    <w:rsid w:val="006F650D"/>
    <w:rsid w:val="00701FDB"/>
    <w:rsid w:val="00713E61"/>
    <w:rsid w:val="00722068"/>
    <w:rsid w:val="00767181"/>
    <w:rsid w:val="00776EFE"/>
    <w:rsid w:val="007777CB"/>
    <w:rsid w:val="00790387"/>
    <w:rsid w:val="007A73F8"/>
    <w:rsid w:val="007A7EA5"/>
    <w:rsid w:val="007B239F"/>
    <w:rsid w:val="007B66A2"/>
    <w:rsid w:val="007F3F87"/>
    <w:rsid w:val="007F6686"/>
    <w:rsid w:val="008075D2"/>
    <w:rsid w:val="00812884"/>
    <w:rsid w:val="00820C6F"/>
    <w:rsid w:val="008276D1"/>
    <w:rsid w:val="00832FA4"/>
    <w:rsid w:val="0084266A"/>
    <w:rsid w:val="00852F63"/>
    <w:rsid w:val="008674B1"/>
    <w:rsid w:val="00872AB2"/>
    <w:rsid w:val="00876393"/>
    <w:rsid w:val="00891B49"/>
    <w:rsid w:val="008D15CD"/>
    <w:rsid w:val="008D24C5"/>
    <w:rsid w:val="008F19C5"/>
    <w:rsid w:val="00905C91"/>
    <w:rsid w:val="0093198A"/>
    <w:rsid w:val="009433CF"/>
    <w:rsid w:val="00991D0C"/>
    <w:rsid w:val="009C443D"/>
    <w:rsid w:val="009E2CC1"/>
    <w:rsid w:val="009F57F9"/>
    <w:rsid w:val="00A16C11"/>
    <w:rsid w:val="00A30EDB"/>
    <w:rsid w:val="00A409CB"/>
    <w:rsid w:val="00A530FD"/>
    <w:rsid w:val="00A80B44"/>
    <w:rsid w:val="00A90A0C"/>
    <w:rsid w:val="00AA01CE"/>
    <w:rsid w:val="00AE6DA1"/>
    <w:rsid w:val="00B13392"/>
    <w:rsid w:val="00B1454C"/>
    <w:rsid w:val="00B16AE0"/>
    <w:rsid w:val="00B17EED"/>
    <w:rsid w:val="00B250C1"/>
    <w:rsid w:val="00B34357"/>
    <w:rsid w:val="00B35CA8"/>
    <w:rsid w:val="00B45715"/>
    <w:rsid w:val="00BB2405"/>
    <w:rsid w:val="00BB65DE"/>
    <w:rsid w:val="00BC3021"/>
    <w:rsid w:val="00C25EAB"/>
    <w:rsid w:val="00C34014"/>
    <w:rsid w:val="00C45F91"/>
    <w:rsid w:val="00CA0ED3"/>
    <w:rsid w:val="00CA3C24"/>
    <w:rsid w:val="00CA7DC8"/>
    <w:rsid w:val="00CC0BD7"/>
    <w:rsid w:val="00CC2FA8"/>
    <w:rsid w:val="00CE2A96"/>
    <w:rsid w:val="00CF690B"/>
    <w:rsid w:val="00D01EB3"/>
    <w:rsid w:val="00D027EB"/>
    <w:rsid w:val="00D42797"/>
    <w:rsid w:val="00D464A6"/>
    <w:rsid w:val="00D83945"/>
    <w:rsid w:val="00DA33E7"/>
    <w:rsid w:val="00DC1CA7"/>
    <w:rsid w:val="00DC310B"/>
    <w:rsid w:val="00DE3C62"/>
    <w:rsid w:val="00E30F56"/>
    <w:rsid w:val="00E33512"/>
    <w:rsid w:val="00E4684A"/>
    <w:rsid w:val="00E530E1"/>
    <w:rsid w:val="00E6563A"/>
    <w:rsid w:val="00E71363"/>
    <w:rsid w:val="00E92931"/>
    <w:rsid w:val="00EA7371"/>
    <w:rsid w:val="00ED74B4"/>
    <w:rsid w:val="00F07208"/>
    <w:rsid w:val="00F073E3"/>
    <w:rsid w:val="00F12FBE"/>
    <w:rsid w:val="00F30103"/>
    <w:rsid w:val="00F704A4"/>
    <w:rsid w:val="00F95EE3"/>
    <w:rsid w:val="00FB479D"/>
    <w:rsid w:val="00FB7F60"/>
    <w:rsid w:val="00FC2E7A"/>
    <w:rsid w:val="00FC2E8C"/>
    <w:rsid w:val="00FC442A"/>
    <w:rsid w:val="00FD5168"/>
    <w:rsid w:val="00FD7ED5"/>
    <w:rsid w:val="00FE036F"/>
    <w:rsid w:val="00FF703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777312">
      <w:bodyDiv w:val="1"/>
      <w:marLeft w:val="0"/>
      <w:marRight w:val="0"/>
      <w:marTop w:val="0"/>
      <w:marBottom w:val="0"/>
      <w:divBdr>
        <w:top w:val="none" w:sz="0" w:space="0" w:color="auto"/>
        <w:left w:val="none" w:sz="0" w:space="0" w:color="auto"/>
        <w:bottom w:val="none" w:sz="0" w:space="0" w:color="auto"/>
        <w:right w:val="none" w:sz="0" w:space="0" w:color="auto"/>
      </w:divBdr>
      <w:divsChild>
        <w:div w:id="215286759">
          <w:marLeft w:val="0"/>
          <w:marRight w:val="0"/>
          <w:marTop w:val="0"/>
          <w:marBottom w:val="0"/>
          <w:divBdr>
            <w:top w:val="none" w:sz="0" w:space="0" w:color="auto"/>
            <w:left w:val="none" w:sz="0" w:space="0" w:color="auto"/>
            <w:bottom w:val="none" w:sz="0" w:space="0" w:color="auto"/>
            <w:right w:val="none" w:sz="0" w:space="0" w:color="auto"/>
          </w:divBdr>
          <w:divsChild>
            <w:div w:id="1643073121">
              <w:marLeft w:val="0"/>
              <w:marRight w:val="0"/>
              <w:marTop w:val="0"/>
              <w:marBottom w:val="0"/>
              <w:divBdr>
                <w:top w:val="none" w:sz="0" w:space="0" w:color="auto"/>
                <w:left w:val="none" w:sz="0" w:space="0" w:color="auto"/>
                <w:bottom w:val="none" w:sz="0" w:space="0" w:color="auto"/>
                <w:right w:val="none" w:sz="0" w:space="0" w:color="auto"/>
              </w:divBdr>
              <w:divsChild>
                <w:div w:id="278535466">
                  <w:marLeft w:val="0"/>
                  <w:marRight w:val="0"/>
                  <w:marTop w:val="0"/>
                  <w:marBottom w:val="0"/>
                  <w:divBdr>
                    <w:top w:val="none" w:sz="0" w:space="0" w:color="auto"/>
                    <w:left w:val="none" w:sz="0" w:space="0" w:color="auto"/>
                    <w:bottom w:val="none" w:sz="0" w:space="0" w:color="auto"/>
                    <w:right w:val="none" w:sz="0" w:space="0" w:color="auto"/>
                  </w:divBdr>
                  <w:divsChild>
                    <w:div w:id="1935168158">
                      <w:marLeft w:val="0"/>
                      <w:marRight w:val="0"/>
                      <w:marTop w:val="0"/>
                      <w:marBottom w:val="0"/>
                      <w:divBdr>
                        <w:top w:val="none" w:sz="0" w:space="0" w:color="auto"/>
                        <w:left w:val="none" w:sz="0" w:space="0" w:color="auto"/>
                        <w:bottom w:val="none" w:sz="0" w:space="0" w:color="auto"/>
                        <w:right w:val="none" w:sz="0" w:space="0" w:color="auto"/>
                      </w:divBdr>
                      <w:divsChild>
                        <w:div w:id="1075200975">
                          <w:marLeft w:val="0"/>
                          <w:marRight w:val="0"/>
                          <w:marTop w:val="0"/>
                          <w:marBottom w:val="0"/>
                          <w:divBdr>
                            <w:top w:val="none" w:sz="0" w:space="0" w:color="auto"/>
                            <w:left w:val="none" w:sz="0" w:space="0" w:color="auto"/>
                            <w:bottom w:val="none" w:sz="0" w:space="0" w:color="auto"/>
                            <w:right w:val="none" w:sz="0" w:space="0" w:color="auto"/>
                          </w:divBdr>
                          <w:divsChild>
                            <w:div w:id="1742211084">
                              <w:marLeft w:val="0"/>
                              <w:marRight w:val="0"/>
                              <w:marTop w:val="0"/>
                              <w:marBottom w:val="0"/>
                              <w:divBdr>
                                <w:top w:val="none" w:sz="0" w:space="0" w:color="auto"/>
                                <w:left w:val="none" w:sz="0" w:space="0" w:color="auto"/>
                                <w:bottom w:val="none" w:sz="0" w:space="0" w:color="auto"/>
                                <w:right w:val="none" w:sz="0" w:space="0" w:color="auto"/>
                              </w:divBdr>
                              <w:divsChild>
                                <w:div w:id="802382394">
                                  <w:marLeft w:val="0"/>
                                  <w:marRight w:val="0"/>
                                  <w:marTop w:val="0"/>
                                  <w:marBottom w:val="0"/>
                                  <w:divBdr>
                                    <w:top w:val="none" w:sz="0" w:space="0" w:color="auto"/>
                                    <w:left w:val="none" w:sz="0" w:space="0" w:color="auto"/>
                                    <w:bottom w:val="none" w:sz="0" w:space="0" w:color="auto"/>
                                    <w:right w:val="none" w:sz="0" w:space="0" w:color="auto"/>
                                  </w:divBdr>
                                  <w:divsChild>
                                    <w:div w:id="397018504">
                                      <w:marLeft w:val="0"/>
                                      <w:marRight w:val="0"/>
                                      <w:marTop w:val="0"/>
                                      <w:marBottom w:val="0"/>
                                      <w:divBdr>
                                        <w:top w:val="none" w:sz="0" w:space="0" w:color="auto"/>
                                        <w:left w:val="none" w:sz="0" w:space="0" w:color="auto"/>
                                        <w:bottom w:val="none" w:sz="0" w:space="0" w:color="auto"/>
                                        <w:right w:val="none" w:sz="0" w:space="0" w:color="auto"/>
                                      </w:divBdr>
                                      <w:divsChild>
                                        <w:div w:id="584725772">
                                          <w:marLeft w:val="0"/>
                                          <w:marRight w:val="0"/>
                                          <w:marTop w:val="0"/>
                                          <w:marBottom w:val="0"/>
                                          <w:divBdr>
                                            <w:top w:val="none" w:sz="0" w:space="0" w:color="auto"/>
                                            <w:left w:val="none" w:sz="0" w:space="0" w:color="auto"/>
                                            <w:bottom w:val="none" w:sz="0" w:space="0" w:color="auto"/>
                                            <w:right w:val="none" w:sz="0" w:space="0" w:color="auto"/>
                                          </w:divBdr>
                                          <w:divsChild>
                                            <w:div w:id="1681275619">
                                              <w:marLeft w:val="0"/>
                                              <w:marRight w:val="0"/>
                                              <w:marTop w:val="0"/>
                                              <w:marBottom w:val="0"/>
                                              <w:divBdr>
                                                <w:top w:val="single" w:sz="12" w:space="2" w:color="FFFFCC"/>
                                                <w:left w:val="single" w:sz="12" w:space="2" w:color="FFFFCC"/>
                                                <w:bottom w:val="single" w:sz="12" w:space="2" w:color="FFFFCC"/>
                                                <w:right w:val="single" w:sz="12" w:space="0" w:color="FFFFCC"/>
                                              </w:divBdr>
                                              <w:divsChild>
                                                <w:div w:id="1315792339">
                                                  <w:marLeft w:val="0"/>
                                                  <w:marRight w:val="0"/>
                                                  <w:marTop w:val="0"/>
                                                  <w:marBottom w:val="0"/>
                                                  <w:divBdr>
                                                    <w:top w:val="none" w:sz="0" w:space="0" w:color="auto"/>
                                                    <w:left w:val="none" w:sz="0" w:space="0" w:color="auto"/>
                                                    <w:bottom w:val="none" w:sz="0" w:space="0" w:color="auto"/>
                                                    <w:right w:val="none" w:sz="0" w:space="0" w:color="auto"/>
                                                  </w:divBdr>
                                                  <w:divsChild>
                                                    <w:div w:id="590166179">
                                                      <w:marLeft w:val="0"/>
                                                      <w:marRight w:val="0"/>
                                                      <w:marTop w:val="0"/>
                                                      <w:marBottom w:val="0"/>
                                                      <w:divBdr>
                                                        <w:top w:val="none" w:sz="0" w:space="0" w:color="auto"/>
                                                        <w:left w:val="none" w:sz="0" w:space="0" w:color="auto"/>
                                                        <w:bottom w:val="none" w:sz="0" w:space="0" w:color="auto"/>
                                                        <w:right w:val="none" w:sz="0" w:space="0" w:color="auto"/>
                                                      </w:divBdr>
                                                      <w:divsChild>
                                                        <w:div w:id="37894839">
                                                          <w:marLeft w:val="0"/>
                                                          <w:marRight w:val="0"/>
                                                          <w:marTop w:val="0"/>
                                                          <w:marBottom w:val="0"/>
                                                          <w:divBdr>
                                                            <w:top w:val="none" w:sz="0" w:space="0" w:color="auto"/>
                                                            <w:left w:val="none" w:sz="0" w:space="0" w:color="auto"/>
                                                            <w:bottom w:val="none" w:sz="0" w:space="0" w:color="auto"/>
                                                            <w:right w:val="none" w:sz="0" w:space="0" w:color="auto"/>
                                                          </w:divBdr>
                                                          <w:divsChild>
                                                            <w:div w:id="56393256">
                                                              <w:marLeft w:val="0"/>
                                                              <w:marRight w:val="0"/>
                                                              <w:marTop w:val="0"/>
                                                              <w:marBottom w:val="0"/>
                                                              <w:divBdr>
                                                                <w:top w:val="none" w:sz="0" w:space="0" w:color="auto"/>
                                                                <w:left w:val="none" w:sz="0" w:space="0" w:color="auto"/>
                                                                <w:bottom w:val="none" w:sz="0" w:space="0" w:color="auto"/>
                                                                <w:right w:val="none" w:sz="0" w:space="0" w:color="auto"/>
                                                              </w:divBdr>
                                                              <w:divsChild>
                                                                <w:div w:id="1714232729">
                                                                  <w:marLeft w:val="0"/>
                                                                  <w:marRight w:val="0"/>
                                                                  <w:marTop w:val="0"/>
                                                                  <w:marBottom w:val="0"/>
                                                                  <w:divBdr>
                                                                    <w:top w:val="none" w:sz="0" w:space="0" w:color="auto"/>
                                                                    <w:left w:val="none" w:sz="0" w:space="0" w:color="auto"/>
                                                                    <w:bottom w:val="none" w:sz="0" w:space="0" w:color="auto"/>
                                                                    <w:right w:val="none" w:sz="0" w:space="0" w:color="auto"/>
                                                                  </w:divBdr>
                                                                  <w:divsChild>
                                                                    <w:div w:id="1497188967">
                                                                      <w:marLeft w:val="0"/>
                                                                      <w:marRight w:val="0"/>
                                                                      <w:marTop w:val="0"/>
                                                                      <w:marBottom w:val="0"/>
                                                                      <w:divBdr>
                                                                        <w:top w:val="none" w:sz="0" w:space="0" w:color="auto"/>
                                                                        <w:left w:val="none" w:sz="0" w:space="0" w:color="auto"/>
                                                                        <w:bottom w:val="none" w:sz="0" w:space="0" w:color="auto"/>
                                                                        <w:right w:val="none" w:sz="0" w:space="0" w:color="auto"/>
                                                                      </w:divBdr>
                                                                      <w:divsChild>
                                                                        <w:div w:id="854343449">
                                                                          <w:marLeft w:val="0"/>
                                                                          <w:marRight w:val="0"/>
                                                                          <w:marTop w:val="0"/>
                                                                          <w:marBottom w:val="0"/>
                                                                          <w:divBdr>
                                                                            <w:top w:val="none" w:sz="0" w:space="0" w:color="auto"/>
                                                                            <w:left w:val="none" w:sz="0" w:space="0" w:color="auto"/>
                                                                            <w:bottom w:val="none" w:sz="0" w:space="0" w:color="auto"/>
                                                                            <w:right w:val="none" w:sz="0" w:space="0" w:color="auto"/>
                                                                          </w:divBdr>
                                                                          <w:divsChild>
                                                                            <w:div w:id="1209998349">
                                                                              <w:marLeft w:val="0"/>
                                                                              <w:marRight w:val="0"/>
                                                                              <w:marTop w:val="0"/>
                                                                              <w:marBottom w:val="0"/>
                                                                              <w:divBdr>
                                                                                <w:top w:val="none" w:sz="0" w:space="0" w:color="auto"/>
                                                                                <w:left w:val="none" w:sz="0" w:space="0" w:color="auto"/>
                                                                                <w:bottom w:val="none" w:sz="0" w:space="0" w:color="auto"/>
                                                                                <w:right w:val="none" w:sz="0" w:space="0" w:color="auto"/>
                                                                              </w:divBdr>
                                                                              <w:divsChild>
                                                                                <w:div w:id="1887132543">
                                                                                  <w:marLeft w:val="0"/>
                                                                                  <w:marRight w:val="0"/>
                                                                                  <w:marTop w:val="0"/>
                                                                                  <w:marBottom w:val="0"/>
                                                                                  <w:divBdr>
                                                                                    <w:top w:val="none" w:sz="0" w:space="0" w:color="auto"/>
                                                                                    <w:left w:val="none" w:sz="0" w:space="0" w:color="auto"/>
                                                                                    <w:bottom w:val="none" w:sz="0" w:space="0" w:color="auto"/>
                                                                                    <w:right w:val="none" w:sz="0" w:space="0" w:color="auto"/>
                                                                                  </w:divBdr>
                                                                                  <w:divsChild>
                                                                                    <w:div w:id="2081783673">
                                                                                      <w:marLeft w:val="0"/>
                                                                                      <w:marRight w:val="0"/>
                                                                                      <w:marTop w:val="0"/>
                                                                                      <w:marBottom w:val="0"/>
                                                                                      <w:divBdr>
                                                                                        <w:top w:val="none" w:sz="0" w:space="0" w:color="auto"/>
                                                                                        <w:left w:val="none" w:sz="0" w:space="0" w:color="auto"/>
                                                                                        <w:bottom w:val="none" w:sz="0" w:space="0" w:color="auto"/>
                                                                                        <w:right w:val="none" w:sz="0" w:space="0" w:color="auto"/>
                                                                                      </w:divBdr>
                                                                                      <w:divsChild>
                                                                                        <w:div w:id="943995040">
                                                                                          <w:marLeft w:val="0"/>
                                                                                          <w:marRight w:val="0"/>
                                                                                          <w:marTop w:val="0"/>
                                                                                          <w:marBottom w:val="0"/>
                                                                                          <w:divBdr>
                                                                                            <w:top w:val="none" w:sz="0" w:space="0" w:color="auto"/>
                                                                                            <w:left w:val="none" w:sz="0" w:space="0" w:color="auto"/>
                                                                                            <w:bottom w:val="none" w:sz="0" w:space="0" w:color="auto"/>
                                                                                            <w:right w:val="none" w:sz="0" w:space="0" w:color="auto"/>
                                                                                          </w:divBdr>
                                                                                          <w:divsChild>
                                                                                            <w:div w:id="1059086007">
                                                                                              <w:marLeft w:val="0"/>
                                                                                              <w:marRight w:val="120"/>
                                                                                              <w:marTop w:val="0"/>
                                                                                              <w:marBottom w:val="150"/>
                                                                                              <w:divBdr>
                                                                                                <w:top w:val="single" w:sz="2" w:space="0" w:color="EFEFEF"/>
                                                                                                <w:left w:val="single" w:sz="6" w:space="0" w:color="EFEFEF"/>
                                                                                                <w:bottom w:val="single" w:sz="6" w:space="0" w:color="E2E2E2"/>
                                                                                                <w:right w:val="single" w:sz="6" w:space="0" w:color="EFEFEF"/>
                                                                                              </w:divBdr>
                                                                                              <w:divsChild>
                                                                                                <w:div w:id="938945951">
                                                                                                  <w:marLeft w:val="0"/>
                                                                                                  <w:marRight w:val="0"/>
                                                                                                  <w:marTop w:val="0"/>
                                                                                                  <w:marBottom w:val="0"/>
                                                                                                  <w:divBdr>
                                                                                                    <w:top w:val="none" w:sz="0" w:space="0" w:color="auto"/>
                                                                                                    <w:left w:val="none" w:sz="0" w:space="0" w:color="auto"/>
                                                                                                    <w:bottom w:val="none" w:sz="0" w:space="0" w:color="auto"/>
                                                                                                    <w:right w:val="none" w:sz="0" w:space="0" w:color="auto"/>
                                                                                                  </w:divBdr>
                                                                                                  <w:divsChild>
                                                                                                    <w:div w:id="1694452119">
                                                                                                      <w:marLeft w:val="0"/>
                                                                                                      <w:marRight w:val="0"/>
                                                                                                      <w:marTop w:val="0"/>
                                                                                                      <w:marBottom w:val="0"/>
                                                                                                      <w:divBdr>
                                                                                                        <w:top w:val="none" w:sz="0" w:space="0" w:color="auto"/>
                                                                                                        <w:left w:val="none" w:sz="0" w:space="0" w:color="auto"/>
                                                                                                        <w:bottom w:val="none" w:sz="0" w:space="0" w:color="auto"/>
                                                                                                        <w:right w:val="none" w:sz="0" w:space="0" w:color="auto"/>
                                                                                                      </w:divBdr>
                                                                                                      <w:divsChild>
                                                                                                        <w:div w:id="1919168184">
                                                                                                          <w:marLeft w:val="0"/>
                                                                                                          <w:marRight w:val="0"/>
                                                                                                          <w:marTop w:val="0"/>
                                                                                                          <w:marBottom w:val="0"/>
                                                                                                          <w:divBdr>
                                                                                                            <w:top w:val="none" w:sz="0" w:space="0" w:color="auto"/>
                                                                                                            <w:left w:val="none" w:sz="0" w:space="0" w:color="auto"/>
                                                                                                            <w:bottom w:val="none" w:sz="0" w:space="0" w:color="auto"/>
                                                                                                            <w:right w:val="none" w:sz="0" w:space="0" w:color="auto"/>
                                                                                                          </w:divBdr>
                                                                                                          <w:divsChild>
                                                                                                            <w:div w:id="1077675064">
                                                                                                              <w:marLeft w:val="0"/>
                                                                                                              <w:marRight w:val="0"/>
                                                                                                              <w:marTop w:val="0"/>
                                                                                                              <w:marBottom w:val="0"/>
                                                                                                              <w:divBdr>
                                                                                                                <w:top w:val="none" w:sz="0" w:space="0" w:color="auto"/>
                                                                                                                <w:left w:val="none" w:sz="0" w:space="0" w:color="auto"/>
                                                                                                                <w:bottom w:val="none" w:sz="0" w:space="0" w:color="auto"/>
                                                                                                                <w:right w:val="none" w:sz="0" w:space="0" w:color="auto"/>
                                                                                                              </w:divBdr>
                                                                                                              <w:divsChild>
                                                                                                                <w:div w:id="408844748">
                                                                                                                  <w:marLeft w:val="0"/>
                                                                                                                  <w:marRight w:val="0"/>
                                                                                                                  <w:marTop w:val="0"/>
                                                                                                                  <w:marBottom w:val="0"/>
                                                                                                                  <w:divBdr>
                                                                                                                    <w:top w:val="single" w:sz="2" w:space="4" w:color="D8D8D8"/>
                                                                                                                    <w:left w:val="single" w:sz="2" w:space="0" w:color="D8D8D8"/>
                                                                                                                    <w:bottom w:val="single" w:sz="2" w:space="4" w:color="D8D8D8"/>
                                                                                                                    <w:right w:val="single" w:sz="2" w:space="0" w:color="D8D8D8"/>
                                                                                                                  </w:divBdr>
                                                                                                                  <w:divsChild>
                                                                                                                    <w:div w:id="1718503890">
                                                                                                                      <w:marLeft w:val="225"/>
                                                                                                                      <w:marRight w:val="225"/>
                                                                                                                      <w:marTop w:val="75"/>
                                                                                                                      <w:marBottom w:val="75"/>
                                                                                                                      <w:divBdr>
                                                                                                                        <w:top w:val="none" w:sz="0" w:space="0" w:color="auto"/>
                                                                                                                        <w:left w:val="none" w:sz="0" w:space="0" w:color="auto"/>
                                                                                                                        <w:bottom w:val="none" w:sz="0" w:space="0" w:color="auto"/>
                                                                                                                        <w:right w:val="none" w:sz="0" w:space="0" w:color="auto"/>
                                                                                                                      </w:divBdr>
                                                                                                                      <w:divsChild>
                                                                                                                        <w:div w:id="1370761198">
                                                                                                                          <w:marLeft w:val="0"/>
                                                                                                                          <w:marRight w:val="0"/>
                                                                                                                          <w:marTop w:val="0"/>
                                                                                                                          <w:marBottom w:val="0"/>
                                                                                                                          <w:divBdr>
                                                                                                                            <w:top w:val="none" w:sz="0" w:space="0" w:color="auto"/>
                                                                                                                            <w:left w:val="none" w:sz="0" w:space="0" w:color="auto"/>
                                                                                                                            <w:bottom w:val="none" w:sz="0" w:space="0" w:color="auto"/>
                                                                                                                            <w:right w:val="none" w:sz="0" w:space="0" w:color="auto"/>
                                                                                                                          </w:divBdr>
                                                                                                                          <w:divsChild>
                                                                                                                            <w:div w:id="842205997">
                                                                                                                              <w:marLeft w:val="0"/>
                                                                                                                              <w:marRight w:val="0"/>
                                                                                                                              <w:marTop w:val="0"/>
                                                                                                                              <w:marBottom w:val="0"/>
                                                                                                                              <w:divBdr>
                                                                                                                                <w:top w:val="none" w:sz="0" w:space="0" w:color="auto"/>
                                                                                                                                <w:left w:val="none" w:sz="0" w:space="0" w:color="auto"/>
                                                                                                                                <w:bottom w:val="none" w:sz="0" w:space="0" w:color="auto"/>
                                                                                                                                <w:right w:val="none" w:sz="0" w:space="0" w:color="auto"/>
                                                                                                                              </w:divBdr>
                                                                                                                              <w:divsChild>
                                                                                                                                <w:div w:id="1214778233">
                                                                                                                                  <w:marLeft w:val="0"/>
                                                                                                                                  <w:marRight w:val="0"/>
                                                                                                                                  <w:marTop w:val="0"/>
                                                                                                                                  <w:marBottom w:val="0"/>
                                                                                                                                  <w:divBdr>
                                                                                                                                    <w:top w:val="none" w:sz="0" w:space="0" w:color="auto"/>
                                                                                                                                    <w:left w:val="none" w:sz="0" w:space="0" w:color="auto"/>
                                                                                                                                    <w:bottom w:val="none" w:sz="0" w:space="0" w:color="auto"/>
                                                                                                                                    <w:right w:val="none" w:sz="0" w:space="0" w:color="auto"/>
                                                                                                                                  </w:divBdr>
                                                                                                                                  <w:divsChild>
                                                                                                                                    <w:div w:id="2019965267">
                                                                                                                                      <w:marLeft w:val="0"/>
                                                                                                                                      <w:marRight w:val="0"/>
                                                                                                                                      <w:marTop w:val="0"/>
                                                                                                                                      <w:marBottom w:val="0"/>
                                                                                                                                      <w:divBdr>
                                                                                                                                        <w:top w:val="none" w:sz="0" w:space="0" w:color="auto"/>
                                                                                                                                        <w:left w:val="none" w:sz="0" w:space="0" w:color="auto"/>
                                                                                                                                        <w:bottom w:val="none" w:sz="0" w:space="0" w:color="auto"/>
                                                                                                                                        <w:right w:val="none" w:sz="0" w:space="0" w:color="auto"/>
                                                                                                                                      </w:divBdr>
                                                                                                                                      <w:divsChild>
                                                                                                                                        <w:div w:id="1821919917">
                                                                                                                                          <w:marLeft w:val="0"/>
                                                                                                                                          <w:marRight w:val="0"/>
                                                                                                                                          <w:marTop w:val="0"/>
                                                                                                                                          <w:marBottom w:val="0"/>
                                                                                                                                          <w:divBdr>
                                                                                                                                            <w:top w:val="none" w:sz="0" w:space="0" w:color="auto"/>
                                                                                                                                            <w:left w:val="none" w:sz="0" w:space="0" w:color="auto"/>
                                                                                                                                            <w:bottom w:val="none" w:sz="0" w:space="0" w:color="auto"/>
                                                                                                                                            <w:right w:val="none" w:sz="0" w:space="0" w:color="auto"/>
                                                                                                                                          </w:divBdr>
                                                                                                                                          <w:divsChild>
                                                                                                                                            <w:div w:id="174268708">
                                                                                                                                              <w:marLeft w:val="0"/>
                                                                                                                                              <w:marRight w:val="0"/>
                                                                                                                                              <w:marTop w:val="0"/>
                                                                                                                                              <w:marBottom w:val="0"/>
                                                                                                                                              <w:divBdr>
                                                                                                                                                <w:top w:val="none" w:sz="0" w:space="0" w:color="auto"/>
                                                                                                                                                <w:left w:val="none" w:sz="0" w:space="0" w:color="auto"/>
                                                                                                                                                <w:bottom w:val="none" w:sz="0" w:space="0" w:color="auto"/>
                                                                                                                                                <w:right w:val="none" w:sz="0" w:space="0" w:color="auto"/>
                                                                                                                                              </w:divBdr>
                                                                                                                                              <w:divsChild>
                                                                                                                                                <w:div w:id="586036530">
                                                                                                                                                  <w:marLeft w:val="0"/>
                                                                                                                                                  <w:marRight w:val="0"/>
                                                                                                                                                  <w:marTop w:val="0"/>
                                                                                                                                                  <w:marBottom w:val="0"/>
                                                                                                                                                  <w:divBdr>
                                                                                                                                                    <w:top w:val="none" w:sz="0" w:space="0" w:color="auto"/>
                                                                                                                                                    <w:left w:val="none" w:sz="0" w:space="0" w:color="auto"/>
                                                                                                                                                    <w:bottom w:val="none" w:sz="0" w:space="0" w:color="auto"/>
                                                                                                                                                    <w:right w:val="none" w:sz="0" w:space="0" w:color="auto"/>
                                                                                                                                                  </w:divBdr>
                                                                                                                                                  <w:divsChild>
                                                                                                                                                    <w:div w:id="195168363">
                                                                                                                                                      <w:marLeft w:val="0"/>
                                                                                                                                                      <w:marRight w:val="0"/>
                                                                                                                                                      <w:marTop w:val="0"/>
                                                                                                                                                      <w:marBottom w:val="0"/>
                                                                                                                                                      <w:divBdr>
                                                                                                                                                        <w:top w:val="none" w:sz="0" w:space="0" w:color="auto"/>
                                                                                                                                                        <w:left w:val="none" w:sz="0" w:space="0" w:color="auto"/>
                                                                                                                                                        <w:bottom w:val="none" w:sz="0" w:space="0" w:color="auto"/>
                                                                                                                                                        <w:right w:val="none" w:sz="0" w:space="0" w:color="auto"/>
                                                                                                                                                      </w:divBdr>
                                                                                                                                                    </w:div>
                                                                                                                                                    <w:div w:id="64298922">
                                                                                                                                                      <w:marLeft w:val="0"/>
                                                                                                                                                      <w:marRight w:val="0"/>
                                                                                                                                                      <w:marTop w:val="0"/>
                                                                                                                                                      <w:marBottom w:val="0"/>
                                                                                                                                                      <w:divBdr>
                                                                                                                                                        <w:top w:val="none" w:sz="0" w:space="0" w:color="auto"/>
                                                                                                                                                        <w:left w:val="none" w:sz="0" w:space="0" w:color="auto"/>
                                                                                                                                                        <w:bottom w:val="none" w:sz="0" w:space="0" w:color="auto"/>
                                                                                                                                                        <w:right w:val="none" w:sz="0" w:space="0" w:color="auto"/>
                                                                                                                                                      </w:divBdr>
                                                                                                                                                    </w:div>
                                                                                                                                                    <w:div w:id="1423993094">
                                                                                                                                                      <w:marLeft w:val="0"/>
                                                                                                                                                      <w:marRight w:val="0"/>
                                                                                                                                                      <w:marTop w:val="0"/>
                                                                                                                                                      <w:marBottom w:val="0"/>
                                                                                                                                                      <w:divBdr>
                                                                                                                                                        <w:top w:val="none" w:sz="0" w:space="0" w:color="auto"/>
                                                                                                                                                        <w:left w:val="none" w:sz="0" w:space="0" w:color="auto"/>
                                                                                                                                                        <w:bottom w:val="none" w:sz="0" w:space="0" w:color="auto"/>
                                                                                                                                                        <w:right w:val="none" w:sz="0" w:space="0" w:color="auto"/>
                                                                                                                                                      </w:divBdr>
                                                                                                                                                    </w:div>
                                                                                                                                                  </w:divsChild>
                                                                                                                                                </w:div>
                                                                                                                                                <w:div w:id="1284193908">
                                                                                                                                                  <w:marLeft w:val="0"/>
                                                                                                                                                  <w:marRight w:val="0"/>
                                                                                                                                                  <w:marTop w:val="0"/>
                                                                                                                                                  <w:marBottom w:val="0"/>
                                                                                                                                                  <w:divBdr>
                                                                                                                                                    <w:top w:val="none" w:sz="0" w:space="0" w:color="auto"/>
                                                                                                                                                    <w:left w:val="none" w:sz="0" w:space="0" w:color="auto"/>
                                                                                                                                                    <w:bottom w:val="none" w:sz="0" w:space="0" w:color="auto"/>
                                                                                                                                                    <w:right w:val="none" w:sz="0" w:space="0" w:color="auto"/>
                                                                                                                                                  </w:divBdr>
                                                                                                                                                  <w:divsChild>
                                                                                                                                                    <w:div w:id="825050606">
                                                                                                                                                      <w:marLeft w:val="0"/>
                                                                                                                                                      <w:marRight w:val="0"/>
                                                                                                                                                      <w:marTop w:val="0"/>
                                                                                                                                                      <w:marBottom w:val="0"/>
                                                                                                                                                      <w:divBdr>
                                                                                                                                                        <w:top w:val="none" w:sz="0" w:space="0" w:color="auto"/>
                                                                                                                                                        <w:left w:val="none" w:sz="0" w:space="0" w:color="auto"/>
                                                                                                                                                        <w:bottom w:val="none" w:sz="0" w:space="0" w:color="auto"/>
                                                                                                                                                        <w:right w:val="none" w:sz="0" w:space="0" w:color="auto"/>
                                                                                                                                                      </w:divBdr>
                                                                                                                                                      <w:divsChild>
                                                                                                                                                        <w:div w:id="1177844430">
                                                                                                                                                          <w:marLeft w:val="0"/>
                                                                                                                                                          <w:marRight w:val="0"/>
                                                                                                                                                          <w:marTop w:val="0"/>
                                                                                                                                                          <w:marBottom w:val="0"/>
                                                                                                                                                          <w:divBdr>
                                                                                                                                                            <w:top w:val="none" w:sz="0" w:space="0" w:color="auto"/>
                                                                                                                                                            <w:left w:val="none" w:sz="0" w:space="0" w:color="auto"/>
                                                                                                                                                            <w:bottom w:val="none" w:sz="0" w:space="0" w:color="auto"/>
                                                                                                                                                            <w:right w:val="none" w:sz="0" w:space="0" w:color="auto"/>
                                                                                                                                                          </w:divBdr>
                                                                                                                                                        </w:div>
                                                                                                                                                        <w:div w:id="829715084">
                                                                                                                                                          <w:marLeft w:val="0"/>
                                                                                                                                                          <w:marRight w:val="0"/>
                                                                                                                                                          <w:marTop w:val="0"/>
                                                                                                                                                          <w:marBottom w:val="0"/>
                                                                                                                                                          <w:divBdr>
                                                                                                                                                            <w:top w:val="none" w:sz="0" w:space="0" w:color="auto"/>
                                                                                                                                                            <w:left w:val="none" w:sz="0" w:space="0" w:color="auto"/>
                                                                                                                                                            <w:bottom w:val="none" w:sz="0" w:space="0" w:color="auto"/>
                                                                                                                                                            <w:right w:val="none" w:sz="0" w:space="0" w:color="auto"/>
                                                                                                                                                          </w:divBdr>
                                                                                                                                                        </w:div>
                                                                                                                                                        <w:div w:id="1221752224">
                                                                                                                                                          <w:marLeft w:val="0"/>
                                                                                                                                                          <w:marRight w:val="0"/>
                                                                                                                                                          <w:marTop w:val="0"/>
                                                                                                                                                          <w:marBottom w:val="0"/>
                                                                                                                                                          <w:divBdr>
                                                                                                                                                            <w:top w:val="none" w:sz="0" w:space="0" w:color="auto"/>
                                                                                                                                                            <w:left w:val="none" w:sz="0" w:space="0" w:color="auto"/>
                                                                                                                                                            <w:bottom w:val="none" w:sz="0" w:space="0" w:color="auto"/>
                                                                                                                                                            <w:right w:val="none" w:sz="0" w:space="0" w:color="auto"/>
                                                                                                                                                          </w:divBdr>
                                                                                                                                                          <w:divsChild>
                                                                                                                                                            <w:div w:id="1717778591">
                                                                                                                                                              <w:marLeft w:val="0"/>
                                                                                                                                                              <w:marRight w:val="0"/>
                                                                                                                                                              <w:marTop w:val="0"/>
                                                                                                                                                              <w:marBottom w:val="0"/>
                                                                                                                                                              <w:divBdr>
                                                                                                                                                                <w:top w:val="none" w:sz="0" w:space="0" w:color="auto"/>
                                                                                                                                                                <w:left w:val="none" w:sz="0" w:space="0" w:color="auto"/>
                                                                                                                                                                <w:bottom w:val="none" w:sz="0" w:space="0" w:color="auto"/>
                                                                                                                                                                <w:right w:val="none" w:sz="0" w:space="0" w:color="auto"/>
                                                                                                                                                              </w:divBdr>
                                                                                                                                                              <w:divsChild>
                                                                                                                                                                <w:div w:id="539558562">
                                                                                                                                                                  <w:marLeft w:val="0"/>
                                                                                                                                                                  <w:marRight w:val="0"/>
                                                                                                                                                                  <w:marTop w:val="0"/>
                                                                                                                                                                  <w:marBottom w:val="0"/>
                                                                                                                                                                  <w:divBdr>
                                                                                                                                                                    <w:top w:val="none" w:sz="0" w:space="0" w:color="auto"/>
                                                                                                                                                                    <w:left w:val="none" w:sz="0" w:space="0" w:color="auto"/>
                                                                                                                                                                    <w:bottom w:val="none" w:sz="0" w:space="0" w:color="auto"/>
                                                                                                                                                                    <w:right w:val="none" w:sz="0" w:space="0" w:color="auto"/>
                                                                                                                                                                  </w:divBdr>
                                                                                                                                                                </w:div>
                                                                                                                                                                <w:div w:id="378359305">
                                                                                                                                                                  <w:marLeft w:val="0"/>
                                                                                                                                                                  <w:marRight w:val="0"/>
                                                                                                                                                                  <w:marTop w:val="0"/>
                                                                                                                                                                  <w:marBottom w:val="0"/>
                                                                                                                                                                  <w:divBdr>
                                                                                                                                                                    <w:top w:val="none" w:sz="0" w:space="0" w:color="auto"/>
                                                                                                                                                                    <w:left w:val="none" w:sz="0" w:space="0" w:color="auto"/>
                                                                                                                                                                    <w:bottom w:val="none" w:sz="0" w:space="0" w:color="auto"/>
                                                                                                                                                                    <w:right w:val="none" w:sz="0" w:space="0" w:color="auto"/>
                                                                                                                                                                  </w:divBdr>
                                                                                                                                                                </w:div>
                                                                                                                                                                <w:div w:id="1544367451">
                                                                                                                                                                  <w:marLeft w:val="0"/>
                                                                                                                                                                  <w:marRight w:val="0"/>
                                                                                                                                                                  <w:marTop w:val="0"/>
                                                                                                                                                                  <w:marBottom w:val="0"/>
                                                                                                                                                                  <w:divBdr>
                                                                                                                                                                    <w:top w:val="none" w:sz="0" w:space="0" w:color="auto"/>
                                                                                                                                                                    <w:left w:val="none" w:sz="0" w:space="0" w:color="auto"/>
                                                                                                                                                                    <w:bottom w:val="none" w:sz="0" w:space="0" w:color="auto"/>
                                                                                                                                                                    <w:right w:val="none" w:sz="0" w:space="0" w:color="auto"/>
                                                                                                                                                                  </w:divBdr>
                                                                                                                                                                </w:div>
                                                                                                                                                                <w:div w:id="65541712">
                                                                                                                                                                  <w:marLeft w:val="0"/>
                                                                                                                                                                  <w:marRight w:val="0"/>
                                                                                                                                                                  <w:marTop w:val="0"/>
                                                                                                                                                                  <w:marBottom w:val="0"/>
                                                                                                                                                                  <w:divBdr>
                                                                                                                                                                    <w:top w:val="none" w:sz="0" w:space="0" w:color="auto"/>
                                                                                                                                                                    <w:left w:val="none" w:sz="0" w:space="0" w:color="auto"/>
                                                                                                                                                                    <w:bottom w:val="none" w:sz="0" w:space="0" w:color="auto"/>
                                                                                                                                                                    <w:right w:val="none" w:sz="0" w:space="0" w:color="auto"/>
                                                                                                                                                                  </w:divBdr>
                                                                                                                                                                </w:div>
                                                                                                                                                                <w:div w:id="2143232346">
                                                                                                                                                                  <w:marLeft w:val="0"/>
                                                                                                                                                                  <w:marRight w:val="0"/>
                                                                                                                                                                  <w:marTop w:val="0"/>
                                                                                                                                                                  <w:marBottom w:val="0"/>
                                                                                                                                                                  <w:divBdr>
                                                                                                                                                                    <w:top w:val="none" w:sz="0" w:space="0" w:color="auto"/>
                                                                                                                                                                    <w:left w:val="none" w:sz="0" w:space="0" w:color="auto"/>
                                                                                                                                                                    <w:bottom w:val="none" w:sz="0" w:space="0" w:color="auto"/>
                                                                                                                                                                    <w:right w:val="none" w:sz="0" w:space="0" w:color="auto"/>
                                                                                                                                                                  </w:divBdr>
                                                                                                                                                                </w:div>
                                                                                                                                                                <w:div w:id="94834684">
                                                                                                                                                                  <w:marLeft w:val="0"/>
                                                                                                                                                                  <w:marRight w:val="0"/>
                                                                                                                                                                  <w:marTop w:val="0"/>
                                                                                                                                                                  <w:marBottom w:val="0"/>
                                                                                                                                                                  <w:divBdr>
                                                                                                                                                                    <w:top w:val="none" w:sz="0" w:space="0" w:color="auto"/>
                                                                                                                                                                    <w:left w:val="none" w:sz="0" w:space="0" w:color="auto"/>
                                                                                                                                                                    <w:bottom w:val="none" w:sz="0" w:space="0" w:color="auto"/>
                                                                                                                                                                    <w:right w:val="none" w:sz="0" w:space="0" w:color="auto"/>
                                                                                                                                                                  </w:divBdr>
                                                                                                                                                                </w:div>
                                                                                                                                                                <w:div w:id="139601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ao-ntcr.mipt.ru/all_doc/c4/"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maps.google.com/maps?q=http://cao-ntcr.mipt.ru/all_doc/c4/freqmap/raobfreq2013.kmz"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ao-ntcr.mipt.ru/all_doc/c4/freqmap/raobfreq2013.km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rd.mgm.gov.t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915</Words>
  <Characters>5216</Characters>
  <Application>Microsoft Office Word</Application>
  <DocSecurity>0</DocSecurity>
  <Lines>43</Lines>
  <Paragraphs>12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WMO SG-RFC Document</vt:lpstr>
      <vt:lpstr>WMO SG-RFC Document</vt:lpstr>
    </vt:vector>
  </TitlesOfParts>
  <Company>WMO</Company>
  <LinksUpToDate>false</LinksUpToDate>
  <CharactersWithSpaces>6119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Information on CIMO Activities in Radio-Frequency Coordination</dc:subject>
  <dc:creator>Oguzhan SIRECI</dc:creator>
  <cp:lastModifiedBy>David Thomas</cp:lastModifiedBy>
  <cp:revision>12</cp:revision>
  <cp:lastPrinted>2012-10-22T16:15:00Z</cp:lastPrinted>
  <dcterms:created xsi:type="dcterms:W3CDTF">2014-03-11T01:29:00Z</dcterms:created>
  <dcterms:modified xsi:type="dcterms:W3CDTF">2014-03-11T12:18:00Z</dcterms:modified>
</cp:coreProperties>
</file>