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Pr="00FF781D" w:rsidRDefault="00FF781D" w:rsidP="00F8649F">
      <w:pPr>
        <w:pStyle w:val="Heading1"/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Short report on the 1</w:t>
      </w:r>
      <w:r w:rsidRPr="00FF781D">
        <w:rPr>
          <w:rFonts w:eastAsia="Malgun Gothic" w:hint="eastAsia"/>
          <w:vertAlign w:val="superscript"/>
          <w:lang w:eastAsia="ko-KR"/>
        </w:rPr>
        <w:t>st</w:t>
      </w:r>
      <w:r>
        <w:rPr>
          <w:rFonts w:eastAsia="Malgun Gothic" w:hint="eastAsia"/>
          <w:lang w:eastAsia="ko-KR"/>
        </w:rPr>
        <w:t xml:space="preserve"> GISC Seoul International Workshop</w:t>
      </w:r>
    </w:p>
    <w:p w:rsidR="00F8649F" w:rsidRPr="00FF781D" w:rsidRDefault="00FF781D" w:rsidP="00F8649F">
      <w:pPr>
        <w:pStyle w:val="Heading2"/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Introduction</w:t>
      </w:r>
    </w:p>
    <w:p w:rsidR="009F1082" w:rsidRDefault="00FF781D" w:rsidP="00FF781D">
      <w:pPr>
        <w:jc w:val="both"/>
        <w:rPr>
          <w:rFonts w:eastAsia="Malgun Gothic"/>
          <w:sz w:val="24"/>
          <w:szCs w:val="24"/>
          <w:lang w:eastAsia="ko-KR"/>
        </w:rPr>
      </w:pPr>
      <w:r w:rsidRPr="00FF781D">
        <w:rPr>
          <w:sz w:val="24"/>
          <w:szCs w:val="24"/>
          <w:lang w:eastAsia="zh-TW"/>
        </w:rPr>
        <w:t xml:space="preserve">KMA has hosted its 1'st training workshop dedicated to WIS issue, which is the GISC Seoul international workshop, </w:t>
      </w:r>
      <w:proofErr w:type="spellStart"/>
      <w:r w:rsidRPr="00FF781D">
        <w:rPr>
          <w:sz w:val="24"/>
          <w:szCs w:val="24"/>
          <w:lang w:eastAsia="zh-TW"/>
        </w:rPr>
        <w:t>Jeju</w:t>
      </w:r>
      <w:proofErr w:type="spellEnd"/>
      <w:r w:rsidRPr="00FF781D">
        <w:rPr>
          <w:sz w:val="24"/>
          <w:szCs w:val="24"/>
          <w:lang w:eastAsia="zh-TW"/>
        </w:rPr>
        <w:t xml:space="preserve"> KAL Hote</w:t>
      </w:r>
      <w:bookmarkStart w:id="0" w:name="_GoBack"/>
      <w:bookmarkEnd w:id="0"/>
      <w:r w:rsidRPr="00FF781D">
        <w:rPr>
          <w:sz w:val="24"/>
          <w:szCs w:val="24"/>
          <w:lang w:eastAsia="zh-TW"/>
        </w:rPr>
        <w:t xml:space="preserve">l for 6-9 November 2012. Besides, there's also annually international training activity </w:t>
      </w:r>
      <w:proofErr w:type="gramStart"/>
      <w:r w:rsidRPr="00FF781D">
        <w:rPr>
          <w:sz w:val="24"/>
          <w:szCs w:val="24"/>
          <w:lang w:eastAsia="zh-TW"/>
        </w:rPr>
        <w:t>to  strength</w:t>
      </w:r>
      <w:proofErr w:type="gramEnd"/>
      <w:r w:rsidRPr="00FF781D">
        <w:rPr>
          <w:sz w:val="24"/>
          <w:szCs w:val="24"/>
          <w:lang w:eastAsia="zh-TW"/>
        </w:rPr>
        <w:t xml:space="preserve"> the ICT(Information</w:t>
      </w:r>
      <w:r>
        <w:rPr>
          <w:rFonts w:eastAsia="Malgun Gothic" w:hint="eastAsia"/>
          <w:sz w:val="24"/>
          <w:szCs w:val="24"/>
          <w:lang w:eastAsia="ko-KR"/>
        </w:rPr>
        <w:t xml:space="preserve"> </w:t>
      </w:r>
      <w:r w:rsidRPr="00FF781D">
        <w:rPr>
          <w:sz w:val="24"/>
          <w:szCs w:val="24"/>
          <w:lang w:eastAsia="zh-TW"/>
        </w:rPr>
        <w:t>&amp;</w:t>
      </w:r>
      <w:r>
        <w:rPr>
          <w:rFonts w:eastAsia="Malgun Gothic" w:hint="eastAsia"/>
          <w:sz w:val="24"/>
          <w:szCs w:val="24"/>
          <w:lang w:eastAsia="ko-KR"/>
        </w:rPr>
        <w:t xml:space="preserve"> </w:t>
      </w:r>
      <w:r w:rsidRPr="00FF781D">
        <w:rPr>
          <w:sz w:val="24"/>
          <w:szCs w:val="24"/>
          <w:lang w:eastAsia="zh-TW"/>
        </w:rPr>
        <w:t>Communication Technologies) capability for international colleagues mainly including Asian and African regions.</w:t>
      </w:r>
    </w:p>
    <w:p w:rsidR="00FF781D" w:rsidRPr="00FF781D" w:rsidRDefault="00FF781D" w:rsidP="00FF781D">
      <w:pPr>
        <w:jc w:val="both"/>
        <w:rPr>
          <w:rFonts w:eastAsia="Malgun Gothic"/>
          <w:sz w:val="24"/>
          <w:szCs w:val="24"/>
          <w:lang w:eastAsia="ko-KR"/>
        </w:rPr>
      </w:pPr>
    </w:p>
    <w:p w:rsidR="00FF781D" w:rsidRPr="00FF781D" w:rsidRDefault="00FF781D" w:rsidP="00FF781D">
      <w:pPr>
        <w:pStyle w:val="Heading2"/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Outcome</w:t>
      </w:r>
    </w:p>
    <w:p w:rsidR="00FF781D" w:rsidRPr="00FF781D" w:rsidRDefault="00FF781D" w:rsidP="00FF781D">
      <w:pPr>
        <w:ind w:firstLineChars="50" w:firstLine="120"/>
        <w:rPr>
          <w:rFonts w:ascii="Times New Roman" w:eastAsia="Malgun Gothic" w:hAnsi="Times New Roman" w:cs="Times New Roman"/>
          <w:sz w:val="24"/>
          <w:szCs w:val="24"/>
          <w:lang w:eastAsia="ko-KR"/>
        </w:rPr>
      </w:pPr>
      <w:r w:rsidRPr="00FF781D">
        <w:rPr>
          <w:rFonts w:ascii="Times New Roman" w:hAnsi="Times New Roman" w:cs="Times New Roman"/>
          <w:sz w:val="24"/>
          <w:szCs w:val="24"/>
        </w:rPr>
        <w:t xml:space="preserve">In this workshop, there have been 34 participants from 14 countries with WMO Sec., and 30 </w:t>
      </w:r>
      <w:proofErr w:type="gramStart"/>
      <w:r w:rsidRPr="00FF781D">
        <w:rPr>
          <w:rFonts w:ascii="Times New Roman" w:hAnsi="Times New Roman" w:cs="Times New Roman"/>
          <w:sz w:val="24"/>
          <w:szCs w:val="24"/>
        </w:rPr>
        <w:t>agenda</w:t>
      </w:r>
      <w:proofErr w:type="gramEnd"/>
      <w:r w:rsidRPr="00FF781D">
        <w:rPr>
          <w:rFonts w:ascii="Times New Roman" w:hAnsi="Times New Roman" w:cs="Times New Roman"/>
          <w:sz w:val="24"/>
          <w:szCs w:val="24"/>
        </w:rPr>
        <w:t xml:space="preserve"> items have been presented and discussed with 6 sessions. </w:t>
      </w:r>
      <w:r>
        <w:rPr>
          <w:rFonts w:ascii="Times New Roman" w:eastAsia="Malgun Gothic" w:hAnsi="Times New Roman" w:cs="Times New Roman" w:hint="eastAsia"/>
          <w:sz w:val="24"/>
          <w:szCs w:val="24"/>
          <w:lang w:eastAsia="ko-KR"/>
        </w:rPr>
        <w:t xml:space="preserve"> </w:t>
      </w:r>
      <w:r w:rsidRPr="00FF781D">
        <w:rPr>
          <w:rFonts w:ascii="Times New Roman" w:hAnsi="Times New Roman" w:cs="Times New Roman"/>
          <w:sz w:val="24"/>
          <w:szCs w:val="24"/>
        </w:rPr>
        <w:t xml:space="preserve">Especially, participation from all operational and pre-operational GISCs made this workshop more meaningful. This workshop has a joint session with </w:t>
      </w:r>
      <w:proofErr w:type="gramStart"/>
      <w:r w:rsidRPr="00FF781D">
        <w:rPr>
          <w:rFonts w:ascii="Times New Roman" w:hAnsi="Times New Roman" w:cs="Times New Roman"/>
          <w:sz w:val="24"/>
          <w:szCs w:val="24"/>
        </w:rPr>
        <w:t>CORDEX(</w:t>
      </w:r>
      <w:proofErr w:type="gramEnd"/>
      <w:r w:rsidRPr="00FF781D">
        <w:rPr>
          <w:rFonts w:ascii="Times New Roman" w:hAnsi="Times New Roman" w:cs="Times New Roman"/>
          <w:sz w:val="24"/>
          <w:szCs w:val="24"/>
        </w:rPr>
        <w:t xml:space="preserve">Coordinated Regional Climate Downscaling Experiment). OGC and its benefits adapting to WIS mechanism have been discussed, and some participants presented their OGC </w:t>
      </w:r>
      <w:proofErr w:type="gramStart"/>
      <w:r w:rsidRPr="00FF781D">
        <w:rPr>
          <w:rFonts w:ascii="Times New Roman" w:hAnsi="Times New Roman" w:cs="Times New Roman"/>
          <w:sz w:val="24"/>
          <w:szCs w:val="24"/>
        </w:rPr>
        <w:t>activities(</w:t>
      </w:r>
      <w:proofErr w:type="gramEnd"/>
      <w:r w:rsidRPr="00FF781D">
        <w:rPr>
          <w:rFonts w:ascii="Times New Roman" w:hAnsi="Times New Roman" w:cs="Times New Roman"/>
          <w:sz w:val="24"/>
          <w:szCs w:val="24"/>
        </w:rPr>
        <w:t>MF, UKMO)</w:t>
      </w:r>
      <w:r>
        <w:rPr>
          <w:rFonts w:ascii="Times New Roman" w:eastAsia="Malgun Gothic" w:hAnsi="Times New Roman" w:cs="Times New Roman" w:hint="eastAsia"/>
          <w:sz w:val="24"/>
          <w:szCs w:val="24"/>
          <w:lang w:eastAsia="ko-KR"/>
        </w:rPr>
        <w:t xml:space="preserve">. </w:t>
      </w:r>
    </w:p>
    <w:p w:rsidR="00FF781D" w:rsidRPr="00FF781D" w:rsidRDefault="00FF781D" w:rsidP="00FF781D">
      <w:pPr>
        <w:rPr>
          <w:rFonts w:ascii="Times New Roman" w:hAnsi="Times New Roman" w:cs="Times New Roman"/>
          <w:sz w:val="24"/>
          <w:szCs w:val="24"/>
        </w:rPr>
      </w:pPr>
      <w:r w:rsidRPr="00FF781D">
        <w:rPr>
          <w:rFonts w:ascii="Times New Roman" w:hAnsi="Times New Roman" w:cs="Times New Roman"/>
          <w:sz w:val="24"/>
          <w:szCs w:val="24"/>
        </w:rPr>
        <w:t>In OGC presentation, it discussed what benefits we can get by engaging OGC standards into WIS.</w:t>
      </w:r>
      <w:r>
        <w:rPr>
          <w:rFonts w:ascii="Times New Roman" w:eastAsia="Malgun Gothic" w:hAnsi="Times New Roman" w:cs="Times New Roman" w:hint="eastAsia"/>
          <w:sz w:val="24"/>
          <w:szCs w:val="24"/>
          <w:lang w:eastAsia="ko-KR"/>
        </w:rPr>
        <w:t xml:space="preserve"> </w:t>
      </w:r>
    </w:p>
    <w:p w:rsidR="00FF781D" w:rsidRPr="00FF781D" w:rsidRDefault="00FF781D" w:rsidP="00FF781D">
      <w:pPr>
        <w:rPr>
          <w:rFonts w:ascii="Times New Roman" w:hAnsi="Times New Roman" w:cs="Times New Roman"/>
          <w:sz w:val="24"/>
          <w:szCs w:val="24"/>
        </w:rPr>
      </w:pPr>
      <w:r w:rsidRPr="00FF781D">
        <w:rPr>
          <w:rFonts w:ascii="Times New Roman" w:hAnsi="Times New Roman" w:cs="Times New Roman"/>
          <w:sz w:val="24"/>
          <w:szCs w:val="24"/>
        </w:rPr>
        <w:t>It was noted that the "Workshop on the Use of GIS/OGC S</w:t>
      </w:r>
      <w:r>
        <w:rPr>
          <w:rFonts w:ascii="Times New Roman" w:hAnsi="Times New Roman" w:cs="Times New Roman"/>
          <w:sz w:val="24"/>
          <w:szCs w:val="24"/>
        </w:rPr>
        <w:t>tandards in Meteorology" organi</w:t>
      </w:r>
      <w:r>
        <w:rPr>
          <w:rFonts w:ascii="Times New Roman" w:eastAsia="Malgun Gothic" w:hAnsi="Times New Roman" w:cs="Times New Roman" w:hint="eastAsia"/>
          <w:sz w:val="24"/>
          <w:szCs w:val="24"/>
          <w:lang w:eastAsia="ko-KR"/>
        </w:rPr>
        <w:t>z</w:t>
      </w:r>
      <w:r w:rsidRPr="00FF781D">
        <w:rPr>
          <w:rFonts w:ascii="Times New Roman" w:hAnsi="Times New Roman" w:cs="Times New Roman"/>
          <w:sz w:val="24"/>
          <w:szCs w:val="24"/>
        </w:rPr>
        <w:t xml:space="preserve">ed on an early basis, was a good opportunity for the meteorological community to exchange information on project on the use of OGC standard. </w:t>
      </w:r>
      <w:r>
        <w:rPr>
          <w:rFonts w:ascii="Times New Roman" w:eastAsia="Malgun Gothic" w:hAnsi="Times New Roman" w:cs="Times New Roman" w:hint="eastAsia"/>
          <w:sz w:val="24"/>
          <w:szCs w:val="24"/>
          <w:lang w:eastAsia="ko-KR"/>
        </w:rPr>
        <w:t xml:space="preserve"> </w:t>
      </w:r>
      <w:r w:rsidRPr="00FF781D">
        <w:rPr>
          <w:rFonts w:ascii="Times New Roman" w:hAnsi="Times New Roman" w:cs="Times New Roman"/>
          <w:sz w:val="24"/>
          <w:szCs w:val="24"/>
        </w:rPr>
        <w:t>Engaging GUI and its development in WIS has been recommended for better service, and some GISCs have a plan to its implementation in their current centers.</w:t>
      </w:r>
    </w:p>
    <w:p w:rsidR="00FF781D" w:rsidRPr="00FF781D" w:rsidRDefault="00FF781D" w:rsidP="00FF781D">
      <w:pPr>
        <w:rPr>
          <w:rFonts w:ascii="Times New Roman" w:hAnsi="Times New Roman" w:cs="Times New Roman"/>
          <w:sz w:val="24"/>
          <w:szCs w:val="24"/>
        </w:rPr>
      </w:pPr>
      <w:r w:rsidRPr="00FF781D">
        <w:rPr>
          <w:rFonts w:ascii="Times New Roman" w:hAnsi="Times New Roman" w:cs="Times New Roman"/>
          <w:sz w:val="24"/>
          <w:szCs w:val="24"/>
        </w:rPr>
        <w:t xml:space="preserve">It needs further check on meta data </w:t>
      </w:r>
      <w:proofErr w:type="gramStart"/>
      <w:r w:rsidRPr="00FF781D">
        <w:rPr>
          <w:rFonts w:ascii="Times New Roman" w:hAnsi="Times New Roman" w:cs="Times New Roman"/>
          <w:sz w:val="24"/>
          <w:szCs w:val="24"/>
        </w:rPr>
        <w:t>quality(</w:t>
      </w:r>
      <w:proofErr w:type="gramEnd"/>
      <w:r w:rsidRPr="00FF781D">
        <w:rPr>
          <w:rFonts w:ascii="Times New Roman" w:hAnsi="Times New Roman" w:cs="Times New Roman"/>
          <w:sz w:val="24"/>
          <w:szCs w:val="24"/>
        </w:rPr>
        <w:t>based on the meta data core profile 1.2 and 1.3(not now))</w:t>
      </w:r>
    </w:p>
    <w:p w:rsidR="00FF781D" w:rsidRPr="00FF781D" w:rsidRDefault="00FF781D" w:rsidP="00FF781D">
      <w:pPr>
        <w:rPr>
          <w:rFonts w:ascii="Times New Roman" w:hAnsi="Times New Roman" w:cs="Times New Roman"/>
          <w:sz w:val="24"/>
          <w:szCs w:val="24"/>
        </w:rPr>
      </w:pPr>
      <w:r w:rsidRPr="00FF781D">
        <w:rPr>
          <w:rFonts w:ascii="Times New Roman" w:hAnsi="Times New Roman" w:cs="Times New Roman"/>
          <w:sz w:val="24"/>
          <w:szCs w:val="24"/>
        </w:rPr>
        <w:lastRenderedPageBreak/>
        <w:t xml:space="preserve">Search function in WIS portal is one of the most important </w:t>
      </w:r>
      <w:proofErr w:type="gramStart"/>
      <w:r w:rsidRPr="00FF781D">
        <w:rPr>
          <w:rFonts w:ascii="Times New Roman" w:hAnsi="Times New Roman" w:cs="Times New Roman"/>
          <w:sz w:val="24"/>
          <w:szCs w:val="24"/>
        </w:rPr>
        <w:t>element</w:t>
      </w:r>
      <w:proofErr w:type="gramEnd"/>
      <w:r w:rsidRPr="00FF781D">
        <w:rPr>
          <w:rFonts w:ascii="Times New Roman" w:hAnsi="Times New Roman" w:cs="Times New Roman"/>
          <w:sz w:val="24"/>
          <w:szCs w:val="24"/>
        </w:rPr>
        <w:t xml:space="preserve"> for better WIS service, and it is recommended to categorize and register metadata with easy words which are more familiar with public</w:t>
      </w:r>
    </w:p>
    <w:p w:rsidR="00F8649F" w:rsidRPr="00FF781D" w:rsidRDefault="00FF781D" w:rsidP="00FF781D">
      <w:pPr>
        <w:rPr>
          <w:rFonts w:ascii="Times New Roman" w:eastAsia="Malgun Gothic" w:hAnsi="Times New Roman" w:cs="Times New Roman"/>
          <w:sz w:val="24"/>
          <w:szCs w:val="24"/>
          <w:lang w:eastAsia="ko-KR"/>
        </w:rPr>
      </w:pPr>
      <w:r w:rsidRPr="00FF781D">
        <w:rPr>
          <w:rFonts w:ascii="Times New Roman" w:hAnsi="Times New Roman" w:cs="Times New Roman"/>
          <w:sz w:val="24"/>
          <w:szCs w:val="24"/>
        </w:rPr>
        <w:t xml:space="preserve">Some countries are on the implementation or pre-implementation stage, and it needs more specific and practical guide line for their </w:t>
      </w:r>
      <w:proofErr w:type="spellStart"/>
      <w:r w:rsidRPr="00FF781D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Pr="00FF781D">
        <w:rPr>
          <w:rFonts w:ascii="Times New Roman" w:hAnsi="Times New Roman" w:cs="Times New Roman"/>
          <w:sz w:val="24"/>
          <w:szCs w:val="24"/>
        </w:rPr>
        <w:t xml:space="preserve"> implementation</w:t>
      </w:r>
      <w:r>
        <w:rPr>
          <w:rFonts w:ascii="Times New Roman" w:eastAsia="Malgun Gothic" w:hAnsi="Times New Roman" w:cs="Times New Roman" w:hint="eastAsia"/>
          <w:sz w:val="24"/>
          <w:szCs w:val="24"/>
          <w:lang w:eastAsia="ko-KR"/>
        </w:rPr>
        <w:t xml:space="preserve"> </w:t>
      </w:r>
      <w:r w:rsidRPr="00FF781D">
        <w:rPr>
          <w:rFonts w:ascii="Times New Roman" w:hAnsi="Times New Roman" w:cs="Times New Roman"/>
          <w:sz w:val="24"/>
          <w:szCs w:val="24"/>
        </w:rPr>
        <w:t>(HW, SW). It recommended the discussion in this workshop would be reflected to Expert Team discussion</w:t>
      </w:r>
      <w:r>
        <w:rPr>
          <w:rFonts w:ascii="Times New Roman" w:eastAsia="Malgun Gothic" w:hAnsi="Times New Roman" w:cs="Times New Roman" w:hint="eastAsia"/>
          <w:sz w:val="24"/>
          <w:szCs w:val="24"/>
          <w:lang w:eastAsia="ko-KR"/>
        </w:rPr>
        <w:t>.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9E0" w:rsidRDefault="008319E0" w:rsidP="00BA350D">
      <w:pPr>
        <w:spacing w:after="0" w:line="240" w:lineRule="auto"/>
      </w:pPr>
      <w:r>
        <w:separator/>
      </w:r>
    </w:p>
  </w:endnote>
  <w:endnote w:type="continuationSeparator" w:id="0">
    <w:p w:rsidR="008319E0" w:rsidRDefault="008319E0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charset w:val="81"/>
    <w:family w:val="modern"/>
    <w:pitch w:val="variable"/>
    <w:sig w:usb0="900002AF" w:usb1="09D77CFB" w:usb2="00000012" w:usb3="00000000" w:csb0="0008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9E0" w:rsidRDefault="008319E0" w:rsidP="00BA350D">
      <w:pPr>
        <w:spacing w:after="0" w:line="240" w:lineRule="auto"/>
      </w:pPr>
      <w:r>
        <w:separator/>
      </w:r>
    </w:p>
  </w:footnote>
  <w:footnote w:type="continuationSeparator" w:id="0">
    <w:p w:rsidR="008319E0" w:rsidRDefault="008319E0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B5124E">
      <w:t xml:space="preserve"> 76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D0540F">
          <w:fldChar w:fldCharType="begin"/>
        </w:r>
        <w:r w:rsidR="00785D74">
          <w:instrText xml:space="preserve"> PAGE   \* MERGEFORMAT </w:instrText>
        </w:r>
        <w:r w:rsidR="00D0540F">
          <w:fldChar w:fldCharType="separate"/>
        </w:r>
        <w:r w:rsidR="00B5124E">
          <w:rPr>
            <w:noProof/>
          </w:rPr>
          <w:t>2</w:t>
        </w:r>
        <w:r w:rsidR="00D0540F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B11363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39085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B11363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B11363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FF781D" w:rsidRDefault="0013270C" w:rsidP="00FF781D">
          <w:pPr>
            <w:shd w:val="solid" w:color="FFFFFF" w:fill="FFFFFF"/>
            <w:spacing w:after="240"/>
            <w:ind w:left="1134" w:hanging="1134"/>
            <w:rPr>
              <w:rFonts w:ascii="Verdana" w:eastAsia="Malgun Gothic" w:hAnsi="Verdana" w:cs="Verdana"/>
              <w:sz w:val="36"/>
              <w:szCs w:val="20"/>
              <w:lang w:eastAsia="ko-KR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</w:t>
          </w:r>
          <w:r w:rsidR="00FF781D">
            <w:rPr>
              <w:rFonts w:ascii="Times New Roman" w:eastAsia="Malgun Gothic" w:hAnsi="Times New Roman" w:cs="Times New Roman" w:hint="eastAsia"/>
              <w:b/>
              <w:sz w:val="28"/>
              <w:szCs w:val="20"/>
              <w:lang w:eastAsia="ko-KR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:</w:t>
          </w:r>
          <w:r w:rsidR="00FF781D">
            <w:rPr>
              <w:rFonts w:ascii="Times New Roman" w:eastAsia="Malgun Gothic" w:hAnsi="Times New Roman" w:cs="Times New Roman" w:hint="eastAsia"/>
              <w:b/>
              <w:sz w:val="28"/>
              <w:szCs w:val="20"/>
              <w:lang w:eastAsia="ko-KR"/>
            </w:rPr>
            <w:t xml:space="preserve"> </w:t>
          </w:r>
          <w:proofErr w:type="spellStart"/>
          <w:r w:rsidR="00FF781D">
            <w:rPr>
              <w:rFonts w:ascii="Times New Roman" w:eastAsia="Malgun Gothic" w:hAnsi="Times New Roman" w:cs="Times New Roman" w:hint="eastAsia"/>
              <w:sz w:val="26"/>
              <w:szCs w:val="26"/>
              <w:lang w:eastAsia="ko-KR"/>
            </w:rPr>
            <w:t>Sunghoi</w:t>
          </w:r>
          <w:proofErr w:type="spellEnd"/>
          <w:r w:rsidR="00FF781D">
            <w:rPr>
              <w:rFonts w:ascii="Times New Roman" w:eastAsia="Malgun Gothic" w:hAnsi="Times New Roman" w:cs="Times New Roman" w:hint="eastAsia"/>
              <w:sz w:val="26"/>
              <w:szCs w:val="26"/>
              <w:lang w:eastAsia="ko-KR"/>
            </w:rPr>
            <w:t xml:space="preserve"> HUH</w:t>
          </w:r>
          <w:r w:rsidR="00997F43" w:rsidRPr="00423A58">
            <w:rPr>
              <w:rFonts w:ascii="Times New Roman" w:hAnsi="Times New Roman" w:cs="Times New Roman" w:hint="eastAsia"/>
              <w:sz w:val="26"/>
              <w:szCs w:val="26"/>
              <w:lang w:eastAsia="zh-HK"/>
            </w:rPr>
            <w:t xml:space="preserve">, </w:t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t>AN Chi-tation of the DCPC for World Weather Information Service</w:t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B11363" w:rsidRPr="00423A58">
            <w:rPr>
              <w:rFonts w:ascii="Times New Roman" w:hAnsi="Times New Roman" w:cs="Times New Roman" w:hint="eastAsia"/>
              <w:vanish/>
              <w:sz w:val="26"/>
              <w:szCs w:val="26"/>
              <w:lang w:eastAsia="zh-HK"/>
            </w:rPr>
            <w:pgNum/>
          </w:r>
          <w:r w:rsidR="00FF781D">
            <w:rPr>
              <w:rFonts w:ascii="Times New Roman" w:eastAsia="Malgun Gothic" w:hAnsi="Times New Roman" w:cs="Times New Roman" w:hint="eastAsia"/>
              <w:sz w:val="26"/>
              <w:szCs w:val="26"/>
              <w:lang w:eastAsia="ko-KR"/>
            </w:rPr>
            <w:t>KMA</w:t>
          </w:r>
        </w:p>
      </w:tc>
      <w:tc>
        <w:tcPr>
          <w:tcW w:w="3851" w:type="dxa"/>
        </w:tcPr>
        <w:p w:rsidR="00BA350D" w:rsidRPr="00FF781D" w:rsidRDefault="00BA350D" w:rsidP="00B5124E">
          <w:pPr>
            <w:shd w:val="solid" w:color="FFFFFF" w:fill="FFFFFF"/>
            <w:spacing w:line="240" w:lineRule="atLeast"/>
            <w:rPr>
              <w:rFonts w:ascii="Times New Roman" w:eastAsia="Malgun Gothic" w:hAnsi="Times New Roman" w:cs="Times New Roman"/>
              <w:sz w:val="28"/>
              <w:szCs w:val="20"/>
              <w:lang w:eastAsia="ko-KR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FF781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B5124E">
            <w:rPr>
              <w:rFonts w:ascii="Times New Roman" w:eastAsia="Malgun Gothic" w:hAnsi="Times New Roman" w:cs="Times New Roman"/>
              <w:b/>
              <w:bCs/>
              <w:sz w:val="28"/>
              <w:szCs w:val="20"/>
              <w:lang w:eastAsia="ko-KR"/>
            </w:rPr>
            <w:t>76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FF781D">
            <w:rPr>
              <w:rFonts w:ascii="Times New Roman" w:eastAsia="Malgun Gothic" w:hAnsi="Times New Roman" w:cs="Times New Roman" w:hint="eastAsia"/>
              <w:b/>
              <w:bCs/>
              <w:sz w:val="28"/>
              <w:szCs w:val="20"/>
              <w:lang w:eastAsia="ko-KR"/>
            </w:rPr>
            <w:t>7</w:t>
          </w:r>
          <w:r w:rsidR="00FF781D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HK"/>
            </w:rPr>
            <w:t>.</w:t>
          </w:r>
          <w:r w:rsidR="00FF781D">
            <w:rPr>
              <w:rFonts w:ascii="Times New Roman" w:eastAsia="Malgun Gothic" w:hAnsi="Times New Roman" w:cs="Times New Roman" w:hint="eastAsia"/>
              <w:b/>
              <w:bCs/>
              <w:sz w:val="28"/>
              <w:szCs w:val="20"/>
              <w:lang w:eastAsia="ko-KR"/>
            </w:rPr>
            <w:t>3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B1136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F781D" w:rsidP="009F108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eastAsia="Malgun Gothic" w:hAnsi="Times New Roman" w:cs="Times New Roman" w:hint="eastAsia"/>
              <w:b/>
              <w:bCs/>
              <w:sz w:val="28"/>
              <w:szCs w:val="20"/>
              <w:lang w:eastAsia="ko-KR"/>
            </w:rPr>
            <w:t>15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157E"/>
    <w:rsid w:val="000D0D68"/>
    <w:rsid w:val="00120C59"/>
    <w:rsid w:val="0013270C"/>
    <w:rsid w:val="001A7EB8"/>
    <w:rsid w:val="00302A95"/>
    <w:rsid w:val="00382768"/>
    <w:rsid w:val="00393854"/>
    <w:rsid w:val="00423A58"/>
    <w:rsid w:val="00511FE7"/>
    <w:rsid w:val="005E1A37"/>
    <w:rsid w:val="006636B4"/>
    <w:rsid w:val="0067003E"/>
    <w:rsid w:val="006E3938"/>
    <w:rsid w:val="00711EBB"/>
    <w:rsid w:val="00785D74"/>
    <w:rsid w:val="00796A74"/>
    <w:rsid w:val="008319E0"/>
    <w:rsid w:val="00842644"/>
    <w:rsid w:val="008C157E"/>
    <w:rsid w:val="008E799C"/>
    <w:rsid w:val="0094789B"/>
    <w:rsid w:val="00997F43"/>
    <w:rsid w:val="009F1082"/>
    <w:rsid w:val="00A25CFC"/>
    <w:rsid w:val="00A27A48"/>
    <w:rsid w:val="00B11363"/>
    <w:rsid w:val="00B36904"/>
    <w:rsid w:val="00B439DE"/>
    <w:rsid w:val="00B5124E"/>
    <w:rsid w:val="00B90551"/>
    <w:rsid w:val="00BA350D"/>
    <w:rsid w:val="00C5333A"/>
    <w:rsid w:val="00C816E8"/>
    <w:rsid w:val="00CB6D6D"/>
    <w:rsid w:val="00CF7953"/>
    <w:rsid w:val="00D0540F"/>
    <w:rsid w:val="00D55749"/>
    <w:rsid w:val="00DE45A1"/>
    <w:rsid w:val="00F8649F"/>
    <w:rsid w:val="00FC0EEB"/>
    <w:rsid w:val="00FD04CD"/>
    <w:rsid w:val="00FD36B9"/>
    <w:rsid w:val="00FF7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PMingLiU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40F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PMingLiU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Hong Kong Observatory</vt:lpstr>
    </vt:vector>
  </TitlesOfParts>
  <Company>WMO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1st GISC Seoul International Workshop Seoul</dc:subject>
  <dc:creator>Sunghoi HUH</dc:creator>
  <cp:lastModifiedBy>David Thomas</cp:lastModifiedBy>
  <cp:revision>4</cp:revision>
  <cp:lastPrinted>2013-06-19T02:28:00Z</cp:lastPrinted>
  <dcterms:created xsi:type="dcterms:W3CDTF">2013-07-15T07:43:00Z</dcterms:created>
  <dcterms:modified xsi:type="dcterms:W3CDTF">2013-07-15T08:54:00Z</dcterms:modified>
</cp:coreProperties>
</file>