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28" w:type="dxa"/>
        <w:tblLook w:val="01E0" w:firstRow="1" w:lastRow="1" w:firstColumn="1" w:lastColumn="1" w:noHBand="0" w:noVBand="0"/>
      </w:tblPr>
      <w:tblGrid>
        <w:gridCol w:w="5148"/>
        <w:gridCol w:w="2400"/>
        <w:gridCol w:w="2280"/>
      </w:tblGrid>
      <w:tr w:rsidR="002B019E" w:rsidRPr="00624768" w:rsidTr="005B4A5B">
        <w:tc>
          <w:tcPr>
            <w:tcW w:w="5148" w:type="dxa"/>
            <w:shd w:val="clear" w:color="auto" w:fill="auto"/>
          </w:tcPr>
          <w:p w:rsidR="002B019E" w:rsidRPr="00624768" w:rsidRDefault="002B019E" w:rsidP="005B4A5B">
            <w:pPr>
              <w:tabs>
                <w:tab w:val="left" w:pos="-722"/>
                <w:tab w:val="left" w:pos="6946"/>
              </w:tabs>
              <w:suppressAutoHyphens/>
              <w:spacing w:after="120" w:line="252" w:lineRule="auto"/>
              <w:rPr>
                <w:b/>
                <w:bCs/>
              </w:rPr>
            </w:pPr>
            <w:r w:rsidRPr="00624768">
              <w:rPr>
                <w:b/>
                <w:bCs/>
              </w:rPr>
              <w:t>World Meteorological Organization</w:t>
            </w:r>
          </w:p>
        </w:tc>
        <w:tc>
          <w:tcPr>
            <w:tcW w:w="4680" w:type="dxa"/>
            <w:gridSpan w:val="2"/>
            <w:shd w:val="clear" w:color="auto" w:fill="auto"/>
          </w:tcPr>
          <w:p w:rsidR="002B019E" w:rsidRPr="00624768" w:rsidRDefault="002B019E" w:rsidP="005B4A5B">
            <w:pPr>
              <w:jc w:val="right"/>
              <w:rPr>
                <w:b/>
                <w:bCs/>
              </w:rPr>
            </w:pPr>
            <w:r w:rsidRPr="00624768">
              <w:rPr>
                <w:b/>
                <w:bCs/>
              </w:rPr>
              <w:fldChar w:fldCharType="begin"/>
            </w:r>
            <w:r w:rsidRPr="00624768">
              <w:rPr>
                <w:b/>
                <w:bCs/>
              </w:rPr>
              <w:instrText xml:space="preserve"> DOCPROPERTY  DocNumber  \* MERGEFORMAT </w:instrText>
            </w:r>
            <w:r w:rsidRPr="00624768">
              <w:rPr>
                <w:b/>
                <w:bCs/>
              </w:rPr>
              <w:fldChar w:fldCharType="separate"/>
            </w:r>
            <w:r>
              <w:rPr>
                <w:b/>
                <w:bCs/>
              </w:rPr>
              <w:t>EC-65/Doc. 4.4(2)</w:t>
            </w:r>
            <w:r w:rsidRPr="00624768">
              <w:rPr>
                <w:b/>
                <w:bCs/>
              </w:rPr>
              <w:fldChar w:fldCharType="end"/>
            </w:r>
            <w:r>
              <w:rPr>
                <w:b/>
                <w:bCs/>
              </w:rPr>
              <w:t>, REV. 1</w:t>
            </w:r>
          </w:p>
        </w:tc>
      </w:tr>
      <w:tr w:rsidR="002B019E" w:rsidRPr="00624768" w:rsidTr="005B4A5B">
        <w:tc>
          <w:tcPr>
            <w:tcW w:w="5148" w:type="dxa"/>
            <w:vMerge w:val="restart"/>
            <w:shd w:val="clear" w:color="auto" w:fill="auto"/>
          </w:tcPr>
          <w:p w:rsidR="002B019E" w:rsidRPr="00624768" w:rsidRDefault="002B019E" w:rsidP="005B4A5B">
            <w:pPr>
              <w:tabs>
                <w:tab w:val="left" w:pos="-722"/>
                <w:tab w:val="left" w:pos="6946"/>
              </w:tabs>
              <w:suppressAutoHyphens/>
              <w:spacing w:before="120" w:line="252" w:lineRule="auto"/>
              <w:rPr>
                <w:b/>
                <w:spacing w:val="-2"/>
              </w:rPr>
            </w:pPr>
            <w:r w:rsidRPr="00624768">
              <w:rPr>
                <w:b/>
                <w:spacing w:val="-2"/>
              </w:rPr>
              <w:fldChar w:fldCharType="begin"/>
            </w:r>
            <w:r w:rsidRPr="00624768">
              <w:rPr>
                <w:b/>
                <w:spacing w:val="-2"/>
              </w:rPr>
              <w:instrText xml:space="preserve"> DOCPROPERTY  SesBodyFull  \* MERGEFORMAT </w:instrText>
            </w:r>
            <w:r w:rsidRPr="00624768">
              <w:rPr>
                <w:b/>
                <w:spacing w:val="-2"/>
              </w:rPr>
              <w:fldChar w:fldCharType="separate"/>
            </w:r>
            <w:r>
              <w:rPr>
                <w:b/>
                <w:spacing w:val="-2"/>
              </w:rPr>
              <w:t>EXECUTIVE COUNCIL</w:t>
            </w:r>
            <w:r w:rsidRPr="00624768">
              <w:rPr>
                <w:b/>
                <w:spacing w:val="-2"/>
              </w:rPr>
              <w:fldChar w:fldCharType="end"/>
            </w:r>
          </w:p>
        </w:tc>
        <w:tc>
          <w:tcPr>
            <w:tcW w:w="2400" w:type="dxa"/>
            <w:shd w:val="clear" w:color="auto" w:fill="auto"/>
          </w:tcPr>
          <w:p w:rsidR="002B019E" w:rsidRPr="00624768" w:rsidRDefault="002B019E" w:rsidP="005B4A5B">
            <w:pPr>
              <w:spacing w:before="60"/>
              <w:jc w:val="right"/>
            </w:pPr>
            <w:r w:rsidRPr="00624768">
              <w:t>Submitted by:</w:t>
            </w:r>
          </w:p>
        </w:tc>
        <w:tc>
          <w:tcPr>
            <w:tcW w:w="2280" w:type="dxa"/>
            <w:shd w:val="clear" w:color="auto" w:fill="auto"/>
          </w:tcPr>
          <w:p w:rsidR="002B019E" w:rsidRPr="00624768" w:rsidRDefault="002B019E" w:rsidP="005B4A5B">
            <w:pPr>
              <w:spacing w:before="60"/>
              <w:jc w:val="right"/>
            </w:pPr>
            <w:r>
              <w:t>First Vice-President</w:t>
            </w:r>
          </w:p>
        </w:tc>
      </w:tr>
      <w:tr w:rsidR="002B019E" w:rsidRPr="00624768" w:rsidTr="005B4A5B">
        <w:tc>
          <w:tcPr>
            <w:tcW w:w="5148" w:type="dxa"/>
            <w:vMerge/>
            <w:shd w:val="clear" w:color="auto" w:fill="auto"/>
          </w:tcPr>
          <w:p w:rsidR="002B019E" w:rsidRPr="00624768" w:rsidRDefault="002B019E" w:rsidP="005B4A5B">
            <w:pPr>
              <w:pStyle w:val="WMOBodyText"/>
            </w:pPr>
          </w:p>
        </w:tc>
        <w:tc>
          <w:tcPr>
            <w:tcW w:w="2400" w:type="dxa"/>
            <w:shd w:val="clear" w:color="auto" w:fill="auto"/>
          </w:tcPr>
          <w:p w:rsidR="002B019E" w:rsidRPr="00624768" w:rsidRDefault="002B019E" w:rsidP="005B4A5B">
            <w:pPr>
              <w:spacing w:before="60"/>
              <w:jc w:val="right"/>
            </w:pPr>
            <w:r w:rsidRPr="00624768">
              <w:t>Date:</w:t>
            </w:r>
          </w:p>
        </w:tc>
        <w:tc>
          <w:tcPr>
            <w:tcW w:w="2280" w:type="dxa"/>
            <w:shd w:val="clear" w:color="auto" w:fill="auto"/>
          </w:tcPr>
          <w:p w:rsidR="002B019E" w:rsidRPr="00624768" w:rsidRDefault="002B019E" w:rsidP="005B4A5B">
            <w:pPr>
              <w:spacing w:before="60"/>
              <w:jc w:val="right"/>
            </w:pPr>
            <w:r>
              <w:t>18.V</w:t>
            </w:r>
            <w:r w:rsidRPr="00624768">
              <w:t>.2013</w:t>
            </w:r>
          </w:p>
        </w:tc>
      </w:tr>
      <w:tr w:rsidR="002B019E" w:rsidRPr="00624768" w:rsidTr="005B4A5B">
        <w:tc>
          <w:tcPr>
            <w:tcW w:w="5148" w:type="dxa"/>
            <w:vMerge w:val="restart"/>
            <w:shd w:val="clear" w:color="auto" w:fill="auto"/>
          </w:tcPr>
          <w:p w:rsidR="002B019E" w:rsidRPr="00624768" w:rsidRDefault="002B019E" w:rsidP="005B4A5B">
            <w:pPr>
              <w:tabs>
                <w:tab w:val="left" w:pos="1140"/>
              </w:tabs>
              <w:rPr>
                <w:b/>
                <w:bCs/>
              </w:rPr>
            </w:pPr>
          </w:p>
          <w:p w:rsidR="002B019E" w:rsidRPr="00624768" w:rsidRDefault="002B019E" w:rsidP="005B4A5B">
            <w:pPr>
              <w:tabs>
                <w:tab w:val="left" w:pos="1140"/>
              </w:tabs>
              <w:rPr>
                <w:b/>
                <w:bCs/>
              </w:rPr>
            </w:pPr>
            <w:r w:rsidRPr="00624768">
              <w:rPr>
                <w:b/>
                <w:bCs/>
              </w:rPr>
              <w:fldChar w:fldCharType="begin"/>
            </w:r>
            <w:r w:rsidRPr="00624768">
              <w:rPr>
                <w:b/>
                <w:bCs/>
              </w:rPr>
              <w:instrText xml:space="preserve"> DOCPROPERTY  SesNumbFull  \* MERGEFORMAT </w:instrText>
            </w:r>
            <w:r w:rsidRPr="00624768">
              <w:rPr>
                <w:b/>
                <w:bCs/>
              </w:rPr>
              <w:fldChar w:fldCharType="separate"/>
            </w:r>
            <w:r>
              <w:rPr>
                <w:b/>
                <w:bCs/>
              </w:rPr>
              <w:t>SIXTY-FIFTH</w:t>
            </w:r>
            <w:r w:rsidRPr="00624768">
              <w:rPr>
                <w:b/>
                <w:bCs/>
              </w:rPr>
              <w:fldChar w:fldCharType="end"/>
            </w:r>
            <w:r w:rsidRPr="00624768">
              <w:rPr>
                <w:b/>
                <w:bCs/>
              </w:rPr>
              <w:t xml:space="preserve"> SESSION</w:t>
            </w:r>
          </w:p>
          <w:p w:rsidR="002B019E" w:rsidRPr="00624768" w:rsidRDefault="002B019E" w:rsidP="005B4A5B">
            <w:pPr>
              <w:rPr>
                <w:snapToGrid w:val="0"/>
              </w:rPr>
            </w:pPr>
            <w:r w:rsidRPr="00624768">
              <w:rPr>
                <w:snapToGrid w:val="0"/>
              </w:rPr>
              <w:fldChar w:fldCharType="begin"/>
            </w:r>
            <w:r w:rsidRPr="00624768">
              <w:rPr>
                <w:snapToGrid w:val="0"/>
              </w:rPr>
              <w:instrText xml:space="preserve"> DOCPROPERTY  SesPlace  \* MERGEFORMAT </w:instrText>
            </w:r>
            <w:r w:rsidRPr="00624768">
              <w:rPr>
                <w:snapToGrid w:val="0"/>
              </w:rPr>
              <w:fldChar w:fldCharType="separate"/>
            </w:r>
            <w:r>
              <w:rPr>
                <w:snapToGrid w:val="0"/>
              </w:rPr>
              <w:t>Geneva</w:t>
            </w:r>
            <w:r w:rsidRPr="00624768">
              <w:rPr>
                <w:snapToGrid w:val="0"/>
              </w:rPr>
              <w:fldChar w:fldCharType="end"/>
            </w:r>
            <w:r w:rsidRPr="00624768">
              <w:rPr>
                <w:snapToGrid w:val="0"/>
              </w:rPr>
              <w:t xml:space="preserve">, </w:t>
            </w:r>
            <w:r w:rsidRPr="00624768">
              <w:rPr>
                <w:snapToGrid w:val="0"/>
              </w:rPr>
              <w:fldChar w:fldCharType="begin"/>
            </w:r>
            <w:r w:rsidRPr="00624768">
              <w:rPr>
                <w:snapToGrid w:val="0"/>
              </w:rPr>
              <w:instrText xml:space="preserve"> DOCPROPERTY  SesDates  \* MERGEFORMAT </w:instrText>
            </w:r>
            <w:r w:rsidRPr="00624768">
              <w:rPr>
                <w:snapToGrid w:val="0"/>
              </w:rPr>
              <w:fldChar w:fldCharType="separate"/>
            </w:r>
            <w:r>
              <w:rPr>
                <w:snapToGrid w:val="0"/>
              </w:rPr>
              <w:t>15 to 23 May 2013</w:t>
            </w:r>
            <w:r w:rsidRPr="00624768">
              <w:rPr>
                <w:snapToGrid w:val="0"/>
              </w:rPr>
              <w:fldChar w:fldCharType="end"/>
            </w:r>
          </w:p>
        </w:tc>
        <w:tc>
          <w:tcPr>
            <w:tcW w:w="2400" w:type="dxa"/>
            <w:shd w:val="clear" w:color="auto" w:fill="auto"/>
          </w:tcPr>
          <w:p w:rsidR="002B019E" w:rsidRPr="00624768" w:rsidRDefault="002B019E" w:rsidP="005B4A5B">
            <w:pPr>
              <w:spacing w:before="60"/>
              <w:jc w:val="right"/>
            </w:pPr>
            <w:r w:rsidRPr="00624768">
              <w:t xml:space="preserve">Original Language: </w:t>
            </w:r>
          </w:p>
        </w:tc>
        <w:tc>
          <w:tcPr>
            <w:tcW w:w="2280" w:type="dxa"/>
            <w:shd w:val="clear" w:color="auto" w:fill="auto"/>
          </w:tcPr>
          <w:p w:rsidR="002B019E" w:rsidRPr="00624768" w:rsidRDefault="002B019E" w:rsidP="005B4A5B">
            <w:pPr>
              <w:spacing w:before="60"/>
              <w:jc w:val="right"/>
            </w:pPr>
            <w:r w:rsidRPr="00624768">
              <w:t>English</w:t>
            </w:r>
          </w:p>
        </w:tc>
      </w:tr>
      <w:tr w:rsidR="002B019E" w:rsidRPr="00624768" w:rsidTr="005B4A5B">
        <w:tc>
          <w:tcPr>
            <w:tcW w:w="5148" w:type="dxa"/>
            <w:vMerge/>
            <w:shd w:val="clear" w:color="auto" w:fill="auto"/>
          </w:tcPr>
          <w:p w:rsidR="002B019E" w:rsidRPr="00624768" w:rsidRDefault="002B019E" w:rsidP="005B4A5B"/>
        </w:tc>
        <w:tc>
          <w:tcPr>
            <w:tcW w:w="2400" w:type="dxa"/>
            <w:shd w:val="clear" w:color="auto" w:fill="auto"/>
          </w:tcPr>
          <w:p w:rsidR="002B019E" w:rsidRPr="00624768" w:rsidRDefault="002B019E" w:rsidP="005B4A5B">
            <w:pPr>
              <w:jc w:val="right"/>
            </w:pPr>
            <w:r w:rsidRPr="00624768">
              <w:t>Status:</w:t>
            </w:r>
          </w:p>
        </w:tc>
        <w:tc>
          <w:tcPr>
            <w:tcW w:w="2280" w:type="dxa"/>
            <w:shd w:val="clear" w:color="auto" w:fill="auto"/>
          </w:tcPr>
          <w:p w:rsidR="002B019E" w:rsidRPr="00624768" w:rsidRDefault="002B019E" w:rsidP="005B4A5B">
            <w:pPr>
              <w:jc w:val="right"/>
              <w:rPr>
                <w:b/>
              </w:rPr>
            </w:pPr>
            <w:r w:rsidRPr="00624768">
              <w:rPr>
                <w:b/>
              </w:rPr>
              <w:fldChar w:fldCharType="begin"/>
            </w:r>
            <w:r w:rsidRPr="00624768">
              <w:rPr>
                <w:b/>
              </w:rPr>
              <w:instrText xml:space="preserve"> DOCPROPERTY  DocStatusFull  \* MERGEFORMAT </w:instrText>
            </w:r>
            <w:r w:rsidRPr="00624768">
              <w:rPr>
                <w:b/>
              </w:rPr>
              <w:fldChar w:fldCharType="separate"/>
            </w:r>
            <w:r>
              <w:rPr>
                <w:b/>
              </w:rPr>
              <w:t>FINAL DRAFT</w:t>
            </w:r>
            <w:r w:rsidRPr="00624768">
              <w:rPr>
                <w:b/>
              </w:rPr>
              <w:fldChar w:fldCharType="end"/>
            </w:r>
          </w:p>
        </w:tc>
      </w:tr>
    </w:tbl>
    <w:p w:rsidR="002B019E" w:rsidRPr="00624768" w:rsidRDefault="002B019E" w:rsidP="002B019E">
      <w:pPr>
        <w:pStyle w:val="WMOBodyText"/>
      </w:pPr>
    </w:p>
    <w:p w:rsidR="002B019E" w:rsidRPr="00624768" w:rsidRDefault="002B019E" w:rsidP="002B019E">
      <w:pPr>
        <w:pStyle w:val="Heading1"/>
      </w:pPr>
      <w:r w:rsidRPr="00624768">
        <w:t xml:space="preserve">EXPECTED RESULT </w:t>
      </w:r>
      <w:r>
        <w:t>4</w:t>
      </w:r>
    </w:p>
    <w:p w:rsidR="002B019E" w:rsidRPr="0007694E" w:rsidRDefault="002B019E" w:rsidP="002B019E">
      <w:pPr>
        <w:pStyle w:val="Heading2"/>
        <w:jc w:val="center"/>
      </w:pPr>
      <w:proofErr w:type="gramStart"/>
      <w:r w:rsidRPr="00624768">
        <w:t xml:space="preserve">Agenda Item </w:t>
      </w:r>
      <w:fldSimple w:instr=" DOCPROPERTY  AgendaItem  \* MERGEFORMAT ">
        <w:r>
          <w:t>4</w:t>
        </w:r>
      </w:fldSimple>
      <w:r w:rsidRPr="00624768">
        <w:t>.</w:t>
      </w:r>
      <w:proofErr w:type="gramEnd"/>
      <w:r w:rsidRPr="00624768">
        <w:fldChar w:fldCharType="begin"/>
      </w:r>
      <w:r w:rsidRPr="00624768">
        <w:instrText xml:space="preserve"> DOCPROPERTY  AgendaSubItem  \* MERGEFORMAT </w:instrText>
      </w:r>
      <w:r w:rsidRPr="00624768">
        <w:fldChar w:fldCharType="separate"/>
      </w:r>
      <w:r>
        <w:t>4</w:t>
      </w:r>
      <w:r w:rsidRPr="00624768">
        <w:fldChar w:fldCharType="end"/>
      </w:r>
      <w:r w:rsidRPr="00624768">
        <w:t xml:space="preserve">: </w:t>
      </w:r>
      <w:r>
        <w:t>wmo INTEGRATED GLOBAL OBSERVING SYSTEM (WIGOS) AND WMO information system (</w:t>
      </w:r>
      <w:proofErr w:type="spellStart"/>
      <w:smartTag w:uri="urn:schemas-microsoft-com:office:smarttags" w:element="place">
        <w:smartTag w:uri="urn:schemas-microsoft-com:office:smarttags" w:element="State">
          <w:r>
            <w:t>Wis</w:t>
          </w:r>
        </w:smartTag>
      </w:smartTag>
      <w:proofErr w:type="spellEnd"/>
      <w:r>
        <w:t>)</w:t>
      </w:r>
    </w:p>
    <w:p w:rsidR="002B019E" w:rsidRDefault="002B019E" w:rsidP="002B019E">
      <w:pPr>
        <w:pStyle w:val="Heading1"/>
      </w:pPr>
    </w:p>
    <w:p w:rsidR="002B019E" w:rsidRPr="00624768" w:rsidRDefault="002B019E" w:rsidP="002B019E">
      <w:pPr>
        <w:pStyle w:val="Heading1"/>
      </w:pPr>
      <w:proofErr w:type="gramStart"/>
      <w:r>
        <w:t>wmo</w:t>
      </w:r>
      <w:proofErr w:type="gramEnd"/>
      <w:r>
        <w:t xml:space="preserve"> information system</w:t>
      </w:r>
    </w:p>
    <w:p w:rsidR="002B019E" w:rsidRPr="00624768" w:rsidRDefault="002B019E" w:rsidP="002B019E">
      <w:pPr>
        <w:pStyle w:val="WMOBodyText"/>
      </w:pPr>
    </w:p>
    <w:p w:rsidR="002B019E" w:rsidRPr="00624768" w:rsidRDefault="002B019E" w:rsidP="002B019E">
      <w:pPr>
        <w:pStyle w:val="Heading1"/>
      </w:pPr>
      <w:r w:rsidRPr="00624768">
        <w:t>SUMMARY</w:t>
      </w:r>
    </w:p>
    <w:p w:rsidR="002B019E" w:rsidRPr="00624768" w:rsidRDefault="002B019E" w:rsidP="002B019E">
      <w:pPr>
        <w:pStyle w:val="Heading3"/>
        <w:rPr>
          <w:lang w:val="en-GB"/>
        </w:rPr>
      </w:pPr>
      <w:r w:rsidRPr="00624768">
        <w:rPr>
          <w:lang w:val="en-GB"/>
        </w:rPr>
        <w:t>DECISIONS/ACTIONS REQUIRED:</w:t>
      </w:r>
    </w:p>
    <w:p w:rsidR="002B019E" w:rsidRPr="00624768" w:rsidRDefault="002B019E" w:rsidP="002B019E">
      <w:pPr>
        <w:pStyle w:val="WMOResList1"/>
        <w:tabs>
          <w:tab w:val="clear" w:pos="567"/>
          <w:tab w:val="left" w:pos="880"/>
        </w:tabs>
        <w:ind w:left="880" w:hanging="880"/>
      </w:pPr>
      <w:r w:rsidRPr="00624768">
        <w:t>(a)</w:t>
      </w:r>
      <w:r w:rsidRPr="00624768">
        <w:tab/>
        <w:t xml:space="preserve">Adopt </w:t>
      </w:r>
      <w:r w:rsidRPr="000F3DEE">
        <w:t xml:space="preserve">draft Resolution 4.4(2)/1 </w:t>
      </w:r>
      <w:r w:rsidRPr="000F3DEE">
        <w:noBreakHyphen/>
        <w:t xml:space="preserve"> Amendments to the Manual on the WMO Information System</w:t>
      </w:r>
      <w:r w:rsidRPr="00624768">
        <w:t>;</w:t>
      </w:r>
    </w:p>
    <w:p w:rsidR="002B019E" w:rsidRPr="00B21269" w:rsidRDefault="002B019E" w:rsidP="002B019E">
      <w:pPr>
        <w:pStyle w:val="WMOResList1"/>
        <w:tabs>
          <w:tab w:val="clear" w:pos="567"/>
          <w:tab w:val="left" w:pos="880"/>
        </w:tabs>
        <w:ind w:left="880" w:hanging="880"/>
        <w:rPr>
          <w:lang w:val="en-US"/>
        </w:rPr>
      </w:pPr>
      <w:r w:rsidRPr="00B21269">
        <w:rPr>
          <w:lang w:val="en-US"/>
        </w:rPr>
        <w:t>(</w:t>
      </w:r>
      <w:r>
        <w:rPr>
          <w:lang w:val="en-US"/>
        </w:rPr>
        <w:t>b</w:t>
      </w:r>
      <w:r w:rsidRPr="00B21269">
        <w:rPr>
          <w:lang w:val="en-US"/>
        </w:rPr>
        <w:t>)</w:t>
      </w:r>
      <w:r w:rsidRPr="00B21269">
        <w:rPr>
          <w:lang w:val="en-US"/>
        </w:rPr>
        <w:tab/>
        <w:t xml:space="preserve">Adopt </w:t>
      </w:r>
      <w:r w:rsidRPr="00E60E0F">
        <w:rPr>
          <w:lang w:val="en-US"/>
        </w:rPr>
        <w:t xml:space="preserve">draft </w:t>
      </w:r>
      <w:r w:rsidRPr="000F3DEE">
        <w:rPr>
          <w:lang w:val="en-US"/>
        </w:rPr>
        <w:t>Resolution 4.4(2)/</w:t>
      </w:r>
      <w:r w:rsidRPr="000F3DEE">
        <w:t>2 – WIS Quality Management and Infrastructure Development</w:t>
      </w:r>
      <w:r w:rsidRPr="00B21269">
        <w:rPr>
          <w:lang w:val="en-US"/>
        </w:rPr>
        <w:t>;</w:t>
      </w:r>
    </w:p>
    <w:p w:rsidR="002B019E" w:rsidRDefault="002B019E" w:rsidP="002B019E">
      <w:pPr>
        <w:pStyle w:val="WMOResList1"/>
        <w:tabs>
          <w:tab w:val="clear" w:pos="567"/>
          <w:tab w:val="left" w:pos="880"/>
        </w:tabs>
        <w:ind w:left="880" w:hanging="880"/>
      </w:pPr>
      <w:r w:rsidRPr="00FE5E9D">
        <w:t>(</w:t>
      </w:r>
      <w:r>
        <w:t>c</w:t>
      </w:r>
      <w:r w:rsidRPr="00FE5E9D">
        <w:t>)</w:t>
      </w:r>
      <w:r w:rsidRPr="00FE5E9D">
        <w:tab/>
      </w:r>
      <w:r w:rsidRPr="00B21269">
        <w:rPr>
          <w:lang w:val="en-US"/>
        </w:rPr>
        <w:t xml:space="preserve">Adopt </w:t>
      </w:r>
      <w:r w:rsidRPr="000F45A1">
        <w:rPr>
          <w:lang w:val="en-US"/>
        </w:rPr>
        <w:t>draft Resolution 4.4(2)/</w:t>
      </w:r>
      <w:r w:rsidRPr="000F45A1">
        <w:t xml:space="preserve">3 – Report of the </w:t>
      </w:r>
      <w:r>
        <w:t>F</w:t>
      </w:r>
      <w:r w:rsidRPr="000F45A1">
        <w:t>ifteenth Session of the Commission for Basic Systems relevant to GTS and Data Management related Technical Regulations</w:t>
      </w:r>
      <w:r>
        <w:t>;</w:t>
      </w:r>
    </w:p>
    <w:p w:rsidR="002B019E" w:rsidRPr="00FE5E9D" w:rsidRDefault="002B019E" w:rsidP="002B019E">
      <w:pPr>
        <w:pStyle w:val="WMOResList1"/>
        <w:tabs>
          <w:tab w:val="clear" w:pos="567"/>
          <w:tab w:val="left" w:pos="880"/>
        </w:tabs>
        <w:ind w:left="880" w:hanging="880"/>
      </w:pPr>
      <w:r>
        <w:lastRenderedPageBreak/>
        <w:t>(d)</w:t>
      </w:r>
      <w:r>
        <w:tab/>
      </w:r>
      <w:r w:rsidRPr="00FE5E9D">
        <w:t>Financial implication: None.</w:t>
      </w:r>
    </w:p>
    <w:p w:rsidR="002B019E" w:rsidRPr="00624768" w:rsidRDefault="002B019E" w:rsidP="002B019E">
      <w:pPr>
        <w:pStyle w:val="Heading3"/>
        <w:rPr>
          <w:lang w:val="en-GB"/>
        </w:rPr>
      </w:pPr>
      <w:r w:rsidRPr="00624768">
        <w:rPr>
          <w:lang w:val="en-GB"/>
        </w:rPr>
        <w:t xml:space="preserve">CONTENT OF DOCUMENT: </w:t>
      </w:r>
    </w:p>
    <w:p w:rsidR="002B019E" w:rsidRPr="00624768" w:rsidRDefault="002B019E" w:rsidP="002B019E">
      <w:pPr>
        <w:pStyle w:val="WMOBodyText"/>
      </w:pPr>
      <w:r w:rsidRPr="00624768">
        <w:t>The Table of Contents is available only electronically as a Document Map</w:t>
      </w:r>
      <w:r w:rsidRPr="00624768">
        <w:rPr>
          <w:rStyle w:val="FootnoteReference"/>
        </w:rPr>
        <w:footnoteReference w:customMarkFollows="1" w:id="1"/>
        <w:t>*</w:t>
      </w:r>
      <w:r w:rsidRPr="00624768">
        <w:t>.</w:t>
      </w:r>
    </w:p>
    <w:p w:rsidR="002B019E" w:rsidRPr="00624768" w:rsidRDefault="002B019E" w:rsidP="002B019E">
      <w:pPr>
        <w:pStyle w:val="Heading1"/>
      </w:pPr>
      <w:r w:rsidRPr="00624768">
        <w:rPr>
          <w:lang w:eastAsia="zh-CN"/>
        </w:rPr>
        <w:br w:type="page"/>
      </w:r>
      <w:bookmarkStart w:id="0" w:name="_APPENDIX_A:_"/>
      <w:bookmarkStart w:id="1" w:name="_Toc319327006"/>
      <w:bookmarkEnd w:id="0"/>
      <w:r w:rsidRPr="00624768">
        <w:lastRenderedPageBreak/>
        <w:t xml:space="preserve">APPENDIX A:  </w:t>
      </w:r>
      <w:r w:rsidRPr="00624768">
        <w:br/>
        <w:t xml:space="preserve">DRAFT TEXT SUPPORTING THE DECISIONS OF </w:t>
      </w:r>
      <w:fldSimple w:instr=" DOCPROPERTY  SesBody  \* MERGEFORMAT ">
        <w:r w:rsidRPr="000B4F02">
          <w:rPr>
            <w:caps/>
          </w:rPr>
          <w:t>EC</w:t>
        </w:r>
      </w:fldSimple>
      <w:r w:rsidRPr="00624768">
        <w:t>-</w:t>
      </w:r>
      <w:fldSimple w:instr=" DOCPROPERTY  SesNumb  \* MERGEFORMAT ">
        <w:r>
          <w:t>65</w:t>
        </w:r>
      </w:fldSimple>
      <w:r>
        <w:t xml:space="preserve"> </w:t>
      </w:r>
      <w:r w:rsidRPr="00624768">
        <w:t xml:space="preserve">– </w:t>
      </w:r>
      <w:r w:rsidRPr="00624768">
        <w:br/>
        <w:t>FOR INCLUSION IN THE GENERAL SUMMARY</w:t>
      </w:r>
      <w:bookmarkEnd w:id="1"/>
    </w:p>
    <w:p w:rsidR="002B019E" w:rsidRDefault="002B019E" w:rsidP="002B019E">
      <w:pPr>
        <w:pStyle w:val="Heading3"/>
        <w:rPr>
          <w:lang w:val="en-GB"/>
        </w:rPr>
      </w:pPr>
      <w:bookmarkStart w:id="2" w:name="_Toc319327008"/>
      <w:r>
        <w:t>4.4</w:t>
      </w:r>
      <w:r w:rsidRPr="0007694E">
        <w:tab/>
      </w:r>
      <w:r w:rsidRPr="00292CAC">
        <w:rPr>
          <w:lang w:val="en-GB"/>
        </w:rPr>
        <w:t>WMO Integrated Global Observing System (WIGOS) and WMO Information System (WIS)</w:t>
      </w:r>
      <w:r>
        <w:rPr>
          <w:lang w:val="en-GB"/>
        </w:rPr>
        <w:t xml:space="preserve"> (agenda item 4.4)</w:t>
      </w:r>
    </w:p>
    <w:p w:rsidR="002B019E" w:rsidRPr="0015385A" w:rsidRDefault="002B019E" w:rsidP="002B019E">
      <w:pPr>
        <w:pStyle w:val="WMOBodyText"/>
      </w:pPr>
      <w:r>
        <w:tab/>
        <w:t>……………….</w:t>
      </w:r>
    </w:p>
    <w:p w:rsidR="002B019E" w:rsidRPr="0015385A" w:rsidRDefault="002B019E" w:rsidP="002B019E">
      <w:pPr>
        <w:pStyle w:val="WMOSubTitle1"/>
      </w:pPr>
      <w:r w:rsidRPr="0015385A">
        <w:fldChar w:fldCharType="begin"/>
      </w:r>
      <w:r w:rsidRPr="0015385A">
        <w:instrText xml:space="preserve"> DOCPROPERTY  AgendaSubItemText2  \* MERGEFORMAT </w:instrText>
      </w:r>
      <w:r w:rsidRPr="0015385A">
        <w:fldChar w:fldCharType="end"/>
      </w:r>
      <w:r w:rsidRPr="0015385A">
        <w:t xml:space="preserve">WMO </w:t>
      </w:r>
      <w:proofErr w:type="spellStart"/>
      <w:r w:rsidRPr="0015385A">
        <w:t>Information</w:t>
      </w:r>
      <w:proofErr w:type="spellEnd"/>
      <w:r w:rsidRPr="0015385A">
        <w:t xml:space="preserve"> </w:t>
      </w:r>
      <w:proofErr w:type="spellStart"/>
      <w:r w:rsidRPr="0015385A">
        <w:t>System</w:t>
      </w:r>
      <w:bookmarkEnd w:id="2"/>
      <w:proofErr w:type="spellEnd"/>
    </w:p>
    <w:p w:rsidR="002B019E" w:rsidRPr="0015385A" w:rsidRDefault="002B019E" w:rsidP="002B019E">
      <w:pPr>
        <w:pStyle w:val="WMOSubTitle2"/>
      </w:pPr>
      <w:r w:rsidRPr="0015385A">
        <w:t xml:space="preserve">Status of the implementation of </w:t>
      </w:r>
      <w:smartTag w:uri="urn:schemas-microsoft-com:office:smarttags" w:element="place">
        <w:smartTag w:uri="urn:schemas-microsoft-com:office:smarttags" w:element="State">
          <w:r w:rsidRPr="0015385A">
            <w:t>WIS</w:t>
          </w:r>
        </w:smartTag>
      </w:smartTag>
      <w:r w:rsidRPr="0015385A">
        <w:t xml:space="preserve"> centres</w:t>
      </w:r>
    </w:p>
    <w:p w:rsidR="002B019E" w:rsidRPr="000B6493" w:rsidRDefault="002B019E" w:rsidP="002B019E">
      <w:pPr>
        <w:pStyle w:val="BodyText"/>
        <w:tabs>
          <w:tab w:val="clear" w:pos="1080"/>
        </w:tabs>
        <w:jc w:val="left"/>
      </w:pPr>
      <w:fldSimple w:instr=" DOCPROPERTY  AgendaItem  \* MERGEFORMAT ">
        <w:r>
          <w:t>4</w:t>
        </w:r>
      </w:fldSimple>
      <w:r w:rsidRPr="00624768">
        <w:t>.</w:t>
      </w:r>
      <w:fldSimple w:instr=" DOCPROPERTY  AgendaSubItem  \* MERGEFORMAT ">
        <w:r>
          <w:t>4</w:t>
        </w:r>
      </w:fldSimple>
      <w:r>
        <w:t>(2).</w:t>
      </w:r>
      <w:r w:rsidRPr="00624768">
        <w:t>1</w:t>
      </w:r>
      <w:r w:rsidRPr="00624768">
        <w:tab/>
      </w:r>
      <w:r>
        <w:t xml:space="preserve">The </w:t>
      </w:r>
      <w:r w:rsidRPr="00022B75">
        <w:t>Council noted that the identification and categori</w:t>
      </w:r>
      <w:r>
        <w:t>z</w:t>
      </w:r>
      <w:r w:rsidRPr="00022B75">
        <w:t>ation of WIS centres as of March</w:t>
      </w:r>
      <w:r>
        <w:t> </w:t>
      </w:r>
      <w:r w:rsidRPr="00022B75">
        <w:t xml:space="preserve">2013 represented 359 centres consisting of 223 National Centres (NCs), 121 Data Collection or Production Centres (DCPCs) and 15 Global Information System Centres (GISCs). Distribution of the centres across the </w:t>
      </w:r>
      <w:r>
        <w:t>R</w:t>
      </w:r>
      <w:r w:rsidRPr="00022B75">
        <w:t>egions includes 78 in RA I, 71 in RA II, 20 in RA III, 48 in RA IV, 39 in RA</w:t>
      </w:r>
      <w:r>
        <w:t> </w:t>
      </w:r>
      <w:r w:rsidRPr="00022B75">
        <w:t xml:space="preserve">V and 103 in RA VI. A full list of centres is </w:t>
      </w:r>
      <w:r w:rsidRPr="000B6493">
        <w:t xml:space="preserve">available online at </w:t>
      </w:r>
      <w:hyperlink r:id="rId9">
        <w:r w:rsidRPr="000B6493">
          <w:rPr>
            <w:rStyle w:val="Hyperlink"/>
          </w:rPr>
          <w:t>http://www.wmo.int/pages/prog/www/WIS/centres</w:t>
        </w:r>
      </w:hyperlink>
      <w:r w:rsidRPr="000B6493">
        <w:t>.</w:t>
      </w:r>
    </w:p>
    <w:p w:rsidR="002B019E" w:rsidRPr="000B6493" w:rsidRDefault="002B019E" w:rsidP="002B019E">
      <w:pPr>
        <w:pStyle w:val="BodyText"/>
        <w:tabs>
          <w:tab w:val="clear" w:pos="1080"/>
        </w:tabs>
        <w:jc w:val="left"/>
      </w:pPr>
      <w:r w:rsidRPr="000B6493">
        <w:t>4.4(2)</w:t>
      </w:r>
      <w:r>
        <w:t>.</w:t>
      </w:r>
      <w:r w:rsidRPr="000B6493">
        <w:t>2</w:t>
      </w:r>
      <w:r w:rsidRPr="000B6493">
        <w:tab/>
        <w:t>The Council noted that as of March 2013, CBS had reviewed and endorsed 53 DCPCs and eight GISCs and that an intensive audit process was underway to endorse the remaining conditionally-designated GISCs by the end of 2013, as well as reviewing the DCPCs. It noted that seven GISCs were fully operational serving four Regions</w:t>
      </w:r>
      <w:r>
        <w:t xml:space="preserve">. It further noted that GISC Brasilia, </w:t>
      </w:r>
      <w:smartTag w:uri="urn:schemas-microsoft-com:office:smarttags" w:element="City">
        <w:r>
          <w:t>Moscow</w:t>
        </w:r>
      </w:smartTag>
      <w:r>
        <w:t xml:space="preserve"> and </w:t>
      </w:r>
      <w:smartTag w:uri="urn:schemas-microsoft-com:office:smarttags" w:element="place">
        <w:smartTag w:uri="urn:schemas-microsoft-com:office:smarttags" w:element="State">
          <w:r>
            <w:t>Washington</w:t>
          </w:r>
        </w:smartTag>
      </w:smartTag>
      <w:r>
        <w:t xml:space="preserve"> were installed and then successfully audited by CBS. The</w:t>
      </w:r>
      <w:r w:rsidRPr="000B6493">
        <w:t xml:space="preserve"> remaining GISCs </w:t>
      </w:r>
      <w:r>
        <w:t xml:space="preserve">are </w:t>
      </w:r>
      <w:r w:rsidRPr="000B6493">
        <w:t xml:space="preserve">expected to be operational before 2014. The Council thanked </w:t>
      </w:r>
      <w:smartTag w:uri="urn:schemas-microsoft-com:office:smarttags" w:element="country-region">
        <w:r w:rsidRPr="000B6493">
          <w:t>China</w:t>
        </w:r>
      </w:smartTag>
      <w:r w:rsidRPr="000B6493">
        <w:t xml:space="preserve">, </w:t>
      </w:r>
      <w:smartTag w:uri="urn:schemas-microsoft-com:office:smarttags" w:element="country-region">
        <w:r w:rsidRPr="000B6493">
          <w:t>Japan</w:t>
        </w:r>
      </w:smartTag>
      <w:r w:rsidRPr="000B6493">
        <w:t xml:space="preserve"> and the </w:t>
      </w:r>
      <w:smartTag w:uri="urn:schemas-microsoft-com:office:smarttags" w:element="PlaceType">
        <w:r w:rsidRPr="000B6493">
          <w:t>Republic</w:t>
        </w:r>
      </w:smartTag>
      <w:r w:rsidRPr="000B6493">
        <w:t xml:space="preserve"> of </w:t>
      </w:r>
      <w:smartTag w:uri="urn:schemas-microsoft-com:office:smarttags" w:element="PlaceName">
        <w:r w:rsidRPr="000B6493">
          <w:t>Korea</w:t>
        </w:r>
      </w:smartTag>
      <w:r w:rsidRPr="000B6493">
        <w:t xml:space="preserve"> for providing interim WMO metadata management services through GISCs Beijing, </w:t>
      </w:r>
      <w:smartTag w:uri="urn:schemas-microsoft-com:office:smarttags" w:element="City">
        <w:r w:rsidRPr="000B6493">
          <w:t>Tokyo</w:t>
        </w:r>
      </w:smartTag>
      <w:r w:rsidRPr="000B6493">
        <w:t xml:space="preserve"> and </w:t>
      </w:r>
      <w:smartTag w:uri="urn:schemas-microsoft-com:office:smarttags" w:element="City">
        <w:smartTag w:uri="urn:schemas-microsoft-com:office:smarttags" w:element="place">
          <w:r w:rsidRPr="000B6493">
            <w:t>Seoul</w:t>
          </w:r>
        </w:smartTag>
      </w:smartTag>
      <w:r w:rsidRPr="000B6493">
        <w:t xml:space="preserve">. The Council thanked CBS for providing the relevant sections on metadata for the Manual on the </w:t>
      </w:r>
      <w:smartTag w:uri="urn:schemas-microsoft-com:office:smarttags" w:element="place">
        <w:smartTag w:uri="urn:schemas-microsoft-com:office:smarttags" w:element="State">
          <w:r w:rsidRPr="000B6493">
            <w:t>WIS</w:t>
          </w:r>
        </w:smartTag>
      </w:smartTag>
      <w:r w:rsidRPr="000B6493">
        <w:t xml:space="preserve"> and the Guide to WIS. It encouraged those centres that have yet to do so, to register with their principal GISC or an interim metadata service in order to start managing their metadata.</w:t>
      </w:r>
      <w:r>
        <w:t xml:space="preserve"> The Council requested that centres should notify the Secretary-General in writing of any changes to their association with a GISC and indicate the consent of the GISC to support the centre. </w:t>
      </w:r>
    </w:p>
    <w:p w:rsidR="002B019E" w:rsidRPr="000B6493" w:rsidRDefault="002B019E" w:rsidP="002B019E">
      <w:pPr>
        <w:pStyle w:val="BodyText"/>
        <w:jc w:val="left"/>
      </w:pPr>
      <w:r w:rsidRPr="000B6493">
        <w:t>4.4(2)</w:t>
      </w:r>
      <w:r>
        <w:t>.</w:t>
      </w:r>
      <w:r w:rsidRPr="000B6493">
        <w:t>3</w:t>
      </w:r>
      <w:r w:rsidRPr="000B6493">
        <w:tab/>
        <w:t xml:space="preserve">The Council noted that although WIS centres had been identified across most programmes, the initial list of centres was dominated by centres supporting programmes under CBS, and in particular centres associated with the World Weather Watch. It further noted that the benefits of </w:t>
      </w:r>
      <w:smartTag w:uri="urn:schemas-microsoft-com:office:smarttags" w:element="State">
        <w:r w:rsidRPr="000B6493">
          <w:t>WIS</w:t>
        </w:r>
      </w:smartTag>
      <w:r w:rsidRPr="000B6493">
        <w:t xml:space="preserve"> will continue to grow as </w:t>
      </w:r>
      <w:smartTag w:uri="urn:schemas-microsoft-com:office:smarttags" w:element="place">
        <w:smartTag w:uri="urn:schemas-microsoft-com:office:smarttags" w:element="State">
          <w:r w:rsidRPr="000B6493">
            <w:t>WIS</w:t>
          </w:r>
        </w:smartTag>
      </w:smartTag>
      <w:r w:rsidRPr="000B6493">
        <w:t xml:space="preserve"> metadata matures to support services, publications and reports as well as observations and data. It noted that as WMO partnerships increase through initiatives such as </w:t>
      </w:r>
      <w:r>
        <w:t xml:space="preserve">the </w:t>
      </w:r>
      <w:r w:rsidRPr="000B6493">
        <w:t xml:space="preserve">GFCS, </w:t>
      </w:r>
      <w:r>
        <w:t>t</w:t>
      </w:r>
      <w:r w:rsidRPr="000B6493">
        <w:t xml:space="preserve">echnical </w:t>
      </w:r>
      <w:r>
        <w:t>c</w:t>
      </w:r>
      <w:r w:rsidRPr="000B6493">
        <w:t xml:space="preserve">ommissions and </w:t>
      </w:r>
      <w:r>
        <w:t>r</w:t>
      </w:r>
      <w:r w:rsidRPr="000B6493">
        <w:t xml:space="preserve">egional </w:t>
      </w:r>
      <w:r>
        <w:t>a</w:t>
      </w:r>
      <w:r w:rsidRPr="000B6493">
        <w:t xml:space="preserve">ssociations may be approached by an increasing number of centres wishing to access and publish through </w:t>
      </w:r>
      <w:smartTag w:uri="urn:schemas-microsoft-com:office:smarttags" w:element="place">
        <w:smartTag w:uri="urn:schemas-microsoft-com:office:smarttags" w:element="State">
          <w:r w:rsidRPr="000B6493">
            <w:t>WIS</w:t>
          </w:r>
        </w:smartTag>
      </w:smartTag>
      <w:r w:rsidRPr="000B6493">
        <w:t xml:space="preserve">, including national climate and hydrological centres. It noted that centres from partner organizations such as ICSU had been identified in </w:t>
      </w:r>
      <w:smartTag w:uri="urn:schemas-microsoft-com:office:smarttags" w:element="place">
        <w:smartTag w:uri="urn:schemas-microsoft-com:office:smarttags" w:element="State">
          <w:r w:rsidRPr="000B6493">
            <w:t>WIS</w:t>
          </w:r>
        </w:smartTag>
      </w:smartTag>
      <w:r w:rsidRPr="000B6493">
        <w:t xml:space="preserve"> by individual Members but that inter-organization liaison could be developed further through </w:t>
      </w:r>
      <w:r>
        <w:t xml:space="preserve">the </w:t>
      </w:r>
      <w:r w:rsidRPr="000B6493">
        <w:t>Secretariat, regional and technical commission activities.</w:t>
      </w:r>
    </w:p>
    <w:p w:rsidR="002B019E" w:rsidRPr="000B6493" w:rsidRDefault="002B019E" w:rsidP="002B019E">
      <w:pPr>
        <w:pStyle w:val="BodyText"/>
        <w:jc w:val="left"/>
      </w:pPr>
      <w:r w:rsidRPr="000B6493">
        <w:t>4.4(2)</w:t>
      </w:r>
      <w:r>
        <w:t>.</w:t>
      </w:r>
      <w:r w:rsidRPr="000B6493">
        <w:t>4</w:t>
      </w:r>
      <w:r w:rsidRPr="000B6493">
        <w:tab/>
        <w:t xml:space="preserve">The Council adopted </w:t>
      </w:r>
      <w:hyperlink w:anchor="_DRAFT_RESOLUTION_4.2/1_(EC-64) - PU" w:history="1">
        <w:r w:rsidRPr="000B6493">
          <w:rPr>
            <w:rStyle w:val="Hyperlink"/>
          </w:rPr>
          <w:t>Resolution 4.4(2)/1 – Amendments to the Manual on the WMO Information System</w:t>
        </w:r>
      </w:hyperlink>
      <w:r w:rsidRPr="000B6493">
        <w:t>.</w:t>
      </w:r>
    </w:p>
    <w:p w:rsidR="002B019E" w:rsidRPr="003B0B9D" w:rsidRDefault="002B019E" w:rsidP="002B019E">
      <w:pPr>
        <w:pStyle w:val="WMOSubTitle2"/>
        <w:rPr>
          <w:rFonts w:cs="Times New Roman"/>
        </w:rPr>
      </w:pPr>
      <w:smartTag w:uri="urn:schemas-microsoft-com:office:smarttags" w:element="place">
        <w:smartTag w:uri="urn:schemas-microsoft-com:office:smarttags" w:element="State">
          <w:r w:rsidRPr="003B0B9D">
            <w:lastRenderedPageBreak/>
            <w:t>WIS</w:t>
          </w:r>
        </w:smartTag>
      </w:smartTag>
      <w:r w:rsidRPr="003B0B9D">
        <w:t xml:space="preserve"> Quality Management and Infrastructure Development</w:t>
      </w:r>
    </w:p>
    <w:p w:rsidR="002B019E" w:rsidRPr="00022B75" w:rsidRDefault="002B019E" w:rsidP="002B019E">
      <w:pPr>
        <w:pStyle w:val="BodyText"/>
        <w:jc w:val="left"/>
      </w:pPr>
      <w:r w:rsidRPr="00022B75">
        <w:t>4.4</w:t>
      </w:r>
      <w:r>
        <w:t>(2).</w:t>
      </w:r>
      <w:r w:rsidRPr="00022B75">
        <w:t>5</w:t>
      </w:r>
      <w:r w:rsidRPr="00022B75">
        <w:tab/>
      </w:r>
      <w:r>
        <w:t xml:space="preserve">The </w:t>
      </w:r>
      <w:r w:rsidRPr="00022B75">
        <w:t xml:space="preserve">Council recalled that the Integrated Global Data Distribution System (IGDDS) originally focussed on the definition and operational implementation of an efficient </w:t>
      </w:r>
      <w:r>
        <w:t>distribution method for</w:t>
      </w:r>
      <w:r w:rsidRPr="00022B75">
        <w:t xml:space="preserve"> space-based observation data and products in the context of WIS. </w:t>
      </w:r>
      <w:r>
        <w:t xml:space="preserve">The </w:t>
      </w:r>
      <w:r w:rsidRPr="00022B75">
        <w:t xml:space="preserve">Council </w:t>
      </w:r>
      <w:r>
        <w:t>noted</w:t>
      </w:r>
      <w:r w:rsidRPr="00022B75">
        <w:t xml:space="preserve"> that </w:t>
      </w:r>
      <w:r>
        <w:t xml:space="preserve">the scope of </w:t>
      </w:r>
      <w:r w:rsidRPr="00022B75">
        <w:t>IGDDS ha</w:t>
      </w:r>
      <w:r>
        <w:t>d</w:t>
      </w:r>
      <w:r w:rsidRPr="00022B75">
        <w:t xml:space="preserve"> evolved </w:t>
      </w:r>
      <w:r>
        <w:t>to include</w:t>
      </w:r>
      <w:r w:rsidRPr="00022B75">
        <w:t xml:space="preserve"> terrestrial and satellite communications for the collection and distribution of satellite data and other operationally critical information. Such integration </w:t>
      </w:r>
      <w:r>
        <w:t xml:space="preserve">was </w:t>
      </w:r>
      <w:r w:rsidRPr="00022B75">
        <w:t>exemplified by the success of the Regional ATOVS Retransmission Service (RARS) and the progress on the development of an international forum of users of satellite data</w:t>
      </w:r>
      <w:r>
        <w:t xml:space="preserve"> </w:t>
      </w:r>
      <w:r w:rsidRPr="00022B75">
        <w:t>telecommunications systems (</w:t>
      </w:r>
      <w:r>
        <w:t>r</w:t>
      </w:r>
      <w:r w:rsidRPr="00022B75">
        <w:t xml:space="preserve">eport of </w:t>
      </w:r>
      <w:r>
        <w:t xml:space="preserve">SATCOM </w:t>
      </w:r>
      <w:r w:rsidRPr="00022B75">
        <w:t>meeting</w:t>
      </w:r>
      <w:r>
        <w:t>:</w:t>
      </w:r>
      <w:r w:rsidRPr="00022B75">
        <w:t xml:space="preserve"> </w:t>
      </w:r>
      <w:hyperlink r:id="rId10" w:history="1">
        <w:r w:rsidRPr="006561F8">
          <w:rPr>
            <w:rStyle w:val="Hyperlink"/>
          </w:rPr>
          <w:t>http://www.wmo.int/pages/prog/www/ISS/Meetings/Satcom1_Toulouse2012/Satcom-Prep-Final-Report.doc</w:t>
        </w:r>
      </w:hyperlink>
      <w:r w:rsidRPr="00022B75">
        <w:t xml:space="preserve">. </w:t>
      </w:r>
      <w:r>
        <w:t xml:space="preserve">The </w:t>
      </w:r>
      <w:r w:rsidRPr="00022B75">
        <w:t>Council highlighted the importance of satellite data and satellite</w:t>
      </w:r>
      <w:r>
        <w:noBreakHyphen/>
      </w:r>
      <w:r w:rsidRPr="00022B75">
        <w:t>based communication systems to WMO Members, including data collection systems and the distribution of warnings, time and operationally critical information essential to other initiatives such as SWFDP and GFCS</w:t>
      </w:r>
      <w:r>
        <w:t xml:space="preserve"> and requested the organizations providing the IGDDS to continue to deliver the service</w:t>
      </w:r>
      <w:r w:rsidRPr="00022B75">
        <w:t>.</w:t>
      </w:r>
    </w:p>
    <w:p w:rsidR="002B019E" w:rsidRPr="00022B75" w:rsidRDefault="002B019E" w:rsidP="002B019E">
      <w:pPr>
        <w:pStyle w:val="BodyText"/>
        <w:jc w:val="left"/>
      </w:pPr>
      <w:r w:rsidRPr="00022B75">
        <w:t>4.4</w:t>
      </w:r>
      <w:r>
        <w:t>(2).</w:t>
      </w:r>
      <w:r w:rsidRPr="00022B75">
        <w:t>6</w:t>
      </w:r>
      <w:r w:rsidRPr="00022B75">
        <w:tab/>
      </w:r>
      <w:r>
        <w:t xml:space="preserve">The </w:t>
      </w:r>
      <w:r w:rsidRPr="00022B75">
        <w:t xml:space="preserve">Council recalled </w:t>
      </w:r>
      <w:r>
        <w:t xml:space="preserve">that the Sixteenth </w:t>
      </w:r>
      <w:r w:rsidRPr="00022B75">
        <w:t>Congress requested CBS to provide recommended practices for user authentication and authorization</w:t>
      </w:r>
      <w:r>
        <w:t xml:space="preserve"> to control access to information exchanged through the WIS</w:t>
      </w:r>
      <w:r w:rsidRPr="00022B75">
        <w:t xml:space="preserve">. </w:t>
      </w:r>
      <w:r>
        <w:t xml:space="preserve">The </w:t>
      </w:r>
      <w:r w:rsidRPr="00022B75">
        <w:t xml:space="preserve">Council was pleased to see this being addressed in the implementation of GISCs and encouraged CBS to identify common standards that will allow the sharing of user roles between all GISCs. Noting that the quality of the content of products and data in </w:t>
      </w:r>
      <w:smartTag w:uri="urn:schemas-microsoft-com:office:smarttags" w:element="State">
        <w:r w:rsidRPr="00022B75">
          <w:t>WIS</w:t>
        </w:r>
      </w:smartTag>
      <w:r w:rsidRPr="00022B75">
        <w:t xml:space="preserve"> was the responsibility of the associated WMO </w:t>
      </w:r>
      <w:r>
        <w:t>P</w:t>
      </w:r>
      <w:r w:rsidRPr="00022B75">
        <w:t xml:space="preserve">rogramme, </w:t>
      </w:r>
      <w:r>
        <w:t xml:space="preserve">the </w:t>
      </w:r>
      <w:r w:rsidRPr="00022B75">
        <w:t xml:space="preserve">Council stressed the importance of maintaining </w:t>
      </w:r>
      <w:smartTag w:uri="urn:schemas-microsoft-com:office:smarttags" w:element="State">
        <w:r w:rsidRPr="00022B75">
          <w:t>WIS</w:t>
        </w:r>
      </w:smartTag>
      <w:r w:rsidRPr="00022B75">
        <w:t xml:space="preserve"> standards through the monitoring of </w:t>
      </w:r>
      <w:smartTag w:uri="urn:schemas-microsoft-com:office:smarttags" w:element="place">
        <w:smartTag w:uri="urn:schemas-microsoft-com:office:smarttags" w:element="State">
          <w:r w:rsidRPr="00022B75">
            <w:t>WIS</w:t>
          </w:r>
        </w:smartTag>
      </w:smartTag>
      <w:r w:rsidRPr="00022B75">
        <w:t xml:space="preserve"> functions and services. It noted the success of the CBS centre certification process in ensuring </w:t>
      </w:r>
      <w:r>
        <w:t xml:space="preserve">that </w:t>
      </w:r>
      <w:r w:rsidRPr="00022B75">
        <w:t xml:space="preserve">GISCs and other centres are compliant with the standards required by WIS. </w:t>
      </w:r>
      <w:r>
        <w:t xml:space="preserve">The </w:t>
      </w:r>
      <w:r w:rsidRPr="00022B75">
        <w:t>Council encouraged CBS to extend audit procedures to assess quality of services offered by WIS Centres, especially GISCs</w:t>
      </w:r>
      <w:r>
        <w:t>,</w:t>
      </w:r>
      <w:r w:rsidRPr="00022B75">
        <w:t xml:space="preserve"> at appropriate times and to enable continuous improvement activities to be planned, implemented and monitored as a contribution to the WMO Quality Management Framework.</w:t>
      </w:r>
    </w:p>
    <w:p w:rsidR="002B019E" w:rsidRPr="00022B75" w:rsidRDefault="002B019E" w:rsidP="002B019E">
      <w:pPr>
        <w:pStyle w:val="BodyText"/>
        <w:jc w:val="left"/>
      </w:pPr>
      <w:r>
        <w:t>4.4(2).7</w:t>
      </w:r>
      <w:r>
        <w:tab/>
        <w:t>The Council recogniz</w:t>
      </w:r>
      <w:r w:rsidRPr="00022B75">
        <w:t xml:space="preserve">ed that WIS meets many of the information management requirements of WMO </w:t>
      </w:r>
      <w:r>
        <w:t>P</w:t>
      </w:r>
      <w:r w:rsidRPr="00022B75">
        <w:t xml:space="preserve">rogrammes, but will need further development to meet the needs for the registration of standards and practices as well as emerging initiatives such as the CSIS component of GFCS. It noted that although </w:t>
      </w:r>
      <w:smartTag w:uri="urn:schemas-microsoft-com:office:smarttags" w:element="State">
        <w:smartTag w:uri="urn:schemas-microsoft-com:office:smarttags" w:element="place">
          <w:r w:rsidRPr="00022B75">
            <w:t>WIS</w:t>
          </w:r>
        </w:smartTag>
      </w:smartTag>
      <w:r w:rsidRPr="00022B75">
        <w:t xml:space="preserve"> </w:t>
      </w:r>
      <w:r>
        <w:t xml:space="preserve">seeks to </w:t>
      </w:r>
      <w:r w:rsidRPr="00022B75">
        <w:t xml:space="preserve">use standard methods of communication </w:t>
      </w:r>
      <w:r>
        <w:t xml:space="preserve">around </w:t>
      </w:r>
      <w:r w:rsidRPr="00022B75">
        <w:t>the globe, telecommunication realities mean that some non-standard arrangements have to be made and that it was important for Members</w:t>
      </w:r>
      <w:r>
        <w:t xml:space="preserve"> to</w:t>
      </w:r>
      <w:r w:rsidRPr="00022B75">
        <w:t xml:space="preserve"> inform the Secretariat of such arrangements, especially over remote areas and the poles.</w:t>
      </w:r>
    </w:p>
    <w:p w:rsidR="002B019E" w:rsidRPr="00022B75" w:rsidRDefault="002B019E" w:rsidP="002B019E">
      <w:pPr>
        <w:pStyle w:val="BodyText"/>
        <w:jc w:val="left"/>
      </w:pPr>
      <w:r w:rsidRPr="00022B75">
        <w:t>4.4.</w:t>
      </w:r>
      <w:r>
        <w:t>(2)8</w:t>
      </w:r>
      <w:r w:rsidRPr="00022B75">
        <w:tab/>
      </w:r>
      <w:r>
        <w:t xml:space="preserve">The </w:t>
      </w:r>
      <w:r w:rsidRPr="00022B75">
        <w:t xml:space="preserve">Council recalled </w:t>
      </w:r>
      <w:r>
        <w:t xml:space="preserve">that </w:t>
      </w:r>
      <w:r w:rsidRPr="00022B75">
        <w:t xml:space="preserve">EC-64 had requested CBS to provide a capacity-building plan involving GISCs and other centres that have implemented WIS, as well as capacity-building initiatives such as the Regional Training Centres, remote learning systems and fellowship programmes. It was pleased to see the initiatives undertaken by operational GISCs </w:t>
      </w:r>
      <w:r w:rsidRPr="00AE1439">
        <w:t xml:space="preserve">since EC-64 </w:t>
      </w:r>
      <w:r w:rsidRPr="00022B75">
        <w:t xml:space="preserve">including the </w:t>
      </w:r>
      <w:r>
        <w:t xml:space="preserve">telecommunications workshop in </w:t>
      </w:r>
      <w:smartTag w:uri="urn:schemas-microsoft-com:office:smarttags" w:element="City">
        <w:r>
          <w:t>Antalya</w:t>
        </w:r>
      </w:smartTag>
      <w:r>
        <w:t xml:space="preserve"> run by </w:t>
      </w:r>
      <w:smartTag w:uri="urn:schemas-microsoft-com:office:smarttags" w:element="country-region">
        <w:r>
          <w:t>Turkey</w:t>
        </w:r>
      </w:smartTag>
      <w:r>
        <w:t xml:space="preserve"> and </w:t>
      </w:r>
      <w:smartTag w:uri="urn:schemas-microsoft-com:office:smarttags" w:element="country-region">
        <w:r>
          <w:t>Germany</w:t>
        </w:r>
      </w:smartTag>
      <w:r>
        <w:t xml:space="preserve">, and </w:t>
      </w:r>
      <w:r w:rsidRPr="00022B75">
        <w:t xml:space="preserve">GISC Workshops in </w:t>
      </w:r>
      <w:smartTag w:uri="urn:schemas-microsoft-com:office:smarttags" w:element="City">
        <w:r w:rsidRPr="00022B75">
          <w:t>Melbourne</w:t>
        </w:r>
      </w:smartTag>
      <w:r>
        <w:t xml:space="preserve">, </w:t>
      </w:r>
      <w:smartTag w:uri="urn:schemas-microsoft-com:office:smarttags" w:element="City">
        <w:r>
          <w:t>Moscow</w:t>
        </w:r>
      </w:smartTag>
      <w:r>
        <w:t>,</w:t>
      </w:r>
      <w:r w:rsidRPr="00022B75">
        <w:t xml:space="preserve"> </w:t>
      </w:r>
      <w:smartTag w:uri="urn:schemas-microsoft-com:office:smarttags" w:element="City">
        <w:r w:rsidRPr="00022B75">
          <w:t>Seoul</w:t>
        </w:r>
      </w:smartTag>
      <w:r>
        <w:t xml:space="preserve"> and </w:t>
      </w:r>
      <w:smartTag w:uri="urn:schemas-microsoft-com:office:smarttags" w:element="City">
        <w:smartTag w:uri="urn:schemas-microsoft-com:office:smarttags" w:element="place">
          <w:r>
            <w:t>Tokyo</w:t>
          </w:r>
        </w:smartTag>
      </w:smartTag>
      <w:r w:rsidRPr="00022B75">
        <w:t xml:space="preserve">, and the combined Exeter/Toulouse GISC workshop scheduled for </w:t>
      </w:r>
      <w:r>
        <w:t>June 2013</w:t>
      </w:r>
      <w:r w:rsidRPr="00022B75">
        <w:t xml:space="preserve">. </w:t>
      </w:r>
      <w:r>
        <w:t xml:space="preserve">The </w:t>
      </w:r>
      <w:r w:rsidRPr="00022B75">
        <w:t>Council emphasi</w:t>
      </w:r>
      <w:r>
        <w:t>z</w:t>
      </w:r>
      <w:r w:rsidRPr="00022B75">
        <w:t xml:space="preserve">ed that in addition to the capacity-building plan, it is now essential to develop a structured training package for </w:t>
      </w:r>
      <w:smartTag w:uri="urn:schemas-microsoft-com:office:smarttags" w:element="State">
        <w:r w:rsidRPr="00022B75">
          <w:t>WIS</w:t>
        </w:r>
      </w:smartTag>
      <w:r w:rsidRPr="00022B75">
        <w:t xml:space="preserve"> and to investigate the feasibility of a competence framework for those with responsibilities for operating and managing </w:t>
      </w:r>
      <w:smartTag w:uri="urn:schemas-microsoft-com:office:smarttags" w:element="place">
        <w:smartTag w:uri="urn:schemas-microsoft-com:office:smarttags" w:element="State">
          <w:r w:rsidRPr="00022B75">
            <w:t>WIS</w:t>
          </w:r>
        </w:smartTag>
      </w:smartTag>
      <w:r w:rsidRPr="00022B75">
        <w:t xml:space="preserve"> centres.</w:t>
      </w:r>
    </w:p>
    <w:p w:rsidR="002B019E" w:rsidRPr="00022B75" w:rsidRDefault="002B019E" w:rsidP="002B019E">
      <w:pPr>
        <w:pStyle w:val="BodyText"/>
        <w:jc w:val="left"/>
      </w:pPr>
      <w:r w:rsidRPr="00022B75">
        <w:t>4.4</w:t>
      </w:r>
      <w:r>
        <w:t>(2).</w:t>
      </w:r>
      <w:r w:rsidRPr="00022B75">
        <w:t>9</w:t>
      </w:r>
      <w:r w:rsidRPr="00022B75">
        <w:tab/>
      </w:r>
      <w:r>
        <w:t xml:space="preserve">The </w:t>
      </w:r>
      <w:r w:rsidRPr="00022B75">
        <w:t xml:space="preserve">Council thanked all Members that have supported the implementation of </w:t>
      </w:r>
      <w:smartTag w:uri="urn:schemas-microsoft-com:office:smarttags" w:element="place">
        <w:smartTag w:uri="urn:schemas-microsoft-com:office:smarttags" w:element="State">
          <w:r w:rsidRPr="00022B75">
            <w:t>WIS</w:t>
          </w:r>
        </w:smartTag>
      </w:smartTag>
      <w:r w:rsidRPr="00022B75">
        <w:t xml:space="preserve"> to date. It encouraged CBS to continue to explore ways of exploiting new technologies in telecommunications and information management to help Members constrain the costs associated with operating the information systems. It noted that although </w:t>
      </w:r>
      <w:smartTag w:uri="urn:schemas-microsoft-com:office:smarttags" w:element="State">
        <w:r w:rsidRPr="00022B75">
          <w:t>WIS</w:t>
        </w:r>
      </w:smartTag>
      <w:r w:rsidRPr="00022B75">
        <w:t xml:space="preserve"> will continue to be developed and refined, it is essential for those Members, Regions and </w:t>
      </w:r>
      <w:r>
        <w:t>t</w:t>
      </w:r>
      <w:r w:rsidRPr="00022B75">
        <w:t xml:space="preserve">echnical </w:t>
      </w:r>
      <w:r>
        <w:t>c</w:t>
      </w:r>
      <w:r w:rsidRPr="00022B75">
        <w:t xml:space="preserve">ommissions that have yet to do so, to establish </w:t>
      </w:r>
      <w:smartTag w:uri="urn:schemas-microsoft-com:office:smarttags" w:element="State">
        <w:r w:rsidRPr="00022B75">
          <w:t>WIS</w:t>
        </w:r>
      </w:smartTag>
      <w:r w:rsidRPr="00022B75">
        <w:t xml:space="preserve"> implementation plans in order to meet the timelines established by Congress which expected </w:t>
      </w:r>
      <w:smartTag w:uri="urn:schemas-microsoft-com:office:smarttags" w:element="place">
        <w:smartTag w:uri="urn:schemas-microsoft-com:office:smarttags" w:element="State">
          <w:r w:rsidRPr="00022B75">
            <w:t>WIS</w:t>
          </w:r>
        </w:smartTag>
      </w:smartTag>
      <w:r w:rsidRPr="00022B75">
        <w:t xml:space="preserve"> to be fully implemented by 2016.</w:t>
      </w:r>
    </w:p>
    <w:p w:rsidR="002B019E" w:rsidRDefault="002B019E" w:rsidP="002B019E">
      <w:pPr>
        <w:pStyle w:val="BodyText"/>
        <w:jc w:val="left"/>
        <w:rPr>
          <w:rStyle w:val="WMOBodyTextCharChar"/>
        </w:rPr>
      </w:pPr>
      <w:r>
        <w:rPr>
          <w:rStyle w:val="WMOBodyTextCharChar"/>
        </w:rPr>
        <w:lastRenderedPageBreak/>
        <w:t>4.4(2).10</w:t>
      </w:r>
      <w:r>
        <w:rPr>
          <w:rStyle w:val="WMOBodyTextCharChar"/>
        </w:rPr>
        <w:tab/>
      </w:r>
      <w:r w:rsidRPr="0085574D">
        <w:rPr>
          <w:rStyle w:val="WMOBodyTextCharChar"/>
        </w:rPr>
        <w:t xml:space="preserve">The Council noted that the </w:t>
      </w:r>
      <w:r>
        <w:rPr>
          <w:rStyle w:val="WMOBodyTextCharChar"/>
        </w:rPr>
        <w:t>p</w:t>
      </w:r>
      <w:r w:rsidRPr="0085574D">
        <w:rPr>
          <w:rStyle w:val="WMOBodyTextCharChar"/>
        </w:rPr>
        <w:t xml:space="preserve">residents of </w:t>
      </w:r>
      <w:r>
        <w:rPr>
          <w:rStyle w:val="WMOBodyTextCharChar"/>
        </w:rPr>
        <w:t>t</w:t>
      </w:r>
      <w:r w:rsidRPr="0085574D">
        <w:rPr>
          <w:rStyle w:val="WMOBodyTextCharChar"/>
        </w:rPr>
        <w:t xml:space="preserve">echnical </w:t>
      </w:r>
      <w:r>
        <w:rPr>
          <w:rStyle w:val="WMOBodyTextCharChar"/>
        </w:rPr>
        <w:t>c</w:t>
      </w:r>
      <w:r w:rsidRPr="0085574D">
        <w:rPr>
          <w:rStyle w:val="WMOBodyTextCharChar"/>
        </w:rPr>
        <w:t>ommissions had approved version</w:t>
      </w:r>
      <w:r>
        <w:rPr>
          <w:rStyle w:val="WMOBodyTextCharChar"/>
        </w:rPr>
        <w:t> </w:t>
      </w:r>
      <w:r w:rsidRPr="0085574D">
        <w:rPr>
          <w:rStyle w:val="WMOBodyTextCharChar"/>
        </w:rPr>
        <w:t xml:space="preserve">1.3 of the WMO Core Metadata Profile, and agreed that it should be published in the Manual on </w:t>
      </w:r>
      <w:r>
        <w:rPr>
          <w:rStyle w:val="WMOBodyTextCharChar"/>
        </w:rPr>
        <w:t>WIS</w:t>
      </w:r>
      <w:r w:rsidRPr="0085574D">
        <w:rPr>
          <w:rStyle w:val="WMOBodyTextCharChar"/>
        </w:rPr>
        <w:t xml:space="preserve"> (see Resolution 4.4</w:t>
      </w:r>
      <w:r>
        <w:rPr>
          <w:rStyle w:val="WMOBodyTextCharChar"/>
        </w:rPr>
        <w:t>(2)</w:t>
      </w:r>
      <w:r w:rsidRPr="0085574D">
        <w:rPr>
          <w:rStyle w:val="WMOBodyTextCharChar"/>
        </w:rPr>
        <w:t>/</w:t>
      </w:r>
      <w:r>
        <w:rPr>
          <w:rStyle w:val="WMOBodyTextCharChar"/>
        </w:rPr>
        <w:t>1 – Amendments to the Manual on the WMO Information System.</w:t>
      </w:r>
    </w:p>
    <w:p w:rsidR="002B019E" w:rsidRPr="00022B75" w:rsidRDefault="002B019E" w:rsidP="002B019E">
      <w:pPr>
        <w:pStyle w:val="BodyText"/>
        <w:jc w:val="left"/>
      </w:pPr>
      <w:r w:rsidRPr="0085574D">
        <w:rPr>
          <w:rStyle w:val="WMOBodyTextCharChar"/>
        </w:rPr>
        <w:t>4.4</w:t>
      </w:r>
      <w:r>
        <w:rPr>
          <w:rStyle w:val="WMOBodyTextCharChar"/>
        </w:rPr>
        <w:t>(2).</w:t>
      </w:r>
      <w:r w:rsidRPr="0085574D">
        <w:rPr>
          <w:rStyle w:val="WMOBodyTextCharChar"/>
        </w:rPr>
        <w:t>1</w:t>
      </w:r>
      <w:r>
        <w:rPr>
          <w:rStyle w:val="WMOBodyTextCharChar"/>
        </w:rPr>
        <w:t>1</w:t>
      </w:r>
      <w:r w:rsidRPr="0085574D">
        <w:rPr>
          <w:rStyle w:val="WMOBodyTextCharChar"/>
        </w:rPr>
        <w:tab/>
      </w:r>
      <w:r>
        <w:rPr>
          <w:rStyle w:val="WMOBodyTextCharChar"/>
        </w:rPr>
        <w:t xml:space="preserve">The </w:t>
      </w:r>
      <w:r w:rsidRPr="00022B75">
        <w:t xml:space="preserve">Council adopted </w:t>
      </w:r>
      <w:hyperlink w:anchor="_WIS_QUALITY_MANAGEMENT" w:history="1">
        <w:r w:rsidRPr="00E26D90">
          <w:rPr>
            <w:rStyle w:val="Hyperlink"/>
          </w:rPr>
          <w:t>Resolution 4.4(2)/2 – WIS quality management and infrastructure development</w:t>
        </w:r>
      </w:hyperlink>
      <w:r w:rsidRPr="00022B75">
        <w:t>.</w:t>
      </w:r>
    </w:p>
    <w:p w:rsidR="002B019E" w:rsidRPr="00867E0F" w:rsidRDefault="002B019E" w:rsidP="002B019E">
      <w:pPr>
        <w:pStyle w:val="WMOSubTitle2"/>
      </w:pPr>
      <w:bookmarkStart w:id="3" w:name="h_tgsueox7h0oy" w:colFirst="0" w:colLast="0"/>
      <w:bookmarkEnd w:id="3"/>
      <w:smartTag w:uri="urn:schemas-microsoft-com:office:smarttags" w:element="place">
        <w:smartTag w:uri="urn:schemas-microsoft-com:office:smarttags" w:element="State">
          <w:r>
            <w:t>WIS</w:t>
          </w:r>
        </w:smartTag>
      </w:smartTag>
      <w:r w:rsidRPr="00867E0F">
        <w:t xml:space="preserve"> Data Management</w:t>
      </w:r>
    </w:p>
    <w:p w:rsidR="002B019E" w:rsidRDefault="002B019E" w:rsidP="002B019E">
      <w:pPr>
        <w:pStyle w:val="BodyText"/>
        <w:jc w:val="left"/>
        <w:rPr>
          <w:rStyle w:val="CommentReference"/>
          <w:rFonts w:ascii="Calibri" w:hAnsi="Calibri" w:cs="Calibri"/>
        </w:rPr>
      </w:pPr>
      <w:r w:rsidRPr="00022B75">
        <w:t>4.4</w:t>
      </w:r>
      <w:r>
        <w:t>(2).</w:t>
      </w:r>
      <w:r w:rsidRPr="00022B75">
        <w:t>1</w:t>
      </w:r>
      <w:r>
        <w:t>2</w:t>
      </w:r>
      <w:r w:rsidRPr="00022B75">
        <w:tab/>
        <w:t xml:space="preserve">The Council noted the difficulty that many Members were experiencing because there were insufficient WMO station </w:t>
      </w:r>
      <w:r>
        <w:t xml:space="preserve">identifiers </w:t>
      </w:r>
      <w:r w:rsidRPr="00022B75">
        <w:t>available to assign a unique number to each station in the Member’s territory and that this hinde</w:t>
      </w:r>
      <w:r>
        <w:t>red</w:t>
      </w:r>
      <w:r w:rsidRPr="00022B75">
        <w:t xml:space="preserve"> the international exchange of information. </w:t>
      </w:r>
      <w:r>
        <w:t xml:space="preserve">The </w:t>
      </w:r>
      <w:r w:rsidRPr="00022B75">
        <w:t xml:space="preserve">Council noted with thanks that CBS had addressed this issue by permitting more station </w:t>
      </w:r>
      <w:r>
        <w:t xml:space="preserve">identifiers </w:t>
      </w:r>
      <w:r w:rsidRPr="00022B75">
        <w:t>to be defined within the Table Driven Code Forms</w:t>
      </w:r>
      <w:r>
        <w:t xml:space="preserve"> (TDCFs)</w:t>
      </w:r>
      <w:r w:rsidRPr="00022B75">
        <w:t xml:space="preserve">, and endorsed the conclusion by CBS that the cost and time scales of addressing the problem using the Traditional Alphanumeric Codes were prohibitive. </w:t>
      </w:r>
      <w:r>
        <w:t xml:space="preserve">The </w:t>
      </w:r>
      <w:r w:rsidRPr="00022B75">
        <w:t xml:space="preserve">Council encouraged CBS to propose a procedure for allocating the increased range of station </w:t>
      </w:r>
      <w:r>
        <w:t xml:space="preserve">identifiers </w:t>
      </w:r>
      <w:r w:rsidRPr="00022B75">
        <w:t>that makes it clear which body is responsible for ensuring the quality of the observations from the station, that ensures that the relevant authorities are consulted when the station identifiers are allocated and that encourages international exchange of observations from national and international organizations in support of WMO Programmes.</w:t>
      </w:r>
    </w:p>
    <w:p w:rsidR="002B019E" w:rsidRPr="00022B75" w:rsidRDefault="002B019E" w:rsidP="002B019E">
      <w:pPr>
        <w:pStyle w:val="BodyText"/>
        <w:jc w:val="left"/>
      </w:pPr>
      <w:r w:rsidRPr="00022B75">
        <w:t>4.4</w:t>
      </w:r>
      <w:r>
        <w:t>(2).13</w:t>
      </w:r>
      <w:r w:rsidRPr="00022B75">
        <w:tab/>
        <w:t>The Council emphasi</w:t>
      </w:r>
      <w:r>
        <w:t>z</w:t>
      </w:r>
      <w:r w:rsidRPr="00022B75">
        <w:t xml:space="preserve">ed the importance of Members </w:t>
      </w:r>
      <w:r>
        <w:t xml:space="preserve">completing </w:t>
      </w:r>
      <w:r w:rsidRPr="00022B75">
        <w:t>migrati</w:t>
      </w:r>
      <w:r>
        <w:t>o</w:t>
      </w:r>
      <w:r w:rsidRPr="00022B75">
        <w:t>n</w:t>
      </w:r>
      <w:r>
        <w:t xml:space="preserve"> of</w:t>
      </w:r>
      <w:r w:rsidRPr="00022B75">
        <w:t xml:space="preserve"> their processes and systems to be compatible with the TDCFs</w:t>
      </w:r>
      <w:r>
        <w:t xml:space="preserve"> to meet the CBS migration schedule</w:t>
      </w:r>
      <w:r w:rsidRPr="00022B75">
        <w:t xml:space="preserve">. Members that do not make the change will not be able to access observations from observing stations that are allocated a station number from the extended range, and will experience a reduction in the number of observations available to them as changes to observing systems create information that cannot be represented in the Traditional Alphanumeric Codes (TACs). The Council urged Members that had entered into an agreement with a Regional Telecommunications Hub to translate between TDCFs and TACs to plan and implement full migration, and reminded Members that had not yet implemented a solution to working with TDCF of the critical need to migrate, </w:t>
      </w:r>
      <w:r>
        <w:t>that</w:t>
      </w:r>
      <w:r w:rsidRPr="00022B75">
        <w:t xml:space="preserve"> without migrating they would experience an unavoidable reduction in the availability of observations in the TACs.</w:t>
      </w:r>
    </w:p>
    <w:p w:rsidR="002B019E" w:rsidRPr="00022B75" w:rsidRDefault="002B019E" w:rsidP="002B019E">
      <w:pPr>
        <w:pStyle w:val="BodyText"/>
        <w:jc w:val="left"/>
      </w:pPr>
      <w:r w:rsidRPr="00022B75">
        <w:t>4.4</w:t>
      </w:r>
      <w:r>
        <w:t>(2).14</w:t>
      </w:r>
      <w:r w:rsidRPr="00022B75">
        <w:tab/>
        <w:t xml:space="preserve">The Council noted with appreciation the progress that had been made by CBS and </w:t>
      </w:r>
      <w:proofErr w:type="spellStart"/>
      <w:r w:rsidRPr="00022B75">
        <w:t>CAeM</w:t>
      </w:r>
      <w:proofErr w:type="spellEnd"/>
      <w:r w:rsidRPr="00022B75">
        <w:t xml:space="preserve"> in creating an XML standard for exchanging aviation information to support ICAO (known as </w:t>
      </w:r>
      <w:proofErr w:type="spellStart"/>
      <w:r w:rsidRPr="00022B75">
        <w:t>AvXML</w:t>
      </w:r>
      <w:proofErr w:type="spellEnd"/>
      <w:r w:rsidRPr="00022B75">
        <w:t>). The Council also noted that the development included a “Logical Data Model” named “</w:t>
      </w:r>
      <w:proofErr w:type="spellStart"/>
      <w:r w:rsidRPr="00022B75">
        <w:t>metce</w:t>
      </w:r>
      <w:proofErr w:type="spellEnd"/>
      <w:r w:rsidRPr="00022B75">
        <w:t>” (</w:t>
      </w:r>
      <w:proofErr w:type="spellStart"/>
      <w:r w:rsidRPr="00022B75">
        <w:t>Modéle</w:t>
      </w:r>
      <w:proofErr w:type="spellEnd"/>
      <w:r w:rsidRPr="00022B75">
        <w:t xml:space="preserve"> pour </w:t>
      </w:r>
      <w:proofErr w:type="spellStart"/>
      <w:r w:rsidRPr="00022B75">
        <w:t>l’Échange</w:t>
      </w:r>
      <w:proofErr w:type="spellEnd"/>
      <w:r w:rsidRPr="00022B75">
        <w:t xml:space="preserve"> des </w:t>
      </w:r>
      <w:proofErr w:type="spellStart"/>
      <w:r w:rsidRPr="00022B75">
        <w:t>informations</w:t>
      </w:r>
      <w:proofErr w:type="spellEnd"/>
      <w:r>
        <w:t xml:space="preserve"> </w:t>
      </w:r>
      <w:proofErr w:type="spellStart"/>
      <w:r w:rsidRPr="00022B75">
        <w:t>sur</w:t>
      </w:r>
      <w:proofErr w:type="spellEnd"/>
      <w:r w:rsidRPr="00022B75">
        <w:t xml:space="preserve"> le Temps, le Climate </w:t>
      </w:r>
      <w:proofErr w:type="gramStart"/>
      <w:r w:rsidRPr="00022B75">
        <w:t>et</w:t>
      </w:r>
      <w:proofErr w:type="gramEnd"/>
      <w:r>
        <w:t xml:space="preserve"> </w:t>
      </w:r>
      <w:proofErr w:type="spellStart"/>
      <w:r w:rsidRPr="00022B75">
        <w:t>l’Eau</w:t>
      </w:r>
      <w:proofErr w:type="spellEnd"/>
      <w:r w:rsidRPr="00022B75">
        <w:t>). The Co</w:t>
      </w:r>
      <w:r>
        <w:t xml:space="preserve">uncil </w:t>
      </w:r>
      <w:r w:rsidRPr="00022B75">
        <w:t>requested CBS to use the Logical Data Model to facilitate consistency between the Table Driven Code Forms and other data representation, to propose a method of managing developments to both the Logical Data Model and XML representations derived from it and to propose documentation for inclusion in WMO</w:t>
      </w:r>
      <w:r>
        <w:noBreakHyphen/>
      </w:r>
      <w:r w:rsidRPr="00022B75">
        <w:t>No</w:t>
      </w:r>
      <w:r>
        <w:t>. </w:t>
      </w:r>
      <w:r w:rsidRPr="00022B75">
        <w:t xml:space="preserve">306 - </w:t>
      </w:r>
      <w:r w:rsidRPr="00022B75">
        <w:rPr>
          <w:i/>
          <w:iCs/>
        </w:rPr>
        <w:t>Manual on Codes</w:t>
      </w:r>
      <w:r w:rsidRPr="00022B75">
        <w:t>.</w:t>
      </w:r>
      <w:r>
        <w:t xml:space="preserve"> The Council noted the importance of ensuring consistency in developing XML standards and requested that WMO programmes developing XML standards do this under the coordination of the Inter-Programme Expert Team on Metadata and Data Representation Development.</w:t>
      </w:r>
    </w:p>
    <w:p w:rsidR="002B019E" w:rsidRPr="00022B75" w:rsidRDefault="002B019E" w:rsidP="002B019E">
      <w:pPr>
        <w:pStyle w:val="BodyText"/>
        <w:jc w:val="left"/>
      </w:pPr>
      <w:r w:rsidRPr="00022B75">
        <w:t>4.4</w:t>
      </w:r>
      <w:proofErr w:type="gramStart"/>
      <w:r w:rsidRPr="00022B75">
        <w:t>.</w:t>
      </w:r>
      <w:r>
        <w:t>(</w:t>
      </w:r>
      <w:proofErr w:type="gramEnd"/>
      <w:r>
        <w:t>2)15</w:t>
      </w:r>
      <w:r w:rsidRPr="00022B75">
        <w:tab/>
        <w:t xml:space="preserve">Noting the work of the Commission for Hydrology in developing, together with the Open Geospatial Consortium, an XML representation of hydrological information (WaterML2), and also noting that formal recognition of WMO data exchange standards through the ISO system would enhance the visibility of the WMO standards, the Council requested CBS to assist </w:t>
      </w:r>
      <w:proofErr w:type="spellStart"/>
      <w:r w:rsidRPr="00022B75">
        <w:t>CHy</w:t>
      </w:r>
      <w:proofErr w:type="spellEnd"/>
      <w:r w:rsidRPr="00022B75">
        <w:t xml:space="preserve"> to formalize WaterML2 as a WMO standard and to obtain a formal ISO standards number for WaterML2.</w:t>
      </w:r>
    </w:p>
    <w:p w:rsidR="002B019E" w:rsidRDefault="002B019E" w:rsidP="002B019E">
      <w:pPr>
        <w:pStyle w:val="BodyText"/>
        <w:jc w:val="left"/>
      </w:pPr>
      <w:r w:rsidRPr="00022B75">
        <w:t>4.4</w:t>
      </w:r>
      <w:r>
        <w:t>(2).16</w:t>
      </w:r>
      <w:r w:rsidRPr="00022B75">
        <w:tab/>
        <w:t>While acknowledging that basing WMO standards on standards developed by other standards bodies delivered many benefits, the Council noted that it also carried the risk of changes to the external standards having unanticipated impacts on WMO activities. The Council</w:t>
      </w:r>
      <w:r>
        <w:t>,</w:t>
      </w:r>
      <w:r w:rsidRPr="00022B75">
        <w:t xml:space="preserve"> therefore</w:t>
      </w:r>
      <w:r>
        <w:t>,</w:t>
      </w:r>
      <w:r w:rsidRPr="00022B75">
        <w:t xml:space="preserve"> </w:t>
      </w:r>
      <w:r w:rsidRPr="00022B75">
        <w:lastRenderedPageBreak/>
        <w:t>encouraged CBS to explore methods for ensuring that the infra</w:t>
      </w:r>
      <w:r>
        <w:t>structure needed to support ext</w:t>
      </w:r>
      <w:r w:rsidRPr="00022B75">
        <w:t>ernal standards adopted by CBS would remain available throughout the period that that standards were in use.</w:t>
      </w:r>
    </w:p>
    <w:p w:rsidR="002B019E" w:rsidRDefault="002B019E" w:rsidP="002B019E">
      <w:pPr>
        <w:pStyle w:val="BodyText"/>
        <w:jc w:val="left"/>
        <w:rPr>
          <w:bCs/>
        </w:rPr>
      </w:pPr>
      <w:r>
        <w:rPr>
          <w:bCs/>
        </w:rPr>
        <w:t>4.4(2).17</w:t>
      </w:r>
      <w:r>
        <w:rPr>
          <w:bCs/>
        </w:rPr>
        <w:tab/>
        <w:t>The Council approved the relevant CBS</w:t>
      </w:r>
      <w:r>
        <w:rPr>
          <w:bCs/>
        </w:rPr>
        <w:noBreakHyphen/>
        <w:t xml:space="preserve">15 recommendations for amendments to the </w:t>
      </w:r>
      <w:r>
        <w:rPr>
          <w:bCs/>
          <w:i/>
        </w:rPr>
        <w:t>Manual on the Global Telecommunication System</w:t>
      </w:r>
      <w:r>
        <w:rPr>
          <w:bCs/>
        </w:rPr>
        <w:t xml:space="preserve">, </w:t>
      </w:r>
      <w:r w:rsidRPr="00A500DC">
        <w:rPr>
          <w:bCs/>
          <w:i/>
        </w:rPr>
        <w:t>the Manual on Codes</w:t>
      </w:r>
      <w:r>
        <w:rPr>
          <w:bCs/>
        </w:rPr>
        <w:t xml:space="preserve">, and adopted </w:t>
      </w:r>
      <w:r w:rsidRPr="000F45A1">
        <w:rPr>
          <w:lang w:val="en-US"/>
        </w:rPr>
        <w:t>Resolution</w:t>
      </w:r>
      <w:r>
        <w:rPr>
          <w:lang w:val="en-US"/>
        </w:rPr>
        <w:t> </w:t>
      </w:r>
      <w:r w:rsidRPr="000F45A1">
        <w:rPr>
          <w:lang w:val="en-US"/>
        </w:rPr>
        <w:t>4.4</w:t>
      </w:r>
      <w:proofErr w:type="gramStart"/>
      <w:r w:rsidRPr="000F45A1">
        <w:rPr>
          <w:lang w:val="en-US"/>
        </w:rPr>
        <w:t>.(</w:t>
      </w:r>
      <w:proofErr w:type="gramEnd"/>
      <w:r w:rsidRPr="000F45A1">
        <w:rPr>
          <w:lang w:val="en-US"/>
        </w:rPr>
        <w:t>2)/</w:t>
      </w:r>
      <w:r w:rsidRPr="000F45A1">
        <w:t>3</w:t>
      </w:r>
      <w:r>
        <w:rPr>
          <w:bCs/>
        </w:rPr>
        <w:t xml:space="preserve"> (EC-65).</w:t>
      </w:r>
    </w:p>
    <w:p w:rsidR="002B019E" w:rsidRPr="00E35004" w:rsidRDefault="002B019E" w:rsidP="002B019E">
      <w:pPr>
        <w:pStyle w:val="WMOSubTitle2"/>
      </w:pPr>
      <w:bookmarkStart w:id="4" w:name="h_l1m9k4trpwn" w:colFirst="0" w:colLast="0"/>
      <w:bookmarkEnd w:id="4"/>
      <w:r w:rsidRPr="00E35004">
        <w:t xml:space="preserve">Climate Data Management </w:t>
      </w:r>
      <w:r>
        <w:t>a</w:t>
      </w:r>
      <w:r w:rsidRPr="00E35004">
        <w:t>nd Applications</w:t>
      </w:r>
    </w:p>
    <w:p w:rsidR="002B019E" w:rsidRPr="00022B75" w:rsidRDefault="002B019E" w:rsidP="002B019E">
      <w:pPr>
        <w:pStyle w:val="BodyText"/>
        <w:keepNext/>
        <w:keepLines/>
        <w:rPr>
          <w:rFonts w:cs="Times New Roman"/>
        </w:rPr>
      </w:pPr>
      <w:r w:rsidRPr="00022B75">
        <w:rPr>
          <w:i/>
          <w:iCs/>
        </w:rPr>
        <w:t>Climate Data Requirements for GFCS</w:t>
      </w:r>
    </w:p>
    <w:p w:rsidR="002B019E" w:rsidRPr="00022B75" w:rsidRDefault="002B019E" w:rsidP="002B019E">
      <w:pPr>
        <w:pStyle w:val="BodyText"/>
        <w:keepNext/>
        <w:keepLines/>
        <w:jc w:val="left"/>
      </w:pPr>
      <w:r w:rsidRPr="00022B75">
        <w:t>4.4</w:t>
      </w:r>
      <w:r>
        <w:t>(2).</w:t>
      </w:r>
      <w:r w:rsidRPr="00022B75">
        <w:t>1</w:t>
      </w:r>
      <w:r>
        <w:t>8</w:t>
      </w:r>
      <w:r w:rsidRPr="00022B75">
        <w:tab/>
      </w:r>
      <w:r>
        <w:t xml:space="preserve">The </w:t>
      </w:r>
      <w:r w:rsidRPr="00022B75">
        <w:t>Council emphasi</w:t>
      </w:r>
      <w:r>
        <w:t>z</w:t>
      </w:r>
      <w:r w:rsidRPr="00022B75">
        <w:t>ed the critical and necessary collaboration of all Members to ensure high-quality, timely and accessible climate data and metadata</w:t>
      </w:r>
      <w:r>
        <w:t xml:space="preserve"> to enable their interpretation</w:t>
      </w:r>
      <w:r w:rsidRPr="00022B75">
        <w:t xml:space="preserve"> (including historical data) from all possible sources as an indispensable pre-requisite for </w:t>
      </w:r>
      <w:r>
        <w:t xml:space="preserve">effective </w:t>
      </w:r>
      <w:r w:rsidRPr="00022B75">
        <w:t xml:space="preserve">climate services under the GFCS. The Council noted the </w:t>
      </w:r>
      <w:r>
        <w:t>wide range</w:t>
      </w:r>
      <w:r w:rsidRPr="00022B75">
        <w:t xml:space="preserve"> of techniques for meteorological, hydrological and marine observations, data transmission as well as data management and acknowledged the need for system coherence in managing these data. </w:t>
      </w:r>
      <w:r>
        <w:t xml:space="preserve">The </w:t>
      </w:r>
      <w:r w:rsidRPr="00022B75">
        <w:t xml:space="preserve">Council welcomed the steps being taken by </w:t>
      </w:r>
      <w:proofErr w:type="spellStart"/>
      <w:r w:rsidRPr="00022B75">
        <w:t>CCl</w:t>
      </w:r>
      <w:proofErr w:type="spellEnd"/>
      <w:r w:rsidRPr="00022B75">
        <w:t xml:space="preserve"> to work in consultation with other </w:t>
      </w:r>
      <w:r>
        <w:t>t</w:t>
      </w:r>
      <w:r w:rsidRPr="00022B75">
        <w:t xml:space="preserve">echnical </w:t>
      </w:r>
      <w:r>
        <w:t>c</w:t>
      </w:r>
      <w:r w:rsidRPr="00022B75">
        <w:t xml:space="preserve">ommissions towards </w:t>
      </w:r>
      <w:r>
        <w:t xml:space="preserve">setting-up the necessary global infrastructure for </w:t>
      </w:r>
      <w:r w:rsidRPr="00022B75">
        <w:t xml:space="preserve">ensuring that data are consistently </w:t>
      </w:r>
      <w:r>
        <w:t xml:space="preserve">managed </w:t>
      </w:r>
      <w:r w:rsidRPr="00022B75">
        <w:t xml:space="preserve">using a commonly agreed and well described minimum set of procedures, regulations and system specifications. </w:t>
      </w:r>
      <w:r>
        <w:t xml:space="preserve">The </w:t>
      </w:r>
      <w:r w:rsidRPr="00022B75">
        <w:t xml:space="preserve">Council noted the </w:t>
      </w:r>
      <w:proofErr w:type="spellStart"/>
      <w:r w:rsidRPr="00022B75">
        <w:t>ongoing</w:t>
      </w:r>
      <w:proofErr w:type="spellEnd"/>
      <w:r w:rsidRPr="00022B75">
        <w:t xml:space="preserve"> discussions led by </w:t>
      </w:r>
      <w:proofErr w:type="spellStart"/>
      <w:r w:rsidRPr="00022B75">
        <w:t>CCl</w:t>
      </w:r>
      <w:proofErr w:type="spellEnd"/>
      <w:r w:rsidRPr="00022B75">
        <w:t xml:space="preserve"> on ways and mechanisms to modernize climate data management</w:t>
      </w:r>
      <w:r>
        <w:t xml:space="preserve"> worldwide with inclusion of in </w:t>
      </w:r>
      <w:r w:rsidRPr="00022B75">
        <w:t xml:space="preserve">situ and remote sensing data as well as data generated by GCMs. The Council requested </w:t>
      </w:r>
      <w:proofErr w:type="spellStart"/>
      <w:r w:rsidRPr="00022B75">
        <w:t>CCl</w:t>
      </w:r>
      <w:proofErr w:type="spellEnd"/>
      <w:r w:rsidRPr="00022B75">
        <w:t xml:space="preserve"> to work closely with other Commissions and progra</w:t>
      </w:r>
      <w:r>
        <w:t>m</w:t>
      </w:r>
      <w:r w:rsidRPr="00022B75">
        <w:t>m</w:t>
      </w:r>
      <w:r>
        <w:t>e</w:t>
      </w:r>
      <w:r w:rsidRPr="00022B75">
        <w:t xml:space="preserve">s, specifically with CBS on </w:t>
      </w:r>
      <w:smartTag w:uri="urn:schemas-microsoft-com:office:smarttags" w:element="place">
        <w:smartTag w:uri="urn:schemas-microsoft-com:office:smarttags" w:element="State">
          <w:r w:rsidRPr="00022B75">
            <w:t>WIS</w:t>
          </w:r>
        </w:smartTag>
      </w:smartTag>
      <w:r>
        <w:t>, WIGOS and with the GFCS</w:t>
      </w:r>
      <w:r>
        <w:noBreakHyphen/>
      </w:r>
      <w:r w:rsidRPr="00022B75">
        <w:t xml:space="preserve">relevant groups and teams, to move from a concept to the definition of a High Quality Global Data Management Framework, as was proposed by </w:t>
      </w:r>
      <w:proofErr w:type="spellStart"/>
      <w:r w:rsidRPr="00022B75">
        <w:t>CCl</w:t>
      </w:r>
      <w:proofErr w:type="spellEnd"/>
      <w:r w:rsidRPr="00022B75">
        <w:t>-XV in 2010.</w:t>
      </w:r>
    </w:p>
    <w:p w:rsidR="002B019E" w:rsidRPr="00022B75" w:rsidRDefault="002B019E" w:rsidP="002B019E">
      <w:pPr>
        <w:pStyle w:val="WMOSubTitle2"/>
        <w:rPr>
          <w:rFonts w:cs="Times New Roman"/>
        </w:rPr>
      </w:pPr>
      <w:r w:rsidRPr="00022B75">
        <w:t>Data Rescue and Climate Data Management</w:t>
      </w:r>
    </w:p>
    <w:p w:rsidR="002B019E" w:rsidRDefault="002B019E" w:rsidP="002B019E">
      <w:pPr>
        <w:pStyle w:val="BodyText"/>
        <w:jc w:val="left"/>
      </w:pPr>
      <w:r w:rsidRPr="00022B75">
        <w:t>4.4</w:t>
      </w:r>
      <w:r>
        <w:t>(2).</w:t>
      </w:r>
      <w:r w:rsidRPr="00022B75">
        <w:t>1</w:t>
      </w:r>
      <w:r>
        <w:t>9</w:t>
      </w:r>
      <w:r w:rsidRPr="00022B75">
        <w:tab/>
      </w:r>
      <w:r>
        <w:t xml:space="preserve">The Council welcomed </w:t>
      </w:r>
      <w:r w:rsidRPr="00022B75">
        <w:t xml:space="preserve">the </w:t>
      </w:r>
      <w:proofErr w:type="spellStart"/>
      <w:r>
        <w:t>CCl</w:t>
      </w:r>
      <w:proofErr w:type="spellEnd"/>
      <w:r>
        <w:t xml:space="preserve"> plan</w:t>
      </w:r>
      <w:r w:rsidRPr="00022B75">
        <w:t xml:space="preserve"> </w:t>
      </w:r>
      <w:r>
        <w:t xml:space="preserve">to develop </w:t>
      </w:r>
      <w:r w:rsidRPr="00022B75">
        <w:t>an integrated Internet data rescue portal to more effectively coordinate data rescue activities worldwide</w:t>
      </w:r>
      <w:r>
        <w:t>.</w:t>
      </w:r>
    </w:p>
    <w:p w:rsidR="002B019E" w:rsidRDefault="002B019E" w:rsidP="002B019E">
      <w:pPr>
        <w:pStyle w:val="BodyText"/>
        <w:jc w:val="left"/>
        <w:rPr>
          <w:rFonts w:cs="Times New Roman"/>
        </w:rPr>
      </w:pPr>
      <w:r>
        <w:t>4.4(2).20</w:t>
      </w:r>
      <w:r>
        <w:tab/>
        <w:t xml:space="preserve">The </w:t>
      </w:r>
      <w:r w:rsidRPr="001322D6">
        <w:t>Council</w:t>
      </w:r>
      <w:r>
        <w:t xml:space="preserve"> </w:t>
      </w:r>
      <w:r w:rsidRPr="001322D6">
        <w:t>urged Members in the Greater Mediterranean Region (</w:t>
      </w:r>
      <w:r>
        <w:t xml:space="preserve">GMR) to further collaborate on </w:t>
      </w:r>
      <w:r w:rsidRPr="001322D6">
        <w:t xml:space="preserve">the </w:t>
      </w:r>
      <w:r w:rsidRPr="00022B75">
        <w:t xml:space="preserve">exchange of </w:t>
      </w:r>
      <w:r>
        <w:t xml:space="preserve">the </w:t>
      </w:r>
      <w:r w:rsidRPr="00022B75">
        <w:t>required minimum set of climate data and metadata</w:t>
      </w:r>
      <w:r>
        <w:t xml:space="preserve"> to develop a long</w:t>
      </w:r>
      <w:r>
        <w:noBreakHyphen/>
        <w:t>term high</w:t>
      </w:r>
      <w:r>
        <w:noBreakHyphen/>
        <w:t>quality climate data set in the region to support the climate adaptation efforts. This data set is one of the main elements of the long-term goal of the Mediterranean Data Rescue Initiative (MEDARE).</w:t>
      </w:r>
    </w:p>
    <w:p w:rsidR="002B019E" w:rsidRPr="00022B75" w:rsidRDefault="002B019E" w:rsidP="002B019E">
      <w:pPr>
        <w:pStyle w:val="WMOSubTitle2"/>
        <w:rPr>
          <w:rFonts w:cs="Times New Roman"/>
        </w:rPr>
      </w:pPr>
      <w:r w:rsidRPr="00022B75">
        <w:t xml:space="preserve">Climate </w:t>
      </w:r>
      <w:proofErr w:type="spellStart"/>
      <w:r w:rsidRPr="00022B75">
        <w:t>Normals</w:t>
      </w:r>
      <w:proofErr w:type="spellEnd"/>
    </w:p>
    <w:p w:rsidR="002B019E" w:rsidRPr="00022B75" w:rsidRDefault="002B019E" w:rsidP="002B019E">
      <w:pPr>
        <w:pStyle w:val="BodyText"/>
        <w:jc w:val="left"/>
      </w:pPr>
      <w:r w:rsidRPr="00022B75">
        <w:t>4.4</w:t>
      </w:r>
      <w:r>
        <w:t>(2).21</w:t>
      </w:r>
      <w:r w:rsidRPr="00022B75">
        <w:tab/>
      </w:r>
      <w:r>
        <w:t xml:space="preserve">The </w:t>
      </w:r>
      <w:r w:rsidRPr="00022B75">
        <w:t xml:space="preserve">Council noted the broad consultations led by </w:t>
      </w:r>
      <w:proofErr w:type="spellStart"/>
      <w:r w:rsidRPr="00022B75">
        <w:t>CCl</w:t>
      </w:r>
      <w:proofErr w:type="spellEnd"/>
      <w:r w:rsidRPr="00022B75">
        <w:t xml:space="preserve"> with involvement of other </w:t>
      </w:r>
      <w:r>
        <w:t>t</w:t>
      </w:r>
      <w:r w:rsidRPr="00022B75">
        <w:t xml:space="preserve">echnical </w:t>
      </w:r>
      <w:r>
        <w:t>c</w:t>
      </w:r>
      <w:r w:rsidRPr="00022B75">
        <w:t xml:space="preserve">ommissions to improve the current WMO definitions and practices applied by WMO Members in computing and disseminating Climate </w:t>
      </w:r>
      <w:proofErr w:type="spellStart"/>
      <w:r w:rsidRPr="00022B75">
        <w:t>Normals</w:t>
      </w:r>
      <w:proofErr w:type="spellEnd"/>
      <w:r w:rsidRPr="00022B75">
        <w:t xml:space="preserve">. </w:t>
      </w:r>
      <w:r>
        <w:t xml:space="preserve">The </w:t>
      </w:r>
      <w:r w:rsidRPr="00022B75">
        <w:t xml:space="preserve">Council </w:t>
      </w:r>
      <w:r>
        <w:t xml:space="preserve">welcomed </w:t>
      </w:r>
      <w:r w:rsidRPr="00022B75">
        <w:t>the proposal made by</w:t>
      </w:r>
      <w:r>
        <w:t xml:space="preserve"> the</w:t>
      </w:r>
      <w:r w:rsidRPr="00022B75">
        <w:t xml:space="preserve"> </w:t>
      </w:r>
      <w:proofErr w:type="spellStart"/>
      <w:r w:rsidRPr="00022B75">
        <w:t>CCl</w:t>
      </w:r>
      <w:proofErr w:type="spellEnd"/>
      <w:r w:rsidRPr="00022B75">
        <w:t xml:space="preserve"> Management Group </w:t>
      </w:r>
      <w:r>
        <w:t xml:space="preserve">to increase the frequency of updates to the 30-year </w:t>
      </w:r>
      <w:r w:rsidRPr="00022B75">
        <w:t xml:space="preserve">WMO Climatological Standard </w:t>
      </w:r>
      <w:proofErr w:type="spellStart"/>
      <w:r w:rsidRPr="00022B75">
        <w:t>Normals</w:t>
      </w:r>
      <w:proofErr w:type="spellEnd"/>
      <w:r w:rsidRPr="00022B75">
        <w:t xml:space="preserve"> </w:t>
      </w:r>
      <w:r>
        <w:t xml:space="preserve">from 30 years to </w:t>
      </w:r>
      <w:r w:rsidRPr="00022B75">
        <w:t>every ten years. In a changing climate, these updates would better reflect climate averages for use in operational climatology and provision of climate services. It further</w:t>
      </w:r>
      <w:r>
        <w:t xml:space="preserve"> noted </w:t>
      </w:r>
      <w:r w:rsidRPr="00022B75">
        <w:t>the</w:t>
      </w:r>
      <w:r>
        <w:t xml:space="preserve"> views expressed by </w:t>
      </w:r>
      <w:proofErr w:type="spellStart"/>
      <w:r>
        <w:t>CCl</w:t>
      </w:r>
      <w:proofErr w:type="spellEnd"/>
      <w:r>
        <w:t xml:space="preserve"> experts to </w:t>
      </w:r>
      <w:r w:rsidRPr="00022B75">
        <w:t>mainta</w:t>
      </w:r>
      <w:r>
        <w:t>in</w:t>
      </w:r>
      <w:r w:rsidRPr="00022B75">
        <w:t xml:space="preserve"> the 1961-1990 period as a stable WMO reference period, specifically for long-term global climate variability and change assessment. </w:t>
      </w:r>
      <w:r>
        <w:t>This</w:t>
      </w:r>
      <w:r w:rsidRPr="00022B75">
        <w:t xml:space="preserve"> reference period should be maintained for this purpose until such time as scientific reason dictates that a new reference period is required. The Council requested </w:t>
      </w:r>
      <w:proofErr w:type="spellStart"/>
      <w:r w:rsidRPr="00022B75">
        <w:t>CCl</w:t>
      </w:r>
      <w:proofErr w:type="spellEnd"/>
      <w:r w:rsidRPr="00022B75">
        <w:t xml:space="preserve"> to submit a proposal for amending WMO </w:t>
      </w:r>
      <w:r>
        <w:t>T</w:t>
      </w:r>
      <w:r w:rsidRPr="00022B75">
        <w:t xml:space="preserve">echnical </w:t>
      </w:r>
      <w:r>
        <w:t>R</w:t>
      </w:r>
      <w:r w:rsidRPr="00022B75">
        <w:t xml:space="preserve">egulations with respect to the definition, computation and provision of WMO Climate </w:t>
      </w:r>
      <w:proofErr w:type="spellStart"/>
      <w:r w:rsidRPr="00022B75">
        <w:t>Normals</w:t>
      </w:r>
      <w:proofErr w:type="spellEnd"/>
      <w:r w:rsidRPr="00022B75">
        <w:t>.</w:t>
      </w:r>
    </w:p>
    <w:p w:rsidR="002B019E" w:rsidRPr="00022B75" w:rsidRDefault="002B019E" w:rsidP="002B019E">
      <w:pPr>
        <w:pStyle w:val="WMOSubTitle2"/>
        <w:rPr>
          <w:rFonts w:cs="Times New Roman"/>
        </w:rPr>
      </w:pPr>
      <w:r w:rsidRPr="00022B75">
        <w:lastRenderedPageBreak/>
        <w:t>World Weather Records</w:t>
      </w:r>
    </w:p>
    <w:p w:rsidR="002B019E" w:rsidRPr="00022B75" w:rsidRDefault="002B019E" w:rsidP="002B019E">
      <w:pPr>
        <w:pStyle w:val="BodyText"/>
        <w:jc w:val="left"/>
      </w:pPr>
      <w:r w:rsidRPr="00022B75">
        <w:t>4.4</w:t>
      </w:r>
      <w:r>
        <w:t>(2).</w:t>
      </w:r>
      <w:r w:rsidRPr="00022B75">
        <w:t>2</w:t>
      </w:r>
      <w:r>
        <w:t>2</w:t>
      </w:r>
      <w:r w:rsidRPr="00022B75">
        <w:tab/>
      </w:r>
      <w:r>
        <w:t xml:space="preserve">The </w:t>
      </w:r>
      <w:r w:rsidRPr="00022B75">
        <w:t xml:space="preserve">Council reiterated the importance of the collection of global WMO datasets such as the well-received World Weather Records (WWR). While highly appreciating the continuous support to the publication of WWRs over the past decades, the Council urged Members to collaborate with WMO and CBS lead centres for updating the WWRs pertaining to the previous ten year periods: 1991-2000 and 2001-2010. </w:t>
      </w:r>
      <w:r>
        <w:t xml:space="preserve">The </w:t>
      </w:r>
      <w:r w:rsidRPr="00022B75">
        <w:t>Council also urged Members to submit annual WWRs pertaining to 2011 and 2012 and future years as requested by WMO in the new practice for annual submission of the WWRs.</w:t>
      </w:r>
    </w:p>
    <w:p w:rsidR="002B019E" w:rsidRPr="00022B75" w:rsidRDefault="002B019E" w:rsidP="002B019E">
      <w:pPr>
        <w:pStyle w:val="WMOSubTitle2"/>
        <w:rPr>
          <w:rFonts w:cs="Times New Roman"/>
        </w:rPr>
      </w:pPr>
      <w:r w:rsidRPr="00022B75">
        <w:t>Climate Data Management Systems (CDMS)</w:t>
      </w:r>
    </w:p>
    <w:p w:rsidR="002B019E" w:rsidRPr="00022B75" w:rsidRDefault="002B019E" w:rsidP="002B019E">
      <w:pPr>
        <w:pStyle w:val="BodyText"/>
        <w:jc w:val="left"/>
      </w:pPr>
      <w:r w:rsidRPr="00022B75">
        <w:t>4.4</w:t>
      </w:r>
      <w:r>
        <w:t>(2).</w:t>
      </w:r>
      <w:r w:rsidRPr="00022B75">
        <w:t>2</w:t>
      </w:r>
      <w:r>
        <w:t>3</w:t>
      </w:r>
      <w:r w:rsidRPr="00022B75">
        <w:tab/>
      </w:r>
      <w:r>
        <w:t xml:space="preserve">The </w:t>
      </w:r>
      <w:r w:rsidRPr="00022B75">
        <w:t>Council took note of the WMO survey on Climate Database Management Systems (CDMS) and acknowledged with satisfaction the Members’ response rate of 72</w:t>
      </w:r>
      <w:r>
        <w:t> </w:t>
      </w:r>
      <w:r w:rsidRPr="00022B75">
        <w:t>per</w:t>
      </w:r>
      <w:r>
        <w:t> </w:t>
      </w:r>
      <w:r w:rsidRPr="00022B75">
        <w:t xml:space="preserve">cent </w:t>
      </w:r>
      <w:r>
        <w:t xml:space="preserve">by </w:t>
      </w:r>
      <w:r w:rsidRPr="00022B75">
        <w:t>mid</w:t>
      </w:r>
      <w:r>
        <w:noBreakHyphen/>
      </w:r>
      <w:r w:rsidRPr="00022B75">
        <w:t>2012. The survey analysis provide</w:t>
      </w:r>
      <w:r>
        <w:t>d</w:t>
      </w:r>
      <w:r w:rsidRPr="00022B75">
        <w:t xml:space="preserve"> a good source of information for targeted capacity building in climate data management. </w:t>
      </w:r>
      <w:r>
        <w:t xml:space="preserve">The </w:t>
      </w:r>
      <w:r w:rsidRPr="00022B75">
        <w:t xml:space="preserve">Council encouraged Members </w:t>
      </w:r>
      <w:r>
        <w:t xml:space="preserve">to </w:t>
      </w:r>
      <w:r w:rsidRPr="00022B75">
        <w:t>actively</w:t>
      </w:r>
      <w:r>
        <w:t xml:space="preserve"> </w:t>
      </w:r>
      <w:r w:rsidRPr="00022B75">
        <w:t>create sub</w:t>
      </w:r>
      <w:r>
        <w:noBreakHyphen/>
      </w:r>
      <w:r w:rsidRPr="00022B75">
        <w:t>regional, regional or even global CDMS user communities, as a cost-effective means of improved CDMS maintenance, upgrading and information-sharing.</w:t>
      </w:r>
    </w:p>
    <w:p w:rsidR="002B019E" w:rsidRPr="00022B75" w:rsidRDefault="002B019E" w:rsidP="002B019E">
      <w:pPr>
        <w:pStyle w:val="BodyText"/>
        <w:jc w:val="left"/>
      </w:pPr>
      <w:r>
        <w:t>4.4(2).</w:t>
      </w:r>
      <w:r w:rsidRPr="00022B75">
        <w:t>2</w:t>
      </w:r>
      <w:r>
        <w:t>4</w:t>
      </w:r>
      <w:r w:rsidRPr="00022B75">
        <w:tab/>
        <w:t xml:space="preserve">The Council </w:t>
      </w:r>
      <w:r>
        <w:t xml:space="preserve">welcomed </w:t>
      </w:r>
      <w:r w:rsidRPr="00022B75">
        <w:t xml:space="preserve">the </w:t>
      </w:r>
      <w:proofErr w:type="spellStart"/>
      <w:r w:rsidRPr="00022B75">
        <w:t>ongoing</w:t>
      </w:r>
      <w:proofErr w:type="spellEnd"/>
      <w:r w:rsidRPr="00022B75">
        <w:t xml:space="preserve"> efforts of the </w:t>
      </w:r>
      <w:proofErr w:type="spellStart"/>
      <w:r w:rsidRPr="00022B75">
        <w:t>CCl</w:t>
      </w:r>
      <w:proofErr w:type="spellEnd"/>
      <w:r w:rsidRPr="00022B75">
        <w:t xml:space="preserve"> Expert Team on Climate Database Management Systems (ET-CDMS) to develop a set of CDMS speci</w:t>
      </w:r>
      <w:r>
        <w:t>fications in order to standardiz</w:t>
      </w:r>
      <w:r w:rsidRPr="00022B75">
        <w:t xml:space="preserve">e functions as far as possible, and to assist Members in their efforts of choosing a suitable system for their climate data management needs. </w:t>
      </w:r>
      <w:r>
        <w:t xml:space="preserve">The Council requested </w:t>
      </w:r>
      <w:proofErr w:type="spellStart"/>
      <w:r>
        <w:t>CCl</w:t>
      </w:r>
      <w:proofErr w:type="spellEnd"/>
      <w:r>
        <w:t xml:space="preserve"> to finaliz</w:t>
      </w:r>
      <w:r w:rsidRPr="00022B75">
        <w:t xml:space="preserve">e its guidance to the Members of the list of modern CDMS requirements as a matter of priority. </w:t>
      </w:r>
    </w:p>
    <w:p w:rsidR="002B019E" w:rsidRPr="00EF5649" w:rsidRDefault="002B019E" w:rsidP="002B019E">
      <w:pPr>
        <w:pStyle w:val="BodyText"/>
        <w:jc w:val="left"/>
        <w:rPr>
          <w:i/>
        </w:rPr>
      </w:pPr>
      <w:r w:rsidRPr="00EF5649">
        <w:rPr>
          <w:i/>
        </w:rPr>
        <w:t>[Comment:  CBS</w:t>
      </w:r>
      <w:r>
        <w:rPr>
          <w:i/>
        </w:rPr>
        <w:noBreakHyphen/>
        <w:t>15</w:t>
      </w:r>
      <w:r w:rsidRPr="00EF5649">
        <w:rPr>
          <w:i/>
        </w:rPr>
        <w:t xml:space="preserve"> report is at:</w:t>
      </w:r>
    </w:p>
    <w:p w:rsidR="002B019E" w:rsidRPr="00EF5649" w:rsidRDefault="001864B2" w:rsidP="002B019E">
      <w:pPr>
        <w:pStyle w:val="BodyText"/>
        <w:jc w:val="left"/>
        <w:rPr>
          <w:i/>
        </w:rPr>
      </w:pPr>
      <w:hyperlink r:id="rId11" w:history="1">
        <w:r w:rsidR="002B019E" w:rsidRPr="00D652F3">
          <w:rPr>
            <w:rStyle w:val="Hyperlink"/>
            <w:i/>
          </w:rPr>
          <w:t>ftp://ftp.wmo.int/Documents/PublicWeb/mainweb/meetings/cbodies/governance/tc_reports/english/pdf/1101_en.pdf</w:t>
        </w:r>
      </w:hyperlink>
      <w:r w:rsidR="002B019E" w:rsidRPr="00EF5649">
        <w:rPr>
          <w:i/>
        </w:rPr>
        <w:t>]</w:t>
      </w:r>
    </w:p>
    <w:p w:rsidR="002B019E" w:rsidRPr="00624768" w:rsidRDefault="002B019E" w:rsidP="002B019E">
      <w:pPr>
        <w:pStyle w:val="Heading1"/>
      </w:pPr>
      <w:r w:rsidRPr="00624768">
        <w:br w:type="page"/>
      </w:r>
      <w:bookmarkStart w:id="5" w:name="_APPENDIX_B:_"/>
      <w:bookmarkStart w:id="6" w:name="_Toc319327009"/>
      <w:bookmarkEnd w:id="5"/>
      <w:r w:rsidRPr="00624768">
        <w:lastRenderedPageBreak/>
        <w:t xml:space="preserve">APPENDIX B:  </w:t>
      </w:r>
      <w:r w:rsidRPr="00624768">
        <w:br/>
        <w:t>DRAFT RESOLUTION</w:t>
      </w:r>
      <w:bookmarkEnd w:id="6"/>
      <w:r>
        <w:t>S</w:t>
      </w:r>
    </w:p>
    <w:bookmarkStart w:id="7" w:name="_DRAFT_RESOLUTION_4.2/1_(EC-64)_-_PU"/>
    <w:bookmarkStart w:id="8" w:name="_DRAFT_RESOLUTION_X.X/1"/>
    <w:bookmarkStart w:id="9" w:name="_Draft_Resolution_4.4(2)/1"/>
    <w:bookmarkStart w:id="10" w:name="_Toc319327010"/>
    <w:bookmarkEnd w:id="7"/>
    <w:bookmarkEnd w:id="8"/>
    <w:bookmarkEnd w:id="9"/>
    <w:p w:rsidR="002B019E" w:rsidRPr="00A9433B" w:rsidRDefault="002B019E" w:rsidP="002B019E">
      <w:pPr>
        <w:pStyle w:val="Heading2"/>
        <w:jc w:val="center"/>
        <w:rPr>
          <w:caps/>
        </w:rPr>
      </w:pPr>
      <w:r w:rsidRPr="00A9433B">
        <w:rPr>
          <w:caps/>
        </w:rPr>
        <w:fldChar w:fldCharType="begin"/>
      </w:r>
      <w:r w:rsidRPr="00A9433B">
        <w:rPr>
          <w:caps/>
        </w:rPr>
        <w:instrText xml:space="preserve"> HYPERLINK  \l "_Draft_Resolution_4.4(2)/1" </w:instrText>
      </w:r>
      <w:r w:rsidRPr="00A9433B">
        <w:rPr>
          <w:caps/>
        </w:rPr>
        <w:fldChar w:fldCharType="separate"/>
      </w:r>
      <w:r w:rsidRPr="00A9433B">
        <w:rPr>
          <w:rStyle w:val="Hyperlink"/>
          <w:caps/>
        </w:rPr>
        <w:t>Draft Resolution 4.4(2)/1 (EC-65)</w:t>
      </w:r>
      <w:r w:rsidRPr="00A9433B">
        <w:rPr>
          <w:caps/>
        </w:rPr>
        <w:fldChar w:fldCharType="end"/>
      </w:r>
      <w:bookmarkStart w:id="11" w:name="Text6"/>
    </w:p>
    <w:bookmarkEnd w:id="10"/>
    <w:bookmarkEnd w:id="11"/>
    <w:p w:rsidR="002B019E" w:rsidRDefault="002B019E" w:rsidP="002B019E">
      <w:pPr>
        <w:pStyle w:val="Heading2"/>
        <w:spacing w:after="480"/>
        <w:jc w:val="center"/>
      </w:pPr>
      <w:r>
        <w:t xml:space="preserve">AMENDMENTS TO THE </w:t>
      </w:r>
      <w:r w:rsidRPr="00083CAC">
        <w:rPr>
          <w:i/>
        </w:rPr>
        <w:t>MANUAL ON THE WMO INFORMATION SYSTEM</w:t>
      </w:r>
    </w:p>
    <w:p w:rsidR="002B019E" w:rsidRPr="00624768" w:rsidRDefault="002B019E" w:rsidP="002B019E">
      <w:pPr>
        <w:pStyle w:val="WMOBodyText"/>
      </w:pPr>
      <w:fldSimple w:instr=" DOCPROPERTY  SesBodyShort  \* MERGEFORMAT ">
        <w:r>
          <w:t>THE EXECUTIVE COUNCIL</w:t>
        </w:r>
      </w:fldSimple>
      <w:r w:rsidRPr="00624768">
        <w:t>,</w:t>
      </w:r>
    </w:p>
    <w:p w:rsidR="002B019E" w:rsidRDefault="002B019E" w:rsidP="002B019E">
      <w:pPr>
        <w:pStyle w:val="Normal1"/>
        <w:jc w:val="left"/>
        <w:rPr>
          <w:b/>
        </w:rPr>
      </w:pPr>
    </w:p>
    <w:p w:rsidR="002B019E" w:rsidRDefault="002B019E" w:rsidP="002B019E">
      <w:pPr>
        <w:pStyle w:val="Normal1"/>
        <w:jc w:val="left"/>
      </w:pPr>
      <w:r w:rsidRPr="00624768">
        <w:rPr>
          <w:b/>
        </w:rPr>
        <w:t>Noting</w:t>
      </w:r>
      <w:r>
        <w:t>:</w:t>
      </w:r>
    </w:p>
    <w:p w:rsidR="002B019E" w:rsidRPr="002D2D9E" w:rsidRDefault="002B019E" w:rsidP="002B019E">
      <w:pPr>
        <w:pStyle w:val="WMOResList1"/>
      </w:pPr>
      <w:r>
        <w:t>(1)</w:t>
      </w:r>
      <w:r>
        <w:tab/>
      </w:r>
      <w:r w:rsidRPr="00455F09">
        <w:t xml:space="preserve">Recommendation 8 (CBS-15) – Amendments to the </w:t>
      </w:r>
      <w:r w:rsidRPr="00083CAC">
        <w:rPr>
          <w:i/>
        </w:rPr>
        <w:t>Manual on the WIS</w:t>
      </w:r>
      <w:r w:rsidRPr="002D2D9E">
        <w:t xml:space="preserve">, and </w:t>
      </w:r>
      <w:r w:rsidRPr="00455F09">
        <w:t>Recommendation 11 (CBS-15) – Quantitative monitoring of the WMO Information System</w:t>
      </w:r>
      <w:r w:rsidRPr="002D2D9E">
        <w:t>,</w:t>
      </w:r>
    </w:p>
    <w:p w:rsidR="002B019E" w:rsidRPr="002D2D9E" w:rsidRDefault="002B019E" w:rsidP="002B019E">
      <w:pPr>
        <w:pStyle w:val="WMOResList1"/>
      </w:pPr>
      <w:r w:rsidRPr="002D2D9E">
        <w:t xml:space="preserve">(2) </w:t>
      </w:r>
      <w:r w:rsidRPr="002D2D9E">
        <w:tab/>
        <w:t>Resolution 12 (EC-64) - Designation of centres of the WMO Information System,</w:t>
      </w:r>
    </w:p>
    <w:p w:rsidR="002B019E" w:rsidRPr="00624768" w:rsidRDefault="002B019E" w:rsidP="002B019E">
      <w:pPr>
        <w:pStyle w:val="WMOResList1"/>
      </w:pPr>
      <w:r w:rsidRPr="002D2D9E">
        <w:t xml:space="preserve">(3) </w:t>
      </w:r>
      <w:r w:rsidRPr="002D2D9E">
        <w:tab/>
      </w:r>
      <w:r w:rsidRPr="00083CAC">
        <w:rPr>
          <w:i/>
        </w:rPr>
        <w:t xml:space="preserve">Manual on the WMO Information System </w:t>
      </w:r>
      <w:r w:rsidRPr="002D2D9E">
        <w:t>(WM</w:t>
      </w:r>
      <w:r w:rsidRPr="00022B75">
        <w:t>O</w:t>
      </w:r>
      <w:r>
        <w:noBreakHyphen/>
      </w:r>
      <w:r w:rsidRPr="00022B75">
        <w:t>No</w:t>
      </w:r>
      <w:r>
        <w:t>. </w:t>
      </w:r>
      <w:r w:rsidRPr="00022B75">
        <w:t>1060)</w:t>
      </w:r>
      <w:r w:rsidRPr="00624768">
        <w:t>,</w:t>
      </w:r>
    </w:p>
    <w:p w:rsidR="002B019E" w:rsidRPr="00624768" w:rsidRDefault="002B019E" w:rsidP="002B019E">
      <w:pPr>
        <w:pStyle w:val="WMOBodyText"/>
        <w:rPr>
          <w:b/>
          <w:bCs/>
        </w:rPr>
      </w:pPr>
      <w:r w:rsidRPr="00624768">
        <w:rPr>
          <w:b/>
          <w:bCs/>
        </w:rPr>
        <w:t>Noting further:</w:t>
      </w:r>
    </w:p>
    <w:p w:rsidR="002B019E" w:rsidRPr="00022B75" w:rsidRDefault="002B019E" w:rsidP="002B019E">
      <w:pPr>
        <w:pStyle w:val="WMOResList1"/>
      </w:pPr>
      <w:r>
        <w:t>(1)</w:t>
      </w:r>
      <w:r>
        <w:tab/>
      </w:r>
      <w:r w:rsidRPr="00022B75">
        <w:t>That CBS has identified a schedule for reviewing the remaining conditionally design</w:t>
      </w:r>
      <w:r>
        <w:t>ated centres in a timely manner,</w:t>
      </w:r>
    </w:p>
    <w:p w:rsidR="002B019E" w:rsidRPr="002D2D9E" w:rsidRDefault="002B019E" w:rsidP="002B019E">
      <w:pPr>
        <w:pStyle w:val="WMOResList1"/>
        <w:rPr>
          <w:rFonts w:cs="Times New Roman"/>
          <w:lang w:val="en-US"/>
        </w:rPr>
      </w:pPr>
      <w:r w:rsidRPr="00D83680">
        <w:rPr>
          <w:lang w:val="en-US"/>
        </w:rPr>
        <w:t>(2)</w:t>
      </w:r>
      <w:r>
        <w:rPr>
          <w:rFonts w:cs="Times New Roman"/>
        </w:rPr>
        <w:tab/>
      </w:r>
      <w:r w:rsidRPr="00455F09">
        <w:t xml:space="preserve">Resolution 4.4.2/1 (RA II-15) – </w:t>
      </w:r>
      <w:bookmarkStart w:id="12" w:name="_Hlt354082161"/>
      <w:r w:rsidRPr="00455F09">
        <w:t>W</w:t>
      </w:r>
      <w:bookmarkEnd w:id="12"/>
      <w:r w:rsidRPr="00455F09">
        <w:t>MO Information System</w:t>
      </w:r>
      <w:r w:rsidRPr="002D2D9E">
        <w:rPr>
          <w:lang w:val="en-US"/>
        </w:rPr>
        <w:t>,</w:t>
      </w:r>
    </w:p>
    <w:p w:rsidR="002B019E" w:rsidRPr="002D2D9E" w:rsidRDefault="002B019E" w:rsidP="002B019E">
      <w:pPr>
        <w:pStyle w:val="WMOResList1"/>
      </w:pPr>
      <w:r w:rsidRPr="002D2D9E">
        <w:t>(3)</w:t>
      </w:r>
      <w:r w:rsidRPr="002D2D9E">
        <w:tab/>
        <w:t xml:space="preserve">Those </w:t>
      </w:r>
      <w:smartTag w:uri="urn:schemas-microsoft-com:office:smarttags" w:element="place">
        <w:smartTag w:uri="urn:schemas-microsoft-com:office:smarttags" w:element="State">
          <w:r w:rsidRPr="002D2D9E">
            <w:t>WIS</w:t>
          </w:r>
        </w:smartTag>
      </w:smartTag>
      <w:r w:rsidRPr="002D2D9E">
        <w:t xml:space="preserve"> centres that have been endorsed by CBS since EC-64,</w:t>
      </w:r>
    </w:p>
    <w:p w:rsidR="002B019E" w:rsidRPr="002D2D9E" w:rsidRDefault="002B019E" w:rsidP="002B019E">
      <w:pPr>
        <w:pStyle w:val="WMOResList1"/>
      </w:pPr>
      <w:r w:rsidRPr="002D2D9E">
        <w:t>(4)</w:t>
      </w:r>
      <w:r w:rsidRPr="002D2D9E">
        <w:tab/>
      </w:r>
      <w:r w:rsidRPr="002D2D9E">
        <w:rPr>
          <w:color w:val="222222"/>
          <w:shd w:val="clear" w:color="auto" w:fill="FFFFFF"/>
        </w:rPr>
        <w:t xml:space="preserve">That the presidents of technical commissions had approved version 1.3 of the WMO Core Metadata Profile at </w:t>
      </w:r>
      <w:r w:rsidRPr="00455F09">
        <w:rPr>
          <w:color w:val="222222"/>
          <w:shd w:val="clear" w:color="auto" w:fill="FFFFFF"/>
        </w:rPr>
        <w:t>their meeting in January 201</w:t>
      </w:r>
      <w:bookmarkStart w:id="13" w:name="_Hlt354082076"/>
      <w:bookmarkStart w:id="14" w:name="_Hlt354082077"/>
      <w:r w:rsidRPr="00455F09">
        <w:rPr>
          <w:color w:val="222222"/>
          <w:shd w:val="clear" w:color="auto" w:fill="FFFFFF"/>
        </w:rPr>
        <w:t>3</w:t>
      </w:r>
      <w:bookmarkEnd w:id="13"/>
      <w:bookmarkEnd w:id="14"/>
      <w:r w:rsidRPr="00455F09">
        <w:rPr>
          <w:color w:val="222222"/>
          <w:shd w:val="clear" w:color="auto" w:fill="FFFFFF"/>
        </w:rPr>
        <w:t xml:space="preserve"> (PTC-2013),</w:t>
      </w:r>
    </w:p>
    <w:p w:rsidR="002B019E" w:rsidRPr="00624768" w:rsidRDefault="002B019E" w:rsidP="002B019E">
      <w:pPr>
        <w:pStyle w:val="WMOBodyText"/>
        <w:rPr>
          <w:b/>
          <w:bCs/>
        </w:rPr>
      </w:pPr>
      <w:r>
        <w:rPr>
          <w:b/>
          <w:bCs/>
        </w:rPr>
        <w:t>Decides:</w:t>
      </w:r>
    </w:p>
    <w:p w:rsidR="002B019E" w:rsidRPr="009252E9" w:rsidRDefault="002B019E" w:rsidP="002B019E">
      <w:pPr>
        <w:pStyle w:val="WMOResList1"/>
        <w:rPr>
          <w:i/>
        </w:rPr>
      </w:pPr>
      <w:r>
        <w:t>(1)</w:t>
      </w:r>
      <w:r w:rsidRPr="00022B75">
        <w:t xml:space="preserve"> </w:t>
      </w:r>
      <w:r>
        <w:tab/>
      </w:r>
      <w:r w:rsidRPr="00022B75">
        <w:t xml:space="preserve">To </w:t>
      </w:r>
      <w:r>
        <w:t>approve</w:t>
      </w:r>
      <w:r w:rsidRPr="00022B75">
        <w:t xml:space="preserve"> the changes to the </w:t>
      </w:r>
      <w:r w:rsidRPr="009252E9">
        <w:t xml:space="preserve">Manual on the </w:t>
      </w:r>
      <w:smartTag w:uri="urn:schemas-microsoft-com:office:smarttags" w:element="place">
        <w:smartTag w:uri="urn:schemas-microsoft-com:office:smarttags" w:element="State">
          <w:r w:rsidRPr="009252E9">
            <w:t>WIS</w:t>
          </w:r>
        </w:smartTag>
      </w:smartTag>
      <w:r w:rsidRPr="00022B75">
        <w:t xml:space="preserve"> as </w:t>
      </w:r>
      <w:r>
        <w:t>given</w:t>
      </w:r>
      <w:r w:rsidRPr="00022B75">
        <w:t xml:space="preserve"> in </w:t>
      </w:r>
      <w:r>
        <w:t>Recommendation 8 and Recommendation 11 (CBS-15</w:t>
      </w:r>
      <w:proofErr w:type="gramStart"/>
      <w:r>
        <w:t>),</w:t>
      </w:r>
      <w:proofErr w:type="gramEnd"/>
      <w:r>
        <w:t xml:space="preserve"> reproduced in Annexes 1 and 2 to this resolution</w:t>
      </w:r>
      <w:r w:rsidRPr="00022B75">
        <w:t>;</w:t>
      </w:r>
    </w:p>
    <w:p w:rsidR="002B019E" w:rsidRPr="00022B75" w:rsidRDefault="002B019E" w:rsidP="002B019E">
      <w:pPr>
        <w:pStyle w:val="WMOResList1"/>
      </w:pPr>
      <w:r w:rsidRPr="00022B75">
        <w:t xml:space="preserve">(2) </w:t>
      </w:r>
      <w:r w:rsidRPr="00022B75">
        <w:tab/>
        <w:t xml:space="preserve">To update Appendix B Table B.3 of the </w:t>
      </w:r>
      <w:r w:rsidRPr="002D2D9E">
        <w:rPr>
          <w:i/>
        </w:rPr>
        <w:t>Manual on the WIS</w:t>
      </w:r>
      <w:r w:rsidRPr="00022B75">
        <w:t xml:space="preserve"> </w:t>
      </w:r>
      <w:r>
        <w:t xml:space="preserve">as shown in Annex 3 to this resolution, </w:t>
      </w:r>
      <w:r w:rsidRPr="00022B75">
        <w:t xml:space="preserve">to include the National Centres identified by Recommendation 8 (CBS-15), taking into consideration changes to principal GISCs as </w:t>
      </w:r>
      <w:r>
        <w:t>decid</w:t>
      </w:r>
      <w:r w:rsidRPr="00022B75">
        <w:t>ed by RA II-1</w:t>
      </w:r>
      <w:r>
        <w:t>5</w:t>
      </w:r>
      <w:r w:rsidRPr="00022B75">
        <w:t>;</w:t>
      </w:r>
    </w:p>
    <w:p w:rsidR="002B019E" w:rsidRPr="00022B75" w:rsidRDefault="002B019E" w:rsidP="002B019E">
      <w:pPr>
        <w:pStyle w:val="WMOResList1"/>
      </w:pPr>
      <w:r w:rsidRPr="00022B75">
        <w:t xml:space="preserve">(3) </w:t>
      </w:r>
      <w:r w:rsidRPr="00022B75">
        <w:tab/>
        <w:t xml:space="preserve">To update the </w:t>
      </w:r>
      <w:r w:rsidRPr="009252E9">
        <w:rPr>
          <w:i/>
        </w:rPr>
        <w:t xml:space="preserve">Manual on </w:t>
      </w:r>
      <w:r>
        <w:rPr>
          <w:i/>
        </w:rPr>
        <w:t xml:space="preserve">the </w:t>
      </w:r>
      <w:r w:rsidRPr="009252E9">
        <w:rPr>
          <w:i/>
        </w:rPr>
        <w:t>WIS</w:t>
      </w:r>
      <w:r w:rsidRPr="00022B75">
        <w:t xml:space="preserve">, Appendix B, Table B.1, to change the status from “conditionally designated” to “designated” for GISCs Brasilia, Moscow </w:t>
      </w:r>
      <w:r>
        <w:t>and Washington;</w:t>
      </w:r>
    </w:p>
    <w:p w:rsidR="002B019E" w:rsidRDefault="002B019E" w:rsidP="002B019E">
      <w:pPr>
        <w:pStyle w:val="WMOResList1"/>
      </w:pPr>
      <w:r w:rsidRPr="00022B75">
        <w:t>(4)</w:t>
      </w:r>
      <w:r w:rsidRPr="00022B75">
        <w:tab/>
        <w:t>To extend the period of conditional designation to the sixty-sixth session of the Executive Council in order to allow those centres in the process of implementing WIS to complete their installation and to demonstrate their compliance to the Commission for Basic Systems</w:t>
      </w:r>
      <w:r>
        <w:t>;</w:t>
      </w:r>
    </w:p>
    <w:p w:rsidR="002B019E" w:rsidRDefault="002B019E" w:rsidP="002B019E">
      <w:pPr>
        <w:pStyle w:val="WMOResList1"/>
        <w:tabs>
          <w:tab w:val="clear" w:pos="567"/>
          <w:tab w:val="left" w:pos="550"/>
        </w:tabs>
        <w:ind w:left="0" w:firstLine="0"/>
      </w:pPr>
      <w:r w:rsidRPr="00022B75">
        <w:rPr>
          <w:b/>
          <w:bCs/>
        </w:rPr>
        <w:t>Request</w:t>
      </w:r>
      <w:r>
        <w:rPr>
          <w:b/>
          <w:bCs/>
        </w:rPr>
        <w:t>s</w:t>
      </w:r>
      <w:r w:rsidRPr="00022B75">
        <w:rPr>
          <w:b/>
          <w:bCs/>
        </w:rPr>
        <w:t xml:space="preserve"> </w:t>
      </w:r>
      <w:r>
        <w:rPr>
          <w:b/>
          <w:bCs/>
        </w:rPr>
        <w:t>t</w:t>
      </w:r>
      <w:r w:rsidRPr="00022B75">
        <w:rPr>
          <w:b/>
          <w:bCs/>
        </w:rPr>
        <w:t xml:space="preserve">echnical </w:t>
      </w:r>
      <w:r>
        <w:rPr>
          <w:b/>
          <w:bCs/>
        </w:rPr>
        <w:t>c</w:t>
      </w:r>
      <w:r w:rsidRPr="00022B75">
        <w:rPr>
          <w:b/>
          <w:bCs/>
        </w:rPr>
        <w:t xml:space="preserve">ommissions and </w:t>
      </w:r>
      <w:r>
        <w:rPr>
          <w:b/>
          <w:bCs/>
        </w:rPr>
        <w:t>r</w:t>
      </w:r>
      <w:r w:rsidRPr="00022B75">
        <w:rPr>
          <w:b/>
          <w:bCs/>
        </w:rPr>
        <w:t xml:space="preserve">egional </w:t>
      </w:r>
      <w:r>
        <w:rPr>
          <w:b/>
          <w:bCs/>
        </w:rPr>
        <w:t>a</w:t>
      </w:r>
      <w:r w:rsidRPr="00022B75">
        <w:rPr>
          <w:b/>
          <w:bCs/>
        </w:rPr>
        <w:t>ssociations</w:t>
      </w:r>
      <w:r w:rsidRPr="00022B75">
        <w:t xml:space="preserve"> to put in place WIS Implementation Plans, including processes for identifying and endorsing centres contributing to programmes and activities withi</w:t>
      </w:r>
      <w:r>
        <w:t>n their areas of responsibility;</w:t>
      </w:r>
    </w:p>
    <w:p w:rsidR="002B019E" w:rsidRDefault="002B019E" w:rsidP="002B019E">
      <w:pPr>
        <w:pStyle w:val="WMOResList1"/>
        <w:tabs>
          <w:tab w:val="clear" w:pos="567"/>
          <w:tab w:val="left" w:pos="550"/>
        </w:tabs>
        <w:ind w:left="0" w:firstLine="0"/>
      </w:pPr>
    </w:p>
    <w:p w:rsidR="002B019E" w:rsidRPr="00E047AE" w:rsidRDefault="002B019E" w:rsidP="002B019E">
      <w:pPr>
        <w:pStyle w:val="WMOResList1"/>
        <w:tabs>
          <w:tab w:val="clear" w:pos="567"/>
          <w:tab w:val="left" w:pos="550"/>
        </w:tabs>
        <w:ind w:left="0" w:firstLine="0"/>
      </w:pPr>
      <w:r>
        <w:rPr>
          <w:b/>
        </w:rPr>
        <w:lastRenderedPageBreak/>
        <w:t>Requests</w:t>
      </w:r>
      <w:r>
        <w:t xml:space="preserve"> all operational GISCs to connect to the </w:t>
      </w:r>
      <w:smartTag w:uri="urn:schemas-microsoft-com:office:smarttags" w:element="State">
        <w:smartTag w:uri="urn:schemas-microsoft-com:office:smarttags" w:element="place">
          <w:r>
            <w:t>WIS</w:t>
          </w:r>
        </w:smartTag>
      </w:smartTag>
      <w:r>
        <w:t xml:space="preserve"> core network and transmit information collected from their area to all other operational GISCs;</w:t>
      </w:r>
    </w:p>
    <w:p w:rsidR="002B019E" w:rsidRPr="00022B75" w:rsidRDefault="002B019E" w:rsidP="002B019E">
      <w:pPr>
        <w:pStyle w:val="WMOResList1"/>
        <w:tabs>
          <w:tab w:val="clear" w:pos="567"/>
          <w:tab w:val="left" w:pos="550"/>
        </w:tabs>
        <w:ind w:left="0" w:firstLine="0"/>
      </w:pPr>
      <w:r w:rsidRPr="00022B75">
        <w:rPr>
          <w:b/>
          <w:bCs/>
        </w:rPr>
        <w:t>Requests the Secretary-General</w:t>
      </w:r>
      <w:r>
        <w:rPr>
          <w:b/>
          <w:bCs/>
        </w:rPr>
        <w:t xml:space="preserve"> t</w:t>
      </w:r>
      <w:r w:rsidRPr="00022B75">
        <w:t xml:space="preserve">o make the amendments to the </w:t>
      </w:r>
      <w:r w:rsidRPr="002D2D9E">
        <w:rPr>
          <w:i/>
        </w:rPr>
        <w:t>Manual on the WMO Information System</w:t>
      </w:r>
      <w:r>
        <w:t>, as decided above;</w:t>
      </w:r>
    </w:p>
    <w:p w:rsidR="002B019E" w:rsidRPr="00022B75" w:rsidRDefault="002B019E" w:rsidP="002B019E">
      <w:pPr>
        <w:pStyle w:val="WMOResList1"/>
        <w:keepNext/>
        <w:keepLines/>
        <w:rPr>
          <w:rFonts w:cs="Times New Roman"/>
        </w:rPr>
      </w:pPr>
      <w:r w:rsidRPr="00022B75">
        <w:rPr>
          <w:b/>
          <w:bCs/>
        </w:rPr>
        <w:t>Authorizes the Secretary-General:</w:t>
      </w:r>
    </w:p>
    <w:p w:rsidR="002B019E" w:rsidRPr="00022B75" w:rsidRDefault="002B019E" w:rsidP="002B019E">
      <w:pPr>
        <w:pStyle w:val="WMOResList1"/>
        <w:keepNext/>
        <w:keepLines/>
      </w:pPr>
      <w:r w:rsidRPr="00022B75">
        <w:t xml:space="preserve">(1) </w:t>
      </w:r>
      <w:r w:rsidRPr="00022B75">
        <w:tab/>
        <w:t xml:space="preserve">To update Appendix B of the </w:t>
      </w:r>
      <w:r w:rsidRPr="002D2D9E">
        <w:rPr>
          <w:i/>
        </w:rPr>
        <w:t>Manual on the WMO Information System</w:t>
      </w:r>
      <w:r w:rsidRPr="00022B75">
        <w:t xml:space="preserve"> to incorporate written notifications from CBS, </w:t>
      </w:r>
      <w:r>
        <w:t>r</w:t>
      </w:r>
      <w:r w:rsidRPr="00022B75">
        <w:t xml:space="preserve">egional </w:t>
      </w:r>
      <w:r>
        <w:t>a</w:t>
      </w:r>
      <w:r w:rsidRPr="00022B75">
        <w:t>ssociations, and GISCs;</w:t>
      </w:r>
    </w:p>
    <w:p w:rsidR="002B019E" w:rsidRPr="00022B75" w:rsidRDefault="002B019E" w:rsidP="002B019E">
      <w:pPr>
        <w:pStyle w:val="WMOResList1"/>
      </w:pPr>
      <w:r w:rsidRPr="00022B75">
        <w:t xml:space="preserve">(2) </w:t>
      </w:r>
      <w:r w:rsidRPr="00022B75">
        <w:tab/>
        <w:t xml:space="preserve">To make any consequent editorial amendments to the </w:t>
      </w:r>
      <w:r w:rsidRPr="002D2D9E">
        <w:rPr>
          <w:i/>
        </w:rPr>
        <w:t>Manual on the WMO Information System</w:t>
      </w:r>
      <w:r w:rsidRPr="00022B75">
        <w:t>.</w:t>
      </w:r>
    </w:p>
    <w:p w:rsidR="002B019E" w:rsidRPr="00022B75" w:rsidRDefault="002B019E" w:rsidP="002B019E">
      <w:pPr>
        <w:pStyle w:val="WMOResList1"/>
      </w:pPr>
    </w:p>
    <w:p w:rsidR="002B019E" w:rsidRDefault="002B019E" w:rsidP="002B019E">
      <w:pPr>
        <w:pStyle w:val="ECBodyText-Centred"/>
      </w:pPr>
      <w:r w:rsidRPr="00624768">
        <w:t>__________</w:t>
      </w:r>
    </w:p>
    <w:p w:rsidR="002B019E" w:rsidRDefault="002B019E" w:rsidP="002B019E">
      <w:pPr>
        <w:pStyle w:val="WMOBodyText"/>
      </w:pPr>
      <w:r>
        <w:t>Annexes:  3</w:t>
      </w:r>
    </w:p>
    <w:p w:rsidR="002B019E" w:rsidRPr="00D9612B" w:rsidRDefault="002B019E" w:rsidP="002B019E">
      <w:pPr>
        <w:pStyle w:val="WMOBodyText"/>
      </w:pPr>
    </w:p>
    <w:p w:rsidR="002B019E" w:rsidRDefault="002B019E" w:rsidP="002B019E">
      <w:pPr>
        <w:pStyle w:val="Heading2"/>
        <w:jc w:val="center"/>
      </w:pPr>
      <w:bookmarkStart w:id="15" w:name="_Toc327254890"/>
      <w:r>
        <w:br w:type="page"/>
      </w:r>
      <w:bookmarkEnd w:id="15"/>
      <w:r>
        <w:rPr>
          <w:caps/>
        </w:rPr>
        <w:lastRenderedPageBreak/>
        <w:t xml:space="preserve">Annex 1 to draft Resolution </w:t>
      </w:r>
      <w:r>
        <w:t>4.4(2)/1 (EC-65)</w:t>
      </w:r>
    </w:p>
    <w:p w:rsidR="002B019E" w:rsidRPr="009F2B02" w:rsidRDefault="002B019E" w:rsidP="002B019E">
      <w:pPr>
        <w:pStyle w:val="Heading2"/>
        <w:jc w:val="center"/>
        <w:rPr>
          <w:bCs w:val="0"/>
          <w:iCs/>
          <w:caps/>
        </w:rPr>
      </w:pPr>
      <w:bookmarkStart w:id="16" w:name="_Toc329959361"/>
      <w:r w:rsidRPr="009F2B02">
        <w:rPr>
          <w:bCs w:val="0"/>
          <w:iCs/>
          <w:caps/>
        </w:rPr>
        <w:t xml:space="preserve">AMENDMENTS TO MAIN TEXT OF THE </w:t>
      </w:r>
      <w:r w:rsidRPr="00083CAC">
        <w:rPr>
          <w:bCs w:val="0"/>
          <w:i/>
          <w:iCs/>
          <w:caps/>
        </w:rPr>
        <w:t>MANUAL ON THE WMO INFORMATION SYSTEM</w:t>
      </w:r>
      <w:r w:rsidRPr="009F2B02">
        <w:rPr>
          <w:bCs w:val="0"/>
          <w:iCs/>
          <w:caps/>
        </w:rPr>
        <w:t xml:space="preserve"> (WMO</w:t>
      </w:r>
      <w:r>
        <w:rPr>
          <w:bCs w:val="0"/>
          <w:iCs/>
          <w:caps/>
        </w:rPr>
        <w:t>-</w:t>
      </w:r>
      <w:r w:rsidRPr="009F2B02">
        <w:rPr>
          <w:bCs w:val="0"/>
          <w:iCs/>
          <w:caps/>
        </w:rPr>
        <w:t>N</w:t>
      </w:r>
      <w:r>
        <w:rPr>
          <w:bCs w:val="0"/>
          <w:iCs/>
          <w:caps/>
        </w:rPr>
        <w:t>o</w:t>
      </w:r>
      <w:r w:rsidRPr="009F2B02">
        <w:rPr>
          <w:bCs w:val="0"/>
          <w:iCs/>
          <w:caps/>
        </w:rPr>
        <w:t>. 1060)</w:t>
      </w:r>
      <w:bookmarkEnd w:id="16"/>
    </w:p>
    <w:p w:rsidR="002B019E" w:rsidRPr="00E318D4" w:rsidRDefault="002B019E" w:rsidP="002B019E">
      <w:pPr>
        <w:widowControl w:val="0"/>
        <w:tabs>
          <w:tab w:val="left" w:pos="1470"/>
        </w:tabs>
        <w:rPr>
          <w:rFonts w:eastAsia="Times New Roman"/>
          <w:b/>
          <w:snapToGrid w:val="0"/>
        </w:rPr>
      </w:pPr>
    </w:p>
    <w:p w:rsidR="002B019E" w:rsidRPr="00E318D4" w:rsidRDefault="002B019E" w:rsidP="002B019E">
      <w:pPr>
        <w:widowControl w:val="0"/>
        <w:tabs>
          <w:tab w:val="left" w:pos="1470"/>
        </w:tabs>
        <w:rPr>
          <w:rFonts w:eastAsia="Times New Roman"/>
          <w:b/>
          <w:snapToGrid w:val="0"/>
        </w:rPr>
      </w:pPr>
      <w:r w:rsidRPr="00E318D4">
        <w:rPr>
          <w:rFonts w:eastAsia="Times New Roman"/>
          <w:b/>
          <w:snapToGrid w:val="0"/>
        </w:rPr>
        <w:t>(1) Insert new “note” following paragraph 2.3.4.1 as follows:</w:t>
      </w:r>
    </w:p>
    <w:p w:rsidR="002B019E" w:rsidRPr="00E318D4" w:rsidRDefault="002B019E" w:rsidP="002B019E">
      <w:pPr>
        <w:widowControl w:val="0"/>
        <w:tabs>
          <w:tab w:val="left" w:pos="1470"/>
        </w:tabs>
        <w:rPr>
          <w:rFonts w:eastAsia="Times New Roman"/>
          <w:snapToGrid w:val="0"/>
        </w:rPr>
      </w:pPr>
    </w:p>
    <w:p w:rsidR="002B019E" w:rsidRPr="00E318D4" w:rsidRDefault="002B019E" w:rsidP="002B019E">
      <w:pPr>
        <w:widowControl w:val="0"/>
        <w:rPr>
          <w:rFonts w:eastAsia="Times New Roman"/>
          <w:snapToGrid w:val="0"/>
          <w:color w:val="FF0000"/>
        </w:rPr>
      </w:pPr>
      <w:r w:rsidRPr="00E318D4">
        <w:rPr>
          <w:rFonts w:eastAsia="Times New Roman"/>
          <w:snapToGrid w:val="0"/>
          <w:color w:val="FF0000"/>
        </w:rPr>
        <w:t xml:space="preserve">Note: An associated GISC is defined by a bilateral agreement between a </w:t>
      </w:r>
      <w:proofErr w:type="spellStart"/>
      <w:r w:rsidRPr="00E318D4">
        <w:rPr>
          <w:rFonts w:eastAsia="Times New Roman"/>
          <w:snapToGrid w:val="0"/>
          <w:color w:val="FF0000"/>
        </w:rPr>
        <w:t>centre</w:t>
      </w:r>
      <w:proofErr w:type="spellEnd"/>
      <w:r w:rsidRPr="00E318D4">
        <w:rPr>
          <w:rFonts w:eastAsia="Times New Roman"/>
          <w:snapToGrid w:val="0"/>
          <w:color w:val="FF0000"/>
        </w:rPr>
        <w:t xml:space="preserve"> and a GISC for the purposes of uploading or downloading data. A </w:t>
      </w:r>
      <w:proofErr w:type="spellStart"/>
      <w:r w:rsidRPr="00E318D4">
        <w:rPr>
          <w:rFonts w:eastAsia="Times New Roman"/>
          <w:snapToGrid w:val="0"/>
          <w:color w:val="FF0000"/>
        </w:rPr>
        <w:t>centre</w:t>
      </w:r>
      <w:proofErr w:type="spellEnd"/>
      <w:r w:rsidRPr="00E318D4">
        <w:rPr>
          <w:rFonts w:eastAsia="Times New Roman"/>
          <w:snapToGrid w:val="0"/>
          <w:color w:val="FF0000"/>
        </w:rPr>
        <w:t xml:space="preserve"> can have multiple associated GISCs but shall identify a principal GISC for uploading and management of metadata.</w:t>
      </w:r>
    </w:p>
    <w:p w:rsidR="002B019E" w:rsidRPr="00E318D4" w:rsidRDefault="002B019E" w:rsidP="002B019E">
      <w:pPr>
        <w:rPr>
          <w:b/>
        </w:rPr>
      </w:pPr>
    </w:p>
    <w:p w:rsidR="002B019E" w:rsidRPr="00E318D4" w:rsidRDefault="002B019E" w:rsidP="002B019E">
      <w:pPr>
        <w:rPr>
          <w:b/>
        </w:rPr>
      </w:pPr>
      <w:r w:rsidRPr="00E318D4">
        <w:rPr>
          <w:b/>
        </w:rPr>
        <w:t>(2)</w:t>
      </w:r>
      <w:r>
        <w:rPr>
          <w:b/>
        </w:rPr>
        <w:t xml:space="preserve"> </w:t>
      </w:r>
      <w:r w:rsidRPr="00E318D4">
        <w:rPr>
          <w:b/>
        </w:rPr>
        <w:t xml:space="preserve">Update </w:t>
      </w:r>
      <w:r w:rsidRPr="00E318D4">
        <w:rPr>
          <w:rFonts w:eastAsia="Times New Roman"/>
          <w:b/>
          <w:snapToGrid w:val="0"/>
        </w:rPr>
        <w:t xml:space="preserve">paragraph </w:t>
      </w:r>
      <w:r w:rsidRPr="00E318D4">
        <w:rPr>
          <w:b/>
        </w:rPr>
        <w:t>3.5.3.1 to clarify that information for global exchange shall be in all GISC caches.</w:t>
      </w:r>
    </w:p>
    <w:p w:rsidR="002B019E" w:rsidRPr="00E318D4" w:rsidRDefault="002B019E" w:rsidP="002B019E"/>
    <w:p w:rsidR="002B019E" w:rsidRPr="00E318D4" w:rsidRDefault="002B019E" w:rsidP="002B019E">
      <w:r w:rsidRPr="00E318D4">
        <w:t>3.5.3.1 Each GISC shall collect from its area information that is intended for global exchange and shall share such information with other GISCs so that all GISCs have</w:t>
      </w:r>
      <w:r w:rsidRPr="00E318D4">
        <w:rPr>
          <w:color w:val="FF0000"/>
        </w:rPr>
        <w:t xml:space="preserve"> a </w:t>
      </w:r>
      <w:r w:rsidRPr="00E318D4">
        <w:t xml:space="preserve">common </w:t>
      </w:r>
      <w:r w:rsidRPr="00E318D4">
        <w:rPr>
          <w:color w:val="FF0000"/>
        </w:rPr>
        <w:t>holding of</w:t>
      </w:r>
      <w:r w:rsidRPr="00E318D4">
        <w:t xml:space="preserve"> information </w:t>
      </w:r>
      <w:r w:rsidRPr="00E318D4">
        <w:rPr>
          <w:color w:val="FF0000"/>
        </w:rPr>
        <w:t>available</w:t>
      </w:r>
      <w:r w:rsidRPr="00E318D4">
        <w:t xml:space="preserve"> </w:t>
      </w:r>
      <w:r w:rsidRPr="00E318D4">
        <w:rPr>
          <w:color w:val="FF0000"/>
        </w:rPr>
        <w:t xml:space="preserve">for global exchange. See also 3.5.5 (Maintain a 24-hour cache).and 3.5.8 (Coordinate </w:t>
      </w:r>
      <w:r>
        <w:rPr>
          <w:color w:val="FF0000"/>
        </w:rPr>
        <w:t>t</w:t>
      </w:r>
      <w:r w:rsidRPr="00E318D4">
        <w:rPr>
          <w:color w:val="FF0000"/>
        </w:rPr>
        <w:t>elecommunication</w:t>
      </w:r>
      <w:r>
        <w:rPr>
          <w:color w:val="FF0000"/>
        </w:rPr>
        <w:t>s</w:t>
      </w:r>
      <w:r w:rsidRPr="00E318D4">
        <w:rPr>
          <w:color w:val="FF0000"/>
        </w:rPr>
        <w:t xml:space="preserve"> </w:t>
      </w:r>
      <w:r>
        <w:rPr>
          <w:color w:val="FF0000"/>
        </w:rPr>
        <w:t xml:space="preserve">in a Global Information System Centre </w:t>
      </w:r>
      <w:r w:rsidRPr="00E318D4">
        <w:rPr>
          <w:color w:val="FF0000"/>
        </w:rPr>
        <w:t>area)</w:t>
      </w:r>
    </w:p>
    <w:p w:rsidR="002B019E" w:rsidRPr="00E318D4" w:rsidRDefault="002B019E" w:rsidP="002B019E">
      <w:pPr>
        <w:rPr>
          <w:b/>
        </w:rPr>
      </w:pPr>
    </w:p>
    <w:p w:rsidR="002B019E" w:rsidRPr="00E318D4" w:rsidRDefault="002B019E" w:rsidP="002B019E">
      <w:pPr>
        <w:rPr>
          <w:b/>
        </w:rPr>
      </w:pPr>
      <w:r w:rsidRPr="00E318D4">
        <w:rPr>
          <w:b/>
        </w:rPr>
        <w:t xml:space="preserve">(3) Insert text into </w:t>
      </w:r>
      <w:r w:rsidRPr="00E318D4">
        <w:rPr>
          <w:rFonts w:eastAsia="Times New Roman"/>
          <w:b/>
          <w:snapToGrid w:val="0"/>
        </w:rPr>
        <w:t xml:space="preserve">paragraph </w:t>
      </w:r>
      <w:r w:rsidRPr="00E318D4">
        <w:rPr>
          <w:b/>
        </w:rPr>
        <w:t>3.5.5.1 to clarify a purpose of the 24</w:t>
      </w:r>
      <w:r>
        <w:rPr>
          <w:b/>
        </w:rPr>
        <w:t>-</w:t>
      </w:r>
      <w:r w:rsidRPr="00E318D4">
        <w:rPr>
          <w:b/>
        </w:rPr>
        <w:t>hour cache is to support subscription services including the GTS.</w:t>
      </w:r>
    </w:p>
    <w:p w:rsidR="002B019E" w:rsidRPr="00E318D4" w:rsidRDefault="002B019E" w:rsidP="002B019E"/>
    <w:p w:rsidR="002B019E" w:rsidRPr="00E318D4" w:rsidRDefault="002B019E" w:rsidP="002B019E">
      <w:r w:rsidRPr="00E318D4">
        <w:t xml:space="preserve">3.5.5.1 Each GISC shall hold the information intended for global exchange for at least 24 hours </w:t>
      </w:r>
      <w:r w:rsidRPr="00E318D4">
        <w:rPr>
          <w:color w:val="FF0000"/>
        </w:rPr>
        <w:t>to support subscription services, including but not limited to those for the GTS,</w:t>
      </w:r>
      <w:r w:rsidRPr="00E318D4">
        <w:t xml:space="preserve"> and make the information available via WMO request/reply (“Pull”) mechanisms. </w:t>
      </w:r>
      <w:r w:rsidRPr="00E318D4">
        <w:rPr>
          <w:color w:val="FF0000"/>
        </w:rPr>
        <w:t xml:space="preserve">Information limited to </w:t>
      </w:r>
      <w:r>
        <w:rPr>
          <w:color w:val="FF0000"/>
        </w:rPr>
        <w:t>r</w:t>
      </w:r>
      <w:r w:rsidRPr="00E318D4">
        <w:rPr>
          <w:color w:val="FF0000"/>
        </w:rPr>
        <w:t xml:space="preserve">egional or AMDCN exchange need only be held in those GISCs supporting the region or AMDCN for which the information is to be available. </w:t>
      </w:r>
      <w:r w:rsidRPr="00E318D4">
        <w:t>This requirement intersects the WIS DAR requirement (see 3.5.6).</w:t>
      </w:r>
    </w:p>
    <w:p w:rsidR="002B019E" w:rsidRPr="00E318D4" w:rsidRDefault="002B019E" w:rsidP="002B019E">
      <w:pPr>
        <w:rPr>
          <w:b/>
        </w:rPr>
      </w:pPr>
    </w:p>
    <w:p w:rsidR="002B019E" w:rsidRPr="00E318D4" w:rsidRDefault="002B019E" w:rsidP="002B019E">
      <w:pPr>
        <w:rPr>
          <w:b/>
        </w:rPr>
      </w:pPr>
      <w:r w:rsidRPr="00E318D4">
        <w:rPr>
          <w:b/>
        </w:rPr>
        <w:t xml:space="preserve">(4) </w:t>
      </w:r>
      <w:proofErr w:type="gramStart"/>
      <w:r w:rsidRPr="00E318D4">
        <w:rPr>
          <w:b/>
        </w:rPr>
        <w:t>Make</w:t>
      </w:r>
      <w:proofErr w:type="gramEnd"/>
      <w:r w:rsidRPr="00E318D4">
        <w:rPr>
          <w:b/>
        </w:rPr>
        <w:t xml:space="preserve"> the following insertion and editorial changes (in red) to </w:t>
      </w:r>
      <w:r w:rsidRPr="00E318D4">
        <w:rPr>
          <w:rFonts w:eastAsia="Times New Roman"/>
          <w:b/>
          <w:snapToGrid w:val="0"/>
        </w:rPr>
        <w:t xml:space="preserve">paragraph </w:t>
      </w:r>
      <w:r w:rsidRPr="00E318D4">
        <w:rPr>
          <w:b/>
        </w:rPr>
        <w:t>3.5.6.1</w:t>
      </w:r>
    </w:p>
    <w:p w:rsidR="002B019E" w:rsidRPr="00E318D4" w:rsidRDefault="002B019E" w:rsidP="002B019E"/>
    <w:p w:rsidR="002B019E" w:rsidRPr="00E318D4" w:rsidRDefault="002B019E" w:rsidP="002B019E">
      <w:r w:rsidRPr="00E318D4">
        <w:t xml:space="preserve">3.5.6.1 In support of the DAR function, each GISC shall maintain and provide access to a comprehensive catalogue of information across all WMO </w:t>
      </w:r>
      <w:proofErr w:type="spellStart"/>
      <w:r w:rsidRPr="00E318D4">
        <w:t>programmes</w:t>
      </w:r>
      <w:proofErr w:type="spellEnd"/>
      <w:r w:rsidRPr="00E318D4">
        <w:t xml:space="preserve"> encompassed by WIS. This includes, but is not limited to, information intended for global exchange. In order to satisfy the DAR functional requirement, GISCs are required to support, in interactive and </w:t>
      </w:r>
      <w:r w:rsidRPr="00E318D4">
        <w:rPr>
          <w:color w:val="FF0000"/>
        </w:rPr>
        <w:t>in</w:t>
      </w:r>
      <w:r w:rsidRPr="00E318D4">
        <w:t xml:space="preserve"> batch modes</w:t>
      </w:r>
      <w:proofErr w:type="gramStart"/>
      <w:r w:rsidRPr="00C80D82">
        <w:rPr>
          <w:color w:val="FF0000"/>
        </w:rPr>
        <w:t>:</w:t>
      </w:r>
      <w:r w:rsidRPr="00E318D4">
        <w:rPr>
          <w:b/>
          <w:strike/>
          <w:color w:val="FF0000"/>
        </w:rPr>
        <w:t>,</w:t>
      </w:r>
      <w:proofErr w:type="gramEnd"/>
      <w:r w:rsidRPr="00E318D4">
        <w:t xml:space="preserve"> upload</w:t>
      </w:r>
      <w:r w:rsidRPr="00C80D82">
        <w:rPr>
          <w:color w:val="FF0000"/>
        </w:rPr>
        <w:t>;</w:t>
      </w:r>
      <w:r w:rsidRPr="00E318D4">
        <w:rPr>
          <w:b/>
          <w:strike/>
          <w:color w:val="FF0000"/>
        </w:rPr>
        <w:t>,</w:t>
      </w:r>
      <w:r w:rsidRPr="00E318D4">
        <w:rPr>
          <w:b/>
          <w:color w:val="FF0000"/>
        </w:rPr>
        <w:t xml:space="preserve"> </w:t>
      </w:r>
      <w:r w:rsidRPr="00E318D4">
        <w:t>change and deletion of metadata</w:t>
      </w:r>
      <w:r w:rsidRPr="00C80D82">
        <w:rPr>
          <w:color w:val="FF0000"/>
        </w:rPr>
        <w:t>;</w:t>
      </w:r>
      <w:r w:rsidRPr="00E318D4">
        <w:rPr>
          <w:b/>
          <w:strike/>
          <w:color w:val="FF0000"/>
        </w:rPr>
        <w:t>,</w:t>
      </w:r>
      <w:r w:rsidRPr="00E318D4">
        <w:t xml:space="preserve"> user discovery of metadata</w:t>
      </w:r>
      <w:r w:rsidRPr="00C80D82">
        <w:rPr>
          <w:color w:val="FF0000"/>
        </w:rPr>
        <w:t>;</w:t>
      </w:r>
      <w:r w:rsidRPr="00E318D4">
        <w:rPr>
          <w:b/>
          <w:strike/>
          <w:color w:val="FF0000"/>
        </w:rPr>
        <w:t>,</w:t>
      </w:r>
      <w:r w:rsidRPr="00E318D4">
        <w:t xml:space="preserve"> user access to metadata</w:t>
      </w:r>
      <w:r w:rsidRPr="00C80D82">
        <w:rPr>
          <w:color w:val="FF0000"/>
        </w:rPr>
        <w:t>;</w:t>
      </w:r>
      <w:r w:rsidRPr="00E318D4">
        <w:rPr>
          <w:b/>
          <w:strike/>
          <w:color w:val="FF0000"/>
        </w:rPr>
        <w:t>,</w:t>
      </w:r>
      <w:r w:rsidRPr="00E318D4">
        <w:t xml:space="preserve"> and synchronization of the </w:t>
      </w:r>
      <w:smartTag w:uri="urn:schemas-microsoft-com:office:smarttags" w:element="place">
        <w:smartTag w:uri="urn:schemas-microsoft-com:office:smarttags" w:element="State">
          <w:r w:rsidRPr="00E318D4">
            <w:t>WIS</w:t>
          </w:r>
        </w:smartTag>
      </w:smartTag>
      <w:r w:rsidRPr="00E318D4">
        <w:t xml:space="preserve"> comprehensive metadata catalogue with other GISCs.</w:t>
      </w:r>
    </w:p>
    <w:p w:rsidR="002B019E" w:rsidRPr="00E318D4" w:rsidRDefault="002B019E" w:rsidP="002B019E">
      <w:pPr>
        <w:rPr>
          <w:b/>
        </w:rPr>
      </w:pPr>
    </w:p>
    <w:p w:rsidR="002B019E" w:rsidRPr="00E318D4" w:rsidRDefault="002B019E" w:rsidP="002B019E">
      <w:pPr>
        <w:rPr>
          <w:b/>
        </w:rPr>
      </w:pPr>
      <w:r w:rsidRPr="00E318D4">
        <w:rPr>
          <w:b/>
        </w:rPr>
        <w:t>(5) Make the following insertion and editorial changes (in red) to paragraphs 3.5.7 and 3.5.8</w:t>
      </w:r>
    </w:p>
    <w:p w:rsidR="002B019E" w:rsidRPr="00E318D4" w:rsidRDefault="002B019E" w:rsidP="002B019E"/>
    <w:p w:rsidR="002B019E" w:rsidRPr="00E318D4" w:rsidRDefault="002B019E" w:rsidP="002B019E">
      <w:pPr>
        <w:autoSpaceDE w:val="0"/>
        <w:autoSpaceDN w:val="0"/>
        <w:adjustRightInd w:val="0"/>
        <w:rPr>
          <w:bCs/>
          <w:lang w:eastAsia="de-DE"/>
        </w:rPr>
      </w:pPr>
      <w:r w:rsidRPr="00E318D4">
        <w:rPr>
          <w:lang w:eastAsia="de-DE"/>
        </w:rPr>
        <w:t xml:space="preserve">3.5.7 </w:t>
      </w:r>
      <w:r w:rsidRPr="00E318D4">
        <w:rPr>
          <w:bCs/>
          <w:lang w:eastAsia="de-DE"/>
        </w:rPr>
        <w:t>Data network connectivity of a Global Information System Centre</w:t>
      </w:r>
    </w:p>
    <w:p w:rsidR="002B019E" w:rsidRPr="00E318D4" w:rsidRDefault="002B019E" w:rsidP="002B019E">
      <w:pPr>
        <w:autoSpaceDE w:val="0"/>
        <w:autoSpaceDN w:val="0"/>
        <w:adjustRightInd w:val="0"/>
        <w:rPr>
          <w:lang w:eastAsia="de-DE"/>
        </w:rPr>
      </w:pPr>
      <w:r w:rsidRPr="00E318D4">
        <w:rPr>
          <w:lang w:eastAsia="de-DE"/>
        </w:rPr>
        <w:t xml:space="preserve">Each GISC shall provide around-the-clock connectivity to the public and dedicated communication networks at a capacity that is sufficient to meet its </w:t>
      </w:r>
      <w:proofErr w:type="gramStart"/>
      <w:r w:rsidRPr="00E318D4">
        <w:rPr>
          <w:lang w:eastAsia="de-DE"/>
        </w:rPr>
        <w:t>global</w:t>
      </w:r>
      <w:r w:rsidRPr="00E318D4">
        <w:rPr>
          <w:color w:val="FF0000"/>
          <w:lang w:eastAsia="de-DE"/>
        </w:rPr>
        <w:t>,</w:t>
      </w:r>
      <w:proofErr w:type="gramEnd"/>
      <w:r w:rsidRPr="00E318D4">
        <w:rPr>
          <w:color w:val="FF0000"/>
          <w:lang w:eastAsia="de-DE"/>
        </w:rPr>
        <w:t xml:space="preserve"> </w:t>
      </w:r>
      <w:r w:rsidRPr="00E318D4">
        <w:rPr>
          <w:strike/>
          <w:color w:val="FF0000"/>
          <w:lang w:eastAsia="de-DE"/>
        </w:rPr>
        <w:t>and</w:t>
      </w:r>
      <w:r w:rsidRPr="00E318D4">
        <w:rPr>
          <w:color w:val="FF0000"/>
          <w:lang w:eastAsia="de-DE"/>
        </w:rPr>
        <w:t xml:space="preserve"> </w:t>
      </w:r>
      <w:r w:rsidRPr="00E318D4">
        <w:rPr>
          <w:lang w:eastAsia="de-DE"/>
        </w:rPr>
        <w:t xml:space="preserve">regional </w:t>
      </w:r>
      <w:r w:rsidRPr="00E318D4">
        <w:rPr>
          <w:color w:val="FF0000"/>
          <w:lang w:eastAsia="de-DE"/>
        </w:rPr>
        <w:t>and AMDCN</w:t>
      </w:r>
      <w:r w:rsidRPr="00E318D4">
        <w:rPr>
          <w:lang w:eastAsia="de-DE"/>
        </w:rPr>
        <w:t xml:space="preserve"> responsibilities. Each GISC should ensure that every telecommunication facility it employs in support of </w:t>
      </w:r>
      <w:smartTag w:uri="urn:schemas-microsoft-com:office:smarttags" w:element="place">
        <w:smartTag w:uri="urn:schemas-microsoft-com:office:smarttags" w:element="State">
          <w:r w:rsidRPr="00E318D4">
            <w:rPr>
              <w:lang w:eastAsia="de-DE"/>
            </w:rPr>
            <w:t>WIS</w:t>
          </w:r>
        </w:smartTag>
      </w:smartTag>
      <w:r w:rsidRPr="00E318D4">
        <w:rPr>
          <w:lang w:eastAsia="de-DE"/>
        </w:rPr>
        <w:t xml:space="preserve"> has the appropriate level of availability and capacity, including, as necessary, routing and backup arrangements. Each GISC should maintain service level agreements with the suppliers of its communication links and associated hardware.</w:t>
      </w:r>
    </w:p>
    <w:p w:rsidR="002B019E" w:rsidRPr="00E318D4" w:rsidRDefault="002B019E" w:rsidP="002B019E">
      <w:pPr>
        <w:autoSpaceDE w:val="0"/>
        <w:autoSpaceDN w:val="0"/>
        <w:adjustRightInd w:val="0"/>
        <w:rPr>
          <w:lang w:eastAsia="de-DE"/>
        </w:rPr>
      </w:pPr>
    </w:p>
    <w:p w:rsidR="002B019E" w:rsidRPr="00E318D4" w:rsidRDefault="002B019E" w:rsidP="002B019E">
      <w:pPr>
        <w:autoSpaceDE w:val="0"/>
        <w:autoSpaceDN w:val="0"/>
        <w:adjustRightInd w:val="0"/>
        <w:rPr>
          <w:bCs/>
          <w:lang w:eastAsia="de-DE"/>
        </w:rPr>
      </w:pPr>
      <w:r w:rsidRPr="00E318D4">
        <w:rPr>
          <w:lang w:eastAsia="de-DE"/>
        </w:rPr>
        <w:t xml:space="preserve">3.5.8 </w:t>
      </w:r>
      <w:r w:rsidRPr="00E318D4">
        <w:rPr>
          <w:bCs/>
          <w:lang w:eastAsia="de-DE"/>
        </w:rPr>
        <w:t>Coordinate telecommunications in a Global Information System Centre area</w:t>
      </w:r>
    </w:p>
    <w:p w:rsidR="002B019E" w:rsidRPr="00E318D4" w:rsidRDefault="002B019E" w:rsidP="002B019E">
      <w:pPr>
        <w:autoSpaceDE w:val="0"/>
        <w:autoSpaceDN w:val="0"/>
        <w:adjustRightInd w:val="0"/>
      </w:pPr>
      <w:r w:rsidRPr="00E318D4">
        <w:rPr>
          <w:lang w:eastAsia="de-DE"/>
        </w:rPr>
        <w:t xml:space="preserve">Each GISC shall coordinate with the Centres in its area of responsibility to maintain a </w:t>
      </w:r>
      <w:smartTag w:uri="urn:schemas-microsoft-com:office:smarttags" w:element="State">
        <w:r w:rsidRPr="00E318D4">
          <w:rPr>
            <w:lang w:eastAsia="de-DE"/>
          </w:rPr>
          <w:t>WIS</w:t>
        </w:r>
      </w:smartTag>
      <w:r w:rsidRPr="00E318D4">
        <w:rPr>
          <w:lang w:eastAsia="de-DE"/>
        </w:rPr>
        <w:t xml:space="preserve"> telecommunications infrastructure that can meet the </w:t>
      </w:r>
      <w:smartTag w:uri="urn:schemas-microsoft-com:office:smarttags" w:element="place">
        <w:smartTag w:uri="urn:schemas-microsoft-com:office:smarttags" w:element="State">
          <w:r w:rsidRPr="00E318D4">
            <w:rPr>
              <w:lang w:eastAsia="de-DE"/>
            </w:rPr>
            <w:t>WIS</w:t>
          </w:r>
        </w:smartTag>
      </w:smartTag>
      <w:r w:rsidRPr="00E318D4">
        <w:rPr>
          <w:lang w:eastAsia="de-DE"/>
        </w:rPr>
        <w:t xml:space="preserve"> requirements for information exchange within the area. In the case of particular global and/or regional agreements, a GISC could also support the exchange of agreed </w:t>
      </w:r>
      <w:smartTag w:uri="urn:schemas-microsoft-com:office:smarttags" w:element="place">
        <w:smartTag w:uri="urn:schemas-microsoft-com:office:smarttags" w:element="State">
          <w:r w:rsidRPr="00E318D4">
            <w:rPr>
              <w:lang w:eastAsia="de-DE"/>
            </w:rPr>
            <w:t>WIS</w:t>
          </w:r>
        </w:smartTag>
      </w:smartTag>
      <w:r w:rsidRPr="00E318D4">
        <w:rPr>
          <w:lang w:eastAsia="de-DE"/>
        </w:rPr>
        <w:t xml:space="preserve"> time-critical and operation-critical information with other </w:t>
      </w:r>
      <w:r w:rsidRPr="00E318D4">
        <w:rPr>
          <w:strike/>
          <w:color w:val="FF0000"/>
          <w:lang w:eastAsia="de-DE"/>
        </w:rPr>
        <w:t>areas</w:t>
      </w:r>
      <w:r w:rsidRPr="00E318D4">
        <w:rPr>
          <w:color w:val="FF0000"/>
          <w:lang w:eastAsia="de-DE"/>
        </w:rPr>
        <w:t xml:space="preserve"> AMDCNs</w:t>
      </w:r>
      <w:r w:rsidRPr="00E318D4">
        <w:rPr>
          <w:lang w:eastAsia="de-DE"/>
        </w:rPr>
        <w:t>. The telecommunications infrastructure shall be implemented through various technologies and services (for example, the Internet, satellite based data distribution, dedicated data networks) in accordance with capacity and reliability requirements.</w:t>
      </w:r>
    </w:p>
    <w:p w:rsidR="002B019E" w:rsidRDefault="002B019E" w:rsidP="002B019E">
      <w:pPr>
        <w:rPr>
          <w:b/>
        </w:rPr>
      </w:pPr>
    </w:p>
    <w:p w:rsidR="002B019E" w:rsidRPr="00E318D4" w:rsidRDefault="002B019E" w:rsidP="002B019E">
      <w:pPr>
        <w:rPr>
          <w:b/>
        </w:rPr>
      </w:pPr>
      <w:r w:rsidRPr="00E318D4">
        <w:rPr>
          <w:b/>
        </w:rPr>
        <w:t xml:space="preserve">(6) Spilt paragraph 3.5.9 as follows; </w:t>
      </w:r>
      <w:proofErr w:type="gramStart"/>
      <w:r w:rsidRPr="00E318D4">
        <w:rPr>
          <w:b/>
        </w:rPr>
        <w:t>move</w:t>
      </w:r>
      <w:proofErr w:type="gramEnd"/>
      <w:r w:rsidRPr="00E318D4">
        <w:rPr>
          <w:b/>
        </w:rPr>
        <w:t xml:space="preserve"> (in blue), delete or add text (in red) as follows.</w:t>
      </w:r>
    </w:p>
    <w:p w:rsidR="002B019E" w:rsidRPr="00E318D4" w:rsidRDefault="002B019E" w:rsidP="002B019E"/>
    <w:p w:rsidR="002B019E" w:rsidRPr="00E318D4" w:rsidRDefault="002B019E" w:rsidP="002B019E">
      <w:r w:rsidRPr="00E318D4">
        <w:t xml:space="preserve">3.5.9 Recovery arrangements of a Global Information System Centre </w:t>
      </w:r>
    </w:p>
    <w:p w:rsidR="002B019E" w:rsidRPr="00E318D4" w:rsidRDefault="002B019E" w:rsidP="002B019E">
      <w:r w:rsidRPr="00E318D4">
        <w:rPr>
          <w:color w:val="FF0000"/>
        </w:rPr>
        <w:t>3.5.9.1</w:t>
      </w:r>
      <w:r w:rsidRPr="00E318D4">
        <w:t xml:space="preserve"> Each GISC shall implement and operate proper procedures and arrangements to provide swift recovery or backup of its essential services in the event of an outage. </w:t>
      </w:r>
      <w:r w:rsidRPr="00E318D4">
        <w:rPr>
          <w:strike/>
          <w:color w:val="0070C0"/>
        </w:rPr>
        <w:t>Each GISC shall maintain arrangements</w:t>
      </w:r>
      <w:r w:rsidRPr="00E318D4">
        <w:rPr>
          <w:strike/>
          <w:color w:val="FF0000"/>
        </w:rPr>
        <w:t xml:space="preserve"> for its essential services to be taken up by another GISC in case of an incapacitating system failure.</w:t>
      </w:r>
      <w:r w:rsidRPr="00E318D4">
        <w:rPr>
          <w:color w:val="FF0000"/>
        </w:rPr>
        <w:t xml:space="preserve"> </w:t>
      </w:r>
      <w:r w:rsidRPr="00E318D4">
        <w:t xml:space="preserve">Each GISC should maintain arrangements for system back up in case of total site failure (for example, an offsite Disaster Recovery Centre) and for partial back up in situations otherwise affecting </w:t>
      </w:r>
      <w:smartTag w:uri="urn:schemas-microsoft-com:office:smarttags" w:element="place">
        <w:smartTag w:uri="urn:schemas-microsoft-com:office:smarttags" w:element="State">
          <w:r w:rsidRPr="00E318D4">
            <w:t>WIS</w:t>
          </w:r>
        </w:smartTag>
      </w:smartTag>
      <w:r w:rsidRPr="00E318D4">
        <w:t xml:space="preserve"> functions within the GISC.</w:t>
      </w:r>
    </w:p>
    <w:p w:rsidR="002B019E" w:rsidRPr="00E318D4" w:rsidRDefault="002B019E" w:rsidP="002B019E"/>
    <w:p w:rsidR="002B019E" w:rsidRPr="00E318D4" w:rsidRDefault="002B019E" w:rsidP="002B019E">
      <w:pPr>
        <w:rPr>
          <w:color w:val="FF0000"/>
        </w:rPr>
      </w:pPr>
      <w:r w:rsidRPr="00E318D4">
        <w:rPr>
          <w:color w:val="FF0000"/>
        </w:rPr>
        <w:t xml:space="preserve">3.5.9.2 </w:t>
      </w:r>
      <w:r w:rsidRPr="00E318D4">
        <w:rPr>
          <w:color w:val="0070C0"/>
        </w:rPr>
        <w:t>Each GISC shall maintain arrangements</w:t>
      </w:r>
      <w:r w:rsidRPr="00E318D4">
        <w:rPr>
          <w:color w:val="FF0000"/>
        </w:rPr>
        <w:t xml:space="preserve"> with one or more back up GISCs that include at a minimum the collection and dissemination of information to/from its AMDCN to be taken up by another GISC in case of an incapacitating system failure. </w:t>
      </w:r>
    </w:p>
    <w:p w:rsidR="002B019E" w:rsidRPr="00E318D4" w:rsidRDefault="002B019E" w:rsidP="002B019E">
      <w:pPr>
        <w:rPr>
          <w:rStyle w:val="StyleHeading2Complex11ptChar"/>
        </w:rPr>
      </w:pPr>
    </w:p>
    <w:p w:rsidR="002B019E" w:rsidRPr="00D222BD" w:rsidRDefault="002B019E" w:rsidP="002B019E">
      <w:pPr>
        <w:pStyle w:val="Heading1"/>
        <w:tabs>
          <w:tab w:val="left" w:pos="5299"/>
        </w:tabs>
        <w:rPr>
          <w:b w:val="0"/>
        </w:rPr>
      </w:pPr>
    </w:p>
    <w:p w:rsidR="002B019E" w:rsidRPr="001C1776" w:rsidRDefault="002B019E" w:rsidP="002B019E">
      <w:pPr>
        <w:pStyle w:val="Heading1"/>
        <w:rPr>
          <w:sz w:val="22"/>
          <w:szCs w:val="22"/>
        </w:rPr>
      </w:pPr>
      <w:r w:rsidRPr="001C1776">
        <w:rPr>
          <w:sz w:val="22"/>
          <w:szCs w:val="22"/>
        </w:rPr>
        <w:t>ADDITION OF PART V TO THE MANUAL ON THE WMO INFORMATION SYSTEM</w:t>
      </w:r>
    </w:p>
    <w:p w:rsidR="002B019E" w:rsidRDefault="002B019E" w:rsidP="002B019E">
      <w:pPr>
        <w:pStyle w:val="Heading4"/>
      </w:pPr>
      <w:r>
        <w:t>Add the following Part V to the Manual on the WIS</w:t>
      </w:r>
    </w:p>
    <w:p w:rsidR="002B019E" w:rsidRPr="009F4021" w:rsidRDefault="002B019E" w:rsidP="002B019E">
      <w:pPr>
        <w:pStyle w:val="Heading2"/>
      </w:pPr>
      <w:r>
        <w:t xml:space="preserve">Part V. </w:t>
      </w:r>
      <w:smartTag w:uri="urn:schemas-microsoft-com:office:smarttags" w:element="place">
        <w:smartTag w:uri="urn:schemas-microsoft-com:office:smarttags" w:element="State">
          <w:r>
            <w:t>WIS</w:t>
          </w:r>
        </w:smartTag>
      </w:smartTag>
      <w:r>
        <w:t xml:space="preserve"> Discovery Metadata</w:t>
      </w:r>
    </w:p>
    <w:p w:rsidR="002B019E" w:rsidRDefault="002B019E" w:rsidP="002B019E">
      <w:pPr>
        <w:pStyle w:val="ECBodyText"/>
      </w:pPr>
      <w:r w:rsidRPr="00975B1D">
        <w:t>5.</w:t>
      </w:r>
      <w:r>
        <w:t>1</w:t>
      </w:r>
      <w:r>
        <w:tab/>
      </w:r>
      <w:r w:rsidRPr="00975B1D">
        <w:t xml:space="preserve">All information to be exchanged through the </w:t>
      </w:r>
      <w:smartTag w:uri="urn:schemas-microsoft-com:office:smarttags" w:element="place">
        <w:smartTag w:uri="urn:schemas-microsoft-com:office:smarttags" w:element="State">
          <w:r w:rsidRPr="00975B1D">
            <w:t>WIS</w:t>
          </w:r>
        </w:smartTag>
      </w:smartTag>
      <w:r w:rsidRPr="00975B1D">
        <w:t xml:space="preserve"> shall have a WIS Discovery Metadata record associated with it.</w:t>
      </w:r>
    </w:p>
    <w:p w:rsidR="002B019E" w:rsidRDefault="002B019E" w:rsidP="002B019E">
      <w:pPr>
        <w:pStyle w:val="ECBodyText"/>
      </w:pPr>
      <w:r>
        <w:t>5.2</w:t>
      </w:r>
      <w:r>
        <w:tab/>
        <w:t>WIS Discovery Metadata Records shall be provided by the data custodian to the principal GISC for the centre to which the data custodian is attached. No change should be made to a WIS Discovery Metadata record without the express approval of the data custodian other than in the case that the principal GISC for the data custodian may alter or withdraw the WIS Discovery Metadata record if it is found to interfere with the correct operation of the WIS, in which case an emergency change should be made and the data custodian shall be requested to provide an appropriate corrected Discovery Metadata record.</w:t>
      </w:r>
    </w:p>
    <w:p w:rsidR="002B019E" w:rsidRDefault="002B019E" w:rsidP="002B019E">
      <w:pPr>
        <w:pStyle w:val="ECBodyText"/>
      </w:pPr>
      <w:r>
        <w:t>5.3</w:t>
      </w:r>
      <w:r>
        <w:tab/>
        <w:t>WIS Discovery Metadata records shall conform to the ISO 19115 standard and as a minimum contain the information specified as mandatory in the WMO Core Metadata Profile of that standard as defined in Appendix C to this Manual.</w:t>
      </w:r>
    </w:p>
    <w:p w:rsidR="002B019E" w:rsidRDefault="002B019E" w:rsidP="002B019E">
      <w:pPr>
        <w:pStyle w:val="ECBodyText"/>
      </w:pPr>
      <w:r>
        <w:t>5.4</w:t>
      </w:r>
      <w:r>
        <w:tab/>
        <w:t xml:space="preserve">The Commission for Basic Systems shall maintain and develop the WMO Core Metadata Profile. Changes to the WMO Core Metadata Profile shall be governed using the procedures defined in </w:t>
      </w:r>
      <w:r w:rsidRPr="00BE40BC">
        <w:t>Appendix C to this Manual.</w:t>
      </w:r>
    </w:p>
    <w:p w:rsidR="002B019E" w:rsidRDefault="002B019E" w:rsidP="002B019E">
      <w:pPr>
        <w:pStyle w:val="Heading4"/>
      </w:pPr>
      <w:r>
        <w:t xml:space="preserve">Add the following Appendix C to the Manual on the </w:t>
      </w:r>
      <w:smartTag w:uri="urn:schemas-microsoft-com:office:smarttags" w:element="place">
        <w:smartTag w:uri="urn:schemas-microsoft-com:office:smarttags" w:element="State">
          <w:r>
            <w:t>WIS</w:t>
          </w:r>
        </w:smartTag>
      </w:smartTag>
    </w:p>
    <w:p w:rsidR="002B019E" w:rsidRDefault="002B019E" w:rsidP="002B019E">
      <w:pPr>
        <w:pStyle w:val="Heading2"/>
        <w:tabs>
          <w:tab w:val="left" w:pos="1680"/>
        </w:tabs>
        <w:ind w:left="1680" w:hanging="1680"/>
      </w:pPr>
      <w:r>
        <w:t>Appendix C:</w:t>
      </w:r>
      <w:r>
        <w:tab/>
        <w:t>The WMO Core Metadata Profile of the ISO 19115 metadata standard</w:t>
      </w:r>
    </w:p>
    <w:p w:rsidR="002B019E" w:rsidRPr="00051224" w:rsidRDefault="002B019E" w:rsidP="002B019E">
      <w:pPr>
        <w:pStyle w:val="Heading4"/>
      </w:pPr>
      <w:r>
        <w:t>C.1</w:t>
      </w:r>
      <w:r>
        <w:tab/>
        <w:t>Implementation of the WMO Core Metadata Profile</w:t>
      </w:r>
    </w:p>
    <w:p w:rsidR="002B019E" w:rsidRDefault="002B019E" w:rsidP="002B019E">
      <w:pPr>
        <w:pStyle w:val="ECBodyText"/>
      </w:pPr>
      <w:r>
        <w:t>C.1.</w:t>
      </w:r>
      <w:r w:rsidRPr="005768AC">
        <w:t>1</w:t>
      </w:r>
      <w:r>
        <w:t xml:space="preserve"> </w:t>
      </w:r>
      <w:r>
        <w:tab/>
        <w:t>The WMO Core Metadata Profile of the ISO 19115 Metadata Standard places constraints on the contents of a discovery metadata record that are additional to those in the ISO standard. Authors of WIS Discovery metadata records shall apply these constraints.</w:t>
      </w:r>
    </w:p>
    <w:p w:rsidR="002B019E" w:rsidRDefault="002B019E" w:rsidP="002B019E">
      <w:pPr>
        <w:pStyle w:val="ECBodyText"/>
      </w:pPr>
      <w:r>
        <w:t xml:space="preserve">C.1.2 </w:t>
      </w:r>
      <w:r>
        <w:tab/>
        <w:t>Specifications in this Manual shall take precedence over the specifications in ISO 19115.</w:t>
      </w:r>
    </w:p>
    <w:p w:rsidR="002B019E" w:rsidRDefault="002B019E" w:rsidP="002B019E">
      <w:pPr>
        <w:pStyle w:val="ECBodyText"/>
      </w:pPr>
      <w:r>
        <w:t xml:space="preserve">C.1.3 </w:t>
      </w:r>
      <w:r>
        <w:tab/>
        <w:t>The Secretariat shall publish guidance materials to assist authors of WIS Discovery Metadata maintain consistency between metadata records.</w:t>
      </w:r>
    </w:p>
    <w:p w:rsidR="002B019E" w:rsidRDefault="002B019E" w:rsidP="002B019E">
      <w:pPr>
        <w:pStyle w:val="ECBodyText"/>
      </w:pPr>
      <w:r>
        <w:t xml:space="preserve">C.1.4 </w:t>
      </w:r>
      <w:r>
        <w:tab/>
        <w:t xml:space="preserve">WIS Discovery Metadata records shall be provided to GISCs conformant with ISO 19136 and ISO 19139 expressed in Geographic </w:t>
      </w:r>
      <w:proofErr w:type="spellStart"/>
      <w:r>
        <w:t>Markup</w:t>
      </w:r>
      <w:proofErr w:type="spellEnd"/>
      <w:r>
        <w:t xml:space="preserve"> Language (GML).</w:t>
      </w:r>
    </w:p>
    <w:p w:rsidR="002B019E" w:rsidRDefault="002B019E" w:rsidP="002B019E">
      <w:pPr>
        <w:pStyle w:val="Heading4"/>
      </w:pPr>
      <w:r>
        <w:lastRenderedPageBreak/>
        <w:t>C.2</w:t>
      </w:r>
      <w:r>
        <w:tab/>
        <w:t>Procedures for amending the WMO Core Metadata Profile</w:t>
      </w:r>
    </w:p>
    <w:p w:rsidR="002B019E" w:rsidRDefault="002B019E" w:rsidP="002B019E">
      <w:pPr>
        <w:pStyle w:val="Heading4"/>
      </w:pPr>
      <w:r>
        <w:t>C.2.1</w:t>
      </w:r>
      <w:r>
        <w:tab/>
        <w:t xml:space="preserve">General </w:t>
      </w:r>
      <w:proofErr w:type="gramStart"/>
      <w:r>
        <w:t>validation</w:t>
      </w:r>
      <w:proofErr w:type="gramEnd"/>
      <w:r>
        <w:t xml:space="preserve"> and implementation procedures</w:t>
      </w:r>
    </w:p>
    <w:p w:rsidR="002B019E" w:rsidRDefault="002B019E" w:rsidP="002B019E">
      <w:pPr>
        <w:pStyle w:val="Heading4"/>
      </w:pPr>
      <w:r>
        <w:t>C.2.1.1</w:t>
      </w:r>
      <w:r>
        <w:tab/>
        <w:t>Proposal of amendments</w:t>
      </w:r>
    </w:p>
    <w:p w:rsidR="002B019E" w:rsidRDefault="002B019E" w:rsidP="002B019E">
      <w:pPr>
        <w:pStyle w:val="ECBodyText"/>
      </w:pPr>
      <w:r>
        <w:t>Amendments to the WMO Core Metadata Profile must be proposed in writing to the WMO Secretariat. The proposal shall specify the needs, purposes and requirements and include information on a contact point for technical matters.</w:t>
      </w:r>
    </w:p>
    <w:p w:rsidR="002B019E" w:rsidRDefault="002B019E" w:rsidP="002B019E">
      <w:pPr>
        <w:pStyle w:val="Heading4"/>
      </w:pPr>
      <w:r>
        <w:t>C.2.1.2</w:t>
      </w:r>
      <w:r>
        <w:tab/>
        <w:t>Drafting recommendation</w:t>
      </w:r>
    </w:p>
    <w:p w:rsidR="002B019E" w:rsidRDefault="002B019E" w:rsidP="002B019E">
      <w:pPr>
        <w:pStyle w:val="ECBodyText"/>
      </w:pPr>
      <w:r>
        <w:t>The Inter-Programme Expert Team on Metadata and Data Representation Development (IPET-MDRD</w:t>
      </w:r>
      <w:r>
        <w:rPr>
          <w:rStyle w:val="FootnoteReference"/>
        </w:rPr>
        <w:footnoteReference w:id="2"/>
      </w:r>
      <w:r>
        <w:t>), supported by the Secretariat, shall validate the stated requirements (unless it is consequential to an amendment to the WMO Technical Regulations) and develop a draft recommendation to respond to the requirements, as appropriate.</w:t>
      </w:r>
    </w:p>
    <w:p w:rsidR="002B019E" w:rsidRDefault="002B019E" w:rsidP="002B019E">
      <w:pPr>
        <w:pStyle w:val="Heading4"/>
      </w:pPr>
      <w:r>
        <w:t>C.2.1.3</w:t>
      </w:r>
      <w:r>
        <w:tab/>
        <w:t>Date of implementation</w:t>
      </w:r>
    </w:p>
    <w:p w:rsidR="002B019E" w:rsidRDefault="002B019E" w:rsidP="002B019E">
      <w:pPr>
        <w:pStyle w:val="ECBodyText"/>
      </w:pPr>
      <w:r>
        <w:t>The IPET-MDRD should define a date of implementation in order to give sufficient time to the WMO Members to implement the amendments after the date of notification; the IPET-MDRD should document the reasons to propose a time span of less than six months except for the fast track procedure.</w:t>
      </w:r>
    </w:p>
    <w:p w:rsidR="002B019E" w:rsidRDefault="002B019E" w:rsidP="002B019E">
      <w:pPr>
        <w:pStyle w:val="Heading4"/>
      </w:pPr>
      <w:r>
        <w:t>C.2.1.4</w:t>
      </w:r>
      <w:r>
        <w:tab/>
        <w:t>Procedures for approval</w:t>
      </w:r>
    </w:p>
    <w:p w:rsidR="002B019E" w:rsidRDefault="002B019E" w:rsidP="002B019E">
      <w:pPr>
        <w:pStyle w:val="ECBodyText"/>
      </w:pPr>
      <w:r>
        <w:t>After a draft recommendation of the IPET-MDRD is validated in accordance with the procedure given in section C.6 below, depending on the type of amendments, the IPET-MDRD should select one of the following procedures for the approval of the amendments:</w:t>
      </w:r>
    </w:p>
    <w:p w:rsidR="002B019E" w:rsidRDefault="002B019E" w:rsidP="002B019E">
      <w:pPr>
        <w:pStyle w:val="ECBodyText"/>
      </w:pPr>
      <w:r>
        <w:t>•</w:t>
      </w:r>
      <w:r>
        <w:tab/>
        <w:t>Fast-track procedure (see C.2.2);</w:t>
      </w:r>
    </w:p>
    <w:p w:rsidR="002B019E" w:rsidRDefault="002B019E" w:rsidP="002B019E">
      <w:pPr>
        <w:pStyle w:val="ECBodyText"/>
      </w:pPr>
      <w:r>
        <w:t>•</w:t>
      </w:r>
      <w:r>
        <w:tab/>
        <w:t>Procedure for the adoption of amendments between CBS sessions (see C.2.3);</w:t>
      </w:r>
    </w:p>
    <w:p w:rsidR="002B019E" w:rsidRDefault="002B019E" w:rsidP="002B019E">
      <w:pPr>
        <w:pStyle w:val="ECBodyText"/>
      </w:pPr>
      <w:r>
        <w:t>•</w:t>
      </w:r>
      <w:r>
        <w:tab/>
        <w:t>Procedure for the adoption of amendments during CBS sessions (see C.2.4).</w:t>
      </w:r>
    </w:p>
    <w:p w:rsidR="002B019E" w:rsidRPr="009F7ADF" w:rsidRDefault="002B019E" w:rsidP="002B019E">
      <w:pPr>
        <w:pStyle w:val="Heading4"/>
      </w:pPr>
      <w:r>
        <w:t>C.2.1.5</w:t>
      </w:r>
      <w:r>
        <w:tab/>
        <w:t>Urgent introduction</w:t>
      </w:r>
    </w:p>
    <w:p w:rsidR="002B019E" w:rsidRDefault="002B019E" w:rsidP="002B019E">
      <w:pPr>
        <w:pStyle w:val="ECBodyText"/>
      </w:pPr>
      <w:r>
        <w:t>Regardless of the above procedures, as an exceptional measure, the following procedure accommodates urgent user needs to introduce new entries in the Code Lists and XML schema that support the WMO Core Metadata Profile or to correct errors in the metadata validation criteria.</w:t>
      </w:r>
    </w:p>
    <w:p w:rsidR="002B019E" w:rsidRDefault="002B019E" w:rsidP="002B019E">
      <w:pPr>
        <w:pStyle w:val="ECaListText"/>
      </w:pPr>
      <w:r>
        <w:t>(a)</w:t>
      </w:r>
      <w:r>
        <w:tab/>
        <w:t>A draft recommendation developed by IPET-MDRD shall be validated according to C.2.6.1, C.2.6.2 and C.2.6.3;</w:t>
      </w:r>
    </w:p>
    <w:p w:rsidR="002B019E" w:rsidRDefault="002B019E" w:rsidP="002B019E">
      <w:pPr>
        <w:pStyle w:val="ECBodyText"/>
        <w:ind w:left="1080" w:hanging="1080"/>
      </w:pPr>
      <w:r>
        <w:t>(b)</w:t>
      </w:r>
      <w:r>
        <w:tab/>
        <w:t>The draft recommendation for pre-operational use, which can be used in operational data and products, shall be approved by the</w:t>
      </w:r>
      <w:r w:rsidRPr="009129F0">
        <w:rPr>
          <w:rStyle w:val="ECaListTextChar"/>
        </w:rPr>
        <w:t xml:space="preserve"> </w:t>
      </w:r>
      <w:r>
        <w:t>chairpersons of IPET-MDRD and OPAG-ISS, and the president of CBS. The list of pre-operational entries is kept on-line on the WMO web server;</w:t>
      </w:r>
    </w:p>
    <w:p w:rsidR="002B019E" w:rsidRDefault="002B019E" w:rsidP="002B019E">
      <w:pPr>
        <w:pStyle w:val="ECaListText"/>
      </w:pPr>
      <w:r>
        <w:t>(c)</w:t>
      </w:r>
      <w:r>
        <w:tab/>
        <w:t>Pre-operational entries need to be approved by one of the procedures in C.2.1.4 for operational use;</w:t>
      </w:r>
    </w:p>
    <w:p w:rsidR="002B019E" w:rsidRDefault="002B019E" w:rsidP="002B019E">
      <w:pPr>
        <w:pStyle w:val="ECaListText"/>
      </w:pPr>
      <w:r>
        <w:lastRenderedPageBreak/>
        <w:t>(d)</w:t>
      </w:r>
      <w:r>
        <w:tab/>
        <w:t>The lowest level of the version number of the metadata standard will be incremented (see C.2.1.6).</w:t>
      </w:r>
    </w:p>
    <w:p w:rsidR="002B019E" w:rsidRDefault="002B019E" w:rsidP="002B019E">
      <w:pPr>
        <w:pStyle w:val="Heading4"/>
      </w:pPr>
      <w:r>
        <w:t>C.2.1.6</w:t>
      </w:r>
      <w:r>
        <w:tab/>
        <w:t>Issuing updated version</w:t>
      </w:r>
    </w:p>
    <w:p w:rsidR="002B019E" w:rsidRDefault="002B019E" w:rsidP="002B019E">
      <w:pPr>
        <w:pStyle w:val="ECBodyText"/>
        <w:keepLines/>
      </w:pPr>
      <w:r>
        <w:t xml:space="preserve">Once amendments to the WMO Core Metadata Profile are adopted, an updated version of the relevant part of the Manual on </w:t>
      </w:r>
      <w:smartTag w:uri="urn:schemas-microsoft-com:office:smarttags" w:element="place">
        <w:smartTag w:uri="urn:schemas-microsoft-com:office:smarttags" w:element="State">
          <w:r>
            <w:t>WIS</w:t>
          </w:r>
        </w:smartTag>
      </w:smartTag>
      <w:r>
        <w:t xml:space="preserve"> shall be issued in the four languages: English, French, Russian and Spanish. The Secretariat shall inform all WMO Members of the availability of a new updated version of that part at the date of notification mentioned in C.2.1.3.</w:t>
      </w:r>
    </w:p>
    <w:p w:rsidR="002B019E" w:rsidRDefault="002B019E" w:rsidP="002B019E">
      <w:pPr>
        <w:pStyle w:val="ECBodyText"/>
      </w:pPr>
      <w:r>
        <w:t xml:space="preserve">Version numbers of the WMO Core Metadata Profile have the form </w:t>
      </w:r>
      <w:proofErr w:type="spellStart"/>
      <w:r w:rsidRPr="0094198F">
        <w:rPr>
          <w:i/>
        </w:rPr>
        <w:t>a.b.c</w:t>
      </w:r>
      <w:proofErr w:type="spellEnd"/>
      <w:r>
        <w:rPr>
          <w:i/>
        </w:rPr>
        <w:t xml:space="preserve"> </w:t>
      </w:r>
      <w:r>
        <w:t>where:</w:t>
      </w:r>
    </w:p>
    <w:p w:rsidR="002B019E" w:rsidRDefault="002B019E" w:rsidP="002B019E">
      <w:pPr>
        <w:pStyle w:val="ECBodyText"/>
        <w:ind w:left="1080"/>
      </w:pPr>
      <w:proofErr w:type="gramStart"/>
      <w:r>
        <w:rPr>
          <w:i/>
        </w:rPr>
        <w:t xml:space="preserve">a </w:t>
      </w:r>
      <w:r>
        <w:t xml:space="preserve"> shall</w:t>
      </w:r>
      <w:proofErr w:type="gramEnd"/>
      <w:r>
        <w:t xml:space="preserve"> be incremented if the change requires modifications to software (for example moving to a new version of the ISO 19115 standard). This is the top level of the version number. Such changes should follow the Changes during Sessions procedure in C.2.4.</w:t>
      </w:r>
    </w:p>
    <w:p w:rsidR="002B019E" w:rsidRDefault="002B019E" w:rsidP="002B019E">
      <w:pPr>
        <w:pStyle w:val="ECBodyText"/>
        <w:ind w:left="1080"/>
      </w:pPr>
      <w:proofErr w:type="gramStart"/>
      <w:r>
        <w:rPr>
          <w:i/>
        </w:rPr>
        <w:t>b</w:t>
      </w:r>
      <w:r>
        <w:t xml:space="preserve">  shall</w:t>
      </w:r>
      <w:proofErr w:type="gramEnd"/>
      <w:r>
        <w:t xml:space="preserve"> be incremented if changes to conformance checking rules or changes to Code Lists are introduced and are mandatory for compliant metadata records. This is the middle level of the version number. Such changes should follow the Changes </w:t>
      </w:r>
      <w:proofErr w:type="gramStart"/>
      <w:r>
        <w:t>Between</w:t>
      </w:r>
      <w:proofErr w:type="gramEnd"/>
      <w:r>
        <w:t xml:space="preserve"> Sessions procedure in C.2.3.</w:t>
      </w:r>
    </w:p>
    <w:p w:rsidR="002B019E" w:rsidRDefault="002B019E" w:rsidP="002B019E">
      <w:pPr>
        <w:pStyle w:val="ECBodyText"/>
        <w:ind w:left="1080"/>
      </w:pPr>
      <w:r>
        <w:rPr>
          <w:i/>
        </w:rPr>
        <w:t>c</w:t>
      </w:r>
      <w:r>
        <w:t xml:space="preserve">  shall be incremented if the changes have no impact on existing metadata records (for example adding a new entry to a Code List, or introducing a conformance checking rule that results in a warning rather than causing a metadata record to be declared invalid). This is the lowest level of the version number. Such changes should use the Fast Track procedure in C.2.2.</w:t>
      </w:r>
    </w:p>
    <w:p w:rsidR="002B019E" w:rsidRPr="0094198F" w:rsidRDefault="002B019E" w:rsidP="002B019E">
      <w:pPr>
        <w:pStyle w:val="ECBodyText"/>
        <w:ind w:left="1080"/>
      </w:pPr>
      <w:r>
        <w:rPr>
          <w:i/>
        </w:rPr>
        <w:t>Note: development versions of the WMO Core Metadata Profile, not intended for operational use, are denoted by the digit 0 in second part of the version number. For example: 2.0.1. Development versions are intended to enable the development of a new version of the WMO Core Metadata Profile requiring changes to software systems.</w:t>
      </w:r>
    </w:p>
    <w:p w:rsidR="002B019E" w:rsidRDefault="002B019E" w:rsidP="002B019E">
      <w:pPr>
        <w:pStyle w:val="Heading4"/>
      </w:pPr>
      <w:r>
        <w:t>C.2.2</w:t>
      </w:r>
      <w:r>
        <w:tab/>
        <w:t>Fast-track procedure</w:t>
      </w:r>
    </w:p>
    <w:p w:rsidR="002B019E" w:rsidRDefault="002B019E" w:rsidP="002B019E">
      <w:pPr>
        <w:pStyle w:val="Heading4"/>
      </w:pPr>
      <w:r>
        <w:t>C.2.2.1</w:t>
      </w:r>
      <w:r>
        <w:tab/>
        <w:t>Scope</w:t>
      </w:r>
    </w:p>
    <w:p w:rsidR="002B019E" w:rsidRDefault="002B019E" w:rsidP="002B019E">
      <w:pPr>
        <w:pStyle w:val="ECBodyText"/>
      </w:pPr>
      <w:r>
        <w:t>The fast-track procedure can be used for additions to Code Lists and validation rules that result only in warnings.</w:t>
      </w:r>
    </w:p>
    <w:p w:rsidR="002B019E" w:rsidRDefault="002B019E" w:rsidP="002B019E">
      <w:pPr>
        <w:pStyle w:val="Heading4"/>
      </w:pPr>
      <w:r>
        <w:t>C.2.2.2</w:t>
      </w:r>
      <w:r>
        <w:tab/>
        <w:t>Endorsement</w:t>
      </w:r>
    </w:p>
    <w:p w:rsidR="002B019E" w:rsidRDefault="002B019E" w:rsidP="002B019E">
      <w:pPr>
        <w:pStyle w:val="ECBodyText"/>
      </w:pPr>
      <w:r>
        <w:t>Draft recommendations developed by the IPET-MDRD, including a date of implementation of the amendments, must be endorsed by the chairperson of OPAG-ISS.</w:t>
      </w:r>
    </w:p>
    <w:p w:rsidR="002B019E" w:rsidRDefault="002B019E" w:rsidP="002B019E">
      <w:pPr>
        <w:pStyle w:val="Heading4"/>
      </w:pPr>
      <w:r>
        <w:t>C.2.2.3</w:t>
      </w:r>
      <w:r>
        <w:tab/>
        <w:t>Approval</w:t>
      </w:r>
    </w:p>
    <w:p w:rsidR="002B019E" w:rsidRDefault="002B019E" w:rsidP="002B019E">
      <w:pPr>
        <w:pStyle w:val="ECBodyText"/>
      </w:pPr>
      <w:r>
        <w:t>C.2.2.3.1</w:t>
      </w:r>
      <w:r>
        <w:tab/>
        <w:t>Minor adjustments</w:t>
      </w:r>
    </w:p>
    <w:p w:rsidR="002B019E" w:rsidRDefault="002B019E" w:rsidP="002B019E">
      <w:pPr>
        <w:pStyle w:val="ECBodyText"/>
      </w:pPr>
      <w:r>
        <w:t xml:space="preserve">Correcting typographic errors in descriptive text in </w:t>
      </w:r>
      <w:r w:rsidRPr="000F379E">
        <w:t>Code Lists</w:t>
      </w:r>
      <w:r>
        <w:t xml:space="preserve"> is considered a minor adjustment, and will be done by the Secretariat in consultation with the president of CBS.</w:t>
      </w:r>
    </w:p>
    <w:p w:rsidR="002B019E" w:rsidRDefault="002B019E" w:rsidP="002B019E">
      <w:pPr>
        <w:pStyle w:val="ECBodyText"/>
      </w:pPr>
      <w:r>
        <w:t>Note: a Code List is a list of valid entries that are permitted in a metadata field.</w:t>
      </w:r>
    </w:p>
    <w:p w:rsidR="002B019E" w:rsidRDefault="002B019E" w:rsidP="002B019E">
      <w:pPr>
        <w:pStyle w:val="ECBodyText"/>
      </w:pPr>
      <w:r>
        <w:t>C.2.2.3.2</w:t>
      </w:r>
      <w:r>
        <w:tab/>
        <w:t>Other types of amendments</w:t>
      </w:r>
    </w:p>
    <w:p w:rsidR="002B019E" w:rsidRDefault="002B019E" w:rsidP="002B019E">
      <w:pPr>
        <w:pStyle w:val="ECBodyText"/>
      </w:pPr>
      <w:r>
        <w:lastRenderedPageBreak/>
        <w:t>For other types of amendments, the English version of the draft recommendation, including a date of implementation, should be distributed to the focal points for Discovery Metadata matters for comments, with a deadline of two months for the reply. It should then be submitted to the president of CBS for consultation with the presidents of technical commissions and adoption on behalf of the Executive Council (EC).</w:t>
      </w:r>
    </w:p>
    <w:p w:rsidR="002B019E" w:rsidRDefault="002B019E" w:rsidP="002B019E">
      <w:pPr>
        <w:pStyle w:val="Heading4"/>
      </w:pPr>
      <w:r>
        <w:t>C. 2.2.4</w:t>
      </w:r>
      <w:r>
        <w:tab/>
        <w:t>Frequency</w:t>
      </w:r>
    </w:p>
    <w:p w:rsidR="002B019E" w:rsidRDefault="002B019E" w:rsidP="002B019E">
      <w:pPr>
        <w:pStyle w:val="ECBodyText"/>
      </w:pPr>
      <w:r>
        <w:t>The implementation of amendments approved through the fast track procedure can be twice a year in May and November.</w:t>
      </w:r>
    </w:p>
    <w:p w:rsidR="002B019E" w:rsidRPr="00CF0F41" w:rsidRDefault="002B019E" w:rsidP="002B019E">
      <w:pPr>
        <w:tabs>
          <w:tab w:val="left" w:pos="770"/>
        </w:tabs>
        <w:ind w:left="770"/>
        <w:rPr>
          <w:color w:val="0000FF"/>
          <w:sz w:val="18"/>
          <w:szCs w:val="18"/>
        </w:rPr>
      </w:pPr>
    </w:p>
    <w:tbl>
      <w:tblPr>
        <w:tblW w:w="0" w:type="auto"/>
        <w:jc w:val="center"/>
        <w:tblLook w:val="01E0" w:firstRow="1" w:lastRow="1" w:firstColumn="1" w:lastColumn="1" w:noHBand="0" w:noVBand="0"/>
      </w:tblPr>
      <w:tblGrid>
        <w:gridCol w:w="1424"/>
        <w:gridCol w:w="309"/>
        <w:gridCol w:w="1978"/>
        <w:gridCol w:w="401"/>
        <w:gridCol w:w="1861"/>
        <w:gridCol w:w="1057"/>
        <w:gridCol w:w="1976"/>
      </w:tblGrid>
      <w:tr w:rsidR="002B019E" w:rsidRPr="00CF0F41" w:rsidTr="005B4A5B">
        <w:trPr>
          <w:trHeight w:val="668"/>
          <w:jc w:val="center"/>
        </w:trPr>
        <w:tc>
          <w:tcPr>
            <w:tcW w:w="1424" w:type="dxa"/>
            <w:tcBorders>
              <w:top w:val="single" w:sz="4" w:space="0" w:color="auto"/>
              <w:left w:val="single" w:sz="4" w:space="0" w:color="auto"/>
              <w:bottom w:val="single" w:sz="4" w:space="0" w:color="auto"/>
              <w:right w:val="single" w:sz="4" w:space="0" w:color="auto"/>
            </w:tcBorders>
            <w:vAlign w:val="center"/>
          </w:tcPr>
          <w:p w:rsidR="002B019E" w:rsidRPr="00CF0F41" w:rsidRDefault="002B019E" w:rsidP="005B4A5B">
            <w:pPr>
              <w:tabs>
                <w:tab w:val="left" w:pos="770"/>
              </w:tabs>
              <w:jc w:val="center"/>
              <w:rPr>
                <w:rFonts w:eastAsia="Arial Unicode MS"/>
                <w:bCs/>
                <w:iCs/>
                <w:sz w:val="18"/>
                <w:szCs w:val="18"/>
              </w:rPr>
            </w:pPr>
            <w:r>
              <w:rPr>
                <w:rFonts w:eastAsia="Arial Unicode MS"/>
                <w:bCs/>
                <w:iCs/>
                <w:sz w:val="18"/>
                <w:szCs w:val="18"/>
              </w:rPr>
              <w:t>IPET-MDRD</w:t>
            </w:r>
          </w:p>
        </w:tc>
        <w:tc>
          <w:tcPr>
            <w:tcW w:w="309" w:type="dxa"/>
            <w:tcBorders>
              <w:top w:val="nil"/>
              <w:left w:val="single" w:sz="4" w:space="0" w:color="auto"/>
              <w:bottom w:val="nil"/>
              <w:right w:val="single" w:sz="4" w:space="0" w:color="auto"/>
            </w:tcBorders>
            <w:vAlign w:val="center"/>
          </w:tcPr>
          <w:p w:rsidR="002B019E" w:rsidRPr="00CF0F41" w:rsidRDefault="002B019E" w:rsidP="005B4A5B">
            <w:pPr>
              <w:tabs>
                <w:tab w:val="left" w:pos="770"/>
              </w:tabs>
              <w:spacing w:line="200" w:lineRule="exact"/>
              <w:jc w:val="center"/>
              <w:rPr>
                <w:rFonts w:eastAsia="Arial Unicode MS"/>
                <w:bCs/>
                <w:iCs/>
                <w:sz w:val="18"/>
                <w:szCs w:val="18"/>
              </w:rPr>
            </w:pPr>
            <w:r>
              <w:rPr>
                <w:rFonts w:eastAsia="Arial Unicode MS"/>
                <w:bCs/>
                <w:iCs/>
                <w:noProof/>
                <w:sz w:val="18"/>
                <w:szCs w:val="18"/>
                <w:lang w:val="en-GB" w:eastAsia="zh-CN"/>
              </w:rPr>
              <mc:AlternateContent>
                <mc:Choice Requires="wps">
                  <w:drawing>
                    <wp:anchor distT="0" distB="0" distL="114300" distR="114300" simplePos="0" relativeHeight="251662336" behindDoc="0" locked="0" layoutInCell="1" allowOverlap="1">
                      <wp:simplePos x="0" y="0"/>
                      <wp:positionH relativeFrom="column">
                        <wp:posOffset>-64770</wp:posOffset>
                      </wp:positionH>
                      <wp:positionV relativeFrom="page">
                        <wp:posOffset>217170</wp:posOffset>
                      </wp:positionV>
                      <wp:extent cx="155575" cy="3810"/>
                      <wp:effectExtent l="9525" t="48895" r="15875" b="61595"/>
                      <wp:wrapNone/>
                      <wp:docPr id="17"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575" cy="3810"/>
                              </a:xfrm>
                              <a:custGeom>
                                <a:avLst/>
                                <a:gdLst>
                                  <a:gd name="T0" fmla="*/ 0 w 245"/>
                                  <a:gd name="T1" fmla="*/ 0 h 6"/>
                                  <a:gd name="T2" fmla="*/ 245 w 245"/>
                                  <a:gd name="T3" fmla="*/ 6 h 6"/>
                                </a:gdLst>
                                <a:ahLst/>
                                <a:cxnLst>
                                  <a:cxn ang="0">
                                    <a:pos x="T0" y="T1"/>
                                  </a:cxn>
                                  <a:cxn ang="0">
                                    <a:pos x="T2" y="T3"/>
                                  </a:cxn>
                                </a:cxnLst>
                                <a:rect l="0" t="0" r="r" b="b"/>
                                <a:pathLst>
                                  <a:path w="245" h="6">
                                    <a:moveTo>
                                      <a:pt x="0" y="0"/>
                                    </a:moveTo>
                                    <a:lnTo>
                                      <a:pt x="245" y="6"/>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17"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points="-5.1pt,17.1pt,7.15pt,17.4pt" coordsize="2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" filled="f">
                      <v:stroke endarrow="block"/>
                      <v:path arrowok="t" o:connecttype="custom" o:connectlocs="0,0;155575,3810" o:connectangles="0,0"/>
                      <w10:wrap anchory="page"/>
                    </v:polyline>
                  </w:pict>
                </mc:Fallback>
              </mc:AlternateContent>
            </w:r>
          </w:p>
        </w:tc>
        <w:tc>
          <w:tcPr>
            <w:tcW w:w="1978" w:type="dxa"/>
            <w:tcBorders>
              <w:top w:val="single" w:sz="4" w:space="0" w:color="auto"/>
              <w:left w:val="single" w:sz="4" w:space="0" w:color="auto"/>
              <w:bottom w:val="single" w:sz="4" w:space="0" w:color="auto"/>
              <w:right w:val="single" w:sz="4" w:space="0" w:color="auto"/>
            </w:tcBorders>
            <w:vAlign w:val="center"/>
          </w:tcPr>
          <w:p w:rsidR="002B019E" w:rsidRPr="00CF0F41" w:rsidRDefault="002B019E" w:rsidP="005B4A5B">
            <w:pPr>
              <w:tabs>
                <w:tab w:val="left" w:pos="770"/>
              </w:tabs>
              <w:jc w:val="center"/>
              <w:rPr>
                <w:rFonts w:eastAsia="Arial Unicode MS"/>
                <w:bCs/>
                <w:iCs/>
                <w:sz w:val="18"/>
                <w:szCs w:val="18"/>
              </w:rPr>
            </w:pPr>
            <w:r w:rsidRPr="00CF0F41">
              <w:rPr>
                <w:rFonts w:eastAsia="Arial Unicode MS"/>
                <w:bCs/>
                <w:iCs/>
                <w:sz w:val="18"/>
                <w:szCs w:val="18"/>
              </w:rPr>
              <w:t>chairperson of OPAG-ISS</w:t>
            </w:r>
          </w:p>
        </w:tc>
        <w:tc>
          <w:tcPr>
            <w:tcW w:w="401" w:type="dxa"/>
            <w:tcBorders>
              <w:top w:val="nil"/>
              <w:left w:val="single" w:sz="4" w:space="0" w:color="auto"/>
              <w:bottom w:val="nil"/>
              <w:right w:val="single" w:sz="4" w:space="0" w:color="auto"/>
            </w:tcBorders>
            <w:vAlign w:val="center"/>
          </w:tcPr>
          <w:p w:rsidR="002B019E" w:rsidRPr="00CF0F41" w:rsidRDefault="002B019E" w:rsidP="005B4A5B">
            <w:pPr>
              <w:tabs>
                <w:tab w:val="left" w:pos="770"/>
              </w:tabs>
              <w:spacing w:line="200" w:lineRule="exact"/>
              <w:jc w:val="center"/>
              <w:rPr>
                <w:rFonts w:eastAsia="Arial Unicode MS"/>
                <w:bCs/>
                <w:iCs/>
                <w:sz w:val="18"/>
                <w:szCs w:val="18"/>
              </w:rPr>
            </w:pPr>
            <w:r>
              <w:rPr>
                <w:rFonts w:eastAsia="Arial Unicode MS"/>
                <w:bCs/>
                <w:iCs/>
                <w:noProof/>
                <w:color w:val="0000FF"/>
                <w:sz w:val="18"/>
                <w:szCs w:val="18"/>
                <w:lang w:val="en-GB" w:eastAsia="zh-CN"/>
              </w:rPr>
              <mc:AlternateContent>
                <mc:Choice Requires="wps">
                  <w:drawing>
                    <wp:anchor distT="0" distB="0" distL="114300" distR="114300" simplePos="0" relativeHeight="251663360" behindDoc="0" locked="0" layoutInCell="1" allowOverlap="1">
                      <wp:simplePos x="0" y="0"/>
                      <wp:positionH relativeFrom="column">
                        <wp:posOffset>-38735</wp:posOffset>
                      </wp:positionH>
                      <wp:positionV relativeFrom="paragraph">
                        <wp:posOffset>218440</wp:posOffset>
                      </wp:positionV>
                      <wp:extent cx="167005" cy="3810"/>
                      <wp:effectExtent l="11430" t="59690" r="21590" b="50800"/>
                      <wp:wrapNone/>
                      <wp:docPr id="16"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005" cy="3810"/>
                              </a:xfrm>
                              <a:custGeom>
                                <a:avLst/>
                                <a:gdLst>
                                  <a:gd name="T0" fmla="*/ 0 w 263"/>
                                  <a:gd name="T1" fmla="*/ 6 h 6"/>
                                  <a:gd name="T2" fmla="*/ 263 w 263"/>
                                  <a:gd name="T3" fmla="*/ 0 h 6"/>
                                </a:gdLst>
                                <a:ahLst/>
                                <a:cxnLst>
                                  <a:cxn ang="0">
                                    <a:pos x="T0" y="T1"/>
                                  </a:cxn>
                                  <a:cxn ang="0">
                                    <a:pos x="T2" y="T3"/>
                                  </a:cxn>
                                </a:cxnLst>
                                <a:rect l="0" t="0" r="r" b="b"/>
                                <a:pathLst>
                                  <a:path w="263" h="6">
                                    <a:moveTo>
                                      <a:pt x="0" y="6"/>
                                    </a:moveTo>
                                    <a:lnTo>
                                      <a:pt x="263" y="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1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05pt,17.5pt,10.1pt,17.2pt" coordsize="26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" filled="f">
                      <v:stroke endarrow="block"/>
                      <v:path arrowok="t" o:connecttype="custom" o:connectlocs="0,3810;167005,0" o:connectangles="0,0"/>
                    </v:polyline>
                  </w:pict>
                </mc:Fallback>
              </mc:AlternateContent>
            </w:r>
          </w:p>
        </w:tc>
        <w:tc>
          <w:tcPr>
            <w:tcW w:w="1861" w:type="dxa"/>
            <w:tcBorders>
              <w:top w:val="single" w:sz="4" w:space="0" w:color="auto"/>
              <w:left w:val="single" w:sz="4" w:space="0" w:color="auto"/>
              <w:bottom w:val="single" w:sz="4" w:space="0" w:color="auto"/>
              <w:right w:val="single" w:sz="4" w:space="0" w:color="auto"/>
            </w:tcBorders>
            <w:vAlign w:val="center"/>
          </w:tcPr>
          <w:p w:rsidR="002B019E" w:rsidRPr="00CF0F41" w:rsidRDefault="002B019E" w:rsidP="005B4A5B">
            <w:pPr>
              <w:tabs>
                <w:tab w:val="left" w:pos="770"/>
              </w:tabs>
              <w:jc w:val="center"/>
              <w:rPr>
                <w:rFonts w:eastAsia="Arial Unicode MS"/>
                <w:bCs/>
                <w:iCs/>
                <w:sz w:val="18"/>
                <w:szCs w:val="18"/>
              </w:rPr>
            </w:pPr>
            <w:r w:rsidRPr="00CF0F41">
              <w:rPr>
                <w:rFonts w:eastAsia="Arial Unicode MS"/>
                <w:bCs/>
                <w:iCs/>
                <w:sz w:val="18"/>
                <w:szCs w:val="18"/>
              </w:rPr>
              <w:t>president of CBS</w:t>
            </w:r>
            <w:r>
              <w:rPr>
                <w:rFonts w:eastAsia="Arial Unicode MS"/>
                <w:bCs/>
                <w:iCs/>
                <w:sz w:val="18"/>
                <w:szCs w:val="18"/>
              </w:rPr>
              <w:t xml:space="preserve"> in consultation with presidents of technical commissions</w:t>
            </w:r>
          </w:p>
        </w:tc>
        <w:tc>
          <w:tcPr>
            <w:tcW w:w="1057" w:type="dxa"/>
            <w:tcBorders>
              <w:top w:val="nil"/>
              <w:left w:val="single" w:sz="4" w:space="0" w:color="auto"/>
              <w:bottom w:val="nil"/>
              <w:right w:val="nil"/>
            </w:tcBorders>
            <w:vAlign w:val="center"/>
          </w:tcPr>
          <w:p w:rsidR="002B019E" w:rsidRPr="00CF0F41" w:rsidRDefault="002B019E" w:rsidP="005B4A5B">
            <w:pPr>
              <w:tabs>
                <w:tab w:val="left" w:pos="770"/>
              </w:tabs>
              <w:spacing w:line="200" w:lineRule="exact"/>
              <w:jc w:val="center"/>
              <w:rPr>
                <w:rFonts w:eastAsia="Arial Unicode MS"/>
                <w:bCs/>
                <w:iCs/>
                <w:sz w:val="18"/>
                <w:szCs w:val="18"/>
              </w:rPr>
            </w:pPr>
          </w:p>
        </w:tc>
        <w:tc>
          <w:tcPr>
            <w:tcW w:w="1976" w:type="dxa"/>
            <w:tcBorders>
              <w:top w:val="nil"/>
              <w:left w:val="nil"/>
              <w:bottom w:val="nil"/>
              <w:right w:val="nil"/>
            </w:tcBorders>
            <w:vAlign w:val="center"/>
          </w:tcPr>
          <w:p w:rsidR="002B019E" w:rsidRPr="00CF0F41" w:rsidRDefault="002B019E" w:rsidP="005B4A5B">
            <w:pPr>
              <w:tabs>
                <w:tab w:val="left" w:pos="770"/>
              </w:tabs>
              <w:spacing w:line="200" w:lineRule="exact"/>
              <w:jc w:val="center"/>
              <w:rPr>
                <w:rFonts w:eastAsia="Arial Unicode MS"/>
                <w:bCs/>
                <w:iCs/>
                <w:sz w:val="18"/>
                <w:szCs w:val="18"/>
              </w:rPr>
            </w:pPr>
          </w:p>
        </w:tc>
      </w:tr>
    </w:tbl>
    <w:p w:rsidR="002B019E" w:rsidRPr="00CF0F41" w:rsidRDefault="002B019E" w:rsidP="002B019E">
      <w:pPr>
        <w:tabs>
          <w:tab w:val="left" w:pos="770"/>
        </w:tabs>
        <w:ind w:left="770"/>
        <w:rPr>
          <w:sz w:val="18"/>
          <w:szCs w:val="18"/>
        </w:rPr>
      </w:pPr>
    </w:p>
    <w:p w:rsidR="002B019E" w:rsidRPr="00CF0F41" w:rsidRDefault="002B019E" w:rsidP="002B019E">
      <w:pPr>
        <w:tabs>
          <w:tab w:val="left" w:pos="770"/>
        </w:tabs>
        <w:ind w:left="770"/>
        <w:rPr>
          <w:sz w:val="18"/>
          <w:szCs w:val="18"/>
        </w:rPr>
      </w:pPr>
      <w:proofErr w:type="gramStart"/>
      <w:r w:rsidRPr="00CF0F41">
        <w:rPr>
          <w:sz w:val="18"/>
          <w:szCs w:val="18"/>
        </w:rPr>
        <w:t>or</w:t>
      </w:r>
      <w:proofErr w:type="gramEnd"/>
    </w:p>
    <w:p w:rsidR="002B019E" w:rsidRPr="00CF0F41" w:rsidRDefault="002B019E" w:rsidP="002B019E">
      <w:pPr>
        <w:tabs>
          <w:tab w:val="left" w:pos="770"/>
        </w:tabs>
        <w:ind w:left="770"/>
        <w:rPr>
          <w:sz w:val="18"/>
          <w:szCs w:val="18"/>
        </w:rPr>
      </w:pPr>
    </w:p>
    <w:tbl>
      <w:tblPr>
        <w:tblW w:w="0" w:type="auto"/>
        <w:jc w:val="center"/>
        <w:tblLook w:val="01E0" w:firstRow="1" w:lastRow="1" w:firstColumn="1" w:lastColumn="1" w:noHBand="0" w:noVBand="0"/>
      </w:tblPr>
      <w:tblGrid>
        <w:gridCol w:w="1423"/>
        <w:gridCol w:w="309"/>
        <w:gridCol w:w="1930"/>
        <w:gridCol w:w="479"/>
        <w:gridCol w:w="2675"/>
        <w:gridCol w:w="403"/>
        <w:gridCol w:w="1787"/>
      </w:tblGrid>
      <w:tr w:rsidR="002B019E" w:rsidRPr="00CF0F41" w:rsidTr="005B4A5B">
        <w:trPr>
          <w:trHeight w:val="691"/>
          <w:jc w:val="center"/>
        </w:trPr>
        <w:tc>
          <w:tcPr>
            <w:tcW w:w="1423" w:type="dxa"/>
            <w:tcBorders>
              <w:top w:val="single" w:sz="4" w:space="0" w:color="auto"/>
              <w:left w:val="single" w:sz="4" w:space="0" w:color="auto"/>
              <w:bottom w:val="single" w:sz="4" w:space="0" w:color="auto"/>
              <w:right w:val="single" w:sz="4" w:space="0" w:color="auto"/>
            </w:tcBorders>
            <w:vAlign w:val="center"/>
          </w:tcPr>
          <w:p w:rsidR="002B019E" w:rsidRPr="00CF0F41" w:rsidRDefault="002B019E" w:rsidP="005B4A5B">
            <w:pPr>
              <w:tabs>
                <w:tab w:val="left" w:pos="770"/>
              </w:tabs>
              <w:jc w:val="center"/>
              <w:rPr>
                <w:rFonts w:eastAsia="Arial Unicode MS"/>
                <w:bCs/>
                <w:iCs/>
                <w:sz w:val="18"/>
                <w:szCs w:val="18"/>
              </w:rPr>
            </w:pPr>
            <w:r>
              <w:rPr>
                <w:rFonts w:eastAsia="Arial Unicode MS"/>
                <w:bCs/>
                <w:iCs/>
                <w:sz w:val="18"/>
                <w:szCs w:val="18"/>
              </w:rPr>
              <w:t>IPET-MDRD</w:t>
            </w:r>
          </w:p>
        </w:tc>
        <w:tc>
          <w:tcPr>
            <w:tcW w:w="309" w:type="dxa"/>
            <w:tcBorders>
              <w:top w:val="nil"/>
              <w:left w:val="single" w:sz="4" w:space="0" w:color="auto"/>
              <w:bottom w:val="nil"/>
              <w:right w:val="single" w:sz="4" w:space="0" w:color="auto"/>
            </w:tcBorders>
            <w:vAlign w:val="center"/>
          </w:tcPr>
          <w:p w:rsidR="002B019E" w:rsidRPr="00CF0F41" w:rsidRDefault="002B019E" w:rsidP="005B4A5B">
            <w:pPr>
              <w:tabs>
                <w:tab w:val="left" w:pos="770"/>
              </w:tabs>
              <w:spacing w:line="200" w:lineRule="exact"/>
              <w:jc w:val="center"/>
              <w:rPr>
                <w:rFonts w:eastAsia="Arial Unicode MS"/>
                <w:bCs/>
                <w:iCs/>
                <w:sz w:val="18"/>
                <w:szCs w:val="18"/>
              </w:rPr>
            </w:pPr>
            <w:r>
              <w:rPr>
                <w:rFonts w:eastAsia="Arial Unicode MS"/>
                <w:bCs/>
                <w:iCs/>
                <w:noProof/>
                <w:sz w:val="18"/>
                <w:szCs w:val="18"/>
                <w:lang w:val="en-GB" w:eastAsia="zh-CN"/>
              </w:rPr>
              <mc:AlternateContent>
                <mc:Choice Requires="wps">
                  <w:drawing>
                    <wp:anchor distT="0" distB="0" distL="114300" distR="114300" simplePos="0" relativeHeight="251659264" behindDoc="0" locked="0" layoutInCell="1" allowOverlap="1">
                      <wp:simplePos x="0" y="0"/>
                      <wp:positionH relativeFrom="column">
                        <wp:posOffset>-64770</wp:posOffset>
                      </wp:positionH>
                      <wp:positionV relativeFrom="paragraph">
                        <wp:posOffset>182880</wp:posOffset>
                      </wp:positionV>
                      <wp:extent cx="167005" cy="3810"/>
                      <wp:effectExtent l="8890" t="59690" r="24130" b="50800"/>
                      <wp:wrapNone/>
                      <wp:docPr id="15"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005" cy="3810"/>
                              </a:xfrm>
                              <a:custGeom>
                                <a:avLst/>
                                <a:gdLst>
                                  <a:gd name="T0" fmla="*/ 0 w 263"/>
                                  <a:gd name="T1" fmla="*/ 6 h 6"/>
                                  <a:gd name="T2" fmla="*/ 263 w 263"/>
                                  <a:gd name="T3" fmla="*/ 0 h 6"/>
                                </a:gdLst>
                                <a:ahLst/>
                                <a:cxnLst>
                                  <a:cxn ang="0">
                                    <a:pos x="T0" y="T1"/>
                                  </a:cxn>
                                  <a:cxn ang="0">
                                    <a:pos x="T2" y="T3"/>
                                  </a:cxn>
                                </a:cxnLst>
                                <a:rect l="0" t="0" r="r" b="b"/>
                                <a:pathLst>
                                  <a:path w="263" h="6">
                                    <a:moveTo>
                                      <a:pt x="0" y="6"/>
                                    </a:moveTo>
                                    <a:lnTo>
                                      <a:pt x="263" y="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5.1pt,14.7pt,8.05pt,14.4pt" coordsize="26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" filled="f">
                      <v:stroke endarrow="block"/>
                      <v:path arrowok="t" o:connecttype="custom" o:connectlocs="0,3810;167005,0" o:connectangles="0,0"/>
                    </v:polyline>
                  </w:pict>
                </mc:Fallback>
              </mc:AlternateContent>
            </w:r>
          </w:p>
        </w:tc>
        <w:tc>
          <w:tcPr>
            <w:tcW w:w="1930" w:type="dxa"/>
            <w:tcBorders>
              <w:top w:val="single" w:sz="4" w:space="0" w:color="auto"/>
              <w:left w:val="single" w:sz="4" w:space="0" w:color="auto"/>
              <w:bottom w:val="single" w:sz="4" w:space="0" w:color="auto"/>
              <w:right w:val="single" w:sz="4" w:space="0" w:color="auto"/>
            </w:tcBorders>
            <w:vAlign w:val="center"/>
          </w:tcPr>
          <w:p w:rsidR="002B019E" w:rsidRPr="00CF0F41" w:rsidRDefault="002B019E" w:rsidP="005B4A5B">
            <w:pPr>
              <w:tabs>
                <w:tab w:val="left" w:pos="770"/>
              </w:tabs>
              <w:jc w:val="center"/>
              <w:rPr>
                <w:rFonts w:eastAsia="Arial Unicode MS"/>
                <w:bCs/>
                <w:iCs/>
                <w:sz w:val="18"/>
                <w:szCs w:val="18"/>
              </w:rPr>
            </w:pPr>
            <w:r w:rsidRPr="00CF0F41">
              <w:rPr>
                <w:rFonts w:eastAsia="Arial Unicode MS"/>
                <w:bCs/>
                <w:iCs/>
                <w:sz w:val="18"/>
                <w:szCs w:val="18"/>
              </w:rPr>
              <w:t>chairperson of OPAG-ISS</w:t>
            </w:r>
          </w:p>
        </w:tc>
        <w:tc>
          <w:tcPr>
            <w:tcW w:w="479" w:type="dxa"/>
            <w:tcBorders>
              <w:top w:val="nil"/>
              <w:left w:val="single" w:sz="4" w:space="0" w:color="auto"/>
              <w:bottom w:val="nil"/>
              <w:right w:val="single" w:sz="4" w:space="0" w:color="auto"/>
            </w:tcBorders>
            <w:vAlign w:val="center"/>
          </w:tcPr>
          <w:p w:rsidR="002B019E" w:rsidRPr="00CF0F41" w:rsidRDefault="002B019E" w:rsidP="005B4A5B">
            <w:pPr>
              <w:tabs>
                <w:tab w:val="left" w:pos="770"/>
              </w:tabs>
              <w:spacing w:line="200" w:lineRule="exact"/>
              <w:jc w:val="center"/>
              <w:rPr>
                <w:rFonts w:eastAsia="Arial Unicode MS"/>
                <w:bCs/>
                <w:iCs/>
                <w:sz w:val="18"/>
                <w:szCs w:val="18"/>
              </w:rPr>
            </w:pPr>
            <w:r>
              <w:rPr>
                <w:rFonts w:eastAsia="Arial Unicode MS"/>
                <w:bCs/>
                <w:iCs/>
                <w:noProof/>
                <w:sz w:val="18"/>
                <w:szCs w:val="18"/>
                <w:lang w:val="en-GB" w:eastAsia="zh-CN"/>
              </w:rPr>
              <mc:AlternateContent>
                <mc:Choice Requires="wps">
                  <w:drawing>
                    <wp:anchor distT="0" distB="0" distL="114300" distR="114300" simplePos="0" relativeHeight="251661312" behindDoc="0" locked="0" layoutInCell="1" allowOverlap="1">
                      <wp:simplePos x="0" y="0"/>
                      <wp:positionH relativeFrom="column">
                        <wp:posOffset>-15240</wp:posOffset>
                      </wp:positionH>
                      <wp:positionV relativeFrom="paragraph">
                        <wp:posOffset>231140</wp:posOffset>
                      </wp:positionV>
                      <wp:extent cx="189865" cy="1905"/>
                      <wp:effectExtent l="13335" t="60325" r="15875" b="52070"/>
                      <wp:wrapNone/>
                      <wp:docPr id="14"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9865" cy="1905"/>
                              </a:xfrm>
                              <a:custGeom>
                                <a:avLst/>
                                <a:gdLst>
                                  <a:gd name="T0" fmla="*/ 0 w 299"/>
                                  <a:gd name="T1" fmla="*/ 3 h 3"/>
                                  <a:gd name="T2" fmla="*/ 299 w 299"/>
                                  <a:gd name="T3" fmla="*/ 0 h 3"/>
                                </a:gdLst>
                                <a:ahLst/>
                                <a:cxnLst>
                                  <a:cxn ang="0">
                                    <a:pos x="T0" y="T1"/>
                                  </a:cxn>
                                  <a:cxn ang="0">
                                    <a:pos x="T2" y="T3"/>
                                  </a:cxn>
                                </a:cxnLst>
                                <a:rect l="0" t="0" r="r" b="b"/>
                                <a:pathLst>
                                  <a:path w="299" h="3">
                                    <a:moveTo>
                                      <a:pt x="0" y="3"/>
                                    </a:moveTo>
                                    <a:lnTo>
                                      <a:pt x="299" y="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1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2pt,18.35pt,13.75pt,18.2pt" coordsize="2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" filled="f">
                      <v:stroke endarrow="block"/>
                      <v:path arrowok="t" o:connecttype="custom" o:connectlocs="0,1905;189865,0" o:connectangles="0,0"/>
                    </v:polyline>
                  </w:pict>
                </mc:Fallback>
              </mc:AlternateContent>
            </w:r>
          </w:p>
        </w:tc>
        <w:tc>
          <w:tcPr>
            <w:tcW w:w="2675" w:type="dxa"/>
            <w:tcBorders>
              <w:top w:val="single" w:sz="4" w:space="0" w:color="auto"/>
              <w:left w:val="single" w:sz="4" w:space="0" w:color="auto"/>
              <w:bottom w:val="single" w:sz="4" w:space="0" w:color="auto"/>
              <w:right w:val="single" w:sz="4" w:space="0" w:color="auto"/>
            </w:tcBorders>
            <w:vAlign w:val="center"/>
          </w:tcPr>
          <w:p w:rsidR="002B019E" w:rsidRPr="00CF0F41" w:rsidRDefault="002B019E" w:rsidP="005B4A5B">
            <w:pPr>
              <w:tabs>
                <w:tab w:val="left" w:pos="770"/>
              </w:tabs>
              <w:jc w:val="center"/>
              <w:rPr>
                <w:rFonts w:eastAsia="Arial Unicode MS"/>
                <w:bCs/>
                <w:iCs/>
                <w:sz w:val="18"/>
                <w:szCs w:val="18"/>
              </w:rPr>
            </w:pPr>
            <w:r w:rsidRPr="00CF0F41">
              <w:rPr>
                <w:rFonts w:eastAsia="Arial Unicode MS"/>
                <w:bCs/>
                <w:iCs/>
                <w:sz w:val="18"/>
                <w:szCs w:val="18"/>
              </w:rPr>
              <w:t xml:space="preserve">Focal points for </w:t>
            </w:r>
            <w:r>
              <w:rPr>
                <w:rFonts w:eastAsia="Arial Unicode MS"/>
                <w:bCs/>
                <w:iCs/>
                <w:sz w:val="18"/>
                <w:szCs w:val="18"/>
              </w:rPr>
              <w:t>discovery metadata</w:t>
            </w:r>
            <w:r w:rsidRPr="00CF0F41">
              <w:rPr>
                <w:rFonts w:eastAsia="Arial Unicode MS"/>
                <w:bCs/>
                <w:iCs/>
                <w:sz w:val="18"/>
                <w:szCs w:val="18"/>
              </w:rPr>
              <w:t xml:space="preserve"> matters</w:t>
            </w:r>
          </w:p>
        </w:tc>
        <w:tc>
          <w:tcPr>
            <w:tcW w:w="403" w:type="dxa"/>
            <w:tcBorders>
              <w:top w:val="nil"/>
              <w:left w:val="single" w:sz="4" w:space="0" w:color="auto"/>
              <w:bottom w:val="nil"/>
              <w:right w:val="single" w:sz="4" w:space="0" w:color="auto"/>
            </w:tcBorders>
            <w:vAlign w:val="center"/>
          </w:tcPr>
          <w:p w:rsidR="002B019E" w:rsidRPr="00CF0F41" w:rsidRDefault="002B019E" w:rsidP="005B4A5B">
            <w:pPr>
              <w:tabs>
                <w:tab w:val="left" w:pos="770"/>
              </w:tabs>
              <w:spacing w:line="200" w:lineRule="exact"/>
              <w:jc w:val="center"/>
              <w:rPr>
                <w:rFonts w:eastAsia="Arial Unicode MS"/>
                <w:bCs/>
                <w:iCs/>
                <w:sz w:val="18"/>
                <w:szCs w:val="18"/>
              </w:rPr>
            </w:pPr>
            <w:r>
              <w:rPr>
                <w:rFonts w:eastAsia="Arial Unicode MS"/>
                <w:bCs/>
                <w:iCs/>
                <w:noProof/>
                <w:sz w:val="18"/>
                <w:szCs w:val="18"/>
                <w:lang w:val="en-GB" w:eastAsia="zh-CN"/>
              </w:rPr>
              <mc:AlternateContent>
                <mc:Choice Requires="wps">
                  <w:drawing>
                    <wp:anchor distT="0" distB="0" distL="114300" distR="114300" simplePos="0" relativeHeight="251660288" behindDoc="0" locked="0" layoutInCell="1" allowOverlap="1">
                      <wp:simplePos x="0" y="0"/>
                      <wp:positionH relativeFrom="column">
                        <wp:posOffset>-41275</wp:posOffset>
                      </wp:positionH>
                      <wp:positionV relativeFrom="paragraph">
                        <wp:posOffset>220980</wp:posOffset>
                      </wp:positionV>
                      <wp:extent cx="171450" cy="635"/>
                      <wp:effectExtent l="8890" t="59690" r="19685" b="53975"/>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635"/>
                              </a:xfrm>
                              <a:custGeom>
                                <a:avLst/>
                                <a:gdLst>
                                  <a:gd name="T0" fmla="*/ 0 w 270"/>
                                  <a:gd name="T1" fmla="*/ 0 h 1"/>
                                  <a:gd name="T2" fmla="*/ 270 w 270"/>
                                  <a:gd name="T3" fmla="*/ 0 h 1"/>
                                </a:gdLst>
                                <a:ahLst/>
                                <a:cxnLst>
                                  <a:cxn ang="0">
                                    <a:pos x="T0" y="T1"/>
                                  </a:cxn>
                                  <a:cxn ang="0">
                                    <a:pos x="T2" y="T3"/>
                                  </a:cxn>
                                </a:cxnLst>
                                <a:rect l="0" t="0" r="r" b="b"/>
                                <a:pathLst>
                                  <a:path w="270" h="1">
                                    <a:moveTo>
                                      <a:pt x="0" y="0"/>
                                    </a:moveTo>
                                    <a:lnTo>
                                      <a:pt x="270" y="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1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25pt,17.4pt,10.25pt,17.4pt" coordsize="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" filled="f">
                      <v:stroke endarrow="block"/>
                      <v:path arrowok="t" o:connecttype="custom" o:connectlocs="0,0;171450,0" o:connectangles="0,0"/>
                    </v:polyline>
                  </w:pict>
                </mc:Fallback>
              </mc:AlternateContent>
            </w:r>
          </w:p>
        </w:tc>
        <w:tc>
          <w:tcPr>
            <w:tcW w:w="1787" w:type="dxa"/>
            <w:tcBorders>
              <w:top w:val="single" w:sz="4" w:space="0" w:color="auto"/>
              <w:left w:val="single" w:sz="4" w:space="0" w:color="auto"/>
              <w:bottom w:val="single" w:sz="4" w:space="0" w:color="auto"/>
              <w:right w:val="single" w:sz="4" w:space="0" w:color="auto"/>
            </w:tcBorders>
            <w:vAlign w:val="center"/>
          </w:tcPr>
          <w:p w:rsidR="002B019E" w:rsidRPr="00CF0F41" w:rsidRDefault="002B019E" w:rsidP="005B4A5B">
            <w:pPr>
              <w:tabs>
                <w:tab w:val="left" w:pos="770"/>
              </w:tabs>
              <w:jc w:val="center"/>
              <w:rPr>
                <w:rFonts w:eastAsia="Arial Unicode MS"/>
                <w:bCs/>
                <w:iCs/>
                <w:sz w:val="18"/>
                <w:szCs w:val="18"/>
              </w:rPr>
            </w:pPr>
            <w:r w:rsidRPr="00CF0F41">
              <w:rPr>
                <w:rFonts w:eastAsia="Arial Unicode MS"/>
                <w:bCs/>
                <w:iCs/>
                <w:sz w:val="18"/>
                <w:szCs w:val="18"/>
              </w:rPr>
              <w:t>president of CBS</w:t>
            </w:r>
            <w:r>
              <w:rPr>
                <w:rFonts w:eastAsia="Arial Unicode MS"/>
                <w:bCs/>
                <w:iCs/>
                <w:sz w:val="18"/>
                <w:szCs w:val="18"/>
              </w:rPr>
              <w:t xml:space="preserve"> in consultation with presidents of technical commissions</w:t>
            </w:r>
          </w:p>
        </w:tc>
      </w:tr>
    </w:tbl>
    <w:p w:rsidR="002B019E" w:rsidRPr="00CF0F41" w:rsidRDefault="002B019E" w:rsidP="002B019E">
      <w:pPr>
        <w:tabs>
          <w:tab w:val="left" w:pos="770"/>
        </w:tabs>
        <w:rPr>
          <w:sz w:val="18"/>
          <w:szCs w:val="18"/>
        </w:rPr>
      </w:pPr>
    </w:p>
    <w:p w:rsidR="002B019E" w:rsidRPr="00CB5B2D" w:rsidRDefault="002B019E" w:rsidP="002B019E">
      <w:pPr>
        <w:tabs>
          <w:tab w:val="left" w:pos="770"/>
        </w:tabs>
        <w:jc w:val="center"/>
        <w:outlineLvl w:val="0"/>
        <w:rPr>
          <w:b/>
          <w:sz w:val="18"/>
          <w:szCs w:val="18"/>
          <w:lang w:eastAsia="ja-JP"/>
        </w:rPr>
      </w:pPr>
      <w:r w:rsidRPr="00CB5B2D">
        <w:rPr>
          <w:b/>
          <w:sz w:val="18"/>
          <w:szCs w:val="18"/>
          <w:lang w:eastAsia="ja-JP"/>
        </w:rPr>
        <w:t>Figure 1 - Adoption of amendments by fast track procedure</w:t>
      </w:r>
    </w:p>
    <w:p w:rsidR="002B019E" w:rsidRDefault="002B019E" w:rsidP="002B019E">
      <w:pPr>
        <w:pStyle w:val="Heading4"/>
      </w:pPr>
      <w:r>
        <w:t>C.2.3</w:t>
      </w:r>
      <w:r>
        <w:tab/>
        <w:t>Procedure for the adoption of amendments between CBS sessions</w:t>
      </w:r>
    </w:p>
    <w:p w:rsidR="002B019E" w:rsidRDefault="002B019E" w:rsidP="002B019E">
      <w:pPr>
        <w:pStyle w:val="Heading4"/>
      </w:pPr>
      <w:r>
        <w:t>C.2.3.1</w:t>
      </w:r>
      <w:r>
        <w:tab/>
        <w:t>Approval of draft recommendation</w:t>
      </w:r>
    </w:p>
    <w:p w:rsidR="002B019E" w:rsidRDefault="002B019E" w:rsidP="002B019E">
      <w:pPr>
        <w:pStyle w:val="ECBodyText"/>
      </w:pPr>
      <w:r>
        <w:t>For the direct adoption of amendments between CBS sessions, the draft recommendation developed by the IPET-MDRD, including a date of implementation of the amendments, shall be submitted to the chairperson of OPAG-ISS and president and vice-president of CBS for approval. The president of CBS shall consult with the presidents of technical commissions.</w:t>
      </w:r>
    </w:p>
    <w:p w:rsidR="002B019E" w:rsidRDefault="002B019E" w:rsidP="002B019E">
      <w:pPr>
        <w:pStyle w:val="Heading4"/>
      </w:pPr>
      <w:r>
        <w:t>C.2.3.2</w:t>
      </w:r>
      <w:r>
        <w:tab/>
        <w:t>Circulation to Members</w:t>
      </w:r>
    </w:p>
    <w:p w:rsidR="002B019E" w:rsidRDefault="002B019E" w:rsidP="002B019E">
      <w:pPr>
        <w:pStyle w:val="ECBodyText"/>
      </w:pPr>
      <w:r>
        <w:t>Upon approval of the president of CBS, the Secretariat sends the recommendation in the four languages (English, French, Russian and Spanish), including a date of implementation of the amendments, to all WMO Members for comments to be submitted within two months following the dispatch of the amendments.</w:t>
      </w:r>
    </w:p>
    <w:p w:rsidR="002B019E" w:rsidRDefault="002B019E" w:rsidP="002B019E">
      <w:pPr>
        <w:pStyle w:val="Heading4"/>
      </w:pPr>
      <w:r>
        <w:t>C.2.3.3</w:t>
      </w:r>
      <w:r>
        <w:tab/>
        <w:t>Agreement</w:t>
      </w:r>
    </w:p>
    <w:p w:rsidR="002B019E" w:rsidRDefault="002B019E" w:rsidP="002B019E">
      <w:pPr>
        <w:pStyle w:val="ECBodyText"/>
      </w:pPr>
      <w:r>
        <w:t>Those WMO Members not having replied within the two months following the dispatch of the amendments are implicitly considered as having agreed with the amendments.</w:t>
      </w:r>
    </w:p>
    <w:p w:rsidR="002B019E" w:rsidRDefault="002B019E" w:rsidP="002B019E">
      <w:pPr>
        <w:pStyle w:val="Heading4"/>
      </w:pPr>
      <w:r>
        <w:lastRenderedPageBreak/>
        <w:t>C.2.3.4</w:t>
      </w:r>
      <w:r>
        <w:tab/>
        <w:t>Coordination</w:t>
      </w:r>
    </w:p>
    <w:p w:rsidR="002B019E" w:rsidRDefault="002B019E" w:rsidP="002B019E">
      <w:pPr>
        <w:pStyle w:val="ECBodyText"/>
      </w:pPr>
      <w:r>
        <w:t>WMO Members are invited to designate a focal point responsible to discuss any comments/ disagreements with the IPET-MDRD. If the discussion between the IPET-MDRD and the focal point cannot result in an agreement on a specific amendment by a WMO Member, this amendment will be reconsidered by the IPET-MDRD.</w:t>
      </w:r>
    </w:p>
    <w:p w:rsidR="002B019E" w:rsidRDefault="002B019E" w:rsidP="002B019E">
      <w:pPr>
        <w:pStyle w:val="Heading4"/>
      </w:pPr>
      <w:r>
        <w:t>C.2.3.5</w:t>
      </w:r>
      <w:r>
        <w:tab/>
        <w:t>Notification</w:t>
      </w:r>
    </w:p>
    <w:p w:rsidR="002B019E" w:rsidRDefault="002B019E" w:rsidP="002B019E">
      <w:pPr>
        <w:pStyle w:val="ECBodyText"/>
      </w:pPr>
      <w:r>
        <w:t>Once amendments are agreed by WMO Members, and after consultation with the chairperson of the OPAG-ISS and the president and vice-president of CBS, the Secretariat notifies at the same time the WMO Members and the members of the Executive Council of the approved amendments and of the date of their implementation.</w:t>
      </w:r>
    </w:p>
    <w:p w:rsidR="002B019E" w:rsidRPr="00CF0F41" w:rsidRDefault="002B019E" w:rsidP="002B019E">
      <w:pPr>
        <w:tabs>
          <w:tab w:val="left" w:pos="770"/>
        </w:tabs>
        <w:ind w:left="770"/>
        <w:rPr>
          <w:color w:val="0000FF"/>
          <w:sz w:val="18"/>
          <w:szCs w:val="18"/>
        </w:rPr>
      </w:pPr>
    </w:p>
    <w:tbl>
      <w:tblPr>
        <w:tblW w:w="0" w:type="auto"/>
        <w:jc w:val="center"/>
        <w:tblLook w:val="01E0" w:firstRow="1" w:lastRow="1" w:firstColumn="1" w:lastColumn="1" w:noHBand="0" w:noVBand="0"/>
      </w:tblPr>
      <w:tblGrid>
        <w:gridCol w:w="1402"/>
        <w:gridCol w:w="375"/>
        <w:gridCol w:w="2991"/>
        <w:gridCol w:w="360"/>
        <w:gridCol w:w="1800"/>
        <w:gridCol w:w="360"/>
        <w:gridCol w:w="2045"/>
      </w:tblGrid>
      <w:tr w:rsidR="002B019E" w:rsidRPr="00CF0F41" w:rsidTr="005B4A5B">
        <w:trPr>
          <w:trHeight w:val="781"/>
          <w:jc w:val="center"/>
        </w:trPr>
        <w:tc>
          <w:tcPr>
            <w:tcW w:w="1402" w:type="dxa"/>
            <w:tcBorders>
              <w:top w:val="single" w:sz="4" w:space="0" w:color="auto"/>
              <w:left w:val="single" w:sz="4" w:space="0" w:color="auto"/>
              <w:bottom w:val="single" w:sz="4" w:space="0" w:color="auto"/>
              <w:right w:val="single" w:sz="4" w:space="0" w:color="auto"/>
            </w:tcBorders>
            <w:vAlign w:val="center"/>
          </w:tcPr>
          <w:p w:rsidR="002B019E" w:rsidRPr="00CF0F41" w:rsidRDefault="002B019E" w:rsidP="005B4A5B">
            <w:pPr>
              <w:tabs>
                <w:tab w:val="left" w:pos="770"/>
              </w:tabs>
              <w:jc w:val="center"/>
              <w:rPr>
                <w:rFonts w:eastAsia="Arial Unicode MS"/>
                <w:bCs/>
                <w:iCs/>
                <w:sz w:val="18"/>
                <w:szCs w:val="18"/>
              </w:rPr>
            </w:pPr>
            <w:r>
              <w:rPr>
                <w:rFonts w:eastAsia="Arial Unicode MS"/>
                <w:bCs/>
                <w:iCs/>
                <w:sz w:val="18"/>
                <w:szCs w:val="18"/>
              </w:rPr>
              <w:t>IPET-MDRD</w:t>
            </w:r>
          </w:p>
        </w:tc>
        <w:tc>
          <w:tcPr>
            <w:tcW w:w="375" w:type="dxa"/>
            <w:tcBorders>
              <w:top w:val="nil"/>
              <w:left w:val="single" w:sz="4" w:space="0" w:color="auto"/>
              <w:bottom w:val="nil"/>
              <w:right w:val="single" w:sz="4" w:space="0" w:color="auto"/>
            </w:tcBorders>
            <w:vAlign w:val="center"/>
          </w:tcPr>
          <w:p w:rsidR="002B019E" w:rsidRPr="00CF0F41" w:rsidRDefault="002B019E" w:rsidP="005B4A5B">
            <w:pPr>
              <w:tabs>
                <w:tab w:val="left" w:pos="770"/>
              </w:tabs>
              <w:spacing w:line="200" w:lineRule="exact"/>
              <w:jc w:val="center"/>
              <w:rPr>
                <w:rFonts w:eastAsia="Arial Unicode MS"/>
                <w:bCs/>
                <w:iCs/>
                <w:sz w:val="18"/>
                <w:szCs w:val="18"/>
              </w:rPr>
            </w:pPr>
            <w:r>
              <w:rPr>
                <w:rFonts w:eastAsia="Arial Unicode MS"/>
                <w:bCs/>
                <w:iCs/>
                <w:noProof/>
                <w:sz w:val="18"/>
                <w:szCs w:val="18"/>
                <w:lang w:val="en-GB" w:eastAsia="zh-CN"/>
              </w:rPr>
              <mc:AlternateContent>
                <mc:Choice Requires="wps">
                  <w:drawing>
                    <wp:anchor distT="0" distB="0" distL="114300" distR="114300" simplePos="0" relativeHeight="251665408" behindDoc="0" locked="0" layoutInCell="1" allowOverlap="1">
                      <wp:simplePos x="0" y="0"/>
                      <wp:positionH relativeFrom="column">
                        <wp:posOffset>-18415</wp:posOffset>
                      </wp:positionH>
                      <wp:positionV relativeFrom="paragraph">
                        <wp:posOffset>252095</wp:posOffset>
                      </wp:positionV>
                      <wp:extent cx="155575" cy="3810"/>
                      <wp:effectExtent l="5080" t="56515" r="20320" b="53975"/>
                      <wp:wrapNone/>
                      <wp:docPr id="12"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575" cy="3810"/>
                              </a:xfrm>
                              <a:custGeom>
                                <a:avLst/>
                                <a:gdLst>
                                  <a:gd name="T0" fmla="*/ 0 w 245"/>
                                  <a:gd name="T1" fmla="*/ 0 h 6"/>
                                  <a:gd name="T2" fmla="*/ 245 w 245"/>
                                  <a:gd name="T3" fmla="*/ 6 h 6"/>
                                </a:gdLst>
                                <a:ahLst/>
                                <a:cxnLst>
                                  <a:cxn ang="0">
                                    <a:pos x="T0" y="T1"/>
                                  </a:cxn>
                                  <a:cxn ang="0">
                                    <a:pos x="T2" y="T3"/>
                                  </a:cxn>
                                </a:cxnLst>
                                <a:rect l="0" t="0" r="r" b="b"/>
                                <a:pathLst>
                                  <a:path w="245" h="6">
                                    <a:moveTo>
                                      <a:pt x="0" y="0"/>
                                    </a:moveTo>
                                    <a:lnTo>
                                      <a:pt x="245" y="6"/>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12"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45pt,19.85pt,10.8pt,20.15pt" coordsize="2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" filled="f">
                      <v:stroke endarrow="block"/>
                      <v:path arrowok="t" o:connecttype="custom" o:connectlocs="0,0;155575,3810" o:connectangles="0,0"/>
                    </v:polyline>
                  </w:pict>
                </mc:Fallback>
              </mc:AlternateContent>
            </w:r>
          </w:p>
        </w:tc>
        <w:tc>
          <w:tcPr>
            <w:tcW w:w="2991" w:type="dxa"/>
            <w:tcBorders>
              <w:top w:val="single" w:sz="4" w:space="0" w:color="auto"/>
              <w:left w:val="single" w:sz="4" w:space="0" w:color="auto"/>
              <w:bottom w:val="single" w:sz="4" w:space="0" w:color="auto"/>
              <w:right w:val="single" w:sz="4" w:space="0" w:color="auto"/>
            </w:tcBorders>
            <w:vAlign w:val="center"/>
          </w:tcPr>
          <w:p w:rsidR="002B019E" w:rsidRPr="00CF0F41" w:rsidRDefault="002B019E" w:rsidP="005B4A5B">
            <w:pPr>
              <w:tabs>
                <w:tab w:val="left" w:pos="770"/>
              </w:tabs>
              <w:jc w:val="center"/>
              <w:rPr>
                <w:rFonts w:eastAsia="Arial Unicode MS"/>
                <w:bCs/>
                <w:iCs/>
                <w:sz w:val="18"/>
                <w:szCs w:val="18"/>
              </w:rPr>
            </w:pPr>
            <w:r w:rsidRPr="00CF0F41">
              <w:rPr>
                <w:rFonts w:eastAsia="Arial Unicode MS"/>
                <w:bCs/>
                <w:iCs/>
                <w:sz w:val="18"/>
                <w:szCs w:val="18"/>
              </w:rPr>
              <w:t>chairperson of OPAG-ISS</w:t>
            </w:r>
          </w:p>
          <w:p w:rsidR="002B019E" w:rsidRDefault="002B019E" w:rsidP="005B4A5B">
            <w:pPr>
              <w:tabs>
                <w:tab w:val="left" w:pos="770"/>
              </w:tabs>
              <w:jc w:val="center"/>
              <w:rPr>
                <w:rFonts w:eastAsia="Arial Unicode MS"/>
                <w:bCs/>
                <w:iCs/>
                <w:sz w:val="18"/>
                <w:szCs w:val="18"/>
              </w:rPr>
            </w:pPr>
            <w:r w:rsidRPr="00CF0F41">
              <w:rPr>
                <w:rFonts w:eastAsia="Arial Unicode MS"/>
                <w:bCs/>
                <w:iCs/>
                <w:sz w:val="18"/>
                <w:szCs w:val="18"/>
              </w:rPr>
              <w:t>and president/vice-president of CBS</w:t>
            </w:r>
          </w:p>
          <w:p w:rsidR="002B019E" w:rsidRPr="00CF0F41" w:rsidRDefault="002B019E" w:rsidP="005B4A5B">
            <w:pPr>
              <w:tabs>
                <w:tab w:val="left" w:pos="770"/>
              </w:tabs>
              <w:jc w:val="center"/>
              <w:rPr>
                <w:rFonts w:eastAsia="Arial Unicode MS"/>
                <w:bCs/>
                <w:iCs/>
                <w:sz w:val="18"/>
                <w:szCs w:val="18"/>
              </w:rPr>
            </w:pPr>
            <w:r>
              <w:rPr>
                <w:rFonts w:eastAsia="Arial Unicode MS"/>
                <w:bCs/>
                <w:iCs/>
                <w:sz w:val="18"/>
                <w:szCs w:val="18"/>
              </w:rPr>
              <w:t>In consultation with presidents of technical commissions</w:t>
            </w:r>
          </w:p>
        </w:tc>
        <w:tc>
          <w:tcPr>
            <w:tcW w:w="360" w:type="dxa"/>
            <w:tcBorders>
              <w:top w:val="nil"/>
              <w:left w:val="single" w:sz="4" w:space="0" w:color="auto"/>
              <w:bottom w:val="nil"/>
              <w:right w:val="single" w:sz="4" w:space="0" w:color="auto"/>
            </w:tcBorders>
            <w:vAlign w:val="center"/>
          </w:tcPr>
          <w:p w:rsidR="002B019E" w:rsidRPr="00CF0F41" w:rsidRDefault="002B019E" w:rsidP="005B4A5B">
            <w:pPr>
              <w:tabs>
                <w:tab w:val="left" w:pos="770"/>
              </w:tabs>
              <w:spacing w:line="200" w:lineRule="exact"/>
              <w:jc w:val="center"/>
              <w:rPr>
                <w:rFonts w:eastAsia="Arial Unicode MS"/>
                <w:bCs/>
                <w:iCs/>
                <w:sz w:val="18"/>
                <w:szCs w:val="18"/>
              </w:rPr>
            </w:pPr>
            <w:r>
              <w:rPr>
                <w:rFonts w:eastAsia="Arial Unicode MS"/>
                <w:bCs/>
                <w:iCs/>
                <w:noProof/>
                <w:sz w:val="18"/>
                <w:szCs w:val="18"/>
                <w:lang w:val="en-GB" w:eastAsia="zh-CN"/>
              </w:rPr>
              <mc:AlternateContent>
                <mc:Choice Requires="wps">
                  <w:drawing>
                    <wp:anchor distT="0" distB="0" distL="114300" distR="114300" simplePos="0" relativeHeight="251664384" behindDoc="0" locked="0" layoutInCell="1" allowOverlap="1">
                      <wp:simplePos x="0" y="0"/>
                      <wp:positionH relativeFrom="column">
                        <wp:posOffset>-5080</wp:posOffset>
                      </wp:positionH>
                      <wp:positionV relativeFrom="paragraph">
                        <wp:posOffset>246380</wp:posOffset>
                      </wp:positionV>
                      <wp:extent cx="155575" cy="3810"/>
                      <wp:effectExtent l="12700" t="50800" r="22225" b="59690"/>
                      <wp:wrapNone/>
                      <wp:docPr id="11"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575" cy="3810"/>
                              </a:xfrm>
                              <a:custGeom>
                                <a:avLst/>
                                <a:gdLst>
                                  <a:gd name="T0" fmla="*/ 0 w 245"/>
                                  <a:gd name="T1" fmla="*/ 0 h 6"/>
                                  <a:gd name="T2" fmla="*/ 245 w 245"/>
                                  <a:gd name="T3" fmla="*/ 6 h 6"/>
                                </a:gdLst>
                                <a:ahLst/>
                                <a:cxnLst>
                                  <a:cxn ang="0">
                                    <a:pos x="T0" y="T1"/>
                                  </a:cxn>
                                  <a:cxn ang="0">
                                    <a:pos x="T2" y="T3"/>
                                  </a:cxn>
                                </a:cxnLst>
                                <a:rect l="0" t="0" r="r" b="b"/>
                                <a:pathLst>
                                  <a:path w="245" h="6">
                                    <a:moveTo>
                                      <a:pt x="0" y="0"/>
                                    </a:moveTo>
                                    <a:lnTo>
                                      <a:pt x="245" y="6"/>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1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4pt,19.4pt,11.85pt,19.7pt" coordsize="2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" filled="f">
                      <v:stroke endarrow="block"/>
                      <v:path arrowok="t" o:connecttype="custom" o:connectlocs="0,0;155575,3810" o:connectangles="0,0"/>
                    </v:polyline>
                  </w:pict>
                </mc:Fallback>
              </mc:AlternateContent>
            </w:r>
          </w:p>
        </w:tc>
        <w:tc>
          <w:tcPr>
            <w:tcW w:w="1800" w:type="dxa"/>
            <w:tcBorders>
              <w:top w:val="single" w:sz="4" w:space="0" w:color="auto"/>
              <w:left w:val="single" w:sz="4" w:space="0" w:color="auto"/>
              <w:bottom w:val="single" w:sz="4" w:space="0" w:color="auto"/>
              <w:right w:val="single" w:sz="4" w:space="0" w:color="auto"/>
            </w:tcBorders>
            <w:vAlign w:val="center"/>
          </w:tcPr>
          <w:p w:rsidR="002B019E" w:rsidRPr="00CF0F41" w:rsidRDefault="002B019E" w:rsidP="005B4A5B">
            <w:pPr>
              <w:tabs>
                <w:tab w:val="left" w:pos="770"/>
              </w:tabs>
              <w:jc w:val="center"/>
              <w:rPr>
                <w:rFonts w:eastAsia="Arial Unicode MS"/>
                <w:bCs/>
                <w:iCs/>
                <w:sz w:val="18"/>
                <w:szCs w:val="18"/>
              </w:rPr>
            </w:pPr>
            <w:r w:rsidRPr="00CF0F41">
              <w:rPr>
                <w:rFonts w:eastAsia="Arial Unicode MS"/>
                <w:bCs/>
                <w:iCs/>
                <w:sz w:val="18"/>
                <w:szCs w:val="18"/>
              </w:rPr>
              <w:t>Agreed by</w:t>
            </w:r>
          </w:p>
          <w:p w:rsidR="002B019E" w:rsidRPr="00CF0F41" w:rsidRDefault="002B019E" w:rsidP="005B4A5B">
            <w:pPr>
              <w:tabs>
                <w:tab w:val="left" w:pos="770"/>
              </w:tabs>
              <w:jc w:val="center"/>
              <w:rPr>
                <w:rFonts w:eastAsia="Arial Unicode MS"/>
                <w:bCs/>
                <w:iCs/>
                <w:sz w:val="18"/>
                <w:szCs w:val="18"/>
              </w:rPr>
            </w:pPr>
            <w:r w:rsidRPr="00CF0F41">
              <w:rPr>
                <w:rFonts w:eastAsia="Arial Unicode MS"/>
                <w:bCs/>
                <w:iCs/>
                <w:sz w:val="18"/>
                <w:szCs w:val="18"/>
              </w:rPr>
              <w:t>WMO Members</w:t>
            </w:r>
          </w:p>
        </w:tc>
        <w:tc>
          <w:tcPr>
            <w:tcW w:w="360" w:type="dxa"/>
            <w:tcBorders>
              <w:top w:val="nil"/>
              <w:left w:val="single" w:sz="4" w:space="0" w:color="auto"/>
              <w:bottom w:val="nil"/>
              <w:right w:val="single" w:sz="4" w:space="0" w:color="auto"/>
            </w:tcBorders>
            <w:vAlign w:val="center"/>
          </w:tcPr>
          <w:p w:rsidR="002B019E" w:rsidRPr="00CF0F41" w:rsidRDefault="002B019E" w:rsidP="005B4A5B">
            <w:pPr>
              <w:tabs>
                <w:tab w:val="left" w:pos="770"/>
              </w:tabs>
              <w:spacing w:line="200" w:lineRule="exact"/>
              <w:jc w:val="center"/>
              <w:rPr>
                <w:rFonts w:eastAsia="Arial Unicode MS"/>
                <w:bCs/>
                <w:iCs/>
                <w:sz w:val="18"/>
                <w:szCs w:val="18"/>
              </w:rPr>
            </w:pPr>
            <w:r>
              <w:rPr>
                <w:rFonts w:eastAsia="Arial Unicode MS"/>
                <w:bCs/>
                <w:iCs/>
                <w:noProof/>
                <w:sz w:val="18"/>
                <w:szCs w:val="18"/>
                <w:lang w:val="en-GB" w:eastAsia="zh-CN"/>
              </w:rPr>
              <mc:AlternateContent>
                <mc:Choice Requires="wps">
                  <w:drawing>
                    <wp:anchor distT="0" distB="0" distL="114300" distR="114300" simplePos="0" relativeHeight="251666432" behindDoc="0" locked="0" layoutInCell="1" allowOverlap="1">
                      <wp:simplePos x="0" y="0"/>
                      <wp:positionH relativeFrom="column">
                        <wp:posOffset>-24765</wp:posOffset>
                      </wp:positionH>
                      <wp:positionV relativeFrom="paragraph">
                        <wp:posOffset>261620</wp:posOffset>
                      </wp:positionV>
                      <wp:extent cx="155575" cy="3810"/>
                      <wp:effectExtent l="12065" t="56515" r="22860" b="53975"/>
                      <wp:wrapNone/>
                      <wp:docPr id="10"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575" cy="3810"/>
                              </a:xfrm>
                              <a:custGeom>
                                <a:avLst/>
                                <a:gdLst>
                                  <a:gd name="T0" fmla="*/ 0 w 245"/>
                                  <a:gd name="T1" fmla="*/ 0 h 6"/>
                                  <a:gd name="T2" fmla="*/ 245 w 245"/>
                                  <a:gd name="T3" fmla="*/ 6 h 6"/>
                                </a:gdLst>
                                <a:ahLst/>
                                <a:cxnLst>
                                  <a:cxn ang="0">
                                    <a:pos x="T0" y="T1"/>
                                  </a:cxn>
                                  <a:cxn ang="0">
                                    <a:pos x="T2" y="T3"/>
                                  </a:cxn>
                                </a:cxnLst>
                                <a:rect l="0" t="0" r="r" b="b"/>
                                <a:pathLst>
                                  <a:path w="245" h="6">
                                    <a:moveTo>
                                      <a:pt x="0" y="0"/>
                                    </a:moveTo>
                                    <a:lnTo>
                                      <a:pt x="245" y="6"/>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10"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95pt,20.6pt,10.3pt,20.9pt" coordsize="2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" filled="f">
                      <v:stroke endarrow="block"/>
                      <v:path arrowok="t" o:connecttype="custom" o:connectlocs="0,0;155575,3810" o:connectangles="0,0"/>
                    </v:polyline>
                  </w:pict>
                </mc:Fallback>
              </mc:AlternateContent>
            </w:r>
          </w:p>
        </w:tc>
        <w:tc>
          <w:tcPr>
            <w:tcW w:w="2045" w:type="dxa"/>
            <w:tcBorders>
              <w:top w:val="single" w:sz="4" w:space="0" w:color="auto"/>
              <w:left w:val="single" w:sz="4" w:space="0" w:color="auto"/>
              <w:bottom w:val="single" w:sz="4" w:space="0" w:color="auto"/>
              <w:right w:val="single" w:sz="4" w:space="0" w:color="auto"/>
            </w:tcBorders>
            <w:vAlign w:val="center"/>
          </w:tcPr>
          <w:p w:rsidR="002B019E" w:rsidRPr="00CF0F41" w:rsidRDefault="002B019E" w:rsidP="005B4A5B">
            <w:pPr>
              <w:tabs>
                <w:tab w:val="left" w:pos="770"/>
              </w:tabs>
              <w:jc w:val="center"/>
              <w:rPr>
                <w:rFonts w:eastAsia="Arial Unicode MS"/>
                <w:bCs/>
                <w:iCs/>
                <w:sz w:val="18"/>
                <w:szCs w:val="18"/>
              </w:rPr>
            </w:pPr>
            <w:r w:rsidRPr="00CF0F41">
              <w:rPr>
                <w:rFonts w:eastAsia="Arial Unicode MS"/>
                <w:bCs/>
                <w:iCs/>
                <w:sz w:val="18"/>
                <w:szCs w:val="18"/>
              </w:rPr>
              <w:t>WMO Members</w:t>
            </w:r>
          </w:p>
          <w:p w:rsidR="002B019E" w:rsidRPr="00CF0F41" w:rsidRDefault="002B019E" w:rsidP="005B4A5B">
            <w:pPr>
              <w:tabs>
                <w:tab w:val="left" w:pos="770"/>
              </w:tabs>
              <w:jc w:val="center"/>
              <w:rPr>
                <w:rFonts w:eastAsia="Arial Unicode MS"/>
                <w:bCs/>
                <w:iCs/>
                <w:sz w:val="18"/>
                <w:szCs w:val="18"/>
              </w:rPr>
            </w:pPr>
            <w:r w:rsidRPr="00CF0F41">
              <w:rPr>
                <w:rFonts w:eastAsia="Arial Unicode MS"/>
                <w:bCs/>
                <w:iCs/>
                <w:sz w:val="18"/>
                <w:szCs w:val="18"/>
              </w:rPr>
              <w:t>and EC informed</w:t>
            </w:r>
          </w:p>
        </w:tc>
      </w:tr>
    </w:tbl>
    <w:p w:rsidR="002B019E" w:rsidRPr="00CF0F41" w:rsidRDefault="002B019E" w:rsidP="002B019E">
      <w:pPr>
        <w:tabs>
          <w:tab w:val="left" w:pos="770"/>
        </w:tabs>
        <w:rPr>
          <w:color w:val="FF0000"/>
          <w:sz w:val="18"/>
          <w:szCs w:val="18"/>
        </w:rPr>
      </w:pPr>
    </w:p>
    <w:p w:rsidR="002B019E" w:rsidRPr="00CB5B2D" w:rsidRDefault="002B019E" w:rsidP="002B019E">
      <w:pPr>
        <w:tabs>
          <w:tab w:val="left" w:pos="770"/>
        </w:tabs>
        <w:jc w:val="center"/>
        <w:outlineLvl w:val="0"/>
        <w:rPr>
          <w:b/>
          <w:sz w:val="18"/>
          <w:szCs w:val="18"/>
          <w:lang w:eastAsia="ja-JP"/>
        </w:rPr>
      </w:pPr>
      <w:r w:rsidRPr="00CB5B2D">
        <w:rPr>
          <w:b/>
          <w:sz w:val="18"/>
          <w:szCs w:val="18"/>
          <w:lang w:eastAsia="ja-JP"/>
        </w:rPr>
        <w:t>Figure 2 - Adoption of amendments between CBS sessions</w:t>
      </w:r>
    </w:p>
    <w:p w:rsidR="002B019E" w:rsidRDefault="002B019E" w:rsidP="002B019E">
      <w:pPr>
        <w:pStyle w:val="Heading4"/>
      </w:pPr>
      <w:r>
        <w:t>C.2.4</w:t>
      </w:r>
      <w:r>
        <w:tab/>
        <w:t>Procedure for the adoption of amendments during CBS sessions</w:t>
      </w:r>
    </w:p>
    <w:p w:rsidR="002B019E" w:rsidRDefault="002B019E" w:rsidP="002B019E">
      <w:pPr>
        <w:pStyle w:val="ECBodyText"/>
      </w:pPr>
      <w:r>
        <w:t>For the adoption of amendments during CBS sessions, the IPET-MDRD submits its recommendation, including a date of implementation of the amendments, to the Implementation/ Coordination Team on Information Systems and Services (ICT-ISS) of the Open Programme Area Group on Information Systems and Services (OPAG-ISS). The recommendation is then passed to the presidents of technical commissions for consultation, and to a CBS session that shall be invited to consider comments submitted by presidents of technical commissions. The recommendation shall then be submitted to an EC session for decision.</w:t>
      </w:r>
    </w:p>
    <w:p w:rsidR="002B019E" w:rsidRPr="00CF0F41" w:rsidRDefault="002B019E" w:rsidP="002B019E">
      <w:pPr>
        <w:tabs>
          <w:tab w:val="left" w:pos="770"/>
        </w:tabs>
        <w:rPr>
          <w:sz w:val="18"/>
          <w:szCs w:val="18"/>
        </w:rPr>
      </w:pPr>
    </w:p>
    <w:tbl>
      <w:tblPr>
        <w:tblW w:w="0" w:type="auto"/>
        <w:jc w:val="center"/>
        <w:tblLook w:val="01E0" w:firstRow="1" w:lastRow="1" w:firstColumn="1" w:lastColumn="1" w:noHBand="0" w:noVBand="0"/>
      </w:tblPr>
      <w:tblGrid>
        <w:gridCol w:w="1355"/>
        <w:gridCol w:w="421"/>
        <w:gridCol w:w="2319"/>
        <w:gridCol w:w="114"/>
        <w:gridCol w:w="1158"/>
        <w:gridCol w:w="106"/>
        <w:gridCol w:w="869"/>
        <w:gridCol w:w="869"/>
        <w:gridCol w:w="412"/>
        <w:gridCol w:w="1511"/>
      </w:tblGrid>
      <w:tr w:rsidR="002B019E" w:rsidRPr="00CF0F41" w:rsidTr="005B4A5B">
        <w:trPr>
          <w:trHeight w:val="597"/>
          <w:jc w:val="center"/>
        </w:trPr>
        <w:tc>
          <w:tcPr>
            <w:tcW w:w="1355" w:type="dxa"/>
            <w:tcBorders>
              <w:top w:val="single" w:sz="4" w:space="0" w:color="auto"/>
              <w:bottom w:val="single" w:sz="4" w:space="0" w:color="auto"/>
              <w:right w:val="single" w:sz="4" w:space="0" w:color="auto"/>
            </w:tcBorders>
            <w:vAlign w:val="center"/>
          </w:tcPr>
          <w:p w:rsidR="002B019E" w:rsidRPr="00CF0F41" w:rsidRDefault="002B019E" w:rsidP="005B4A5B">
            <w:pPr>
              <w:tabs>
                <w:tab w:val="left" w:pos="770"/>
              </w:tabs>
              <w:jc w:val="center"/>
              <w:rPr>
                <w:rFonts w:eastAsia="Arial Unicode MS"/>
                <w:bCs/>
                <w:iCs/>
                <w:sz w:val="18"/>
                <w:szCs w:val="18"/>
              </w:rPr>
            </w:pPr>
            <w:r>
              <w:rPr>
                <w:rFonts w:eastAsia="Arial Unicode MS"/>
                <w:bCs/>
                <w:iCs/>
                <w:sz w:val="18"/>
                <w:szCs w:val="18"/>
              </w:rPr>
              <w:t>IPET-MDRD</w:t>
            </w:r>
          </w:p>
        </w:tc>
        <w:tc>
          <w:tcPr>
            <w:tcW w:w="421" w:type="dxa"/>
            <w:tcBorders>
              <w:top w:val="nil"/>
              <w:left w:val="single" w:sz="4" w:space="0" w:color="auto"/>
              <w:bottom w:val="nil"/>
              <w:right w:val="single" w:sz="4" w:space="0" w:color="auto"/>
            </w:tcBorders>
            <w:vAlign w:val="center"/>
          </w:tcPr>
          <w:p w:rsidR="002B019E" w:rsidRPr="00CF0F41" w:rsidRDefault="002B019E" w:rsidP="005B4A5B">
            <w:pPr>
              <w:tabs>
                <w:tab w:val="left" w:pos="770"/>
              </w:tabs>
              <w:spacing w:line="200" w:lineRule="exact"/>
              <w:jc w:val="center"/>
              <w:rPr>
                <w:rFonts w:eastAsia="Arial Unicode MS"/>
                <w:bCs/>
                <w:iCs/>
                <w:sz w:val="18"/>
                <w:szCs w:val="18"/>
              </w:rPr>
            </w:pPr>
            <w:r>
              <w:rPr>
                <w:rFonts w:eastAsia="Arial Unicode MS"/>
                <w:bCs/>
                <w:iCs/>
                <w:noProof/>
                <w:sz w:val="18"/>
                <w:szCs w:val="18"/>
                <w:lang w:val="en-GB" w:eastAsia="zh-CN"/>
              </w:rPr>
              <mc:AlternateContent>
                <mc:Choice Requires="wps">
                  <w:drawing>
                    <wp:anchor distT="0" distB="0" distL="114300" distR="114300" simplePos="0" relativeHeight="251667456" behindDoc="0" locked="0" layoutInCell="1" allowOverlap="1">
                      <wp:simplePos x="0" y="0"/>
                      <wp:positionH relativeFrom="column">
                        <wp:posOffset>-32385</wp:posOffset>
                      </wp:positionH>
                      <wp:positionV relativeFrom="paragraph">
                        <wp:posOffset>186690</wp:posOffset>
                      </wp:positionV>
                      <wp:extent cx="187960" cy="5080"/>
                      <wp:effectExtent l="12065" t="52705" r="19050" b="56515"/>
                      <wp:wrapNone/>
                      <wp:docPr id="9"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7960" cy="5080"/>
                              </a:xfrm>
                              <a:custGeom>
                                <a:avLst/>
                                <a:gdLst>
                                  <a:gd name="T0" fmla="*/ 0 w 296"/>
                                  <a:gd name="T1" fmla="*/ 8 h 8"/>
                                  <a:gd name="T2" fmla="*/ 296 w 296"/>
                                  <a:gd name="T3" fmla="*/ 0 h 8"/>
                                </a:gdLst>
                                <a:ahLst/>
                                <a:cxnLst>
                                  <a:cxn ang="0">
                                    <a:pos x="T0" y="T1"/>
                                  </a:cxn>
                                  <a:cxn ang="0">
                                    <a:pos x="T2" y="T3"/>
                                  </a:cxn>
                                </a:cxnLst>
                                <a:rect l="0" t="0" r="r" b="b"/>
                                <a:pathLst>
                                  <a:path w="296" h="8">
                                    <a:moveTo>
                                      <a:pt x="0" y="8"/>
                                    </a:moveTo>
                                    <a:lnTo>
                                      <a:pt x="296" y="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2.55pt,15.1pt,12.25pt,14.7pt" coordsize="2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" filled="f">
                      <v:stroke endarrow="block"/>
                      <v:path arrowok="t" o:connecttype="custom" o:connectlocs="0,5080;187960,0" o:connectangles="0,0"/>
                    </v:polyline>
                  </w:pict>
                </mc:Fallback>
              </mc:AlternateContent>
            </w:r>
          </w:p>
        </w:tc>
        <w:tc>
          <w:tcPr>
            <w:tcW w:w="2319" w:type="dxa"/>
            <w:tcBorders>
              <w:top w:val="single" w:sz="4" w:space="0" w:color="auto"/>
              <w:left w:val="single" w:sz="4" w:space="0" w:color="auto"/>
              <w:bottom w:val="single" w:sz="4" w:space="0" w:color="auto"/>
              <w:right w:val="single" w:sz="4" w:space="0" w:color="auto"/>
            </w:tcBorders>
            <w:vAlign w:val="center"/>
          </w:tcPr>
          <w:p w:rsidR="002B019E" w:rsidRPr="00CF0F41" w:rsidRDefault="002B019E" w:rsidP="005B4A5B">
            <w:pPr>
              <w:tabs>
                <w:tab w:val="left" w:pos="770"/>
              </w:tabs>
              <w:jc w:val="center"/>
              <w:rPr>
                <w:rFonts w:eastAsia="Arial Unicode MS"/>
                <w:bCs/>
                <w:iCs/>
                <w:sz w:val="18"/>
                <w:szCs w:val="18"/>
              </w:rPr>
            </w:pPr>
            <w:r w:rsidRPr="00CF0F41">
              <w:rPr>
                <w:rFonts w:eastAsia="Arial Unicode MS"/>
                <w:bCs/>
                <w:iCs/>
                <w:sz w:val="18"/>
                <w:szCs w:val="18"/>
              </w:rPr>
              <w:t>Meeting of ICT-ISS</w:t>
            </w:r>
          </w:p>
        </w:tc>
        <w:tc>
          <w:tcPr>
            <w:tcW w:w="1180" w:type="dxa"/>
            <w:gridSpan w:val="3"/>
            <w:tcBorders>
              <w:top w:val="nil"/>
              <w:left w:val="single" w:sz="4" w:space="0" w:color="auto"/>
              <w:bottom w:val="nil"/>
              <w:right w:val="single" w:sz="4" w:space="0" w:color="auto"/>
            </w:tcBorders>
            <w:vAlign w:val="center"/>
          </w:tcPr>
          <w:p w:rsidR="002B019E" w:rsidRPr="00CF0F41" w:rsidRDefault="002B019E" w:rsidP="005B4A5B">
            <w:pPr>
              <w:tabs>
                <w:tab w:val="left" w:pos="770"/>
              </w:tabs>
              <w:spacing w:line="200" w:lineRule="exact"/>
              <w:jc w:val="center"/>
              <w:rPr>
                <w:rFonts w:eastAsia="Arial Unicode MS"/>
                <w:bCs/>
                <w:iCs/>
                <w:sz w:val="18"/>
                <w:szCs w:val="18"/>
              </w:rPr>
            </w:pPr>
            <w:r>
              <w:rPr>
                <w:rFonts w:eastAsia="Arial Unicode MS"/>
                <w:bCs/>
                <w:iCs/>
                <w:noProof/>
                <w:sz w:val="18"/>
                <w:szCs w:val="18"/>
                <w:lang w:val="en-GB" w:eastAsia="zh-CN"/>
              </w:rPr>
              <mc:AlternateContent>
                <mc:Choice Requires="wps">
                  <w:drawing>
                    <wp:anchor distT="0" distB="0" distL="114300" distR="114300" simplePos="0" relativeHeight="251668480" behindDoc="0" locked="0" layoutInCell="1" allowOverlap="1">
                      <wp:simplePos x="0" y="0"/>
                      <wp:positionH relativeFrom="column">
                        <wp:posOffset>250190</wp:posOffset>
                      </wp:positionH>
                      <wp:positionV relativeFrom="paragraph">
                        <wp:posOffset>126365</wp:posOffset>
                      </wp:positionV>
                      <wp:extent cx="187960" cy="5080"/>
                      <wp:effectExtent l="5715" t="59055" r="15875" b="50165"/>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7960" cy="5080"/>
                              </a:xfrm>
                              <a:custGeom>
                                <a:avLst/>
                                <a:gdLst>
                                  <a:gd name="T0" fmla="*/ 0 w 296"/>
                                  <a:gd name="T1" fmla="*/ 8 h 8"/>
                                  <a:gd name="T2" fmla="*/ 296 w 296"/>
                                  <a:gd name="T3" fmla="*/ 0 h 8"/>
                                </a:gdLst>
                                <a:ahLst/>
                                <a:cxnLst>
                                  <a:cxn ang="0">
                                    <a:pos x="T0" y="T1"/>
                                  </a:cxn>
                                  <a:cxn ang="0">
                                    <a:pos x="T2" y="T3"/>
                                  </a:cxn>
                                </a:cxnLst>
                                <a:rect l="0" t="0" r="r" b="b"/>
                                <a:pathLst>
                                  <a:path w="296" h="8">
                                    <a:moveTo>
                                      <a:pt x="0" y="8"/>
                                    </a:moveTo>
                                    <a:lnTo>
                                      <a:pt x="296" y="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9.7pt,10.35pt,34.5pt,9.95pt" coordsize="2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" filled="f">
                      <v:stroke endarrow="block"/>
                      <v:path arrowok="t" o:connecttype="custom" o:connectlocs="0,5080;187960,0" o:connectangles="0,0"/>
                    </v:polyline>
                  </w:pict>
                </mc:Fallback>
              </mc:AlternateContent>
            </w:r>
          </w:p>
        </w:tc>
        <w:tc>
          <w:tcPr>
            <w:tcW w:w="1738" w:type="dxa"/>
            <w:gridSpan w:val="2"/>
            <w:tcBorders>
              <w:top w:val="single" w:sz="4" w:space="0" w:color="auto"/>
              <w:left w:val="single" w:sz="4" w:space="0" w:color="auto"/>
              <w:bottom w:val="single" w:sz="4" w:space="0" w:color="auto"/>
              <w:right w:val="single" w:sz="4" w:space="0" w:color="auto"/>
            </w:tcBorders>
            <w:vAlign w:val="center"/>
          </w:tcPr>
          <w:p w:rsidR="002B019E" w:rsidRPr="00CF0F41" w:rsidRDefault="002B019E" w:rsidP="005B4A5B">
            <w:pPr>
              <w:tabs>
                <w:tab w:val="left" w:pos="770"/>
              </w:tabs>
              <w:jc w:val="center"/>
              <w:rPr>
                <w:rFonts w:eastAsia="Arial Unicode MS"/>
                <w:bCs/>
                <w:iCs/>
                <w:sz w:val="18"/>
                <w:szCs w:val="18"/>
              </w:rPr>
            </w:pPr>
            <w:r>
              <w:rPr>
                <w:rFonts w:eastAsia="Arial Unicode MS"/>
                <w:bCs/>
                <w:iCs/>
                <w:sz w:val="18"/>
                <w:szCs w:val="18"/>
              </w:rPr>
              <w:t>CBS session</w:t>
            </w:r>
          </w:p>
        </w:tc>
        <w:tc>
          <w:tcPr>
            <w:tcW w:w="412" w:type="dxa"/>
            <w:tcBorders>
              <w:top w:val="nil"/>
              <w:left w:val="single" w:sz="4" w:space="0" w:color="auto"/>
              <w:bottom w:val="nil"/>
              <w:right w:val="single" w:sz="4" w:space="0" w:color="auto"/>
            </w:tcBorders>
          </w:tcPr>
          <w:p w:rsidR="002B019E" w:rsidRPr="00CF0F41" w:rsidRDefault="002B019E" w:rsidP="005B4A5B">
            <w:pPr>
              <w:tabs>
                <w:tab w:val="left" w:pos="770"/>
              </w:tabs>
              <w:spacing w:line="200" w:lineRule="exact"/>
              <w:jc w:val="center"/>
              <w:rPr>
                <w:rFonts w:eastAsia="Arial Unicode MS"/>
                <w:bCs/>
                <w:iCs/>
                <w:noProof/>
                <w:sz w:val="18"/>
                <w:szCs w:val="18"/>
              </w:rPr>
            </w:pPr>
            <w:r>
              <w:rPr>
                <w:rFonts w:eastAsia="Arial Unicode MS"/>
                <w:bCs/>
                <w:iCs/>
                <w:noProof/>
                <w:sz w:val="18"/>
                <w:szCs w:val="18"/>
                <w:lang w:val="en-GB" w:eastAsia="zh-CN"/>
              </w:rPr>
              <mc:AlternateContent>
                <mc:Choice Requires="wps">
                  <w:drawing>
                    <wp:anchor distT="0" distB="0" distL="114300" distR="114300" simplePos="0" relativeHeight="251669504" behindDoc="0" locked="0" layoutInCell="1" allowOverlap="1">
                      <wp:simplePos x="0" y="0"/>
                      <wp:positionH relativeFrom="column">
                        <wp:posOffset>-64770</wp:posOffset>
                      </wp:positionH>
                      <wp:positionV relativeFrom="paragraph">
                        <wp:posOffset>172720</wp:posOffset>
                      </wp:positionV>
                      <wp:extent cx="187960" cy="5080"/>
                      <wp:effectExtent l="8255" t="57785" r="22860" b="51435"/>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7960" cy="5080"/>
                              </a:xfrm>
                              <a:custGeom>
                                <a:avLst/>
                                <a:gdLst>
                                  <a:gd name="T0" fmla="*/ 0 w 296"/>
                                  <a:gd name="T1" fmla="*/ 8 h 8"/>
                                  <a:gd name="T2" fmla="*/ 296 w 296"/>
                                  <a:gd name="T3" fmla="*/ 0 h 8"/>
                                </a:gdLst>
                                <a:ahLst/>
                                <a:cxnLst>
                                  <a:cxn ang="0">
                                    <a:pos x="T0" y="T1"/>
                                  </a:cxn>
                                  <a:cxn ang="0">
                                    <a:pos x="T2" y="T3"/>
                                  </a:cxn>
                                </a:cxnLst>
                                <a:rect l="0" t="0" r="r" b="b"/>
                                <a:pathLst>
                                  <a:path w="296" h="8">
                                    <a:moveTo>
                                      <a:pt x="0" y="8"/>
                                    </a:moveTo>
                                    <a:lnTo>
                                      <a:pt x="296" y="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5.1pt,14pt,9.7pt,13.6pt" coordsize="2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" filled="f">
                      <v:stroke endarrow="block"/>
                      <v:path arrowok="t" o:connecttype="custom" o:connectlocs="0,5080;187960,0" o:connectangles="0,0"/>
                    </v:polyline>
                  </w:pict>
                </mc:Fallback>
              </mc:AlternateContent>
            </w:r>
          </w:p>
        </w:tc>
        <w:tc>
          <w:tcPr>
            <w:tcW w:w="1511" w:type="dxa"/>
            <w:tcBorders>
              <w:top w:val="single" w:sz="4" w:space="0" w:color="auto"/>
              <w:left w:val="single" w:sz="4" w:space="0" w:color="auto"/>
              <w:bottom w:val="single" w:sz="4" w:space="0" w:color="auto"/>
            </w:tcBorders>
            <w:vAlign w:val="center"/>
          </w:tcPr>
          <w:p w:rsidR="002B019E" w:rsidRPr="00CF0F41" w:rsidRDefault="002B019E" w:rsidP="005B4A5B">
            <w:pPr>
              <w:tabs>
                <w:tab w:val="left" w:pos="770"/>
              </w:tabs>
              <w:jc w:val="center"/>
              <w:rPr>
                <w:rFonts w:eastAsia="Arial Unicode MS"/>
                <w:bCs/>
                <w:iCs/>
                <w:sz w:val="18"/>
                <w:szCs w:val="18"/>
              </w:rPr>
            </w:pPr>
            <w:r w:rsidRPr="00CF0F41">
              <w:rPr>
                <w:rFonts w:eastAsia="Arial Unicode MS"/>
                <w:bCs/>
                <w:iCs/>
                <w:sz w:val="18"/>
                <w:szCs w:val="18"/>
              </w:rPr>
              <w:t>EC sessions</w:t>
            </w:r>
          </w:p>
        </w:tc>
      </w:tr>
      <w:tr w:rsidR="002B019E" w:rsidRPr="00CF0F41" w:rsidTr="005B4A5B">
        <w:trPr>
          <w:trHeight w:val="597"/>
          <w:jc w:val="center"/>
        </w:trPr>
        <w:tc>
          <w:tcPr>
            <w:tcW w:w="1355" w:type="dxa"/>
            <w:tcBorders>
              <w:top w:val="single" w:sz="4" w:space="0" w:color="auto"/>
            </w:tcBorders>
            <w:vAlign w:val="center"/>
          </w:tcPr>
          <w:p w:rsidR="002B019E" w:rsidRDefault="002B019E" w:rsidP="005B4A5B">
            <w:pPr>
              <w:tabs>
                <w:tab w:val="left" w:pos="770"/>
              </w:tabs>
              <w:jc w:val="center"/>
              <w:rPr>
                <w:rFonts w:eastAsia="Arial Unicode MS"/>
                <w:bCs/>
                <w:iCs/>
                <w:sz w:val="18"/>
                <w:szCs w:val="18"/>
              </w:rPr>
            </w:pPr>
          </w:p>
        </w:tc>
        <w:tc>
          <w:tcPr>
            <w:tcW w:w="421" w:type="dxa"/>
            <w:tcBorders>
              <w:top w:val="nil"/>
            </w:tcBorders>
            <w:vAlign w:val="center"/>
          </w:tcPr>
          <w:p w:rsidR="002B019E" w:rsidRPr="00CF0F41" w:rsidRDefault="002B019E" w:rsidP="005B4A5B">
            <w:pPr>
              <w:tabs>
                <w:tab w:val="left" w:pos="770"/>
              </w:tabs>
              <w:spacing w:line="200" w:lineRule="exact"/>
              <w:jc w:val="center"/>
              <w:rPr>
                <w:rFonts w:eastAsia="Arial Unicode MS"/>
                <w:bCs/>
                <w:iCs/>
                <w:noProof/>
                <w:sz w:val="18"/>
                <w:szCs w:val="18"/>
              </w:rPr>
            </w:pPr>
          </w:p>
        </w:tc>
        <w:tc>
          <w:tcPr>
            <w:tcW w:w="2433" w:type="dxa"/>
            <w:gridSpan w:val="2"/>
            <w:tcBorders>
              <w:top w:val="single" w:sz="4" w:space="0" w:color="auto"/>
              <w:right w:val="single" w:sz="4" w:space="0" w:color="auto"/>
            </w:tcBorders>
            <w:vAlign w:val="center"/>
          </w:tcPr>
          <w:p w:rsidR="002B019E" w:rsidRPr="00CF0F41" w:rsidRDefault="002B019E" w:rsidP="005B4A5B">
            <w:pPr>
              <w:tabs>
                <w:tab w:val="left" w:pos="770"/>
              </w:tabs>
              <w:jc w:val="center"/>
              <w:rPr>
                <w:rFonts w:eastAsia="Arial Unicode MS"/>
                <w:bCs/>
                <w:iCs/>
                <w:sz w:val="18"/>
                <w:szCs w:val="18"/>
              </w:rPr>
            </w:pPr>
            <w:r>
              <w:rPr>
                <w:rFonts w:eastAsia="Arial Unicode MS"/>
                <w:bCs/>
                <w:iCs/>
                <w:noProof/>
                <w:sz w:val="18"/>
                <w:szCs w:val="18"/>
                <w:lang w:val="en-GB" w:eastAsia="zh-CN"/>
              </w:rPr>
              <mc:AlternateContent>
                <mc:Choice Requires="wps">
                  <w:drawing>
                    <wp:anchor distT="0" distB="0" distL="114300" distR="114300" simplePos="0" relativeHeight="251670528" behindDoc="0" locked="0" layoutInCell="1" allowOverlap="1">
                      <wp:simplePos x="0" y="0"/>
                      <wp:positionH relativeFrom="column">
                        <wp:posOffset>427355</wp:posOffset>
                      </wp:positionH>
                      <wp:positionV relativeFrom="paragraph">
                        <wp:posOffset>83820</wp:posOffset>
                      </wp:positionV>
                      <wp:extent cx="914400" cy="228600"/>
                      <wp:effectExtent l="5715" t="11430" r="32385" b="55245"/>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914400" cy="228600"/>
                              </a:xfrm>
                              <a:custGeom>
                                <a:avLst/>
                                <a:gdLst>
                                  <a:gd name="T0" fmla="*/ 0 w 296"/>
                                  <a:gd name="T1" fmla="*/ 8 h 8"/>
                                  <a:gd name="T2" fmla="*/ 296 w 296"/>
                                  <a:gd name="T3" fmla="*/ 0 h 8"/>
                                </a:gdLst>
                                <a:ahLst/>
                                <a:cxnLst>
                                  <a:cxn ang="0">
                                    <a:pos x="T0" y="T1"/>
                                  </a:cxn>
                                  <a:cxn ang="0">
                                    <a:pos x="T2" y="T3"/>
                                  </a:cxn>
                                </a:cxnLst>
                                <a:rect l="0" t="0" r="r" b="b"/>
                                <a:pathLst>
                                  <a:path w="296" h="8">
                                    <a:moveTo>
                                      <a:pt x="0" y="8"/>
                                    </a:moveTo>
                                    <a:lnTo>
                                      <a:pt x="296" y="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6" o:spid="_x0000_s1026" style="position:absolute;margin-left:33.65pt;margin-top:6.6pt;width:1in;height:18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" path="m,8l296,e" filled="f">
                      <v:stroke endarrow="block"/>
                      <v:path arrowok="t" o:connecttype="custom" o:connectlocs="0,228600;914400,0" o:connectangles="0,0"/>
                    </v:shape>
                  </w:pict>
                </mc:Fallback>
              </mc:AlternateContent>
            </w:r>
          </w:p>
        </w:tc>
        <w:tc>
          <w:tcPr>
            <w:tcW w:w="960" w:type="dxa"/>
            <w:tcBorders>
              <w:top w:val="single" w:sz="4" w:space="0" w:color="auto"/>
              <w:left w:val="single" w:sz="4" w:space="0" w:color="auto"/>
              <w:bottom w:val="single" w:sz="4" w:space="0" w:color="auto"/>
              <w:right w:val="single" w:sz="4" w:space="0" w:color="auto"/>
            </w:tcBorders>
            <w:vAlign w:val="center"/>
          </w:tcPr>
          <w:p w:rsidR="002B019E" w:rsidRDefault="002B019E" w:rsidP="005B4A5B">
            <w:pPr>
              <w:tabs>
                <w:tab w:val="left" w:pos="770"/>
              </w:tabs>
              <w:jc w:val="center"/>
              <w:rPr>
                <w:rFonts w:eastAsia="Arial Unicode MS"/>
                <w:bCs/>
                <w:iCs/>
                <w:sz w:val="18"/>
                <w:szCs w:val="18"/>
              </w:rPr>
            </w:pPr>
            <w:r>
              <w:rPr>
                <w:rFonts w:eastAsia="Arial Unicode MS"/>
                <w:bCs/>
                <w:iCs/>
                <w:sz w:val="18"/>
                <w:szCs w:val="18"/>
              </w:rPr>
              <w:t>Consult presidents of technical commissions</w:t>
            </w:r>
          </w:p>
        </w:tc>
        <w:tc>
          <w:tcPr>
            <w:tcW w:w="975" w:type="dxa"/>
            <w:gridSpan w:val="2"/>
            <w:tcBorders>
              <w:left w:val="single" w:sz="4" w:space="0" w:color="auto"/>
            </w:tcBorders>
            <w:vAlign w:val="center"/>
          </w:tcPr>
          <w:p w:rsidR="002B019E" w:rsidRDefault="002B019E" w:rsidP="005B4A5B">
            <w:pPr>
              <w:tabs>
                <w:tab w:val="left" w:pos="770"/>
              </w:tabs>
              <w:jc w:val="center"/>
              <w:rPr>
                <w:rFonts w:eastAsia="Arial Unicode MS"/>
                <w:bCs/>
                <w:iCs/>
                <w:sz w:val="18"/>
                <w:szCs w:val="18"/>
              </w:rPr>
            </w:pPr>
            <w:r>
              <w:rPr>
                <w:rFonts w:eastAsia="Arial Unicode MS"/>
                <w:bCs/>
                <w:iCs/>
                <w:noProof/>
                <w:sz w:val="18"/>
                <w:szCs w:val="18"/>
                <w:lang w:val="en-GB" w:eastAsia="zh-CN"/>
              </w:rPr>
              <mc:AlternateContent>
                <mc:Choice Requires="wps">
                  <w:drawing>
                    <wp:anchor distT="0" distB="0" distL="114300" distR="114300" simplePos="0" relativeHeight="251671552" behindDoc="0" locked="0" layoutInCell="1" allowOverlap="1">
                      <wp:simplePos x="0" y="0"/>
                      <wp:positionH relativeFrom="column">
                        <wp:posOffset>-68580</wp:posOffset>
                      </wp:positionH>
                      <wp:positionV relativeFrom="paragraph">
                        <wp:posOffset>198120</wp:posOffset>
                      </wp:positionV>
                      <wp:extent cx="473075" cy="152400"/>
                      <wp:effectExtent l="0" t="144780" r="0" b="102870"/>
                      <wp:wrapNone/>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496329">
                                <a:off x="0" y="0"/>
                                <a:ext cx="473075" cy="152400"/>
                              </a:xfrm>
                              <a:custGeom>
                                <a:avLst/>
                                <a:gdLst>
                                  <a:gd name="T0" fmla="*/ 0 w 296"/>
                                  <a:gd name="T1" fmla="*/ 8 h 8"/>
                                  <a:gd name="T2" fmla="*/ 296 w 296"/>
                                  <a:gd name="T3" fmla="*/ 0 h 8"/>
                                </a:gdLst>
                                <a:ahLst/>
                                <a:cxnLst>
                                  <a:cxn ang="0">
                                    <a:pos x="T0" y="T1"/>
                                  </a:cxn>
                                  <a:cxn ang="0">
                                    <a:pos x="T2" y="T3"/>
                                  </a:cxn>
                                </a:cxnLst>
                                <a:rect l="0" t="0" r="r" b="b"/>
                                <a:pathLst>
                                  <a:path w="296" h="8">
                                    <a:moveTo>
                                      <a:pt x="0" y="8"/>
                                    </a:moveTo>
                                    <a:lnTo>
                                      <a:pt x="296" y="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5" o:spid="_x0000_s1026" style="position:absolute;margin-left:-5.4pt;margin-top:15.6pt;width:37.25pt;height:12pt;rotation:-1634390fd;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" path="m,8l296,e" filled="f">
                      <v:stroke endarrow="block"/>
                      <v:path arrowok="t" o:connecttype="custom" o:connectlocs="0,152400;473075,0" o:connectangles="0,0"/>
                    </v:shape>
                  </w:pict>
                </mc:Fallback>
              </mc:AlternateContent>
            </w:r>
          </w:p>
        </w:tc>
        <w:tc>
          <w:tcPr>
            <w:tcW w:w="869" w:type="dxa"/>
            <w:tcBorders>
              <w:top w:val="single" w:sz="4" w:space="0" w:color="auto"/>
              <w:left w:val="nil"/>
            </w:tcBorders>
            <w:vAlign w:val="center"/>
          </w:tcPr>
          <w:p w:rsidR="002B019E" w:rsidRDefault="002B019E" w:rsidP="005B4A5B">
            <w:pPr>
              <w:tabs>
                <w:tab w:val="left" w:pos="770"/>
              </w:tabs>
              <w:jc w:val="center"/>
              <w:rPr>
                <w:rFonts w:eastAsia="Arial Unicode MS"/>
                <w:bCs/>
                <w:iCs/>
                <w:sz w:val="18"/>
                <w:szCs w:val="18"/>
              </w:rPr>
            </w:pPr>
          </w:p>
        </w:tc>
        <w:tc>
          <w:tcPr>
            <w:tcW w:w="412" w:type="dxa"/>
            <w:tcBorders>
              <w:top w:val="nil"/>
            </w:tcBorders>
          </w:tcPr>
          <w:p w:rsidR="002B019E" w:rsidRDefault="002B019E" w:rsidP="005B4A5B">
            <w:pPr>
              <w:tabs>
                <w:tab w:val="left" w:pos="770"/>
              </w:tabs>
              <w:spacing w:line="200" w:lineRule="exact"/>
              <w:jc w:val="center"/>
              <w:rPr>
                <w:rFonts w:eastAsia="Arial Unicode MS"/>
                <w:bCs/>
                <w:iCs/>
                <w:noProof/>
                <w:sz w:val="18"/>
                <w:szCs w:val="18"/>
              </w:rPr>
            </w:pPr>
          </w:p>
        </w:tc>
        <w:tc>
          <w:tcPr>
            <w:tcW w:w="1511" w:type="dxa"/>
            <w:tcBorders>
              <w:top w:val="single" w:sz="4" w:space="0" w:color="auto"/>
            </w:tcBorders>
            <w:vAlign w:val="center"/>
          </w:tcPr>
          <w:p w:rsidR="002B019E" w:rsidRPr="00CF0F41" w:rsidRDefault="002B019E" w:rsidP="005B4A5B">
            <w:pPr>
              <w:tabs>
                <w:tab w:val="left" w:pos="770"/>
              </w:tabs>
              <w:jc w:val="center"/>
              <w:rPr>
                <w:rFonts w:eastAsia="Arial Unicode MS"/>
                <w:bCs/>
                <w:iCs/>
                <w:sz w:val="18"/>
                <w:szCs w:val="18"/>
              </w:rPr>
            </w:pPr>
          </w:p>
        </w:tc>
      </w:tr>
    </w:tbl>
    <w:p w:rsidR="002B019E" w:rsidRPr="00CF0F41" w:rsidRDefault="002B019E" w:rsidP="002B019E">
      <w:pPr>
        <w:tabs>
          <w:tab w:val="left" w:pos="770"/>
        </w:tabs>
        <w:rPr>
          <w:sz w:val="18"/>
          <w:szCs w:val="18"/>
        </w:rPr>
      </w:pPr>
    </w:p>
    <w:p w:rsidR="002B019E" w:rsidRPr="00B8380B" w:rsidRDefault="002B019E" w:rsidP="002B019E">
      <w:pPr>
        <w:tabs>
          <w:tab w:val="left" w:pos="770"/>
        </w:tabs>
        <w:jc w:val="center"/>
        <w:outlineLvl w:val="0"/>
        <w:rPr>
          <w:b/>
          <w:sz w:val="18"/>
          <w:szCs w:val="18"/>
          <w:lang w:eastAsia="ja-JP"/>
        </w:rPr>
      </w:pPr>
      <w:r w:rsidRPr="00B8380B">
        <w:rPr>
          <w:b/>
          <w:sz w:val="18"/>
          <w:szCs w:val="18"/>
          <w:lang w:eastAsia="ja-JP"/>
        </w:rPr>
        <w:t>Figure 3 - Adoption of amendments during CBS sessions</w:t>
      </w:r>
    </w:p>
    <w:p w:rsidR="002B019E" w:rsidRDefault="002B019E" w:rsidP="002B019E">
      <w:pPr>
        <w:pStyle w:val="Heading4"/>
        <w:ind w:left="1080" w:hanging="1080"/>
      </w:pPr>
      <w:r>
        <w:t>C.2.5</w:t>
      </w:r>
      <w:r>
        <w:tab/>
        <w:t>Procedure for the correction of existing entries in the Code Lists and validation rules</w:t>
      </w:r>
    </w:p>
    <w:p w:rsidR="002B019E" w:rsidRDefault="002B019E" w:rsidP="002B019E">
      <w:pPr>
        <w:pStyle w:val="Heading4"/>
      </w:pPr>
      <w:r>
        <w:t>C.2.5.1</w:t>
      </w:r>
      <w:r>
        <w:tab/>
        <w:t>Correcting errors in the text describing a Code List entry</w:t>
      </w:r>
    </w:p>
    <w:p w:rsidR="002B019E" w:rsidRDefault="002B019E" w:rsidP="002B019E">
      <w:pPr>
        <w:pStyle w:val="ECBodyText"/>
      </w:pPr>
      <w:r w:rsidRPr="00F66FCA">
        <w:t>Where a</w:t>
      </w:r>
      <w:r>
        <w:t xml:space="preserve"> minor</w:t>
      </w:r>
      <w:r w:rsidRPr="00F66FCA">
        <w:t xml:space="preserve"> error in the specification of a </w:t>
      </w:r>
      <w:proofErr w:type="spellStart"/>
      <w:r w:rsidRPr="00F66FCA">
        <w:t>CodeList</w:t>
      </w:r>
      <w:proofErr w:type="spellEnd"/>
      <w:r w:rsidRPr="00F66FCA">
        <w:t xml:space="preserve"> is found (e.g. </w:t>
      </w:r>
      <w:r>
        <w:t>typing</w:t>
      </w:r>
      <w:r w:rsidRPr="00F66FCA">
        <w:t xml:space="preserve"> err</w:t>
      </w:r>
      <w:r>
        <w:t>or or incomplete definition</w:t>
      </w:r>
      <w:r w:rsidRPr="00F66FCA">
        <w:t xml:space="preserve">) the </w:t>
      </w:r>
      <w:proofErr w:type="spellStart"/>
      <w:r w:rsidRPr="00F66FCA">
        <w:t>CodeList</w:t>
      </w:r>
      <w:proofErr w:type="spellEnd"/>
      <w:r w:rsidRPr="00F66FCA">
        <w:t xml:space="preserve"> entry </w:t>
      </w:r>
      <w:r>
        <w:t>shall</w:t>
      </w:r>
      <w:r w:rsidRPr="00F66FCA">
        <w:t xml:space="preserve"> be amended and re-published. The </w:t>
      </w:r>
      <w:proofErr w:type="spellStart"/>
      <w:r w:rsidRPr="00F66FCA">
        <w:t>CodeList</w:t>
      </w:r>
      <w:proofErr w:type="spellEnd"/>
      <w:r w:rsidRPr="00F66FCA">
        <w:t xml:space="preserve"> dictionary itself (the XML document) shall increment its version number</w:t>
      </w:r>
      <w:r>
        <w:t xml:space="preserve">. If, however, the error is in the meaning of the </w:t>
      </w:r>
      <w:proofErr w:type="spellStart"/>
      <w:r>
        <w:t>CodeList</w:t>
      </w:r>
      <w:proofErr w:type="spellEnd"/>
      <w:r>
        <w:t xml:space="preserve">, then a new </w:t>
      </w:r>
      <w:proofErr w:type="spellStart"/>
      <w:r>
        <w:t>CodeList</w:t>
      </w:r>
      <w:proofErr w:type="spellEnd"/>
      <w:r>
        <w:t xml:space="preserve"> entry should be created and the existing (erroneous) entry </w:t>
      </w:r>
      <w:r>
        <w:lastRenderedPageBreak/>
        <w:t xml:space="preserve">marked as deprecated. Authors of metadata records should not use deprecated </w:t>
      </w:r>
      <w:proofErr w:type="spellStart"/>
      <w:r>
        <w:t>CodeList</w:t>
      </w:r>
      <w:proofErr w:type="spellEnd"/>
      <w:r>
        <w:t xml:space="preserve"> items</w:t>
      </w:r>
      <w:r w:rsidRPr="00F66FCA">
        <w:t>.</w:t>
      </w:r>
      <w:r>
        <w:t xml:space="preserve"> This situation is considered a minor adjustment according to C.2.3.1 above.</w:t>
      </w:r>
    </w:p>
    <w:p w:rsidR="002B019E" w:rsidRDefault="002B019E" w:rsidP="002B019E">
      <w:pPr>
        <w:pStyle w:val="Heading4"/>
      </w:pPr>
      <w:r>
        <w:t>C.2.5.2</w:t>
      </w:r>
      <w:r>
        <w:tab/>
        <w:t>Correcting an error in a conformance checking rule</w:t>
      </w:r>
    </w:p>
    <w:p w:rsidR="002B019E" w:rsidRDefault="002B019E" w:rsidP="002B019E">
      <w:pPr>
        <w:pStyle w:val="ECBodyText"/>
      </w:pPr>
      <w:r>
        <w:t xml:space="preserve">If an erroneous specification of a conformance checking rule is found, a new descriptor should preferably be added to the appropriate table through the fast-track procedure or the procedure for adoption of amendments between CBS sessions. The new conformance checking rule should be used instead of the old. An appropriate explanation shall be added to the description in the description of the conformance checking rule to clarify the practice along with the date of the change. </w:t>
      </w:r>
    </w:p>
    <w:p w:rsidR="002B019E" w:rsidRDefault="002B019E" w:rsidP="002B019E">
      <w:pPr>
        <w:pStyle w:val="Heading4"/>
        <w:ind w:left="1080" w:hanging="1080"/>
      </w:pPr>
      <w:r>
        <w:t>C.2.5.3</w:t>
      </w:r>
      <w:r>
        <w:tab/>
        <w:t>Submission of changes to Code List Entries or conformance checking rules as a result of correcting an error</w:t>
      </w:r>
    </w:p>
    <w:p w:rsidR="002B019E" w:rsidRDefault="002B019E" w:rsidP="002B019E">
      <w:pPr>
        <w:pStyle w:val="ECBodyText"/>
      </w:pPr>
      <w:r>
        <w:t>Such changes shall be submitted through the fast-track procedure.</w:t>
      </w:r>
    </w:p>
    <w:p w:rsidR="002B019E" w:rsidRDefault="002B019E" w:rsidP="002B019E">
      <w:pPr>
        <w:pStyle w:val="Heading4"/>
      </w:pPr>
      <w:r>
        <w:t>C.2.6</w:t>
      </w:r>
      <w:r>
        <w:tab/>
        <w:t>Validation procedure</w:t>
      </w:r>
    </w:p>
    <w:p w:rsidR="002B019E" w:rsidRDefault="002B019E" w:rsidP="002B019E">
      <w:pPr>
        <w:pStyle w:val="Heading4"/>
      </w:pPr>
      <w:r>
        <w:t>C.2.6.1</w:t>
      </w:r>
      <w:r>
        <w:tab/>
        <w:t>Documentation of need and purpose</w:t>
      </w:r>
    </w:p>
    <w:p w:rsidR="002B019E" w:rsidRDefault="002B019E" w:rsidP="002B019E">
      <w:pPr>
        <w:pStyle w:val="ECBodyText"/>
      </w:pPr>
      <w:r>
        <w:t>The need for, and the purpose of, the proposal for changes should be documented.</w:t>
      </w:r>
    </w:p>
    <w:p w:rsidR="002B019E" w:rsidRDefault="002B019E" w:rsidP="002B019E">
      <w:pPr>
        <w:pStyle w:val="Heading4"/>
      </w:pPr>
      <w:r>
        <w:t>C.2.6.2</w:t>
      </w:r>
      <w:r>
        <w:tab/>
        <w:t>Documentation of result</w:t>
      </w:r>
    </w:p>
    <w:p w:rsidR="002B019E" w:rsidRDefault="002B019E" w:rsidP="002B019E">
      <w:pPr>
        <w:pStyle w:val="ECBodyText"/>
      </w:pPr>
      <w:r>
        <w:t>This documentation shall include the results of validation testing of the proposal as described below.</w:t>
      </w:r>
    </w:p>
    <w:p w:rsidR="002B019E" w:rsidRDefault="002B019E" w:rsidP="002B019E">
      <w:pPr>
        <w:pStyle w:val="Heading4"/>
      </w:pPr>
      <w:r>
        <w:t>C.2.6.3</w:t>
      </w:r>
      <w:r>
        <w:tab/>
        <w:t xml:space="preserve">Testing with </w:t>
      </w:r>
      <w:smartTag w:uri="urn:schemas-microsoft-com:office:smarttags" w:element="place">
        <w:smartTag w:uri="urn:schemas-microsoft-com:office:smarttags" w:element="State">
          <w:r>
            <w:t>WIS</w:t>
          </w:r>
        </w:smartTag>
      </w:smartTag>
      <w:r>
        <w:t xml:space="preserve"> metadata applications</w:t>
      </w:r>
    </w:p>
    <w:p w:rsidR="002B019E" w:rsidRDefault="002B019E" w:rsidP="002B019E">
      <w:pPr>
        <w:pStyle w:val="ECBodyText"/>
      </w:pPr>
      <w:r>
        <w:t>For new or modified Code List entries and validation rules, proposed changes should be tested by the use of at least two independently developed metadata editors and two independently developed GISC catalogues which incorporated the proposed change. Results should be made available to the IPET-MDRD with a view to verifying the technical specifications.</w:t>
      </w:r>
    </w:p>
    <w:p w:rsidR="002B019E" w:rsidRDefault="002B019E" w:rsidP="002B019E">
      <w:pPr>
        <w:pStyle w:val="Heading4"/>
      </w:pPr>
      <w:r>
        <w:t>C.3</w:t>
      </w:r>
      <w:r>
        <w:tab/>
        <w:t>Contents of the WMO Core Metadata Profile</w:t>
      </w:r>
    </w:p>
    <w:p w:rsidR="002B019E" w:rsidRDefault="002B019E" w:rsidP="002B019E"/>
    <w:p w:rsidR="002B019E" w:rsidRDefault="002B019E" w:rsidP="002B019E">
      <w:r>
        <w:t>C.3.1</w:t>
      </w:r>
      <w:r>
        <w:tab/>
        <w:t xml:space="preserve">Each supported version of the WMO Core Metadata Profile is listed in C.4. Versions that are no longer supported by </w:t>
      </w:r>
      <w:smartTag w:uri="urn:schemas-microsoft-com:office:smarttags" w:element="place">
        <w:smartTag w:uri="urn:schemas-microsoft-com:office:smarttags" w:element="State">
          <w:r>
            <w:t>WIS</w:t>
          </w:r>
        </w:smartTag>
      </w:smartTag>
      <w:r>
        <w:t xml:space="preserve"> are denoted as “obsolete” and their definitions should be retained on the WMO website. Definitions of the versions of the WMO Core Metadata Profile are in sub-appendices of this Appendix.</w:t>
      </w:r>
    </w:p>
    <w:p w:rsidR="002B019E" w:rsidRDefault="002B019E" w:rsidP="002B019E">
      <w:pPr>
        <w:pStyle w:val="Heading4"/>
      </w:pPr>
      <w:r>
        <w:t>C.4</w:t>
      </w:r>
      <w:r>
        <w:tab/>
        <w:t>WMO Core Profile Versions</w:t>
      </w:r>
    </w:p>
    <w:p w:rsidR="002B019E" w:rsidRDefault="002B019E" w:rsidP="002B019E">
      <w:pPr>
        <w:pStyle w:val="Comment"/>
      </w:pPr>
      <w:r>
        <w:t xml:space="preserve">Note: Versions of the WMO Core Profile before 1.2 did not provide all the functionality required by the </w:t>
      </w:r>
      <w:smartTag w:uri="urn:schemas-microsoft-com:office:smarttags" w:element="place">
        <w:smartTag w:uri="urn:schemas-microsoft-com:office:smarttags" w:element="State">
          <w:r>
            <w:t>WIS</w:t>
          </w:r>
        </w:smartTag>
      </w:smartTag>
      <w:r>
        <w:t xml:space="preserve"> and are no longer supported.</w:t>
      </w:r>
    </w:p>
    <w:p w:rsidR="002B019E" w:rsidRDefault="002B019E" w:rsidP="002B019E">
      <w:pPr>
        <w:rPr>
          <w:b/>
        </w:rPr>
      </w:pPr>
    </w:p>
    <w:p w:rsidR="002B019E" w:rsidRPr="001448F4" w:rsidRDefault="002B019E" w:rsidP="002B019E">
      <w:proofErr w:type="gramStart"/>
      <w:r w:rsidRPr="0070488E">
        <w:rPr>
          <w:b/>
        </w:rPr>
        <w:t>WMO Core Profile version 1.2.</w:t>
      </w:r>
      <w:proofErr w:type="gramEnd"/>
      <w:r>
        <w:t xml:space="preserve"> This is defined at </w:t>
      </w:r>
      <w:hyperlink r:id="rId12" w:history="1">
        <w:r w:rsidRPr="00EE4477">
          <w:rPr>
            <w:rStyle w:val="Hyperlink"/>
          </w:rPr>
          <w:t>http://wis.wmo.int/2010/metadata/version_1-2</w:t>
        </w:r>
      </w:hyperlink>
    </w:p>
    <w:p w:rsidR="002B019E" w:rsidRDefault="002B019E" w:rsidP="002B019E">
      <w:pPr>
        <w:rPr>
          <w:i/>
        </w:rPr>
      </w:pPr>
      <w:r>
        <w:rPr>
          <w:i/>
        </w:rPr>
        <w:t>Note: metadata created using profile version 1.2 is compatible with that created under version 1.3 other than that the records may have been completed inconsistently and therefore may fail the version 1.3 conformance checking rules</w:t>
      </w:r>
      <w:r>
        <w:t>.</w:t>
      </w:r>
    </w:p>
    <w:p w:rsidR="002B019E" w:rsidRDefault="002B019E" w:rsidP="002B019E">
      <w:pPr>
        <w:rPr>
          <w:b/>
        </w:rPr>
      </w:pPr>
    </w:p>
    <w:p w:rsidR="002B019E" w:rsidRPr="001448F4" w:rsidRDefault="002B019E" w:rsidP="002B019E">
      <w:proofErr w:type="gramStart"/>
      <w:r w:rsidRPr="0070488E">
        <w:rPr>
          <w:b/>
        </w:rPr>
        <w:t>WMO Core Profile Version 1.3</w:t>
      </w:r>
      <w:r>
        <w:rPr>
          <w:b/>
        </w:rPr>
        <w:t>.</w:t>
      </w:r>
      <w:proofErr w:type="gramEnd"/>
      <w:r>
        <w:rPr>
          <w:b/>
        </w:rPr>
        <w:t xml:space="preserve"> </w:t>
      </w:r>
      <w:r w:rsidRPr="0070488E">
        <w:t>This</w:t>
      </w:r>
      <w:r>
        <w:t xml:space="preserve"> is defined at </w:t>
      </w:r>
      <w:hyperlink r:id="rId13" w:history="1">
        <w:r w:rsidRPr="0070488E">
          <w:rPr>
            <w:rStyle w:val="Hyperlink"/>
          </w:rPr>
          <w:t>http://wis.wmo.int/2012/metadata/version_1-3</w:t>
        </w:r>
      </w:hyperlink>
      <w:r>
        <w:t>. This is described in Appendix C.1.3 to this Manual.</w:t>
      </w:r>
    </w:p>
    <w:p w:rsidR="002B019E" w:rsidRDefault="002B019E" w:rsidP="002B019E">
      <w:pPr>
        <w:pStyle w:val="Heading1"/>
      </w:pPr>
      <w:r>
        <w:br w:type="page"/>
      </w:r>
    </w:p>
    <w:tbl>
      <w:tblPr>
        <w:tblpPr w:leftFromText="180" w:rightFromText="180" w:vertAnchor="text" w:horzAnchor="margin" w:tblpXSpec="center" w:tblpY="-98"/>
        <w:tblW w:w="10188" w:type="dxa"/>
        <w:tblLayout w:type="fixed"/>
        <w:tblLook w:val="0000" w:firstRow="0" w:lastRow="0" w:firstColumn="0" w:lastColumn="0" w:noHBand="0" w:noVBand="0"/>
      </w:tblPr>
      <w:tblGrid>
        <w:gridCol w:w="4077"/>
        <w:gridCol w:w="1843"/>
        <w:gridCol w:w="4268"/>
      </w:tblGrid>
      <w:tr w:rsidR="002B019E" w:rsidRPr="00526C7D" w:rsidTr="005B4A5B">
        <w:trPr>
          <w:cantSplit/>
          <w:trHeight w:val="417"/>
        </w:trPr>
        <w:tc>
          <w:tcPr>
            <w:tcW w:w="4077" w:type="dxa"/>
          </w:tcPr>
          <w:p w:rsidR="002B019E" w:rsidRPr="00BB5C34" w:rsidRDefault="002B019E" w:rsidP="005B4A5B">
            <w:pPr>
              <w:pStyle w:val="BodyText0"/>
              <w:rPr>
                <w:b w:val="0"/>
              </w:rPr>
            </w:pPr>
          </w:p>
        </w:tc>
        <w:tc>
          <w:tcPr>
            <w:tcW w:w="1843" w:type="dxa"/>
            <w:vAlign w:val="center"/>
          </w:tcPr>
          <w:p w:rsidR="002B019E" w:rsidRPr="00DF04C7" w:rsidRDefault="002B019E" w:rsidP="005B4A5B">
            <w:pPr>
              <w:tabs>
                <w:tab w:val="left" w:pos="-722"/>
                <w:tab w:val="left" w:pos="6946"/>
              </w:tabs>
              <w:suppressAutoHyphens/>
              <w:spacing w:line="252" w:lineRule="auto"/>
              <w:rPr>
                <w:b/>
                <w:color w:val="FF0000"/>
                <w:spacing w:val="-2"/>
              </w:rPr>
            </w:pPr>
          </w:p>
        </w:tc>
        <w:tc>
          <w:tcPr>
            <w:tcW w:w="4268" w:type="dxa"/>
          </w:tcPr>
          <w:p w:rsidR="002B019E" w:rsidRPr="00892443" w:rsidRDefault="002B019E" w:rsidP="005B4A5B">
            <w:pPr>
              <w:pStyle w:val="BodyText0"/>
              <w:jc w:val="right"/>
              <w:rPr>
                <w:b w:val="0"/>
                <w:sz w:val="28"/>
                <w:szCs w:val="28"/>
              </w:rPr>
            </w:pPr>
          </w:p>
        </w:tc>
      </w:tr>
    </w:tbl>
    <w:p w:rsidR="002B019E" w:rsidRDefault="002B019E" w:rsidP="002B019E">
      <w:pPr>
        <w:rPr>
          <w:lang w:eastAsia="ja-JP"/>
        </w:rPr>
      </w:pPr>
    </w:p>
    <w:p w:rsidR="002B019E" w:rsidRDefault="002B019E" w:rsidP="002B019E">
      <w:r>
        <w:rPr>
          <w:noProof/>
          <w:lang w:val="en-GB" w:eastAsia="zh-CN"/>
        </w:rPr>
        <w:drawing>
          <wp:inline distT="0" distB="0" distL="0" distR="0">
            <wp:extent cx="5657850" cy="1676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57850" cy="1676400"/>
                    </a:xfrm>
                    <a:prstGeom prst="rect">
                      <a:avLst/>
                    </a:prstGeom>
                    <a:noFill/>
                    <a:ln>
                      <a:noFill/>
                    </a:ln>
                  </pic:spPr>
                </pic:pic>
              </a:graphicData>
            </a:graphic>
          </wp:inline>
        </w:drawing>
      </w:r>
    </w:p>
    <w:p w:rsidR="002B019E" w:rsidRDefault="002B019E" w:rsidP="002B019E"/>
    <w:p w:rsidR="002B019E" w:rsidRPr="00E83BA6" w:rsidRDefault="002B019E" w:rsidP="002B019E">
      <w:pPr>
        <w:rPr>
          <w:b/>
          <w:bCs/>
          <w:sz w:val="28"/>
          <w:szCs w:val="28"/>
        </w:rPr>
      </w:pPr>
      <w:r w:rsidRPr="00E83BA6">
        <w:rPr>
          <w:b/>
          <w:bCs/>
          <w:sz w:val="28"/>
          <w:szCs w:val="28"/>
        </w:rPr>
        <w:t xml:space="preserve">WMO Core Metadata Profile version 1.3 </w:t>
      </w:r>
    </w:p>
    <w:p w:rsidR="002B019E" w:rsidRPr="00E83BA6" w:rsidRDefault="002B019E" w:rsidP="002B019E">
      <w:pPr>
        <w:rPr>
          <w:b/>
          <w:bCs/>
          <w:sz w:val="28"/>
          <w:szCs w:val="28"/>
        </w:rPr>
      </w:pPr>
      <w:r w:rsidRPr="00E83BA6">
        <w:rPr>
          <w:b/>
          <w:bCs/>
          <w:sz w:val="28"/>
          <w:szCs w:val="28"/>
        </w:rPr>
        <w:t>Specification</w:t>
      </w:r>
    </w:p>
    <w:p w:rsidR="002B019E" w:rsidRPr="00E83BA6" w:rsidRDefault="002B019E" w:rsidP="002B019E">
      <w:pPr>
        <w:rPr>
          <w:b/>
          <w:bCs/>
          <w:i/>
          <w:sz w:val="28"/>
          <w:szCs w:val="28"/>
        </w:rPr>
      </w:pPr>
      <w:r w:rsidRPr="00E83BA6">
        <w:rPr>
          <w:b/>
          <w:bCs/>
          <w:i/>
          <w:sz w:val="28"/>
          <w:szCs w:val="28"/>
        </w:rPr>
        <w:t>Part 1 – Conformance Requirements</w:t>
      </w:r>
    </w:p>
    <w:p w:rsidR="002B019E" w:rsidRPr="00E83BA6" w:rsidRDefault="002B019E" w:rsidP="002B019E">
      <w:pPr>
        <w:rPr>
          <w:bCs/>
          <w:i/>
          <w:sz w:val="28"/>
          <w:szCs w:val="28"/>
        </w:rPr>
      </w:pPr>
      <w:r w:rsidRPr="00E83BA6">
        <w:rPr>
          <w:bCs/>
          <w:i/>
          <w:sz w:val="28"/>
          <w:szCs w:val="28"/>
        </w:rPr>
        <w:t>C.1.3-Part 1 to the Manual on the WMO Information System (WMO-No. 1060)</w:t>
      </w:r>
    </w:p>
    <w:p w:rsidR="002B019E" w:rsidRDefault="002B019E" w:rsidP="002B019E">
      <w:pPr>
        <w:rPr>
          <w:sz w:val="28"/>
          <w:szCs w:val="28"/>
        </w:rPr>
      </w:pPr>
    </w:p>
    <w:p w:rsidR="002B019E" w:rsidRDefault="002B019E" w:rsidP="002B019E">
      <w:pPr>
        <w:rPr>
          <w:sz w:val="28"/>
          <w:szCs w:val="28"/>
        </w:rPr>
      </w:pPr>
    </w:p>
    <w:p w:rsidR="002B019E" w:rsidRDefault="002B019E" w:rsidP="002B019E">
      <w:pPr>
        <w:rPr>
          <w:sz w:val="28"/>
          <w:szCs w:val="28"/>
        </w:rPr>
      </w:pPr>
      <w:r>
        <w:rPr>
          <w:sz w:val="28"/>
          <w:szCs w:val="28"/>
        </w:rPr>
        <w:t>Document version: 1.0: Approved by PTC</w:t>
      </w:r>
    </w:p>
    <w:p w:rsidR="002B019E" w:rsidRDefault="002B019E" w:rsidP="002B019E">
      <w:pPr>
        <w:rPr>
          <w:sz w:val="28"/>
          <w:szCs w:val="28"/>
        </w:rPr>
      </w:pPr>
      <w:proofErr w:type="gramStart"/>
      <w:r>
        <w:rPr>
          <w:sz w:val="28"/>
          <w:szCs w:val="28"/>
        </w:rPr>
        <w:t>Editorial correction of ISO namespace identifiers 14 February 2013.</w:t>
      </w:r>
      <w:proofErr w:type="gramEnd"/>
    </w:p>
    <w:p w:rsidR="002B019E" w:rsidRDefault="002B019E" w:rsidP="002B019E">
      <w:pPr>
        <w:rPr>
          <w:sz w:val="28"/>
          <w:szCs w:val="28"/>
        </w:rPr>
      </w:pPr>
    </w:p>
    <w:p w:rsidR="002B019E" w:rsidRDefault="002B019E" w:rsidP="002B019E">
      <w:pPr>
        <w:rPr>
          <w:sz w:val="28"/>
          <w:szCs w:val="28"/>
        </w:rPr>
      </w:pPr>
    </w:p>
    <w:p w:rsidR="002B019E" w:rsidRDefault="002B019E" w:rsidP="002B019E">
      <w:pPr>
        <w:rPr>
          <w:sz w:val="28"/>
          <w:szCs w:val="28"/>
        </w:rPr>
      </w:pPr>
      <w:r>
        <w:rPr>
          <w:sz w:val="28"/>
          <w:szCs w:val="28"/>
        </w:rPr>
        <w:t>Date: 4 February 2013</w:t>
      </w:r>
    </w:p>
    <w:p w:rsidR="002B019E" w:rsidRPr="00E83BA6" w:rsidRDefault="002B019E" w:rsidP="002B019E">
      <w:pPr>
        <w:rPr>
          <w:b/>
        </w:rPr>
      </w:pPr>
      <w:r>
        <w:rPr>
          <w:sz w:val="28"/>
          <w:szCs w:val="28"/>
        </w:rPr>
        <w:br w:type="page"/>
      </w:r>
      <w:bookmarkStart w:id="17" w:name="Head1"/>
      <w:r w:rsidRPr="00E83BA6">
        <w:rPr>
          <w:b/>
        </w:rPr>
        <w:lastRenderedPageBreak/>
        <w:t>1</w:t>
      </w:r>
      <w:bookmarkEnd w:id="17"/>
      <w:r w:rsidRPr="00E83BA6">
        <w:rPr>
          <w:b/>
        </w:rPr>
        <w:t xml:space="preserve"> SCOPE</w:t>
      </w:r>
    </w:p>
    <w:p w:rsidR="002B019E" w:rsidRDefault="002B019E" w:rsidP="002B019E">
      <w:pPr>
        <w:spacing w:before="240"/>
      </w:pPr>
      <w:r>
        <w:t>This specification defines the content, structure and encoding of discovery metadata published within the WMO Information System (WIS) Discovery-Access-Retrieval (DAR) Catalogue.</w:t>
      </w:r>
    </w:p>
    <w:p w:rsidR="002B019E" w:rsidRDefault="002B019E" w:rsidP="002B019E">
      <w:pPr>
        <w:spacing w:before="240"/>
      </w:pPr>
      <w:r>
        <w:t>The metadata standard defined herein is an informal category-1 profile</w:t>
      </w:r>
      <w:r>
        <w:rPr>
          <w:rStyle w:val="FootnoteReference"/>
        </w:rPr>
        <w:footnoteReference w:id="3"/>
      </w:r>
      <w:r>
        <w:t xml:space="preserve"> of the International Standard ISO 19115:2003 ‘Geographic information – Metadata’. This metadata standard shall be referred to as the </w:t>
      </w:r>
      <w:r w:rsidRPr="00C21694">
        <w:rPr>
          <w:b/>
        </w:rPr>
        <w:t>WMO Core Metadata Profile</w:t>
      </w:r>
      <w:r>
        <w:t>.</w:t>
      </w:r>
    </w:p>
    <w:p w:rsidR="002B019E" w:rsidRDefault="002B019E" w:rsidP="002B019E">
      <w:pPr>
        <w:spacing w:before="240"/>
      </w:pPr>
      <w:r>
        <w:t>WIS Discovery Metadata records shall be encoded in XML as defined by ISO/TS 19139:2007.</w:t>
      </w:r>
    </w:p>
    <w:p w:rsidR="002B019E" w:rsidRDefault="002B019E" w:rsidP="002B019E">
      <w:pPr>
        <w:spacing w:before="240"/>
      </w:pPr>
      <w:r>
        <w:t>Part 1 of this specification defines the conformance requirements for the WMO Core Metadata Profile. Part 2 defines the Abstract Test Suite, Data Dictionary and Code Lists.</w:t>
      </w:r>
      <w:r w:rsidRPr="00167654">
        <w:t xml:space="preserve"> </w:t>
      </w:r>
      <w:r>
        <w:t>Unless otherwise stated, references to “Part 1” and “Part 2” are to the relevant parts of this specification.</w:t>
      </w:r>
    </w:p>
    <w:p w:rsidR="002B019E" w:rsidRPr="008C1B03" w:rsidRDefault="002B019E" w:rsidP="002B019E">
      <w:pPr>
        <w:pStyle w:val="Heading2"/>
      </w:pPr>
      <w:bookmarkStart w:id="18" w:name="Head2"/>
      <w:r>
        <w:t>2</w:t>
      </w:r>
      <w:bookmarkEnd w:id="18"/>
      <w:r>
        <w:t xml:space="preserve"> Conformance</w:t>
      </w:r>
    </w:p>
    <w:p w:rsidR="002B019E" w:rsidRDefault="002B019E" w:rsidP="002B019E">
      <w:pPr>
        <w:pStyle w:val="Heading3"/>
      </w:pPr>
      <w:r w:rsidRPr="008C1B03">
        <w:t>Conformance requirements</w:t>
      </w:r>
    </w:p>
    <w:p w:rsidR="002B019E" w:rsidRDefault="002B019E" w:rsidP="002B019E">
      <w:pPr>
        <w:pStyle w:val="ECBodyText"/>
      </w:pPr>
      <w:r>
        <w:t>The WMO Technical Regulations (WMO-No. 49) paragraph A.3.3 states:</w:t>
      </w:r>
    </w:p>
    <w:p w:rsidR="002B019E" w:rsidRPr="00150A00" w:rsidRDefault="002B019E" w:rsidP="002B019E">
      <w:pPr>
        <w:pStyle w:val="ECBodyText"/>
        <w:ind w:left="720"/>
        <w:rPr>
          <w:i/>
        </w:rPr>
      </w:pPr>
      <w:r w:rsidRPr="00150A00">
        <w:rPr>
          <w:i/>
        </w:rPr>
        <w:t>A.3.3.4 WIS functions and operation shall be based on catalogues that contain metadata describing data and products available across WMO, plus metadata describing dissemination and access options.</w:t>
      </w:r>
      <w:r>
        <w:rPr>
          <w:i/>
        </w:rPr>
        <w:t xml:space="preserve"> […]</w:t>
      </w:r>
    </w:p>
    <w:p w:rsidR="002B019E" w:rsidRDefault="002B019E" w:rsidP="002B019E">
      <w:pPr>
        <w:spacing w:before="240"/>
      </w:pPr>
      <w:r>
        <w:t>In this document:</w:t>
      </w:r>
    </w:p>
    <w:p w:rsidR="002B019E" w:rsidRDefault="002B019E" w:rsidP="002B019E">
      <w:pPr>
        <w:numPr>
          <w:ilvl w:val="0"/>
          <w:numId w:val="15"/>
        </w:numPr>
        <w:spacing w:before="240" w:after="0" w:line="240" w:lineRule="auto"/>
      </w:pPr>
      <w:r>
        <w:fldChar w:fldCharType="begin"/>
      </w:r>
      <w:r>
        <w:instrText xml:space="preserve"> REF Head6 \h </w:instrText>
      </w:r>
      <w:r>
        <w:fldChar w:fldCharType="separate"/>
      </w:r>
      <w:r>
        <w:t>6</w:t>
      </w:r>
      <w:r>
        <w:fldChar w:fldCharType="end"/>
      </w:r>
      <w:r>
        <w:t xml:space="preserve"> </w:t>
      </w:r>
      <w:proofErr w:type="gramStart"/>
      <w:r>
        <w:t>describes</w:t>
      </w:r>
      <w:proofErr w:type="gramEnd"/>
      <w:r>
        <w:t xml:space="preserve"> the XML encoding requirements for the </w:t>
      </w:r>
      <w:r w:rsidRPr="006D283D">
        <w:t>discovery metadata record</w:t>
      </w:r>
      <w:r>
        <w:t>s</w:t>
      </w:r>
      <w:r w:rsidRPr="006D283D">
        <w:t xml:space="preserve"> published to the WIS DAR </w:t>
      </w:r>
      <w:r>
        <w:t xml:space="preserve">(Discovery, Access and Retrieval) </w:t>
      </w:r>
      <w:r w:rsidRPr="006D283D">
        <w:t>Catalogue</w:t>
      </w:r>
      <w:r>
        <w:t xml:space="preserve"> (e.g. a WIS Discovery Metadata records).</w:t>
      </w:r>
    </w:p>
    <w:p w:rsidR="002B019E" w:rsidRPr="00AD6717" w:rsidRDefault="002B019E" w:rsidP="002B019E">
      <w:pPr>
        <w:numPr>
          <w:ilvl w:val="0"/>
          <w:numId w:val="15"/>
        </w:numPr>
        <w:spacing w:before="240" w:after="0" w:line="240" w:lineRule="auto"/>
      </w:pPr>
      <w:r>
        <w:fldChar w:fldCharType="begin"/>
      </w:r>
      <w:r>
        <w:instrText xml:space="preserve"> REF Head7 \h </w:instrText>
      </w:r>
      <w:r>
        <w:fldChar w:fldCharType="separate"/>
      </w:r>
      <w:r>
        <w:t>7</w:t>
      </w:r>
      <w:r>
        <w:fldChar w:fldCharType="end"/>
      </w:r>
      <w:r>
        <w:t xml:space="preserve"> </w:t>
      </w:r>
      <w:proofErr w:type="gramStart"/>
      <w:r>
        <w:t>describes</w:t>
      </w:r>
      <w:proofErr w:type="gramEnd"/>
      <w:r>
        <w:t xml:space="preserve"> how compliance with this version of the WMO Core Metadata Profile is declared within a WIS Discovery Metadata record.</w:t>
      </w:r>
    </w:p>
    <w:p w:rsidR="002B019E" w:rsidRDefault="002B019E" w:rsidP="002B019E">
      <w:pPr>
        <w:numPr>
          <w:ilvl w:val="0"/>
          <w:numId w:val="15"/>
        </w:numPr>
        <w:spacing w:before="240" w:after="0" w:line="240" w:lineRule="auto"/>
      </w:pPr>
      <w:r>
        <w:fldChar w:fldCharType="begin"/>
      </w:r>
      <w:r>
        <w:instrText xml:space="preserve"> REF Head8 \h </w:instrText>
      </w:r>
      <w:r>
        <w:fldChar w:fldCharType="separate"/>
      </w:r>
      <w:r>
        <w:t>8</w:t>
      </w:r>
      <w:r>
        <w:fldChar w:fldCharType="end"/>
      </w:r>
      <w:r>
        <w:t xml:space="preserve"> and </w:t>
      </w:r>
      <w:r>
        <w:fldChar w:fldCharType="begin"/>
      </w:r>
      <w:r>
        <w:instrText xml:space="preserve"> REF Head9 \h </w:instrText>
      </w:r>
      <w:r>
        <w:fldChar w:fldCharType="separate"/>
      </w:r>
      <w:r>
        <w:t>9</w:t>
      </w:r>
      <w:r>
        <w:fldChar w:fldCharType="end"/>
      </w:r>
      <w:r>
        <w:t xml:space="preserve"> describe additional constraints applying to WIS Discovery Metadata records. These are organized into two groups to support the following Formal Requirements for WIS Discovery Metadata:</w:t>
      </w:r>
    </w:p>
    <w:p w:rsidR="002B019E" w:rsidRPr="00A75DB5" w:rsidRDefault="002B019E" w:rsidP="002B019E">
      <w:pPr>
        <w:pStyle w:val="ListParagraph"/>
        <w:numPr>
          <w:ilvl w:val="1"/>
          <w:numId w:val="15"/>
        </w:numPr>
        <w:spacing w:before="240" w:after="0"/>
        <w:rPr>
          <w:rFonts w:cs="Arial"/>
        </w:rPr>
      </w:pPr>
      <w:r w:rsidRPr="00A75DB5">
        <w:rPr>
          <w:rFonts w:cs="Arial"/>
        </w:rPr>
        <w:t>Metadata uniqueness and discovery within WIS DAR Catalogue</w:t>
      </w:r>
    </w:p>
    <w:p w:rsidR="002B019E" w:rsidRPr="00A75DB5" w:rsidRDefault="002B019E" w:rsidP="002B019E">
      <w:pPr>
        <w:pStyle w:val="ListParagraph"/>
        <w:numPr>
          <w:ilvl w:val="1"/>
          <w:numId w:val="15"/>
        </w:numPr>
        <w:spacing w:before="240" w:after="0"/>
        <w:rPr>
          <w:rFonts w:cs="Arial"/>
        </w:rPr>
      </w:pPr>
      <w:r w:rsidRPr="00A75DB5">
        <w:rPr>
          <w:rFonts w:cs="Arial"/>
        </w:rPr>
        <w:t xml:space="preserve">Description of data for Global Exchange within </w:t>
      </w:r>
      <w:smartTag w:uri="urn:schemas-microsoft-com:office:smarttags" w:element="State">
        <w:smartTag w:uri="urn:schemas-microsoft-com:office:smarttags" w:element="place">
          <w:r w:rsidRPr="00A75DB5">
            <w:rPr>
              <w:rFonts w:cs="Arial"/>
            </w:rPr>
            <w:t>WIS</w:t>
          </w:r>
        </w:smartTag>
      </w:smartTag>
    </w:p>
    <w:p w:rsidR="002B019E" w:rsidRDefault="002B019E" w:rsidP="002B019E">
      <w:pPr>
        <w:spacing w:before="240"/>
      </w:pPr>
      <w:r>
        <w:t xml:space="preserve">UML is used to describe the additional constraints defined in this Annex applying to WIS Discovery Metadata records within the context of ISO 19115:2003/Cor. 1:2006. </w:t>
      </w:r>
    </w:p>
    <w:p w:rsidR="002B019E" w:rsidRDefault="002B019E" w:rsidP="002B019E">
      <w:pPr>
        <w:spacing w:before="240"/>
      </w:pPr>
      <w:r>
        <w:t xml:space="preserve">Where there are inconsistencies between the text description of a requirement and the UML (Unified </w:t>
      </w:r>
      <w:proofErr w:type="spellStart"/>
      <w:r>
        <w:t>Modelling</w:t>
      </w:r>
      <w:proofErr w:type="spellEnd"/>
      <w:r>
        <w:t xml:space="preserve"> Language) description, the UML version shall be considered authoritative.</w:t>
      </w:r>
    </w:p>
    <w:p w:rsidR="002B019E" w:rsidRDefault="002B019E" w:rsidP="002B019E">
      <w:pPr>
        <w:spacing w:before="240"/>
      </w:pPr>
      <w:r>
        <w:lastRenderedPageBreak/>
        <w:t>Authors of discovery metadata records published within the WIS DAR Catalogue are required to comply with the WMO Core Metadata Profile. Thus WIS Discovery Metadata shall be compliant with:</w:t>
      </w:r>
    </w:p>
    <w:p w:rsidR="002B019E" w:rsidRPr="00A75DB5" w:rsidRDefault="002B019E" w:rsidP="002B019E">
      <w:pPr>
        <w:pStyle w:val="ListParagraph"/>
        <w:numPr>
          <w:ilvl w:val="0"/>
          <w:numId w:val="6"/>
        </w:numPr>
        <w:rPr>
          <w:rFonts w:cs="Arial"/>
        </w:rPr>
      </w:pPr>
      <w:r w:rsidRPr="00A75DB5">
        <w:rPr>
          <w:rFonts w:cs="Arial"/>
        </w:rPr>
        <w:t>ISO 19115:2003 ‘Geographic information – Metadata’;</w:t>
      </w:r>
    </w:p>
    <w:p w:rsidR="002B019E" w:rsidRPr="00A75DB5" w:rsidRDefault="002B019E" w:rsidP="002B019E">
      <w:pPr>
        <w:pStyle w:val="ListParagraph"/>
        <w:numPr>
          <w:ilvl w:val="0"/>
          <w:numId w:val="6"/>
        </w:numPr>
        <w:rPr>
          <w:rFonts w:cs="Arial"/>
        </w:rPr>
      </w:pPr>
      <w:r w:rsidRPr="00A75DB5">
        <w:rPr>
          <w:rFonts w:cs="Arial"/>
        </w:rPr>
        <w:t>ISO 19115:2003/Cor. 1:2006 ‘Geographic information – Metadata – Corrigendum 1’; and</w:t>
      </w:r>
    </w:p>
    <w:p w:rsidR="002B019E" w:rsidRPr="00A75DB5" w:rsidRDefault="002B019E" w:rsidP="002B019E">
      <w:pPr>
        <w:pStyle w:val="ListParagraph"/>
        <w:numPr>
          <w:ilvl w:val="0"/>
          <w:numId w:val="6"/>
        </w:numPr>
        <w:rPr>
          <w:rFonts w:cs="Arial"/>
        </w:rPr>
      </w:pPr>
      <w:r w:rsidRPr="00A75DB5">
        <w:rPr>
          <w:rFonts w:cs="Arial"/>
        </w:rPr>
        <w:t>Additional constraints described in this Manual.</w:t>
      </w:r>
    </w:p>
    <w:p w:rsidR="002B019E" w:rsidRDefault="002B019E" w:rsidP="002B019E">
      <w:pPr>
        <w:spacing w:before="240"/>
      </w:pPr>
      <w:r w:rsidRPr="008C1B03">
        <w:t xml:space="preserve">Specifications in this Manual shall take precedence over the specifications in </w:t>
      </w:r>
      <w:r>
        <w:t xml:space="preserve">ISO 19115:2003 and </w:t>
      </w:r>
      <w:r w:rsidRPr="008C1B03">
        <w:t>ISO 19115:2003</w:t>
      </w:r>
      <w:r>
        <w:t>/Cor. 1:2006</w:t>
      </w:r>
      <w:r w:rsidRPr="008C1B03">
        <w:t>.</w:t>
      </w:r>
    </w:p>
    <w:p w:rsidR="002B019E" w:rsidRDefault="002B019E" w:rsidP="002B019E">
      <w:pPr>
        <w:spacing w:before="240"/>
      </w:pPr>
      <w:r w:rsidRPr="00A107AC">
        <w:t xml:space="preserve">The </w:t>
      </w:r>
      <w:r>
        <w:t>Secretariat</w:t>
      </w:r>
      <w:r w:rsidRPr="00A107AC">
        <w:t xml:space="preserve"> shall publish </w:t>
      </w:r>
      <w:r>
        <w:t>G</w:t>
      </w:r>
      <w:r w:rsidRPr="00A107AC">
        <w:t>uidance materials to assist authors of WIS Discovery Metadata maintain consistency between metadata records</w:t>
      </w:r>
      <w:r>
        <w:t>.</w:t>
      </w:r>
    </w:p>
    <w:p w:rsidR="002B019E" w:rsidRDefault="002B019E" w:rsidP="002B019E">
      <w:pPr>
        <w:spacing w:before="240"/>
      </w:pPr>
      <w:r>
        <w:t xml:space="preserve">Note: see </w:t>
      </w:r>
      <w:hyperlink r:id="rId15" w:history="1">
        <w:r w:rsidRPr="0093545D">
          <w:rPr>
            <w:rStyle w:val="Hyperlink"/>
          </w:rPr>
          <w:t>http://wis.wmo.int/MD_Index</w:t>
        </w:r>
      </w:hyperlink>
      <w:r w:rsidRPr="00A107AC">
        <w:t>.</w:t>
      </w:r>
    </w:p>
    <w:p w:rsidR="002B019E" w:rsidRDefault="002B019E" w:rsidP="002B019E">
      <w:pPr>
        <w:pStyle w:val="Heading3"/>
      </w:pPr>
      <w:r>
        <w:t xml:space="preserve">Conformance classes for </w:t>
      </w:r>
      <w:smartTag w:uri="urn:schemas-microsoft-com:office:smarttags" w:element="place">
        <w:smartTag w:uri="urn:schemas-microsoft-com:office:smarttags" w:element="State">
          <w:r>
            <w:t>WIS</w:t>
          </w:r>
        </w:smartTag>
      </w:smartTag>
      <w:r>
        <w:t xml:space="preserve"> Discovery Metadata</w:t>
      </w:r>
    </w:p>
    <w:p w:rsidR="002B019E" w:rsidRDefault="002B019E" w:rsidP="002B019E">
      <w:pPr>
        <w:pStyle w:val="ECBodyText"/>
      </w:pPr>
      <w:r>
        <w:t xml:space="preserve">Metadata records claiming conformance with the WMO Core Metadata Profile shall conform to the rules specified in </w:t>
      </w:r>
      <w:r w:rsidRPr="003E7DE3">
        <w:t xml:space="preserve">Clauses </w:t>
      </w:r>
      <w:r>
        <w:fldChar w:fldCharType="begin"/>
      </w:r>
      <w:r>
        <w:instrText xml:space="preserve"> REF Head6 \h </w:instrText>
      </w:r>
      <w:r>
        <w:fldChar w:fldCharType="separate"/>
      </w:r>
      <w:r>
        <w:t>6</w:t>
      </w:r>
      <w:r>
        <w:fldChar w:fldCharType="end"/>
      </w:r>
      <w:r w:rsidRPr="00CF2117">
        <w:t xml:space="preserve"> - </w:t>
      </w:r>
      <w:r>
        <w:fldChar w:fldCharType="begin"/>
      </w:r>
      <w:r>
        <w:instrText xml:space="preserve"> REF Head9 \h </w:instrText>
      </w:r>
      <w:r>
        <w:fldChar w:fldCharType="separate"/>
      </w:r>
      <w:r>
        <w:t>9</w:t>
      </w:r>
      <w:r>
        <w:fldChar w:fldCharType="end"/>
      </w:r>
      <w:r>
        <w:t xml:space="preserve"> and pass all relevant test cases of the Abstract Test Suite in Part 2, 2.</w:t>
      </w:r>
    </w:p>
    <w:p w:rsidR="002B019E" w:rsidRDefault="002B019E" w:rsidP="002B019E">
      <w:pPr>
        <w:pStyle w:val="ECBodyText"/>
      </w:pPr>
      <w:r>
        <w:t xml:space="preserve">Depending on the characteristics of a WIS Discovery Metadata record, 8 conformance classes are distinguished. </w:t>
      </w:r>
      <w:r>
        <w:fldChar w:fldCharType="begin"/>
      </w:r>
      <w:r>
        <w:instrText xml:space="preserve"> REF Table1 \h </w:instrText>
      </w:r>
      <w:r>
        <w:fldChar w:fldCharType="separate"/>
      </w:r>
      <w:r>
        <w:t xml:space="preserve">Table 1 </w:t>
      </w:r>
      <w:r>
        <w:fldChar w:fldCharType="end"/>
      </w:r>
      <w:r>
        <w:t xml:space="preserve">lists these classes and the corresponding </w:t>
      </w:r>
      <w:proofErr w:type="spellStart"/>
      <w:r w:rsidRPr="003E7DE3">
        <w:t>Subclause</w:t>
      </w:r>
      <w:proofErr w:type="spellEnd"/>
      <w:r w:rsidRPr="003E7DE3">
        <w:t xml:space="preserve"> </w:t>
      </w:r>
      <w:r>
        <w:t>of the Abstract Test Suite.</w:t>
      </w:r>
    </w:p>
    <w:p w:rsidR="002B019E" w:rsidRDefault="002B019E" w:rsidP="002B019E">
      <w:pPr>
        <w:pStyle w:val="ECBodyText"/>
      </w:pPr>
    </w:p>
    <w:p w:rsidR="002B019E" w:rsidRDefault="002B019E" w:rsidP="002B019E">
      <w:pPr>
        <w:pStyle w:val="Caption"/>
        <w:keepNext/>
      </w:pPr>
      <w:bookmarkStart w:id="19" w:name="_Ref327282081"/>
      <w:bookmarkStart w:id="20" w:name="Table1"/>
      <w:r>
        <w:t xml:space="preserve">Table </w:t>
      </w:r>
      <w:bookmarkEnd w:id="19"/>
      <w:r>
        <w:t xml:space="preserve">1 </w:t>
      </w:r>
      <w:bookmarkEnd w:id="20"/>
      <w:r>
        <w:t>– Conformance classes related to WMO Core Metadata Profile</w:t>
      </w:r>
    </w:p>
    <w:tbl>
      <w:tblPr>
        <w:tblW w:w="0" w:type="auto"/>
        <w:tblBorders>
          <w:bottom w:val="dotted" w:sz="4" w:space="0" w:color="auto"/>
          <w:insideH w:val="dotted" w:sz="4" w:space="0" w:color="auto"/>
          <w:insideV w:val="single" w:sz="12" w:space="0" w:color="auto"/>
        </w:tblBorders>
        <w:tblLook w:val="00A0" w:firstRow="1" w:lastRow="0" w:firstColumn="1" w:lastColumn="0" w:noHBand="0" w:noVBand="0"/>
      </w:tblPr>
      <w:tblGrid>
        <w:gridCol w:w="4927"/>
        <w:gridCol w:w="4928"/>
      </w:tblGrid>
      <w:tr w:rsidR="002B019E" w:rsidRPr="00EB77CA" w:rsidTr="005B4A5B">
        <w:tc>
          <w:tcPr>
            <w:tcW w:w="4927" w:type="dxa"/>
            <w:tcBorders>
              <w:top w:val="nil"/>
              <w:right w:val="nil"/>
            </w:tcBorders>
          </w:tcPr>
          <w:p w:rsidR="002B019E" w:rsidRDefault="002B019E" w:rsidP="005B4A5B">
            <w:pPr>
              <w:pStyle w:val="ECBodyText"/>
              <w:rPr>
                <w:b/>
              </w:rPr>
            </w:pPr>
            <w:r w:rsidRPr="00D86B0C">
              <w:rPr>
                <w:b/>
              </w:rPr>
              <w:t>Conformance class</w:t>
            </w:r>
          </w:p>
        </w:tc>
        <w:tc>
          <w:tcPr>
            <w:tcW w:w="4928" w:type="dxa"/>
            <w:tcBorders>
              <w:top w:val="nil"/>
              <w:left w:val="nil"/>
            </w:tcBorders>
          </w:tcPr>
          <w:p w:rsidR="002B019E" w:rsidRDefault="002B019E" w:rsidP="005B4A5B">
            <w:pPr>
              <w:pStyle w:val="ECBodyText"/>
              <w:rPr>
                <w:b/>
              </w:rPr>
            </w:pPr>
            <w:r>
              <w:rPr>
                <w:b/>
              </w:rPr>
              <w:t>Reference in Part 2</w:t>
            </w:r>
          </w:p>
        </w:tc>
      </w:tr>
      <w:tr w:rsidR="002B019E" w:rsidTr="005B4A5B">
        <w:tc>
          <w:tcPr>
            <w:tcW w:w="4927" w:type="dxa"/>
            <w:tcBorders>
              <w:top w:val="single" w:sz="12" w:space="0" w:color="auto"/>
              <w:right w:val="nil"/>
            </w:tcBorders>
          </w:tcPr>
          <w:p w:rsidR="002B019E" w:rsidRDefault="002B019E" w:rsidP="005B4A5B">
            <w:pPr>
              <w:pStyle w:val="ECBodyText"/>
            </w:pPr>
            <w:r>
              <w:fldChar w:fldCharType="begin"/>
            </w:r>
            <w:r>
              <w:instrText xml:space="preserve"> REF _Ref327281585 \h  \* MERGEFORMAT </w:instrText>
            </w:r>
            <w:r>
              <w:fldChar w:fldCharType="separate"/>
            </w:r>
            <w:r>
              <w:rPr>
                <w:lang w:eastAsia="zh-CN"/>
              </w:rPr>
              <w:t>6.1 ISO/TS 19139:2007 compliance</w:t>
            </w:r>
            <w:r>
              <w:fldChar w:fldCharType="end"/>
            </w:r>
          </w:p>
        </w:tc>
        <w:tc>
          <w:tcPr>
            <w:tcW w:w="4928" w:type="dxa"/>
            <w:tcBorders>
              <w:top w:val="single" w:sz="12" w:space="0" w:color="auto"/>
              <w:left w:val="nil"/>
            </w:tcBorders>
          </w:tcPr>
          <w:p w:rsidR="002B019E" w:rsidRDefault="002B019E" w:rsidP="005B4A5B">
            <w:pPr>
              <w:pStyle w:val="ECBodyText"/>
            </w:pPr>
            <w:r>
              <w:t>2.1.1</w:t>
            </w:r>
          </w:p>
        </w:tc>
      </w:tr>
      <w:tr w:rsidR="002B019E" w:rsidTr="005B4A5B">
        <w:tc>
          <w:tcPr>
            <w:tcW w:w="4927" w:type="dxa"/>
            <w:tcBorders>
              <w:right w:val="nil"/>
            </w:tcBorders>
          </w:tcPr>
          <w:p w:rsidR="002B019E" w:rsidRDefault="002B019E" w:rsidP="005B4A5B">
            <w:pPr>
              <w:pStyle w:val="ECBodyText"/>
            </w:pPr>
            <w:r>
              <w:fldChar w:fldCharType="begin"/>
            </w:r>
            <w:r>
              <w:instrText xml:space="preserve"> REF _Ref327281596 \h  \* MERGEFORMAT </w:instrText>
            </w:r>
            <w:r>
              <w:fldChar w:fldCharType="separate"/>
            </w:r>
            <w:r>
              <w:t>6.2 Explicit identification of namespaces in XML</w:t>
            </w:r>
            <w:r>
              <w:fldChar w:fldCharType="end"/>
            </w:r>
          </w:p>
        </w:tc>
        <w:tc>
          <w:tcPr>
            <w:tcW w:w="4928" w:type="dxa"/>
            <w:tcBorders>
              <w:left w:val="nil"/>
            </w:tcBorders>
          </w:tcPr>
          <w:p w:rsidR="002B019E" w:rsidRDefault="002B019E" w:rsidP="005B4A5B">
            <w:pPr>
              <w:pStyle w:val="ECBodyText"/>
            </w:pPr>
            <w:r>
              <w:t>2.1.2</w:t>
            </w:r>
          </w:p>
        </w:tc>
      </w:tr>
      <w:tr w:rsidR="002B019E" w:rsidTr="005B4A5B">
        <w:tc>
          <w:tcPr>
            <w:tcW w:w="4927" w:type="dxa"/>
            <w:tcBorders>
              <w:right w:val="nil"/>
            </w:tcBorders>
          </w:tcPr>
          <w:p w:rsidR="002B019E" w:rsidRDefault="002B019E" w:rsidP="005B4A5B">
            <w:pPr>
              <w:pStyle w:val="ECBodyText"/>
            </w:pPr>
            <w:r>
              <w:fldChar w:fldCharType="begin"/>
            </w:r>
            <w:r>
              <w:instrText xml:space="preserve"> REF _Ref327281601 \h  \* MERGEFORMAT </w:instrText>
            </w:r>
            <w:r>
              <w:fldChar w:fldCharType="separate"/>
            </w:r>
            <w:r>
              <w:t>6.3 GML namespace</w:t>
            </w:r>
            <w:r>
              <w:fldChar w:fldCharType="end"/>
            </w:r>
          </w:p>
        </w:tc>
        <w:tc>
          <w:tcPr>
            <w:tcW w:w="4928" w:type="dxa"/>
            <w:tcBorders>
              <w:left w:val="nil"/>
            </w:tcBorders>
          </w:tcPr>
          <w:p w:rsidR="002B019E" w:rsidRDefault="002B019E" w:rsidP="005B4A5B">
            <w:pPr>
              <w:pStyle w:val="ECBodyText"/>
            </w:pPr>
            <w:r>
              <w:t>2.1.3</w:t>
            </w:r>
          </w:p>
        </w:tc>
      </w:tr>
      <w:tr w:rsidR="002B019E" w:rsidTr="005B4A5B">
        <w:tc>
          <w:tcPr>
            <w:tcW w:w="4927" w:type="dxa"/>
            <w:tcBorders>
              <w:right w:val="nil"/>
            </w:tcBorders>
          </w:tcPr>
          <w:p w:rsidR="002B019E" w:rsidRDefault="002B019E" w:rsidP="005B4A5B">
            <w:pPr>
              <w:pStyle w:val="ECBodyText"/>
            </w:pPr>
            <w:r>
              <w:fldChar w:fldCharType="begin"/>
            </w:r>
            <w:r>
              <w:instrText xml:space="preserve"> REF _Ref326870501 \h  \* MERGEFORMAT </w:instrText>
            </w:r>
            <w:r>
              <w:fldChar w:fldCharType="separate"/>
            </w:r>
            <w:r>
              <w:t>8.1 Unique identification of WIS Discovery Metadata records</w:t>
            </w:r>
            <w:r>
              <w:fldChar w:fldCharType="end"/>
            </w:r>
          </w:p>
        </w:tc>
        <w:tc>
          <w:tcPr>
            <w:tcW w:w="4928" w:type="dxa"/>
            <w:tcBorders>
              <w:left w:val="nil"/>
            </w:tcBorders>
          </w:tcPr>
          <w:p w:rsidR="002B019E" w:rsidRDefault="002B019E" w:rsidP="005B4A5B">
            <w:pPr>
              <w:pStyle w:val="ECBodyText"/>
            </w:pPr>
            <w:r>
              <w:t>2.2.1</w:t>
            </w:r>
          </w:p>
        </w:tc>
      </w:tr>
      <w:tr w:rsidR="002B019E" w:rsidTr="005B4A5B">
        <w:tc>
          <w:tcPr>
            <w:tcW w:w="4927" w:type="dxa"/>
            <w:tcBorders>
              <w:right w:val="nil"/>
            </w:tcBorders>
          </w:tcPr>
          <w:p w:rsidR="002B019E" w:rsidRDefault="002B019E" w:rsidP="005B4A5B">
            <w:pPr>
              <w:pStyle w:val="ECBodyText"/>
            </w:pPr>
            <w:r>
              <w:fldChar w:fldCharType="begin"/>
            </w:r>
            <w:r>
              <w:instrText xml:space="preserve"> REF _Ref326871483 \h  \* MERGEFORMAT </w:instrText>
            </w:r>
            <w:r>
              <w:fldChar w:fldCharType="separate"/>
            </w:r>
            <w:r>
              <w:t>8.2 Provision of information to support discovery within WIS DAR Catalogue</w:t>
            </w:r>
            <w:r>
              <w:fldChar w:fldCharType="end"/>
            </w:r>
          </w:p>
        </w:tc>
        <w:tc>
          <w:tcPr>
            <w:tcW w:w="4928" w:type="dxa"/>
            <w:tcBorders>
              <w:left w:val="nil"/>
            </w:tcBorders>
          </w:tcPr>
          <w:p w:rsidR="002B019E" w:rsidRDefault="002B019E" w:rsidP="005B4A5B">
            <w:pPr>
              <w:pStyle w:val="ECBodyText"/>
            </w:pPr>
            <w:r>
              <w:t>2.2.2, 2.2.3</w:t>
            </w:r>
          </w:p>
        </w:tc>
      </w:tr>
      <w:tr w:rsidR="002B019E" w:rsidTr="005B4A5B">
        <w:tc>
          <w:tcPr>
            <w:tcW w:w="4927" w:type="dxa"/>
            <w:tcBorders>
              <w:right w:val="nil"/>
            </w:tcBorders>
          </w:tcPr>
          <w:p w:rsidR="002B019E" w:rsidRDefault="002B019E" w:rsidP="005B4A5B">
            <w:pPr>
              <w:pStyle w:val="ECBodyText"/>
            </w:pPr>
            <w:r>
              <w:fldChar w:fldCharType="begin"/>
            </w:r>
            <w:r>
              <w:instrText xml:space="preserve"> REF _Ref326871502 \h  \* MERGEFORMAT </w:instrText>
            </w:r>
            <w:r>
              <w:fldChar w:fldCharType="separate"/>
            </w:r>
            <w:r>
              <w:rPr>
                <w:lang w:eastAsia="zh-CN"/>
              </w:rPr>
              <w:t>9.1 Identifying the scope of distribution</w:t>
            </w:r>
            <w:r>
              <w:fldChar w:fldCharType="end"/>
            </w:r>
          </w:p>
        </w:tc>
        <w:tc>
          <w:tcPr>
            <w:tcW w:w="4928" w:type="dxa"/>
            <w:tcBorders>
              <w:left w:val="nil"/>
            </w:tcBorders>
          </w:tcPr>
          <w:p w:rsidR="002B019E" w:rsidRDefault="002B019E" w:rsidP="005B4A5B">
            <w:pPr>
              <w:pStyle w:val="ECBodyText"/>
            </w:pPr>
            <w:r>
              <w:t>2.3.1</w:t>
            </w:r>
          </w:p>
        </w:tc>
      </w:tr>
      <w:tr w:rsidR="002B019E" w:rsidTr="005B4A5B">
        <w:tc>
          <w:tcPr>
            <w:tcW w:w="4927" w:type="dxa"/>
            <w:tcBorders>
              <w:right w:val="nil"/>
            </w:tcBorders>
          </w:tcPr>
          <w:p w:rsidR="002B019E" w:rsidRDefault="002B019E" w:rsidP="005B4A5B">
            <w:pPr>
              <w:pStyle w:val="ECBodyText"/>
            </w:pPr>
            <w:r>
              <w:fldChar w:fldCharType="begin"/>
            </w:r>
            <w:r>
              <w:instrText xml:space="preserve"> REF _Ref326870519 \h  \* MERGEFORMAT </w:instrText>
            </w:r>
            <w:r>
              <w:fldChar w:fldCharType="separate"/>
            </w:r>
            <w:r>
              <w:t>9.2 Identifiers for metadata describing data published for global exchange</w:t>
            </w:r>
            <w:r>
              <w:fldChar w:fldCharType="end"/>
            </w:r>
          </w:p>
        </w:tc>
        <w:tc>
          <w:tcPr>
            <w:tcW w:w="4928" w:type="dxa"/>
            <w:tcBorders>
              <w:left w:val="nil"/>
            </w:tcBorders>
          </w:tcPr>
          <w:p w:rsidR="002B019E" w:rsidRDefault="002B019E" w:rsidP="005B4A5B">
            <w:pPr>
              <w:pStyle w:val="ECBodyText"/>
            </w:pPr>
            <w:r>
              <w:t>2.3.1</w:t>
            </w:r>
          </w:p>
        </w:tc>
      </w:tr>
      <w:tr w:rsidR="002B019E" w:rsidTr="005B4A5B">
        <w:tc>
          <w:tcPr>
            <w:tcW w:w="4927" w:type="dxa"/>
            <w:tcBorders>
              <w:right w:val="nil"/>
            </w:tcBorders>
          </w:tcPr>
          <w:p w:rsidR="002B019E" w:rsidRDefault="002B019E" w:rsidP="005B4A5B">
            <w:pPr>
              <w:pStyle w:val="ECBodyText"/>
            </w:pPr>
            <w:r>
              <w:fldChar w:fldCharType="begin"/>
            </w:r>
            <w:r>
              <w:instrText xml:space="preserve"> REF _Ref326871988 \h  \* MERGEFORMAT </w:instrText>
            </w:r>
            <w:r>
              <w:fldChar w:fldCharType="separate"/>
            </w:r>
            <w:r>
              <w:rPr>
                <w:lang w:eastAsia="zh-CN"/>
              </w:rPr>
              <w:t>9.3 Defining WMO Data Policy and GTS Priority for data published for global exchange</w:t>
            </w:r>
            <w:r>
              <w:fldChar w:fldCharType="end"/>
            </w:r>
          </w:p>
        </w:tc>
        <w:tc>
          <w:tcPr>
            <w:tcW w:w="4928" w:type="dxa"/>
            <w:tcBorders>
              <w:left w:val="nil"/>
            </w:tcBorders>
          </w:tcPr>
          <w:p w:rsidR="002B019E" w:rsidRDefault="002B019E" w:rsidP="005B4A5B">
            <w:pPr>
              <w:pStyle w:val="ECBodyText"/>
            </w:pPr>
            <w:r>
              <w:t>2.3.2, 2.3.3</w:t>
            </w:r>
          </w:p>
        </w:tc>
      </w:tr>
    </w:tbl>
    <w:p w:rsidR="002B019E" w:rsidRDefault="002B019E" w:rsidP="002B019E">
      <w:pPr>
        <w:spacing w:before="240"/>
      </w:pPr>
      <w:r>
        <w:t>A WIS Discovery Metadata record may also be validated against Guidance published by the Secretariat.</w:t>
      </w:r>
    </w:p>
    <w:p w:rsidR="002B019E" w:rsidRDefault="002B019E" w:rsidP="002B019E">
      <w:pPr>
        <w:spacing w:before="240"/>
      </w:pPr>
      <w:r>
        <w:lastRenderedPageBreak/>
        <w:t xml:space="preserve">Note: see </w:t>
      </w:r>
      <w:hyperlink r:id="rId16" w:history="1">
        <w:r w:rsidRPr="0093545D">
          <w:rPr>
            <w:rStyle w:val="Hyperlink"/>
          </w:rPr>
          <w:t>http://wis.wmo.int/MD_Conform</w:t>
        </w:r>
      </w:hyperlink>
      <w:r>
        <w:t>.</w:t>
      </w:r>
    </w:p>
    <w:p w:rsidR="002B019E" w:rsidRDefault="002B019E" w:rsidP="002B019E">
      <w:pPr>
        <w:spacing w:before="240"/>
      </w:pPr>
      <w:r>
        <w:t>During such validation, a warning shall be issued for each occasion that a metadata record fails to comply with Guidance.</w:t>
      </w:r>
    </w:p>
    <w:p w:rsidR="002B019E" w:rsidRDefault="002B019E" w:rsidP="002B019E">
      <w:pPr>
        <w:pStyle w:val="Heading2"/>
      </w:pPr>
      <w:bookmarkStart w:id="21" w:name="Head3"/>
      <w:r>
        <w:t>3</w:t>
      </w:r>
      <w:bookmarkEnd w:id="21"/>
      <w:r>
        <w:t xml:space="preserve"> Normative references</w:t>
      </w:r>
    </w:p>
    <w:p w:rsidR="002B019E" w:rsidRDefault="002B019E" w:rsidP="002B019E">
      <w:pPr>
        <w:pStyle w:val="ECBodyText"/>
        <w:rPr>
          <w:lang w:eastAsia="zh-CN"/>
        </w:rPr>
      </w:pPr>
      <w:r>
        <w:rPr>
          <w:lang w:eastAsia="zh-CN"/>
        </w:rPr>
        <w:t>The following referenced documents are indispensable for the application of this specification. For dated references, only the edition cited applies. For undated references, the latest edition of the referenced document (including any amendments) applies.</w:t>
      </w:r>
    </w:p>
    <w:p w:rsidR="002B019E" w:rsidRDefault="002B019E" w:rsidP="002B019E">
      <w:pPr>
        <w:pStyle w:val="ECBodyText"/>
        <w:rPr>
          <w:lang w:eastAsia="zh-CN"/>
        </w:rPr>
      </w:pPr>
      <w:r>
        <w:rPr>
          <w:lang w:eastAsia="zh-CN"/>
        </w:rPr>
        <w:t xml:space="preserve">ISO 639-2, </w:t>
      </w:r>
      <w:r>
        <w:rPr>
          <w:i/>
          <w:lang w:eastAsia="zh-CN"/>
        </w:rPr>
        <w:t>Code for the representation of names of languages – Part 2: Alpha-3 code</w:t>
      </w:r>
    </w:p>
    <w:p w:rsidR="002B019E" w:rsidRDefault="002B019E" w:rsidP="002B019E">
      <w:pPr>
        <w:pStyle w:val="ECBodyText"/>
        <w:rPr>
          <w:lang w:eastAsia="zh-CN"/>
        </w:rPr>
      </w:pPr>
      <w:r>
        <w:rPr>
          <w:lang w:eastAsia="zh-CN"/>
        </w:rPr>
        <w:t xml:space="preserve">ISO 3166 (all parts), </w:t>
      </w:r>
      <w:r>
        <w:rPr>
          <w:i/>
          <w:lang w:eastAsia="zh-CN"/>
        </w:rPr>
        <w:t>Codes for the representation of names of countries and their subdivisions</w:t>
      </w:r>
    </w:p>
    <w:p w:rsidR="002B019E" w:rsidRDefault="002B019E" w:rsidP="002B019E">
      <w:pPr>
        <w:pStyle w:val="ECBodyText"/>
        <w:rPr>
          <w:lang w:eastAsia="zh-CN"/>
        </w:rPr>
      </w:pPr>
      <w:r>
        <w:rPr>
          <w:lang w:eastAsia="zh-CN"/>
        </w:rPr>
        <w:t xml:space="preserve">ISO 8601, </w:t>
      </w:r>
      <w:r w:rsidRPr="002432EC">
        <w:rPr>
          <w:i/>
          <w:lang w:eastAsia="zh-CN"/>
        </w:rPr>
        <w:t>Data ele</w:t>
      </w:r>
      <w:r>
        <w:rPr>
          <w:i/>
          <w:lang w:eastAsia="zh-CN"/>
        </w:rPr>
        <w:t xml:space="preserve">ments and interchange formats – </w:t>
      </w:r>
      <w:r w:rsidRPr="002432EC">
        <w:rPr>
          <w:i/>
          <w:lang w:eastAsia="zh-CN"/>
        </w:rPr>
        <w:t>Information interchange</w:t>
      </w:r>
      <w:r>
        <w:rPr>
          <w:i/>
          <w:lang w:eastAsia="zh-CN"/>
        </w:rPr>
        <w:t xml:space="preserve"> – </w:t>
      </w:r>
      <w:r w:rsidRPr="002432EC">
        <w:rPr>
          <w:i/>
          <w:lang w:eastAsia="zh-CN"/>
        </w:rPr>
        <w:t>Representation of dates and times</w:t>
      </w:r>
    </w:p>
    <w:p w:rsidR="002B019E" w:rsidRDefault="002B019E" w:rsidP="002B019E">
      <w:pPr>
        <w:pStyle w:val="ECBodyText"/>
        <w:rPr>
          <w:lang w:eastAsia="zh-CN"/>
        </w:rPr>
      </w:pPr>
      <w:r w:rsidRPr="002432EC">
        <w:rPr>
          <w:lang w:eastAsia="zh-CN"/>
        </w:rPr>
        <w:t>ISO 19115:2003</w:t>
      </w:r>
      <w:r>
        <w:rPr>
          <w:lang w:eastAsia="zh-CN"/>
        </w:rPr>
        <w:t xml:space="preserve">, </w:t>
      </w:r>
      <w:r w:rsidRPr="002432EC">
        <w:rPr>
          <w:i/>
          <w:lang w:eastAsia="zh-CN"/>
        </w:rPr>
        <w:t>Geographic information – Metadata</w:t>
      </w:r>
    </w:p>
    <w:p w:rsidR="002B019E" w:rsidRDefault="002B019E" w:rsidP="002B019E">
      <w:pPr>
        <w:pStyle w:val="ECBodyText"/>
        <w:rPr>
          <w:lang w:eastAsia="zh-CN"/>
        </w:rPr>
      </w:pPr>
      <w:r w:rsidRPr="002432EC">
        <w:rPr>
          <w:lang w:eastAsia="zh-CN"/>
        </w:rPr>
        <w:t>ISO 19115:2003</w:t>
      </w:r>
      <w:r>
        <w:rPr>
          <w:lang w:eastAsia="zh-CN"/>
        </w:rPr>
        <w:t xml:space="preserve">/Cor. 1:2006, </w:t>
      </w:r>
      <w:r w:rsidRPr="002432EC">
        <w:rPr>
          <w:i/>
          <w:lang w:eastAsia="zh-CN"/>
        </w:rPr>
        <w:t>Geographic information – Metadata – Corrigendum 1</w:t>
      </w:r>
    </w:p>
    <w:p w:rsidR="002B019E" w:rsidRDefault="002B019E" w:rsidP="002B019E">
      <w:pPr>
        <w:pStyle w:val="ECBodyText"/>
        <w:rPr>
          <w:i/>
          <w:lang w:eastAsia="zh-CN"/>
        </w:rPr>
      </w:pPr>
      <w:r>
        <w:rPr>
          <w:lang w:eastAsia="zh-CN"/>
        </w:rPr>
        <w:t xml:space="preserve">ISO/TS 19139:2007, </w:t>
      </w:r>
      <w:r w:rsidRPr="002432EC">
        <w:rPr>
          <w:i/>
          <w:lang w:eastAsia="zh-CN"/>
        </w:rPr>
        <w:t>Geographic information – Metadata – XML schema implementation</w:t>
      </w:r>
    </w:p>
    <w:p w:rsidR="002B019E" w:rsidRDefault="002B019E" w:rsidP="002B019E">
      <w:pPr>
        <w:pStyle w:val="ECBodyText"/>
        <w:rPr>
          <w:i/>
          <w:lang w:eastAsia="zh-CN"/>
        </w:rPr>
      </w:pPr>
      <w:r>
        <w:t xml:space="preserve">ISO/IEC 19757-3:2006 </w:t>
      </w:r>
      <w:r w:rsidRPr="00392A58">
        <w:rPr>
          <w:i/>
        </w:rPr>
        <w:t>Information technology – Document Schema Definition Language (DSDL) – Part 3: Rule-based validation – Schematron</w:t>
      </w:r>
    </w:p>
    <w:p w:rsidR="002B019E" w:rsidRDefault="002B019E" w:rsidP="002B019E">
      <w:pPr>
        <w:pStyle w:val="ECBodyText"/>
        <w:rPr>
          <w:lang w:eastAsia="zh-CN"/>
        </w:rPr>
      </w:pPr>
      <w:r>
        <w:rPr>
          <w:lang w:eastAsia="zh-CN"/>
        </w:rPr>
        <w:t xml:space="preserve">W3C </w:t>
      </w:r>
      <w:proofErr w:type="spellStart"/>
      <w:r>
        <w:rPr>
          <w:lang w:eastAsia="zh-CN"/>
        </w:rPr>
        <w:t>XMLName</w:t>
      </w:r>
      <w:proofErr w:type="spellEnd"/>
      <w:r>
        <w:rPr>
          <w:lang w:eastAsia="zh-CN"/>
        </w:rPr>
        <w:t xml:space="preserve">, </w:t>
      </w:r>
      <w:r w:rsidRPr="00523784">
        <w:rPr>
          <w:i/>
          <w:lang w:eastAsia="zh-CN"/>
        </w:rPr>
        <w:t>Namespaces in XML. W3C Recommendation (14 January 1999)</w:t>
      </w:r>
    </w:p>
    <w:p w:rsidR="002B019E" w:rsidRDefault="002B019E" w:rsidP="002B019E">
      <w:pPr>
        <w:pStyle w:val="ECBodyText"/>
        <w:rPr>
          <w:lang w:eastAsia="zh-CN"/>
        </w:rPr>
      </w:pPr>
      <w:r>
        <w:rPr>
          <w:lang w:eastAsia="zh-CN"/>
        </w:rPr>
        <w:t xml:space="preserve">W3C XMLSchema-1, </w:t>
      </w:r>
      <w:r w:rsidRPr="00523784">
        <w:rPr>
          <w:i/>
          <w:lang w:eastAsia="zh-CN"/>
        </w:rPr>
        <w:t>XML Schema Part 1: Structures. W3C Recommendation (2 May 2001)</w:t>
      </w:r>
    </w:p>
    <w:p w:rsidR="002B019E" w:rsidRDefault="002B019E" w:rsidP="002B019E">
      <w:pPr>
        <w:pStyle w:val="ECBodyText"/>
        <w:rPr>
          <w:lang w:eastAsia="zh-CN"/>
        </w:rPr>
      </w:pPr>
      <w:r>
        <w:rPr>
          <w:lang w:eastAsia="zh-CN"/>
        </w:rPr>
        <w:t xml:space="preserve">W3C XMLSchema-2, </w:t>
      </w:r>
      <w:r w:rsidRPr="00523784">
        <w:rPr>
          <w:i/>
          <w:lang w:eastAsia="zh-CN"/>
        </w:rPr>
        <w:t xml:space="preserve">XML Schema Part 2: </w:t>
      </w:r>
      <w:proofErr w:type="spellStart"/>
      <w:r w:rsidRPr="00523784">
        <w:rPr>
          <w:i/>
          <w:lang w:eastAsia="zh-CN"/>
        </w:rPr>
        <w:t>Datatypes</w:t>
      </w:r>
      <w:proofErr w:type="spellEnd"/>
      <w:r w:rsidRPr="00523784">
        <w:rPr>
          <w:i/>
          <w:lang w:eastAsia="zh-CN"/>
        </w:rPr>
        <w:t>. W3C Recommendation (2 May 2001)</w:t>
      </w:r>
    </w:p>
    <w:p w:rsidR="002B019E" w:rsidRDefault="002B019E" w:rsidP="002B019E">
      <w:pPr>
        <w:pStyle w:val="ECBodyText"/>
        <w:rPr>
          <w:lang w:eastAsia="zh-CN"/>
        </w:rPr>
      </w:pPr>
      <w:proofErr w:type="gramStart"/>
      <w:r>
        <w:rPr>
          <w:lang w:eastAsia="zh-CN"/>
        </w:rPr>
        <w:t xml:space="preserve">W3C XML, </w:t>
      </w:r>
      <w:r w:rsidRPr="00523784">
        <w:rPr>
          <w:i/>
          <w:lang w:eastAsia="zh-CN"/>
        </w:rPr>
        <w:t xml:space="preserve">Extensible </w:t>
      </w:r>
      <w:proofErr w:type="spellStart"/>
      <w:r w:rsidRPr="00523784">
        <w:rPr>
          <w:i/>
          <w:lang w:eastAsia="zh-CN"/>
        </w:rPr>
        <w:t>Markup</w:t>
      </w:r>
      <w:proofErr w:type="spellEnd"/>
      <w:r w:rsidRPr="00523784">
        <w:rPr>
          <w:i/>
          <w:lang w:eastAsia="zh-CN"/>
        </w:rPr>
        <w:t xml:space="preserve"> Language (XML) 1.0 (Second Edition).</w:t>
      </w:r>
      <w:proofErr w:type="gramEnd"/>
      <w:r w:rsidRPr="00523784">
        <w:rPr>
          <w:i/>
          <w:lang w:eastAsia="zh-CN"/>
        </w:rPr>
        <w:t xml:space="preserve"> W3C Recommendation (6 October 2000)</w:t>
      </w:r>
    </w:p>
    <w:p w:rsidR="002B019E" w:rsidRPr="002432EC" w:rsidRDefault="002B019E" w:rsidP="002B019E">
      <w:pPr>
        <w:pStyle w:val="ECBodyText"/>
        <w:rPr>
          <w:lang w:eastAsia="zh-CN"/>
        </w:rPr>
      </w:pPr>
      <w:r>
        <w:rPr>
          <w:lang w:eastAsia="zh-CN"/>
        </w:rPr>
        <w:t xml:space="preserve">W3C </w:t>
      </w:r>
      <w:proofErr w:type="spellStart"/>
      <w:r>
        <w:rPr>
          <w:lang w:eastAsia="zh-CN"/>
        </w:rPr>
        <w:t>XLink</w:t>
      </w:r>
      <w:proofErr w:type="spellEnd"/>
      <w:r>
        <w:rPr>
          <w:lang w:eastAsia="zh-CN"/>
        </w:rPr>
        <w:t xml:space="preserve">, </w:t>
      </w:r>
      <w:r w:rsidRPr="00523784">
        <w:rPr>
          <w:i/>
          <w:lang w:eastAsia="zh-CN"/>
        </w:rPr>
        <w:t>XML Linking Language (</w:t>
      </w:r>
      <w:proofErr w:type="spellStart"/>
      <w:r w:rsidRPr="00523784">
        <w:rPr>
          <w:i/>
          <w:lang w:eastAsia="zh-CN"/>
        </w:rPr>
        <w:t>XLink</w:t>
      </w:r>
      <w:proofErr w:type="spellEnd"/>
      <w:r w:rsidRPr="00523784">
        <w:rPr>
          <w:i/>
          <w:lang w:eastAsia="zh-CN"/>
        </w:rPr>
        <w:t>) Version 1.1. W3C Recommendation (6 May 2010)</w:t>
      </w:r>
    </w:p>
    <w:p w:rsidR="002B019E" w:rsidRDefault="002B019E" w:rsidP="002B019E">
      <w:pPr>
        <w:pStyle w:val="Heading2"/>
      </w:pPr>
      <w:bookmarkStart w:id="22" w:name="Head4"/>
      <w:r>
        <w:t>4</w:t>
      </w:r>
      <w:bookmarkEnd w:id="22"/>
      <w:r>
        <w:t xml:space="preserve"> Terms and definitions</w:t>
      </w:r>
    </w:p>
    <w:p w:rsidR="002B019E" w:rsidRDefault="002B019E" w:rsidP="002B019E">
      <w:pPr>
        <w:pStyle w:val="ECBodyText"/>
        <w:keepNext/>
        <w:rPr>
          <w:b/>
          <w:lang w:eastAsia="zh-CN"/>
        </w:rPr>
      </w:pPr>
      <w:proofErr w:type="gramStart"/>
      <w:r w:rsidRPr="00442715">
        <w:rPr>
          <w:b/>
          <w:lang w:eastAsia="zh-CN"/>
        </w:rPr>
        <w:t>namespace</w:t>
      </w:r>
      <w:proofErr w:type="gramEnd"/>
    </w:p>
    <w:p w:rsidR="002B019E" w:rsidRDefault="002B019E" w:rsidP="002B019E">
      <w:pPr>
        <w:pStyle w:val="ECBodyText"/>
        <w:spacing w:before="0"/>
        <w:rPr>
          <w:lang w:eastAsia="zh-CN"/>
        </w:rPr>
      </w:pPr>
      <w:r>
        <w:rPr>
          <w:lang w:eastAsia="zh-CN"/>
        </w:rPr>
        <w:t>Collection of names, identified by a URI reference, which are used in XML documents as element names and attribute names</w:t>
      </w:r>
    </w:p>
    <w:p w:rsidR="002B019E" w:rsidRDefault="002B019E" w:rsidP="002B019E">
      <w:pPr>
        <w:pStyle w:val="ECBodyText"/>
        <w:spacing w:before="0"/>
        <w:rPr>
          <w:lang w:eastAsia="zh-CN"/>
        </w:rPr>
      </w:pPr>
    </w:p>
    <w:p w:rsidR="002B019E" w:rsidRPr="00CF43DD" w:rsidRDefault="002B019E" w:rsidP="002B019E">
      <w:pPr>
        <w:pStyle w:val="ECBodyText"/>
        <w:keepNext/>
        <w:spacing w:before="0"/>
        <w:rPr>
          <w:b/>
          <w:lang w:eastAsia="zh-CN"/>
        </w:rPr>
      </w:pPr>
      <w:smartTag w:uri="urn:schemas-microsoft-com:office:smarttags" w:element="place">
        <w:smartTag w:uri="urn:schemas-microsoft-com:office:smarttags" w:element="State">
          <w:r w:rsidRPr="00CF43DD">
            <w:rPr>
              <w:b/>
              <w:lang w:eastAsia="zh-CN"/>
            </w:rPr>
            <w:t>WIS</w:t>
          </w:r>
        </w:smartTag>
      </w:smartTag>
      <w:r w:rsidRPr="00CF43DD">
        <w:rPr>
          <w:b/>
          <w:lang w:eastAsia="zh-CN"/>
        </w:rPr>
        <w:t xml:space="preserve"> Discovery Metadata</w:t>
      </w:r>
    </w:p>
    <w:p w:rsidR="002B019E" w:rsidRPr="00523784" w:rsidRDefault="002B019E" w:rsidP="002B019E">
      <w:pPr>
        <w:pStyle w:val="ECBodyText"/>
        <w:spacing w:before="0"/>
        <w:rPr>
          <w:lang w:eastAsia="zh-CN"/>
        </w:rPr>
      </w:pPr>
      <w:r>
        <w:rPr>
          <w:lang w:eastAsia="zh-CN"/>
        </w:rPr>
        <w:t xml:space="preserve">Metadata consistent with this standard that is used within the </w:t>
      </w:r>
      <w:smartTag w:uri="urn:schemas-microsoft-com:office:smarttags" w:element="place">
        <w:smartTag w:uri="urn:schemas-microsoft-com:office:smarttags" w:element="State">
          <w:r>
            <w:rPr>
              <w:lang w:eastAsia="zh-CN"/>
            </w:rPr>
            <w:t>WIS</w:t>
          </w:r>
        </w:smartTag>
      </w:smartTag>
      <w:r>
        <w:rPr>
          <w:lang w:eastAsia="zh-CN"/>
        </w:rPr>
        <w:t xml:space="preserve"> for discovery of information shared through the WIS.</w:t>
      </w:r>
    </w:p>
    <w:p w:rsidR="002B019E" w:rsidRDefault="002B019E" w:rsidP="002B019E">
      <w:pPr>
        <w:pStyle w:val="Heading2"/>
      </w:pPr>
      <w:bookmarkStart w:id="23" w:name="Head5"/>
      <w:r>
        <w:t>5</w:t>
      </w:r>
      <w:bookmarkEnd w:id="23"/>
      <w:r>
        <w:t xml:space="preserve"> Symbols and abbreviated terms</w:t>
      </w:r>
    </w:p>
    <w:p w:rsidR="002B019E" w:rsidRDefault="002B019E" w:rsidP="002B019E">
      <w:pPr>
        <w:pStyle w:val="Heading3"/>
        <w:rPr>
          <w:lang w:eastAsia="zh-CN"/>
        </w:rPr>
      </w:pPr>
      <w:r>
        <w:rPr>
          <w:lang w:eastAsia="zh-CN"/>
        </w:rPr>
        <w:t>Acronyms</w:t>
      </w:r>
    </w:p>
    <w:p w:rsidR="002B019E" w:rsidRDefault="002B019E" w:rsidP="002B019E">
      <w:pPr>
        <w:pStyle w:val="ECBodyText"/>
        <w:rPr>
          <w:lang w:eastAsia="zh-CN"/>
        </w:rPr>
      </w:pPr>
      <w:r>
        <w:rPr>
          <w:lang w:eastAsia="zh-CN"/>
        </w:rPr>
        <w:t>DAR</w:t>
      </w:r>
      <w:r>
        <w:rPr>
          <w:lang w:eastAsia="zh-CN"/>
        </w:rPr>
        <w:tab/>
        <w:t xml:space="preserve">Discovery, Access and Retrieval; normally used to describe the WIS </w:t>
      </w:r>
      <w:r w:rsidRPr="003F7EA2">
        <w:rPr>
          <w:u w:val="single"/>
          <w:lang w:eastAsia="zh-CN"/>
        </w:rPr>
        <w:t>DAR</w:t>
      </w:r>
      <w:r>
        <w:rPr>
          <w:lang w:eastAsia="zh-CN"/>
        </w:rPr>
        <w:t xml:space="preserve"> Catalogue</w:t>
      </w:r>
    </w:p>
    <w:p w:rsidR="002B019E" w:rsidRDefault="002B019E" w:rsidP="002B019E">
      <w:pPr>
        <w:pStyle w:val="ECBodyText"/>
        <w:rPr>
          <w:lang w:eastAsia="zh-CN"/>
        </w:rPr>
      </w:pPr>
      <w:r>
        <w:rPr>
          <w:lang w:eastAsia="zh-CN"/>
        </w:rPr>
        <w:t>DCPC</w:t>
      </w:r>
      <w:r>
        <w:rPr>
          <w:lang w:eastAsia="zh-CN"/>
        </w:rPr>
        <w:tab/>
        <w:t xml:space="preserve">Data Collection and Production Centre; part of the </w:t>
      </w:r>
      <w:smartTag w:uri="urn:schemas-microsoft-com:office:smarttags" w:element="place">
        <w:smartTag w:uri="urn:schemas-microsoft-com:office:smarttags" w:element="State">
          <w:r>
            <w:rPr>
              <w:lang w:eastAsia="zh-CN"/>
            </w:rPr>
            <w:t>WIS</w:t>
          </w:r>
        </w:smartTag>
      </w:smartTag>
    </w:p>
    <w:p w:rsidR="002B019E" w:rsidRDefault="002B019E" w:rsidP="002B019E">
      <w:pPr>
        <w:pStyle w:val="ECBodyText"/>
        <w:rPr>
          <w:lang w:eastAsia="zh-CN"/>
        </w:rPr>
      </w:pPr>
      <w:r>
        <w:rPr>
          <w:lang w:eastAsia="zh-CN"/>
        </w:rPr>
        <w:lastRenderedPageBreak/>
        <w:t>GISC</w:t>
      </w:r>
      <w:r>
        <w:rPr>
          <w:lang w:eastAsia="zh-CN"/>
        </w:rPr>
        <w:tab/>
        <w:t xml:space="preserve">Global Information System Centre; part of the </w:t>
      </w:r>
      <w:smartTag w:uri="urn:schemas-microsoft-com:office:smarttags" w:element="place">
        <w:smartTag w:uri="urn:schemas-microsoft-com:office:smarttags" w:element="State">
          <w:r>
            <w:rPr>
              <w:lang w:eastAsia="zh-CN"/>
            </w:rPr>
            <w:t>WIS</w:t>
          </w:r>
        </w:smartTag>
      </w:smartTag>
    </w:p>
    <w:p w:rsidR="002B019E" w:rsidRDefault="002B019E" w:rsidP="002B019E">
      <w:pPr>
        <w:pStyle w:val="ECBodyText"/>
        <w:rPr>
          <w:lang w:eastAsia="zh-CN"/>
        </w:rPr>
      </w:pPr>
      <w:r>
        <w:rPr>
          <w:lang w:eastAsia="zh-CN"/>
        </w:rPr>
        <w:t>NC</w:t>
      </w:r>
      <w:r>
        <w:rPr>
          <w:lang w:eastAsia="zh-CN"/>
        </w:rPr>
        <w:tab/>
        <w:t xml:space="preserve">National Centre; part of the </w:t>
      </w:r>
      <w:smartTag w:uri="urn:schemas-microsoft-com:office:smarttags" w:element="place">
        <w:smartTag w:uri="urn:schemas-microsoft-com:office:smarttags" w:element="State">
          <w:r>
            <w:rPr>
              <w:lang w:eastAsia="zh-CN"/>
            </w:rPr>
            <w:t>WIS</w:t>
          </w:r>
        </w:smartTag>
      </w:smartTag>
    </w:p>
    <w:p w:rsidR="002B019E" w:rsidRDefault="002B019E" w:rsidP="002B019E">
      <w:pPr>
        <w:pStyle w:val="ECBodyText"/>
        <w:rPr>
          <w:lang w:eastAsia="zh-CN"/>
        </w:rPr>
      </w:pPr>
      <w:r>
        <w:rPr>
          <w:lang w:eastAsia="zh-CN"/>
        </w:rPr>
        <w:t>UML</w:t>
      </w:r>
      <w:r>
        <w:rPr>
          <w:lang w:eastAsia="zh-CN"/>
        </w:rPr>
        <w:tab/>
        <w:t>Unified Modelling Language</w:t>
      </w:r>
    </w:p>
    <w:p w:rsidR="002B019E" w:rsidRDefault="002B019E" w:rsidP="002B019E">
      <w:pPr>
        <w:pStyle w:val="ECBodyText"/>
        <w:rPr>
          <w:lang w:eastAsia="zh-CN"/>
        </w:rPr>
      </w:pPr>
      <w:r>
        <w:rPr>
          <w:lang w:eastAsia="zh-CN"/>
        </w:rPr>
        <w:t>URI</w:t>
      </w:r>
      <w:r>
        <w:rPr>
          <w:lang w:eastAsia="zh-CN"/>
        </w:rPr>
        <w:tab/>
        <w:t>Uniform Resource Identifier</w:t>
      </w:r>
    </w:p>
    <w:p w:rsidR="002B019E" w:rsidRDefault="002B019E" w:rsidP="002B019E">
      <w:pPr>
        <w:pStyle w:val="ECBodyText"/>
        <w:rPr>
          <w:lang w:eastAsia="zh-CN"/>
        </w:rPr>
      </w:pPr>
      <w:r>
        <w:rPr>
          <w:lang w:eastAsia="zh-CN"/>
        </w:rPr>
        <w:t>URN</w:t>
      </w:r>
      <w:r>
        <w:rPr>
          <w:lang w:eastAsia="zh-CN"/>
        </w:rPr>
        <w:tab/>
        <w:t>Uniform Resource Name</w:t>
      </w:r>
    </w:p>
    <w:p w:rsidR="002B019E" w:rsidRDefault="002B019E" w:rsidP="002B019E">
      <w:pPr>
        <w:pStyle w:val="ECBodyText"/>
        <w:rPr>
          <w:lang w:eastAsia="zh-CN"/>
        </w:rPr>
      </w:pPr>
      <w:smartTag w:uri="urn:schemas-microsoft-com:office:smarttags" w:element="place">
        <w:smartTag w:uri="urn:schemas-microsoft-com:office:smarttags" w:element="State">
          <w:r>
            <w:rPr>
              <w:lang w:eastAsia="zh-CN"/>
            </w:rPr>
            <w:t>WIS</w:t>
          </w:r>
        </w:smartTag>
      </w:smartTag>
      <w:r>
        <w:rPr>
          <w:lang w:eastAsia="zh-CN"/>
        </w:rPr>
        <w:tab/>
        <w:t>WMO Information System</w:t>
      </w:r>
    </w:p>
    <w:p w:rsidR="002B019E" w:rsidRDefault="002B019E" w:rsidP="002B019E">
      <w:pPr>
        <w:pStyle w:val="ECBodyText"/>
        <w:rPr>
          <w:lang w:eastAsia="zh-CN"/>
        </w:rPr>
      </w:pPr>
      <w:r>
        <w:rPr>
          <w:lang w:eastAsia="zh-CN"/>
        </w:rPr>
        <w:t>WMO</w:t>
      </w:r>
      <w:r>
        <w:rPr>
          <w:lang w:eastAsia="zh-CN"/>
        </w:rPr>
        <w:tab/>
        <w:t>World Meteorological Organisation</w:t>
      </w:r>
    </w:p>
    <w:p w:rsidR="002B019E" w:rsidRDefault="002B019E" w:rsidP="002B019E">
      <w:pPr>
        <w:pStyle w:val="ECBodyText"/>
        <w:rPr>
          <w:lang w:eastAsia="zh-CN"/>
        </w:rPr>
      </w:pPr>
      <w:r>
        <w:rPr>
          <w:lang w:eastAsia="zh-CN"/>
        </w:rPr>
        <w:t>XML</w:t>
      </w:r>
      <w:r>
        <w:rPr>
          <w:lang w:eastAsia="zh-CN"/>
        </w:rPr>
        <w:tab/>
        <w:t xml:space="preserve">Extensible </w:t>
      </w:r>
      <w:proofErr w:type="spellStart"/>
      <w:r>
        <w:rPr>
          <w:lang w:eastAsia="zh-CN"/>
        </w:rPr>
        <w:t>Markup</w:t>
      </w:r>
      <w:proofErr w:type="spellEnd"/>
      <w:r>
        <w:rPr>
          <w:lang w:eastAsia="zh-CN"/>
        </w:rPr>
        <w:t xml:space="preserve"> Language</w:t>
      </w:r>
    </w:p>
    <w:p w:rsidR="002B019E" w:rsidRDefault="002B019E" w:rsidP="002B019E">
      <w:pPr>
        <w:pStyle w:val="ECBodyText"/>
        <w:rPr>
          <w:lang w:eastAsia="zh-CN"/>
        </w:rPr>
      </w:pPr>
      <w:proofErr w:type="spellStart"/>
      <w:r>
        <w:rPr>
          <w:lang w:eastAsia="zh-CN"/>
        </w:rPr>
        <w:t>XPath</w:t>
      </w:r>
      <w:proofErr w:type="spellEnd"/>
      <w:r>
        <w:rPr>
          <w:lang w:eastAsia="zh-CN"/>
        </w:rPr>
        <w:tab/>
        <w:t>XML Path Language</w:t>
      </w:r>
    </w:p>
    <w:p w:rsidR="002B019E" w:rsidRDefault="002B019E" w:rsidP="002B019E">
      <w:pPr>
        <w:pStyle w:val="Heading3"/>
        <w:rPr>
          <w:lang w:eastAsia="zh-CN"/>
        </w:rPr>
      </w:pPr>
      <w:bookmarkStart w:id="24" w:name="Head5_2"/>
      <w:r>
        <w:rPr>
          <w:lang w:eastAsia="zh-CN"/>
        </w:rPr>
        <w:t>5.2</w:t>
      </w:r>
      <w:bookmarkEnd w:id="24"/>
      <w:r>
        <w:rPr>
          <w:lang w:eastAsia="zh-CN"/>
        </w:rPr>
        <w:t xml:space="preserve"> Namespace abbreviations</w:t>
      </w:r>
    </w:p>
    <w:p w:rsidR="002B019E" w:rsidRDefault="002B019E" w:rsidP="002B019E">
      <w:pPr>
        <w:pStyle w:val="ECBodyText"/>
        <w:rPr>
          <w:lang w:eastAsia="zh-CN"/>
        </w:rPr>
      </w:pPr>
      <w:r>
        <w:rPr>
          <w:lang w:eastAsia="zh-CN"/>
        </w:rPr>
        <w:t>In the list below the item on the left describes the common namespace prefix used to describe the elements in the namespace. The second item is an English description of the namespace prefix and the item in parenthesis is the URN of the actual namespace. These URNs do not necessarily correspond to an effective location of the schemas, however, where available an authoritative location for the schema is provided.</w:t>
      </w:r>
    </w:p>
    <w:p w:rsidR="002B019E" w:rsidRPr="00442715" w:rsidRDefault="002B019E" w:rsidP="002B019E">
      <w:pPr>
        <w:pStyle w:val="ECBodyText"/>
        <w:rPr>
          <w:sz w:val="20"/>
          <w:lang w:eastAsia="zh-CN"/>
        </w:rPr>
      </w:pPr>
      <w:r>
        <w:rPr>
          <w:lang w:eastAsia="zh-CN"/>
        </w:rPr>
        <w:t>The WMO Core Metadata Profile does not specify a namespace as it contains no XML schema extensions.</w:t>
      </w:r>
    </w:p>
    <w:p w:rsidR="002B019E" w:rsidRDefault="002B019E" w:rsidP="002B019E">
      <w:pPr>
        <w:pStyle w:val="ECBodyText"/>
        <w:rPr>
          <w:lang w:eastAsia="zh-CN"/>
        </w:rPr>
      </w:pPr>
      <w:r>
        <w:rPr>
          <w:lang w:eastAsia="zh-CN"/>
        </w:rPr>
        <w:t>This list corresponds to external namespaces used by the WMO Core Metadata Profile.</w:t>
      </w:r>
    </w:p>
    <w:p w:rsidR="002B019E" w:rsidRPr="00442715" w:rsidRDefault="002B019E" w:rsidP="002B019E">
      <w:pPr>
        <w:pStyle w:val="ECBodyText"/>
        <w:rPr>
          <w:sz w:val="20"/>
          <w:lang w:eastAsia="zh-CN"/>
        </w:rPr>
      </w:pPr>
      <w:proofErr w:type="spellStart"/>
      <w:proofErr w:type="gramStart"/>
      <w:r>
        <w:rPr>
          <w:sz w:val="20"/>
          <w:lang w:eastAsia="zh-CN"/>
        </w:rPr>
        <w:t>gco</w:t>
      </w:r>
      <w:proofErr w:type="spellEnd"/>
      <w:proofErr w:type="gramEnd"/>
      <w:r>
        <w:rPr>
          <w:sz w:val="20"/>
          <w:lang w:eastAsia="zh-CN"/>
        </w:rPr>
        <w:tab/>
        <w:t xml:space="preserve">Geographic Common extensible </w:t>
      </w:r>
      <w:proofErr w:type="spellStart"/>
      <w:r>
        <w:rPr>
          <w:sz w:val="20"/>
          <w:lang w:eastAsia="zh-CN"/>
        </w:rPr>
        <w:t>markup</w:t>
      </w:r>
      <w:proofErr w:type="spellEnd"/>
      <w:r>
        <w:rPr>
          <w:sz w:val="20"/>
          <w:lang w:eastAsia="zh-CN"/>
        </w:rPr>
        <w:t xml:space="preserve"> language</w:t>
      </w:r>
      <w:r>
        <w:rPr>
          <w:sz w:val="20"/>
          <w:lang w:eastAsia="zh-CN"/>
        </w:rPr>
        <w:tab/>
        <w:t>(</w:t>
      </w:r>
      <w:hyperlink r:id="rId17" w:history="1">
        <w:r w:rsidRPr="00087E6B">
          <w:rPr>
            <w:rStyle w:val="Hyperlink"/>
            <w:sz w:val="20"/>
          </w:rPr>
          <w:t>http://</w:t>
        </w:r>
        <w:r>
          <w:rPr>
            <w:rStyle w:val="Hyperlink"/>
            <w:sz w:val="20"/>
          </w:rPr>
          <w:t>www.isotc211.org/2005</w:t>
        </w:r>
        <w:r w:rsidRPr="00087E6B">
          <w:rPr>
            <w:rStyle w:val="Hyperlink"/>
            <w:sz w:val="20"/>
          </w:rPr>
          <w:t>/gco</w:t>
        </w:r>
      </w:hyperlink>
      <w:r>
        <w:rPr>
          <w:sz w:val="20"/>
          <w:lang w:eastAsia="zh-CN"/>
        </w:rPr>
        <w:t>)</w:t>
      </w:r>
    </w:p>
    <w:p w:rsidR="002B019E" w:rsidRPr="00442715" w:rsidRDefault="002B019E" w:rsidP="002B019E">
      <w:pPr>
        <w:pStyle w:val="ECBodyText"/>
        <w:rPr>
          <w:sz w:val="20"/>
          <w:lang w:eastAsia="zh-CN"/>
        </w:rPr>
      </w:pPr>
      <w:proofErr w:type="spellStart"/>
      <w:proofErr w:type="gramStart"/>
      <w:r>
        <w:rPr>
          <w:sz w:val="20"/>
          <w:lang w:eastAsia="zh-CN"/>
        </w:rPr>
        <w:t>gmd</w:t>
      </w:r>
      <w:proofErr w:type="spellEnd"/>
      <w:proofErr w:type="gramEnd"/>
      <w:r>
        <w:rPr>
          <w:sz w:val="20"/>
          <w:lang w:eastAsia="zh-CN"/>
        </w:rPr>
        <w:tab/>
        <w:t xml:space="preserve">Geographic </w:t>
      </w:r>
      <w:proofErr w:type="spellStart"/>
      <w:r>
        <w:rPr>
          <w:sz w:val="20"/>
          <w:lang w:eastAsia="zh-CN"/>
        </w:rPr>
        <w:t>MetaData</w:t>
      </w:r>
      <w:proofErr w:type="spellEnd"/>
      <w:r>
        <w:rPr>
          <w:sz w:val="20"/>
          <w:lang w:eastAsia="zh-CN"/>
        </w:rPr>
        <w:t xml:space="preserve"> extensible </w:t>
      </w:r>
      <w:proofErr w:type="spellStart"/>
      <w:r>
        <w:rPr>
          <w:sz w:val="20"/>
          <w:lang w:eastAsia="zh-CN"/>
        </w:rPr>
        <w:t>markup</w:t>
      </w:r>
      <w:proofErr w:type="spellEnd"/>
      <w:r>
        <w:rPr>
          <w:sz w:val="20"/>
          <w:lang w:eastAsia="zh-CN"/>
        </w:rPr>
        <w:t xml:space="preserve"> language</w:t>
      </w:r>
      <w:r>
        <w:rPr>
          <w:sz w:val="20"/>
          <w:lang w:eastAsia="zh-CN"/>
        </w:rPr>
        <w:tab/>
        <w:t>(</w:t>
      </w:r>
      <w:hyperlink r:id="rId18" w:history="1">
        <w:r w:rsidRPr="00087E6B">
          <w:rPr>
            <w:rStyle w:val="Hyperlink"/>
            <w:sz w:val="20"/>
          </w:rPr>
          <w:t>http://</w:t>
        </w:r>
        <w:r>
          <w:rPr>
            <w:rStyle w:val="Hyperlink"/>
            <w:sz w:val="20"/>
          </w:rPr>
          <w:t>www.isotc211.org/2005</w:t>
        </w:r>
        <w:r w:rsidRPr="00087E6B">
          <w:rPr>
            <w:rStyle w:val="Hyperlink"/>
            <w:sz w:val="20"/>
          </w:rPr>
          <w:t>/gmd</w:t>
        </w:r>
      </w:hyperlink>
      <w:r>
        <w:rPr>
          <w:sz w:val="20"/>
          <w:lang w:eastAsia="zh-CN"/>
        </w:rPr>
        <w:t>)</w:t>
      </w:r>
    </w:p>
    <w:p w:rsidR="002B019E" w:rsidRPr="009E3293" w:rsidRDefault="002B019E" w:rsidP="002B019E">
      <w:pPr>
        <w:pStyle w:val="ECBodyText"/>
        <w:rPr>
          <w:sz w:val="20"/>
          <w:lang w:val="de-DE" w:eastAsia="zh-CN"/>
        </w:rPr>
      </w:pPr>
      <w:r w:rsidRPr="009E3293">
        <w:rPr>
          <w:sz w:val="20"/>
          <w:lang w:val="de-DE" w:eastAsia="zh-CN"/>
        </w:rPr>
        <w:t>gmx</w:t>
      </w:r>
      <w:r w:rsidRPr="009E3293">
        <w:rPr>
          <w:sz w:val="20"/>
          <w:lang w:val="de-DE" w:eastAsia="zh-CN"/>
        </w:rPr>
        <w:tab/>
        <w:t>Geographic Metadata Xml schema (</w:t>
      </w:r>
      <w:hyperlink r:id="rId19" w:history="1">
        <w:r w:rsidRPr="009E3293">
          <w:rPr>
            <w:rStyle w:val="Hyperlink"/>
            <w:sz w:val="20"/>
            <w:lang w:val="de-DE"/>
          </w:rPr>
          <w:t>http://www.isotc211.org/2005/gmx</w:t>
        </w:r>
      </w:hyperlink>
      <w:r w:rsidRPr="009E3293">
        <w:rPr>
          <w:sz w:val="20"/>
          <w:lang w:val="de-DE" w:eastAsia="zh-CN"/>
        </w:rPr>
        <w:t>)</w:t>
      </w:r>
    </w:p>
    <w:p w:rsidR="002B019E" w:rsidRDefault="002B019E" w:rsidP="002B019E">
      <w:pPr>
        <w:pStyle w:val="ECBodyText"/>
        <w:rPr>
          <w:sz w:val="20"/>
          <w:lang w:eastAsia="zh-CN"/>
        </w:rPr>
      </w:pPr>
      <w:proofErr w:type="spellStart"/>
      <w:proofErr w:type="gramStart"/>
      <w:r>
        <w:rPr>
          <w:sz w:val="20"/>
          <w:lang w:eastAsia="zh-CN"/>
        </w:rPr>
        <w:t>gss</w:t>
      </w:r>
      <w:proofErr w:type="spellEnd"/>
      <w:proofErr w:type="gramEnd"/>
      <w:r>
        <w:rPr>
          <w:sz w:val="20"/>
          <w:lang w:eastAsia="zh-CN"/>
        </w:rPr>
        <w:tab/>
        <w:t xml:space="preserve">Geographic Spatial Schema extensible </w:t>
      </w:r>
      <w:proofErr w:type="spellStart"/>
      <w:r>
        <w:rPr>
          <w:sz w:val="20"/>
          <w:lang w:eastAsia="zh-CN"/>
        </w:rPr>
        <w:t>markup</w:t>
      </w:r>
      <w:proofErr w:type="spellEnd"/>
      <w:r>
        <w:rPr>
          <w:sz w:val="20"/>
          <w:lang w:eastAsia="zh-CN"/>
        </w:rPr>
        <w:t xml:space="preserve"> (</w:t>
      </w:r>
      <w:hyperlink r:id="rId20" w:history="1">
        <w:r w:rsidRPr="00087E6B">
          <w:rPr>
            <w:rStyle w:val="Hyperlink"/>
            <w:sz w:val="20"/>
          </w:rPr>
          <w:t>http://</w:t>
        </w:r>
        <w:r>
          <w:rPr>
            <w:rStyle w:val="Hyperlink"/>
            <w:sz w:val="20"/>
          </w:rPr>
          <w:t>www.isotc211.org/2005</w:t>
        </w:r>
        <w:r w:rsidRPr="00087E6B">
          <w:rPr>
            <w:rStyle w:val="Hyperlink"/>
            <w:sz w:val="20"/>
          </w:rPr>
          <w:t>/gss</w:t>
        </w:r>
      </w:hyperlink>
      <w:r>
        <w:rPr>
          <w:sz w:val="20"/>
          <w:lang w:eastAsia="zh-CN"/>
        </w:rPr>
        <w:t>)</w:t>
      </w:r>
    </w:p>
    <w:p w:rsidR="002B019E" w:rsidRPr="00442715" w:rsidRDefault="002B019E" w:rsidP="002B019E">
      <w:pPr>
        <w:pStyle w:val="ECBodyText"/>
        <w:spacing w:before="0"/>
        <w:rPr>
          <w:sz w:val="20"/>
          <w:lang w:eastAsia="zh-CN"/>
        </w:rPr>
      </w:pPr>
      <w:r>
        <w:rPr>
          <w:sz w:val="20"/>
          <w:lang w:eastAsia="zh-CN"/>
        </w:rPr>
        <w:tab/>
      </w:r>
      <w:proofErr w:type="gramStart"/>
      <w:r>
        <w:rPr>
          <w:sz w:val="20"/>
          <w:lang w:eastAsia="zh-CN"/>
        </w:rPr>
        <w:t>language</w:t>
      </w:r>
      <w:proofErr w:type="gramEnd"/>
    </w:p>
    <w:p w:rsidR="002B019E" w:rsidRDefault="002B019E" w:rsidP="002B019E">
      <w:pPr>
        <w:pStyle w:val="ECBodyText"/>
        <w:rPr>
          <w:sz w:val="20"/>
          <w:lang w:eastAsia="zh-CN"/>
        </w:rPr>
      </w:pPr>
      <w:proofErr w:type="spellStart"/>
      <w:proofErr w:type="gramStart"/>
      <w:r>
        <w:rPr>
          <w:sz w:val="20"/>
          <w:lang w:eastAsia="zh-CN"/>
        </w:rPr>
        <w:t>gsr</w:t>
      </w:r>
      <w:proofErr w:type="spellEnd"/>
      <w:proofErr w:type="gramEnd"/>
      <w:r>
        <w:rPr>
          <w:sz w:val="20"/>
          <w:lang w:eastAsia="zh-CN"/>
        </w:rPr>
        <w:tab/>
        <w:t xml:space="preserve">Geographic Spatial Referencing extensible </w:t>
      </w:r>
      <w:proofErr w:type="spellStart"/>
      <w:r>
        <w:rPr>
          <w:sz w:val="20"/>
          <w:lang w:eastAsia="zh-CN"/>
        </w:rPr>
        <w:t>markup</w:t>
      </w:r>
      <w:proofErr w:type="spellEnd"/>
      <w:r>
        <w:rPr>
          <w:sz w:val="20"/>
          <w:lang w:eastAsia="zh-CN"/>
        </w:rPr>
        <w:tab/>
        <w:t>(</w:t>
      </w:r>
      <w:hyperlink r:id="rId21" w:history="1">
        <w:r w:rsidRPr="00087E6B">
          <w:rPr>
            <w:rStyle w:val="Hyperlink"/>
            <w:sz w:val="20"/>
          </w:rPr>
          <w:t>http://</w:t>
        </w:r>
        <w:r>
          <w:rPr>
            <w:rStyle w:val="Hyperlink"/>
            <w:sz w:val="20"/>
          </w:rPr>
          <w:t>www.isotc211.org/2005</w:t>
        </w:r>
        <w:r w:rsidRPr="00087E6B">
          <w:rPr>
            <w:rStyle w:val="Hyperlink"/>
            <w:sz w:val="20"/>
          </w:rPr>
          <w:t>/gsr</w:t>
        </w:r>
      </w:hyperlink>
      <w:r>
        <w:rPr>
          <w:sz w:val="20"/>
          <w:lang w:eastAsia="zh-CN"/>
        </w:rPr>
        <w:t>)</w:t>
      </w:r>
      <w:r w:rsidRPr="00087E6B">
        <w:rPr>
          <w:sz w:val="20"/>
          <w:lang w:eastAsia="zh-CN"/>
        </w:rPr>
        <w:t xml:space="preserve"> </w:t>
      </w:r>
    </w:p>
    <w:p w:rsidR="002B019E" w:rsidRPr="00442715" w:rsidRDefault="002B019E" w:rsidP="002B019E">
      <w:pPr>
        <w:pStyle w:val="ECBodyText"/>
        <w:spacing w:before="0"/>
        <w:rPr>
          <w:sz w:val="20"/>
          <w:lang w:eastAsia="zh-CN"/>
        </w:rPr>
      </w:pPr>
      <w:r>
        <w:rPr>
          <w:sz w:val="20"/>
          <w:lang w:eastAsia="zh-CN"/>
        </w:rPr>
        <w:tab/>
      </w:r>
      <w:proofErr w:type="gramStart"/>
      <w:r>
        <w:rPr>
          <w:sz w:val="20"/>
          <w:lang w:eastAsia="zh-CN"/>
        </w:rPr>
        <w:t>language</w:t>
      </w:r>
      <w:proofErr w:type="gramEnd"/>
    </w:p>
    <w:p w:rsidR="002B019E" w:rsidRDefault="002B019E" w:rsidP="002B019E">
      <w:pPr>
        <w:pStyle w:val="ECBodyText"/>
        <w:rPr>
          <w:sz w:val="20"/>
          <w:lang w:eastAsia="zh-CN"/>
        </w:rPr>
      </w:pPr>
      <w:proofErr w:type="spellStart"/>
      <w:proofErr w:type="gramStart"/>
      <w:r>
        <w:rPr>
          <w:sz w:val="20"/>
          <w:lang w:eastAsia="zh-CN"/>
        </w:rPr>
        <w:t>gts</w:t>
      </w:r>
      <w:proofErr w:type="spellEnd"/>
      <w:proofErr w:type="gramEnd"/>
      <w:r>
        <w:rPr>
          <w:sz w:val="20"/>
          <w:lang w:eastAsia="zh-CN"/>
        </w:rPr>
        <w:tab/>
        <w:t xml:space="preserve">Geographic Temporal Schema extensible </w:t>
      </w:r>
      <w:proofErr w:type="spellStart"/>
      <w:r>
        <w:rPr>
          <w:sz w:val="20"/>
          <w:lang w:eastAsia="zh-CN"/>
        </w:rPr>
        <w:t>markup</w:t>
      </w:r>
      <w:proofErr w:type="spellEnd"/>
      <w:r>
        <w:rPr>
          <w:sz w:val="20"/>
          <w:lang w:eastAsia="zh-CN"/>
        </w:rPr>
        <w:tab/>
        <w:t>(</w:t>
      </w:r>
      <w:hyperlink r:id="rId22" w:history="1">
        <w:r w:rsidRPr="00087E6B">
          <w:rPr>
            <w:rStyle w:val="Hyperlink"/>
            <w:sz w:val="20"/>
          </w:rPr>
          <w:t>http://</w:t>
        </w:r>
        <w:r>
          <w:rPr>
            <w:rStyle w:val="Hyperlink"/>
            <w:sz w:val="20"/>
          </w:rPr>
          <w:t>www.isotc211.org/2005</w:t>
        </w:r>
        <w:r w:rsidRPr="00087E6B">
          <w:rPr>
            <w:rStyle w:val="Hyperlink"/>
            <w:sz w:val="20"/>
          </w:rPr>
          <w:t>/gts</w:t>
        </w:r>
      </w:hyperlink>
      <w:r>
        <w:rPr>
          <w:sz w:val="20"/>
          <w:lang w:eastAsia="zh-CN"/>
        </w:rPr>
        <w:t>)</w:t>
      </w:r>
    </w:p>
    <w:p w:rsidR="002B019E" w:rsidRPr="00442715" w:rsidRDefault="002B019E" w:rsidP="002B019E">
      <w:pPr>
        <w:pStyle w:val="ECBodyText"/>
        <w:spacing w:before="0"/>
        <w:rPr>
          <w:sz w:val="20"/>
          <w:lang w:eastAsia="zh-CN"/>
        </w:rPr>
      </w:pPr>
      <w:r>
        <w:rPr>
          <w:sz w:val="20"/>
          <w:lang w:eastAsia="zh-CN"/>
        </w:rPr>
        <w:tab/>
      </w:r>
      <w:proofErr w:type="gramStart"/>
      <w:r>
        <w:rPr>
          <w:sz w:val="20"/>
          <w:lang w:eastAsia="zh-CN"/>
        </w:rPr>
        <w:t>language</w:t>
      </w:r>
      <w:proofErr w:type="gramEnd"/>
      <w:r w:rsidRPr="00D41846">
        <w:rPr>
          <w:sz w:val="20"/>
          <w:lang w:eastAsia="zh-CN"/>
        </w:rPr>
        <w:t xml:space="preserve"> </w:t>
      </w:r>
    </w:p>
    <w:p w:rsidR="002B019E" w:rsidRPr="00442715" w:rsidRDefault="002B019E" w:rsidP="002B019E">
      <w:pPr>
        <w:pStyle w:val="ECBodyText"/>
        <w:rPr>
          <w:sz w:val="20"/>
          <w:lang w:eastAsia="zh-CN"/>
        </w:rPr>
      </w:pPr>
      <w:proofErr w:type="spellStart"/>
      <w:proofErr w:type="gramStart"/>
      <w:r>
        <w:rPr>
          <w:sz w:val="20"/>
          <w:lang w:eastAsia="zh-CN"/>
        </w:rPr>
        <w:t>srv</w:t>
      </w:r>
      <w:proofErr w:type="spellEnd"/>
      <w:proofErr w:type="gramEnd"/>
      <w:r>
        <w:rPr>
          <w:sz w:val="20"/>
          <w:lang w:eastAsia="zh-CN"/>
        </w:rPr>
        <w:tab/>
        <w:t xml:space="preserve">geographic </w:t>
      </w:r>
      <w:proofErr w:type="spellStart"/>
      <w:r>
        <w:rPr>
          <w:sz w:val="20"/>
          <w:lang w:eastAsia="zh-CN"/>
        </w:rPr>
        <w:t>SeRVice</w:t>
      </w:r>
      <w:proofErr w:type="spellEnd"/>
      <w:r>
        <w:rPr>
          <w:sz w:val="20"/>
          <w:lang w:eastAsia="zh-CN"/>
        </w:rPr>
        <w:t xml:space="preserve"> metadata (</w:t>
      </w:r>
      <w:hyperlink r:id="rId23" w:history="1">
        <w:r w:rsidRPr="005324B6">
          <w:rPr>
            <w:rStyle w:val="Hyperlink"/>
            <w:sz w:val="20"/>
          </w:rPr>
          <w:t>http://</w:t>
        </w:r>
        <w:r>
          <w:rPr>
            <w:rStyle w:val="Hyperlink"/>
            <w:sz w:val="20"/>
          </w:rPr>
          <w:t>www.isotc211.org/2005</w:t>
        </w:r>
        <w:r w:rsidRPr="005324B6">
          <w:rPr>
            <w:rStyle w:val="Hyperlink"/>
            <w:sz w:val="20"/>
          </w:rPr>
          <w:t>/srv</w:t>
        </w:r>
      </w:hyperlink>
      <w:r>
        <w:rPr>
          <w:sz w:val="20"/>
          <w:lang w:eastAsia="zh-CN"/>
        </w:rPr>
        <w:t>)</w:t>
      </w:r>
    </w:p>
    <w:p w:rsidR="002B019E" w:rsidRPr="00442715" w:rsidRDefault="002B019E" w:rsidP="002B019E">
      <w:pPr>
        <w:pStyle w:val="ECBodyText"/>
        <w:spacing w:before="0"/>
        <w:rPr>
          <w:sz w:val="20"/>
          <w:lang w:eastAsia="zh-CN"/>
        </w:rPr>
      </w:pPr>
    </w:p>
    <w:p w:rsidR="002B019E" w:rsidRDefault="002B019E" w:rsidP="002B019E">
      <w:pPr>
        <w:pStyle w:val="ECBodyText"/>
        <w:rPr>
          <w:sz w:val="20"/>
          <w:lang w:eastAsia="zh-CN"/>
        </w:rPr>
      </w:pPr>
      <w:proofErr w:type="spellStart"/>
      <w:proofErr w:type="gramStart"/>
      <w:r>
        <w:rPr>
          <w:sz w:val="20"/>
          <w:lang w:eastAsia="zh-CN"/>
        </w:rPr>
        <w:t>gml</w:t>
      </w:r>
      <w:proofErr w:type="spellEnd"/>
      <w:proofErr w:type="gramEnd"/>
      <w:r>
        <w:rPr>
          <w:sz w:val="20"/>
          <w:lang w:eastAsia="zh-CN"/>
        </w:rPr>
        <w:tab/>
        <w:t xml:space="preserve">Geography </w:t>
      </w:r>
      <w:proofErr w:type="spellStart"/>
      <w:r>
        <w:rPr>
          <w:sz w:val="20"/>
          <w:lang w:eastAsia="zh-CN"/>
        </w:rPr>
        <w:t>Markup</w:t>
      </w:r>
      <w:proofErr w:type="spellEnd"/>
      <w:r>
        <w:rPr>
          <w:sz w:val="20"/>
          <w:lang w:eastAsia="zh-CN"/>
        </w:rPr>
        <w:t xml:space="preserve"> Language (</w:t>
      </w:r>
      <w:hyperlink r:id="rId24" w:history="1">
        <w:r w:rsidRPr="00087E6B">
          <w:rPr>
            <w:rStyle w:val="Hyperlink"/>
            <w:sz w:val="20"/>
          </w:rPr>
          <w:t>http://www.opengis.net/gml/3.2</w:t>
        </w:r>
      </w:hyperlink>
      <w:r>
        <w:rPr>
          <w:sz w:val="20"/>
          <w:lang w:eastAsia="zh-CN"/>
        </w:rPr>
        <w:t>)</w:t>
      </w:r>
    </w:p>
    <w:p w:rsidR="002B019E" w:rsidRDefault="002B019E" w:rsidP="002B019E">
      <w:pPr>
        <w:pStyle w:val="ECBodyText"/>
        <w:rPr>
          <w:sz w:val="20"/>
          <w:lang w:eastAsia="zh-CN"/>
        </w:rPr>
      </w:pPr>
      <w:proofErr w:type="spellStart"/>
      <w:proofErr w:type="gramStart"/>
      <w:r>
        <w:rPr>
          <w:sz w:val="20"/>
          <w:lang w:eastAsia="zh-CN"/>
        </w:rPr>
        <w:t>xlink</w:t>
      </w:r>
      <w:proofErr w:type="spellEnd"/>
      <w:proofErr w:type="gramEnd"/>
      <w:r>
        <w:rPr>
          <w:sz w:val="20"/>
          <w:lang w:eastAsia="zh-CN"/>
        </w:rPr>
        <w:tab/>
        <w:t xml:space="preserve">Xml </w:t>
      </w:r>
      <w:proofErr w:type="spellStart"/>
      <w:r>
        <w:rPr>
          <w:sz w:val="20"/>
          <w:lang w:eastAsia="zh-CN"/>
        </w:rPr>
        <w:t>LINKing</w:t>
      </w:r>
      <w:proofErr w:type="spellEnd"/>
      <w:r>
        <w:rPr>
          <w:sz w:val="20"/>
          <w:lang w:eastAsia="zh-CN"/>
        </w:rPr>
        <w:t xml:space="preserve"> language</w:t>
      </w:r>
      <w:r>
        <w:rPr>
          <w:sz w:val="20"/>
          <w:lang w:eastAsia="zh-CN"/>
        </w:rPr>
        <w:tab/>
        <w:t>(</w:t>
      </w:r>
      <w:hyperlink r:id="rId25" w:history="1">
        <w:r w:rsidRPr="00087E6B">
          <w:rPr>
            <w:rStyle w:val="Hyperlink"/>
            <w:sz w:val="20"/>
            <w:lang w:eastAsia="zh-CN"/>
          </w:rPr>
          <w:t>http://www.w3.org/1999/xlink</w:t>
        </w:r>
      </w:hyperlink>
      <w:r>
        <w:rPr>
          <w:sz w:val="20"/>
          <w:lang w:eastAsia="zh-CN"/>
        </w:rPr>
        <w:t>)</w:t>
      </w:r>
    </w:p>
    <w:p w:rsidR="002B019E" w:rsidRPr="0007694E" w:rsidRDefault="002B019E" w:rsidP="002B019E">
      <w:pPr>
        <w:pStyle w:val="ECBodyText"/>
        <w:keepLines/>
        <w:rPr>
          <w:sz w:val="20"/>
          <w:lang w:val="de-DE" w:eastAsia="zh-CN"/>
        </w:rPr>
      </w:pPr>
      <w:r w:rsidRPr="00383740">
        <w:rPr>
          <w:sz w:val="20"/>
          <w:lang w:val="de-DE" w:eastAsia="zh-CN"/>
        </w:rPr>
        <w:t>xsi</w:t>
      </w:r>
      <w:r w:rsidRPr="00383740">
        <w:rPr>
          <w:sz w:val="20"/>
          <w:lang w:val="de-DE" w:eastAsia="zh-CN"/>
        </w:rPr>
        <w:tab/>
        <w:t>w3c Xml Schema Instance</w:t>
      </w:r>
      <w:r>
        <w:rPr>
          <w:sz w:val="20"/>
          <w:lang w:val="de-DE" w:eastAsia="zh-CN"/>
        </w:rPr>
        <w:t xml:space="preserve"> </w:t>
      </w:r>
      <w:r w:rsidRPr="00383740">
        <w:rPr>
          <w:sz w:val="20"/>
          <w:lang w:val="de-DE" w:eastAsia="zh-CN"/>
        </w:rPr>
        <w:t>(</w:t>
      </w:r>
      <w:hyperlink r:id="rId26" w:history="1">
        <w:r w:rsidRPr="009D3498">
          <w:rPr>
            <w:rStyle w:val="Hyperlink"/>
            <w:sz w:val="20"/>
            <w:lang w:val="de-DE" w:eastAsia="zh-CN"/>
          </w:rPr>
          <w:t>http://www.w3.org/2001XMLSchema-</w:t>
        </w:r>
      </w:hyperlink>
      <w:hyperlink r:id="rId27" w:history="1">
        <w:r w:rsidRPr="0007694E">
          <w:rPr>
            <w:rStyle w:val="Hyperlink"/>
            <w:sz w:val="20"/>
            <w:lang w:val="de-DE" w:eastAsia="zh-CN"/>
          </w:rPr>
          <w:t>instance</w:t>
        </w:r>
      </w:hyperlink>
      <w:r w:rsidRPr="0007694E">
        <w:rPr>
          <w:sz w:val="20"/>
          <w:lang w:val="de-DE" w:eastAsia="zh-CN"/>
        </w:rPr>
        <w:t>)</w:t>
      </w:r>
    </w:p>
    <w:p w:rsidR="002B019E" w:rsidRDefault="002B019E" w:rsidP="002B019E">
      <w:pPr>
        <w:pStyle w:val="Heading3"/>
      </w:pPr>
      <w:bookmarkStart w:id="25" w:name="Head5_3"/>
      <w:r>
        <w:lastRenderedPageBreak/>
        <w:t>5.3</w:t>
      </w:r>
      <w:bookmarkEnd w:id="25"/>
      <w:r>
        <w:t xml:space="preserve"> External classes</w:t>
      </w:r>
    </w:p>
    <w:p w:rsidR="002B019E" w:rsidRDefault="002B019E" w:rsidP="002B019E">
      <w:pPr>
        <w:pStyle w:val="ECBodyText"/>
      </w:pPr>
      <w:r>
        <w:t xml:space="preserve">All of the model elements used within the WMO Core Metadata Profile </w:t>
      </w:r>
      <w:proofErr w:type="gramStart"/>
      <w:r>
        <w:t>are</w:t>
      </w:r>
      <w:proofErr w:type="gramEnd"/>
      <w:r>
        <w:t xml:space="preserve"> defined in ISO geographic information standards. By convention with ISO/TC 211, names of UML classes, with the exception of basic data type classes, include a two- or three-letter prefix that identifies the International Standard and the UML package in which the class is defined. </w:t>
      </w:r>
      <w:r>
        <w:fldChar w:fldCharType="begin"/>
      </w:r>
      <w:r>
        <w:instrText xml:space="preserve"> REF Table2 \h </w:instrText>
      </w:r>
      <w:r>
        <w:fldChar w:fldCharType="separate"/>
      </w:r>
      <w:r>
        <w:t xml:space="preserve">Table 2 </w:t>
      </w:r>
      <w:r>
        <w:fldChar w:fldCharType="end"/>
      </w:r>
      <w:r>
        <w:t xml:space="preserve"> lists the standards and packages in which UML classes used in the WMO Core Metadata Profile.</w:t>
      </w:r>
    </w:p>
    <w:p w:rsidR="002B019E" w:rsidRDefault="002B019E" w:rsidP="002B019E">
      <w:pPr>
        <w:pStyle w:val="ECBodyText"/>
      </w:pPr>
    </w:p>
    <w:p w:rsidR="002B019E" w:rsidRDefault="002B019E" w:rsidP="002B019E">
      <w:pPr>
        <w:pStyle w:val="Caption"/>
        <w:keepNext/>
      </w:pPr>
      <w:bookmarkStart w:id="26" w:name="_Ref326752914"/>
      <w:bookmarkStart w:id="27" w:name="Table2"/>
      <w:r>
        <w:t xml:space="preserve">Table </w:t>
      </w:r>
      <w:bookmarkEnd w:id="26"/>
      <w:r>
        <w:t xml:space="preserve">2 </w:t>
      </w:r>
      <w:bookmarkEnd w:id="27"/>
      <w:r>
        <w:t>– Sources of UML classes</w:t>
      </w:r>
    </w:p>
    <w:tbl>
      <w:tblPr>
        <w:tblW w:w="0" w:type="auto"/>
        <w:tblBorders>
          <w:bottom w:val="dotted" w:sz="4" w:space="0" w:color="auto"/>
          <w:insideH w:val="dotted" w:sz="4" w:space="0" w:color="auto"/>
        </w:tblBorders>
        <w:tblLook w:val="00A0" w:firstRow="1" w:lastRow="0" w:firstColumn="1" w:lastColumn="0" w:noHBand="0" w:noVBand="0"/>
      </w:tblPr>
      <w:tblGrid>
        <w:gridCol w:w="1384"/>
        <w:gridCol w:w="4678"/>
        <w:gridCol w:w="3793"/>
      </w:tblGrid>
      <w:tr w:rsidR="002B019E" w:rsidRPr="00631216" w:rsidTr="005B4A5B">
        <w:tc>
          <w:tcPr>
            <w:tcW w:w="1384" w:type="dxa"/>
            <w:tcBorders>
              <w:top w:val="nil"/>
            </w:tcBorders>
            <w:shd w:val="clear" w:color="auto" w:fill="D9D9D9"/>
          </w:tcPr>
          <w:p w:rsidR="002B019E" w:rsidRDefault="002B019E" w:rsidP="005B4A5B">
            <w:pPr>
              <w:pStyle w:val="ECBodyText"/>
              <w:rPr>
                <w:b/>
                <w:sz w:val="20"/>
              </w:rPr>
            </w:pPr>
            <w:r w:rsidRPr="00D86B0C">
              <w:rPr>
                <w:b/>
                <w:sz w:val="20"/>
              </w:rPr>
              <w:t>Prefix</w:t>
            </w:r>
          </w:p>
        </w:tc>
        <w:tc>
          <w:tcPr>
            <w:tcW w:w="4678" w:type="dxa"/>
            <w:tcBorders>
              <w:top w:val="nil"/>
            </w:tcBorders>
            <w:shd w:val="clear" w:color="auto" w:fill="D9D9D9"/>
          </w:tcPr>
          <w:p w:rsidR="002B019E" w:rsidRDefault="002B019E" w:rsidP="005B4A5B">
            <w:pPr>
              <w:pStyle w:val="ECBodyText"/>
              <w:rPr>
                <w:b/>
                <w:sz w:val="20"/>
              </w:rPr>
            </w:pPr>
            <w:r w:rsidRPr="00D86B0C">
              <w:rPr>
                <w:b/>
                <w:sz w:val="20"/>
              </w:rPr>
              <w:t>International Standard</w:t>
            </w:r>
          </w:p>
        </w:tc>
        <w:tc>
          <w:tcPr>
            <w:tcW w:w="3793" w:type="dxa"/>
            <w:tcBorders>
              <w:top w:val="nil"/>
            </w:tcBorders>
            <w:shd w:val="clear" w:color="auto" w:fill="D9D9D9"/>
          </w:tcPr>
          <w:p w:rsidR="002B019E" w:rsidRDefault="002B019E" w:rsidP="005B4A5B">
            <w:pPr>
              <w:pStyle w:val="ECBodyText"/>
              <w:rPr>
                <w:b/>
                <w:sz w:val="20"/>
              </w:rPr>
            </w:pPr>
            <w:r w:rsidRPr="00D86B0C">
              <w:rPr>
                <w:b/>
                <w:sz w:val="20"/>
              </w:rPr>
              <w:t>Package</w:t>
            </w:r>
          </w:p>
        </w:tc>
      </w:tr>
      <w:tr w:rsidR="002B019E" w:rsidRPr="007A517E" w:rsidTr="005B4A5B">
        <w:tc>
          <w:tcPr>
            <w:tcW w:w="1384" w:type="dxa"/>
          </w:tcPr>
          <w:p w:rsidR="002B019E" w:rsidRPr="00D86B0C" w:rsidRDefault="002B019E" w:rsidP="005B4A5B">
            <w:pPr>
              <w:pStyle w:val="ECBodyText"/>
              <w:rPr>
                <w:sz w:val="20"/>
              </w:rPr>
            </w:pPr>
            <w:r w:rsidRPr="00D86B0C">
              <w:rPr>
                <w:sz w:val="20"/>
              </w:rPr>
              <w:t>CI</w:t>
            </w:r>
          </w:p>
        </w:tc>
        <w:tc>
          <w:tcPr>
            <w:tcW w:w="4678" w:type="dxa"/>
          </w:tcPr>
          <w:p w:rsidR="002B019E" w:rsidRPr="00D86B0C" w:rsidRDefault="002B019E" w:rsidP="005B4A5B">
            <w:pPr>
              <w:pStyle w:val="ECBodyText"/>
              <w:rPr>
                <w:sz w:val="20"/>
              </w:rPr>
            </w:pPr>
            <w:r w:rsidRPr="00D86B0C">
              <w:rPr>
                <w:sz w:val="20"/>
              </w:rPr>
              <w:t>ISO 19115:2003</w:t>
            </w:r>
          </w:p>
        </w:tc>
        <w:tc>
          <w:tcPr>
            <w:tcW w:w="3793" w:type="dxa"/>
          </w:tcPr>
          <w:p w:rsidR="002B019E" w:rsidRPr="00D86B0C" w:rsidRDefault="002B019E" w:rsidP="005B4A5B">
            <w:pPr>
              <w:pStyle w:val="ECBodyText"/>
              <w:rPr>
                <w:sz w:val="20"/>
              </w:rPr>
            </w:pPr>
            <w:r w:rsidRPr="00D86B0C">
              <w:rPr>
                <w:sz w:val="20"/>
              </w:rPr>
              <w:t>Citation Information</w:t>
            </w:r>
          </w:p>
        </w:tc>
      </w:tr>
      <w:tr w:rsidR="002B019E" w:rsidRPr="007A517E" w:rsidTr="005B4A5B">
        <w:tc>
          <w:tcPr>
            <w:tcW w:w="1384" w:type="dxa"/>
          </w:tcPr>
          <w:p w:rsidR="002B019E" w:rsidRPr="00D86B0C" w:rsidRDefault="002B019E" w:rsidP="005B4A5B">
            <w:pPr>
              <w:pStyle w:val="ECBodyText"/>
              <w:rPr>
                <w:sz w:val="20"/>
              </w:rPr>
            </w:pPr>
            <w:r w:rsidRPr="00D86B0C">
              <w:rPr>
                <w:sz w:val="20"/>
              </w:rPr>
              <w:t>EX</w:t>
            </w:r>
          </w:p>
        </w:tc>
        <w:tc>
          <w:tcPr>
            <w:tcW w:w="4678" w:type="dxa"/>
          </w:tcPr>
          <w:p w:rsidR="002B019E" w:rsidRPr="00D86B0C" w:rsidRDefault="002B019E" w:rsidP="005B4A5B">
            <w:pPr>
              <w:pStyle w:val="ECBodyText"/>
              <w:rPr>
                <w:sz w:val="20"/>
              </w:rPr>
            </w:pPr>
            <w:r w:rsidRPr="00D86B0C">
              <w:rPr>
                <w:sz w:val="20"/>
              </w:rPr>
              <w:t>ISO 19115:2003</w:t>
            </w:r>
          </w:p>
        </w:tc>
        <w:tc>
          <w:tcPr>
            <w:tcW w:w="3793" w:type="dxa"/>
          </w:tcPr>
          <w:p w:rsidR="002B019E" w:rsidRPr="00D86B0C" w:rsidRDefault="002B019E" w:rsidP="005B4A5B">
            <w:pPr>
              <w:pStyle w:val="ECBodyText"/>
              <w:rPr>
                <w:sz w:val="20"/>
              </w:rPr>
            </w:pPr>
            <w:r w:rsidRPr="00D86B0C">
              <w:rPr>
                <w:sz w:val="20"/>
              </w:rPr>
              <w:t>Extent Information</w:t>
            </w:r>
          </w:p>
        </w:tc>
      </w:tr>
      <w:tr w:rsidR="002B019E" w:rsidRPr="007A517E" w:rsidTr="005B4A5B">
        <w:tc>
          <w:tcPr>
            <w:tcW w:w="1384" w:type="dxa"/>
          </w:tcPr>
          <w:p w:rsidR="002B019E" w:rsidRPr="00D86B0C" w:rsidRDefault="002B019E" w:rsidP="005B4A5B">
            <w:pPr>
              <w:pStyle w:val="ECBodyText"/>
              <w:rPr>
                <w:sz w:val="20"/>
              </w:rPr>
            </w:pPr>
            <w:r w:rsidRPr="00D86B0C">
              <w:rPr>
                <w:sz w:val="20"/>
              </w:rPr>
              <w:t>MD</w:t>
            </w:r>
          </w:p>
        </w:tc>
        <w:tc>
          <w:tcPr>
            <w:tcW w:w="4678" w:type="dxa"/>
          </w:tcPr>
          <w:p w:rsidR="002B019E" w:rsidRPr="00D86B0C" w:rsidRDefault="002B019E" w:rsidP="005B4A5B">
            <w:pPr>
              <w:pStyle w:val="ECBodyText"/>
              <w:rPr>
                <w:sz w:val="20"/>
              </w:rPr>
            </w:pPr>
            <w:r w:rsidRPr="00D86B0C">
              <w:rPr>
                <w:sz w:val="20"/>
              </w:rPr>
              <w:t>ISO 19115:2003</w:t>
            </w:r>
          </w:p>
        </w:tc>
        <w:tc>
          <w:tcPr>
            <w:tcW w:w="3793" w:type="dxa"/>
          </w:tcPr>
          <w:p w:rsidR="002B019E" w:rsidRPr="00D86B0C" w:rsidRDefault="002B019E" w:rsidP="005B4A5B">
            <w:pPr>
              <w:pStyle w:val="ECBodyText"/>
              <w:rPr>
                <w:sz w:val="20"/>
              </w:rPr>
            </w:pPr>
            <w:r w:rsidRPr="00D86B0C">
              <w:rPr>
                <w:sz w:val="20"/>
              </w:rPr>
              <w:t>Metadata Entity</w:t>
            </w:r>
          </w:p>
        </w:tc>
      </w:tr>
    </w:tbl>
    <w:p w:rsidR="002B019E" w:rsidRDefault="002B019E" w:rsidP="002B019E">
      <w:pPr>
        <w:pStyle w:val="Heading2"/>
      </w:pPr>
      <w:bookmarkStart w:id="28" w:name="Head6"/>
      <w:bookmarkStart w:id="29" w:name="_Ref326828454"/>
      <w:r>
        <w:t>6</w:t>
      </w:r>
      <w:bookmarkEnd w:id="28"/>
      <w:r>
        <w:t xml:space="preserve"> XML Encoding</w:t>
      </w:r>
      <w:bookmarkEnd w:id="29"/>
    </w:p>
    <w:p w:rsidR="002B019E" w:rsidRDefault="002B019E" w:rsidP="002B019E">
      <w:pPr>
        <w:pStyle w:val="ECBodyText"/>
        <w:rPr>
          <w:lang w:eastAsia="zh-CN"/>
        </w:rPr>
      </w:pPr>
      <w:smartTag w:uri="urn:schemas-microsoft-com:office:smarttags" w:element="place">
        <w:smartTag w:uri="urn:schemas-microsoft-com:office:smarttags" w:element="State">
          <w:r>
            <w:rPr>
              <w:lang w:eastAsia="zh-CN"/>
            </w:rPr>
            <w:t>WIS</w:t>
          </w:r>
        </w:smartTag>
      </w:smartTag>
      <w:r>
        <w:rPr>
          <w:lang w:eastAsia="zh-CN"/>
        </w:rPr>
        <w:t xml:space="preserve"> implementation is predicated on the publication of metadata records as XML documents. </w:t>
      </w:r>
    </w:p>
    <w:p w:rsidR="002B019E" w:rsidRDefault="002B019E" w:rsidP="002B019E">
      <w:pPr>
        <w:pStyle w:val="Heading3"/>
        <w:rPr>
          <w:lang w:eastAsia="zh-CN"/>
        </w:rPr>
      </w:pPr>
      <w:bookmarkStart w:id="30" w:name="Head6_1"/>
      <w:bookmarkStart w:id="31" w:name="_Ref327281585"/>
      <w:r>
        <w:rPr>
          <w:lang w:eastAsia="zh-CN"/>
        </w:rPr>
        <w:t>6.1</w:t>
      </w:r>
      <w:bookmarkEnd w:id="30"/>
      <w:r>
        <w:rPr>
          <w:lang w:eastAsia="zh-CN"/>
        </w:rPr>
        <w:t xml:space="preserve"> ISO/TS 19139:2007 compliance</w:t>
      </w:r>
      <w:bookmarkEnd w:id="31"/>
    </w:p>
    <w:p w:rsidR="002B019E" w:rsidRDefault="002B019E" w:rsidP="002B019E">
      <w:pPr>
        <w:pStyle w:val="ECBodyText"/>
        <w:rPr>
          <w:lang w:eastAsia="zh-CN"/>
        </w:rPr>
      </w:pPr>
      <w:r>
        <w:rPr>
          <w:lang w:eastAsia="zh-CN"/>
        </w:rPr>
        <w:t>Compliance with this specification requires that WIS Discovery Metadata records shall validate without error against the XML schemas created from the UML model of ISO 19115:2003/Cor. 1:2006 using the encoding rules defined in ISO/TS 19139:2007 ‘Geographic information – Metadata – XML schema implementation’ Clause 9.</w:t>
      </w:r>
    </w:p>
    <w:p w:rsidR="002B019E" w:rsidRDefault="002B019E" w:rsidP="002B019E">
      <w:pPr>
        <w:pStyle w:val="ECBodyText"/>
        <w:rPr>
          <w:lang w:eastAsia="zh-CN"/>
        </w:rPr>
      </w:pPr>
      <w:r>
        <w:rPr>
          <w:lang w:eastAsia="zh-CN"/>
        </w:rPr>
        <w:t>WMO Core Metadata Profile requires that:</w:t>
      </w:r>
    </w:p>
    <w:p w:rsidR="002B019E" w:rsidRPr="00F903FC" w:rsidRDefault="002B019E" w:rsidP="002B019E">
      <w:pPr>
        <w:pStyle w:val="Regulation"/>
        <w:ind w:right="69"/>
      </w:pPr>
      <w:r w:rsidRPr="000677BE">
        <w:t>6.1.1</w:t>
      </w:r>
      <w:r>
        <w:tab/>
      </w:r>
      <w:r w:rsidRPr="000677BE">
        <w:t xml:space="preserve">Each </w:t>
      </w:r>
      <w:smartTag w:uri="urn:schemas-microsoft-com:office:smarttags" w:element="place">
        <w:smartTag w:uri="urn:schemas-microsoft-com:office:smarttags" w:element="State">
          <w:r w:rsidRPr="000677BE">
            <w:t>WIS</w:t>
          </w:r>
        </w:smartTag>
      </w:smartTag>
      <w:r w:rsidRPr="000677BE">
        <w:t xml:space="preserve"> Discovery Metadata record shall validate without error against th</w:t>
      </w:r>
      <w:r>
        <w:t>e XML schemas defined in ISO/TS </w:t>
      </w:r>
      <w:r w:rsidRPr="000677BE">
        <w:t>19139:2007.</w:t>
      </w:r>
    </w:p>
    <w:p w:rsidR="002B019E" w:rsidRDefault="002B019E" w:rsidP="002B019E">
      <w:pPr>
        <w:pStyle w:val="ECBodyText"/>
        <w:rPr>
          <w:lang w:eastAsia="zh-CN"/>
        </w:rPr>
      </w:pPr>
      <w:r>
        <w:rPr>
          <w:lang w:eastAsia="zh-CN"/>
        </w:rPr>
        <w:t>Note: not all XML validation tools implement the full W3C XML Schema recommendation and not all XML validation tools interpret the W3C XML Schema recommendation in the same manner. It is recommended that a tool with strict interpretation of XML Schema and full support for the W3C XML Schema recommendation be used to ensure conformance.</w:t>
      </w:r>
    </w:p>
    <w:p w:rsidR="002B019E" w:rsidRDefault="002B019E" w:rsidP="002B019E">
      <w:pPr>
        <w:pStyle w:val="ECBodyText"/>
        <w:rPr>
          <w:lang w:eastAsia="zh-CN"/>
        </w:rPr>
      </w:pPr>
      <w:r>
        <w:rPr>
          <w:lang w:eastAsia="zh-CN"/>
        </w:rPr>
        <w:t xml:space="preserve">Note: WMO hosts a copy of the ISO/TS 19139:2007 XML schemas at: </w:t>
      </w:r>
      <w:hyperlink r:id="rId28" w:history="1">
        <w:r w:rsidRPr="00300E0B">
          <w:rPr>
            <w:rStyle w:val="Hyperlink"/>
            <w:lang w:eastAsia="zh-CN"/>
          </w:rPr>
          <w:t>http://wis.wmo.int/2011/schemata/iso19139_2007/schema/</w:t>
        </w:r>
      </w:hyperlink>
      <w:r>
        <w:rPr>
          <w:lang w:eastAsia="zh-CN"/>
        </w:rPr>
        <w:t xml:space="preserve">. The directory structure in which the XML schemata are published mirrors that of the normative XML schema repository published by ISO at: </w:t>
      </w:r>
      <w:hyperlink r:id="rId29" w:history="1">
        <w:r>
          <w:rPr>
            <w:rStyle w:val="Hyperlink"/>
          </w:rPr>
          <w:t>http://standards.iso.org/ittf/PubliclyAvailableStandards/ISO_19139_Schemas/</w:t>
        </w:r>
      </w:hyperlink>
      <w:r>
        <w:t xml:space="preserve">. </w:t>
      </w:r>
      <w:r>
        <w:rPr>
          <w:lang w:eastAsia="zh-CN"/>
        </w:rPr>
        <w:t xml:space="preserve">For example, gmd.xsd can be found at </w:t>
      </w:r>
      <w:hyperlink r:id="rId30" w:history="1">
        <w:r w:rsidRPr="006605BF">
          <w:rPr>
            <w:rStyle w:val="Hyperlink"/>
            <w:lang w:eastAsia="zh-CN"/>
          </w:rPr>
          <w:t>http://wis.wmo.int/2011/schemata/iso19139_2007/schema/gmd/gmd.xsd</w:t>
        </w:r>
      </w:hyperlink>
      <w:r>
        <w:rPr>
          <w:lang w:eastAsia="zh-CN"/>
        </w:rPr>
        <w:t>.</w:t>
      </w:r>
    </w:p>
    <w:p w:rsidR="002B019E" w:rsidRDefault="002B019E" w:rsidP="002B019E">
      <w:pPr>
        <w:pStyle w:val="ECBodyText"/>
        <w:rPr>
          <w:lang w:eastAsia="zh-CN"/>
        </w:rPr>
      </w:pPr>
      <w:r>
        <w:rPr>
          <w:lang w:eastAsia="zh-CN"/>
        </w:rPr>
        <w:t xml:space="preserve">XML 1.0 does not support the enforcement of certain types of constraints. For example, </w:t>
      </w:r>
      <w:proofErr w:type="spellStart"/>
      <w:r w:rsidRPr="00D42B5E">
        <w:rPr>
          <w:i/>
          <w:lang w:eastAsia="zh-CN"/>
        </w:rPr>
        <w:t>gmd</w:t>
      </w:r>
      <w:proofErr w:type="gramStart"/>
      <w:r w:rsidRPr="00D42B5E">
        <w:rPr>
          <w:i/>
          <w:lang w:eastAsia="zh-CN"/>
        </w:rPr>
        <w:t>:</w:t>
      </w:r>
      <w:r w:rsidRPr="001B6DB8">
        <w:rPr>
          <w:i/>
          <w:lang w:eastAsia="zh-CN"/>
        </w:rPr>
        <w:t>CI</w:t>
      </w:r>
      <w:proofErr w:type="gramEnd"/>
      <w:r w:rsidRPr="001B6DB8">
        <w:rPr>
          <w:i/>
          <w:lang w:eastAsia="zh-CN"/>
        </w:rPr>
        <w:t>_ResponsibleParty</w:t>
      </w:r>
      <w:proofErr w:type="spellEnd"/>
      <w:r>
        <w:rPr>
          <w:lang w:eastAsia="zh-CN"/>
        </w:rPr>
        <w:t xml:space="preserve"> shall include at least one of </w:t>
      </w:r>
      <w:proofErr w:type="spellStart"/>
      <w:r w:rsidRPr="00D42B5E">
        <w:rPr>
          <w:i/>
          <w:lang w:eastAsia="zh-CN"/>
        </w:rPr>
        <w:t>gmd:</w:t>
      </w:r>
      <w:r w:rsidRPr="001B6DB8">
        <w:rPr>
          <w:i/>
          <w:lang w:eastAsia="zh-CN"/>
        </w:rPr>
        <w:t>individualName</w:t>
      </w:r>
      <w:proofErr w:type="spellEnd"/>
      <w:r>
        <w:rPr>
          <w:lang w:eastAsia="zh-CN"/>
        </w:rPr>
        <w:t xml:space="preserve">, </w:t>
      </w:r>
      <w:proofErr w:type="spellStart"/>
      <w:r w:rsidRPr="00D42B5E">
        <w:rPr>
          <w:i/>
          <w:lang w:eastAsia="zh-CN"/>
        </w:rPr>
        <w:t>gmd:</w:t>
      </w:r>
      <w:r w:rsidRPr="001B6DB8">
        <w:rPr>
          <w:i/>
          <w:lang w:eastAsia="zh-CN"/>
        </w:rPr>
        <w:t>organisationName</w:t>
      </w:r>
      <w:proofErr w:type="spellEnd"/>
      <w:r>
        <w:rPr>
          <w:lang w:eastAsia="zh-CN"/>
        </w:rPr>
        <w:t xml:space="preserve"> or </w:t>
      </w:r>
      <w:proofErr w:type="spellStart"/>
      <w:r w:rsidRPr="00D42B5E">
        <w:rPr>
          <w:i/>
          <w:lang w:eastAsia="zh-CN"/>
        </w:rPr>
        <w:t>gmd:</w:t>
      </w:r>
      <w:r w:rsidRPr="001B6DB8">
        <w:rPr>
          <w:i/>
          <w:lang w:eastAsia="zh-CN"/>
        </w:rPr>
        <w:t>positionName</w:t>
      </w:r>
      <w:proofErr w:type="spellEnd"/>
      <w:r>
        <w:rPr>
          <w:lang w:eastAsia="zh-CN"/>
        </w:rPr>
        <w:t>. As a result, it is imperative that implementers heed the constraints identified within the UML model defined in ISO 19115:2003 and the associated corrigendum. These are listed in ISO/TS 19139:2007 Annex A: ‘Table A.1 – Conformance Rules not enforceable with XML Schema’.</w:t>
      </w:r>
    </w:p>
    <w:p w:rsidR="002B019E" w:rsidRDefault="002B019E" w:rsidP="002B019E">
      <w:pPr>
        <w:pStyle w:val="ECBodyText"/>
        <w:rPr>
          <w:lang w:eastAsia="zh-CN"/>
        </w:rPr>
      </w:pPr>
    </w:p>
    <w:p w:rsidR="002B019E" w:rsidRDefault="002B019E" w:rsidP="002B019E">
      <w:pPr>
        <w:pStyle w:val="ECBodyText"/>
        <w:rPr>
          <w:lang w:eastAsia="zh-CN"/>
        </w:rPr>
      </w:pPr>
      <w:r>
        <w:rPr>
          <w:lang w:eastAsia="zh-CN"/>
        </w:rPr>
        <w:lastRenderedPageBreak/>
        <w:t>WMO Core Metadata Profile requires that:</w:t>
      </w:r>
    </w:p>
    <w:p w:rsidR="002B019E" w:rsidRDefault="002B019E" w:rsidP="002B019E">
      <w:pPr>
        <w:pStyle w:val="Regulation"/>
        <w:ind w:right="69"/>
      </w:pPr>
      <w:r w:rsidRPr="000677BE">
        <w:t xml:space="preserve">6.1.2 </w:t>
      </w:r>
      <w:r>
        <w:tab/>
      </w:r>
      <w:r w:rsidRPr="000677BE">
        <w:t xml:space="preserve">Each </w:t>
      </w:r>
      <w:smartTag w:uri="urn:schemas-microsoft-com:office:smarttags" w:element="place">
        <w:smartTag w:uri="urn:schemas-microsoft-com:office:smarttags" w:element="State">
          <w:r w:rsidRPr="000677BE">
            <w:t>WIS</w:t>
          </w:r>
        </w:smartTag>
      </w:smartTag>
      <w:r w:rsidRPr="000677BE">
        <w:t xml:space="preserve"> Discovery Metadata record shall validate without error against the rule-bas</w:t>
      </w:r>
      <w:r>
        <w:t>ed constraints listed in ISO/TS 1</w:t>
      </w:r>
      <w:r w:rsidRPr="000677BE">
        <w:t xml:space="preserve">9139:2007 </w:t>
      </w:r>
      <w:proofErr w:type="gramStart"/>
      <w:r w:rsidRPr="000677BE">
        <w:t>Annex</w:t>
      </w:r>
      <w:proofErr w:type="gramEnd"/>
      <w:r w:rsidRPr="000677BE">
        <w:t xml:space="preserve"> A (Table A.1).</w:t>
      </w:r>
    </w:p>
    <w:p w:rsidR="002B019E" w:rsidRDefault="002B019E" w:rsidP="002B019E">
      <w:pPr>
        <w:pStyle w:val="ECBodyText"/>
        <w:rPr>
          <w:lang w:eastAsia="zh-CN"/>
        </w:rPr>
      </w:pPr>
      <w:r>
        <w:rPr>
          <w:lang w:eastAsia="zh-CN"/>
        </w:rPr>
        <w:t xml:space="preserve">Note: WMO provides an automated test suite including validation against the constraints listed in ISO/TS 19139:2007 Annex A. These are implemented as Schematron rules (ISO/IEC 19757-3:2006 ‘Information technology – Document Schema Definition Language (DSDL) – Part 3: Rule-based validation – Schematron’) and can be found at the following location: </w:t>
      </w:r>
      <w:hyperlink r:id="rId31" w:history="1">
        <w:r w:rsidRPr="00392A58">
          <w:rPr>
            <w:rStyle w:val="Hyperlink"/>
            <w:lang w:eastAsia="zh-CN"/>
          </w:rPr>
          <w:t>http://wis.wmo.int/2012/metadata/validationTestSuite/</w:t>
        </w:r>
      </w:hyperlink>
      <w:r>
        <w:rPr>
          <w:lang w:eastAsia="zh-CN"/>
        </w:rPr>
        <w:t>.</w:t>
      </w:r>
    </w:p>
    <w:p w:rsidR="002B019E" w:rsidRDefault="002B019E" w:rsidP="002B019E">
      <w:pPr>
        <w:pStyle w:val="Heading3"/>
      </w:pPr>
      <w:bookmarkStart w:id="32" w:name="Head6_2"/>
      <w:bookmarkStart w:id="33" w:name="_Ref327281596"/>
      <w:r>
        <w:t>6.2</w:t>
      </w:r>
      <w:bookmarkEnd w:id="32"/>
      <w:r>
        <w:t xml:space="preserve"> Explicit identification of namespaces in XML</w:t>
      </w:r>
      <w:bookmarkEnd w:id="33"/>
    </w:p>
    <w:p w:rsidR="002B019E" w:rsidRDefault="002B019E" w:rsidP="002B019E">
      <w:pPr>
        <w:pStyle w:val="ECBodyText"/>
      </w:pPr>
      <w:r>
        <w:t>To support the provision of reusable XML validation test suites, it shall be mandatory to explicitly define XML namespaces used within a WIS Discovery Metadata record. Use of a default (implied) namespace may lead to misinterpretation of the XML document and failure to validate.</w:t>
      </w:r>
    </w:p>
    <w:p w:rsidR="002B019E" w:rsidRDefault="002B019E" w:rsidP="002B019E">
      <w:pPr>
        <w:spacing w:before="240"/>
      </w:pPr>
      <w:r>
        <w:t xml:space="preserve">WMO Core Metadata Profile places the following additional restriction on ISO 19139:2007: </w:t>
      </w:r>
    </w:p>
    <w:p w:rsidR="002B019E" w:rsidRDefault="002B019E" w:rsidP="002B019E">
      <w:pPr>
        <w:pStyle w:val="Regulation"/>
        <w:ind w:right="69"/>
      </w:pPr>
      <w:r w:rsidRPr="000677BE">
        <w:t xml:space="preserve">6.2.1 </w:t>
      </w:r>
      <w:r>
        <w:tab/>
      </w:r>
      <w:r w:rsidRPr="000677BE">
        <w:t xml:space="preserve">Each </w:t>
      </w:r>
      <w:smartTag w:uri="urn:schemas-microsoft-com:office:smarttags" w:element="State">
        <w:smartTag w:uri="urn:schemas-microsoft-com:office:smarttags" w:element="place">
          <w:r w:rsidRPr="000677BE">
            <w:t>WIS</w:t>
          </w:r>
        </w:smartTag>
      </w:smartTag>
      <w:r w:rsidRPr="000677BE">
        <w:t xml:space="preserve"> Discovery Metadata record shall name explicitly all namespaces used within the record; use of default namespaces is prohibited.</w:t>
      </w:r>
    </w:p>
    <w:p w:rsidR="002B019E" w:rsidRDefault="002B019E" w:rsidP="002B019E">
      <w:pPr>
        <w:pStyle w:val="Heading3"/>
      </w:pPr>
      <w:bookmarkStart w:id="34" w:name="Head6_3"/>
      <w:bookmarkStart w:id="35" w:name="_Ref327281601"/>
      <w:r>
        <w:t>6.3</w:t>
      </w:r>
      <w:bookmarkEnd w:id="34"/>
      <w:r>
        <w:t xml:space="preserve"> GML namespace</w:t>
      </w:r>
      <w:bookmarkEnd w:id="35"/>
    </w:p>
    <w:p w:rsidR="002B019E" w:rsidRPr="00CB6B4B" w:rsidRDefault="002B019E" w:rsidP="002B019E">
      <w:pPr>
        <w:pStyle w:val="ECBodyText"/>
      </w:pPr>
      <w:r w:rsidRPr="00CB6B4B">
        <w:t xml:space="preserve">ISO/TS 19139:2007 </w:t>
      </w:r>
      <w:proofErr w:type="gramStart"/>
      <w:r w:rsidRPr="00CB6B4B">
        <w:t>is</w:t>
      </w:r>
      <w:proofErr w:type="gramEnd"/>
      <w:r w:rsidRPr="00CB6B4B">
        <w:t xml:space="preserve"> dependent on ISO 19136:2007 ‘Geographic information – Geography </w:t>
      </w:r>
      <w:proofErr w:type="spellStart"/>
      <w:r w:rsidRPr="00CB6B4B">
        <w:t>Markup</w:t>
      </w:r>
      <w:proofErr w:type="spellEnd"/>
      <w:r w:rsidRPr="00CB6B4B">
        <w:t xml:space="preserve"> Language (GML)’. ISO 19136:2007 relates to GML version 3.2.1. The associated namespace</w:t>
      </w:r>
      <w:r>
        <w:t xml:space="preserve"> URN</w:t>
      </w:r>
      <w:r w:rsidRPr="00CB6B4B">
        <w:t xml:space="preserve"> is </w:t>
      </w:r>
      <w:hyperlink r:id="rId32" w:history="1">
        <w:r w:rsidRPr="00CB6B4B">
          <w:rPr>
            <w:rStyle w:val="Hyperlink"/>
          </w:rPr>
          <w:t>http://www.opengis.net/gml/3.2</w:t>
        </w:r>
      </w:hyperlink>
      <w:r w:rsidRPr="00CB6B4B">
        <w:t>.</w:t>
      </w:r>
    </w:p>
    <w:p w:rsidR="002B019E" w:rsidRDefault="002B019E" w:rsidP="002B019E">
      <w:pPr>
        <w:spacing w:before="240"/>
      </w:pPr>
      <w:r>
        <w:t xml:space="preserve">WMO Core Metadata Profile places the following additional restriction on ISO 19139:2007 – </w:t>
      </w:r>
    </w:p>
    <w:p w:rsidR="002B019E" w:rsidRPr="00B24874" w:rsidRDefault="002B019E" w:rsidP="002B019E">
      <w:pPr>
        <w:pStyle w:val="Regulation"/>
        <w:ind w:right="69"/>
      </w:pPr>
      <w:r w:rsidRPr="000677BE">
        <w:t xml:space="preserve">6.3.1 </w:t>
      </w:r>
      <w:r>
        <w:tab/>
      </w:r>
      <w:r w:rsidRPr="000677BE">
        <w:t xml:space="preserve">Each </w:t>
      </w:r>
      <w:smartTag w:uri="urn:schemas-microsoft-com:office:smarttags" w:element="State">
        <w:smartTag w:uri="urn:schemas-microsoft-com:office:smarttags" w:element="place">
          <w:r w:rsidRPr="000677BE">
            <w:t>WIS</w:t>
          </w:r>
        </w:smartTag>
      </w:smartTag>
      <w:r w:rsidRPr="000677BE">
        <w:t xml:space="preserve"> Discovery Metadata record shall declare the following XML namespace for GML: </w:t>
      </w:r>
      <w:hyperlink r:id="rId33" w:history="1">
        <w:r w:rsidRPr="000677BE">
          <w:rPr>
            <w:rStyle w:val="Hyperlink"/>
            <w:i w:val="0"/>
          </w:rPr>
          <w:t>http://www.opengis.net/gml/3.2</w:t>
        </w:r>
      </w:hyperlink>
      <w:r w:rsidRPr="000677BE">
        <w:t>.</w:t>
      </w:r>
    </w:p>
    <w:p w:rsidR="002B019E" w:rsidRDefault="002B019E" w:rsidP="002B019E">
      <w:pPr>
        <w:pStyle w:val="Heading2"/>
      </w:pPr>
      <w:bookmarkStart w:id="36" w:name="Head7"/>
      <w:bookmarkStart w:id="37" w:name="_Ref326870459"/>
      <w:bookmarkStart w:id="38" w:name="_Ref326828470"/>
      <w:r>
        <w:t>7</w:t>
      </w:r>
      <w:bookmarkEnd w:id="36"/>
      <w:r>
        <w:t xml:space="preserve"> Declaring compliance with WMO Core Metadata Profile</w:t>
      </w:r>
      <w:bookmarkEnd w:id="37"/>
    </w:p>
    <w:p w:rsidR="002B019E" w:rsidRDefault="002B019E" w:rsidP="002B019E">
      <w:pPr>
        <w:pStyle w:val="ECBodyText"/>
        <w:rPr>
          <w:lang w:eastAsia="zh-CN"/>
        </w:rPr>
      </w:pPr>
      <w:r>
        <w:rPr>
          <w:lang w:eastAsia="zh-CN"/>
        </w:rPr>
        <w:t>A WIS Discovery Metadata record may declare compliance with this version of the WMO Core Metadata Profile as follows:</w:t>
      </w:r>
    </w:p>
    <w:p w:rsidR="002B019E" w:rsidRPr="009E3293" w:rsidRDefault="002B019E" w:rsidP="002B019E">
      <w:pPr>
        <w:pStyle w:val="ECBodyText"/>
        <w:numPr>
          <w:ilvl w:val="0"/>
          <w:numId w:val="8"/>
        </w:numPr>
        <w:ind w:left="1100" w:hanging="660"/>
        <w:rPr>
          <w:rFonts w:ascii="Calibri" w:hAnsi="Calibri"/>
          <w:lang w:eastAsia="zh-CN"/>
        </w:rPr>
      </w:pPr>
      <w:r w:rsidRPr="00C124B3">
        <w:rPr>
          <w:lang w:eastAsia="zh-CN"/>
        </w:rPr>
        <w:t>/</w:t>
      </w:r>
      <w:proofErr w:type="spellStart"/>
      <w:r w:rsidRPr="009E3293">
        <w:rPr>
          <w:rFonts w:ascii="Calibri" w:hAnsi="Calibri"/>
          <w:lang w:eastAsia="zh-CN"/>
        </w:rPr>
        <w:t>gmd:MD_Metadata</w:t>
      </w:r>
      <w:proofErr w:type="spellEnd"/>
      <w:r w:rsidRPr="009E3293">
        <w:rPr>
          <w:rFonts w:ascii="Calibri" w:hAnsi="Calibri"/>
          <w:lang w:eastAsia="zh-CN"/>
        </w:rPr>
        <w:t>/</w:t>
      </w:r>
      <w:proofErr w:type="spellStart"/>
      <w:r w:rsidRPr="009E3293">
        <w:rPr>
          <w:rFonts w:ascii="Calibri" w:hAnsi="Calibri"/>
          <w:lang w:eastAsia="zh-CN"/>
        </w:rPr>
        <w:t>gmd:metadataStandardName</w:t>
      </w:r>
      <w:proofErr w:type="spellEnd"/>
      <w:r w:rsidRPr="009E3293">
        <w:rPr>
          <w:rFonts w:ascii="Calibri" w:hAnsi="Calibri"/>
          <w:lang w:eastAsia="zh-CN"/>
        </w:rPr>
        <w:t xml:space="preserve"> = “WMO Core Metadata Profile of ISO 19115 (WMO Core), 2003/Cor.1:2006 (ISO 19115), 2007 (ISO/TS 19139)”</w:t>
      </w:r>
    </w:p>
    <w:p w:rsidR="002B019E" w:rsidRPr="009E3293" w:rsidRDefault="002B019E" w:rsidP="002B019E">
      <w:pPr>
        <w:pStyle w:val="ECBodyText"/>
        <w:numPr>
          <w:ilvl w:val="0"/>
          <w:numId w:val="8"/>
        </w:numPr>
        <w:rPr>
          <w:rFonts w:ascii="Calibri" w:hAnsi="Calibri"/>
          <w:lang w:eastAsia="zh-CN"/>
        </w:rPr>
      </w:pPr>
      <w:r w:rsidRPr="009E3293">
        <w:rPr>
          <w:rFonts w:ascii="Calibri" w:hAnsi="Calibri"/>
          <w:lang w:eastAsia="zh-CN"/>
        </w:rPr>
        <w:t>/</w:t>
      </w:r>
      <w:proofErr w:type="spellStart"/>
      <w:r w:rsidRPr="009E3293">
        <w:rPr>
          <w:rFonts w:ascii="Calibri" w:hAnsi="Calibri"/>
          <w:lang w:eastAsia="zh-CN"/>
        </w:rPr>
        <w:t>gmd:MD_Metadata</w:t>
      </w:r>
      <w:proofErr w:type="spellEnd"/>
      <w:r w:rsidRPr="009E3293">
        <w:rPr>
          <w:rFonts w:ascii="Calibri" w:hAnsi="Calibri"/>
          <w:lang w:eastAsia="zh-CN"/>
        </w:rPr>
        <w:t>/</w:t>
      </w:r>
      <w:proofErr w:type="spellStart"/>
      <w:r w:rsidRPr="009E3293">
        <w:rPr>
          <w:rFonts w:ascii="Calibri" w:hAnsi="Calibri"/>
          <w:lang w:eastAsia="zh-CN"/>
        </w:rPr>
        <w:t>gmd:metadataStandardVersion</w:t>
      </w:r>
      <w:proofErr w:type="spellEnd"/>
      <w:r w:rsidRPr="009E3293">
        <w:rPr>
          <w:rFonts w:ascii="Calibri" w:hAnsi="Calibri"/>
          <w:lang w:eastAsia="zh-CN"/>
        </w:rPr>
        <w:t xml:space="preserve"> = “1.3”</w:t>
      </w:r>
    </w:p>
    <w:p w:rsidR="002B019E" w:rsidRPr="00523784" w:rsidRDefault="002B019E" w:rsidP="002B019E">
      <w:pPr>
        <w:pStyle w:val="Heading2"/>
      </w:pPr>
      <w:bookmarkStart w:id="39" w:name="Head8"/>
      <w:bookmarkStart w:id="40" w:name="_Ref326832546"/>
      <w:r>
        <w:t>8</w:t>
      </w:r>
      <w:bookmarkEnd w:id="39"/>
      <w:r>
        <w:t xml:space="preserve"> </w:t>
      </w:r>
      <w:r w:rsidRPr="006C140E">
        <w:t xml:space="preserve">Metadata uniqueness and discovery within </w:t>
      </w:r>
      <w:smartTag w:uri="urn:schemas-microsoft-com:office:smarttags" w:element="place">
        <w:smartTag w:uri="urn:schemas-microsoft-com:office:smarttags" w:element="State">
          <w:r w:rsidRPr="006C140E">
            <w:t>WIS</w:t>
          </w:r>
        </w:smartTag>
      </w:smartTag>
      <w:r w:rsidRPr="006C140E">
        <w:t xml:space="preserve"> DAR Catalogue</w:t>
      </w:r>
      <w:bookmarkEnd w:id="38"/>
      <w:bookmarkEnd w:id="40"/>
    </w:p>
    <w:p w:rsidR="002B019E" w:rsidRDefault="002B019E" w:rsidP="002B019E">
      <w:pPr>
        <w:pStyle w:val="Heading3"/>
      </w:pPr>
      <w:bookmarkStart w:id="41" w:name="Head8_1"/>
      <w:bookmarkStart w:id="42" w:name="_Ref326870501"/>
      <w:r>
        <w:t>8.1</w:t>
      </w:r>
      <w:bookmarkEnd w:id="41"/>
      <w:r>
        <w:t xml:space="preserve"> Unique identification of WIS Discovery Metadata records</w:t>
      </w:r>
      <w:bookmarkEnd w:id="42"/>
    </w:p>
    <w:p w:rsidR="002B019E" w:rsidRDefault="002B019E" w:rsidP="002B019E">
      <w:pPr>
        <w:spacing w:before="240"/>
      </w:pPr>
      <w:r>
        <w:t xml:space="preserve">5.2 </w:t>
      </w:r>
      <w:proofErr w:type="gramStart"/>
      <w:r>
        <w:t>of</w:t>
      </w:r>
      <w:proofErr w:type="gramEnd"/>
      <w:r>
        <w:t xml:space="preserve"> the Manual on </w:t>
      </w:r>
      <w:smartTag w:uri="urn:schemas-microsoft-com:office:smarttags" w:element="place">
        <w:smartTag w:uri="urn:schemas-microsoft-com:office:smarttags" w:element="State">
          <w:r>
            <w:t>WIS</w:t>
          </w:r>
        </w:smartTag>
      </w:smartTag>
      <w:r>
        <w:t xml:space="preserve"> (WMO-No. 1060; </w:t>
      </w:r>
      <w:r w:rsidRPr="00F75B6E">
        <w:t>WIS-TechSpec-1: Uploading of</w:t>
      </w:r>
      <w:r>
        <w:t xml:space="preserve"> Metadata for Data and Products)</w:t>
      </w:r>
      <w:r w:rsidRPr="00F75B6E">
        <w:t xml:space="preserve"> </w:t>
      </w:r>
      <w:r>
        <w:t>requires</w:t>
      </w:r>
      <w:r w:rsidRPr="00F75B6E">
        <w:t xml:space="preserve"> the use of </w:t>
      </w:r>
      <w:r>
        <w:t xml:space="preserve">the </w:t>
      </w:r>
      <w:r w:rsidRPr="00F75B6E">
        <w:t xml:space="preserve">WMO Core Metadata Profile </w:t>
      </w:r>
      <w:r>
        <w:t>and the provision of a globally unique identifier for each WIS Discovery Metadata record</w:t>
      </w:r>
      <w:r w:rsidRPr="00F75B6E">
        <w:t>:</w:t>
      </w:r>
    </w:p>
    <w:p w:rsidR="002B019E" w:rsidRPr="00F75B6E" w:rsidRDefault="002B019E" w:rsidP="002B019E">
      <w:pPr>
        <w:spacing w:before="240"/>
        <w:ind w:left="720"/>
        <w:rPr>
          <w:i/>
        </w:rPr>
      </w:pPr>
      <w:r w:rsidRPr="00F75B6E">
        <w:rPr>
          <w:i/>
        </w:rPr>
        <w:lastRenderedPageBreak/>
        <w:t>5.2.1 This specification requires that each metadata record uploaded shall be represented in compliance with the WMO Core Metadata Profile of ISO 19115 with a unique identifier.</w:t>
      </w:r>
    </w:p>
    <w:p w:rsidR="002B019E" w:rsidRDefault="002B019E" w:rsidP="002B019E">
      <w:pPr>
        <w:spacing w:before="240"/>
      </w:pPr>
      <w:r>
        <w:t xml:space="preserve">A WIS Discovery Metadata record shall be uniquely identified using the </w:t>
      </w:r>
      <w:proofErr w:type="spellStart"/>
      <w:r w:rsidRPr="00E319E9">
        <w:rPr>
          <w:i/>
        </w:rPr>
        <w:t>gmd</w:t>
      </w:r>
      <w:proofErr w:type="gramStart"/>
      <w:r w:rsidRPr="00E319E9">
        <w:rPr>
          <w:i/>
        </w:rPr>
        <w:t>:MD</w:t>
      </w:r>
      <w:proofErr w:type="gramEnd"/>
      <w:r w:rsidRPr="00E319E9">
        <w:rPr>
          <w:i/>
        </w:rPr>
        <w:t>_Metadata</w:t>
      </w:r>
      <w:proofErr w:type="spellEnd"/>
      <w:r w:rsidRPr="00E319E9">
        <w:rPr>
          <w:i/>
        </w:rPr>
        <w:t>/</w:t>
      </w:r>
      <w:proofErr w:type="spellStart"/>
      <w:r w:rsidRPr="00E319E9">
        <w:rPr>
          <w:i/>
        </w:rPr>
        <w:t>gmd:</w:t>
      </w:r>
      <w:r w:rsidRPr="00EF62E0">
        <w:rPr>
          <w:i/>
        </w:rPr>
        <w:t>fileIdentifier</w:t>
      </w:r>
      <w:proofErr w:type="spellEnd"/>
      <w:r>
        <w:t xml:space="preserve"> attribute.</w:t>
      </w:r>
    </w:p>
    <w:p w:rsidR="002B019E" w:rsidRDefault="002B019E" w:rsidP="002B019E">
      <w:pPr>
        <w:spacing w:before="240"/>
      </w:pPr>
      <w:r>
        <w:t xml:space="preserve">WMO Core Metadata Profile places the following additional restrictions on ISO 19115:2003/Cor. 1:2006 – </w:t>
      </w:r>
    </w:p>
    <w:p w:rsidR="002B019E" w:rsidRPr="000677BE" w:rsidRDefault="002B019E" w:rsidP="002B019E">
      <w:pPr>
        <w:pStyle w:val="Regulation"/>
        <w:ind w:right="69"/>
      </w:pPr>
      <w:r w:rsidRPr="000677BE">
        <w:t xml:space="preserve">8.1.1 Each </w:t>
      </w:r>
      <w:smartTag w:uri="urn:schemas-microsoft-com:office:smarttags" w:element="place">
        <w:smartTag w:uri="urn:schemas-microsoft-com:office:smarttags" w:element="State">
          <w:r w:rsidRPr="000677BE">
            <w:t>WIS</w:t>
          </w:r>
        </w:smartTag>
      </w:smartTag>
      <w:r w:rsidRPr="000677BE">
        <w:t xml:space="preserve"> Discovery Metadata record shall include one </w:t>
      </w:r>
      <w:proofErr w:type="spellStart"/>
      <w:r w:rsidRPr="000677BE">
        <w:t>gmd</w:t>
      </w:r>
      <w:proofErr w:type="gramStart"/>
      <w:r w:rsidRPr="000677BE">
        <w:t>:MD</w:t>
      </w:r>
      <w:proofErr w:type="gramEnd"/>
      <w:r w:rsidRPr="000677BE">
        <w:t>_Metadata</w:t>
      </w:r>
      <w:proofErr w:type="spellEnd"/>
      <w:r w:rsidRPr="000677BE">
        <w:t>/</w:t>
      </w:r>
      <w:proofErr w:type="spellStart"/>
      <w:r w:rsidRPr="000677BE">
        <w:t>gmd:fileIdentifier</w:t>
      </w:r>
      <w:proofErr w:type="spellEnd"/>
      <w:r w:rsidRPr="000677BE">
        <w:t xml:space="preserve"> attribute</w:t>
      </w:r>
    </w:p>
    <w:p w:rsidR="002B019E" w:rsidRPr="00E65122" w:rsidRDefault="002B019E" w:rsidP="002B019E">
      <w:pPr>
        <w:pStyle w:val="Regulation"/>
        <w:ind w:right="69"/>
      </w:pPr>
      <w:r w:rsidRPr="000677BE">
        <w:t xml:space="preserve">8.1.2 The </w:t>
      </w:r>
      <w:proofErr w:type="spellStart"/>
      <w:r w:rsidRPr="000677BE">
        <w:t>gmd</w:t>
      </w:r>
      <w:proofErr w:type="gramStart"/>
      <w:r w:rsidRPr="000677BE">
        <w:t>:MD</w:t>
      </w:r>
      <w:proofErr w:type="gramEnd"/>
      <w:r w:rsidRPr="000677BE">
        <w:t>_Metadata</w:t>
      </w:r>
      <w:proofErr w:type="spellEnd"/>
      <w:r w:rsidRPr="000677BE">
        <w:t>/</w:t>
      </w:r>
      <w:proofErr w:type="spellStart"/>
      <w:r w:rsidRPr="000677BE">
        <w:t>gmd:fileIdentifier</w:t>
      </w:r>
      <w:proofErr w:type="spellEnd"/>
      <w:r w:rsidRPr="000677BE">
        <w:t xml:space="preserve"> attribute</w:t>
      </w:r>
      <w:r>
        <w:t xml:space="preserve"> </w:t>
      </w:r>
      <w:r w:rsidRPr="000677BE">
        <w:t xml:space="preserve">for each </w:t>
      </w:r>
      <w:smartTag w:uri="urn:schemas-microsoft-com:office:smarttags" w:element="State">
        <w:r w:rsidRPr="000677BE">
          <w:t>WIS</w:t>
        </w:r>
      </w:smartTag>
      <w:r w:rsidRPr="000677BE">
        <w:t xml:space="preserve"> Discovery Metadata record shall be unique within the </w:t>
      </w:r>
      <w:smartTag w:uri="urn:schemas-microsoft-com:office:smarttags" w:element="place">
        <w:smartTag w:uri="urn:schemas-microsoft-com:office:smarttags" w:element="State">
          <w:r w:rsidRPr="000677BE">
            <w:t>WIS</w:t>
          </w:r>
        </w:smartTag>
      </w:smartTag>
    </w:p>
    <w:p w:rsidR="002B019E" w:rsidRDefault="002B019E" w:rsidP="002B019E">
      <w:pPr>
        <w:spacing w:before="240"/>
      </w:pPr>
      <w:r>
        <w:t>(</w:t>
      </w:r>
      <w:proofErr w:type="gramStart"/>
      <w:r>
        <w:t>i.e</w:t>
      </w:r>
      <w:proofErr w:type="gramEnd"/>
      <w:r>
        <w:t xml:space="preserve">. the attribute is mandatory in the WMO Core Metadata Profile and must be globally unique within the </w:t>
      </w:r>
      <w:smartTag w:uri="urn:schemas-microsoft-com:office:smarttags" w:element="place">
        <w:smartTag w:uri="urn:schemas-microsoft-com:office:smarttags" w:element="State">
          <w:r>
            <w:t>WIS</w:t>
          </w:r>
        </w:smartTag>
      </w:smartTag>
      <w:r>
        <w:t>).</w:t>
      </w:r>
    </w:p>
    <w:p w:rsidR="002B019E" w:rsidRDefault="002B019E" w:rsidP="002B019E">
      <w:pPr>
        <w:spacing w:before="240"/>
      </w:pPr>
      <w:r>
        <w:t>Note that the</w:t>
      </w:r>
      <w:r w:rsidRPr="00842FB5">
        <w:t xml:space="preserve"> </w:t>
      </w:r>
      <w:proofErr w:type="spellStart"/>
      <w:r w:rsidRPr="00842FB5">
        <w:rPr>
          <w:i/>
        </w:rPr>
        <w:t>gmd</w:t>
      </w:r>
      <w:proofErr w:type="gramStart"/>
      <w:r w:rsidRPr="00842FB5">
        <w:rPr>
          <w:i/>
        </w:rPr>
        <w:t>:MD</w:t>
      </w:r>
      <w:proofErr w:type="gramEnd"/>
      <w:r w:rsidRPr="00842FB5">
        <w:rPr>
          <w:i/>
        </w:rPr>
        <w:t>_Metadata</w:t>
      </w:r>
      <w:proofErr w:type="spellEnd"/>
      <w:r w:rsidRPr="00842FB5">
        <w:rPr>
          <w:i/>
        </w:rPr>
        <w:t>/</w:t>
      </w:r>
      <w:proofErr w:type="spellStart"/>
      <w:r w:rsidRPr="00842FB5">
        <w:rPr>
          <w:i/>
        </w:rPr>
        <w:t>gmd:fileIdentifier</w:t>
      </w:r>
      <w:proofErr w:type="spellEnd"/>
      <w:r w:rsidRPr="00842FB5">
        <w:t xml:space="preserve"> elements are treated as CASE-INSENSITIVE when assessing metadata records for duplication.</w:t>
      </w:r>
    </w:p>
    <w:p w:rsidR="002B019E" w:rsidRDefault="002B019E" w:rsidP="002B019E">
      <w:pPr>
        <w:spacing w:before="240"/>
      </w:pPr>
      <w:r>
        <w:t xml:space="preserve">WMO Core Metadata Profile recommends the use of a URI structure for </w:t>
      </w:r>
      <w:proofErr w:type="spellStart"/>
      <w:r w:rsidRPr="00767221">
        <w:rPr>
          <w:i/>
        </w:rPr>
        <w:t>gmd</w:t>
      </w:r>
      <w:proofErr w:type="gramStart"/>
      <w:r w:rsidRPr="00767221">
        <w:rPr>
          <w:i/>
        </w:rPr>
        <w:t>:fileIdentifier</w:t>
      </w:r>
      <w:proofErr w:type="spellEnd"/>
      <w:proofErr w:type="gramEnd"/>
      <w:r>
        <w:t xml:space="preserve"> attributes. The URI should be structured as follows:</w:t>
      </w:r>
    </w:p>
    <w:p w:rsidR="002B019E" w:rsidRPr="009E3293" w:rsidRDefault="002B019E" w:rsidP="002B019E">
      <w:pPr>
        <w:pStyle w:val="ListParagraph"/>
        <w:numPr>
          <w:ilvl w:val="0"/>
          <w:numId w:val="11"/>
        </w:numPr>
        <w:spacing w:before="240" w:after="0"/>
        <w:rPr>
          <w:rFonts w:cs="Arial"/>
        </w:rPr>
      </w:pPr>
      <w:r w:rsidRPr="009E3293">
        <w:rPr>
          <w:rFonts w:cs="Arial"/>
        </w:rPr>
        <w:t>fixed string "</w:t>
      </w:r>
      <w:proofErr w:type="spellStart"/>
      <w:r w:rsidRPr="009E3293">
        <w:rPr>
          <w:rFonts w:cs="Arial"/>
        </w:rPr>
        <w:t>urn:x-wmo:md</w:t>
      </w:r>
      <w:proofErr w:type="spellEnd"/>
      <w:r w:rsidRPr="009E3293">
        <w:rPr>
          <w:rFonts w:cs="Arial"/>
        </w:rPr>
        <w:t>:”</w:t>
      </w:r>
    </w:p>
    <w:p w:rsidR="002B019E" w:rsidRPr="009E3293" w:rsidRDefault="002B019E" w:rsidP="002B019E">
      <w:pPr>
        <w:pStyle w:val="ListParagraph"/>
        <w:numPr>
          <w:ilvl w:val="0"/>
          <w:numId w:val="11"/>
        </w:numPr>
        <w:spacing w:before="240" w:after="0"/>
        <w:rPr>
          <w:rFonts w:cs="Arial"/>
        </w:rPr>
      </w:pPr>
      <w:r w:rsidRPr="009E3293">
        <w:rPr>
          <w:rFonts w:cs="Arial"/>
        </w:rPr>
        <w:t xml:space="preserve">citation authority based on the Internet domain name of the data-provider </w:t>
      </w:r>
      <w:proofErr w:type="spellStart"/>
      <w:r w:rsidRPr="009E3293">
        <w:rPr>
          <w:rFonts w:cs="Arial"/>
        </w:rPr>
        <w:t>organisation</w:t>
      </w:r>
      <w:proofErr w:type="spellEnd"/>
      <w:r w:rsidRPr="009E3293">
        <w:rPr>
          <w:rFonts w:cs="Arial"/>
        </w:rPr>
        <w:t>, e.g. “</w:t>
      </w:r>
      <w:proofErr w:type="spellStart"/>
      <w:r w:rsidRPr="009E3293">
        <w:rPr>
          <w:rFonts w:cs="Arial"/>
        </w:rPr>
        <w:t>int.wmo.wis</w:t>
      </w:r>
      <w:proofErr w:type="spellEnd"/>
      <w:r w:rsidRPr="009E3293">
        <w:rPr>
          <w:rFonts w:cs="Arial"/>
        </w:rPr>
        <w:t>”, “</w:t>
      </w:r>
      <w:proofErr w:type="spellStart"/>
      <w:r w:rsidRPr="009E3293">
        <w:rPr>
          <w:rFonts w:cs="Arial"/>
        </w:rPr>
        <w:t>gov.noaa</w:t>
      </w:r>
      <w:proofErr w:type="spellEnd"/>
      <w:r w:rsidRPr="009E3293">
        <w:rPr>
          <w:rFonts w:cs="Arial"/>
        </w:rPr>
        <w:t>”, “</w:t>
      </w:r>
      <w:proofErr w:type="spellStart"/>
      <w:r w:rsidRPr="009E3293">
        <w:rPr>
          <w:rFonts w:cs="Arial"/>
        </w:rPr>
        <w:t>edu.ucar.ncar</w:t>
      </w:r>
      <w:proofErr w:type="spellEnd"/>
      <w:r w:rsidRPr="009E3293">
        <w:rPr>
          <w:rFonts w:cs="Arial"/>
        </w:rPr>
        <w:t>”, “</w:t>
      </w:r>
      <w:proofErr w:type="spellStart"/>
      <w:r w:rsidRPr="009E3293">
        <w:rPr>
          <w:rFonts w:cs="Arial"/>
        </w:rPr>
        <w:t>cn.gov.cma</w:t>
      </w:r>
      <w:proofErr w:type="spellEnd"/>
      <w:r w:rsidRPr="009E3293">
        <w:rPr>
          <w:rFonts w:cs="Arial"/>
        </w:rPr>
        <w:t>” or “</w:t>
      </w:r>
      <w:proofErr w:type="spellStart"/>
      <w:r w:rsidRPr="009E3293">
        <w:rPr>
          <w:rFonts w:cs="Arial"/>
        </w:rPr>
        <w:t>uk.gov.metoffice</w:t>
      </w:r>
      <w:proofErr w:type="spellEnd"/>
      <w:r w:rsidRPr="009E3293">
        <w:rPr>
          <w:rFonts w:cs="Arial"/>
        </w:rPr>
        <w:t>”</w:t>
      </w:r>
    </w:p>
    <w:p w:rsidR="002B019E" w:rsidRPr="009E3293" w:rsidRDefault="002B019E" w:rsidP="002B019E">
      <w:pPr>
        <w:pStyle w:val="ListParagraph"/>
        <w:numPr>
          <w:ilvl w:val="0"/>
          <w:numId w:val="11"/>
        </w:numPr>
        <w:spacing w:before="240" w:after="0"/>
        <w:rPr>
          <w:rFonts w:cs="Arial"/>
        </w:rPr>
      </w:pPr>
      <w:r w:rsidRPr="009E3293">
        <w:rPr>
          <w:rFonts w:cs="Arial"/>
        </w:rPr>
        <w:t>separator colon “:”</w:t>
      </w:r>
    </w:p>
    <w:p w:rsidR="002B019E" w:rsidRPr="009E3293" w:rsidRDefault="002B019E" w:rsidP="002B019E">
      <w:pPr>
        <w:pStyle w:val="ListParagraph"/>
        <w:numPr>
          <w:ilvl w:val="0"/>
          <w:numId w:val="11"/>
        </w:numPr>
        <w:spacing w:before="240" w:after="0"/>
        <w:rPr>
          <w:rFonts w:cs="Arial"/>
        </w:rPr>
      </w:pPr>
      <w:r w:rsidRPr="009E3293">
        <w:rPr>
          <w:rFonts w:cs="Arial"/>
        </w:rPr>
        <w:t xml:space="preserve">unique identifier – </w:t>
      </w:r>
    </w:p>
    <w:p w:rsidR="002B019E" w:rsidRPr="009E3293" w:rsidRDefault="002B019E" w:rsidP="002B019E">
      <w:pPr>
        <w:pStyle w:val="ListParagraph"/>
        <w:numPr>
          <w:ilvl w:val="1"/>
          <w:numId w:val="11"/>
        </w:numPr>
        <w:spacing w:before="240" w:after="0"/>
        <w:rPr>
          <w:rFonts w:cs="Arial"/>
        </w:rPr>
      </w:pPr>
      <w:r w:rsidRPr="009E3293">
        <w:rPr>
          <w:rFonts w:cs="Arial"/>
        </w:rPr>
        <w:t>for metadata records describing GTS products in bulletins or named according to the WMO file-naming convention P-flag = “T” or P-flag= “A”, the unique identifier is “«</w:t>
      </w:r>
      <w:proofErr w:type="spellStart"/>
      <w:r w:rsidRPr="009E3293">
        <w:rPr>
          <w:rFonts w:cs="Arial"/>
        </w:rPr>
        <w:t>TTAAii</w:t>
      </w:r>
      <w:proofErr w:type="spellEnd"/>
      <w:r w:rsidRPr="009E3293">
        <w:rPr>
          <w:rFonts w:cs="Arial"/>
        </w:rPr>
        <w:t>»«CCCC»”</w:t>
      </w:r>
    </w:p>
    <w:p w:rsidR="002B019E" w:rsidRPr="009E3293" w:rsidRDefault="002B019E" w:rsidP="002B019E">
      <w:pPr>
        <w:pStyle w:val="ListParagraph"/>
        <w:numPr>
          <w:ilvl w:val="1"/>
          <w:numId w:val="11"/>
        </w:numPr>
        <w:spacing w:before="240" w:after="0"/>
        <w:rPr>
          <w:rFonts w:cs="Arial"/>
        </w:rPr>
      </w:pPr>
      <w:r w:rsidRPr="009E3293">
        <w:rPr>
          <w:rFonts w:cs="Arial"/>
        </w:rPr>
        <w:t>for metadata records describing products named according to the WMO file-naming convention P-flag = “W”, the unique identifier should be a truncated version of the WMO product identifier field of the associated data-files, excluding the date-stamp and any other varying elements as necessary</w:t>
      </w:r>
    </w:p>
    <w:p w:rsidR="002B019E" w:rsidRPr="009E3293" w:rsidRDefault="002B019E" w:rsidP="002B019E">
      <w:pPr>
        <w:pStyle w:val="ListParagraph"/>
        <w:numPr>
          <w:ilvl w:val="1"/>
          <w:numId w:val="11"/>
        </w:numPr>
        <w:spacing w:before="240" w:after="0"/>
        <w:rPr>
          <w:rFonts w:cs="Arial"/>
        </w:rPr>
      </w:pPr>
      <w:r w:rsidRPr="009E3293">
        <w:rPr>
          <w:rFonts w:cs="Arial"/>
        </w:rPr>
        <w:t>for metadata records describing other products, the unique identifier may be assigned by the citation authority so as to be unique among the identifiers assigned by the citation authority</w:t>
      </w:r>
    </w:p>
    <w:p w:rsidR="002B019E" w:rsidRDefault="002B019E" w:rsidP="002B019E">
      <w:pPr>
        <w:spacing w:before="240"/>
      </w:pPr>
      <w:r>
        <w:t xml:space="preserve">The Secretariat shall maintain a list of </w:t>
      </w:r>
      <w:r w:rsidRPr="00C57855">
        <w:t>«</w:t>
      </w:r>
      <w:r>
        <w:t>c</w:t>
      </w:r>
      <w:r>
        <w:rPr>
          <w:i/>
        </w:rPr>
        <w:t>itation authority</w:t>
      </w:r>
      <w:r w:rsidRPr="00C57855">
        <w:t>»</w:t>
      </w:r>
      <w:r>
        <w:t xml:space="preserve"> and the associated organization.</w:t>
      </w:r>
    </w:p>
    <w:p w:rsidR="002B019E" w:rsidRDefault="002B019E" w:rsidP="002B019E">
      <w:pPr>
        <w:spacing w:before="240"/>
      </w:pPr>
      <w:r>
        <w:t xml:space="preserve">Each </w:t>
      </w:r>
      <w:r w:rsidRPr="00C57855">
        <w:t>«</w:t>
      </w:r>
      <w:r>
        <w:t>c</w:t>
      </w:r>
      <w:r>
        <w:rPr>
          <w:i/>
        </w:rPr>
        <w:t>itation authority</w:t>
      </w:r>
      <w:r w:rsidRPr="00C57855">
        <w:t>»</w:t>
      </w:r>
      <w:r>
        <w:t xml:space="preserve"> organization shall implement procedures that ensure that its authorized metadata authors can create unique values for the </w:t>
      </w:r>
      <w:r w:rsidRPr="00C57855">
        <w:t>«</w:t>
      </w:r>
      <w:r>
        <w:rPr>
          <w:i/>
        </w:rPr>
        <w:t>unique identifier</w:t>
      </w:r>
      <w:r w:rsidRPr="00C57855">
        <w:t>»</w:t>
      </w:r>
      <w:r>
        <w:t xml:space="preserve">. Note that inclusion of </w:t>
      </w:r>
      <w:r w:rsidRPr="00C57855">
        <w:t>«</w:t>
      </w:r>
      <w:r>
        <w:t>c</w:t>
      </w:r>
      <w:r>
        <w:rPr>
          <w:i/>
        </w:rPr>
        <w:t>itation authority</w:t>
      </w:r>
      <w:r w:rsidRPr="00C57855">
        <w:t>»</w:t>
      </w:r>
      <w:r>
        <w:t xml:space="preserve"> in </w:t>
      </w:r>
      <w:proofErr w:type="spellStart"/>
      <w:r w:rsidRPr="00333E87">
        <w:rPr>
          <w:i/>
        </w:rPr>
        <w:t>fileIdentifier</w:t>
      </w:r>
      <w:proofErr w:type="spellEnd"/>
      <w:r>
        <w:t xml:space="preserve"> guarantees </w:t>
      </w:r>
      <w:r w:rsidRPr="004F09FB">
        <w:t>global</w:t>
      </w:r>
      <w:r>
        <w:t xml:space="preserve"> uniqueness provided the organization has a procedure to ensure local uniqueness.</w:t>
      </w:r>
    </w:p>
    <w:p w:rsidR="002B019E" w:rsidRPr="00C24A8D" w:rsidRDefault="002B019E" w:rsidP="002B019E">
      <w:pPr>
        <w:pStyle w:val="ECBodyText"/>
        <w:rPr>
          <w:lang w:val="en-US"/>
        </w:rPr>
      </w:pPr>
      <w:r>
        <w:rPr>
          <w:lang w:val="en-US"/>
        </w:rPr>
        <w:t>If the data custodian has their own methodology for assigning metadata identifiers and is able to guarantee the global uniqueness of the identifier, that identifier may be used.</w:t>
      </w:r>
    </w:p>
    <w:p w:rsidR="002B019E" w:rsidRDefault="002B019E" w:rsidP="002B019E">
      <w:pPr>
        <w:spacing w:before="240"/>
      </w:pPr>
      <w:r>
        <w:lastRenderedPageBreak/>
        <w:t xml:space="preserve">Amendments to a WIS Discovery Metadata record shall not change the </w:t>
      </w:r>
      <w:proofErr w:type="spellStart"/>
      <w:r w:rsidRPr="00E319E9">
        <w:rPr>
          <w:i/>
        </w:rPr>
        <w:t>gmd</w:t>
      </w:r>
      <w:proofErr w:type="gramStart"/>
      <w:r w:rsidRPr="00E319E9">
        <w:rPr>
          <w:i/>
        </w:rPr>
        <w:t>:MD</w:t>
      </w:r>
      <w:proofErr w:type="gramEnd"/>
      <w:r w:rsidRPr="00E319E9">
        <w:rPr>
          <w:i/>
        </w:rPr>
        <w:t>_Metadata</w:t>
      </w:r>
      <w:proofErr w:type="spellEnd"/>
      <w:r w:rsidRPr="00E319E9">
        <w:rPr>
          <w:i/>
        </w:rPr>
        <w:t>/</w:t>
      </w:r>
      <w:proofErr w:type="spellStart"/>
      <w:r w:rsidRPr="00E319E9">
        <w:rPr>
          <w:i/>
        </w:rPr>
        <w:t>gmd:fileIdentifier</w:t>
      </w:r>
      <w:proofErr w:type="spellEnd"/>
      <w:r>
        <w:t xml:space="preserve"> attribute. Each amendment shall be published with an updated </w:t>
      </w:r>
      <w:proofErr w:type="spellStart"/>
      <w:r w:rsidRPr="00E319E9">
        <w:rPr>
          <w:i/>
        </w:rPr>
        <w:t>gmd</w:t>
      </w:r>
      <w:proofErr w:type="gramStart"/>
      <w:r w:rsidRPr="00E319E9">
        <w:rPr>
          <w:i/>
        </w:rPr>
        <w:t>:MD</w:t>
      </w:r>
      <w:proofErr w:type="gramEnd"/>
      <w:r w:rsidRPr="00E319E9">
        <w:rPr>
          <w:i/>
        </w:rPr>
        <w:t>_Metadata</w:t>
      </w:r>
      <w:proofErr w:type="spellEnd"/>
      <w:r w:rsidRPr="00E319E9">
        <w:rPr>
          <w:i/>
        </w:rPr>
        <w:t>/</w:t>
      </w:r>
      <w:proofErr w:type="spellStart"/>
      <w:r w:rsidRPr="00E319E9">
        <w:rPr>
          <w:i/>
        </w:rPr>
        <w:t>gmd:</w:t>
      </w:r>
      <w:r w:rsidRPr="00EF62E0">
        <w:rPr>
          <w:i/>
        </w:rPr>
        <w:t>dateStamp</w:t>
      </w:r>
      <w:proofErr w:type="spellEnd"/>
      <w:r>
        <w:t xml:space="preserve"> attribute indicating the date of publication of the amended version of the metadata record.</w:t>
      </w:r>
    </w:p>
    <w:p w:rsidR="002B019E" w:rsidRDefault="002B019E" w:rsidP="002B019E">
      <w:pPr>
        <w:spacing w:before="240"/>
      </w:pPr>
      <w:proofErr w:type="spellStart"/>
      <w:proofErr w:type="gramStart"/>
      <w:r w:rsidRPr="00E319E9">
        <w:rPr>
          <w:i/>
        </w:rPr>
        <w:t>gmd:</w:t>
      </w:r>
      <w:proofErr w:type="gramEnd"/>
      <w:r w:rsidRPr="00E319E9">
        <w:rPr>
          <w:i/>
        </w:rPr>
        <w:t>MD_Metadata</w:t>
      </w:r>
      <w:proofErr w:type="spellEnd"/>
      <w:r w:rsidRPr="00E319E9">
        <w:rPr>
          <w:i/>
        </w:rPr>
        <w:t>/</w:t>
      </w:r>
      <w:proofErr w:type="spellStart"/>
      <w:r w:rsidRPr="00E319E9">
        <w:rPr>
          <w:i/>
        </w:rPr>
        <w:t>gmd:</w:t>
      </w:r>
      <w:r w:rsidRPr="00EF62E0">
        <w:rPr>
          <w:i/>
        </w:rPr>
        <w:t>dateStamp</w:t>
      </w:r>
      <w:proofErr w:type="spellEnd"/>
      <w:r>
        <w:t xml:space="preserve"> shall be specified u</w:t>
      </w:r>
      <w:r w:rsidRPr="00F45256">
        <w:t>s</w:t>
      </w:r>
      <w:r>
        <w:t>ing</w:t>
      </w:r>
      <w:r w:rsidRPr="00F45256">
        <w:t xml:space="preserve"> a single date as specified by ISO 8601 in the extended date format (YYYY-MM-DD), where YYYY is the year, MM is the month and DD is the day. Time (</w:t>
      </w:r>
      <w:proofErr w:type="spellStart"/>
      <w:r>
        <w:t>hh</w:t>
      </w:r>
      <w:proofErr w:type="gramStart"/>
      <w:r w:rsidRPr="00F45256">
        <w:t>:</w:t>
      </w:r>
      <w:r>
        <w:t>m</w:t>
      </w:r>
      <w:r w:rsidRPr="00CF43DD">
        <w:rPr>
          <w:vertAlign w:val="subscript"/>
        </w:rPr>
        <w:t>m</w:t>
      </w:r>
      <w:r>
        <w:t>m</w:t>
      </w:r>
      <w:r w:rsidRPr="00CF43DD">
        <w:rPr>
          <w:vertAlign w:val="subscript"/>
        </w:rPr>
        <w:t>m</w:t>
      </w:r>
      <w:r w:rsidRPr="00F45256">
        <w:t>:</w:t>
      </w:r>
      <w:r>
        <w:t>s</w:t>
      </w:r>
      <w:r w:rsidRPr="00CF43DD">
        <w:rPr>
          <w:vertAlign w:val="subscript"/>
        </w:rPr>
        <w:t>s</w:t>
      </w:r>
      <w:r>
        <w:t>s</w:t>
      </w:r>
      <w:r w:rsidRPr="00CF43DD">
        <w:rPr>
          <w:vertAlign w:val="subscript"/>
        </w:rPr>
        <w:t>s</w:t>
      </w:r>
      <w:proofErr w:type="spellEnd"/>
      <w:proofErr w:type="gramEnd"/>
      <w:r w:rsidRPr="00F45256">
        <w:t xml:space="preserve">, where </w:t>
      </w:r>
      <w:proofErr w:type="spellStart"/>
      <w:r>
        <w:t>hh</w:t>
      </w:r>
      <w:proofErr w:type="spellEnd"/>
      <w:r w:rsidRPr="00F45256">
        <w:t xml:space="preserve"> is the hour, </w:t>
      </w:r>
      <w:proofErr w:type="spellStart"/>
      <w:r>
        <w:t>m</w:t>
      </w:r>
      <w:r w:rsidRPr="00CF43DD">
        <w:rPr>
          <w:vertAlign w:val="subscript"/>
        </w:rPr>
        <w:t>m</w:t>
      </w:r>
      <w:r>
        <w:t>m</w:t>
      </w:r>
      <w:r w:rsidRPr="00CF43DD">
        <w:rPr>
          <w:vertAlign w:val="subscript"/>
        </w:rPr>
        <w:t>m</w:t>
      </w:r>
      <w:proofErr w:type="spellEnd"/>
      <w:r w:rsidRPr="00F45256">
        <w:t xml:space="preserve"> the minutes and </w:t>
      </w:r>
      <w:proofErr w:type="spellStart"/>
      <w:r>
        <w:t>s</w:t>
      </w:r>
      <w:r w:rsidRPr="00EA0B02">
        <w:rPr>
          <w:vertAlign w:val="subscript"/>
        </w:rPr>
        <w:t>s</w:t>
      </w:r>
      <w:r>
        <w:t>s</w:t>
      </w:r>
      <w:r w:rsidRPr="00EA0B02">
        <w:rPr>
          <w:vertAlign w:val="subscript"/>
        </w:rPr>
        <w:t>s</w:t>
      </w:r>
      <w:proofErr w:type="spellEnd"/>
      <w:r w:rsidRPr="00F45256">
        <w:t xml:space="preserve"> the seconds) may be added if required, separated from the day by “T”. </w:t>
      </w:r>
    </w:p>
    <w:p w:rsidR="002B019E" w:rsidRDefault="002B019E" w:rsidP="002B019E">
      <w:pPr>
        <w:spacing w:before="240"/>
      </w:pPr>
      <w:r>
        <w:t xml:space="preserve">A set of WIS Discovery Metadata records with the same </w:t>
      </w:r>
      <w:proofErr w:type="spellStart"/>
      <w:r w:rsidRPr="00E319E9">
        <w:rPr>
          <w:i/>
        </w:rPr>
        <w:t>gmd</w:t>
      </w:r>
      <w:proofErr w:type="gramStart"/>
      <w:r w:rsidRPr="00E319E9">
        <w:rPr>
          <w:i/>
        </w:rPr>
        <w:t>:MD</w:t>
      </w:r>
      <w:proofErr w:type="gramEnd"/>
      <w:r w:rsidRPr="00E319E9">
        <w:rPr>
          <w:i/>
        </w:rPr>
        <w:t>_Metadata</w:t>
      </w:r>
      <w:proofErr w:type="spellEnd"/>
      <w:r w:rsidRPr="00E319E9">
        <w:rPr>
          <w:i/>
        </w:rPr>
        <w:t>/</w:t>
      </w:r>
      <w:proofErr w:type="spellStart"/>
      <w:r w:rsidRPr="00E319E9">
        <w:rPr>
          <w:i/>
        </w:rPr>
        <w:t>gmd:</w:t>
      </w:r>
      <w:r w:rsidRPr="00EF62E0">
        <w:rPr>
          <w:i/>
        </w:rPr>
        <w:t>fileIdentifier</w:t>
      </w:r>
      <w:proofErr w:type="spellEnd"/>
      <w:r>
        <w:t xml:space="preserve"> shall be considered to be versions of the same WIS Discovery Metadata record. The sequence (time-order) of these records shall be determined from the </w:t>
      </w:r>
      <w:proofErr w:type="spellStart"/>
      <w:r w:rsidRPr="00E319E9">
        <w:rPr>
          <w:i/>
        </w:rPr>
        <w:t>gmd</w:t>
      </w:r>
      <w:proofErr w:type="gramStart"/>
      <w:r w:rsidRPr="00E319E9">
        <w:rPr>
          <w:i/>
        </w:rPr>
        <w:t>:MD</w:t>
      </w:r>
      <w:proofErr w:type="gramEnd"/>
      <w:r w:rsidRPr="00E319E9">
        <w:rPr>
          <w:i/>
        </w:rPr>
        <w:t>_Metadata</w:t>
      </w:r>
      <w:proofErr w:type="spellEnd"/>
      <w:r w:rsidRPr="00E319E9">
        <w:rPr>
          <w:i/>
        </w:rPr>
        <w:t>/</w:t>
      </w:r>
      <w:proofErr w:type="spellStart"/>
      <w:r w:rsidRPr="00E319E9">
        <w:rPr>
          <w:i/>
        </w:rPr>
        <w:t>gmd:</w:t>
      </w:r>
      <w:r w:rsidRPr="00EF62E0">
        <w:rPr>
          <w:i/>
        </w:rPr>
        <w:t>dateStamp</w:t>
      </w:r>
      <w:proofErr w:type="spellEnd"/>
      <w:r>
        <w:t>.</w:t>
      </w:r>
    </w:p>
    <w:p w:rsidR="002B019E" w:rsidRDefault="002B019E" w:rsidP="002B019E">
      <w:pPr>
        <w:pStyle w:val="Heading3"/>
      </w:pPr>
      <w:bookmarkStart w:id="43" w:name="Head8_2"/>
      <w:bookmarkStart w:id="44" w:name="_Ref326871483"/>
      <w:r>
        <w:t>8.2</w:t>
      </w:r>
      <w:bookmarkEnd w:id="43"/>
      <w:r>
        <w:t xml:space="preserve"> Provision of information to support discovery within WIS DAR Catalogue</w:t>
      </w:r>
      <w:bookmarkEnd w:id="44"/>
    </w:p>
    <w:p w:rsidR="002B019E" w:rsidRDefault="002B019E" w:rsidP="002B019E">
      <w:pPr>
        <w:spacing w:before="240"/>
      </w:pPr>
      <w:r>
        <w:t xml:space="preserve">Paragraph 5.9 of this Manual (WIS-TechSpec-8: DAR Catalogue Search and Retrieval) outlines the mechanisms by which WIS DAR Catalogue content may be searched according to indexed metadata attributes. </w:t>
      </w:r>
    </w:p>
    <w:p w:rsidR="002B019E" w:rsidRDefault="002B019E" w:rsidP="002B019E">
      <w:pPr>
        <w:spacing w:before="240"/>
      </w:pPr>
      <w:r>
        <w:t xml:space="preserve">Search within the WIS DAR catalogue is based on terms from SRU (Search/Retrieval by URL, ISO 23950:1998). </w:t>
      </w:r>
    </w:p>
    <w:p w:rsidR="002B019E" w:rsidRDefault="002B019E" w:rsidP="002B019E">
      <w:pPr>
        <w:spacing w:before="240"/>
      </w:pPr>
      <w:r>
        <w:t>At a minimum, for text-based searches, these shall include:</w:t>
      </w:r>
    </w:p>
    <w:p w:rsidR="002B019E" w:rsidRPr="009E3293" w:rsidRDefault="002B019E" w:rsidP="002B019E">
      <w:pPr>
        <w:pStyle w:val="ListParagraph"/>
        <w:numPr>
          <w:ilvl w:val="0"/>
          <w:numId w:val="12"/>
        </w:numPr>
        <w:spacing w:before="240" w:after="0"/>
        <w:rPr>
          <w:rFonts w:cs="Arial"/>
        </w:rPr>
      </w:pPr>
      <w:r w:rsidRPr="009E3293">
        <w:rPr>
          <w:rFonts w:cs="Arial"/>
        </w:rPr>
        <w:t>subject</w:t>
      </w:r>
    </w:p>
    <w:p w:rsidR="002B019E" w:rsidRPr="009E3293" w:rsidRDefault="002B019E" w:rsidP="002B019E">
      <w:pPr>
        <w:pStyle w:val="ListParagraph"/>
        <w:numPr>
          <w:ilvl w:val="0"/>
          <w:numId w:val="12"/>
        </w:numPr>
        <w:spacing w:before="240" w:after="0"/>
        <w:rPr>
          <w:rFonts w:cs="Arial"/>
        </w:rPr>
      </w:pPr>
      <w:r w:rsidRPr="009E3293">
        <w:rPr>
          <w:rFonts w:cs="Arial"/>
        </w:rPr>
        <w:t>abstract</w:t>
      </w:r>
    </w:p>
    <w:p w:rsidR="002B019E" w:rsidRPr="009E3293" w:rsidRDefault="002B019E" w:rsidP="002B019E">
      <w:pPr>
        <w:pStyle w:val="ListParagraph"/>
        <w:numPr>
          <w:ilvl w:val="0"/>
          <w:numId w:val="12"/>
        </w:numPr>
        <w:spacing w:before="240" w:after="0"/>
        <w:rPr>
          <w:rFonts w:cs="Arial"/>
        </w:rPr>
      </w:pPr>
      <w:r w:rsidRPr="009E3293">
        <w:rPr>
          <w:rFonts w:cs="Arial"/>
        </w:rPr>
        <w:t>title</w:t>
      </w:r>
    </w:p>
    <w:p w:rsidR="002B019E" w:rsidRPr="009E3293" w:rsidRDefault="002B019E" w:rsidP="002B019E">
      <w:pPr>
        <w:pStyle w:val="ListParagraph"/>
        <w:numPr>
          <w:ilvl w:val="0"/>
          <w:numId w:val="12"/>
        </w:numPr>
        <w:spacing w:before="240" w:after="0"/>
        <w:rPr>
          <w:rFonts w:cs="Arial"/>
        </w:rPr>
      </w:pPr>
      <w:r w:rsidRPr="009E3293">
        <w:rPr>
          <w:rFonts w:cs="Arial"/>
        </w:rPr>
        <w:t>author</w:t>
      </w:r>
    </w:p>
    <w:p w:rsidR="002B019E" w:rsidRPr="009E3293" w:rsidRDefault="002B019E" w:rsidP="002B019E">
      <w:pPr>
        <w:pStyle w:val="ListParagraph"/>
        <w:numPr>
          <w:ilvl w:val="0"/>
          <w:numId w:val="12"/>
        </w:numPr>
        <w:spacing w:before="240" w:after="0"/>
        <w:rPr>
          <w:rFonts w:cs="Arial"/>
        </w:rPr>
      </w:pPr>
      <w:r w:rsidRPr="009E3293">
        <w:rPr>
          <w:rFonts w:cs="Arial"/>
        </w:rPr>
        <w:t>keywords</w:t>
      </w:r>
    </w:p>
    <w:p w:rsidR="002B019E" w:rsidRPr="009E3293" w:rsidRDefault="002B019E" w:rsidP="002B019E">
      <w:pPr>
        <w:pStyle w:val="ListParagraph"/>
        <w:numPr>
          <w:ilvl w:val="0"/>
          <w:numId w:val="12"/>
        </w:numPr>
        <w:spacing w:before="240" w:after="0"/>
        <w:rPr>
          <w:rFonts w:cs="Arial"/>
        </w:rPr>
      </w:pPr>
      <w:r w:rsidRPr="009E3293">
        <w:rPr>
          <w:rFonts w:cs="Arial"/>
        </w:rPr>
        <w:t>format</w:t>
      </w:r>
    </w:p>
    <w:p w:rsidR="002B019E" w:rsidRPr="009E3293" w:rsidRDefault="002B019E" w:rsidP="002B019E">
      <w:pPr>
        <w:pStyle w:val="ListParagraph"/>
        <w:numPr>
          <w:ilvl w:val="0"/>
          <w:numId w:val="12"/>
        </w:numPr>
        <w:spacing w:before="240" w:after="0"/>
        <w:rPr>
          <w:rFonts w:cs="Arial"/>
        </w:rPr>
      </w:pPr>
      <w:r w:rsidRPr="009E3293">
        <w:rPr>
          <w:rFonts w:cs="Arial"/>
        </w:rPr>
        <w:t>identifier</w:t>
      </w:r>
    </w:p>
    <w:p w:rsidR="002B019E" w:rsidRPr="009E3293" w:rsidRDefault="002B019E" w:rsidP="002B019E">
      <w:pPr>
        <w:pStyle w:val="ListParagraph"/>
        <w:numPr>
          <w:ilvl w:val="0"/>
          <w:numId w:val="12"/>
        </w:numPr>
        <w:spacing w:before="240" w:after="0"/>
        <w:rPr>
          <w:rFonts w:cs="Arial"/>
        </w:rPr>
      </w:pPr>
      <w:r w:rsidRPr="009E3293">
        <w:rPr>
          <w:rFonts w:cs="Arial"/>
        </w:rPr>
        <w:t>type</w:t>
      </w:r>
    </w:p>
    <w:p w:rsidR="002B019E" w:rsidRPr="009E3293" w:rsidRDefault="002B019E" w:rsidP="002B019E">
      <w:pPr>
        <w:pStyle w:val="ListParagraph"/>
        <w:numPr>
          <w:ilvl w:val="0"/>
          <w:numId w:val="12"/>
        </w:numPr>
        <w:spacing w:before="240" w:after="0"/>
        <w:rPr>
          <w:rFonts w:cs="Arial"/>
        </w:rPr>
      </w:pPr>
      <w:proofErr w:type="spellStart"/>
      <w:r w:rsidRPr="009E3293">
        <w:rPr>
          <w:rFonts w:cs="Arial"/>
        </w:rPr>
        <w:t>crs</w:t>
      </w:r>
      <w:proofErr w:type="spellEnd"/>
      <w:r w:rsidRPr="009E3293">
        <w:rPr>
          <w:rFonts w:cs="Arial"/>
        </w:rPr>
        <w:t xml:space="preserve"> (coordinate reference system)</w:t>
      </w:r>
    </w:p>
    <w:p w:rsidR="002B019E" w:rsidRDefault="002B019E" w:rsidP="002B019E">
      <w:pPr>
        <w:spacing w:before="240"/>
      </w:pPr>
      <w:r>
        <w:t>For date-based searches, these shall include:</w:t>
      </w:r>
    </w:p>
    <w:p w:rsidR="002B019E" w:rsidRPr="009E3293" w:rsidRDefault="002B019E" w:rsidP="002B019E">
      <w:pPr>
        <w:pStyle w:val="ListParagraph"/>
        <w:numPr>
          <w:ilvl w:val="0"/>
          <w:numId w:val="13"/>
        </w:numPr>
        <w:spacing w:before="240" w:after="0"/>
        <w:rPr>
          <w:rFonts w:cs="Arial"/>
        </w:rPr>
      </w:pPr>
      <w:proofErr w:type="spellStart"/>
      <w:r w:rsidRPr="009E3293">
        <w:rPr>
          <w:rFonts w:cs="Arial"/>
        </w:rPr>
        <w:t>creationDate</w:t>
      </w:r>
      <w:proofErr w:type="spellEnd"/>
    </w:p>
    <w:p w:rsidR="002B019E" w:rsidRPr="009E3293" w:rsidRDefault="002B019E" w:rsidP="002B019E">
      <w:pPr>
        <w:pStyle w:val="ListParagraph"/>
        <w:numPr>
          <w:ilvl w:val="0"/>
          <w:numId w:val="13"/>
        </w:numPr>
        <w:spacing w:before="240" w:after="0"/>
        <w:rPr>
          <w:rFonts w:cs="Arial"/>
        </w:rPr>
      </w:pPr>
      <w:proofErr w:type="spellStart"/>
      <w:r w:rsidRPr="009E3293">
        <w:rPr>
          <w:rFonts w:cs="Arial"/>
        </w:rPr>
        <w:t>modificationDate</w:t>
      </w:r>
      <w:proofErr w:type="spellEnd"/>
    </w:p>
    <w:p w:rsidR="002B019E" w:rsidRPr="009E3293" w:rsidRDefault="002B019E" w:rsidP="002B019E">
      <w:pPr>
        <w:pStyle w:val="ListParagraph"/>
        <w:widowControl w:val="0"/>
        <w:numPr>
          <w:ilvl w:val="0"/>
          <w:numId w:val="13"/>
        </w:numPr>
        <w:spacing w:before="240" w:after="0"/>
        <w:rPr>
          <w:rFonts w:cs="Arial"/>
        </w:rPr>
      </w:pPr>
      <w:proofErr w:type="spellStart"/>
      <w:r w:rsidRPr="009E3293">
        <w:rPr>
          <w:rFonts w:cs="Arial"/>
        </w:rPr>
        <w:t>publicationDate</w:t>
      </w:r>
      <w:proofErr w:type="spellEnd"/>
    </w:p>
    <w:p w:rsidR="002B019E" w:rsidRPr="009E3293" w:rsidRDefault="002B019E" w:rsidP="002B019E">
      <w:pPr>
        <w:pStyle w:val="ListParagraph"/>
        <w:widowControl w:val="0"/>
        <w:numPr>
          <w:ilvl w:val="0"/>
          <w:numId w:val="13"/>
        </w:numPr>
        <w:spacing w:before="240" w:after="0"/>
        <w:rPr>
          <w:rFonts w:cs="Arial"/>
        </w:rPr>
      </w:pPr>
      <w:proofErr w:type="spellStart"/>
      <w:r w:rsidRPr="009E3293">
        <w:rPr>
          <w:rFonts w:cs="Arial"/>
        </w:rPr>
        <w:t>beginningDate</w:t>
      </w:r>
      <w:proofErr w:type="spellEnd"/>
    </w:p>
    <w:p w:rsidR="002B019E" w:rsidRPr="009E3293" w:rsidRDefault="002B019E" w:rsidP="002B019E">
      <w:pPr>
        <w:pStyle w:val="ListParagraph"/>
        <w:widowControl w:val="0"/>
        <w:numPr>
          <w:ilvl w:val="0"/>
          <w:numId w:val="13"/>
        </w:numPr>
        <w:spacing w:before="240" w:after="0"/>
        <w:rPr>
          <w:rFonts w:cs="Arial"/>
        </w:rPr>
      </w:pPr>
      <w:proofErr w:type="spellStart"/>
      <w:r w:rsidRPr="009E3293">
        <w:rPr>
          <w:rFonts w:cs="Arial"/>
        </w:rPr>
        <w:t>endingDate</w:t>
      </w:r>
      <w:proofErr w:type="spellEnd"/>
    </w:p>
    <w:p w:rsidR="002B019E" w:rsidRDefault="002B019E" w:rsidP="002B019E">
      <w:pPr>
        <w:widowControl w:val="0"/>
        <w:spacing w:before="240"/>
      </w:pPr>
      <w:r>
        <w:t>Finally, geographic search shall also be provided:</w:t>
      </w:r>
    </w:p>
    <w:p w:rsidR="002B019E" w:rsidRPr="009E3293" w:rsidRDefault="002B019E" w:rsidP="002B019E">
      <w:pPr>
        <w:pStyle w:val="ListParagraph"/>
        <w:widowControl w:val="0"/>
        <w:numPr>
          <w:ilvl w:val="0"/>
          <w:numId w:val="14"/>
        </w:numPr>
        <w:spacing w:before="240" w:after="0"/>
        <w:rPr>
          <w:rFonts w:cs="Arial"/>
        </w:rPr>
      </w:pPr>
      <w:r w:rsidRPr="009E3293">
        <w:rPr>
          <w:rFonts w:cs="Arial"/>
        </w:rPr>
        <w:t>bounding box (specified in decimal degrees, north, west, south and east)</w:t>
      </w:r>
    </w:p>
    <w:p w:rsidR="002B019E" w:rsidRDefault="002B019E" w:rsidP="002B019E">
      <w:pPr>
        <w:pStyle w:val="Caption"/>
        <w:widowControl w:val="0"/>
      </w:pPr>
      <w:r>
        <w:fldChar w:fldCharType="begin"/>
      </w:r>
      <w:r>
        <w:instrText xml:space="preserve"> REF Table3 \h </w:instrText>
      </w:r>
      <w:r>
        <w:fldChar w:fldCharType="separate"/>
      </w:r>
    </w:p>
    <w:p w:rsidR="002B019E" w:rsidRDefault="002B019E" w:rsidP="002B019E">
      <w:pPr>
        <w:widowControl w:val="0"/>
        <w:spacing w:before="240"/>
      </w:pPr>
      <w:r>
        <w:lastRenderedPageBreak/>
        <w:t>Table 3</w:t>
      </w:r>
      <w:r>
        <w:fldChar w:fldCharType="end"/>
      </w:r>
      <w:r>
        <w:t xml:space="preserve"> provides a mapping from SRU terms to ISO 19115 attributes (defined via </w:t>
      </w:r>
      <w:proofErr w:type="spellStart"/>
      <w:r>
        <w:t>XPath</w:t>
      </w:r>
      <w:proofErr w:type="spellEnd"/>
      <w:r>
        <w:t>):</w:t>
      </w:r>
    </w:p>
    <w:p w:rsidR="002B019E" w:rsidRDefault="002B019E" w:rsidP="002B019E">
      <w:pPr>
        <w:pStyle w:val="Caption"/>
        <w:widowControl w:val="0"/>
      </w:pPr>
      <w:bookmarkStart w:id="45" w:name="_Ref326759461"/>
      <w:bookmarkStart w:id="46" w:name="Table3"/>
    </w:p>
    <w:p w:rsidR="002B019E" w:rsidRDefault="002B019E" w:rsidP="002B019E">
      <w:pPr>
        <w:pStyle w:val="Caption"/>
        <w:keepNext/>
      </w:pPr>
      <w:r>
        <w:t xml:space="preserve">Table </w:t>
      </w:r>
      <w:bookmarkEnd w:id="45"/>
      <w:r>
        <w:t>3</w:t>
      </w:r>
      <w:bookmarkEnd w:id="46"/>
      <w:r>
        <w:t xml:space="preserve"> - Mapping from SRU search terms to ISO 19115 attributes</w:t>
      </w:r>
    </w:p>
    <w:tbl>
      <w:tblPr>
        <w:tblW w:w="0" w:type="auto"/>
        <w:tblBorders>
          <w:bottom w:val="dotted" w:sz="4" w:space="0" w:color="auto"/>
          <w:insideH w:val="dotted" w:sz="4" w:space="0" w:color="auto"/>
        </w:tblBorders>
        <w:tblLayout w:type="fixed"/>
        <w:tblLook w:val="00A0" w:firstRow="1" w:lastRow="0" w:firstColumn="1" w:lastColumn="0" w:noHBand="0" w:noVBand="0"/>
      </w:tblPr>
      <w:tblGrid>
        <w:gridCol w:w="1809"/>
        <w:gridCol w:w="8046"/>
      </w:tblGrid>
      <w:tr w:rsidR="002B019E" w:rsidRPr="00A2148B" w:rsidTr="005B4A5B">
        <w:trPr>
          <w:tblHeader/>
        </w:trPr>
        <w:tc>
          <w:tcPr>
            <w:tcW w:w="1809" w:type="dxa"/>
            <w:tcBorders>
              <w:top w:val="nil"/>
            </w:tcBorders>
            <w:shd w:val="clear" w:color="auto" w:fill="D9D9D9"/>
          </w:tcPr>
          <w:p w:rsidR="002B019E" w:rsidRDefault="002B019E" w:rsidP="005B4A5B">
            <w:pPr>
              <w:spacing w:before="240"/>
              <w:rPr>
                <w:b/>
                <w:sz w:val="20"/>
              </w:rPr>
            </w:pPr>
            <w:r w:rsidRPr="00D86B0C">
              <w:rPr>
                <w:b/>
                <w:sz w:val="20"/>
              </w:rPr>
              <w:t>SRU term</w:t>
            </w:r>
          </w:p>
        </w:tc>
        <w:tc>
          <w:tcPr>
            <w:tcW w:w="8046" w:type="dxa"/>
            <w:tcBorders>
              <w:top w:val="nil"/>
            </w:tcBorders>
            <w:shd w:val="clear" w:color="auto" w:fill="D9D9D9"/>
          </w:tcPr>
          <w:p w:rsidR="002B019E" w:rsidRDefault="002B019E" w:rsidP="005B4A5B">
            <w:pPr>
              <w:spacing w:before="240"/>
              <w:rPr>
                <w:b/>
                <w:sz w:val="20"/>
              </w:rPr>
            </w:pPr>
            <w:r w:rsidRPr="00D86B0C">
              <w:rPr>
                <w:b/>
                <w:sz w:val="20"/>
              </w:rPr>
              <w:t>ISO 19115 attribute</w:t>
            </w:r>
          </w:p>
        </w:tc>
      </w:tr>
      <w:tr w:rsidR="002B019E" w:rsidRPr="00885CD1" w:rsidTr="005B4A5B">
        <w:tc>
          <w:tcPr>
            <w:tcW w:w="1809" w:type="dxa"/>
          </w:tcPr>
          <w:p w:rsidR="002B019E" w:rsidRPr="00D86B0C" w:rsidRDefault="002B019E" w:rsidP="005B4A5B">
            <w:pPr>
              <w:spacing w:before="240"/>
              <w:rPr>
                <w:b/>
                <w:sz w:val="20"/>
              </w:rPr>
            </w:pPr>
            <w:r w:rsidRPr="00D86B0C">
              <w:rPr>
                <w:b/>
                <w:sz w:val="20"/>
              </w:rPr>
              <w:t>subject</w:t>
            </w:r>
          </w:p>
        </w:tc>
        <w:tc>
          <w:tcPr>
            <w:tcW w:w="8046" w:type="dxa"/>
          </w:tcPr>
          <w:p w:rsidR="002B019E" w:rsidRPr="00D86B0C" w:rsidRDefault="002B019E" w:rsidP="005B4A5B">
            <w:pPr>
              <w:spacing w:before="240"/>
              <w:rPr>
                <w:b/>
                <w:sz w:val="18"/>
                <w:szCs w:val="18"/>
              </w:rPr>
            </w:pPr>
            <w:r w:rsidRPr="00D86B0C">
              <w:rPr>
                <w:b/>
                <w:sz w:val="18"/>
                <w:szCs w:val="18"/>
              </w:rPr>
              <w:t>/gmd:MD_Metadata/gmd:identificationInfo//gmd:descriptiveKeywords//gmd:keyword</w:t>
            </w:r>
          </w:p>
        </w:tc>
      </w:tr>
      <w:tr w:rsidR="002B019E" w:rsidRPr="00A2148B" w:rsidTr="005B4A5B">
        <w:tc>
          <w:tcPr>
            <w:tcW w:w="1809" w:type="dxa"/>
          </w:tcPr>
          <w:p w:rsidR="002B019E" w:rsidRPr="00D86B0C" w:rsidRDefault="002B019E" w:rsidP="005B4A5B">
            <w:pPr>
              <w:spacing w:before="240"/>
              <w:rPr>
                <w:sz w:val="20"/>
              </w:rPr>
            </w:pPr>
            <w:r w:rsidRPr="00D86B0C">
              <w:rPr>
                <w:sz w:val="20"/>
              </w:rPr>
              <w:t>abstract</w:t>
            </w:r>
          </w:p>
        </w:tc>
        <w:tc>
          <w:tcPr>
            <w:tcW w:w="8046" w:type="dxa"/>
          </w:tcPr>
          <w:p w:rsidR="002B019E" w:rsidRPr="00D86B0C" w:rsidRDefault="002B019E" w:rsidP="005B4A5B">
            <w:pPr>
              <w:spacing w:before="240"/>
              <w:rPr>
                <w:sz w:val="18"/>
                <w:szCs w:val="18"/>
              </w:rPr>
            </w:pPr>
            <w:r w:rsidRPr="00D86B0C">
              <w:rPr>
                <w:sz w:val="18"/>
                <w:szCs w:val="18"/>
              </w:rPr>
              <w:t>/</w:t>
            </w:r>
            <w:proofErr w:type="spellStart"/>
            <w:r w:rsidRPr="00D86B0C">
              <w:rPr>
                <w:sz w:val="18"/>
                <w:szCs w:val="18"/>
              </w:rPr>
              <w:t>gmd:MD_Metadata</w:t>
            </w:r>
            <w:proofErr w:type="spellEnd"/>
            <w:r w:rsidRPr="00D86B0C">
              <w:rPr>
                <w:sz w:val="18"/>
                <w:szCs w:val="18"/>
              </w:rPr>
              <w:t>/</w:t>
            </w:r>
            <w:proofErr w:type="spellStart"/>
            <w:r w:rsidRPr="00D86B0C">
              <w:rPr>
                <w:sz w:val="18"/>
                <w:szCs w:val="18"/>
              </w:rPr>
              <w:t>gmd:identificationInfo</w:t>
            </w:r>
            <w:proofErr w:type="spellEnd"/>
            <w:r w:rsidRPr="00D86B0C">
              <w:rPr>
                <w:sz w:val="18"/>
                <w:szCs w:val="18"/>
              </w:rPr>
              <w:t>//</w:t>
            </w:r>
            <w:proofErr w:type="spellStart"/>
            <w:r w:rsidRPr="00D86B0C">
              <w:rPr>
                <w:sz w:val="18"/>
                <w:szCs w:val="18"/>
              </w:rPr>
              <w:t>gmd:abstract</w:t>
            </w:r>
            <w:proofErr w:type="spellEnd"/>
          </w:p>
        </w:tc>
      </w:tr>
      <w:tr w:rsidR="002B019E" w:rsidRPr="00A2148B" w:rsidTr="005B4A5B">
        <w:tc>
          <w:tcPr>
            <w:tcW w:w="1809" w:type="dxa"/>
          </w:tcPr>
          <w:p w:rsidR="002B019E" w:rsidRPr="00D86B0C" w:rsidRDefault="002B019E" w:rsidP="005B4A5B">
            <w:pPr>
              <w:spacing w:before="240"/>
              <w:rPr>
                <w:sz w:val="20"/>
              </w:rPr>
            </w:pPr>
            <w:r w:rsidRPr="00D86B0C">
              <w:rPr>
                <w:sz w:val="20"/>
              </w:rPr>
              <w:t>title</w:t>
            </w:r>
          </w:p>
        </w:tc>
        <w:tc>
          <w:tcPr>
            <w:tcW w:w="8046" w:type="dxa"/>
          </w:tcPr>
          <w:p w:rsidR="002B019E" w:rsidRPr="00D86B0C" w:rsidRDefault="002B019E" w:rsidP="005B4A5B">
            <w:pPr>
              <w:spacing w:before="240"/>
              <w:rPr>
                <w:sz w:val="18"/>
                <w:szCs w:val="18"/>
              </w:rPr>
            </w:pPr>
            <w:r w:rsidRPr="00D86B0C">
              <w:rPr>
                <w:sz w:val="18"/>
                <w:szCs w:val="18"/>
              </w:rPr>
              <w:t>/</w:t>
            </w:r>
            <w:proofErr w:type="spellStart"/>
            <w:r w:rsidRPr="00D86B0C">
              <w:rPr>
                <w:sz w:val="18"/>
                <w:szCs w:val="18"/>
              </w:rPr>
              <w:t>gmd:MD_Metadata</w:t>
            </w:r>
            <w:proofErr w:type="spellEnd"/>
            <w:r w:rsidRPr="00D86B0C">
              <w:rPr>
                <w:sz w:val="18"/>
                <w:szCs w:val="18"/>
              </w:rPr>
              <w:t>/</w:t>
            </w:r>
            <w:proofErr w:type="spellStart"/>
            <w:r w:rsidRPr="00D86B0C">
              <w:rPr>
                <w:sz w:val="18"/>
                <w:szCs w:val="18"/>
              </w:rPr>
              <w:t>gmd:identificationInfo</w:t>
            </w:r>
            <w:proofErr w:type="spellEnd"/>
            <w:r w:rsidRPr="00D86B0C">
              <w:rPr>
                <w:sz w:val="18"/>
                <w:szCs w:val="18"/>
              </w:rPr>
              <w:t>//</w:t>
            </w:r>
            <w:proofErr w:type="spellStart"/>
            <w:r w:rsidRPr="00D86B0C">
              <w:rPr>
                <w:sz w:val="18"/>
                <w:szCs w:val="18"/>
              </w:rPr>
              <w:t>gmd:citation</w:t>
            </w:r>
            <w:proofErr w:type="spellEnd"/>
            <w:r w:rsidRPr="00D86B0C">
              <w:rPr>
                <w:sz w:val="18"/>
                <w:szCs w:val="18"/>
              </w:rPr>
              <w:t>//</w:t>
            </w:r>
            <w:proofErr w:type="spellStart"/>
            <w:r w:rsidRPr="00D86B0C">
              <w:rPr>
                <w:sz w:val="18"/>
                <w:szCs w:val="18"/>
              </w:rPr>
              <w:t>gmd:title</w:t>
            </w:r>
            <w:proofErr w:type="spellEnd"/>
          </w:p>
        </w:tc>
      </w:tr>
      <w:tr w:rsidR="002B019E" w:rsidRPr="00A2148B" w:rsidTr="005B4A5B">
        <w:tc>
          <w:tcPr>
            <w:tcW w:w="1809" w:type="dxa"/>
          </w:tcPr>
          <w:p w:rsidR="002B019E" w:rsidRPr="00D86B0C" w:rsidRDefault="002B019E" w:rsidP="005B4A5B">
            <w:pPr>
              <w:spacing w:before="240"/>
              <w:rPr>
                <w:sz w:val="20"/>
              </w:rPr>
            </w:pPr>
            <w:r w:rsidRPr="00D86B0C">
              <w:rPr>
                <w:sz w:val="20"/>
              </w:rPr>
              <w:t>author</w:t>
            </w:r>
          </w:p>
        </w:tc>
        <w:tc>
          <w:tcPr>
            <w:tcW w:w="8046" w:type="dxa"/>
          </w:tcPr>
          <w:p w:rsidR="002B019E" w:rsidRPr="00D86B0C" w:rsidRDefault="002B019E" w:rsidP="005B4A5B">
            <w:pPr>
              <w:spacing w:before="240"/>
              <w:rPr>
                <w:sz w:val="18"/>
                <w:szCs w:val="18"/>
              </w:rPr>
            </w:pPr>
            <w:r w:rsidRPr="00D86B0C">
              <w:rPr>
                <w:sz w:val="18"/>
                <w:szCs w:val="18"/>
              </w:rPr>
              <w:t>/</w:t>
            </w:r>
            <w:proofErr w:type="spellStart"/>
            <w:r w:rsidRPr="00D86B0C">
              <w:rPr>
                <w:sz w:val="18"/>
                <w:szCs w:val="18"/>
              </w:rPr>
              <w:t>gmd:MD_Metadata</w:t>
            </w:r>
            <w:proofErr w:type="spellEnd"/>
            <w:r w:rsidRPr="00D86B0C">
              <w:rPr>
                <w:sz w:val="18"/>
                <w:szCs w:val="18"/>
              </w:rPr>
              <w:t>/</w:t>
            </w:r>
            <w:proofErr w:type="spellStart"/>
            <w:r w:rsidRPr="00D86B0C">
              <w:rPr>
                <w:sz w:val="18"/>
                <w:szCs w:val="18"/>
              </w:rPr>
              <w:t>gmd:contact</w:t>
            </w:r>
            <w:proofErr w:type="spellEnd"/>
          </w:p>
        </w:tc>
      </w:tr>
      <w:tr w:rsidR="002B019E" w:rsidRPr="00885CD1" w:rsidTr="005B4A5B">
        <w:tc>
          <w:tcPr>
            <w:tcW w:w="1809" w:type="dxa"/>
          </w:tcPr>
          <w:p w:rsidR="002B019E" w:rsidRPr="00D86B0C" w:rsidRDefault="002B019E" w:rsidP="005B4A5B">
            <w:pPr>
              <w:spacing w:before="240"/>
              <w:rPr>
                <w:b/>
                <w:sz w:val="20"/>
              </w:rPr>
            </w:pPr>
            <w:r w:rsidRPr="00D86B0C">
              <w:rPr>
                <w:b/>
                <w:sz w:val="20"/>
              </w:rPr>
              <w:t>keywords</w:t>
            </w:r>
          </w:p>
        </w:tc>
        <w:tc>
          <w:tcPr>
            <w:tcW w:w="8046" w:type="dxa"/>
          </w:tcPr>
          <w:p w:rsidR="002B019E" w:rsidRPr="00D86B0C" w:rsidRDefault="002B019E" w:rsidP="005B4A5B">
            <w:pPr>
              <w:spacing w:before="240"/>
              <w:rPr>
                <w:b/>
                <w:sz w:val="18"/>
                <w:szCs w:val="18"/>
              </w:rPr>
            </w:pPr>
            <w:r w:rsidRPr="00D86B0C">
              <w:rPr>
                <w:b/>
                <w:sz w:val="18"/>
                <w:szCs w:val="18"/>
              </w:rPr>
              <w:t>/gmd:MD_Metadata/gmd:identificationInfo//gmd:descriptiveKeywords//gmd:keyword</w:t>
            </w:r>
          </w:p>
        </w:tc>
      </w:tr>
      <w:tr w:rsidR="002B019E" w:rsidRPr="00885CD1" w:rsidTr="005B4A5B">
        <w:tc>
          <w:tcPr>
            <w:tcW w:w="1809" w:type="dxa"/>
          </w:tcPr>
          <w:p w:rsidR="002B019E" w:rsidRPr="00D86B0C" w:rsidRDefault="002B019E" w:rsidP="005B4A5B">
            <w:pPr>
              <w:spacing w:before="240"/>
              <w:rPr>
                <w:color w:val="808080"/>
                <w:sz w:val="20"/>
              </w:rPr>
            </w:pPr>
            <w:r w:rsidRPr="00D86B0C">
              <w:rPr>
                <w:color w:val="808080"/>
                <w:sz w:val="20"/>
              </w:rPr>
              <w:t>format</w:t>
            </w:r>
          </w:p>
        </w:tc>
        <w:tc>
          <w:tcPr>
            <w:tcW w:w="8046" w:type="dxa"/>
          </w:tcPr>
          <w:p w:rsidR="002B019E" w:rsidRPr="00D86B0C" w:rsidRDefault="002B019E" w:rsidP="005B4A5B">
            <w:pPr>
              <w:spacing w:before="240"/>
              <w:rPr>
                <w:color w:val="808080"/>
                <w:sz w:val="18"/>
                <w:szCs w:val="18"/>
              </w:rPr>
            </w:pPr>
            <w:r w:rsidRPr="00D86B0C">
              <w:rPr>
                <w:color w:val="808080"/>
                <w:sz w:val="18"/>
                <w:szCs w:val="18"/>
              </w:rPr>
              <w:t>/gmd:MD_Metadata/gmd:distributionInfo//gmd:distributionFormat//gmd:name</w:t>
            </w:r>
          </w:p>
        </w:tc>
      </w:tr>
      <w:tr w:rsidR="002B019E" w:rsidRPr="00885CD1" w:rsidTr="005B4A5B">
        <w:tc>
          <w:tcPr>
            <w:tcW w:w="1809" w:type="dxa"/>
          </w:tcPr>
          <w:p w:rsidR="002B019E" w:rsidRPr="00D86B0C" w:rsidRDefault="002B019E" w:rsidP="005B4A5B">
            <w:pPr>
              <w:spacing w:before="240"/>
              <w:rPr>
                <w:color w:val="808080"/>
                <w:sz w:val="20"/>
              </w:rPr>
            </w:pPr>
            <w:r w:rsidRPr="00D86B0C">
              <w:rPr>
                <w:color w:val="808080"/>
                <w:sz w:val="20"/>
              </w:rPr>
              <w:t>identifier</w:t>
            </w:r>
          </w:p>
        </w:tc>
        <w:tc>
          <w:tcPr>
            <w:tcW w:w="8046" w:type="dxa"/>
          </w:tcPr>
          <w:p w:rsidR="002B019E" w:rsidRPr="00D86B0C" w:rsidRDefault="002B019E" w:rsidP="005B4A5B">
            <w:pPr>
              <w:spacing w:before="240"/>
              <w:rPr>
                <w:color w:val="808080"/>
                <w:sz w:val="18"/>
                <w:szCs w:val="18"/>
              </w:rPr>
            </w:pPr>
            <w:r w:rsidRPr="00D86B0C">
              <w:rPr>
                <w:color w:val="808080"/>
                <w:sz w:val="18"/>
                <w:szCs w:val="18"/>
              </w:rPr>
              <w:t>/gmd:MD_Metadata/gmd:identificationInfo//gmd:citation//gmd:identifier</w:t>
            </w:r>
          </w:p>
        </w:tc>
      </w:tr>
      <w:tr w:rsidR="002B019E" w:rsidRPr="00885CD1" w:rsidTr="005B4A5B">
        <w:tc>
          <w:tcPr>
            <w:tcW w:w="1809" w:type="dxa"/>
          </w:tcPr>
          <w:p w:rsidR="002B019E" w:rsidRPr="00D86B0C" w:rsidRDefault="002B019E" w:rsidP="005B4A5B">
            <w:pPr>
              <w:spacing w:before="240"/>
              <w:rPr>
                <w:color w:val="808080"/>
                <w:sz w:val="20"/>
              </w:rPr>
            </w:pPr>
            <w:r w:rsidRPr="00D86B0C">
              <w:rPr>
                <w:color w:val="808080"/>
                <w:sz w:val="20"/>
              </w:rPr>
              <w:t>type</w:t>
            </w:r>
          </w:p>
        </w:tc>
        <w:tc>
          <w:tcPr>
            <w:tcW w:w="8046" w:type="dxa"/>
          </w:tcPr>
          <w:p w:rsidR="002B019E" w:rsidRPr="00D86B0C" w:rsidRDefault="002B019E" w:rsidP="005B4A5B">
            <w:pPr>
              <w:spacing w:before="240"/>
              <w:rPr>
                <w:color w:val="808080"/>
                <w:sz w:val="18"/>
                <w:szCs w:val="18"/>
              </w:rPr>
            </w:pPr>
            <w:r w:rsidRPr="00D86B0C">
              <w:rPr>
                <w:color w:val="808080"/>
                <w:sz w:val="18"/>
                <w:szCs w:val="18"/>
              </w:rPr>
              <w:t>/gmd:MD_Metadata/gmd:identificationInfo//spatialRepresentationType</w:t>
            </w:r>
          </w:p>
        </w:tc>
      </w:tr>
      <w:tr w:rsidR="002B019E" w:rsidRPr="00885CD1" w:rsidTr="005B4A5B">
        <w:tc>
          <w:tcPr>
            <w:tcW w:w="1809" w:type="dxa"/>
          </w:tcPr>
          <w:p w:rsidR="002B019E" w:rsidRPr="00D86B0C" w:rsidRDefault="002B019E" w:rsidP="005B4A5B">
            <w:pPr>
              <w:spacing w:before="240"/>
              <w:rPr>
                <w:color w:val="808080"/>
                <w:sz w:val="20"/>
              </w:rPr>
            </w:pPr>
            <w:proofErr w:type="spellStart"/>
            <w:r w:rsidRPr="00D86B0C">
              <w:rPr>
                <w:color w:val="808080"/>
                <w:sz w:val="20"/>
              </w:rPr>
              <w:t>crs</w:t>
            </w:r>
            <w:proofErr w:type="spellEnd"/>
          </w:p>
        </w:tc>
        <w:tc>
          <w:tcPr>
            <w:tcW w:w="8046" w:type="dxa"/>
          </w:tcPr>
          <w:p w:rsidR="002B019E" w:rsidRPr="00D86B0C" w:rsidRDefault="002B019E" w:rsidP="005B4A5B">
            <w:pPr>
              <w:spacing w:before="240"/>
              <w:rPr>
                <w:color w:val="808080"/>
                <w:sz w:val="18"/>
                <w:szCs w:val="18"/>
              </w:rPr>
            </w:pPr>
            <w:r w:rsidRPr="00D86B0C">
              <w:rPr>
                <w:color w:val="808080"/>
                <w:sz w:val="18"/>
                <w:szCs w:val="18"/>
              </w:rPr>
              <w:t>/gmd:MD_Metadata//gmd:referenceSystemInfo/gmd:MD_ReferenceSystem/gmd:referenceSystemIdentifier/gmd:RS_Identifier/gmd:code</w:t>
            </w:r>
          </w:p>
        </w:tc>
      </w:tr>
      <w:tr w:rsidR="002B019E" w:rsidRPr="00A2148B" w:rsidTr="005B4A5B">
        <w:tc>
          <w:tcPr>
            <w:tcW w:w="1809" w:type="dxa"/>
          </w:tcPr>
          <w:p w:rsidR="002B019E" w:rsidRPr="00D86B0C" w:rsidRDefault="002B019E" w:rsidP="005B4A5B">
            <w:pPr>
              <w:spacing w:before="240"/>
              <w:rPr>
                <w:sz w:val="20"/>
              </w:rPr>
            </w:pPr>
            <w:proofErr w:type="spellStart"/>
            <w:r w:rsidRPr="00D86B0C">
              <w:rPr>
                <w:sz w:val="20"/>
              </w:rPr>
              <w:t>creationDate</w:t>
            </w:r>
            <w:proofErr w:type="spellEnd"/>
          </w:p>
        </w:tc>
        <w:tc>
          <w:tcPr>
            <w:tcW w:w="8046" w:type="dxa"/>
          </w:tcPr>
          <w:p w:rsidR="002B019E" w:rsidRPr="00D86B0C" w:rsidRDefault="002B019E" w:rsidP="005B4A5B">
            <w:pPr>
              <w:spacing w:before="240"/>
              <w:rPr>
                <w:sz w:val="18"/>
                <w:szCs w:val="18"/>
              </w:rPr>
            </w:pPr>
            <w:r w:rsidRPr="00D86B0C">
              <w:rPr>
                <w:sz w:val="18"/>
                <w:szCs w:val="18"/>
              </w:rPr>
              <w:t>/gmd:MD_Metadata/gmd:identificationInfo//gmd:citation//gmd:date//gmd:date</w:t>
            </w:r>
          </w:p>
          <w:p w:rsidR="002B019E" w:rsidRPr="00D86B0C" w:rsidRDefault="002B019E" w:rsidP="005B4A5B">
            <w:pPr>
              <w:spacing w:before="240"/>
              <w:rPr>
                <w:sz w:val="18"/>
                <w:szCs w:val="18"/>
              </w:rPr>
            </w:pPr>
            <w:r w:rsidRPr="00D86B0C">
              <w:rPr>
                <w:sz w:val="18"/>
                <w:szCs w:val="18"/>
              </w:rPr>
              <w:t>/gmd:MD_Metadata/gmd:identificationInfo//gmd:citation//gmd:date//gmd:dateType=“creation”</w:t>
            </w:r>
          </w:p>
        </w:tc>
      </w:tr>
      <w:tr w:rsidR="002B019E" w:rsidRPr="00A2148B" w:rsidTr="005B4A5B">
        <w:tc>
          <w:tcPr>
            <w:tcW w:w="1809" w:type="dxa"/>
          </w:tcPr>
          <w:p w:rsidR="002B019E" w:rsidRPr="00D86B0C" w:rsidRDefault="002B019E" w:rsidP="005B4A5B">
            <w:pPr>
              <w:spacing w:before="240"/>
              <w:rPr>
                <w:sz w:val="20"/>
              </w:rPr>
            </w:pPr>
            <w:proofErr w:type="spellStart"/>
            <w:r w:rsidRPr="00D86B0C">
              <w:rPr>
                <w:sz w:val="20"/>
              </w:rPr>
              <w:t>modificationDate</w:t>
            </w:r>
            <w:proofErr w:type="spellEnd"/>
          </w:p>
        </w:tc>
        <w:tc>
          <w:tcPr>
            <w:tcW w:w="8046" w:type="dxa"/>
          </w:tcPr>
          <w:p w:rsidR="002B019E" w:rsidRPr="00D86B0C" w:rsidRDefault="002B019E" w:rsidP="005B4A5B">
            <w:pPr>
              <w:spacing w:before="240"/>
              <w:rPr>
                <w:sz w:val="18"/>
                <w:szCs w:val="18"/>
              </w:rPr>
            </w:pPr>
            <w:r w:rsidRPr="00D86B0C">
              <w:rPr>
                <w:sz w:val="18"/>
                <w:szCs w:val="18"/>
              </w:rPr>
              <w:t>/gmd:MD_Metadata/gmd:identificationInfo//gmd:citation//gmd:date//gmd:date</w:t>
            </w:r>
          </w:p>
          <w:p w:rsidR="002B019E" w:rsidRPr="00D86B0C" w:rsidRDefault="002B019E" w:rsidP="005B4A5B">
            <w:pPr>
              <w:spacing w:before="240"/>
              <w:rPr>
                <w:sz w:val="18"/>
                <w:szCs w:val="18"/>
              </w:rPr>
            </w:pPr>
            <w:r w:rsidRPr="00D86B0C">
              <w:rPr>
                <w:sz w:val="18"/>
                <w:szCs w:val="18"/>
              </w:rPr>
              <w:t>/gmd:MD_Metadata/gmd:identificationInfo//gmd:citation//gmd:date//gmd:dateType=“revision”</w:t>
            </w:r>
          </w:p>
        </w:tc>
      </w:tr>
      <w:tr w:rsidR="002B019E" w:rsidRPr="00A2148B" w:rsidTr="005B4A5B">
        <w:tc>
          <w:tcPr>
            <w:tcW w:w="1809" w:type="dxa"/>
          </w:tcPr>
          <w:p w:rsidR="002B019E" w:rsidRPr="00D86B0C" w:rsidRDefault="002B019E" w:rsidP="005B4A5B">
            <w:pPr>
              <w:spacing w:before="240"/>
              <w:rPr>
                <w:sz w:val="20"/>
              </w:rPr>
            </w:pPr>
            <w:proofErr w:type="spellStart"/>
            <w:r w:rsidRPr="00D86B0C">
              <w:rPr>
                <w:sz w:val="20"/>
              </w:rPr>
              <w:t>publicationDate</w:t>
            </w:r>
            <w:proofErr w:type="spellEnd"/>
          </w:p>
        </w:tc>
        <w:tc>
          <w:tcPr>
            <w:tcW w:w="8046" w:type="dxa"/>
          </w:tcPr>
          <w:p w:rsidR="002B019E" w:rsidRPr="00D86B0C" w:rsidRDefault="002B019E" w:rsidP="005B4A5B">
            <w:pPr>
              <w:spacing w:before="240"/>
              <w:rPr>
                <w:sz w:val="18"/>
                <w:szCs w:val="18"/>
              </w:rPr>
            </w:pPr>
            <w:r w:rsidRPr="00D86B0C">
              <w:rPr>
                <w:sz w:val="18"/>
                <w:szCs w:val="18"/>
              </w:rPr>
              <w:t>/gmd:MD_Metadata/gmd:identificationInfo//gmd:citation//gmd:date//gmd:date</w:t>
            </w:r>
          </w:p>
          <w:p w:rsidR="002B019E" w:rsidRPr="00D86B0C" w:rsidRDefault="002B019E" w:rsidP="005B4A5B">
            <w:pPr>
              <w:spacing w:before="240"/>
              <w:rPr>
                <w:sz w:val="18"/>
                <w:szCs w:val="18"/>
              </w:rPr>
            </w:pPr>
            <w:r w:rsidRPr="00D86B0C">
              <w:rPr>
                <w:sz w:val="18"/>
                <w:szCs w:val="18"/>
              </w:rPr>
              <w:t>/gmd:MD_Metadata/gmd:identificationInfo//gmd:citation//gmd:date//gmd:dateType=“publication”</w:t>
            </w:r>
          </w:p>
        </w:tc>
      </w:tr>
      <w:tr w:rsidR="002B019E" w:rsidRPr="00885CD1" w:rsidTr="005B4A5B">
        <w:tc>
          <w:tcPr>
            <w:tcW w:w="1809" w:type="dxa"/>
          </w:tcPr>
          <w:p w:rsidR="002B019E" w:rsidRPr="00D86B0C" w:rsidRDefault="002B019E" w:rsidP="005B4A5B">
            <w:pPr>
              <w:spacing w:before="240"/>
              <w:rPr>
                <w:color w:val="808080"/>
                <w:sz w:val="20"/>
              </w:rPr>
            </w:pPr>
            <w:proofErr w:type="spellStart"/>
            <w:r w:rsidRPr="00D86B0C">
              <w:rPr>
                <w:color w:val="808080"/>
                <w:sz w:val="20"/>
              </w:rPr>
              <w:t>beginningDate</w:t>
            </w:r>
            <w:proofErr w:type="spellEnd"/>
          </w:p>
        </w:tc>
        <w:tc>
          <w:tcPr>
            <w:tcW w:w="8046" w:type="dxa"/>
          </w:tcPr>
          <w:p w:rsidR="002B019E" w:rsidRPr="00D86B0C" w:rsidRDefault="002B019E" w:rsidP="005B4A5B">
            <w:pPr>
              <w:spacing w:before="240"/>
              <w:rPr>
                <w:color w:val="808080"/>
                <w:sz w:val="18"/>
                <w:szCs w:val="18"/>
              </w:rPr>
            </w:pPr>
            <w:r w:rsidRPr="00D86B0C">
              <w:rPr>
                <w:color w:val="808080"/>
                <w:sz w:val="18"/>
                <w:szCs w:val="18"/>
              </w:rPr>
              <w:t>/gmd:MD_Metadata/gmd:identificationInfo//gmd:extent//gmd:temporalElement/gmd:extent</w:t>
            </w:r>
          </w:p>
        </w:tc>
      </w:tr>
      <w:tr w:rsidR="002B019E" w:rsidRPr="00885CD1" w:rsidTr="005B4A5B">
        <w:tc>
          <w:tcPr>
            <w:tcW w:w="1809" w:type="dxa"/>
          </w:tcPr>
          <w:p w:rsidR="002B019E" w:rsidRPr="00D86B0C" w:rsidRDefault="002B019E" w:rsidP="005B4A5B">
            <w:pPr>
              <w:spacing w:before="240"/>
              <w:rPr>
                <w:color w:val="808080"/>
                <w:sz w:val="20"/>
              </w:rPr>
            </w:pPr>
            <w:proofErr w:type="spellStart"/>
            <w:r w:rsidRPr="00D86B0C">
              <w:rPr>
                <w:color w:val="808080"/>
                <w:sz w:val="20"/>
              </w:rPr>
              <w:t>endingDate</w:t>
            </w:r>
            <w:proofErr w:type="spellEnd"/>
          </w:p>
        </w:tc>
        <w:tc>
          <w:tcPr>
            <w:tcW w:w="8046" w:type="dxa"/>
          </w:tcPr>
          <w:p w:rsidR="002B019E" w:rsidRPr="00D86B0C" w:rsidRDefault="002B019E" w:rsidP="005B4A5B">
            <w:pPr>
              <w:spacing w:before="240"/>
              <w:rPr>
                <w:color w:val="808080"/>
                <w:sz w:val="18"/>
                <w:szCs w:val="18"/>
              </w:rPr>
            </w:pPr>
            <w:r w:rsidRPr="00D86B0C">
              <w:rPr>
                <w:color w:val="808080"/>
                <w:sz w:val="18"/>
                <w:szCs w:val="18"/>
              </w:rPr>
              <w:t>/gmd:MD_Metadata/gmd:identificationInfo//gmd:extent//gmd:temporalElement/gmd:extent</w:t>
            </w:r>
          </w:p>
        </w:tc>
      </w:tr>
      <w:tr w:rsidR="002B019E" w:rsidRPr="00885CD1" w:rsidTr="005B4A5B">
        <w:tc>
          <w:tcPr>
            <w:tcW w:w="1809" w:type="dxa"/>
          </w:tcPr>
          <w:p w:rsidR="002B019E" w:rsidRPr="00D86B0C" w:rsidRDefault="002B019E" w:rsidP="005B4A5B">
            <w:pPr>
              <w:spacing w:before="240"/>
              <w:rPr>
                <w:b/>
                <w:sz w:val="20"/>
              </w:rPr>
            </w:pPr>
            <w:proofErr w:type="spellStart"/>
            <w:r w:rsidRPr="00D86B0C">
              <w:rPr>
                <w:b/>
                <w:sz w:val="20"/>
              </w:rPr>
              <w:lastRenderedPageBreak/>
              <w:t>boundingBox</w:t>
            </w:r>
            <w:proofErr w:type="spellEnd"/>
          </w:p>
        </w:tc>
        <w:tc>
          <w:tcPr>
            <w:tcW w:w="8046" w:type="dxa"/>
          </w:tcPr>
          <w:p w:rsidR="002B019E" w:rsidRPr="00D86B0C" w:rsidRDefault="002B019E" w:rsidP="005B4A5B">
            <w:pPr>
              <w:spacing w:before="240"/>
              <w:rPr>
                <w:b/>
                <w:sz w:val="18"/>
                <w:szCs w:val="18"/>
              </w:rPr>
            </w:pPr>
            <w:r w:rsidRPr="00D86B0C">
              <w:rPr>
                <w:b/>
                <w:sz w:val="18"/>
                <w:szCs w:val="18"/>
              </w:rPr>
              <w:t>/gmd:MD_Metadata/gmd:identificationInfo//gmd:extent//gmd:geographicElement/gmd:EX_GeographicBoundingBox/gmd:northBoundLatitude</w:t>
            </w:r>
          </w:p>
          <w:p w:rsidR="002B019E" w:rsidRPr="00D86B0C" w:rsidRDefault="002B019E" w:rsidP="005B4A5B">
            <w:pPr>
              <w:spacing w:before="240"/>
              <w:rPr>
                <w:b/>
                <w:sz w:val="18"/>
                <w:szCs w:val="18"/>
              </w:rPr>
            </w:pPr>
            <w:r w:rsidRPr="00D86B0C">
              <w:rPr>
                <w:b/>
                <w:sz w:val="18"/>
                <w:szCs w:val="18"/>
              </w:rPr>
              <w:t>/gmd:MD_Metadata/gmd:identificationInfo//gmd:extent//gmd:geographicElement/gmd:EX_GeographicBoundingBox/gmd:westBoundLatitude</w:t>
            </w:r>
          </w:p>
          <w:p w:rsidR="002B019E" w:rsidRPr="00D86B0C" w:rsidRDefault="002B019E" w:rsidP="005B4A5B">
            <w:pPr>
              <w:spacing w:before="240"/>
              <w:rPr>
                <w:b/>
                <w:sz w:val="18"/>
                <w:szCs w:val="18"/>
              </w:rPr>
            </w:pPr>
            <w:r w:rsidRPr="00D86B0C">
              <w:rPr>
                <w:b/>
                <w:sz w:val="18"/>
                <w:szCs w:val="18"/>
              </w:rPr>
              <w:t>/gmd:MD_Metadata/gmd:identificationInfo//gmd:extent//gmd:geographicElement/gmd:EX_GeographicBoundingBox/gmd:southBoundLatitude</w:t>
            </w:r>
          </w:p>
          <w:p w:rsidR="002B019E" w:rsidRPr="00D86B0C" w:rsidRDefault="002B019E" w:rsidP="005B4A5B">
            <w:pPr>
              <w:spacing w:before="240"/>
              <w:rPr>
                <w:b/>
                <w:sz w:val="18"/>
                <w:szCs w:val="18"/>
              </w:rPr>
            </w:pPr>
            <w:r w:rsidRPr="00D86B0C">
              <w:rPr>
                <w:b/>
                <w:sz w:val="18"/>
                <w:szCs w:val="18"/>
              </w:rPr>
              <w:t>/gmd:MD_Metadata/gmd:identificationInfo//gmd:extent//gmd:geographicElement/gmd:EX_GeographicBoundingBox/gmd:eastBoundLatitude</w:t>
            </w:r>
          </w:p>
        </w:tc>
      </w:tr>
    </w:tbl>
    <w:p w:rsidR="002B019E" w:rsidRDefault="002B019E" w:rsidP="002B019E">
      <w:pPr>
        <w:spacing w:before="240"/>
      </w:pPr>
    </w:p>
    <w:p w:rsidR="002B019E" w:rsidRDefault="002B019E" w:rsidP="002B019E">
      <w:pPr>
        <w:pStyle w:val="Caption"/>
        <w:widowControl w:val="0"/>
      </w:pPr>
      <w:r>
        <w:t xml:space="preserve">The following elements from </w:t>
      </w:r>
      <w:r>
        <w:fldChar w:fldCharType="begin"/>
      </w:r>
      <w:r>
        <w:instrText xml:space="preserve"> REF Table3 \h </w:instrText>
      </w:r>
      <w:r>
        <w:fldChar w:fldCharType="separate"/>
      </w:r>
    </w:p>
    <w:p w:rsidR="002B019E" w:rsidRDefault="002B019E" w:rsidP="002B019E">
      <w:pPr>
        <w:spacing w:before="240"/>
      </w:pPr>
      <w:r>
        <w:t>Table 3</w:t>
      </w:r>
      <w:r>
        <w:fldChar w:fldCharType="end"/>
      </w:r>
      <w:r>
        <w:t xml:space="preserve"> are declared mandatory in ISO 19115:2003/Cor. 1:2006 – </w:t>
      </w:r>
    </w:p>
    <w:p w:rsidR="002B019E" w:rsidRPr="009E3293" w:rsidRDefault="002B019E" w:rsidP="002B019E">
      <w:pPr>
        <w:pStyle w:val="ListParagraph"/>
        <w:numPr>
          <w:ilvl w:val="0"/>
          <w:numId w:val="7"/>
        </w:numPr>
        <w:spacing w:before="240" w:after="0"/>
        <w:rPr>
          <w:rFonts w:cs="Arial"/>
        </w:rPr>
      </w:pPr>
      <w:r w:rsidRPr="009E3293">
        <w:rPr>
          <w:rFonts w:cs="Arial"/>
        </w:rPr>
        <w:t xml:space="preserve">[abstract] </w:t>
      </w:r>
    </w:p>
    <w:p w:rsidR="002B019E" w:rsidRPr="009E3293" w:rsidRDefault="002B019E" w:rsidP="002B019E">
      <w:pPr>
        <w:ind w:left="720"/>
        <w:rPr>
          <w:rFonts w:ascii="Calibri" w:hAnsi="Calibri"/>
        </w:rPr>
      </w:pPr>
      <w:r w:rsidRPr="009E3293">
        <w:rPr>
          <w:rFonts w:ascii="Calibri" w:hAnsi="Calibri"/>
        </w:rPr>
        <w:t>/</w:t>
      </w:r>
      <w:proofErr w:type="spellStart"/>
      <w:r w:rsidRPr="009E3293">
        <w:rPr>
          <w:rFonts w:ascii="Calibri" w:hAnsi="Calibri"/>
        </w:rPr>
        <w:t>gmd</w:t>
      </w:r>
      <w:proofErr w:type="gramStart"/>
      <w:r w:rsidRPr="009E3293">
        <w:rPr>
          <w:rFonts w:ascii="Calibri" w:hAnsi="Calibri"/>
        </w:rPr>
        <w:t>:MD</w:t>
      </w:r>
      <w:proofErr w:type="gramEnd"/>
      <w:r w:rsidRPr="009E3293">
        <w:rPr>
          <w:rFonts w:ascii="Calibri" w:hAnsi="Calibri"/>
        </w:rPr>
        <w:t>_Metadata</w:t>
      </w:r>
      <w:proofErr w:type="spellEnd"/>
      <w:r w:rsidRPr="009E3293">
        <w:rPr>
          <w:rFonts w:ascii="Calibri" w:hAnsi="Calibri"/>
        </w:rPr>
        <w:t>/</w:t>
      </w:r>
      <w:proofErr w:type="spellStart"/>
      <w:r w:rsidRPr="009E3293">
        <w:rPr>
          <w:rFonts w:ascii="Calibri" w:hAnsi="Calibri"/>
        </w:rPr>
        <w:t>gmd:identificationInfo</w:t>
      </w:r>
      <w:proofErr w:type="spellEnd"/>
      <w:r w:rsidRPr="009E3293">
        <w:rPr>
          <w:rFonts w:ascii="Calibri" w:hAnsi="Calibri"/>
        </w:rPr>
        <w:t>//</w:t>
      </w:r>
      <w:proofErr w:type="spellStart"/>
      <w:r w:rsidRPr="009E3293">
        <w:rPr>
          <w:rFonts w:ascii="Calibri" w:hAnsi="Calibri"/>
        </w:rPr>
        <w:t>gmd:abstract</w:t>
      </w:r>
      <w:proofErr w:type="spellEnd"/>
    </w:p>
    <w:p w:rsidR="002B019E" w:rsidRPr="009E3293" w:rsidRDefault="002B019E" w:rsidP="002B019E">
      <w:pPr>
        <w:pStyle w:val="ListParagraph"/>
        <w:numPr>
          <w:ilvl w:val="0"/>
          <w:numId w:val="7"/>
        </w:numPr>
        <w:spacing w:before="240" w:after="0"/>
        <w:rPr>
          <w:rFonts w:cs="Arial"/>
        </w:rPr>
      </w:pPr>
      <w:r w:rsidRPr="009E3293">
        <w:rPr>
          <w:rFonts w:cs="Arial"/>
        </w:rPr>
        <w:t xml:space="preserve">[title] </w:t>
      </w:r>
    </w:p>
    <w:p w:rsidR="002B019E" w:rsidRPr="009E3293" w:rsidRDefault="002B019E" w:rsidP="002B019E">
      <w:pPr>
        <w:ind w:left="720"/>
        <w:rPr>
          <w:rFonts w:ascii="Calibri" w:hAnsi="Calibri"/>
        </w:rPr>
      </w:pPr>
      <w:r w:rsidRPr="009E3293">
        <w:rPr>
          <w:rFonts w:ascii="Calibri" w:hAnsi="Calibri"/>
        </w:rPr>
        <w:t>/</w:t>
      </w:r>
      <w:proofErr w:type="spellStart"/>
      <w:r w:rsidRPr="009E3293">
        <w:rPr>
          <w:rFonts w:ascii="Calibri" w:hAnsi="Calibri"/>
        </w:rPr>
        <w:t>gmd</w:t>
      </w:r>
      <w:proofErr w:type="gramStart"/>
      <w:r w:rsidRPr="009E3293">
        <w:rPr>
          <w:rFonts w:ascii="Calibri" w:hAnsi="Calibri"/>
        </w:rPr>
        <w:t>:MD</w:t>
      </w:r>
      <w:proofErr w:type="gramEnd"/>
      <w:r w:rsidRPr="009E3293">
        <w:rPr>
          <w:rFonts w:ascii="Calibri" w:hAnsi="Calibri"/>
        </w:rPr>
        <w:t>_Metadata</w:t>
      </w:r>
      <w:proofErr w:type="spellEnd"/>
      <w:r w:rsidRPr="009E3293">
        <w:rPr>
          <w:rFonts w:ascii="Calibri" w:hAnsi="Calibri"/>
        </w:rPr>
        <w:t>/</w:t>
      </w:r>
      <w:proofErr w:type="spellStart"/>
      <w:r w:rsidRPr="009E3293">
        <w:rPr>
          <w:rFonts w:ascii="Calibri" w:hAnsi="Calibri"/>
        </w:rPr>
        <w:t>gmd:identificationInfo</w:t>
      </w:r>
      <w:proofErr w:type="spellEnd"/>
      <w:r w:rsidRPr="009E3293">
        <w:rPr>
          <w:rFonts w:ascii="Calibri" w:hAnsi="Calibri"/>
        </w:rPr>
        <w:t>//</w:t>
      </w:r>
      <w:proofErr w:type="spellStart"/>
      <w:r w:rsidRPr="009E3293">
        <w:rPr>
          <w:rFonts w:ascii="Calibri" w:hAnsi="Calibri"/>
        </w:rPr>
        <w:t>gmd:citation</w:t>
      </w:r>
      <w:proofErr w:type="spellEnd"/>
      <w:r w:rsidRPr="009E3293">
        <w:rPr>
          <w:rFonts w:ascii="Calibri" w:hAnsi="Calibri"/>
        </w:rPr>
        <w:t>//</w:t>
      </w:r>
      <w:proofErr w:type="spellStart"/>
      <w:r w:rsidRPr="009E3293">
        <w:rPr>
          <w:rFonts w:ascii="Calibri" w:hAnsi="Calibri"/>
        </w:rPr>
        <w:t>gmd:title</w:t>
      </w:r>
      <w:proofErr w:type="spellEnd"/>
    </w:p>
    <w:p w:rsidR="002B019E" w:rsidRPr="009E3293" w:rsidRDefault="002B019E" w:rsidP="002B019E">
      <w:pPr>
        <w:pStyle w:val="ListParagraph"/>
        <w:numPr>
          <w:ilvl w:val="0"/>
          <w:numId w:val="7"/>
        </w:numPr>
        <w:spacing w:before="240" w:after="0"/>
        <w:rPr>
          <w:rFonts w:cs="Arial"/>
        </w:rPr>
      </w:pPr>
      <w:r w:rsidRPr="009E3293">
        <w:rPr>
          <w:rFonts w:cs="Arial"/>
        </w:rPr>
        <w:t>[</w:t>
      </w:r>
      <w:proofErr w:type="spellStart"/>
      <w:r w:rsidRPr="009E3293">
        <w:rPr>
          <w:rFonts w:cs="Arial"/>
        </w:rPr>
        <w:t>creationDate</w:t>
      </w:r>
      <w:proofErr w:type="spellEnd"/>
      <w:r w:rsidRPr="009E3293">
        <w:rPr>
          <w:rFonts w:cs="Arial"/>
        </w:rPr>
        <w:t xml:space="preserve">, </w:t>
      </w:r>
      <w:proofErr w:type="spellStart"/>
      <w:r w:rsidRPr="009E3293">
        <w:rPr>
          <w:rFonts w:cs="Arial"/>
        </w:rPr>
        <w:t>modificationDate</w:t>
      </w:r>
      <w:proofErr w:type="spellEnd"/>
      <w:r w:rsidRPr="009E3293">
        <w:rPr>
          <w:rFonts w:cs="Arial"/>
        </w:rPr>
        <w:t xml:space="preserve">] </w:t>
      </w:r>
    </w:p>
    <w:p w:rsidR="002B019E" w:rsidRPr="009E3293" w:rsidRDefault="002B019E" w:rsidP="002B019E">
      <w:pPr>
        <w:ind w:left="720"/>
        <w:rPr>
          <w:rFonts w:ascii="Calibri" w:hAnsi="Calibri"/>
        </w:rPr>
      </w:pPr>
      <w:r w:rsidRPr="009E3293">
        <w:rPr>
          <w:rFonts w:ascii="Calibri" w:hAnsi="Calibri"/>
        </w:rPr>
        <w:t>/</w:t>
      </w:r>
      <w:proofErr w:type="spellStart"/>
      <w:r w:rsidRPr="009E3293">
        <w:rPr>
          <w:rFonts w:ascii="Calibri" w:hAnsi="Calibri"/>
        </w:rPr>
        <w:t>gmd</w:t>
      </w:r>
      <w:proofErr w:type="gramStart"/>
      <w:r w:rsidRPr="009E3293">
        <w:rPr>
          <w:rFonts w:ascii="Calibri" w:hAnsi="Calibri"/>
        </w:rPr>
        <w:t>:MD</w:t>
      </w:r>
      <w:proofErr w:type="gramEnd"/>
      <w:r w:rsidRPr="009E3293">
        <w:rPr>
          <w:rFonts w:ascii="Calibri" w:hAnsi="Calibri"/>
        </w:rPr>
        <w:t>_Metadata</w:t>
      </w:r>
      <w:proofErr w:type="spellEnd"/>
      <w:r w:rsidRPr="009E3293">
        <w:rPr>
          <w:rFonts w:ascii="Calibri" w:hAnsi="Calibri"/>
        </w:rPr>
        <w:t>/</w:t>
      </w:r>
      <w:proofErr w:type="spellStart"/>
      <w:r w:rsidRPr="009E3293">
        <w:rPr>
          <w:rFonts w:ascii="Calibri" w:hAnsi="Calibri"/>
        </w:rPr>
        <w:t>gmd:identificationInfo</w:t>
      </w:r>
      <w:proofErr w:type="spellEnd"/>
      <w:r w:rsidRPr="009E3293">
        <w:rPr>
          <w:rFonts w:ascii="Calibri" w:hAnsi="Calibri"/>
        </w:rPr>
        <w:t>//</w:t>
      </w:r>
      <w:proofErr w:type="spellStart"/>
      <w:r w:rsidRPr="009E3293">
        <w:rPr>
          <w:rFonts w:ascii="Calibri" w:hAnsi="Calibri"/>
        </w:rPr>
        <w:t>gmd:citation</w:t>
      </w:r>
      <w:proofErr w:type="spellEnd"/>
      <w:r w:rsidRPr="009E3293">
        <w:rPr>
          <w:rFonts w:ascii="Calibri" w:hAnsi="Calibri"/>
        </w:rPr>
        <w:t>//</w:t>
      </w:r>
      <w:proofErr w:type="spellStart"/>
      <w:r w:rsidRPr="009E3293">
        <w:rPr>
          <w:rFonts w:ascii="Calibri" w:hAnsi="Calibri"/>
        </w:rPr>
        <w:t>gmd:date</w:t>
      </w:r>
      <w:proofErr w:type="spellEnd"/>
    </w:p>
    <w:p w:rsidR="002B019E" w:rsidRPr="009E3293" w:rsidRDefault="002B019E" w:rsidP="002B019E">
      <w:pPr>
        <w:pStyle w:val="ListParagraph"/>
        <w:numPr>
          <w:ilvl w:val="0"/>
          <w:numId w:val="7"/>
        </w:numPr>
        <w:spacing w:before="240" w:after="0"/>
        <w:rPr>
          <w:rFonts w:cs="Arial"/>
        </w:rPr>
      </w:pPr>
      <w:r w:rsidRPr="009E3293">
        <w:rPr>
          <w:rFonts w:cs="Arial"/>
        </w:rPr>
        <w:t>[author]</w:t>
      </w:r>
    </w:p>
    <w:p w:rsidR="002B019E" w:rsidRPr="009E3293" w:rsidRDefault="002B019E" w:rsidP="002B019E">
      <w:pPr>
        <w:ind w:left="720"/>
        <w:rPr>
          <w:rFonts w:ascii="Calibri" w:hAnsi="Calibri"/>
        </w:rPr>
      </w:pPr>
      <w:r w:rsidRPr="009E3293">
        <w:rPr>
          <w:rFonts w:ascii="Calibri" w:hAnsi="Calibri"/>
        </w:rPr>
        <w:t>/</w:t>
      </w:r>
      <w:proofErr w:type="spellStart"/>
      <w:r w:rsidRPr="009E3293">
        <w:rPr>
          <w:rFonts w:ascii="Calibri" w:hAnsi="Calibri"/>
        </w:rPr>
        <w:t>gmd</w:t>
      </w:r>
      <w:proofErr w:type="gramStart"/>
      <w:r w:rsidRPr="009E3293">
        <w:rPr>
          <w:rFonts w:ascii="Calibri" w:hAnsi="Calibri"/>
        </w:rPr>
        <w:t>:MD</w:t>
      </w:r>
      <w:proofErr w:type="gramEnd"/>
      <w:r w:rsidRPr="009E3293">
        <w:rPr>
          <w:rFonts w:ascii="Calibri" w:hAnsi="Calibri"/>
        </w:rPr>
        <w:t>_Metadata</w:t>
      </w:r>
      <w:proofErr w:type="spellEnd"/>
      <w:r w:rsidRPr="009E3293">
        <w:rPr>
          <w:rFonts w:ascii="Calibri" w:hAnsi="Calibri"/>
        </w:rPr>
        <w:t>/</w:t>
      </w:r>
      <w:proofErr w:type="spellStart"/>
      <w:r w:rsidRPr="009E3293">
        <w:rPr>
          <w:rFonts w:ascii="Calibri" w:hAnsi="Calibri"/>
        </w:rPr>
        <w:t>gmd:contact</w:t>
      </w:r>
      <w:proofErr w:type="spellEnd"/>
    </w:p>
    <w:p w:rsidR="002B019E" w:rsidRDefault="002B019E" w:rsidP="002B019E">
      <w:pPr>
        <w:spacing w:before="240"/>
      </w:pPr>
      <w:proofErr w:type="spellStart"/>
      <w:r w:rsidRPr="0097184D">
        <w:rPr>
          <w:i/>
        </w:rPr>
        <w:t>CI_ResponsibleParty</w:t>
      </w:r>
      <w:proofErr w:type="spellEnd"/>
      <w:r>
        <w:t xml:space="preserve"> entity </w:t>
      </w:r>
      <w:r w:rsidRPr="0097184D">
        <w:rPr>
          <w:i/>
        </w:rPr>
        <w:t>/</w:t>
      </w:r>
      <w:proofErr w:type="spellStart"/>
      <w:r w:rsidRPr="0097184D">
        <w:rPr>
          <w:i/>
        </w:rPr>
        <w:t>gmd</w:t>
      </w:r>
      <w:proofErr w:type="gramStart"/>
      <w:r w:rsidRPr="0097184D">
        <w:rPr>
          <w:i/>
        </w:rPr>
        <w:t>:MD</w:t>
      </w:r>
      <w:proofErr w:type="gramEnd"/>
      <w:r w:rsidRPr="0097184D">
        <w:rPr>
          <w:i/>
        </w:rPr>
        <w:t>_Metadata</w:t>
      </w:r>
      <w:proofErr w:type="spellEnd"/>
      <w:r w:rsidRPr="0097184D">
        <w:rPr>
          <w:i/>
        </w:rPr>
        <w:t>/</w:t>
      </w:r>
      <w:proofErr w:type="spellStart"/>
      <w:r w:rsidRPr="0097184D">
        <w:rPr>
          <w:i/>
        </w:rPr>
        <w:t>gmd:contact</w:t>
      </w:r>
      <w:proofErr w:type="spellEnd"/>
      <w:r>
        <w:t xml:space="preserve"> element should use the </w:t>
      </w:r>
      <w:proofErr w:type="spellStart"/>
      <w:r w:rsidRPr="0097184D">
        <w:rPr>
          <w:i/>
        </w:rPr>
        <w:t>CI_RoleCode</w:t>
      </w:r>
      <w:proofErr w:type="spellEnd"/>
      <w:r>
        <w:t xml:space="preserve"> “</w:t>
      </w:r>
      <w:proofErr w:type="spellStart"/>
      <w:r>
        <w:t>pointOfContact</w:t>
      </w:r>
      <w:proofErr w:type="spellEnd"/>
      <w:r>
        <w:t>”; e.g.</w:t>
      </w:r>
    </w:p>
    <w:p w:rsidR="002B019E" w:rsidRPr="009E7A06" w:rsidRDefault="002B019E" w:rsidP="002B019E">
      <w:pPr>
        <w:pStyle w:val="ECBodyText"/>
        <w:numPr>
          <w:ilvl w:val="0"/>
          <w:numId w:val="9"/>
        </w:numPr>
        <w:rPr>
          <w:lang w:eastAsia="zh-CN"/>
        </w:rPr>
      </w:pPr>
      <w:r w:rsidRPr="009E7A06">
        <w:rPr>
          <w:lang w:eastAsia="zh-CN"/>
        </w:rPr>
        <w:t>/</w:t>
      </w:r>
      <w:proofErr w:type="spellStart"/>
      <w:r w:rsidRPr="009E7A06">
        <w:rPr>
          <w:lang w:eastAsia="zh-CN"/>
        </w:rPr>
        <w:t>gmd:MD_Metadata</w:t>
      </w:r>
      <w:proofErr w:type="spellEnd"/>
      <w:r w:rsidRPr="009E7A06">
        <w:rPr>
          <w:lang w:eastAsia="zh-CN"/>
        </w:rPr>
        <w:t>/</w:t>
      </w:r>
      <w:proofErr w:type="spellStart"/>
      <w:r w:rsidRPr="009E7A06">
        <w:rPr>
          <w:lang w:eastAsia="zh-CN"/>
        </w:rPr>
        <w:t>gmd:</w:t>
      </w:r>
      <w:r>
        <w:rPr>
          <w:lang w:eastAsia="zh-CN"/>
        </w:rPr>
        <w:t>contact</w:t>
      </w:r>
      <w:proofErr w:type="spellEnd"/>
      <w:r w:rsidRPr="009E7A06">
        <w:rPr>
          <w:lang w:eastAsia="zh-CN"/>
        </w:rPr>
        <w:t>//</w:t>
      </w:r>
      <w:proofErr w:type="spellStart"/>
      <w:r w:rsidRPr="009E7A06">
        <w:rPr>
          <w:lang w:eastAsia="zh-CN"/>
        </w:rPr>
        <w:t>gmd:</w:t>
      </w:r>
      <w:r>
        <w:rPr>
          <w:lang w:eastAsia="zh-CN"/>
        </w:rPr>
        <w:t>role</w:t>
      </w:r>
      <w:proofErr w:type="spellEnd"/>
      <w:r>
        <w:rPr>
          <w:lang w:eastAsia="zh-CN"/>
        </w:rPr>
        <w:t xml:space="preserve"> = “</w:t>
      </w:r>
      <w:proofErr w:type="spellStart"/>
      <w:r>
        <w:rPr>
          <w:lang w:eastAsia="zh-CN"/>
        </w:rPr>
        <w:t>pointOfContact</w:t>
      </w:r>
      <w:proofErr w:type="spellEnd"/>
      <w:r>
        <w:rPr>
          <w:lang w:eastAsia="zh-CN"/>
        </w:rPr>
        <w:t>”</w:t>
      </w:r>
    </w:p>
    <w:p w:rsidR="002B019E" w:rsidRDefault="002B019E" w:rsidP="002B019E">
      <w:pPr>
        <w:spacing w:before="240"/>
      </w:pPr>
      <w:r>
        <w:t>Note that the abstract should provide a clear and concise statement that enables the reader to understand the content of the dataset. For guidance when completing the abstract, consider these points:</w:t>
      </w:r>
    </w:p>
    <w:p w:rsidR="002B019E" w:rsidRPr="009E3293" w:rsidRDefault="002B019E" w:rsidP="002B019E">
      <w:pPr>
        <w:pStyle w:val="ListParagraph"/>
        <w:numPr>
          <w:ilvl w:val="0"/>
          <w:numId w:val="7"/>
        </w:numPr>
        <w:spacing w:before="240" w:after="0"/>
        <w:rPr>
          <w:rFonts w:cs="Arial"/>
        </w:rPr>
      </w:pPr>
      <w:r w:rsidRPr="009E3293">
        <w:rPr>
          <w:rFonts w:cs="Arial"/>
        </w:rPr>
        <w:t xml:space="preserve">State what the “things” </w:t>
      </w:r>
      <w:proofErr w:type="gramStart"/>
      <w:r w:rsidRPr="009E3293">
        <w:rPr>
          <w:rFonts w:cs="Arial"/>
        </w:rPr>
        <w:t>are that</w:t>
      </w:r>
      <w:proofErr w:type="gramEnd"/>
      <w:r w:rsidRPr="009E3293">
        <w:rPr>
          <w:rFonts w:cs="Arial"/>
        </w:rPr>
        <w:t xml:space="preserve"> are recorded.</w:t>
      </w:r>
    </w:p>
    <w:p w:rsidR="002B019E" w:rsidRPr="009E3293" w:rsidRDefault="002B019E" w:rsidP="002B019E">
      <w:pPr>
        <w:pStyle w:val="ListParagraph"/>
        <w:numPr>
          <w:ilvl w:val="0"/>
          <w:numId w:val="7"/>
        </w:numPr>
        <w:spacing w:before="240" w:after="0"/>
        <w:rPr>
          <w:rFonts w:cs="Arial"/>
        </w:rPr>
      </w:pPr>
      <w:r w:rsidRPr="009E3293">
        <w:rPr>
          <w:rFonts w:cs="Arial"/>
        </w:rPr>
        <w:t>State the key aspects recorded about these things.</w:t>
      </w:r>
    </w:p>
    <w:p w:rsidR="002B019E" w:rsidRPr="009E3293" w:rsidRDefault="002B019E" w:rsidP="002B019E">
      <w:pPr>
        <w:pStyle w:val="ListParagraph"/>
        <w:numPr>
          <w:ilvl w:val="0"/>
          <w:numId w:val="7"/>
        </w:numPr>
        <w:spacing w:before="240" w:after="0"/>
        <w:rPr>
          <w:rFonts w:cs="Arial"/>
        </w:rPr>
      </w:pPr>
      <w:r w:rsidRPr="009E3293">
        <w:rPr>
          <w:rFonts w:cs="Arial"/>
        </w:rPr>
        <w:t>State what form the data takes.</w:t>
      </w:r>
    </w:p>
    <w:p w:rsidR="002B019E" w:rsidRPr="009E3293" w:rsidRDefault="002B019E" w:rsidP="002B019E">
      <w:pPr>
        <w:pStyle w:val="ListParagraph"/>
        <w:numPr>
          <w:ilvl w:val="0"/>
          <w:numId w:val="7"/>
        </w:numPr>
        <w:spacing w:before="240" w:after="0"/>
        <w:ind w:left="714" w:hanging="357"/>
        <w:rPr>
          <w:rFonts w:cs="Arial"/>
        </w:rPr>
      </w:pPr>
      <w:r w:rsidRPr="009E3293">
        <w:rPr>
          <w:rFonts w:cs="Arial"/>
        </w:rPr>
        <w:t>State any other limiting information, such as time period of validity of the data.</w:t>
      </w:r>
    </w:p>
    <w:p w:rsidR="002B019E" w:rsidRPr="009E3293" w:rsidRDefault="002B019E" w:rsidP="002B019E">
      <w:pPr>
        <w:pStyle w:val="ListParagraph"/>
        <w:numPr>
          <w:ilvl w:val="0"/>
          <w:numId w:val="7"/>
        </w:numPr>
        <w:spacing w:before="240" w:after="0"/>
        <w:ind w:left="714" w:hanging="357"/>
        <w:rPr>
          <w:rFonts w:cs="Arial"/>
        </w:rPr>
      </w:pPr>
      <w:r w:rsidRPr="009E3293">
        <w:rPr>
          <w:rFonts w:cs="Arial"/>
        </w:rPr>
        <w:t>Add purpose of data resource where relevant (e.g. for survey data).</w:t>
      </w:r>
    </w:p>
    <w:p w:rsidR="002B019E" w:rsidRPr="009E3293" w:rsidRDefault="002B019E" w:rsidP="002B019E">
      <w:pPr>
        <w:pStyle w:val="ListParagraph"/>
        <w:numPr>
          <w:ilvl w:val="0"/>
          <w:numId w:val="7"/>
        </w:numPr>
        <w:spacing w:before="240" w:after="0"/>
        <w:rPr>
          <w:rFonts w:cs="Arial"/>
        </w:rPr>
      </w:pPr>
      <w:r w:rsidRPr="009E3293">
        <w:rPr>
          <w:rFonts w:cs="Arial"/>
        </w:rPr>
        <w:t>Aim to be understood by non-experts.</w:t>
      </w:r>
    </w:p>
    <w:p w:rsidR="002B019E" w:rsidRPr="009E3293" w:rsidRDefault="002B019E" w:rsidP="002B019E">
      <w:pPr>
        <w:pStyle w:val="ListParagraph"/>
        <w:numPr>
          <w:ilvl w:val="0"/>
          <w:numId w:val="7"/>
        </w:numPr>
        <w:spacing w:before="240" w:after="0"/>
        <w:rPr>
          <w:rFonts w:cs="Arial"/>
        </w:rPr>
      </w:pPr>
      <w:r w:rsidRPr="009E3293">
        <w:rPr>
          <w:rFonts w:cs="Arial"/>
        </w:rPr>
        <w:t>Do not include general background information.</w:t>
      </w:r>
    </w:p>
    <w:p w:rsidR="002B019E" w:rsidRPr="009E3293" w:rsidRDefault="002B019E" w:rsidP="002B019E">
      <w:pPr>
        <w:pStyle w:val="ListParagraph"/>
        <w:numPr>
          <w:ilvl w:val="0"/>
          <w:numId w:val="7"/>
        </w:numPr>
        <w:spacing w:before="240" w:after="0"/>
        <w:rPr>
          <w:rFonts w:cs="Arial"/>
        </w:rPr>
      </w:pPr>
      <w:r w:rsidRPr="009E3293">
        <w:rPr>
          <w:rFonts w:cs="Arial"/>
        </w:rPr>
        <w:t>Avoid jargon and unexplained abbreviations.</w:t>
      </w:r>
    </w:p>
    <w:p w:rsidR="002B019E" w:rsidRDefault="002B019E" w:rsidP="002B019E">
      <w:pPr>
        <w:spacing w:before="240"/>
      </w:pPr>
      <w:r>
        <w:lastRenderedPageBreak/>
        <w:t xml:space="preserve">It is recommended that </w:t>
      </w:r>
      <w:r w:rsidRPr="00F45256">
        <w:rPr>
          <w:i/>
        </w:rPr>
        <w:t>/</w:t>
      </w:r>
      <w:proofErr w:type="spellStart"/>
      <w:r w:rsidRPr="00F45256">
        <w:rPr>
          <w:i/>
        </w:rPr>
        <w:t>gmd</w:t>
      </w:r>
      <w:proofErr w:type="gramStart"/>
      <w:r w:rsidRPr="00F45256">
        <w:rPr>
          <w:i/>
        </w:rPr>
        <w:t>:MD</w:t>
      </w:r>
      <w:proofErr w:type="gramEnd"/>
      <w:r w:rsidRPr="00F45256">
        <w:rPr>
          <w:i/>
        </w:rPr>
        <w:t>_Metadata</w:t>
      </w:r>
      <w:proofErr w:type="spellEnd"/>
      <w:r w:rsidRPr="00F45256">
        <w:rPr>
          <w:i/>
        </w:rPr>
        <w:t>/</w:t>
      </w:r>
      <w:proofErr w:type="spellStart"/>
      <w:r w:rsidRPr="00F45256">
        <w:rPr>
          <w:i/>
        </w:rPr>
        <w:t>gmd:identificationInfo</w:t>
      </w:r>
      <w:proofErr w:type="spellEnd"/>
      <w:r w:rsidRPr="00F45256">
        <w:rPr>
          <w:i/>
        </w:rPr>
        <w:t>//</w:t>
      </w:r>
      <w:proofErr w:type="spellStart"/>
      <w:r w:rsidRPr="00F45256">
        <w:rPr>
          <w:i/>
        </w:rPr>
        <w:t>gmd:pointOfContact</w:t>
      </w:r>
      <w:proofErr w:type="spellEnd"/>
      <w:r>
        <w:t xml:space="preserve"> should provide a minimum of a name and an e-mail address.</w:t>
      </w:r>
    </w:p>
    <w:p w:rsidR="002B019E" w:rsidRDefault="002B019E" w:rsidP="002B019E">
      <w:pPr>
        <w:spacing w:before="240"/>
      </w:pPr>
      <w:r>
        <w:t xml:space="preserve">In order to improve the consistency of WIS Discovery Metadata records in regards to search and discovery within the WIS DAR Catalogue, the </w:t>
      </w:r>
      <w:r w:rsidRPr="00885CD1">
        <w:rPr>
          <w:b/>
        </w:rPr>
        <w:t>keyword</w:t>
      </w:r>
      <w:r>
        <w:t xml:space="preserve"> and </w:t>
      </w:r>
      <w:proofErr w:type="spellStart"/>
      <w:r w:rsidRPr="00885CD1">
        <w:rPr>
          <w:b/>
        </w:rPr>
        <w:t>boundingBox</w:t>
      </w:r>
      <w:proofErr w:type="spellEnd"/>
      <w:r>
        <w:t xml:space="preserve"> attributes are mandatory within the WMO Core Metadata Profile.</w:t>
      </w:r>
    </w:p>
    <w:p w:rsidR="002B019E" w:rsidRDefault="002B019E" w:rsidP="002B019E">
      <w:pPr>
        <w:spacing w:before="240"/>
      </w:pPr>
      <w:r>
        <w:t>WMO Core Metadata Profile places the following additional restrictions on ISO 19115:2003/Cor. 1:2006:</w:t>
      </w:r>
    </w:p>
    <w:p w:rsidR="002B019E" w:rsidRPr="000677BE" w:rsidRDefault="002B019E" w:rsidP="002B019E">
      <w:pPr>
        <w:pStyle w:val="Regulation"/>
        <w:ind w:right="69"/>
      </w:pPr>
      <w:r w:rsidRPr="000677BE">
        <w:t xml:space="preserve">8.2.1 </w:t>
      </w:r>
      <w:r>
        <w:tab/>
      </w:r>
      <w:r w:rsidRPr="000677BE">
        <w:t xml:space="preserve">Each </w:t>
      </w:r>
      <w:smartTag w:uri="urn:schemas-microsoft-com:office:smarttags" w:element="State">
        <w:smartTag w:uri="urn:schemas-microsoft-com:office:smarttags" w:element="place">
          <w:r w:rsidRPr="000677BE">
            <w:t>WIS</w:t>
          </w:r>
        </w:smartTag>
      </w:smartTag>
      <w:r w:rsidRPr="000677BE">
        <w:t xml:space="preserve"> Discovery Metadata record shall include at least one keyword from the </w:t>
      </w:r>
      <w:proofErr w:type="spellStart"/>
      <w:r w:rsidRPr="000677BE">
        <w:t>WMO_CategoryCode</w:t>
      </w:r>
      <w:proofErr w:type="spellEnd"/>
      <w:r w:rsidRPr="000677BE">
        <w:t xml:space="preserve"> code list. </w:t>
      </w:r>
    </w:p>
    <w:p w:rsidR="002B019E" w:rsidRPr="000677BE" w:rsidRDefault="002B019E" w:rsidP="002B019E">
      <w:pPr>
        <w:pStyle w:val="Regulation"/>
        <w:ind w:right="69"/>
      </w:pPr>
      <w:r w:rsidRPr="000677BE">
        <w:t xml:space="preserve">8.2.2 </w:t>
      </w:r>
      <w:r>
        <w:tab/>
      </w:r>
      <w:r w:rsidRPr="000677BE">
        <w:t xml:space="preserve">Keywords from </w:t>
      </w:r>
      <w:proofErr w:type="spellStart"/>
      <w:r w:rsidRPr="000677BE">
        <w:t>WMO_CategoryCode</w:t>
      </w:r>
      <w:proofErr w:type="spellEnd"/>
      <w:r w:rsidRPr="000677BE">
        <w:t xml:space="preserve"> code list shall be defined as keyword type “theme”.</w:t>
      </w:r>
    </w:p>
    <w:p w:rsidR="002B019E" w:rsidRPr="000677BE" w:rsidRDefault="002B019E" w:rsidP="002B019E">
      <w:pPr>
        <w:pStyle w:val="Regulation"/>
        <w:ind w:right="69"/>
      </w:pPr>
      <w:r w:rsidRPr="000677BE">
        <w:t xml:space="preserve">8.2.3 </w:t>
      </w:r>
      <w:r>
        <w:tab/>
      </w:r>
      <w:r w:rsidRPr="000677BE">
        <w:t xml:space="preserve">All keywords sourced from a particular keyword thesaurus shall be grouped into a single instance of the </w:t>
      </w:r>
      <w:proofErr w:type="spellStart"/>
      <w:r w:rsidRPr="000677BE">
        <w:t>MD_Keywords</w:t>
      </w:r>
      <w:proofErr w:type="spellEnd"/>
      <w:r w:rsidRPr="000677BE">
        <w:t xml:space="preserve"> class.</w:t>
      </w:r>
    </w:p>
    <w:p w:rsidR="002B019E" w:rsidRDefault="002B019E" w:rsidP="002B019E">
      <w:pPr>
        <w:pStyle w:val="Regulation"/>
        <w:ind w:right="69"/>
      </w:pPr>
      <w:r w:rsidRPr="000677BE">
        <w:t xml:space="preserve">8.2.4 </w:t>
      </w:r>
      <w:r>
        <w:tab/>
      </w:r>
      <w:r w:rsidRPr="000677BE">
        <w:t xml:space="preserve">Each </w:t>
      </w:r>
      <w:smartTag w:uri="urn:schemas-microsoft-com:office:smarttags" w:element="State">
        <w:smartTag w:uri="urn:schemas-microsoft-com:office:smarttags" w:element="place">
          <w:r w:rsidRPr="000677BE">
            <w:t>WIS</w:t>
          </w:r>
        </w:smartTag>
      </w:smartTag>
      <w:r w:rsidRPr="000677BE">
        <w:t xml:space="preserve"> Discovery Metadata record describing geographic data shall include the description of at least one geographic bounding box defining the spatial extent of the data.</w:t>
      </w:r>
      <w:r>
        <w:t xml:space="preserve"> </w:t>
      </w:r>
    </w:p>
    <w:p w:rsidR="002B019E" w:rsidRDefault="002B019E" w:rsidP="002B019E">
      <w:pPr>
        <w:spacing w:before="240"/>
      </w:pPr>
      <w:r>
        <w:t xml:space="preserve">A new Code List Dictionary is published as part of this specification defining the set of permissible values for </w:t>
      </w:r>
      <w:proofErr w:type="spellStart"/>
      <w:r>
        <w:t>WMO_CategoryCode</w:t>
      </w:r>
      <w:proofErr w:type="spellEnd"/>
      <w:r>
        <w:t xml:space="preserve"> (see Part 2, Table 16)</w:t>
      </w:r>
      <w:r w:rsidRPr="000A24B2">
        <w:t>.</w:t>
      </w:r>
      <w:r>
        <w:t xml:space="preserve"> Keywords from </w:t>
      </w:r>
      <w:proofErr w:type="spellStart"/>
      <w:r>
        <w:t>WMO_CategoryCode</w:t>
      </w:r>
      <w:proofErr w:type="spellEnd"/>
      <w:r>
        <w:t xml:space="preserve"> shall be of type ‘theme’.</w:t>
      </w:r>
    </w:p>
    <w:p w:rsidR="002B019E" w:rsidRDefault="002B019E" w:rsidP="002B019E">
      <w:pPr>
        <w:spacing w:before="240"/>
      </w:pPr>
      <w:r>
        <w:t xml:space="preserve">The </w:t>
      </w:r>
      <w:proofErr w:type="spellStart"/>
      <w:r>
        <w:t>GeographicBoundingBox</w:t>
      </w:r>
      <w:proofErr w:type="spellEnd"/>
      <w:r>
        <w:t xml:space="preserve"> is determined by four coordinates.</w:t>
      </w:r>
    </w:p>
    <w:p w:rsidR="002B019E" w:rsidRDefault="002B019E" w:rsidP="002B019E">
      <w:pPr>
        <w:spacing w:before="240"/>
      </w:pPr>
      <w:r>
        <w:t>Bounding boxes that cross the 180 degree meridian can be differentiated from bounding boxes that do not by the following rule:</w:t>
      </w:r>
    </w:p>
    <w:p w:rsidR="002B019E" w:rsidRDefault="002B019E" w:rsidP="002B019E">
      <w:pPr>
        <w:spacing w:before="240"/>
      </w:pPr>
      <w:r>
        <w:t xml:space="preserve">In a dataset that does not cross the 180 degree meridian the western-most longitude shall always be less than the eastern-most longitude, conversely, if a bounding box crosses the 180 degree meridian then the western-most longitude shall be greater than the eastern-most longitude.  </w:t>
      </w:r>
    </w:p>
    <w:p w:rsidR="002B019E" w:rsidRDefault="002B019E" w:rsidP="002B019E">
      <w:pPr>
        <w:spacing w:before="240"/>
      </w:pPr>
      <w:r>
        <w:t>Other constraints on geographic bounding boxes:</w:t>
      </w:r>
    </w:p>
    <w:p w:rsidR="002B019E" w:rsidRDefault="002B019E" w:rsidP="002B019E">
      <w:pPr>
        <w:numPr>
          <w:ilvl w:val="1"/>
          <w:numId w:val="7"/>
        </w:numPr>
        <w:spacing w:before="240" w:after="0" w:line="240" w:lineRule="auto"/>
      </w:pPr>
      <w:r>
        <w:t>The total longitudinal span shall be greater than zero, and less than or equal to 360 degrees.</w:t>
      </w:r>
    </w:p>
    <w:p w:rsidR="002B019E" w:rsidRDefault="002B019E" w:rsidP="002B019E">
      <w:pPr>
        <w:numPr>
          <w:ilvl w:val="1"/>
          <w:numId w:val="7"/>
        </w:numPr>
        <w:spacing w:before="240" w:after="0" w:line="240" w:lineRule="auto"/>
      </w:pPr>
      <w:r>
        <w:t>Geographic points shall be designated with the northern-most and southern-most longitudes equal, and the western-most and eastern-most longitudes equal.</w:t>
      </w:r>
    </w:p>
    <w:p w:rsidR="002B019E" w:rsidRDefault="002B019E" w:rsidP="002B019E">
      <w:pPr>
        <w:numPr>
          <w:ilvl w:val="1"/>
          <w:numId w:val="7"/>
        </w:numPr>
        <w:spacing w:before="240" w:after="0" w:line="240" w:lineRule="auto"/>
      </w:pPr>
      <w:r>
        <w:t>The northern-most latitude shall always be greater than or equal to than the southern-most latitude.</w:t>
      </w:r>
    </w:p>
    <w:p w:rsidR="002B019E" w:rsidRDefault="002B019E" w:rsidP="002B019E">
      <w:pPr>
        <w:numPr>
          <w:ilvl w:val="1"/>
          <w:numId w:val="7"/>
        </w:numPr>
        <w:spacing w:before="240" w:after="0" w:line="240" w:lineRule="auto"/>
      </w:pPr>
      <w:r>
        <w:t>Longitude and latitude shall be recorded in a coordinate reference system that has the same axes, units and prime meridian as WGS84.</w:t>
      </w:r>
    </w:p>
    <w:p w:rsidR="002B019E" w:rsidRDefault="002B019E" w:rsidP="002B019E">
      <w:pPr>
        <w:spacing w:before="240"/>
      </w:pPr>
      <w:r>
        <w:t xml:space="preserve">Attribute </w:t>
      </w:r>
      <w:r w:rsidRPr="002A29C6">
        <w:rPr>
          <w:i/>
        </w:rPr>
        <w:t>/gmd</w:t>
      </w:r>
      <w:proofErr w:type="gramStart"/>
      <w:r w:rsidRPr="002A29C6">
        <w:rPr>
          <w:i/>
        </w:rPr>
        <w:t>:MD</w:t>
      </w:r>
      <w:proofErr w:type="gramEnd"/>
      <w:r w:rsidRPr="002A29C6">
        <w:rPr>
          <w:i/>
        </w:rPr>
        <w:t>_Metadata/gmd:identificationInfo//gmd:citation//gmd:date//gmd:date</w:t>
      </w:r>
      <w:r>
        <w:t xml:space="preserve"> shall be expressed as an ISO 8601 compliant date. </w:t>
      </w:r>
      <w:r w:rsidRPr="002A29C6">
        <w:t xml:space="preserve">The extended date format (YYYY-MM-DD) should be used, where </w:t>
      </w:r>
      <w:r w:rsidRPr="002A29C6">
        <w:lastRenderedPageBreak/>
        <w:t>YYYY is the year, MM is the month and DD is the day. Time (</w:t>
      </w:r>
      <w:proofErr w:type="spellStart"/>
      <w:r>
        <w:t>hh</w:t>
      </w:r>
      <w:proofErr w:type="gramStart"/>
      <w:r w:rsidRPr="002A29C6">
        <w:t>:</w:t>
      </w:r>
      <w:r>
        <w:t>m</w:t>
      </w:r>
      <w:r w:rsidRPr="00CF43DD">
        <w:rPr>
          <w:vertAlign w:val="subscript"/>
        </w:rPr>
        <w:t>m</w:t>
      </w:r>
      <w:r>
        <w:t>m</w:t>
      </w:r>
      <w:r w:rsidRPr="00CF43DD">
        <w:rPr>
          <w:vertAlign w:val="subscript"/>
        </w:rPr>
        <w:t>m</w:t>
      </w:r>
      <w:r w:rsidRPr="002A29C6">
        <w:t>:</w:t>
      </w:r>
      <w:r>
        <w:t>s</w:t>
      </w:r>
      <w:r w:rsidRPr="00EA0B02">
        <w:rPr>
          <w:vertAlign w:val="subscript"/>
        </w:rPr>
        <w:t>s</w:t>
      </w:r>
      <w:proofErr w:type="spellEnd"/>
      <w:proofErr w:type="gramEnd"/>
      <w:r>
        <w:t xml:space="preserve"> </w:t>
      </w:r>
      <w:proofErr w:type="spellStart"/>
      <w:r>
        <w:t>s</w:t>
      </w:r>
      <w:r w:rsidRPr="00EA0B02">
        <w:rPr>
          <w:vertAlign w:val="subscript"/>
        </w:rPr>
        <w:t>s</w:t>
      </w:r>
      <w:proofErr w:type="spellEnd"/>
      <w:r w:rsidRPr="002A29C6">
        <w:t xml:space="preserve">, where </w:t>
      </w:r>
      <w:proofErr w:type="spellStart"/>
      <w:r>
        <w:t>hh</w:t>
      </w:r>
      <w:proofErr w:type="spellEnd"/>
      <w:r w:rsidRPr="002A29C6">
        <w:t xml:space="preserve"> is the hour, </w:t>
      </w:r>
      <w:proofErr w:type="spellStart"/>
      <w:r>
        <w:t>m</w:t>
      </w:r>
      <w:r w:rsidRPr="00EA0B02">
        <w:rPr>
          <w:vertAlign w:val="subscript"/>
        </w:rPr>
        <w:t>m</w:t>
      </w:r>
      <w:r>
        <w:t>m</w:t>
      </w:r>
      <w:r w:rsidRPr="00EA0B02">
        <w:rPr>
          <w:vertAlign w:val="subscript"/>
        </w:rPr>
        <w:t>m</w:t>
      </w:r>
      <w:proofErr w:type="spellEnd"/>
      <w:r w:rsidRPr="002A29C6">
        <w:t xml:space="preserve"> the minutes and </w:t>
      </w:r>
      <w:proofErr w:type="spellStart"/>
      <w:r>
        <w:t>s</w:t>
      </w:r>
      <w:r w:rsidRPr="00EA0B02">
        <w:rPr>
          <w:vertAlign w:val="subscript"/>
        </w:rPr>
        <w:t>s</w:t>
      </w:r>
      <w:r>
        <w:t>s</w:t>
      </w:r>
      <w:r w:rsidRPr="00CF43DD">
        <w:rPr>
          <w:vertAlign w:val="subscript"/>
        </w:rPr>
        <w:t>s</w:t>
      </w:r>
      <w:proofErr w:type="spellEnd"/>
      <w:r w:rsidRPr="002A29C6">
        <w:t xml:space="preserve"> the seconds) may be added if required, separated from the day by “T”.</w:t>
      </w:r>
      <w:r>
        <w:t xml:space="preserve"> </w:t>
      </w:r>
    </w:p>
    <w:p w:rsidR="002B019E" w:rsidRPr="00CE15E4" w:rsidRDefault="002B019E" w:rsidP="002B019E">
      <w:pPr>
        <w:pStyle w:val="Caption"/>
        <w:rPr>
          <w:sz w:val="22"/>
          <w:szCs w:val="22"/>
        </w:rPr>
      </w:pPr>
      <w:r w:rsidRPr="009E3293">
        <w:rPr>
          <w:sz w:val="22"/>
          <w:szCs w:val="22"/>
        </w:rPr>
        <w:t xml:space="preserve">The remaining elements from </w:t>
      </w:r>
      <w:r w:rsidRPr="009E3293">
        <w:rPr>
          <w:sz w:val="22"/>
          <w:szCs w:val="22"/>
        </w:rPr>
        <w:fldChar w:fldCharType="begin"/>
      </w:r>
      <w:r w:rsidRPr="009E3293">
        <w:rPr>
          <w:sz w:val="22"/>
          <w:szCs w:val="22"/>
        </w:rPr>
        <w:instrText xml:space="preserve"> REF _Ref326759461 \h </w:instrText>
      </w:r>
      <w:r>
        <w:rPr>
          <w:sz w:val="22"/>
          <w:szCs w:val="22"/>
        </w:rPr>
        <w:instrText xml:space="preserve"> \* MERGEFORMAT </w:instrText>
      </w:r>
      <w:r w:rsidRPr="009E3293">
        <w:rPr>
          <w:sz w:val="22"/>
          <w:szCs w:val="22"/>
        </w:rPr>
      </w:r>
      <w:r w:rsidRPr="009E3293">
        <w:rPr>
          <w:sz w:val="22"/>
          <w:szCs w:val="22"/>
        </w:rPr>
        <w:fldChar w:fldCharType="separate"/>
      </w:r>
    </w:p>
    <w:p w:rsidR="002B019E" w:rsidRDefault="002B019E" w:rsidP="002B019E">
      <w:pPr>
        <w:spacing w:before="240"/>
      </w:pPr>
      <w:proofErr w:type="gramStart"/>
      <w:r w:rsidRPr="00CE15E4">
        <w:t xml:space="preserve">Table </w:t>
      </w:r>
      <w:r w:rsidRPr="009E3293">
        <w:fldChar w:fldCharType="end"/>
      </w:r>
      <w:r>
        <w:t>3 are</w:t>
      </w:r>
      <w:proofErr w:type="gramEnd"/>
      <w:r>
        <w:t xml:space="preserve"> optional in this version of the WMO Core Metadata Profile:</w:t>
      </w:r>
    </w:p>
    <w:p w:rsidR="002B019E" w:rsidRPr="009E3293" w:rsidRDefault="002B019E" w:rsidP="002B019E">
      <w:pPr>
        <w:pStyle w:val="ListParagraph"/>
        <w:numPr>
          <w:ilvl w:val="0"/>
          <w:numId w:val="7"/>
        </w:numPr>
        <w:spacing w:before="240" w:after="0"/>
        <w:rPr>
          <w:rFonts w:cs="Arial"/>
        </w:rPr>
      </w:pPr>
      <w:r w:rsidRPr="009E3293">
        <w:rPr>
          <w:rFonts w:cs="Arial"/>
        </w:rPr>
        <w:t>[format]</w:t>
      </w:r>
    </w:p>
    <w:p w:rsidR="002B019E" w:rsidRPr="009E3293" w:rsidRDefault="002B019E" w:rsidP="002B019E">
      <w:pPr>
        <w:pStyle w:val="ListParagraph"/>
        <w:numPr>
          <w:ilvl w:val="0"/>
          <w:numId w:val="7"/>
        </w:numPr>
        <w:spacing w:before="240" w:after="0"/>
        <w:rPr>
          <w:rFonts w:cs="Arial"/>
        </w:rPr>
      </w:pPr>
      <w:r w:rsidRPr="009E3293">
        <w:rPr>
          <w:rFonts w:cs="Arial"/>
        </w:rPr>
        <w:t>[identifier]</w:t>
      </w:r>
    </w:p>
    <w:p w:rsidR="002B019E" w:rsidRPr="009E3293" w:rsidRDefault="002B019E" w:rsidP="002B019E">
      <w:pPr>
        <w:pStyle w:val="ListParagraph"/>
        <w:numPr>
          <w:ilvl w:val="0"/>
          <w:numId w:val="7"/>
        </w:numPr>
        <w:spacing w:before="240" w:after="0"/>
        <w:rPr>
          <w:rFonts w:cs="Arial"/>
        </w:rPr>
      </w:pPr>
      <w:r w:rsidRPr="009E3293">
        <w:rPr>
          <w:rFonts w:cs="Arial"/>
        </w:rPr>
        <w:t>[type]</w:t>
      </w:r>
    </w:p>
    <w:p w:rsidR="002B019E" w:rsidRPr="009E3293" w:rsidRDefault="002B019E" w:rsidP="002B019E">
      <w:pPr>
        <w:pStyle w:val="ListParagraph"/>
        <w:numPr>
          <w:ilvl w:val="0"/>
          <w:numId w:val="7"/>
        </w:numPr>
        <w:spacing w:before="240" w:after="0"/>
        <w:rPr>
          <w:rFonts w:cs="Arial"/>
        </w:rPr>
      </w:pPr>
      <w:r w:rsidRPr="009E3293">
        <w:rPr>
          <w:rFonts w:cs="Arial"/>
        </w:rPr>
        <w:t>[</w:t>
      </w:r>
      <w:proofErr w:type="spellStart"/>
      <w:r w:rsidRPr="009E3293">
        <w:rPr>
          <w:rFonts w:cs="Arial"/>
        </w:rPr>
        <w:t>crs</w:t>
      </w:r>
      <w:proofErr w:type="spellEnd"/>
      <w:r w:rsidRPr="009E3293">
        <w:rPr>
          <w:rFonts w:cs="Arial"/>
        </w:rPr>
        <w:t>]</w:t>
      </w:r>
    </w:p>
    <w:p w:rsidR="002B019E" w:rsidRPr="009E3293" w:rsidRDefault="002B019E" w:rsidP="002B019E">
      <w:pPr>
        <w:pStyle w:val="ListParagraph"/>
        <w:numPr>
          <w:ilvl w:val="0"/>
          <w:numId w:val="7"/>
        </w:numPr>
        <w:spacing w:before="240" w:after="0"/>
        <w:rPr>
          <w:rFonts w:cs="Arial"/>
        </w:rPr>
      </w:pPr>
      <w:r w:rsidRPr="009E3293">
        <w:rPr>
          <w:rFonts w:cs="Arial"/>
        </w:rPr>
        <w:t>[</w:t>
      </w:r>
      <w:proofErr w:type="spellStart"/>
      <w:r w:rsidRPr="009E3293">
        <w:rPr>
          <w:rFonts w:cs="Arial"/>
        </w:rPr>
        <w:t>beginningDate</w:t>
      </w:r>
      <w:proofErr w:type="spellEnd"/>
      <w:r w:rsidRPr="009E3293">
        <w:rPr>
          <w:rFonts w:cs="Arial"/>
        </w:rPr>
        <w:t>]</w:t>
      </w:r>
    </w:p>
    <w:p w:rsidR="002B019E" w:rsidRPr="009E3293" w:rsidRDefault="002B019E" w:rsidP="002B019E">
      <w:pPr>
        <w:pStyle w:val="ListParagraph"/>
        <w:numPr>
          <w:ilvl w:val="0"/>
          <w:numId w:val="7"/>
        </w:numPr>
        <w:spacing w:before="240" w:after="0"/>
        <w:rPr>
          <w:rFonts w:cs="Arial"/>
        </w:rPr>
      </w:pPr>
      <w:r w:rsidRPr="009E3293">
        <w:rPr>
          <w:rFonts w:cs="Arial"/>
        </w:rPr>
        <w:t>[</w:t>
      </w:r>
      <w:proofErr w:type="spellStart"/>
      <w:r w:rsidRPr="009E3293">
        <w:rPr>
          <w:rFonts w:cs="Arial"/>
        </w:rPr>
        <w:t>endingDate</w:t>
      </w:r>
      <w:proofErr w:type="spellEnd"/>
      <w:r w:rsidRPr="009E3293">
        <w:rPr>
          <w:rFonts w:cs="Arial"/>
        </w:rPr>
        <w:t>]</w:t>
      </w:r>
    </w:p>
    <w:p w:rsidR="002B019E" w:rsidRDefault="002B019E" w:rsidP="002B019E">
      <w:pPr>
        <w:spacing w:before="240"/>
      </w:pPr>
      <w:r>
        <w:t xml:space="preserve">Note: further guidance on the use of these elements is published by the Secretariat at </w:t>
      </w:r>
      <w:hyperlink r:id="rId34" w:history="1">
        <w:r w:rsidRPr="0093545D">
          <w:rPr>
            <w:rStyle w:val="Hyperlink"/>
          </w:rPr>
          <w:t>http://wis.wmo.int/MD_OptElt</w:t>
        </w:r>
      </w:hyperlink>
    </w:p>
    <w:p w:rsidR="002B019E" w:rsidRDefault="002B019E" w:rsidP="002B019E">
      <w:pPr>
        <w:spacing w:before="240"/>
      </w:pPr>
      <w:r>
        <w:t>The primary language used in metadata conforming to the WMO Core Metadata Profile is English. Translations of English elements within the record may also be included.</w:t>
      </w:r>
    </w:p>
    <w:p w:rsidR="002B019E" w:rsidRPr="00E27BB5" w:rsidRDefault="002B019E" w:rsidP="002B019E">
      <w:pPr>
        <w:pStyle w:val="Regulation"/>
        <w:ind w:right="69"/>
      </w:pPr>
      <w:r w:rsidRPr="00E27BB5">
        <w:t xml:space="preserve">8.2.5 </w:t>
      </w:r>
      <w:r>
        <w:tab/>
      </w:r>
      <w:r w:rsidRPr="00E27BB5">
        <w:t>All information contained within a metadata record shall</w:t>
      </w:r>
      <w:r>
        <w:t>, as a minimum,</w:t>
      </w:r>
      <w:r w:rsidRPr="00E27BB5">
        <w:t xml:space="preserve"> be provided in English within the metadata record.</w:t>
      </w:r>
    </w:p>
    <w:p w:rsidR="002B019E" w:rsidRDefault="002B019E" w:rsidP="002B019E">
      <w:pPr>
        <w:spacing w:before="240"/>
      </w:pPr>
      <w:r>
        <w:t>Translations of all or part of the English content may also be included.</w:t>
      </w:r>
    </w:p>
    <w:p w:rsidR="002B019E" w:rsidRDefault="002B019E" w:rsidP="002B019E">
      <w:pPr>
        <w:pStyle w:val="Heading2"/>
      </w:pPr>
      <w:bookmarkStart w:id="47" w:name="Head9"/>
      <w:bookmarkStart w:id="48" w:name="_Ref326828489"/>
      <w:r>
        <w:t>9</w:t>
      </w:r>
      <w:bookmarkEnd w:id="47"/>
      <w:r>
        <w:t xml:space="preserve"> Description of data for Global Exchange within </w:t>
      </w:r>
      <w:smartTag w:uri="urn:schemas-microsoft-com:office:smarttags" w:element="place">
        <w:smartTag w:uri="urn:schemas-microsoft-com:office:smarttags" w:element="State">
          <w:r>
            <w:t>WIS</w:t>
          </w:r>
        </w:smartTag>
      </w:smartTag>
      <w:bookmarkEnd w:id="48"/>
    </w:p>
    <w:p w:rsidR="002B019E" w:rsidRDefault="002B019E" w:rsidP="002B019E">
      <w:pPr>
        <w:pStyle w:val="ECBodyText"/>
        <w:rPr>
          <w:lang w:eastAsia="zh-CN"/>
        </w:rPr>
      </w:pPr>
      <w:r>
        <w:rPr>
          <w:lang w:eastAsia="zh-CN"/>
        </w:rPr>
        <w:t xml:space="preserve">Within the </w:t>
      </w:r>
      <w:smartTag w:uri="urn:schemas-microsoft-com:office:smarttags" w:element="place">
        <w:smartTag w:uri="urn:schemas-microsoft-com:office:smarttags" w:element="State">
          <w:r>
            <w:rPr>
              <w:lang w:eastAsia="zh-CN"/>
            </w:rPr>
            <w:t>WIS</w:t>
          </w:r>
        </w:smartTag>
      </w:smartTag>
      <w:r>
        <w:rPr>
          <w:lang w:eastAsia="zh-CN"/>
        </w:rPr>
        <w:t>, it is important for GISCs to be able to identify which data are published for global exchange. This determines whether the data are incorporated into the GISC cache. The WIS Discovery Metadata record describing a given dataset may identify whether that dataset is published for global exchange within the WIS.</w:t>
      </w:r>
    </w:p>
    <w:p w:rsidR="002B019E" w:rsidRDefault="002B019E" w:rsidP="002B019E">
      <w:pPr>
        <w:pStyle w:val="Heading3"/>
        <w:rPr>
          <w:lang w:eastAsia="zh-CN"/>
        </w:rPr>
      </w:pPr>
      <w:bookmarkStart w:id="49" w:name="Head9_1"/>
      <w:bookmarkStart w:id="50" w:name="_Ref326871502"/>
      <w:r>
        <w:rPr>
          <w:lang w:eastAsia="zh-CN"/>
        </w:rPr>
        <w:t>9.1</w:t>
      </w:r>
      <w:bookmarkEnd w:id="49"/>
      <w:r>
        <w:rPr>
          <w:lang w:eastAsia="zh-CN"/>
        </w:rPr>
        <w:t xml:space="preserve"> Identifying the scope of distribution</w:t>
      </w:r>
      <w:bookmarkEnd w:id="50"/>
    </w:p>
    <w:p w:rsidR="002B019E" w:rsidRDefault="002B019E" w:rsidP="002B019E">
      <w:pPr>
        <w:pStyle w:val="ECBodyText"/>
        <w:rPr>
          <w:lang w:eastAsia="zh-CN"/>
        </w:rPr>
      </w:pPr>
      <w:r>
        <w:rPr>
          <w:lang w:eastAsia="zh-CN"/>
        </w:rPr>
        <w:t xml:space="preserve">The scope of distribution for a dataset (e.g. whether it is published for global exchange within the </w:t>
      </w:r>
      <w:smartTag w:uri="urn:schemas-microsoft-com:office:smarttags" w:element="place">
        <w:smartTag w:uri="urn:schemas-microsoft-com:office:smarttags" w:element="State">
          <w:r>
            <w:rPr>
              <w:lang w:eastAsia="zh-CN"/>
            </w:rPr>
            <w:t>WIS</w:t>
          </w:r>
        </w:smartTag>
      </w:smartTag>
      <w:r>
        <w:rPr>
          <w:lang w:eastAsia="zh-CN"/>
        </w:rPr>
        <w:t>) may be specified using a keyword:</w:t>
      </w:r>
    </w:p>
    <w:p w:rsidR="002B019E" w:rsidRPr="009E3293" w:rsidRDefault="002B019E" w:rsidP="002B019E">
      <w:pPr>
        <w:pStyle w:val="ECBodyText"/>
        <w:numPr>
          <w:ilvl w:val="0"/>
          <w:numId w:val="9"/>
        </w:numPr>
        <w:rPr>
          <w:rFonts w:ascii="Calibri" w:hAnsi="Calibri"/>
          <w:lang w:eastAsia="zh-CN"/>
        </w:rPr>
      </w:pPr>
      <w:r w:rsidRPr="009E3293">
        <w:rPr>
          <w:lang w:eastAsia="zh-CN"/>
        </w:rPr>
        <w:t>/</w:t>
      </w:r>
      <w:r w:rsidRPr="009E3293">
        <w:rPr>
          <w:rFonts w:ascii="Calibri" w:hAnsi="Calibri"/>
          <w:lang w:eastAsia="zh-CN"/>
        </w:rPr>
        <w:t>gmd:MD_Metadata/gmd:identificationInfo//gmd:descriptiveKeywords//gmd:keyword</w:t>
      </w:r>
    </w:p>
    <w:p w:rsidR="002B019E" w:rsidRDefault="002B019E" w:rsidP="002B019E">
      <w:pPr>
        <w:pStyle w:val="ECBodyText"/>
        <w:rPr>
          <w:lang w:eastAsia="zh-CN"/>
        </w:rPr>
      </w:pPr>
      <w:r>
        <w:rPr>
          <w:lang w:eastAsia="zh-CN"/>
        </w:rPr>
        <w:t>The semantics of a keyword are inferred from a specified keyword thesaurus. The thesaurus relating to a particular keyword may be cited using the following element:</w:t>
      </w:r>
      <w:r w:rsidRPr="00493C13">
        <w:rPr>
          <w:lang w:eastAsia="zh-CN"/>
        </w:rPr>
        <w:t xml:space="preserve"> </w:t>
      </w:r>
    </w:p>
    <w:p w:rsidR="002B019E" w:rsidRPr="009E3293" w:rsidRDefault="002B019E" w:rsidP="002B019E">
      <w:pPr>
        <w:pStyle w:val="ECBodyText"/>
        <w:numPr>
          <w:ilvl w:val="0"/>
          <w:numId w:val="9"/>
        </w:numPr>
        <w:ind w:left="1100" w:hanging="660"/>
        <w:rPr>
          <w:rFonts w:ascii="Calibri" w:hAnsi="Calibri"/>
          <w:i/>
        </w:rPr>
      </w:pPr>
      <w:r w:rsidRPr="009E3293">
        <w:rPr>
          <w:rFonts w:ascii="Calibri" w:hAnsi="Calibri"/>
          <w:lang w:eastAsia="zh-CN"/>
        </w:rPr>
        <w:t>/gmd:MD_Metadata/gmd:identificationInfo//gmd:descriptiveKeywords//gmd:thesaurusName</w:t>
      </w:r>
    </w:p>
    <w:p w:rsidR="002B019E" w:rsidRDefault="002B019E" w:rsidP="002B019E">
      <w:pPr>
        <w:spacing w:before="240"/>
      </w:pPr>
      <w:r>
        <w:t xml:space="preserve">The scope of distribution for data within </w:t>
      </w:r>
      <w:smartTag w:uri="urn:schemas-microsoft-com:office:smarttags" w:element="place">
        <w:smartTag w:uri="urn:schemas-microsoft-com:office:smarttags" w:element="State">
          <w:r>
            <w:t>WIS</w:t>
          </w:r>
        </w:smartTag>
      </w:smartTag>
      <w:r>
        <w:t xml:space="preserve"> </w:t>
      </w:r>
      <w:r w:rsidRPr="00BC7767">
        <w:rPr>
          <w:lang w:eastAsia="zh-CN"/>
        </w:rPr>
        <w:t>shall be expressed using the following controlled vocabulary: "</w:t>
      </w:r>
      <w:proofErr w:type="spellStart"/>
      <w:r w:rsidRPr="00BC7767">
        <w:rPr>
          <w:lang w:eastAsia="zh-CN"/>
        </w:rPr>
        <w:t>G</w:t>
      </w:r>
      <w:r>
        <w:rPr>
          <w:lang w:eastAsia="zh-CN"/>
        </w:rPr>
        <w:t>lobalExchange</w:t>
      </w:r>
      <w:proofErr w:type="spellEnd"/>
      <w:r w:rsidRPr="00BC7767">
        <w:rPr>
          <w:lang w:eastAsia="zh-CN"/>
        </w:rPr>
        <w:t>"</w:t>
      </w:r>
      <w:r>
        <w:rPr>
          <w:lang w:eastAsia="zh-CN"/>
        </w:rPr>
        <w:t>, “</w:t>
      </w:r>
      <w:proofErr w:type="spellStart"/>
      <w:r>
        <w:rPr>
          <w:lang w:eastAsia="zh-CN"/>
        </w:rPr>
        <w:t>RegionalExchange</w:t>
      </w:r>
      <w:proofErr w:type="spellEnd"/>
      <w:r>
        <w:rPr>
          <w:lang w:eastAsia="zh-CN"/>
        </w:rPr>
        <w:t>” and “</w:t>
      </w:r>
      <w:proofErr w:type="spellStart"/>
      <w:r>
        <w:rPr>
          <w:lang w:eastAsia="zh-CN"/>
        </w:rPr>
        <w:t>OriginatingCentre</w:t>
      </w:r>
      <w:proofErr w:type="spellEnd"/>
      <w:r>
        <w:rPr>
          <w:lang w:eastAsia="zh-CN"/>
        </w:rPr>
        <w:t>”.</w:t>
      </w:r>
    </w:p>
    <w:p w:rsidR="002B019E" w:rsidRDefault="002B019E" w:rsidP="002B019E">
      <w:pPr>
        <w:spacing w:before="240"/>
      </w:pPr>
      <w:r>
        <w:t xml:space="preserve">A new Code List Dictionary is published as part of this specification defining the set of permissible values for specifying the scope of distribution within the </w:t>
      </w:r>
      <w:smartTag w:uri="urn:schemas-microsoft-com:office:smarttags" w:element="place">
        <w:smartTag w:uri="urn:schemas-microsoft-com:office:smarttags" w:element="State">
          <w:r>
            <w:t>WIS</w:t>
          </w:r>
        </w:smartTag>
      </w:smartTag>
      <w:r>
        <w:t xml:space="preserve">: </w:t>
      </w:r>
      <w:proofErr w:type="spellStart"/>
      <w:r>
        <w:t>WMO_DistributionScopeCode</w:t>
      </w:r>
      <w:proofErr w:type="spellEnd"/>
      <w:r>
        <w:t>; Part 2, Table 17 refers</w:t>
      </w:r>
      <w:r w:rsidRPr="000A24B2">
        <w:t>.</w:t>
      </w:r>
    </w:p>
    <w:p w:rsidR="002B019E" w:rsidRDefault="002B019E" w:rsidP="002B019E">
      <w:pPr>
        <w:pStyle w:val="ECBodyText"/>
        <w:rPr>
          <w:lang w:eastAsia="zh-CN"/>
        </w:rPr>
      </w:pPr>
      <w:r>
        <w:t>The type of keyword may be specified using the following element:</w:t>
      </w:r>
      <w:r w:rsidRPr="005F71BF">
        <w:rPr>
          <w:lang w:eastAsia="zh-CN"/>
        </w:rPr>
        <w:t xml:space="preserve"> </w:t>
      </w:r>
    </w:p>
    <w:p w:rsidR="002B019E" w:rsidRPr="009E3293" w:rsidRDefault="002B019E" w:rsidP="002B019E">
      <w:pPr>
        <w:pStyle w:val="ECBodyText"/>
        <w:numPr>
          <w:ilvl w:val="0"/>
          <w:numId w:val="9"/>
        </w:numPr>
        <w:rPr>
          <w:rFonts w:ascii="Calibri" w:hAnsi="Calibri"/>
          <w:lang w:eastAsia="zh-CN"/>
        </w:rPr>
      </w:pPr>
      <w:r w:rsidRPr="009E3293">
        <w:rPr>
          <w:rFonts w:ascii="Calibri" w:hAnsi="Calibri"/>
          <w:lang w:eastAsia="zh-CN"/>
        </w:rPr>
        <w:lastRenderedPageBreak/>
        <w:t>/gmd:MD_Metadata/gmd:identificationInfo//gmd:descriptiveKeywords//gmd:type</w:t>
      </w:r>
    </w:p>
    <w:p w:rsidR="002B019E" w:rsidRDefault="002B019E" w:rsidP="002B019E">
      <w:pPr>
        <w:spacing w:before="240"/>
      </w:pPr>
      <w:r>
        <w:t xml:space="preserve">The keyword type associated with </w:t>
      </w:r>
      <w:proofErr w:type="spellStart"/>
      <w:r>
        <w:t>WMO_DistributionScopeCode</w:t>
      </w:r>
      <w:proofErr w:type="spellEnd"/>
      <w:r>
        <w:t xml:space="preserve"> thesaurus shall be ‘</w:t>
      </w:r>
      <w:proofErr w:type="spellStart"/>
      <w:r>
        <w:t>dataCentre</w:t>
      </w:r>
      <w:proofErr w:type="spellEnd"/>
      <w:r>
        <w:t>’. Keyword type ‘</w:t>
      </w:r>
      <w:proofErr w:type="spellStart"/>
      <w:r>
        <w:t>dataCentre</w:t>
      </w:r>
      <w:proofErr w:type="spellEnd"/>
      <w:r>
        <w:t xml:space="preserve">’ is taken from the </w:t>
      </w:r>
      <w:proofErr w:type="spellStart"/>
      <w:r>
        <w:t>MD_KeywordTypeCode</w:t>
      </w:r>
      <w:proofErr w:type="spellEnd"/>
      <w:r>
        <w:t xml:space="preserve"> class described in ISO/DIS 19115-1:2013.</w:t>
      </w:r>
    </w:p>
    <w:p w:rsidR="002B019E" w:rsidRDefault="002B019E" w:rsidP="002B019E">
      <w:pPr>
        <w:spacing w:before="240"/>
      </w:pPr>
      <w:r>
        <w:t>WMO Core Metadata Profile places the following additional restriction on ISO 19115:2003/Cor. 1:2006:</w:t>
      </w:r>
    </w:p>
    <w:p w:rsidR="002B019E" w:rsidRDefault="002B019E" w:rsidP="002B019E">
      <w:pPr>
        <w:pStyle w:val="Regulation"/>
        <w:ind w:right="69"/>
      </w:pPr>
      <w:r w:rsidRPr="00E27BB5">
        <w:t>9.1.1</w:t>
      </w:r>
      <w:r>
        <w:tab/>
      </w:r>
      <w:r w:rsidRPr="00E27BB5">
        <w:t xml:space="preserve">A </w:t>
      </w:r>
      <w:smartTag w:uri="urn:schemas-microsoft-com:office:smarttags" w:element="State">
        <w:r w:rsidRPr="00E27BB5">
          <w:t>WIS</w:t>
        </w:r>
      </w:smartTag>
      <w:r w:rsidRPr="00E27BB5">
        <w:t xml:space="preserve"> Discovery Metadata record describing data for global exchange via the </w:t>
      </w:r>
      <w:smartTag w:uri="urn:schemas-microsoft-com:office:smarttags" w:element="State">
        <w:smartTag w:uri="urn:schemas-microsoft-com:office:smarttags" w:element="place">
          <w:r w:rsidRPr="00E27BB5">
            <w:t>WIS</w:t>
          </w:r>
        </w:smartTag>
      </w:smartTag>
      <w:r w:rsidRPr="00E27BB5">
        <w:t xml:space="preserve"> shall indicate the scope of distribution using the keyword “</w:t>
      </w:r>
      <w:proofErr w:type="spellStart"/>
      <w:r w:rsidRPr="00E27BB5">
        <w:t>GlobalExchange</w:t>
      </w:r>
      <w:proofErr w:type="spellEnd"/>
      <w:r w:rsidRPr="00E27BB5">
        <w:t>” of type “</w:t>
      </w:r>
      <w:proofErr w:type="spellStart"/>
      <w:r w:rsidRPr="00E27BB5">
        <w:t>dataCentre</w:t>
      </w:r>
      <w:proofErr w:type="spellEnd"/>
      <w:r w:rsidRPr="00E27BB5">
        <w:t xml:space="preserve">” from thesaurus </w:t>
      </w:r>
      <w:proofErr w:type="spellStart"/>
      <w:r w:rsidRPr="00E27BB5">
        <w:t>WMO_DistributionScopeCode</w:t>
      </w:r>
      <w:proofErr w:type="spellEnd"/>
      <w:r w:rsidRPr="00E27BB5">
        <w:t>.</w:t>
      </w:r>
    </w:p>
    <w:p w:rsidR="002B019E" w:rsidRDefault="002B019E" w:rsidP="002B019E">
      <w:pPr>
        <w:pStyle w:val="Heading3"/>
      </w:pPr>
      <w:bookmarkStart w:id="51" w:name="Head9_2"/>
      <w:bookmarkStart w:id="52" w:name="_Ref326870519"/>
      <w:r>
        <w:t>9.2</w:t>
      </w:r>
      <w:bookmarkEnd w:id="51"/>
      <w:r>
        <w:t xml:space="preserve"> Identifiers for metadata describing data published for global exchange</w:t>
      </w:r>
      <w:bookmarkEnd w:id="52"/>
    </w:p>
    <w:p w:rsidR="002B019E" w:rsidRDefault="002B019E" w:rsidP="002B019E">
      <w:pPr>
        <w:pStyle w:val="ECBodyText"/>
      </w:pPr>
      <w:r>
        <w:t>The identifier (</w:t>
      </w:r>
      <w:proofErr w:type="spellStart"/>
      <w:r w:rsidRPr="00BE0C1C">
        <w:rPr>
          <w:i/>
        </w:rPr>
        <w:t>gmd</w:t>
      </w:r>
      <w:proofErr w:type="gramStart"/>
      <w:r w:rsidRPr="00BE0C1C">
        <w:rPr>
          <w:i/>
        </w:rPr>
        <w:t>:MD</w:t>
      </w:r>
      <w:proofErr w:type="gramEnd"/>
      <w:r w:rsidRPr="00BE0C1C">
        <w:rPr>
          <w:i/>
        </w:rPr>
        <w:t>_Metadata</w:t>
      </w:r>
      <w:proofErr w:type="spellEnd"/>
      <w:r w:rsidRPr="00BE0C1C">
        <w:rPr>
          <w:i/>
        </w:rPr>
        <w:t>/</w:t>
      </w:r>
      <w:proofErr w:type="spellStart"/>
      <w:r w:rsidRPr="00BE0C1C">
        <w:rPr>
          <w:i/>
        </w:rPr>
        <w:t>gmd:fileIdentifier</w:t>
      </w:r>
      <w:proofErr w:type="spellEnd"/>
      <w:r>
        <w:t xml:space="preserve">) for a WIS Discovery Metadata record that describes data published for global exchange via the </w:t>
      </w:r>
      <w:smartTag w:uri="urn:schemas-microsoft-com:office:smarttags" w:element="place">
        <w:smartTag w:uri="urn:schemas-microsoft-com:office:smarttags" w:element="State">
          <w:r>
            <w:t>WIS</w:t>
          </w:r>
        </w:smartTag>
      </w:smartTag>
      <w:r>
        <w:t xml:space="preserve"> shall be formatted as follows:</w:t>
      </w:r>
    </w:p>
    <w:p w:rsidR="002B019E" w:rsidRPr="00BE0C1C" w:rsidRDefault="002B019E" w:rsidP="002B019E">
      <w:pPr>
        <w:pStyle w:val="ECBodyText"/>
        <w:numPr>
          <w:ilvl w:val="0"/>
          <w:numId w:val="9"/>
        </w:numPr>
        <w:spacing w:after="240"/>
        <w:ind w:left="714" w:hanging="357"/>
      </w:pPr>
      <w:proofErr w:type="spellStart"/>
      <w:r>
        <w:rPr>
          <w:rFonts w:ascii="Calibri" w:hAnsi="Calibri" w:cs="Calibri"/>
        </w:rPr>
        <w:t>gmd:MD_Metadata</w:t>
      </w:r>
      <w:proofErr w:type="spellEnd"/>
      <w:r>
        <w:rPr>
          <w:rFonts w:ascii="Calibri" w:hAnsi="Calibri" w:cs="Calibri"/>
        </w:rPr>
        <w:t>/</w:t>
      </w:r>
      <w:proofErr w:type="spellStart"/>
      <w:r>
        <w:rPr>
          <w:rFonts w:ascii="Calibri" w:hAnsi="Calibri" w:cs="Calibri"/>
        </w:rPr>
        <w:t>gmd:fileIdentifier</w:t>
      </w:r>
      <w:proofErr w:type="spellEnd"/>
      <w:r>
        <w:rPr>
          <w:rFonts w:ascii="Calibri" w:hAnsi="Calibri" w:cs="Calibri"/>
        </w:rPr>
        <w:t xml:space="preserve"> = “</w:t>
      </w:r>
      <w:proofErr w:type="spellStart"/>
      <w:r w:rsidRPr="00BE0C1C">
        <w:rPr>
          <w:rFonts w:ascii="Calibri" w:hAnsi="Calibri" w:cs="Calibri"/>
        </w:rPr>
        <w:t>urn:x-wmo:md:int.wmo.wis</w:t>
      </w:r>
      <w:proofErr w:type="spellEnd"/>
      <w:r w:rsidRPr="00BE0C1C">
        <w:rPr>
          <w:rFonts w:ascii="Calibri" w:hAnsi="Calibri" w:cs="Calibri"/>
        </w:rPr>
        <w:t>::</w:t>
      </w:r>
      <w:r>
        <w:rPr>
          <w:rFonts w:ascii="Calibri" w:hAnsi="Calibri" w:cs="Calibri"/>
        </w:rPr>
        <w:t>{</w:t>
      </w:r>
      <w:proofErr w:type="spellStart"/>
      <w:r>
        <w:rPr>
          <w:rFonts w:ascii="Calibri" w:hAnsi="Calibri" w:cs="Calibri"/>
        </w:rPr>
        <w:t>uid</w:t>
      </w:r>
      <w:proofErr w:type="spellEnd"/>
      <w:r>
        <w:rPr>
          <w:rFonts w:ascii="Calibri" w:hAnsi="Calibri" w:cs="Calibri"/>
        </w:rPr>
        <w:t>}”</w:t>
      </w:r>
    </w:p>
    <w:p w:rsidR="002B019E" w:rsidRDefault="002B019E" w:rsidP="002B019E">
      <w:pPr>
        <w:rPr>
          <w:lang w:eastAsia="zh-CN"/>
        </w:rPr>
      </w:pPr>
      <w:proofErr w:type="gramStart"/>
      <w:r>
        <w:rPr>
          <w:lang w:eastAsia="zh-CN"/>
        </w:rPr>
        <w:t>where</w:t>
      </w:r>
      <w:proofErr w:type="gramEnd"/>
      <w:r>
        <w:rPr>
          <w:lang w:eastAsia="zh-CN"/>
        </w:rPr>
        <w:t xml:space="preserve"> </w:t>
      </w:r>
      <w:r w:rsidRPr="00E65122">
        <w:rPr>
          <w:rFonts w:ascii="Calibri" w:hAnsi="Calibri" w:cs="Calibri"/>
          <w:lang w:eastAsia="zh-CN"/>
        </w:rPr>
        <w:t>{</w:t>
      </w:r>
      <w:proofErr w:type="spellStart"/>
      <w:r w:rsidRPr="00E65122">
        <w:rPr>
          <w:rFonts w:ascii="Calibri" w:hAnsi="Calibri" w:cs="Calibri"/>
          <w:lang w:eastAsia="zh-CN"/>
        </w:rPr>
        <w:t>uid</w:t>
      </w:r>
      <w:proofErr w:type="spellEnd"/>
      <w:r w:rsidRPr="00E65122">
        <w:rPr>
          <w:rFonts w:ascii="Calibri" w:hAnsi="Calibri" w:cs="Calibri"/>
          <w:lang w:eastAsia="zh-CN"/>
        </w:rPr>
        <w:t>}</w:t>
      </w:r>
      <w:r>
        <w:rPr>
          <w:lang w:eastAsia="zh-CN"/>
        </w:rPr>
        <w:t xml:space="preserve"> is a unique identifier derived from the GTS bulletin or file name.</w:t>
      </w:r>
    </w:p>
    <w:p w:rsidR="002B019E" w:rsidRDefault="002B019E" w:rsidP="002B019E">
      <w:pPr>
        <w:spacing w:before="240"/>
      </w:pPr>
      <w:r>
        <w:t>Unique identifiers (</w:t>
      </w:r>
      <w:r w:rsidRPr="00E65122">
        <w:rPr>
          <w:rFonts w:ascii="Calibri" w:hAnsi="Calibri" w:cs="Calibri"/>
          <w:lang w:eastAsia="zh-CN"/>
        </w:rPr>
        <w:t>{</w:t>
      </w:r>
      <w:proofErr w:type="spellStart"/>
      <w:r w:rsidRPr="00E65122">
        <w:rPr>
          <w:rFonts w:ascii="Calibri" w:hAnsi="Calibri" w:cs="Calibri"/>
          <w:lang w:eastAsia="zh-CN"/>
        </w:rPr>
        <w:t>uid</w:t>
      </w:r>
      <w:proofErr w:type="spellEnd"/>
      <w:r w:rsidRPr="00E65122">
        <w:rPr>
          <w:rFonts w:ascii="Calibri" w:hAnsi="Calibri" w:cs="Calibri"/>
          <w:lang w:eastAsia="zh-CN"/>
        </w:rPr>
        <w:t>}</w:t>
      </w:r>
      <w:r>
        <w:t>) for globally exchanged data shall be defined as follows:</w:t>
      </w:r>
    </w:p>
    <w:p w:rsidR="002B019E" w:rsidRDefault="002B019E" w:rsidP="002B019E">
      <w:pPr>
        <w:pStyle w:val="ListParagraph"/>
        <w:numPr>
          <w:ilvl w:val="0"/>
          <w:numId w:val="9"/>
        </w:numPr>
        <w:spacing w:before="240" w:after="0"/>
      </w:pPr>
      <w:r>
        <w:t>If a GTS «</w:t>
      </w:r>
      <w:proofErr w:type="spellStart"/>
      <w:r>
        <w:t>TTAAii</w:t>
      </w:r>
      <w:proofErr w:type="spellEnd"/>
      <w:r>
        <w:t>» and «CCCC» is allocated for the product (i.e. where the datasets described by the metadata record employ the WMO file-naming convention P-flag = “T” or P-flag=”A”) use «</w:t>
      </w:r>
      <w:proofErr w:type="spellStart"/>
      <w:r>
        <w:t>TTAAii</w:t>
      </w:r>
      <w:proofErr w:type="spellEnd"/>
      <w:r>
        <w:t>»«CCCC» for the unique identifier; or</w:t>
      </w:r>
    </w:p>
    <w:p w:rsidR="002B019E" w:rsidRDefault="002B019E" w:rsidP="002B019E">
      <w:pPr>
        <w:pStyle w:val="ListParagraph"/>
        <w:numPr>
          <w:ilvl w:val="0"/>
          <w:numId w:val="9"/>
        </w:numPr>
        <w:spacing w:before="240" w:after="0"/>
      </w:pPr>
      <w:r>
        <w:t>Else if a WMO Product Identifier is allocated for the product (i.e. WMO file-naming convention P-flag=”W”) use a truncated WMO product identifier field of the associated data-files, excluding the date-stamp and any other varying elements as necessary.</w:t>
      </w:r>
    </w:p>
    <w:p w:rsidR="002B019E" w:rsidRDefault="002B019E" w:rsidP="002B019E">
      <w:pPr>
        <w:keepNext/>
        <w:spacing w:before="240"/>
      </w:pPr>
      <w:r>
        <w:t>WMO Core Metadata Profile places the following additional restriction on ISO 19115:2003/Cor. 1:2006:</w:t>
      </w:r>
    </w:p>
    <w:p w:rsidR="002B019E" w:rsidRPr="00E27BB5" w:rsidRDefault="002B019E" w:rsidP="002B019E">
      <w:pPr>
        <w:pStyle w:val="Regulation"/>
        <w:ind w:right="69"/>
      </w:pPr>
      <w:r w:rsidRPr="00E27BB5">
        <w:t xml:space="preserve">9.2.1 </w:t>
      </w:r>
      <w:r>
        <w:tab/>
      </w:r>
      <w:r w:rsidRPr="00E27BB5">
        <w:t xml:space="preserve">A </w:t>
      </w:r>
      <w:smartTag w:uri="urn:schemas-microsoft-com:office:smarttags" w:element="State">
        <w:r w:rsidRPr="00E27BB5">
          <w:t>WIS</w:t>
        </w:r>
      </w:smartTag>
      <w:r w:rsidRPr="00E27BB5">
        <w:t xml:space="preserve"> Discovery Metadata record describing data for global exchange via the </w:t>
      </w:r>
      <w:smartTag w:uri="urn:schemas-microsoft-com:office:smarttags" w:element="place">
        <w:smartTag w:uri="urn:schemas-microsoft-com:office:smarttags" w:element="State">
          <w:r w:rsidRPr="00E27BB5">
            <w:t>WIS</w:t>
          </w:r>
        </w:smartTag>
      </w:smartTag>
      <w:r w:rsidRPr="00E27BB5">
        <w:t xml:space="preserve"> shall have a </w:t>
      </w:r>
      <w:proofErr w:type="spellStart"/>
      <w:r w:rsidRPr="00E27BB5">
        <w:t>gmd</w:t>
      </w:r>
      <w:proofErr w:type="gramStart"/>
      <w:r w:rsidRPr="00E27BB5">
        <w:t>:MD</w:t>
      </w:r>
      <w:proofErr w:type="gramEnd"/>
      <w:r w:rsidRPr="00E27BB5">
        <w:t>_Metadata</w:t>
      </w:r>
      <w:proofErr w:type="spellEnd"/>
      <w:r w:rsidRPr="00E27BB5">
        <w:t>/</w:t>
      </w:r>
      <w:proofErr w:type="spellStart"/>
      <w:r w:rsidRPr="00E27BB5">
        <w:t>gmd:fileIdentifier</w:t>
      </w:r>
      <w:proofErr w:type="spellEnd"/>
      <w:r w:rsidRPr="00E27BB5">
        <w:t xml:space="preserve"> attribute formatted as follows (where {</w:t>
      </w:r>
      <w:proofErr w:type="spellStart"/>
      <w:r w:rsidRPr="00E27BB5">
        <w:t>uid</w:t>
      </w:r>
      <w:proofErr w:type="spellEnd"/>
      <w:r w:rsidRPr="00E27BB5">
        <w:t xml:space="preserve">} is a unique identifier derived from the GTS bulletin or file name): </w:t>
      </w:r>
      <w:proofErr w:type="spellStart"/>
      <w:r w:rsidRPr="00E27BB5">
        <w:t>urn:x-wmo:md:int.wmo.wis</w:t>
      </w:r>
      <w:proofErr w:type="spellEnd"/>
      <w:r w:rsidRPr="00E27BB5">
        <w:t>::{</w:t>
      </w:r>
      <w:proofErr w:type="spellStart"/>
      <w:r w:rsidRPr="00E27BB5">
        <w:t>uid</w:t>
      </w:r>
      <w:proofErr w:type="spellEnd"/>
      <w:r w:rsidRPr="00E27BB5">
        <w:t>}.</w:t>
      </w:r>
    </w:p>
    <w:p w:rsidR="002B019E" w:rsidRDefault="002B019E" w:rsidP="002B019E">
      <w:pPr>
        <w:rPr>
          <w:lang w:eastAsia="zh-CN"/>
        </w:rPr>
      </w:pPr>
    </w:p>
    <w:p w:rsidR="002B019E" w:rsidRDefault="002B019E" w:rsidP="002B019E">
      <w:pPr>
        <w:rPr>
          <w:lang w:eastAsia="zh-CN"/>
        </w:rPr>
      </w:pPr>
      <w:r>
        <w:rPr>
          <w:lang w:eastAsia="zh-CN"/>
        </w:rPr>
        <w:t xml:space="preserve">Note: to assist readers, the following are examples of </w:t>
      </w:r>
      <w:proofErr w:type="spellStart"/>
      <w:r w:rsidRPr="00767221">
        <w:rPr>
          <w:i/>
          <w:lang w:eastAsia="zh-CN"/>
        </w:rPr>
        <w:t>gmd</w:t>
      </w:r>
      <w:proofErr w:type="gramStart"/>
      <w:r w:rsidRPr="00767221">
        <w:rPr>
          <w:i/>
          <w:lang w:eastAsia="zh-CN"/>
        </w:rPr>
        <w:t>:fileIdentifier</w:t>
      </w:r>
      <w:proofErr w:type="spellEnd"/>
      <w:proofErr w:type="gramEnd"/>
      <w:r>
        <w:rPr>
          <w:lang w:eastAsia="zh-CN"/>
        </w:rPr>
        <w:t xml:space="preserve"> attributes for data globally exchanged via the </w:t>
      </w:r>
      <w:smartTag w:uri="urn:schemas-microsoft-com:office:smarttags" w:element="place">
        <w:smartTag w:uri="urn:schemas-microsoft-com:office:smarttags" w:element="State">
          <w:r>
            <w:rPr>
              <w:lang w:eastAsia="zh-CN"/>
            </w:rPr>
            <w:t>WIS</w:t>
          </w:r>
        </w:smartTag>
      </w:smartTag>
      <w:r>
        <w:rPr>
          <w:lang w:eastAsia="zh-CN"/>
        </w:rPr>
        <w:t xml:space="preserve"> – </w:t>
      </w:r>
    </w:p>
    <w:p w:rsidR="002B019E" w:rsidRDefault="002B019E" w:rsidP="002B019E">
      <w:pPr>
        <w:pStyle w:val="ListParagraph"/>
        <w:numPr>
          <w:ilvl w:val="0"/>
          <w:numId w:val="10"/>
        </w:numPr>
        <w:rPr>
          <w:lang w:eastAsia="zh-CN"/>
        </w:rPr>
      </w:pPr>
      <w:proofErr w:type="spellStart"/>
      <w:r>
        <w:rPr>
          <w:lang w:eastAsia="zh-CN"/>
        </w:rPr>
        <w:t>urn:x-wmo:md:int.wmo.wis</w:t>
      </w:r>
      <w:proofErr w:type="spellEnd"/>
      <w:r>
        <w:rPr>
          <w:lang w:eastAsia="zh-CN"/>
        </w:rPr>
        <w:t>::FCUK31EGRR</w:t>
      </w:r>
    </w:p>
    <w:p w:rsidR="002B019E" w:rsidRDefault="002B019E" w:rsidP="002B019E">
      <w:pPr>
        <w:pStyle w:val="ListParagraph"/>
        <w:numPr>
          <w:ilvl w:val="0"/>
          <w:numId w:val="10"/>
        </w:numPr>
        <w:rPr>
          <w:lang w:eastAsia="zh-CN"/>
        </w:rPr>
      </w:pPr>
      <w:r>
        <w:rPr>
          <w:lang w:eastAsia="zh-CN"/>
        </w:rPr>
        <w:t>urn:x-wmo:md:int.wmo.wis::FR-meteofrance-toulouse,GRIB,ARPEGE-75N10N-60W65E_C_LFPW</w:t>
      </w:r>
    </w:p>
    <w:p w:rsidR="002B019E" w:rsidRDefault="002B019E" w:rsidP="002B019E">
      <w:pPr>
        <w:pStyle w:val="Heading3"/>
        <w:rPr>
          <w:lang w:eastAsia="zh-CN"/>
        </w:rPr>
      </w:pPr>
      <w:bookmarkStart w:id="53" w:name="Head9_3"/>
      <w:bookmarkStart w:id="54" w:name="_Ref326871988"/>
      <w:r>
        <w:rPr>
          <w:lang w:eastAsia="zh-CN"/>
        </w:rPr>
        <w:t>9.3</w:t>
      </w:r>
      <w:bookmarkEnd w:id="53"/>
      <w:r>
        <w:rPr>
          <w:lang w:eastAsia="zh-CN"/>
        </w:rPr>
        <w:t xml:space="preserve"> Defining WMO Data Policy and GTS Priority for data published for global exchange</w:t>
      </w:r>
      <w:bookmarkEnd w:id="54"/>
    </w:p>
    <w:p w:rsidR="002B019E" w:rsidRDefault="002B019E" w:rsidP="002B019E">
      <w:pPr>
        <w:pStyle w:val="ECBodyText"/>
        <w:rPr>
          <w:lang w:eastAsia="zh-CN"/>
        </w:rPr>
      </w:pPr>
      <w:r w:rsidRPr="005066F0">
        <w:rPr>
          <w:lang w:eastAsia="zh-CN"/>
        </w:rPr>
        <w:t>The WMO Data Policy pertaining to Resolution 25</w:t>
      </w:r>
      <w:r>
        <w:rPr>
          <w:lang w:eastAsia="zh-CN"/>
        </w:rPr>
        <w:t xml:space="preserve"> Cg-XIII</w:t>
      </w:r>
      <w:r w:rsidRPr="005066F0">
        <w:rPr>
          <w:lang w:eastAsia="zh-CN"/>
        </w:rPr>
        <w:t xml:space="preserve">, and Resolution 40 </w:t>
      </w:r>
      <w:r>
        <w:rPr>
          <w:lang w:eastAsia="zh-CN"/>
        </w:rPr>
        <w:t xml:space="preserve">Cg-XII </w:t>
      </w:r>
      <w:r w:rsidRPr="005066F0">
        <w:rPr>
          <w:lang w:eastAsia="zh-CN"/>
        </w:rPr>
        <w:t xml:space="preserve">and other </w:t>
      </w:r>
      <w:r>
        <w:rPr>
          <w:lang w:eastAsia="zh-CN"/>
        </w:rPr>
        <w:t>regulations</w:t>
      </w:r>
      <w:r w:rsidRPr="005066F0">
        <w:rPr>
          <w:lang w:eastAsia="zh-CN"/>
        </w:rPr>
        <w:t xml:space="preserve"> (e.g. ICAO Annex 3 Meteorological Services for International Air Navigation) shall be expressed using the following controlled vocabulary: "</w:t>
      </w:r>
      <w:proofErr w:type="spellStart"/>
      <w:r w:rsidRPr="005066F0">
        <w:rPr>
          <w:lang w:eastAsia="zh-CN"/>
        </w:rPr>
        <w:t>WMOEssential</w:t>
      </w:r>
      <w:proofErr w:type="spellEnd"/>
      <w:r w:rsidRPr="005066F0">
        <w:rPr>
          <w:lang w:eastAsia="zh-CN"/>
        </w:rPr>
        <w:t>", and "</w:t>
      </w:r>
      <w:proofErr w:type="spellStart"/>
      <w:r w:rsidRPr="005066F0">
        <w:rPr>
          <w:lang w:eastAsia="zh-CN"/>
        </w:rPr>
        <w:t>WMOAdditional</w:t>
      </w:r>
      <w:proofErr w:type="spellEnd"/>
      <w:r w:rsidRPr="005066F0">
        <w:rPr>
          <w:lang w:eastAsia="zh-CN"/>
        </w:rPr>
        <w:t>" and “</w:t>
      </w:r>
      <w:proofErr w:type="spellStart"/>
      <w:r w:rsidRPr="005066F0">
        <w:rPr>
          <w:lang w:eastAsia="zh-CN"/>
        </w:rPr>
        <w:t>WMOOther</w:t>
      </w:r>
      <w:proofErr w:type="spellEnd"/>
      <w:r w:rsidRPr="005066F0">
        <w:rPr>
          <w:lang w:eastAsia="zh-CN"/>
        </w:rPr>
        <w:t>”.</w:t>
      </w:r>
    </w:p>
    <w:p w:rsidR="002B019E" w:rsidRDefault="002B019E" w:rsidP="002B019E">
      <w:pPr>
        <w:pStyle w:val="ECBodyText"/>
      </w:pPr>
      <w:r>
        <w:lastRenderedPageBreak/>
        <w:t xml:space="preserve">A new Code List Dictionary is published as part of this specification defining the set of permissible values for specifying the WMO Data Policy: </w:t>
      </w:r>
      <w:proofErr w:type="spellStart"/>
      <w:r>
        <w:t>WMO_DataLicenseCode</w:t>
      </w:r>
      <w:proofErr w:type="spellEnd"/>
      <w:r>
        <w:t>; Part 2, Table 14 refers.</w:t>
      </w:r>
    </w:p>
    <w:p w:rsidR="002B019E" w:rsidRDefault="002B019E" w:rsidP="002B019E">
      <w:pPr>
        <w:pStyle w:val="ECBodyText"/>
      </w:pPr>
      <w:r>
        <w:t>WMO Data Policy is considered to be a Legal Constraint applying to both usage and access.</w:t>
      </w:r>
    </w:p>
    <w:p w:rsidR="002B019E" w:rsidRPr="009E0A11" w:rsidRDefault="002B019E" w:rsidP="002B019E">
      <w:pPr>
        <w:pStyle w:val="ECBodyText"/>
      </w:pPr>
      <w:r w:rsidRPr="009E0A11">
        <w:t>Note: more details on WMO Data Policy (WMO Resolution 40</w:t>
      </w:r>
      <w:r>
        <w:t xml:space="preserve"> Cg-XII</w:t>
      </w:r>
      <w:r w:rsidRPr="009E0A11">
        <w:t xml:space="preserve"> an</w:t>
      </w:r>
      <w:r>
        <w:t xml:space="preserve">d Resolution 25 Cg-XIII) are described </w:t>
      </w:r>
      <w:r w:rsidRPr="009E0A11">
        <w:t xml:space="preserve">at </w:t>
      </w:r>
      <w:hyperlink r:id="rId35" w:history="1">
        <w:r w:rsidRPr="00716195">
          <w:rPr>
            <w:rStyle w:val="Hyperlink"/>
          </w:rPr>
          <w:t>http://www.wmo.int/pages/about/exchangi</w:t>
        </w:r>
        <w:r w:rsidRPr="00A54D83">
          <w:rPr>
            <w:rStyle w:val="Hyperlink"/>
          </w:rPr>
          <w:t>ngdata_en.html</w:t>
        </w:r>
      </w:hyperlink>
    </w:p>
    <w:p w:rsidR="002B019E" w:rsidRDefault="002B019E" w:rsidP="002B019E">
      <w:pPr>
        <w:pStyle w:val="ECBodyText"/>
        <w:rPr>
          <w:lang w:eastAsia="zh-CN"/>
        </w:rPr>
      </w:pPr>
      <w:r>
        <w:t>The WMO Data Policy shall be defined using the following element:</w:t>
      </w:r>
      <w:r w:rsidRPr="00A37EEC">
        <w:rPr>
          <w:lang w:eastAsia="zh-CN"/>
        </w:rPr>
        <w:t xml:space="preserve"> </w:t>
      </w:r>
    </w:p>
    <w:p w:rsidR="002B019E" w:rsidRPr="00A37EEC" w:rsidRDefault="002B019E" w:rsidP="002B019E">
      <w:pPr>
        <w:pStyle w:val="ECBodyText"/>
        <w:numPr>
          <w:ilvl w:val="0"/>
          <w:numId w:val="9"/>
        </w:numPr>
        <w:rPr>
          <w:rFonts w:ascii="Calibri" w:hAnsi="Calibri" w:cs="Calibri"/>
          <w:lang w:eastAsia="zh-CN"/>
        </w:rPr>
      </w:pPr>
      <w:r w:rsidRPr="00A37EEC">
        <w:rPr>
          <w:rFonts w:ascii="Calibri" w:hAnsi="Calibri" w:cs="Calibri"/>
          <w:lang w:eastAsia="zh-CN"/>
        </w:rPr>
        <w:t>/gmd:MD_Metadata/gmd:identificationInfo//gmd:resourceConstraints//gmd:otherConstraints</w:t>
      </w:r>
    </w:p>
    <w:p w:rsidR="002B019E" w:rsidRDefault="002B019E" w:rsidP="002B019E">
      <w:pPr>
        <w:spacing w:before="240"/>
      </w:pPr>
      <w:r w:rsidRPr="00E65122">
        <w:t xml:space="preserve">The presence of more than one WMO Data Policy statement in a single metadata record yields an ambiguous state; </w:t>
      </w:r>
      <w:r>
        <w:t>a WIS Discovery Metadata record describing data for global exchange shall declare only a single WMO Data Policy.</w:t>
      </w:r>
    </w:p>
    <w:p w:rsidR="002B019E" w:rsidRPr="009E7A06" w:rsidRDefault="002B019E" w:rsidP="002B019E">
      <w:pPr>
        <w:spacing w:before="240"/>
      </w:pPr>
      <w:r>
        <w:t>WMO Core Metadata Profile places the following additional restriction on ISO 19115:2003/Cor. 1:2006:</w:t>
      </w:r>
    </w:p>
    <w:p w:rsidR="002B019E" w:rsidRDefault="002B019E" w:rsidP="002B019E">
      <w:pPr>
        <w:pStyle w:val="Regulation"/>
        <w:ind w:right="69"/>
      </w:pPr>
      <w:r w:rsidRPr="00E27BB5">
        <w:t xml:space="preserve">9.3.1 </w:t>
      </w:r>
      <w:r>
        <w:tab/>
      </w:r>
      <w:r w:rsidRPr="00E27BB5">
        <w:t>A WIS Discovery Metadata record describing data for global exchange via the WIS shall indicate the WMO Data License as Legal Constraint (type: “</w:t>
      </w:r>
      <w:proofErr w:type="spellStart"/>
      <w:r w:rsidRPr="00E27BB5">
        <w:t>otherConstraints</w:t>
      </w:r>
      <w:proofErr w:type="spellEnd"/>
      <w:r w:rsidRPr="00E27BB5">
        <w:t xml:space="preserve">”) using one and only one term from the </w:t>
      </w:r>
      <w:proofErr w:type="spellStart"/>
      <w:r w:rsidRPr="00E27BB5">
        <w:t>WMO_DataLicenseCode</w:t>
      </w:r>
      <w:proofErr w:type="spellEnd"/>
      <w:r w:rsidRPr="00E27BB5">
        <w:t xml:space="preserve"> code list.</w:t>
      </w:r>
    </w:p>
    <w:p w:rsidR="002B019E" w:rsidRDefault="002B019E" w:rsidP="002B019E">
      <w:pPr>
        <w:pStyle w:val="ECBodyText"/>
        <w:rPr>
          <w:lang w:eastAsia="zh-CN"/>
        </w:rPr>
      </w:pPr>
      <w:r>
        <w:rPr>
          <w:lang w:eastAsia="zh-CN"/>
        </w:rPr>
        <w:t>Note: o</w:t>
      </w:r>
      <w:r w:rsidRPr="00E65122">
        <w:rPr>
          <w:lang w:eastAsia="zh-CN"/>
        </w:rPr>
        <w:t xml:space="preserve">nly exact matches to the terms from the </w:t>
      </w:r>
      <w:proofErr w:type="spellStart"/>
      <w:r w:rsidRPr="00E65122">
        <w:rPr>
          <w:lang w:eastAsia="zh-CN"/>
        </w:rPr>
        <w:t>codelist</w:t>
      </w:r>
      <w:proofErr w:type="spellEnd"/>
      <w:r w:rsidRPr="00E65122">
        <w:rPr>
          <w:lang w:eastAsia="zh-CN"/>
        </w:rPr>
        <w:t xml:space="preserve"> are acceptable; "wmo-essential", "WMO Essential", or "</w:t>
      </w:r>
      <w:proofErr w:type="spellStart"/>
      <w:r w:rsidRPr="00E65122">
        <w:rPr>
          <w:lang w:eastAsia="zh-CN"/>
        </w:rPr>
        <w:t>WmOaDdiTiOnaL</w:t>
      </w:r>
      <w:proofErr w:type="spellEnd"/>
      <w:r w:rsidRPr="00E65122">
        <w:rPr>
          <w:lang w:eastAsia="zh-CN"/>
        </w:rPr>
        <w:t>" will all fail to validate</w:t>
      </w:r>
      <w:r>
        <w:rPr>
          <w:lang w:eastAsia="zh-CN"/>
        </w:rPr>
        <w:t>.</w:t>
      </w:r>
    </w:p>
    <w:p w:rsidR="002B019E" w:rsidRDefault="002B019E" w:rsidP="002B019E">
      <w:pPr>
        <w:pStyle w:val="ECBodyText"/>
        <w:rPr>
          <w:lang w:eastAsia="zh-CN"/>
        </w:rPr>
      </w:pPr>
      <w:r>
        <w:rPr>
          <w:lang w:eastAsia="zh-CN"/>
        </w:rPr>
        <w:t xml:space="preserve">Note: </w:t>
      </w:r>
      <w:r w:rsidRPr="00F81564">
        <w:rPr>
          <w:lang w:eastAsia="zh-CN"/>
        </w:rPr>
        <w:t>Where WMO Data Policies “</w:t>
      </w:r>
      <w:proofErr w:type="spellStart"/>
      <w:r w:rsidRPr="00F81564">
        <w:rPr>
          <w:lang w:eastAsia="zh-CN"/>
        </w:rPr>
        <w:t>WMOAdditional</w:t>
      </w:r>
      <w:proofErr w:type="spellEnd"/>
      <w:r w:rsidRPr="00F81564">
        <w:rPr>
          <w:lang w:eastAsia="zh-CN"/>
        </w:rPr>
        <w:t>” or “</w:t>
      </w:r>
      <w:proofErr w:type="spellStart"/>
      <w:r w:rsidRPr="00F81564">
        <w:rPr>
          <w:lang w:eastAsia="zh-CN"/>
        </w:rPr>
        <w:t>WMOOther</w:t>
      </w:r>
      <w:proofErr w:type="spellEnd"/>
      <w:r w:rsidRPr="00F81564">
        <w:rPr>
          <w:lang w:eastAsia="zh-CN"/>
        </w:rPr>
        <w:t>” are cited, a more precise definition of the additional access or usage restrictions may be provided by the data publisher.</w:t>
      </w:r>
    </w:p>
    <w:p w:rsidR="002B019E" w:rsidRDefault="002B019E" w:rsidP="002B019E">
      <w:pPr>
        <w:pStyle w:val="ECBodyText"/>
        <w:rPr>
          <w:lang w:eastAsia="zh-CN"/>
        </w:rPr>
      </w:pPr>
      <w:r>
        <w:rPr>
          <w:lang w:eastAsia="zh-CN"/>
        </w:rPr>
        <w:t xml:space="preserve">Note: guidance on the provision of alternative data policies and access or usage restrictions is provided at: </w:t>
      </w:r>
      <w:hyperlink r:id="rId36" w:history="1">
        <w:r w:rsidRPr="007C44A3">
          <w:rPr>
            <w:rStyle w:val="Hyperlink"/>
          </w:rPr>
          <w:t>http://wis.wmo.int/MD_DataPolicy</w:t>
        </w:r>
      </w:hyperlink>
      <w:r>
        <w:t>.</w:t>
      </w:r>
    </w:p>
    <w:p w:rsidR="002B019E" w:rsidRDefault="002B019E" w:rsidP="002B019E">
      <w:pPr>
        <w:pStyle w:val="ECBodyText"/>
        <w:rPr>
          <w:lang w:eastAsia="zh-CN"/>
        </w:rPr>
      </w:pPr>
      <w:r w:rsidRPr="00BC7767">
        <w:rPr>
          <w:lang w:eastAsia="zh-CN"/>
        </w:rPr>
        <w:t>The GTS Priority (a</w:t>
      </w:r>
      <w:r>
        <w:rPr>
          <w:lang w:eastAsia="zh-CN"/>
        </w:rPr>
        <w:t xml:space="preserve">lso </w:t>
      </w:r>
      <w:r w:rsidRPr="00BC7767">
        <w:rPr>
          <w:lang w:eastAsia="zh-CN"/>
        </w:rPr>
        <w:t>k</w:t>
      </w:r>
      <w:r>
        <w:rPr>
          <w:lang w:eastAsia="zh-CN"/>
        </w:rPr>
        <w:t xml:space="preserve">nown </w:t>
      </w:r>
      <w:r w:rsidRPr="00BC7767">
        <w:rPr>
          <w:lang w:eastAsia="zh-CN"/>
        </w:rPr>
        <w:t>a</w:t>
      </w:r>
      <w:r>
        <w:rPr>
          <w:lang w:eastAsia="zh-CN"/>
        </w:rPr>
        <w:t>s</w:t>
      </w:r>
      <w:r w:rsidRPr="00BC7767">
        <w:rPr>
          <w:lang w:eastAsia="zh-CN"/>
        </w:rPr>
        <w:t xml:space="preserve"> GTS Product Category Code) shall be expressed using the following controlled vocabulary: "GTSPriority1", "GTSPriority2", "GTSPriority3" and "GTSPriority4".</w:t>
      </w:r>
    </w:p>
    <w:p w:rsidR="002B019E" w:rsidRDefault="002B019E" w:rsidP="002B019E">
      <w:pPr>
        <w:pStyle w:val="ECBodyText"/>
      </w:pPr>
      <w:r>
        <w:t xml:space="preserve">A new Code List Dictionary is published as part of this specification defining the set of permissible values for specifying the WMO Data Policy: </w:t>
      </w:r>
      <w:proofErr w:type="spellStart"/>
      <w:r>
        <w:t>WMO_GTSProductCategoryCode</w:t>
      </w:r>
      <w:proofErr w:type="spellEnd"/>
      <w:r>
        <w:t>; Part 2, Table 15 refers</w:t>
      </w:r>
      <w:r w:rsidRPr="000A24B2">
        <w:t>.</w:t>
      </w:r>
    </w:p>
    <w:p w:rsidR="002B019E" w:rsidRDefault="002B019E" w:rsidP="002B019E">
      <w:pPr>
        <w:pStyle w:val="ECBodyText"/>
      </w:pPr>
      <w:r>
        <w:t>GTS Priority is considered to be a Legal Constraint applying to both usage and access.</w:t>
      </w:r>
      <w:r w:rsidRPr="00A37EEC">
        <w:t xml:space="preserve"> </w:t>
      </w:r>
    </w:p>
    <w:p w:rsidR="002B019E" w:rsidRDefault="002B019E" w:rsidP="002B019E">
      <w:pPr>
        <w:pStyle w:val="ECBodyText"/>
        <w:rPr>
          <w:lang w:eastAsia="zh-CN"/>
        </w:rPr>
      </w:pPr>
      <w:r>
        <w:t>The GTS Priority shall be defined using the following element:</w:t>
      </w:r>
      <w:r w:rsidRPr="00A37EEC">
        <w:rPr>
          <w:lang w:eastAsia="zh-CN"/>
        </w:rPr>
        <w:t xml:space="preserve"> </w:t>
      </w:r>
    </w:p>
    <w:p w:rsidR="002B019E" w:rsidRPr="007F6E8A" w:rsidRDefault="002B019E" w:rsidP="002B019E">
      <w:pPr>
        <w:pStyle w:val="ECBodyText"/>
        <w:numPr>
          <w:ilvl w:val="0"/>
          <w:numId w:val="9"/>
        </w:numPr>
        <w:rPr>
          <w:rFonts w:ascii="Calibri" w:hAnsi="Calibri" w:cs="Calibri"/>
          <w:lang w:eastAsia="zh-CN"/>
        </w:rPr>
      </w:pPr>
      <w:r w:rsidRPr="00A37EEC">
        <w:rPr>
          <w:rFonts w:ascii="Calibri" w:hAnsi="Calibri" w:cs="Calibri"/>
          <w:lang w:eastAsia="zh-CN"/>
        </w:rPr>
        <w:t>/gmd:MD_Metadata/gmd:identificationInfo//gmd:resourceConstraints//gmd:otherConstraints</w:t>
      </w:r>
    </w:p>
    <w:p w:rsidR="002B019E" w:rsidRDefault="002B019E" w:rsidP="002B019E">
      <w:pPr>
        <w:spacing w:before="240"/>
      </w:pPr>
      <w:r w:rsidRPr="00E65122">
        <w:t xml:space="preserve">The presence of more than one </w:t>
      </w:r>
      <w:r>
        <w:t>GTS Priority</w:t>
      </w:r>
      <w:r w:rsidRPr="00E65122">
        <w:t xml:space="preserve"> statement in a single metadata record yields an ambiguous state; </w:t>
      </w:r>
      <w:r>
        <w:t>a WIS Discovery Metadata record describing data for global exchange shall declare only a single GTS Priority.</w:t>
      </w:r>
    </w:p>
    <w:p w:rsidR="002B019E" w:rsidRDefault="002B019E" w:rsidP="002B019E">
      <w:pPr>
        <w:spacing w:before="240"/>
      </w:pPr>
      <w:r>
        <w:t>WMO Core Metadata Profile places the following additional restriction on ISO 19115:2003/Cor. 1:2006:</w:t>
      </w:r>
    </w:p>
    <w:p w:rsidR="002B019E" w:rsidRDefault="002B019E" w:rsidP="002B019E">
      <w:pPr>
        <w:pStyle w:val="Regulation"/>
        <w:ind w:right="-41"/>
      </w:pPr>
      <w:r w:rsidRPr="005E6A96">
        <w:t xml:space="preserve">9.3.2 </w:t>
      </w:r>
      <w:r>
        <w:tab/>
      </w:r>
      <w:r w:rsidRPr="005E6A96">
        <w:t xml:space="preserve">A </w:t>
      </w:r>
      <w:smartTag w:uri="urn:schemas-microsoft-com:office:smarttags" w:element="State">
        <w:r w:rsidRPr="005E6A96">
          <w:t>WIS</w:t>
        </w:r>
      </w:smartTag>
      <w:r w:rsidRPr="005E6A96">
        <w:t xml:space="preserve"> Discovery Metadata record describing data for global exchange via the </w:t>
      </w:r>
      <w:smartTag w:uri="urn:schemas-microsoft-com:office:smarttags" w:element="place">
        <w:smartTag w:uri="urn:schemas-microsoft-com:office:smarttags" w:element="State">
          <w:r w:rsidRPr="005E6A96">
            <w:t>WIS</w:t>
          </w:r>
        </w:smartTag>
      </w:smartTag>
      <w:r w:rsidRPr="005E6A96">
        <w:t xml:space="preserve"> shall indicate the GTS Priority as Legal Constraint (type: </w:t>
      </w:r>
      <w:r w:rsidRPr="005E6A96">
        <w:lastRenderedPageBreak/>
        <w:t>“</w:t>
      </w:r>
      <w:proofErr w:type="spellStart"/>
      <w:r w:rsidRPr="005E6A96">
        <w:t>otherConstraints</w:t>
      </w:r>
      <w:proofErr w:type="spellEnd"/>
      <w:r w:rsidRPr="005E6A96">
        <w:t xml:space="preserve">”) using one and only one term from the </w:t>
      </w:r>
      <w:proofErr w:type="spellStart"/>
      <w:r w:rsidRPr="005E6A96">
        <w:t>WMO_GTSProductCategoryCode</w:t>
      </w:r>
      <w:proofErr w:type="spellEnd"/>
      <w:r w:rsidRPr="005E6A96">
        <w:t xml:space="preserve"> code list.</w:t>
      </w:r>
    </w:p>
    <w:p w:rsidR="002B019E" w:rsidRDefault="002B019E" w:rsidP="002B019E">
      <w:pPr>
        <w:pStyle w:val="ECBodyText"/>
        <w:rPr>
          <w:lang w:eastAsia="zh-CN"/>
        </w:rPr>
      </w:pPr>
      <w:r>
        <w:rPr>
          <w:lang w:eastAsia="zh-CN"/>
        </w:rPr>
        <w:t>Note: o</w:t>
      </w:r>
      <w:r w:rsidRPr="00E65122">
        <w:rPr>
          <w:lang w:eastAsia="zh-CN"/>
        </w:rPr>
        <w:t>nly exact matches to the terms from the code</w:t>
      </w:r>
      <w:r>
        <w:rPr>
          <w:lang w:eastAsia="zh-CN"/>
        </w:rPr>
        <w:t xml:space="preserve"> </w:t>
      </w:r>
      <w:r w:rsidRPr="00E65122">
        <w:rPr>
          <w:lang w:eastAsia="zh-CN"/>
        </w:rPr>
        <w:t>list are acceptable; "</w:t>
      </w:r>
      <w:r>
        <w:rPr>
          <w:lang w:eastAsia="zh-CN"/>
        </w:rPr>
        <w:t>gts</w:t>
      </w:r>
      <w:r w:rsidRPr="00E65122">
        <w:rPr>
          <w:lang w:eastAsia="zh-CN"/>
        </w:rPr>
        <w:t>-</w:t>
      </w:r>
      <w:r>
        <w:rPr>
          <w:lang w:eastAsia="zh-CN"/>
        </w:rPr>
        <w:t>priority-4</w:t>
      </w:r>
      <w:r w:rsidRPr="00E65122">
        <w:rPr>
          <w:lang w:eastAsia="zh-CN"/>
        </w:rPr>
        <w:t>", "</w:t>
      </w:r>
      <w:r>
        <w:rPr>
          <w:lang w:eastAsia="zh-CN"/>
        </w:rPr>
        <w:t>GTS</w:t>
      </w:r>
      <w:r w:rsidRPr="00E65122">
        <w:rPr>
          <w:lang w:eastAsia="zh-CN"/>
        </w:rPr>
        <w:t xml:space="preserve"> </w:t>
      </w:r>
      <w:r>
        <w:rPr>
          <w:lang w:eastAsia="zh-CN"/>
        </w:rPr>
        <w:t>Priority 4</w:t>
      </w:r>
      <w:r w:rsidRPr="00E65122">
        <w:rPr>
          <w:lang w:eastAsia="zh-CN"/>
        </w:rPr>
        <w:t>", or "</w:t>
      </w:r>
      <w:r>
        <w:rPr>
          <w:lang w:eastAsia="zh-CN"/>
        </w:rPr>
        <w:t>GtsPriority4</w:t>
      </w:r>
      <w:r w:rsidRPr="00E65122">
        <w:rPr>
          <w:lang w:eastAsia="zh-CN"/>
        </w:rPr>
        <w:t>" will all fail to validate</w:t>
      </w:r>
      <w:r>
        <w:rPr>
          <w:lang w:eastAsia="zh-CN"/>
        </w:rPr>
        <w:t>.</w:t>
      </w:r>
    </w:p>
    <w:p w:rsidR="002B019E" w:rsidRDefault="002B019E" w:rsidP="002B019E">
      <w:pPr>
        <w:pStyle w:val="ECBodyText"/>
        <w:rPr>
          <w:lang w:eastAsia="zh-CN"/>
        </w:rPr>
      </w:pPr>
      <w:r w:rsidRPr="00A37EEC">
        <w:rPr>
          <w:lang w:eastAsia="zh-CN"/>
        </w:rPr>
        <w:t xml:space="preserve">The absence of both </w:t>
      </w:r>
      <w:proofErr w:type="spellStart"/>
      <w:r w:rsidRPr="00A37EEC">
        <w:rPr>
          <w:lang w:eastAsia="zh-CN"/>
        </w:rPr>
        <w:t>gmd</w:t>
      </w:r>
      <w:proofErr w:type="gramStart"/>
      <w:r w:rsidRPr="00A37EEC">
        <w:rPr>
          <w:lang w:eastAsia="zh-CN"/>
        </w:rPr>
        <w:t>:accessConstraints</w:t>
      </w:r>
      <w:proofErr w:type="spellEnd"/>
      <w:proofErr w:type="gramEnd"/>
      <w:r w:rsidRPr="00A37EEC">
        <w:rPr>
          <w:lang w:eastAsia="zh-CN"/>
        </w:rPr>
        <w:t xml:space="preserve"> and </w:t>
      </w:r>
      <w:proofErr w:type="spellStart"/>
      <w:r w:rsidRPr="00A37EEC">
        <w:rPr>
          <w:lang w:eastAsia="zh-CN"/>
        </w:rPr>
        <w:t>gmd:useConstraints</w:t>
      </w:r>
      <w:proofErr w:type="spellEnd"/>
      <w:r w:rsidRPr="00A37EEC">
        <w:rPr>
          <w:lang w:eastAsia="zh-CN"/>
        </w:rPr>
        <w:t xml:space="preserve"> shall be interpreted such that the terms expressed in </w:t>
      </w:r>
      <w:proofErr w:type="spellStart"/>
      <w:r w:rsidRPr="00A37EEC">
        <w:rPr>
          <w:lang w:eastAsia="zh-CN"/>
        </w:rPr>
        <w:t>gmd:otherConstraints</w:t>
      </w:r>
      <w:proofErr w:type="spellEnd"/>
      <w:r w:rsidRPr="00A37EEC">
        <w:rPr>
          <w:lang w:eastAsia="zh-CN"/>
        </w:rPr>
        <w:t xml:space="preserve"> </w:t>
      </w:r>
      <w:r>
        <w:rPr>
          <w:lang w:eastAsia="zh-CN"/>
        </w:rPr>
        <w:t xml:space="preserve">(e.g. WMO Data Policy and GTS Priority) </w:t>
      </w:r>
      <w:r w:rsidRPr="00A37EEC">
        <w:rPr>
          <w:lang w:eastAsia="zh-CN"/>
        </w:rPr>
        <w:t>apply to both access and use</w:t>
      </w:r>
      <w:r>
        <w:rPr>
          <w:lang w:eastAsia="zh-CN"/>
        </w:rPr>
        <w:t>.</w:t>
      </w:r>
    </w:p>
    <w:p w:rsidR="002B019E" w:rsidRDefault="002B019E" w:rsidP="002B019E">
      <w:pPr>
        <w:pStyle w:val="ECBodyText"/>
        <w:spacing w:after="240"/>
        <w:rPr>
          <w:lang w:eastAsia="zh-CN"/>
        </w:rPr>
      </w:pPr>
      <w:r>
        <w:rPr>
          <w:lang w:eastAsia="zh-CN"/>
        </w:rPr>
        <w:t>However, this should be made explicit by expressing</w:t>
      </w:r>
      <w:r>
        <w:rPr>
          <w:lang w:eastAsia="zh-CN"/>
        </w:rPr>
        <w:br/>
      </w:r>
      <w:proofErr w:type="spellStart"/>
      <w:r w:rsidRPr="000A2EC6">
        <w:rPr>
          <w:i/>
          <w:lang w:eastAsia="zh-CN"/>
        </w:rPr>
        <w:t>gmd</w:t>
      </w:r>
      <w:proofErr w:type="gramStart"/>
      <w:r w:rsidRPr="000A2EC6">
        <w:rPr>
          <w:i/>
          <w:lang w:eastAsia="zh-CN"/>
        </w:rPr>
        <w:t>:MD</w:t>
      </w:r>
      <w:proofErr w:type="gramEnd"/>
      <w:r w:rsidRPr="000A2EC6">
        <w:rPr>
          <w:i/>
          <w:lang w:eastAsia="zh-CN"/>
        </w:rPr>
        <w:t>_LegalConstraints</w:t>
      </w:r>
      <w:proofErr w:type="spellEnd"/>
      <w:r w:rsidRPr="000A2EC6">
        <w:rPr>
          <w:i/>
          <w:lang w:eastAsia="zh-CN"/>
        </w:rPr>
        <w:t>/</w:t>
      </w:r>
      <w:proofErr w:type="spellStart"/>
      <w:r w:rsidRPr="000A2EC6">
        <w:rPr>
          <w:i/>
          <w:lang w:eastAsia="zh-CN"/>
        </w:rPr>
        <w:t>gmd:accessConstraints</w:t>
      </w:r>
      <w:proofErr w:type="spellEnd"/>
      <w:r>
        <w:rPr>
          <w:lang w:eastAsia="zh-CN"/>
        </w:rPr>
        <w:t xml:space="preserve"> and</w:t>
      </w:r>
      <w:r>
        <w:rPr>
          <w:lang w:eastAsia="zh-CN"/>
        </w:rPr>
        <w:br/>
      </w:r>
      <w:proofErr w:type="spellStart"/>
      <w:r w:rsidRPr="000A2EC6">
        <w:rPr>
          <w:i/>
          <w:lang w:eastAsia="zh-CN"/>
        </w:rPr>
        <w:t>gmd:MD_LegalConstraints</w:t>
      </w:r>
      <w:proofErr w:type="spellEnd"/>
      <w:r w:rsidRPr="000A2EC6">
        <w:rPr>
          <w:i/>
          <w:lang w:eastAsia="zh-CN"/>
        </w:rPr>
        <w:t>/</w:t>
      </w:r>
      <w:proofErr w:type="spellStart"/>
      <w:r w:rsidRPr="000A2EC6">
        <w:rPr>
          <w:i/>
          <w:lang w:eastAsia="zh-CN"/>
        </w:rPr>
        <w:t>gmd:useConstraints</w:t>
      </w:r>
      <w:proofErr w:type="spellEnd"/>
      <w:r>
        <w:rPr>
          <w:lang w:eastAsia="zh-CN"/>
        </w:rPr>
        <w:t xml:space="preserve"> using</w:t>
      </w:r>
      <w:r>
        <w:rPr>
          <w:lang w:eastAsia="zh-CN"/>
        </w:rPr>
        <w:br/>
      </w:r>
      <w:proofErr w:type="spellStart"/>
      <w:r w:rsidRPr="00CF43DD">
        <w:rPr>
          <w:i/>
          <w:lang w:eastAsia="zh-CN"/>
        </w:rPr>
        <w:t>gmd:MD_RestrictionCode</w:t>
      </w:r>
      <w:proofErr w:type="spellEnd"/>
      <w:r>
        <w:rPr>
          <w:lang w:eastAsia="zh-CN"/>
        </w:rPr>
        <w:t xml:space="preserve"> “</w:t>
      </w:r>
      <w:proofErr w:type="spellStart"/>
      <w:r>
        <w:rPr>
          <w:lang w:eastAsia="zh-CN"/>
        </w:rPr>
        <w:t>otherRestrictions</w:t>
      </w:r>
      <w:proofErr w:type="spellEnd"/>
      <w:r>
        <w:rPr>
          <w:lang w:eastAsia="zh-CN"/>
        </w:rPr>
        <w:t>”.</w:t>
      </w:r>
    </w:p>
    <w:p w:rsidR="002B019E" w:rsidRDefault="002B019E" w:rsidP="002B019E">
      <w:pPr>
        <w:pStyle w:val="ECBodyText"/>
        <w:spacing w:after="240"/>
        <w:rPr>
          <w:lang w:eastAsia="zh-CN"/>
        </w:rPr>
      </w:pPr>
      <w:r>
        <w:rPr>
          <w:lang w:eastAsia="zh-CN"/>
        </w:rPr>
        <w:t>Note: example</w:t>
      </w:r>
    </w:p>
    <w:p w:rsidR="002B019E" w:rsidRPr="003035B9" w:rsidRDefault="002B019E" w:rsidP="002B019E">
      <w:pPr>
        <w:ind w:left="720"/>
        <w:rPr>
          <w:rStyle w:val="apple-style-span"/>
          <w:rFonts w:ascii="Calibri" w:hAnsi="Calibri" w:cs="Calibri"/>
          <w:sz w:val="18"/>
          <w:shd w:val="clear" w:color="auto" w:fill="FFFFFF"/>
        </w:rPr>
      </w:pPr>
      <w:r w:rsidRPr="003035B9">
        <w:rPr>
          <w:rStyle w:val="apple-style-span"/>
          <w:rFonts w:ascii="Calibri" w:hAnsi="Calibri" w:cs="Calibri"/>
          <w:sz w:val="18"/>
          <w:shd w:val="clear" w:color="auto" w:fill="FFFFFF"/>
        </w:rPr>
        <w:t>&lt;</w:t>
      </w:r>
      <w:proofErr w:type="spellStart"/>
      <w:proofErr w:type="gramStart"/>
      <w:r w:rsidRPr="003035B9">
        <w:rPr>
          <w:rStyle w:val="apple-style-span"/>
          <w:rFonts w:ascii="Calibri" w:hAnsi="Calibri" w:cs="Calibri"/>
          <w:sz w:val="18"/>
          <w:shd w:val="clear" w:color="auto" w:fill="FFFFFF"/>
        </w:rPr>
        <w:t>gmd:</w:t>
      </w:r>
      <w:proofErr w:type="gramEnd"/>
      <w:r w:rsidRPr="003035B9">
        <w:rPr>
          <w:rStyle w:val="apple-style-span"/>
          <w:rFonts w:ascii="Calibri" w:hAnsi="Calibri" w:cs="Calibri"/>
          <w:sz w:val="18"/>
          <w:shd w:val="clear" w:color="auto" w:fill="FFFFFF"/>
        </w:rPr>
        <w:t>resourceConstraints</w:t>
      </w:r>
      <w:proofErr w:type="spellEnd"/>
      <w:r w:rsidRPr="003035B9">
        <w:rPr>
          <w:rStyle w:val="apple-style-span"/>
          <w:rFonts w:ascii="Calibri" w:hAnsi="Calibri" w:cs="Calibri"/>
          <w:sz w:val="18"/>
          <w:shd w:val="clear" w:color="auto" w:fill="FFFFFF"/>
        </w:rPr>
        <w:t>&gt;</w:t>
      </w:r>
    </w:p>
    <w:p w:rsidR="002B019E" w:rsidRPr="003035B9" w:rsidRDefault="002B019E" w:rsidP="002B019E">
      <w:pPr>
        <w:ind w:left="720" w:firstLine="720"/>
        <w:rPr>
          <w:rStyle w:val="apple-style-span"/>
          <w:rFonts w:ascii="Calibri" w:hAnsi="Calibri" w:cs="Calibri"/>
          <w:sz w:val="18"/>
          <w:shd w:val="clear" w:color="auto" w:fill="FFFFFF"/>
        </w:rPr>
      </w:pPr>
      <w:r w:rsidRPr="003035B9">
        <w:rPr>
          <w:rStyle w:val="apple-style-span"/>
          <w:rFonts w:ascii="Calibri" w:hAnsi="Calibri" w:cs="Calibri"/>
          <w:sz w:val="18"/>
          <w:shd w:val="clear" w:color="auto" w:fill="FFFFFF"/>
        </w:rPr>
        <w:t>&lt;</w:t>
      </w:r>
      <w:proofErr w:type="spellStart"/>
      <w:proofErr w:type="gramStart"/>
      <w:r w:rsidRPr="003035B9">
        <w:rPr>
          <w:rStyle w:val="apple-style-span"/>
          <w:rFonts w:ascii="Calibri" w:hAnsi="Calibri" w:cs="Calibri"/>
          <w:sz w:val="18"/>
          <w:shd w:val="clear" w:color="auto" w:fill="FFFFFF"/>
        </w:rPr>
        <w:t>gmd:</w:t>
      </w:r>
      <w:proofErr w:type="gramEnd"/>
      <w:r w:rsidRPr="003035B9">
        <w:rPr>
          <w:rStyle w:val="apple-style-span"/>
          <w:rFonts w:ascii="Calibri" w:hAnsi="Calibri" w:cs="Calibri"/>
          <w:sz w:val="18"/>
          <w:shd w:val="clear" w:color="auto" w:fill="FFFFFF"/>
        </w:rPr>
        <w:t>MD_LegalConstraints</w:t>
      </w:r>
      <w:proofErr w:type="spellEnd"/>
      <w:r w:rsidRPr="003035B9">
        <w:rPr>
          <w:rStyle w:val="apple-style-span"/>
          <w:rFonts w:ascii="Calibri" w:hAnsi="Calibri" w:cs="Calibri"/>
          <w:sz w:val="18"/>
          <w:shd w:val="clear" w:color="auto" w:fill="FFFFFF"/>
        </w:rPr>
        <w:t>&gt;</w:t>
      </w:r>
    </w:p>
    <w:p w:rsidR="002B019E" w:rsidRPr="003035B9" w:rsidRDefault="002B019E" w:rsidP="002B019E">
      <w:pPr>
        <w:ind w:left="1440" w:firstLine="720"/>
        <w:rPr>
          <w:rStyle w:val="apple-style-span"/>
          <w:rFonts w:ascii="Calibri" w:hAnsi="Calibri" w:cs="Calibri"/>
          <w:sz w:val="18"/>
          <w:shd w:val="clear" w:color="auto" w:fill="FFFFFF"/>
        </w:rPr>
      </w:pPr>
      <w:r w:rsidRPr="003035B9">
        <w:rPr>
          <w:rStyle w:val="apple-style-span"/>
          <w:rFonts w:ascii="Calibri" w:hAnsi="Calibri" w:cs="Calibri"/>
          <w:sz w:val="18"/>
          <w:shd w:val="clear" w:color="auto" w:fill="FFFFFF"/>
        </w:rPr>
        <w:t>&lt;</w:t>
      </w:r>
      <w:proofErr w:type="spellStart"/>
      <w:proofErr w:type="gramStart"/>
      <w:r w:rsidRPr="003035B9">
        <w:rPr>
          <w:rStyle w:val="apple-style-span"/>
          <w:rFonts w:ascii="Calibri" w:hAnsi="Calibri" w:cs="Calibri"/>
          <w:sz w:val="18"/>
          <w:shd w:val="clear" w:color="auto" w:fill="FFFFFF"/>
        </w:rPr>
        <w:t>gmd:</w:t>
      </w:r>
      <w:proofErr w:type="gramEnd"/>
      <w:r w:rsidRPr="003035B9">
        <w:rPr>
          <w:rStyle w:val="apple-style-span"/>
          <w:rFonts w:ascii="Calibri" w:hAnsi="Calibri" w:cs="Calibri"/>
          <w:sz w:val="18"/>
          <w:shd w:val="clear" w:color="auto" w:fill="FFFFFF"/>
        </w:rPr>
        <w:t>accessConstraints</w:t>
      </w:r>
      <w:proofErr w:type="spellEnd"/>
      <w:r w:rsidRPr="003035B9">
        <w:rPr>
          <w:rStyle w:val="apple-style-span"/>
          <w:rFonts w:ascii="Calibri" w:hAnsi="Calibri" w:cs="Calibri"/>
          <w:sz w:val="18"/>
          <w:shd w:val="clear" w:color="auto" w:fill="FFFFFF"/>
        </w:rPr>
        <w:t>&gt;</w:t>
      </w:r>
    </w:p>
    <w:p w:rsidR="002B019E" w:rsidRPr="003035B9" w:rsidRDefault="002B019E" w:rsidP="002B019E">
      <w:pPr>
        <w:ind w:left="2880"/>
        <w:rPr>
          <w:rStyle w:val="apple-style-span"/>
          <w:rFonts w:ascii="Calibri" w:hAnsi="Calibri" w:cs="Calibri"/>
          <w:sz w:val="18"/>
          <w:shd w:val="clear" w:color="auto" w:fill="FFFFFF"/>
        </w:rPr>
      </w:pPr>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gmd</w:t>
      </w:r>
      <w:proofErr w:type="gramStart"/>
      <w:r w:rsidRPr="003035B9">
        <w:rPr>
          <w:rStyle w:val="apple-style-span"/>
          <w:rFonts w:ascii="Calibri" w:hAnsi="Calibri" w:cs="Calibri"/>
          <w:sz w:val="18"/>
          <w:shd w:val="clear" w:color="auto" w:fill="FFFFFF"/>
        </w:rPr>
        <w:t>:MD</w:t>
      </w:r>
      <w:proofErr w:type="gramEnd"/>
      <w:r w:rsidRPr="003035B9">
        <w:rPr>
          <w:rStyle w:val="apple-style-span"/>
          <w:rFonts w:ascii="Calibri" w:hAnsi="Calibri" w:cs="Calibri"/>
          <w:sz w:val="18"/>
          <w:shd w:val="clear" w:color="auto" w:fill="FFFFFF"/>
        </w:rPr>
        <w:t>_RestrictionCode</w:t>
      </w:r>
      <w:proofErr w:type="spellEnd"/>
      <w:r w:rsidRPr="003035B9">
        <w:rPr>
          <w:rStyle w:val="apple-style-span"/>
          <w:rFonts w:ascii="Calibri" w:hAnsi="Calibri" w:cs="Calibri"/>
          <w:sz w:val="18"/>
          <w:shd w:val="clear" w:color="auto" w:fill="FFFFFF"/>
        </w:rPr>
        <w:t xml:space="preserve"> </w:t>
      </w:r>
    </w:p>
    <w:p w:rsidR="002B019E" w:rsidRPr="003035B9" w:rsidRDefault="002B019E" w:rsidP="002B019E">
      <w:pPr>
        <w:ind w:left="2880"/>
        <w:rPr>
          <w:rStyle w:val="apple-style-span"/>
          <w:rFonts w:ascii="Calibri" w:hAnsi="Calibri" w:cs="Calibri"/>
          <w:sz w:val="18"/>
          <w:shd w:val="clear" w:color="auto" w:fill="FFFFFF"/>
        </w:rPr>
      </w:pPr>
      <w:r w:rsidRPr="003035B9">
        <w:rPr>
          <w:rStyle w:val="apple-style-span"/>
          <w:rFonts w:ascii="Calibri" w:hAnsi="Calibri" w:cs="Calibri"/>
          <w:sz w:val="18"/>
          <w:shd w:val="clear" w:color="auto" w:fill="FFFFFF"/>
        </w:rPr>
        <w:tab/>
        <w:t>codeList="http://standards.iso.org/ittf/PublicallyAvailableStandards/</w:t>
      </w:r>
    </w:p>
    <w:p w:rsidR="002B019E" w:rsidRPr="003035B9" w:rsidRDefault="002B019E" w:rsidP="002B019E">
      <w:pPr>
        <w:ind w:left="2880" w:firstLine="720"/>
        <w:rPr>
          <w:rStyle w:val="apple-style-span"/>
          <w:rFonts w:ascii="Calibri" w:hAnsi="Calibri" w:cs="Calibri"/>
          <w:sz w:val="18"/>
          <w:shd w:val="clear" w:color="auto" w:fill="FFFFFF"/>
        </w:rPr>
      </w:pPr>
      <w:r w:rsidRPr="003035B9">
        <w:rPr>
          <w:rStyle w:val="apple-style-span"/>
          <w:rFonts w:ascii="Calibri" w:hAnsi="Calibri" w:cs="Calibri"/>
          <w:sz w:val="18"/>
          <w:shd w:val="clear" w:color="auto" w:fill="FFFFFF"/>
        </w:rPr>
        <w:t>ISO_19139_Schemas/resources/Codelist/gmxCodelists.xml#MD_RestrictionCode"</w:t>
      </w:r>
    </w:p>
    <w:p w:rsidR="002B019E" w:rsidRPr="003035B9" w:rsidRDefault="002B019E" w:rsidP="002B019E">
      <w:pPr>
        <w:ind w:left="2880" w:firstLine="720"/>
        <w:rPr>
          <w:rStyle w:val="apple-style-span"/>
          <w:rFonts w:ascii="Calibri" w:hAnsi="Calibri" w:cs="Calibri"/>
          <w:sz w:val="18"/>
          <w:shd w:val="clear" w:color="auto" w:fill="FFFFFF"/>
        </w:rPr>
      </w:pPr>
      <w:proofErr w:type="spellStart"/>
      <w:proofErr w:type="gramStart"/>
      <w:r w:rsidRPr="003035B9">
        <w:rPr>
          <w:rStyle w:val="apple-style-span"/>
          <w:rFonts w:ascii="Calibri" w:hAnsi="Calibri" w:cs="Calibri"/>
          <w:sz w:val="18"/>
          <w:shd w:val="clear" w:color="auto" w:fill="FFFFFF"/>
        </w:rPr>
        <w:t>codeListValue</w:t>
      </w:r>
      <w:proofErr w:type="spellEnd"/>
      <w:proofErr w:type="gramEnd"/>
      <w:r w:rsidRPr="003035B9">
        <w:rPr>
          <w:rStyle w:val="apple-style-span"/>
          <w:rFonts w:ascii="Calibri" w:hAnsi="Calibri" w:cs="Calibri"/>
          <w:sz w:val="18"/>
          <w:shd w:val="clear" w:color="auto" w:fill="FFFFFF"/>
        </w:rPr>
        <w:t>="</w:t>
      </w:r>
      <w:proofErr w:type="spellStart"/>
      <w:r w:rsidRPr="003035B9">
        <w:rPr>
          <w:rStyle w:val="apple-style-span"/>
          <w:rFonts w:ascii="Calibri" w:hAnsi="Calibri" w:cs="Calibri"/>
          <w:sz w:val="18"/>
          <w:shd w:val="clear" w:color="auto" w:fill="FFFFFF"/>
        </w:rPr>
        <w:t>otherRestrictions</w:t>
      </w:r>
      <w:proofErr w:type="spellEnd"/>
      <w:r w:rsidRPr="003035B9">
        <w:rPr>
          <w:rStyle w:val="apple-style-span"/>
          <w:rFonts w:ascii="Calibri" w:hAnsi="Calibri" w:cs="Calibri"/>
          <w:sz w:val="18"/>
          <w:shd w:val="clear" w:color="auto" w:fill="FFFFFF"/>
        </w:rPr>
        <w:t>"&gt;</w:t>
      </w:r>
    </w:p>
    <w:p w:rsidR="002B019E" w:rsidRPr="003035B9" w:rsidRDefault="002B019E" w:rsidP="002B019E">
      <w:pPr>
        <w:ind w:left="2880" w:firstLine="720"/>
        <w:rPr>
          <w:rStyle w:val="apple-style-span"/>
          <w:rFonts w:ascii="Calibri" w:hAnsi="Calibri" w:cs="Calibri"/>
          <w:sz w:val="18"/>
          <w:shd w:val="clear" w:color="auto" w:fill="FFFFFF"/>
        </w:rPr>
      </w:pPr>
      <w:proofErr w:type="spellStart"/>
      <w:proofErr w:type="gramStart"/>
      <w:r w:rsidRPr="003035B9">
        <w:rPr>
          <w:rStyle w:val="apple-style-span"/>
          <w:rFonts w:ascii="Calibri" w:hAnsi="Calibri" w:cs="Calibri"/>
          <w:sz w:val="18"/>
          <w:shd w:val="clear" w:color="auto" w:fill="FFFFFF"/>
        </w:rPr>
        <w:t>otherRestrictions</w:t>
      </w:r>
      <w:proofErr w:type="spellEnd"/>
      <w:proofErr w:type="gramEnd"/>
    </w:p>
    <w:p w:rsidR="002B019E" w:rsidRPr="003035B9" w:rsidRDefault="002B019E" w:rsidP="002B019E">
      <w:pPr>
        <w:ind w:left="2160" w:firstLine="720"/>
        <w:rPr>
          <w:rStyle w:val="apple-style-span"/>
          <w:rFonts w:ascii="Calibri" w:hAnsi="Calibri" w:cs="Calibri"/>
          <w:sz w:val="18"/>
          <w:shd w:val="clear" w:color="auto" w:fill="FFFFFF"/>
        </w:rPr>
      </w:pPr>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gmd</w:t>
      </w:r>
      <w:proofErr w:type="gramStart"/>
      <w:r w:rsidRPr="003035B9">
        <w:rPr>
          <w:rStyle w:val="apple-style-span"/>
          <w:rFonts w:ascii="Calibri" w:hAnsi="Calibri" w:cs="Calibri"/>
          <w:sz w:val="18"/>
          <w:shd w:val="clear" w:color="auto" w:fill="FFFFFF"/>
        </w:rPr>
        <w:t>:MD</w:t>
      </w:r>
      <w:proofErr w:type="gramEnd"/>
      <w:r w:rsidRPr="003035B9">
        <w:rPr>
          <w:rStyle w:val="apple-style-span"/>
          <w:rFonts w:ascii="Calibri" w:hAnsi="Calibri" w:cs="Calibri"/>
          <w:sz w:val="18"/>
          <w:shd w:val="clear" w:color="auto" w:fill="FFFFFF"/>
        </w:rPr>
        <w:t>_RestrictionCode</w:t>
      </w:r>
      <w:proofErr w:type="spellEnd"/>
      <w:r w:rsidRPr="003035B9">
        <w:rPr>
          <w:rStyle w:val="apple-style-span"/>
          <w:rFonts w:ascii="Calibri" w:hAnsi="Calibri" w:cs="Calibri"/>
          <w:sz w:val="18"/>
          <w:shd w:val="clear" w:color="auto" w:fill="FFFFFF"/>
        </w:rPr>
        <w:t>&gt;</w:t>
      </w:r>
    </w:p>
    <w:p w:rsidR="002B019E" w:rsidRPr="003035B9" w:rsidRDefault="002B019E" w:rsidP="002B019E">
      <w:pPr>
        <w:ind w:left="1440" w:firstLine="720"/>
        <w:rPr>
          <w:rStyle w:val="apple-style-span"/>
          <w:rFonts w:ascii="Calibri" w:hAnsi="Calibri" w:cs="Calibri"/>
          <w:sz w:val="18"/>
          <w:shd w:val="clear" w:color="auto" w:fill="FFFFFF"/>
        </w:rPr>
      </w:pPr>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gmd</w:t>
      </w:r>
      <w:proofErr w:type="gramStart"/>
      <w:r w:rsidRPr="003035B9">
        <w:rPr>
          <w:rStyle w:val="apple-style-span"/>
          <w:rFonts w:ascii="Calibri" w:hAnsi="Calibri" w:cs="Calibri"/>
          <w:sz w:val="18"/>
          <w:shd w:val="clear" w:color="auto" w:fill="FFFFFF"/>
        </w:rPr>
        <w:t>:accessConstraints</w:t>
      </w:r>
      <w:proofErr w:type="spellEnd"/>
      <w:proofErr w:type="gramEnd"/>
      <w:r w:rsidRPr="003035B9">
        <w:rPr>
          <w:rStyle w:val="apple-style-span"/>
          <w:rFonts w:ascii="Calibri" w:hAnsi="Calibri" w:cs="Calibri"/>
          <w:sz w:val="18"/>
          <w:shd w:val="clear" w:color="auto" w:fill="FFFFFF"/>
        </w:rPr>
        <w:t>&gt;</w:t>
      </w:r>
    </w:p>
    <w:p w:rsidR="002B019E" w:rsidRPr="003035B9" w:rsidRDefault="002B019E" w:rsidP="002B019E">
      <w:pPr>
        <w:ind w:left="1440" w:firstLine="720"/>
        <w:rPr>
          <w:rStyle w:val="apple-style-span"/>
          <w:rFonts w:ascii="Calibri" w:hAnsi="Calibri" w:cs="Calibri"/>
          <w:sz w:val="18"/>
          <w:shd w:val="clear" w:color="auto" w:fill="FFFFFF"/>
        </w:rPr>
      </w:pPr>
      <w:r w:rsidRPr="003035B9">
        <w:rPr>
          <w:rStyle w:val="apple-style-span"/>
          <w:rFonts w:ascii="Calibri" w:hAnsi="Calibri" w:cs="Calibri"/>
          <w:sz w:val="18"/>
          <w:shd w:val="clear" w:color="auto" w:fill="FFFFFF"/>
        </w:rPr>
        <w:t>&lt;</w:t>
      </w:r>
      <w:proofErr w:type="spellStart"/>
      <w:proofErr w:type="gramStart"/>
      <w:r w:rsidRPr="003035B9">
        <w:rPr>
          <w:rStyle w:val="apple-style-span"/>
          <w:rFonts w:ascii="Calibri" w:hAnsi="Calibri" w:cs="Calibri"/>
          <w:sz w:val="18"/>
          <w:shd w:val="clear" w:color="auto" w:fill="FFFFFF"/>
        </w:rPr>
        <w:t>gmd:</w:t>
      </w:r>
      <w:proofErr w:type="gramEnd"/>
      <w:r w:rsidRPr="003035B9">
        <w:rPr>
          <w:rStyle w:val="apple-style-span"/>
          <w:rFonts w:ascii="Calibri" w:hAnsi="Calibri" w:cs="Calibri"/>
          <w:sz w:val="18"/>
          <w:shd w:val="clear" w:color="auto" w:fill="FFFFFF"/>
        </w:rPr>
        <w:t>useConstraints</w:t>
      </w:r>
      <w:proofErr w:type="spellEnd"/>
      <w:r w:rsidRPr="003035B9">
        <w:rPr>
          <w:rStyle w:val="apple-style-span"/>
          <w:rFonts w:ascii="Calibri" w:hAnsi="Calibri" w:cs="Calibri"/>
          <w:sz w:val="18"/>
          <w:shd w:val="clear" w:color="auto" w:fill="FFFFFF"/>
        </w:rPr>
        <w:t>&gt;</w:t>
      </w:r>
    </w:p>
    <w:p w:rsidR="002B019E" w:rsidRPr="003035B9" w:rsidRDefault="002B019E" w:rsidP="002B019E">
      <w:pPr>
        <w:ind w:left="2160" w:firstLine="720"/>
        <w:rPr>
          <w:rStyle w:val="apple-style-span"/>
          <w:rFonts w:ascii="Calibri" w:hAnsi="Calibri" w:cs="Calibri"/>
          <w:sz w:val="18"/>
          <w:shd w:val="clear" w:color="auto" w:fill="FFFFFF"/>
        </w:rPr>
      </w:pPr>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gmd</w:t>
      </w:r>
      <w:proofErr w:type="gramStart"/>
      <w:r w:rsidRPr="003035B9">
        <w:rPr>
          <w:rStyle w:val="apple-style-span"/>
          <w:rFonts w:ascii="Calibri" w:hAnsi="Calibri" w:cs="Calibri"/>
          <w:sz w:val="18"/>
          <w:shd w:val="clear" w:color="auto" w:fill="FFFFFF"/>
        </w:rPr>
        <w:t>:MD</w:t>
      </w:r>
      <w:proofErr w:type="gramEnd"/>
      <w:r w:rsidRPr="003035B9">
        <w:rPr>
          <w:rStyle w:val="apple-style-span"/>
          <w:rFonts w:ascii="Calibri" w:hAnsi="Calibri" w:cs="Calibri"/>
          <w:sz w:val="18"/>
          <w:shd w:val="clear" w:color="auto" w:fill="FFFFFF"/>
        </w:rPr>
        <w:t>_RestrictionCode</w:t>
      </w:r>
      <w:proofErr w:type="spellEnd"/>
      <w:r w:rsidRPr="003035B9">
        <w:rPr>
          <w:rStyle w:val="apple-style-span"/>
          <w:rFonts w:ascii="Calibri" w:hAnsi="Calibri" w:cs="Calibri"/>
          <w:sz w:val="18"/>
          <w:shd w:val="clear" w:color="auto" w:fill="FFFFFF"/>
        </w:rPr>
        <w:t xml:space="preserve"> </w:t>
      </w:r>
    </w:p>
    <w:p w:rsidR="002B019E" w:rsidRPr="003035B9" w:rsidRDefault="002B019E" w:rsidP="002B019E">
      <w:pPr>
        <w:ind w:left="2160" w:firstLine="720"/>
        <w:rPr>
          <w:rStyle w:val="apple-style-span"/>
          <w:rFonts w:ascii="Calibri" w:hAnsi="Calibri" w:cs="Calibri"/>
          <w:sz w:val="18"/>
          <w:shd w:val="clear" w:color="auto" w:fill="FFFFFF"/>
        </w:rPr>
      </w:pPr>
      <w:r w:rsidRPr="003035B9">
        <w:rPr>
          <w:rStyle w:val="apple-style-span"/>
          <w:rFonts w:ascii="Calibri" w:hAnsi="Calibri" w:cs="Calibri"/>
          <w:sz w:val="18"/>
          <w:shd w:val="clear" w:color="auto" w:fill="FFFFFF"/>
        </w:rPr>
        <w:tab/>
        <w:t>codeList="http://standards.iso.org/ittf/PublicallyAvailableStandards/</w:t>
      </w:r>
    </w:p>
    <w:p w:rsidR="002B019E" w:rsidRPr="003035B9" w:rsidRDefault="002B019E" w:rsidP="002B019E">
      <w:pPr>
        <w:ind w:left="2880" w:firstLine="720"/>
        <w:rPr>
          <w:rStyle w:val="apple-style-span"/>
          <w:rFonts w:ascii="Calibri" w:hAnsi="Calibri" w:cs="Calibri"/>
          <w:sz w:val="18"/>
          <w:shd w:val="clear" w:color="auto" w:fill="FFFFFF"/>
        </w:rPr>
      </w:pPr>
      <w:r w:rsidRPr="003035B9">
        <w:rPr>
          <w:rStyle w:val="apple-style-span"/>
          <w:rFonts w:ascii="Calibri" w:hAnsi="Calibri" w:cs="Calibri"/>
          <w:sz w:val="18"/>
          <w:shd w:val="clear" w:color="auto" w:fill="FFFFFF"/>
        </w:rPr>
        <w:t>ISO_19139_Schemas/resources/Codelist/gmxCodelists.xml#MD_RestrictionCode"</w:t>
      </w:r>
    </w:p>
    <w:p w:rsidR="002B019E" w:rsidRPr="003035B9" w:rsidRDefault="002B019E" w:rsidP="002B019E">
      <w:pPr>
        <w:ind w:left="2880" w:firstLine="720"/>
        <w:rPr>
          <w:rStyle w:val="apple-style-span"/>
          <w:rFonts w:ascii="Calibri" w:hAnsi="Calibri" w:cs="Calibri"/>
          <w:sz w:val="18"/>
          <w:shd w:val="clear" w:color="auto" w:fill="FFFFFF"/>
        </w:rPr>
      </w:pPr>
      <w:proofErr w:type="spellStart"/>
      <w:proofErr w:type="gramStart"/>
      <w:r w:rsidRPr="003035B9">
        <w:rPr>
          <w:rStyle w:val="apple-style-span"/>
          <w:rFonts w:ascii="Calibri" w:hAnsi="Calibri" w:cs="Calibri"/>
          <w:sz w:val="18"/>
          <w:shd w:val="clear" w:color="auto" w:fill="FFFFFF"/>
        </w:rPr>
        <w:t>codeListValue</w:t>
      </w:r>
      <w:proofErr w:type="spellEnd"/>
      <w:proofErr w:type="gramEnd"/>
      <w:r w:rsidRPr="003035B9">
        <w:rPr>
          <w:rStyle w:val="apple-style-span"/>
          <w:rFonts w:ascii="Calibri" w:hAnsi="Calibri" w:cs="Calibri"/>
          <w:sz w:val="18"/>
          <w:shd w:val="clear" w:color="auto" w:fill="FFFFFF"/>
        </w:rPr>
        <w:t>="</w:t>
      </w:r>
      <w:proofErr w:type="spellStart"/>
      <w:r w:rsidRPr="003035B9">
        <w:rPr>
          <w:rStyle w:val="apple-style-span"/>
          <w:rFonts w:ascii="Calibri" w:hAnsi="Calibri" w:cs="Calibri"/>
          <w:sz w:val="18"/>
          <w:shd w:val="clear" w:color="auto" w:fill="FFFFFF"/>
        </w:rPr>
        <w:t>otherRestrictions</w:t>
      </w:r>
      <w:proofErr w:type="spellEnd"/>
      <w:r w:rsidRPr="003035B9">
        <w:rPr>
          <w:rStyle w:val="apple-style-span"/>
          <w:rFonts w:ascii="Calibri" w:hAnsi="Calibri" w:cs="Calibri"/>
          <w:sz w:val="18"/>
          <w:shd w:val="clear" w:color="auto" w:fill="FFFFFF"/>
        </w:rPr>
        <w:t>"&gt;</w:t>
      </w:r>
    </w:p>
    <w:p w:rsidR="002B019E" w:rsidRPr="003035B9" w:rsidRDefault="002B019E" w:rsidP="002B019E">
      <w:pPr>
        <w:ind w:left="2880" w:firstLine="720"/>
        <w:rPr>
          <w:rStyle w:val="apple-style-span"/>
          <w:rFonts w:ascii="Calibri" w:hAnsi="Calibri" w:cs="Calibri"/>
          <w:sz w:val="18"/>
          <w:shd w:val="clear" w:color="auto" w:fill="FFFFFF"/>
        </w:rPr>
      </w:pPr>
      <w:proofErr w:type="spellStart"/>
      <w:proofErr w:type="gramStart"/>
      <w:r w:rsidRPr="003035B9">
        <w:rPr>
          <w:rStyle w:val="apple-style-span"/>
          <w:rFonts w:ascii="Calibri" w:hAnsi="Calibri" w:cs="Calibri"/>
          <w:sz w:val="18"/>
          <w:shd w:val="clear" w:color="auto" w:fill="FFFFFF"/>
        </w:rPr>
        <w:t>otherRestrictions</w:t>
      </w:r>
      <w:proofErr w:type="spellEnd"/>
      <w:proofErr w:type="gramEnd"/>
    </w:p>
    <w:p w:rsidR="002B019E" w:rsidRPr="003035B9" w:rsidRDefault="002B019E" w:rsidP="002B019E">
      <w:pPr>
        <w:ind w:left="2160" w:firstLine="720"/>
        <w:rPr>
          <w:rStyle w:val="apple-style-span"/>
          <w:rFonts w:ascii="Calibri" w:hAnsi="Calibri" w:cs="Calibri"/>
          <w:sz w:val="18"/>
          <w:shd w:val="clear" w:color="auto" w:fill="FFFFFF"/>
        </w:rPr>
      </w:pPr>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gmd</w:t>
      </w:r>
      <w:proofErr w:type="gramStart"/>
      <w:r w:rsidRPr="003035B9">
        <w:rPr>
          <w:rStyle w:val="apple-style-span"/>
          <w:rFonts w:ascii="Calibri" w:hAnsi="Calibri" w:cs="Calibri"/>
          <w:sz w:val="18"/>
          <w:shd w:val="clear" w:color="auto" w:fill="FFFFFF"/>
        </w:rPr>
        <w:t>:MD</w:t>
      </w:r>
      <w:proofErr w:type="gramEnd"/>
      <w:r w:rsidRPr="003035B9">
        <w:rPr>
          <w:rStyle w:val="apple-style-span"/>
          <w:rFonts w:ascii="Calibri" w:hAnsi="Calibri" w:cs="Calibri"/>
          <w:sz w:val="18"/>
          <w:shd w:val="clear" w:color="auto" w:fill="FFFFFF"/>
        </w:rPr>
        <w:t>_RestrictionCode</w:t>
      </w:r>
      <w:proofErr w:type="spellEnd"/>
      <w:r w:rsidRPr="003035B9">
        <w:rPr>
          <w:rStyle w:val="apple-style-span"/>
          <w:rFonts w:ascii="Calibri" w:hAnsi="Calibri" w:cs="Calibri"/>
          <w:sz w:val="18"/>
          <w:shd w:val="clear" w:color="auto" w:fill="FFFFFF"/>
        </w:rPr>
        <w:t>&gt;</w:t>
      </w:r>
    </w:p>
    <w:p w:rsidR="002B019E" w:rsidRPr="003035B9" w:rsidRDefault="002B019E" w:rsidP="002B019E">
      <w:pPr>
        <w:ind w:left="1440" w:firstLine="720"/>
        <w:rPr>
          <w:rStyle w:val="apple-style-span"/>
          <w:rFonts w:ascii="Calibri" w:hAnsi="Calibri" w:cs="Calibri"/>
          <w:sz w:val="18"/>
          <w:shd w:val="clear" w:color="auto" w:fill="FFFFFF"/>
        </w:rPr>
      </w:pPr>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gmd</w:t>
      </w:r>
      <w:proofErr w:type="gramStart"/>
      <w:r w:rsidRPr="003035B9">
        <w:rPr>
          <w:rStyle w:val="apple-style-span"/>
          <w:rFonts w:ascii="Calibri" w:hAnsi="Calibri" w:cs="Calibri"/>
          <w:sz w:val="18"/>
          <w:shd w:val="clear" w:color="auto" w:fill="FFFFFF"/>
        </w:rPr>
        <w:t>:useConstraints</w:t>
      </w:r>
      <w:proofErr w:type="spellEnd"/>
      <w:proofErr w:type="gramEnd"/>
      <w:r w:rsidRPr="003035B9">
        <w:rPr>
          <w:rStyle w:val="apple-style-span"/>
          <w:rFonts w:ascii="Calibri" w:hAnsi="Calibri" w:cs="Calibri"/>
          <w:sz w:val="18"/>
          <w:shd w:val="clear" w:color="auto" w:fill="FFFFFF"/>
        </w:rPr>
        <w:t>&gt;</w:t>
      </w:r>
    </w:p>
    <w:p w:rsidR="002B019E" w:rsidRPr="003035B9" w:rsidRDefault="002B019E" w:rsidP="002B019E">
      <w:pPr>
        <w:ind w:left="1440" w:firstLine="720"/>
        <w:rPr>
          <w:rStyle w:val="apple-style-span"/>
          <w:rFonts w:ascii="Calibri" w:hAnsi="Calibri" w:cs="Calibri"/>
          <w:sz w:val="18"/>
          <w:shd w:val="clear" w:color="auto" w:fill="FFFFFF"/>
        </w:rPr>
      </w:pPr>
      <w:r w:rsidRPr="003035B9">
        <w:rPr>
          <w:rStyle w:val="apple-style-span"/>
          <w:rFonts w:ascii="Calibri" w:hAnsi="Calibri" w:cs="Calibri"/>
          <w:sz w:val="18"/>
          <w:shd w:val="clear" w:color="auto" w:fill="FFFFFF"/>
        </w:rPr>
        <w:t>&lt;</w:t>
      </w:r>
      <w:proofErr w:type="spellStart"/>
      <w:proofErr w:type="gramStart"/>
      <w:r w:rsidRPr="003035B9">
        <w:rPr>
          <w:rStyle w:val="apple-style-span"/>
          <w:rFonts w:ascii="Calibri" w:hAnsi="Calibri" w:cs="Calibri"/>
          <w:sz w:val="18"/>
          <w:shd w:val="clear" w:color="auto" w:fill="FFFFFF"/>
        </w:rPr>
        <w:t>gmd:</w:t>
      </w:r>
      <w:proofErr w:type="gramEnd"/>
      <w:r w:rsidRPr="003035B9">
        <w:rPr>
          <w:rStyle w:val="apple-style-span"/>
          <w:rFonts w:ascii="Calibri" w:hAnsi="Calibri" w:cs="Calibri"/>
          <w:sz w:val="18"/>
          <w:shd w:val="clear" w:color="auto" w:fill="FFFFFF"/>
        </w:rPr>
        <w:t>otherConstraints</w:t>
      </w:r>
      <w:proofErr w:type="spellEnd"/>
      <w:r w:rsidRPr="003035B9">
        <w:rPr>
          <w:rStyle w:val="apple-style-span"/>
          <w:rFonts w:ascii="Calibri" w:hAnsi="Calibri" w:cs="Calibri"/>
          <w:sz w:val="18"/>
          <w:shd w:val="clear" w:color="auto" w:fill="FFFFFF"/>
        </w:rPr>
        <w:t>&gt;</w:t>
      </w:r>
    </w:p>
    <w:p w:rsidR="002B019E" w:rsidRPr="003035B9" w:rsidRDefault="002B019E" w:rsidP="002B019E">
      <w:pPr>
        <w:ind w:left="2160" w:firstLine="720"/>
        <w:rPr>
          <w:rStyle w:val="apple-style-span"/>
          <w:rFonts w:ascii="Calibri" w:hAnsi="Calibri" w:cs="Calibri"/>
          <w:sz w:val="18"/>
          <w:shd w:val="clear" w:color="auto" w:fill="FFFFFF"/>
        </w:rPr>
      </w:pPr>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gco</w:t>
      </w:r>
      <w:proofErr w:type="gramStart"/>
      <w:r w:rsidRPr="003035B9">
        <w:rPr>
          <w:rStyle w:val="apple-style-span"/>
          <w:rFonts w:ascii="Calibri" w:hAnsi="Calibri" w:cs="Calibri"/>
          <w:sz w:val="18"/>
          <w:shd w:val="clear" w:color="auto" w:fill="FFFFFF"/>
        </w:rPr>
        <w:t>:CharacterString</w:t>
      </w:r>
      <w:proofErr w:type="spellEnd"/>
      <w:proofErr w:type="gramEnd"/>
      <w:r w:rsidRPr="003035B9">
        <w:rPr>
          <w:rStyle w:val="apple-style-span"/>
          <w:rFonts w:ascii="Calibri" w:hAnsi="Calibri" w:cs="Calibri"/>
          <w:sz w:val="18"/>
          <w:shd w:val="clear" w:color="auto" w:fill="FFFFFF"/>
        </w:rPr>
        <w:t>&gt;</w:t>
      </w:r>
      <w:proofErr w:type="spellStart"/>
      <w:r w:rsidRPr="003035B9">
        <w:rPr>
          <w:rStyle w:val="apple-style-span"/>
          <w:rFonts w:ascii="Calibri" w:hAnsi="Calibri" w:cs="Calibri"/>
          <w:sz w:val="18"/>
          <w:shd w:val="clear" w:color="auto" w:fill="FFFFFF"/>
        </w:rPr>
        <w:t>WMOEssential</w:t>
      </w:r>
      <w:proofErr w:type="spellEnd"/>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gco:CharacterString</w:t>
      </w:r>
      <w:proofErr w:type="spellEnd"/>
      <w:r w:rsidRPr="003035B9">
        <w:rPr>
          <w:rStyle w:val="apple-style-span"/>
          <w:rFonts w:ascii="Calibri" w:hAnsi="Calibri" w:cs="Calibri"/>
          <w:sz w:val="18"/>
          <w:shd w:val="clear" w:color="auto" w:fill="FFFFFF"/>
        </w:rPr>
        <w:t>&gt;</w:t>
      </w:r>
    </w:p>
    <w:p w:rsidR="002B019E" w:rsidRPr="003035B9" w:rsidRDefault="002B019E" w:rsidP="002B019E">
      <w:pPr>
        <w:ind w:left="1440" w:firstLine="720"/>
        <w:rPr>
          <w:rStyle w:val="apple-style-span"/>
          <w:rFonts w:ascii="Calibri" w:hAnsi="Calibri" w:cs="Calibri"/>
          <w:sz w:val="18"/>
          <w:shd w:val="clear" w:color="auto" w:fill="FFFFFF"/>
        </w:rPr>
      </w:pPr>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gmd</w:t>
      </w:r>
      <w:proofErr w:type="gramStart"/>
      <w:r w:rsidRPr="003035B9">
        <w:rPr>
          <w:rStyle w:val="apple-style-span"/>
          <w:rFonts w:ascii="Calibri" w:hAnsi="Calibri" w:cs="Calibri"/>
          <w:sz w:val="18"/>
          <w:shd w:val="clear" w:color="auto" w:fill="FFFFFF"/>
        </w:rPr>
        <w:t>:otherConstraints</w:t>
      </w:r>
      <w:proofErr w:type="spellEnd"/>
      <w:proofErr w:type="gramEnd"/>
      <w:r w:rsidRPr="003035B9">
        <w:rPr>
          <w:rStyle w:val="apple-style-span"/>
          <w:rFonts w:ascii="Calibri" w:hAnsi="Calibri" w:cs="Calibri"/>
          <w:sz w:val="18"/>
          <w:shd w:val="clear" w:color="auto" w:fill="FFFFFF"/>
        </w:rPr>
        <w:t>&gt;</w:t>
      </w:r>
    </w:p>
    <w:p w:rsidR="002B019E" w:rsidRPr="003035B9" w:rsidRDefault="002B019E" w:rsidP="002B019E">
      <w:pPr>
        <w:ind w:left="1440" w:firstLine="720"/>
        <w:rPr>
          <w:rStyle w:val="apple-style-span"/>
          <w:rFonts w:ascii="Calibri" w:hAnsi="Calibri" w:cs="Calibri"/>
          <w:sz w:val="18"/>
          <w:shd w:val="clear" w:color="auto" w:fill="FFFFFF"/>
        </w:rPr>
      </w:pPr>
      <w:r w:rsidRPr="003035B9">
        <w:rPr>
          <w:rStyle w:val="apple-style-span"/>
          <w:rFonts w:ascii="Calibri" w:hAnsi="Calibri" w:cs="Calibri"/>
          <w:sz w:val="18"/>
          <w:shd w:val="clear" w:color="auto" w:fill="FFFFFF"/>
        </w:rPr>
        <w:t>&lt;</w:t>
      </w:r>
      <w:proofErr w:type="spellStart"/>
      <w:proofErr w:type="gramStart"/>
      <w:r w:rsidRPr="003035B9">
        <w:rPr>
          <w:rStyle w:val="apple-style-span"/>
          <w:rFonts w:ascii="Calibri" w:hAnsi="Calibri" w:cs="Calibri"/>
          <w:sz w:val="18"/>
          <w:shd w:val="clear" w:color="auto" w:fill="FFFFFF"/>
        </w:rPr>
        <w:t>gmd:</w:t>
      </w:r>
      <w:proofErr w:type="gramEnd"/>
      <w:r w:rsidRPr="003035B9">
        <w:rPr>
          <w:rStyle w:val="apple-style-span"/>
          <w:rFonts w:ascii="Calibri" w:hAnsi="Calibri" w:cs="Calibri"/>
          <w:sz w:val="18"/>
          <w:shd w:val="clear" w:color="auto" w:fill="FFFFFF"/>
        </w:rPr>
        <w:t>otherConstraints</w:t>
      </w:r>
      <w:proofErr w:type="spellEnd"/>
      <w:r w:rsidRPr="003035B9">
        <w:rPr>
          <w:rStyle w:val="apple-style-span"/>
          <w:rFonts w:ascii="Calibri" w:hAnsi="Calibri" w:cs="Calibri"/>
          <w:sz w:val="18"/>
          <w:shd w:val="clear" w:color="auto" w:fill="FFFFFF"/>
        </w:rPr>
        <w:t>&gt;</w:t>
      </w:r>
    </w:p>
    <w:p w:rsidR="002B019E" w:rsidRPr="003035B9" w:rsidRDefault="002B019E" w:rsidP="002B019E">
      <w:pPr>
        <w:ind w:left="2160" w:firstLine="720"/>
        <w:rPr>
          <w:rStyle w:val="apple-style-span"/>
          <w:rFonts w:ascii="Calibri" w:hAnsi="Calibri" w:cs="Calibri"/>
          <w:sz w:val="18"/>
          <w:shd w:val="clear" w:color="auto" w:fill="FFFFFF"/>
        </w:rPr>
      </w:pPr>
      <w:r w:rsidRPr="003035B9">
        <w:rPr>
          <w:rStyle w:val="apple-style-span"/>
          <w:rFonts w:ascii="Calibri" w:hAnsi="Calibri" w:cs="Calibri"/>
          <w:sz w:val="18"/>
          <w:shd w:val="clear" w:color="auto" w:fill="FFFFFF"/>
        </w:rPr>
        <w:lastRenderedPageBreak/>
        <w:t>&lt;</w:t>
      </w:r>
      <w:proofErr w:type="spellStart"/>
      <w:r w:rsidRPr="003035B9">
        <w:rPr>
          <w:rStyle w:val="apple-style-span"/>
          <w:rFonts w:ascii="Calibri" w:hAnsi="Calibri" w:cs="Calibri"/>
          <w:sz w:val="18"/>
          <w:shd w:val="clear" w:color="auto" w:fill="FFFFFF"/>
        </w:rPr>
        <w:t>gco</w:t>
      </w:r>
      <w:proofErr w:type="gramStart"/>
      <w:r w:rsidRPr="003035B9">
        <w:rPr>
          <w:rStyle w:val="apple-style-span"/>
          <w:rFonts w:ascii="Calibri" w:hAnsi="Calibri" w:cs="Calibri"/>
          <w:sz w:val="18"/>
          <w:shd w:val="clear" w:color="auto" w:fill="FFFFFF"/>
        </w:rPr>
        <w:t>:CharacterString</w:t>
      </w:r>
      <w:proofErr w:type="spellEnd"/>
      <w:proofErr w:type="gramEnd"/>
      <w:r w:rsidRPr="003035B9">
        <w:rPr>
          <w:rStyle w:val="apple-style-span"/>
          <w:rFonts w:ascii="Calibri" w:hAnsi="Calibri" w:cs="Calibri"/>
          <w:sz w:val="18"/>
          <w:shd w:val="clear" w:color="auto" w:fill="FFFFFF"/>
        </w:rPr>
        <w:t>&gt;GTSPriority3&lt;/</w:t>
      </w:r>
      <w:proofErr w:type="spellStart"/>
      <w:r w:rsidRPr="003035B9">
        <w:rPr>
          <w:rStyle w:val="apple-style-span"/>
          <w:rFonts w:ascii="Calibri" w:hAnsi="Calibri" w:cs="Calibri"/>
          <w:sz w:val="18"/>
          <w:shd w:val="clear" w:color="auto" w:fill="FFFFFF"/>
        </w:rPr>
        <w:t>gco:CharacterString</w:t>
      </w:r>
      <w:proofErr w:type="spellEnd"/>
      <w:r w:rsidRPr="003035B9">
        <w:rPr>
          <w:rStyle w:val="apple-style-span"/>
          <w:rFonts w:ascii="Calibri" w:hAnsi="Calibri" w:cs="Calibri"/>
          <w:sz w:val="18"/>
          <w:shd w:val="clear" w:color="auto" w:fill="FFFFFF"/>
        </w:rPr>
        <w:t>&gt;</w:t>
      </w:r>
    </w:p>
    <w:p w:rsidR="002B019E" w:rsidRPr="003035B9" w:rsidRDefault="002B019E" w:rsidP="002B019E">
      <w:pPr>
        <w:ind w:left="1440" w:firstLine="720"/>
        <w:rPr>
          <w:rStyle w:val="apple-style-span"/>
          <w:rFonts w:ascii="Calibri" w:hAnsi="Calibri" w:cs="Calibri"/>
          <w:sz w:val="18"/>
          <w:shd w:val="clear" w:color="auto" w:fill="FFFFFF"/>
        </w:rPr>
      </w:pPr>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gmd</w:t>
      </w:r>
      <w:proofErr w:type="gramStart"/>
      <w:r w:rsidRPr="003035B9">
        <w:rPr>
          <w:rStyle w:val="apple-style-span"/>
          <w:rFonts w:ascii="Calibri" w:hAnsi="Calibri" w:cs="Calibri"/>
          <w:sz w:val="18"/>
          <w:shd w:val="clear" w:color="auto" w:fill="FFFFFF"/>
        </w:rPr>
        <w:t>:otherConstraints</w:t>
      </w:r>
      <w:proofErr w:type="spellEnd"/>
      <w:proofErr w:type="gramEnd"/>
      <w:r w:rsidRPr="003035B9">
        <w:rPr>
          <w:rStyle w:val="apple-style-span"/>
          <w:rFonts w:ascii="Calibri" w:hAnsi="Calibri" w:cs="Calibri"/>
          <w:sz w:val="18"/>
          <w:shd w:val="clear" w:color="auto" w:fill="FFFFFF"/>
        </w:rPr>
        <w:t>&gt;</w:t>
      </w:r>
    </w:p>
    <w:p w:rsidR="002B019E" w:rsidRPr="003035B9" w:rsidRDefault="002B019E" w:rsidP="002B019E">
      <w:pPr>
        <w:ind w:left="720" w:firstLine="720"/>
        <w:rPr>
          <w:rStyle w:val="apple-style-span"/>
          <w:rFonts w:ascii="Calibri" w:hAnsi="Calibri" w:cs="Calibri"/>
          <w:sz w:val="18"/>
          <w:shd w:val="clear" w:color="auto" w:fill="FFFFFF"/>
        </w:rPr>
      </w:pPr>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gmd</w:t>
      </w:r>
      <w:proofErr w:type="gramStart"/>
      <w:r w:rsidRPr="003035B9">
        <w:rPr>
          <w:rStyle w:val="apple-style-span"/>
          <w:rFonts w:ascii="Calibri" w:hAnsi="Calibri" w:cs="Calibri"/>
          <w:sz w:val="18"/>
          <w:shd w:val="clear" w:color="auto" w:fill="FFFFFF"/>
        </w:rPr>
        <w:t>:MD</w:t>
      </w:r>
      <w:proofErr w:type="gramEnd"/>
      <w:r w:rsidRPr="003035B9">
        <w:rPr>
          <w:rStyle w:val="apple-style-span"/>
          <w:rFonts w:ascii="Calibri" w:hAnsi="Calibri" w:cs="Calibri"/>
          <w:sz w:val="18"/>
          <w:shd w:val="clear" w:color="auto" w:fill="FFFFFF"/>
        </w:rPr>
        <w:t>_LegalConstraints</w:t>
      </w:r>
      <w:proofErr w:type="spellEnd"/>
      <w:r w:rsidRPr="003035B9">
        <w:rPr>
          <w:rStyle w:val="apple-style-span"/>
          <w:rFonts w:ascii="Calibri" w:hAnsi="Calibri" w:cs="Calibri"/>
          <w:sz w:val="18"/>
          <w:shd w:val="clear" w:color="auto" w:fill="FFFFFF"/>
        </w:rPr>
        <w:t>&gt;</w:t>
      </w:r>
    </w:p>
    <w:p w:rsidR="002B019E" w:rsidRPr="003035B9" w:rsidRDefault="002B019E" w:rsidP="002B019E">
      <w:pPr>
        <w:ind w:left="720"/>
        <w:rPr>
          <w:rStyle w:val="apple-style-span"/>
          <w:rFonts w:ascii="Calibri" w:hAnsi="Calibri" w:cs="Calibri"/>
          <w:sz w:val="18"/>
          <w:shd w:val="clear" w:color="auto" w:fill="FFFFFF"/>
        </w:rPr>
      </w:pPr>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gmd</w:t>
      </w:r>
      <w:proofErr w:type="gramStart"/>
      <w:r w:rsidRPr="003035B9">
        <w:rPr>
          <w:rStyle w:val="apple-style-span"/>
          <w:rFonts w:ascii="Calibri" w:hAnsi="Calibri" w:cs="Calibri"/>
          <w:sz w:val="18"/>
          <w:shd w:val="clear" w:color="auto" w:fill="FFFFFF"/>
        </w:rPr>
        <w:t>:resourceConstraints</w:t>
      </w:r>
      <w:proofErr w:type="spellEnd"/>
      <w:proofErr w:type="gramEnd"/>
      <w:r w:rsidRPr="003035B9">
        <w:rPr>
          <w:rStyle w:val="apple-style-span"/>
          <w:rFonts w:ascii="Calibri" w:hAnsi="Calibri" w:cs="Calibri"/>
          <w:sz w:val="18"/>
          <w:shd w:val="clear" w:color="auto" w:fill="FFFFFF"/>
        </w:rPr>
        <w:t>&gt;</w:t>
      </w:r>
    </w:p>
    <w:p w:rsidR="002B019E" w:rsidRDefault="002B019E" w:rsidP="002B019E"/>
    <w:p w:rsidR="002B019E" w:rsidRDefault="002B019E" w:rsidP="002B019E">
      <w:r>
        <w:t>A</w:t>
      </w:r>
      <w:r w:rsidRPr="00F81564">
        <w:t xml:space="preserve">ll statements regarding constraints originating from a single source </w:t>
      </w:r>
      <w:r>
        <w:t>should</w:t>
      </w:r>
      <w:r w:rsidRPr="00F81564">
        <w:t xml:space="preserve"> be grouped into a single </w:t>
      </w:r>
      <w:proofErr w:type="spellStart"/>
      <w:r w:rsidRPr="00F81564">
        <w:t>gmd</w:t>
      </w:r>
      <w:proofErr w:type="gramStart"/>
      <w:r w:rsidRPr="00F81564">
        <w:t>:resourceConstraints</w:t>
      </w:r>
      <w:proofErr w:type="spellEnd"/>
      <w:proofErr w:type="gramEnd"/>
      <w:r w:rsidRPr="00F81564">
        <w:t xml:space="preserve"> element.</w:t>
      </w:r>
    </w:p>
    <w:p w:rsidR="002B019E" w:rsidRPr="000231E9" w:rsidRDefault="002B019E" w:rsidP="002B019E">
      <w:pPr>
        <w:rPr>
          <w:lang w:eastAsia="zh-CN"/>
        </w:rPr>
      </w:pPr>
      <w:r>
        <w:t>Note: t</w:t>
      </w:r>
      <w:r w:rsidRPr="00F81564">
        <w:t xml:space="preserve">his </w:t>
      </w:r>
      <w:r>
        <w:t>practice</w:t>
      </w:r>
      <w:r w:rsidRPr="00F81564">
        <w:t xml:space="preserve"> aims to ensure forward compatibility with ISO</w:t>
      </w:r>
      <w:r>
        <w:t xml:space="preserve"> </w:t>
      </w:r>
      <w:r w:rsidRPr="00F81564">
        <w:t>19115</w:t>
      </w:r>
      <w:r>
        <w:t>-1:2013 (currently in Draft International Standard status)</w:t>
      </w:r>
      <w:r w:rsidRPr="00F81564">
        <w:t xml:space="preserve"> where the amended </w:t>
      </w:r>
      <w:proofErr w:type="spellStart"/>
      <w:r w:rsidRPr="00F81564">
        <w:t>gmd</w:t>
      </w:r>
      <w:proofErr w:type="gramStart"/>
      <w:r w:rsidRPr="00F81564">
        <w:t>:MD</w:t>
      </w:r>
      <w:proofErr w:type="gramEnd"/>
      <w:r w:rsidRPr="00F81564">
        <w:t>_Constraints</w:t>
      </w:r>
      <w:proofErr w:type="spellEnd"/>
      <w:r w:rsidRPr="00F81564">
        <w:t xml:space="preserve"> class is expected to include information about the source of a (set of) constraints.</w:t>
      </w:r>
    </w:p>
    <w:p w:rsidR="002B019E" w:rsidRDefault="002B019E" w:rsidP="002B019E">
      <w:pPr>
        <w:pStyle w:val="Heading2"/>
      </w:pPr>
      <w:bookmarkStart w:id="55" w:name="Head10"/>
      <w:r>
        <w:t>10</w:t>
      </w:r>
      <w:bookmarkEnd w:id="55"/>
      <w:r>
        <w:t xml:space="preserve"> Summary of additional restrictions</w:t>
      </w:r>
    </w:p>
    <w:p w:rsidR="002B019E" w:rsidRDefault="002B019E" w:rsidP="002B019E">
      <w:pPr>
        <w:pStyle w:val="ECBodyText"/>
      </w:pPr>
      <w:r>
        <w:rPr>
          <w:lang w:eastAsia="zh-CN"/>
        </w:rPr>
        <w:t xml:space="preserve">The requirements defined in this specification are summarised below in </w:t>
      </w:r>
      <w:r>
        <w:rPr>
          <w:lang w:eastAsia="zh-CN"/>
        </w:rPr>
        <w:fldChar w:fldCharType="begin"/>
      </w:r>
      <w:r>
        <w:rPr>
          <w:lang w:eastAsia="zh-CN"/>
        </w:rPr>
        <w:instrText xml:space="preserve"> REF Table4 \h </w:instrText>
      </w:r>
      <w:r>
        <w:rPr>
          <w:lang w:eastAsia="zh-CN"/>
        </w:rPr>
      </w:r>
      <w:r>
        <w:rPr>
          <w:lang w:eastAsia="zh-CN"/>
        </w:rPr>
        <w:fldChar w:fldCharType="separate"/>
      </w:r>
      <w:r>
        <w:t>Table 4</w:t>
      </w:r>
      <w:r>
        <w:rPr>
          <w:lang w:eastAsia="zh-CN"/>
        </w:rPr>
        <w:fldChar w:fldCharType="end"/>
      </w:r>
      <w:r>
        <w:rPr>
          <w:lang w:eastAsia="zh-CN"/>
        </w:rPr>
        <w:t xml:space="preserve">, </w:t>
      </w:r>
      <w:r>
        <w:rPr>
          <w:lang w:eastAsia="zh-CN"/>
        </w:rPr>
        <w:fldChar w:fldCharType="begin"/>
      </w:r>
      <w:r>
        <w:rPr>
          <w:lang w:eastAsia="zh-CN"/>
        </w:rPr>
        <w:instrText xml:space="preserve"> REF Table5 \h </w:instrText>
      </w:r>
      <w:r>
        <w:rPr>
          <w:lang w:eastAsia="zh-CN"/>
        </w:rPr>
      </w:r>
      <w:r>
        <w:rPr>
          <w:lang w:eastAsia="zh-CN"/>
        </w:rPr>
        <w:fldChar w:fldCharType="separate"/>
      </w:r>
      <w:r>
        <w:t>Table 5</w:t>
      </w:r>
      <w:r>
        <w:rPr>
          <w:lang w:eastAsia="zh-CN"/>
        </w:rPr>
        <w:fldChar w:fldCharType="end"/>
      </w:r>
      <w:r>
        <w:rPr>
          <w:lang w:eastAsia="zh-CN"/>
        </w:rPr>
        <w:t xml:space="preserve"> and </w:t>
      </w:r>
      <w:r>
        <w:rPr>
          <w:lang w:eastAsia="zh-CN"/>
        </w:rPr>
        <w:fldChar w:fldCharType="begin"/>
      </w:r>
      <w:r>
        <w:rPr>
          <w:lang w:eastAsia="zh-CN"/>
        </w:rPr>
        <w:instrText xml:space="preserve"> REF Table6 \h </w:instrText>
      </w:r>
      <w:r>
        <w:rPr>
          <w:lang w:eastAsia="zh-CN"/>
        </w:rPr>
      </w:r>
      <w:r>
        <w:rPr>
          <w:lang w:eastAsia="zh-CN"/>
        </w:rPr>
        <w:fldChar w:fldCharType="separate"/>
      </w:r>
      <w:r>
        <w:t>Table 6</w:t>
      </w:r>
      <w:r>
        <w:rPr>
          <w:lang w:eastAsia="zh-CN"/>
        </w:rPr>
        <w:fldChar w:fldCharType="end"/>
      </w:r>
      <w:r>
        <w:rPr>
          <w:lang w:eastAsia="zh-CN"/>
        </w:rPr>
        <w:t xml:space="preserve">. They are grouped according to the encoding requirements expressed in </w:t>
      </w:r>
      <w:r>
        <w:rPr>
          <w:lang w:eastAsia="zh-CN"/>
        </w:rPr>
        <w:fldChar w:fldCharType="begin"/>
      </w:r>
      <w:r>
        <w:rPr>
          <w:lang w:eastAsia="zh-CN"/>
        </w:rPr>
        <w:instrText xml:space="preserve"> REF Head6 \h </w:instrText>
      </w:r>
      <w:r>
        <w:rPr>
          <w:lang w:eastAsia="zh-CN"/>
        </w:rPr>
      </w:r>
      <w:r>
        <w:rPr>
          <w:lang w:eastAsia="zh-CN"/>
        </w:rPr>
        <w:fldChar w:fldCharType="separate"/>
      </w:r>
      <w:r>
        <w:t>6</w:t>
      </w:r>
      <w:r>
        <w:rPr>
          <w:lang w:eastAsia="zh-CN"/>
        </w:rPr>
        <w:fldChar w:fldCharType="end"/>
      </w:r>
      <w:r>
        <w:rPr>
          <w:lang w:eastAsia="zh-CN"/>
        </w:rPr>
        <w:t xml:space="preserve"> and the formal requirements expressed in </w:t>
      </w:r>
      <w:r>
        <w:rPr>
          <w:lang w:eastAsia="zh-CN"/>
        </w:rPr>
        <w:fldChar w:fldCharType="begin"/>
      </w:r>
      <w:r>
        <w:rPr>
          <w:lang w:eastAsia="zh-CN"/>
        </w:rPr>
        <w:instrText xml:space="preserve"> REF Head8 \h </w:instrText>
      </w:r>
      <w:r>
        <w:rPr>
          <w:lang w:eastAsia="zh-CN"/>
        </w:rPr>
      </w:r>
      <w:r>
        <w:rPr>
          <w:lang w:eastAsia="zh-CN"/>
        </w:rPr>
        <w:fldChar w:fldCharType="separate"/>
      </w:r>
      <w:r>
        <w:t>8</w:t>
      </w:r>
      <w:r>
        <w:rPr>
          <w:lang w:eastAsia="zh-CN"/>
        </w:rPr>
        <w:fldChar w:fldCharType="end"/>
      </w:r>
      <w:r>
        <w:rPr>
          <w:lang w:eastAsia="zh-CN"/>
        </w:rPr>
        <w:t xml:space="preserve"> and </w:t>
      </w:r>
      <w:r>
        <w:rPr>
          <w:lang w:eastAsia="zh-CN"/>
        </w:rPr>
        <w:fldChar w:fldCharType="begin"/>
      </w:r>
      <w:r>
        <w:rPr>
          <w:lang w:eastAsia="zh-CN"/>
        </w:rPr>
        <w:instrText xml:space="preserve"> REF Head9 \h </w:instrText>
      </w:r>
      <w:r>
        <w:rPr>
          <w:lang w:eastAsia="zh-CN"/>
        </w:rPr>
      </w:r>
      <w:r>
        <w:rPr>
          <w:lang w:eastAsia="zh-CN"/>
        </w:rPr>
        <w:fldChar w:fldCharType="separate"/>
      </w:r>
      <w:r>
        <w:t>9</w:t>
      </w:r>
      <w:r>
        <w:rPr>
          <w:lang w:eastAsia="zh-CN"/>
        </w:rPr>
        <w:fldChar w:fldCharType="end"/>
      </w:r>
      <w:r>
        <w:rPr>
          <w:lang w:eastAsia="zh-CN"/>
        </w:rPr>
        <w:t>.</w:t>
      </w:r>
    </w:p>
    <w:p w:rsidR="002B019E" w:rsidRDefault="002B019E" w:rsidP="002B019E">
      <w:pPr>
        <w:pStyle w:val="Caption"/>
        <w:keepNext/>
        <w:spacing w:before="240"/>
      </w:pPr>
      <w:bookmarkStart w:id="56" w:name="_Ref327551189"/>
      <w:bookmarkStart w:id="57" w:name="Table4"/>
      <w:r>
        <w:t xml:space="preserve">Table </w:t>
      </w:r>
      <w:bookmarkEnd w:id="56"/>
      <w:r>
        <w:t>4</w:t>
      </w:r>
      <w:bookmarkEnd w:id="57"/>
      <w:r>
        <w:t xml:space="preserve"> – XML Encoding (</w:t>
      </w:r>
      <w:r>
        <w:fldChar w:fldCharType="begin"/>
      </w:r>
      <w:r>
        <w:instrText xml:space="preserve"> REF Head6 \h </w:instrText>
      </w:r>
      <w:r>
        <w:fldChar w:fldCharType="separate"/>
      </w:r>
      <w:r>
        <w:t>6</w:t>
      </w:r>
      <w:r>
        <w:fldChar w:fldCharType="end"/>
      </w:r>
      <w:r>
        <w:t>)</w:t>
      </w:r>
    </w:p>
    <w:tbl>
      <w:tblPr>
        <w:tblW w:w="0" w:type="auto"/>
        <w:tblBorders>
          <w:bottom w:val="dotted" w:sz="4" w:space="0" w:color="auto"/>
          <w:insideH w:val="dotted" w:sz="4" w:space="0" w:color="auto"/>
        </w:tblBorders>
        <w:tblLook w:val="00A0" w:firstRow="1" w:lastRow="0" w:firstColumn="1" w:lastColumn="0" w:noHBand="0" w:noVBand="0"/>
      </w:tblPr>
      <w:tblGrid>
        <w:gridCol w:w="371"/>
        <w:gridCol w:w="4034"/>
        <w:gridCol w:w="4999"/>
      </w:tblGrid>
      <w:tr w:rsidR="002B019E" w:rsidRPr="00D816B3" w:rsidTr="005B4A5B">
        <w:tc>
          <w:tcPr>
            <w:tcW w:w="371" w:type="dxa"/>
            <w:tcBorders>
              <w:top w:val="nil"/>
            </w:tcBorders>
          </w:tcPr>
          <w:p w:rsidR="002B019E" w:rsidRPr="00D816B3" w:rsidRDefault="002B019E" w:rsidP="005B4A5B"/>
        </w:tc>
        <w:tc>
          <w:tcPr>
            <w:tcW w:w="4034" w:type="dxa"/>
            <w:tcBorders>
              <w:top w:val="nil"/>
            </w:tcBorders>
          </w:tcPr>
          <w:p w:rsidR="002B019E" w:rsidRPr="00D816B3" w:rsidRDefault="002B019E" w:rsidP="005B4A5B">
            <w:r>
              <w:t>Encoding rule</w:t>
            </w:r>
          </w:p>
        </w:tc>
        <w:tc>
          <w:tcPr>
            <w:tcW w:w="4999" w:type="dxa"/>
            <w:tcBorders>
              <w:top w:val="nil"/>
            </w:tcBorders>
          </w:tcPr>
          <w:p w:rsidR="002B019E" w:rsidRPr="00D816B3" w:rsidRDefault="002B019E" w:rsidP="005B4A5B">
            <w:r w:rsidRPr="00D816B3">
              <w:t>Description</w:t>
            </w:r>
          </w:p>
        </w:tc>
      </w:tr>
      <w:tr w:rsidR="002B019E" w:rsidRPr="00D816B3" w:rsidTr="005B4A5B">
        <w:tc>
          <w:tcPr>
            <w:tcW w:w="371" w:type="dxa"/>
          </w:tcPr>
          <w:p w:rsidR="002B019E" w:rsidRPr="00D816B3" w:rsidRDefault="002B019E" w:rsidP="005B4A5B">
            <w:pPr>
              <w:rPr>
                <w:sz w:val="18"/>
                <w:szCs w:val="18"/>
              </w:rPr>
            </w:pPr>
            <w:r w:rsidRPr="00D816B3">
              <w:rPr>
                <w:sz w:val="18"/>
                <w:szCs w:val="18"/>
              </w:rPr>
              <w:t>1</w:t>
            </w:r>
          </w:p>
        </w:tc>
        <w:tc>
          <w:tcPr>
            <w:tcW w:w="4034" w:type="dxa"/>
          </w:tcPr>
          <w:p w:rsidR="002B019E" w:rsidRPr="00D816B3" w:rsidRDefault="002B019E" w:rsidP="005B4A5B">
            <w:pPr>
              <w:pStyle w:val="ListParagraph"/>
              <w:spacing w:after="0" w:line="240" w:lineRule="auto"/>
              <w:ind w:left="0"/>
              <w:rPr>
                <w:sz w:val="18"/>
                <w:szCs w:val="18"/>
              </w:rPr>
            </w:pPr>
            <w:r>
              <w:rPr>
                <w:sz w:val="18"/>
                <w:szCs w:val="18"/>
              </w:rPr>
              <w:t>ISO/TS 19139:2007 compliance</w:t>
            </w:r>
          </w:p>
        </w:tc>
        <w:tc>
          <w:tcPr>
            <w:tcW w:w="4999" w:type="dxa"/>
          </w:tcPr>
          <w:p w:rsidR="002B019E" w:rsidRDefault="002B019E" w:rsidP="005B4A5B">
            <w:pPr>
              <w:pStyle w:val="NumberedBody"/>
              <w:numPr>
                <w:ilvl w:val="0"/>
                <w:numId w:val="0"/>
              </w:numPr>
              <w:spacing w:after="0"/>
              <w:jc w:val="left"/>
              <w:rPr>
                <w:sz w:val="18"/>
                <w:szCs w:val="18"/>
              </w:rPr>
            </w:pPr>
            <w:r>
              <w:rPr>
                <w:sz w:val="18"/>
                <w:szCs w:val="18"/>
              </w:rPr>
              <w:t xml:space="preserve">6.1.1 </w:t>
            </w:r>
            <w:r>
              <w:rPr>
                <w:sz w:val="18"/>
                <w:szCs w:val="18"/>
              </w:rPr>
              <w:tab/>
              <w:t>[</w:t>
            </w:r>
            <w:r w:rsidRPr="009C390B">
              <w:rPr>
                <w:sz w:val="18"/>
                <w:szCs w:val="18"/>
              </w:rPr>
              <w:t>MANDATORY obligation</w:t>
            </w:r>
            <w:r>
              <w:rPr>
                <w:sz w:val="18"/>
                <w:szCs w:val="18"/>
              </w:rPr>
              <w:t xml:space="preserve">] Each WIS Discovery </w:t>
            </w:r>
          </w:p>
          <w:p w:rsidR="002B019E" w:rsidRDefault="002B019E" w:rsidP="005B4A5B">
            <w:pPr>
              <w:pStyle w:val="NumberedBody"/>
              <w:numPr>
                <w:ilvl w:val="0"/>
                <w:numId w:val="0"/>
              </w:numPr>
              <w:spacing w:after="0"/>
              <w:jc w:val="left"/>
              <w:rPr>
                <w:sz w:val="18"/>
                <w:szCs w:val="18"/>
              </w:rPr>
            </w:pPr>
            <w:r>
              <w:rPr>
                <w:sz w:val="18"/>
                <w:szCs w:val="18"/>
              </w:rPr>
              <w:tab/>
              <w:t xml:space="preserve">Metadata record shall validate without error </w:t>
            </w:r>
          </w:p>
          <w:p w:rsidR="002B019E" w:rsidRDefault="002B019E" w:rsidP="005B4A5B">
            <w:pPr>
              <w:pStyle w:val="NumberedBody"/>
              <w:numPr>
                <w:ilvl w:val="0"/>
                <w:numId w:val="0"/>
              </w:numPr>
              <w:spacing w:after="0"/>
              <w:jc w:val="left"/>
              <w:rPr>
                <w:sz w:val="18"/>
                <w:szCs w:val="18"/>
              </w:rPr>
            </w:pPr>
            <w:r>
              <w:rPr>
                <w:sz w:val="18"/>
                <w:szCs w:val="18"/>
              </w:rPr>
              <w:tab/>
              <w:t xml:space="preserve">against the XML schemas defined in ISO/TS </w:t>
            </w:r>
          </w:p>
          <w:p w:rsidR="002B019E" w:rsidRDefault="002B019E" w:rsidP="005B4A5B">
            <w:pPr>
              <w:pStyle w:val="NumberedBody"/>
              <w:numPr>
                <w:ilvl w:val="0"/>
                <w:numId w:val="0"/>
              </w:numPr>
              <w:spacing w:after="0"/>
              <w:jc w:val="left"/>
              <w:rPr>
                <w:sz w:val="18"/>
                <w:szCs w:val="18"/>
              </w:rPr>
            </w:pPr>
            <w:r>
              <w:rPr>
                <w:sz w:val="18"/>
                <w:szCs w:val="18"/>
              </w:rPr>
              <w:tab/>
              <w:t>19139:2007.</w:t>
            </w:r>
          </w:p>
          <w:p w:rsidR="002B019E" w:rsidRDefault="002B019E" w:rsidP="005B4A5B">
            <w:pPr>
              <w:pStyle w:val="NumberedBody"/>
              <w:numPr>
                <w:ilvl w:val="0"/>
                <w:numId w:val="0"/>
              </w:numPr>
              <w:spacing w:after="0"/>
              <w:jc w:val="left"/>
              <w:rPr>
                <w:sz w:val="18"/>
                <w:szCs w:val="18"/>
              </w:rPr>
            </w:pPr>
            <w:r>
              <w:rPr>
                <w:sz w:val="18"/>
                <w:szCs w:val="18"/>
              </w:rPr>
              <w:t>6.1.2</w:t>
            </w:r>
            <w:r>
              <w:rPr>
                <w:sz w:val="18"/>
                <w:szCs w:val="18"/>
              </w:rPr>
              <w:tab/>
              <w:t xml:space="preserve">[MANDATORY obligation] </w:t>
            </w:r>
            <w:r w:rsidRPr="00380758">
              <w:rPr>
                <w:sz w:val="18"/>
                <w:szCs w:val="18"/>
              </w:rPr>
              <w:t xml:space="preserve">Each WIS Discovery </w:t>
            </w:r>
          </w:p>
          <w:p w:rsidR="002B019E" w:rsidRDefault="002B019E" w:rsidP="005B4A5B">
            <w:pPr>
              <w:pStyle w:val="NumberedBody"/>
              <w:numPr>
                <w:ilvl w:val="0"/>
                <w:numId w:val="0"/>
              </w:numPr>
              <w:spacing w:after="0"/>
              <w:jc w:val="left"/>
              <w:rPr>
                <w:sz w:val="18"/>
                <w:szCs w:val="18"/>
              </w:rPr>
            </w:pPr>
            <w:r>
              <w:rPr>
                <w:sz w:val="18"/>
                <w:szCs w:val="18"/>
              </w:rPr>
              <w:tab/>
            </w:r>
            <w:r w:rsidRPr="00380758">
              <w:rPr>
                <w:sz w:val="18"/>
                <w:szCs w:val="18"/>
              </w:rPr>
              <w:t xml:space="preserve">Metadata record shall validate without error </w:t>
            </w:r>
          </w:p>
          <w:p w:rsidR="002B019E" w:rsidRDefault="002B019E" w:rsidP="005B4A5B">
            <w:pPr>
              <w:pStyle w:val="NumberedBody"/>
              <w:numPr>
                <w:ilvl w:val="0"/>
                <w:numId w:val="0"/>
              </w:numPr>
              <w:spacing w:after="0"/>
              <w:jc w:val="left"/>
              <w:rPr>
                <w:sz w:val="18"/>
                <w:szCs w:val="18"/>
              </w:rPr>
            </w:pPr>
            <w:r>
              <w:rPr>
                <w:sz w:val="18"/>
                <w:szCs w:val="18"/>
              </w:rPr>
              <w:tab/>
            </w:r>
            <w:r w:rsidRPr="00380758">
              <w:rPr>
                <w:sz w:val="18"/>
                <w:szCs w:val="18"/>
              </w:rPr>
              <w:t xml:space="preserve">against the rule-based constraints listed in ISO/TS </w:t>
            </w:r>
          </w:p>
          <w:p w:rsidR="002B019E" w:rsidRDefault="002B019E" w:rsidP="005B4A5B">
            <w:pPr>
              <w:pStyle w:val="NumberedBody"/>
              <w:numPr>
                <w:ilvl w:val="0"/>
                <w:numId w:val="0"/>
              </w:numPr>
              <w:spacing w:after="0"/>
              <w:jc w:val="left"/>
              <w:rPr>
                <w:sz w:val="18"/>
                <w:szCs w:val="18"/>
              </w:rPr>
            </w:pPr>
            <w:r>
              <w:rPr>
                <w:sz w:val="18"/>
                <w:szCs w:val="18"/>
              </w:rPr>
              <w:tab/>
            </w:r>
            <w:r w:rsidRPr="00380758">
              <w:rPr>
                <w:sz w:val="18"/>
                <w:szCs w:val="18"/>
              </w:rPr>
              <w:t>19139:2007 Annex A (Table A.1)</w:t>
            </w:r>
            <w:r>
              <w:rPr>
                <w:sz w:val="18"/>
                <w:szCs w:val="18"/>
              </w:rPr>
              <w:t>.</w:t>
            </w:r>
          </w:p>
          <w:p w:rsidR="002B019E" w:rsidRPr="00A87BE7" w:rsidRDefault="002B019E" w:rsidP="005B4A5B">
            <w:pPr>
              <w:pStyle w:val="NumberedBody"/>
              <w:numPr>
                <w:ilvl w:val="0"/>
                <w:numId w:val="0"/>
              </w:numPr>
              <w:spacing w:after="0"/>
              <w:jc w:val="left"/>
              <w:rPr>
                <w:sz w:val="18"/>
                <w:szCs w:val="18"/>
              </w:rPr>
            </w:pPr>
          </w:p>
        </w:tc>
      </w:tr>
      <w:tr w:rsidR="002B019E" w:rsidRPr="00D816B3" w:rsidTr="005B4A5B">
        <w:tc>
          <w:tcPr>
            <w:tcW w:w="371" w:type="dxa"/>
          </w:tcPr>
          <w:p w:rsidR="002B019E" w:rsidRPr="00D816B3" w:rsidRDefault="002B019E" w:rsidP="005B4A5B">
            <w:pPr>
              <w:rPr>
                <w:sz w:val="18"/>
                <w:szCs w:val="18"/>
              </w:rPr>
            </w:pPr>
            <w:r>
              <w:rPr>
                <w:sz w:val="18"/>
                <w:szCs w:val="18"/>
              </w:rPr>
              <w:t>2</w:t>
            </w:r>
          </w:p>
        </w:tc>
        <w:tc>
          <w:tcPr>
            <w:tcW w:w="4034" w:type="dxa"/>
          </w:tcPr>
          <w:p w:rsidR="002B019E" w:rsidRPr="00D816B3" w:rsidRDefault="002B019E" w:rsidP="005B4A5B">
            <w:pPr>
              <w:pStyle w:val="ListParagraph"/>
              <w:spacing w:after="0" w:line="240" w:lineRule="auto"/>
              <w:ind w:left="0"/>
              <w:rPr>
                <w:sz w:val="18"/>
                <w:szCs w:val="18"/>
              </w:rPr>
            </w:pPr>
            <w:r w:rsidRPr="00380758">
              <w:rPr>
                <w:sz w:val="18"/>
                <w:szCs w:val="18"/>
              </w:rPr>
              <w:t>Explicit identification of namespaces in XML</w:t>
            </w:r>
          </w:p>
        </w:tc>
        <w:tc>
          <w:tcPr>
            <w:tcW w:w="4999" w:type="dxa"/>
          </w:tcPr>
          <w:p w:rsidR="002B019E" w:rsidRDefault="002B019E" w:rsidP="005B4A5B">
            <w:pPr>
              <w:rPr>
                <w:sz w:val="18"/>
                <w:szCs w:val="18"/>
              </w:rPr>
            </w:pPr>
            <w:r>
              <w:rPr>
                <w:sz w:val="18"/>
                <w:szCs w:val="18"/>
              </w:rPr>
              <w:t>6.2.1</w:t>
            </w:r>
            <w:r>
              <w:rPr>
                <w:sz w:val="18"/>
                <w:szCs w:val="18"/>
              </w:rPr>
              <w:tab/>
              <w:t>[MANDATORY obligation]</w:t>
            </w:r>
            <w:r w:rsidRPr="00A87BE7">
              <w:rPr>
                <w:sz w:val="18"/>
                <w:szCs w:val="18"/>
              </w:rPr>
              <w:t xml:space="preserve"> </w:t>
            </w:r>
            <w:r w:rsidRPr="00380758">
              <w:rPr>
                <w:sz w:val="18"/>
                <w:szCs w:val="18"/>
              </w:rPr>
              <w:t xml:space="preserve">Each WIS Discovery </w:t>
            </w:r>
          </w:p>
          <w:p w:rsidR="002B019E" w:rsidRDefault="002B019E" w:rsidP="005B4A5B">
            <w:pPr>
              <w:rPr>
                <w:sz w:val="18"/>
                <w:szCs w:val="18"/>
              </w:rPr>
            </w:pPr>
            <w:r>
              <w:rPr>
                <w:sz w:val="18"/>
                <w:szCs w:val="18"/>
              </w:rPr>
              <w:tab/>
            </w:r>
            <w:r w:rsidRPr="00380758">
              <w:rPr>
                <w:sz w:val="18"/>
                <w:szCs w:val="18"/>
              </w:rPr>
              <w:t xml:space="preserve">Metadata record shall explicitly name all </w:t>
            </w:r>
          </w:p>
          <w:p w:rsidR="002B019E" w:rsidRDefault="002B019E" w:rsidP="005B4A5B">
            <w:pPr>
              <w:rPr>
                <w:sz w:val="18"/>
                <w:szCs w:val="18"/>
              </w:rPr>
            </w:pPr>
            <w:r>
              <w:rPr>
                <w:sz w:val="18"/>
                <w:szCs w:val="18"/>
              </w:rPr>
              <w:tab/>
            </w:r>
            <w:r w:rsidRPr="00380758">
              <w:rPr>
                <w:sz w:val="18"/>
                <w:szCs w:val="18"/>
              </w:rPr>
              <w:t xml:space="preserve">namespaces used within the record; use of default </w:t>
            </w:r>
          </w:p>
          <w:p w:rsidR="002B019E" w:rsidRDefault="002B019E" w:rsidP="005B4A5B">
            <w:pPr>
              <w:rPr>
                <w:sz w:val="18"/>
                <w:szCs w:val="18"/>
              </w:rPr>
            </w:pPr>
            <w:r>
              <w:rPr>
                <w:sz w:val="18"/>
                <w:szCs w:val="18"/>
              </w:rPr>
              <w:tab/>
            </w:r>
            <w:proofErr w:type="gramStart"/>
            <w:r w:rsidRPr="00380758">
              <w:rPr>
                <w:sz w:val="18"/>
                <w:szCs w:val="18"/>
              </w:rPr>
              <w:t>namespaces</w:t>
            </w:r>
            <w:proofErr w:type="gramEnd"/>
            <w:r w:rsidRPr="00380758">
              <w:rPr>
                <w:sz w:val="18"/>
                <w:szCs w:val="18"/>
              </w:rPr>
              <w:t xml:space="preserve"> is prohibited</w:t>
            </w:r>
            <w:r>
              <w:rPr>
                <w:sz w:val="18"/>
                <w:szCs w:val="18"/>
              </w:rPr>
              <w:t>.</w:t>
            </w:r>
          </w:p>
          <w:p w:rsidR="002B019E" w:rsidRPr="00A87BE7" w:rsidRDefault="002B019E" w:rsidP="005B4A5B">
            <w:pPr>
              <w:rPr>
                <w:sz w:val="18"/>
                <w:szCs w:val="18"/>
              </w:rPr>
            </w:pPr>
          </w:p>
        </w:tc>
      </w:tr>
      <w:tr w:rsidR="002B019E" w:rsidRPr="00D816B3" w:rsidTr="005B4A5B">
        <w:tc>
          <w:tcPr>
            <w:tcW w:w="371" w:type="dxa"/>
          </w:tcPr>
          <w:p w:rsidR="002B019E" w:rsidRDefault="002B019E" w:rsidP="005B4A5B">
            <w:pPr>
              <w:rPr>
                <w:sz w:val="18"/>
                <w:szCs w:val="18"/>
              </w:rPr>
            </w:pPr>
            <w:r>
              <w:rPr>
                <w:sz w:val="18"/>
                <w:szCs w:val="18"/>
              </w:rPr>
              <w:t>3</w:t>
            </w:r>
          </w:p>
        </w:tc>
        <w:tc>
          <w:tcPr>
            <w:tcW w:w="4034" w:type="dxa"/>
          </w:tcPr>
          <w:p w:rsidR="002B019E" w:rsidRPr="00380758" w:rsidRDefault="002B019E" w:rsidP="005B4A5B">
            <w:pPr>
              <w:pStyle w:val="ListParagraph"/>
              <w:spacing w:after="0" w:line="240" w:lineRule="auto"/>
              <w:ind w:left="0"/>
              <w:rPr>
                <w:sz w:val="18"/>
                <w:szCs w:val="18"/>
              </w:rPr>
            </w:pPr>
            <w:r>
              <w:rPr>
                <w:sz w:val="18"/>
                <w:szCs w:val="18"/>
              </w:rPr>
              <w:t>Specification of GML namespace</w:t>
            </w:r>
          </w:p>
        </w:tc>
        <w:tc>
          <w:tcPr>
            <w:tcW w:w="4999" w:type="dxa"/>
          </w:tcPr>
          <w:p w:rsidR="002B019E" w:rsidRDefault="002B019E" w:rsidP="005B4A5B">
            <w:pPr>
              <w:rPr>
                <w:sz w:val="18"/>
                <w:szCs w:val="18"/>
              </w:rPr>
            </w:pPr>
            <w:r>
              <w:rPr>
                <w:sz w:val="18"/>
                <w:szCs w:val="18"/>
              </w:rPr>
              <w:t>6.3.1</w:t>
            </w:r>
            <w:r>
              <w:rPr>
                <w:sz w:val="18"/>
                <w:szCs w:val="18"/>
              </w:rPr>
              <w:tab/>
              <w:t xml:space="preserve">[MANDATORY obligation] </w:t>
            </w:r>
            <w:r w:rsidRPr="00380758">
              <w:rPr>
                <w:sz w:val="18"/>
                <w:szCs w:val="18"/>
              </w:rPr>
              <w:t xml:space="preserve">Each WIS Discovery </w:t>
            </w:r>
          </w:p>
          <w:p w:rsidR="002B019E" w:rsidRDefault="002B019E" w:rsidP="005B4A5B">
            <w:pPr>
              <w:rPr>
                <w:sz w:val="18"/>
                <w:szCs w:val="18"/>
              </w:rPr>
            </w:pPr>
            <w:r>
              <w:rPr>
                <w:sz w:val="18"/>
                <w:szCs w:val="18"/>
              </w:rPr>
              <w:tab/>
            </w:r>
            <w:r w:rsidRPr="00380758">
              <w:rPr>
                <w:sz w:val="18"/>
                <w:szCs w:val="18"/>
              </w:rPr>
              <w:t xml:space="preserve">Metadata record shall declare the following XML </w:t>
            </w:r>
          </w:p>
          <w:p w:rsidR="002B019E" w:rsidRDefault="002B019E" w:rsidP="005B4A5B">
            <w:pPr>
              <w:rPr>
                <w:sz w:val="18"/>
                <w:szCs w:val="18"/>
              </w:rPr>
            </w:pPr>
            <w:r>
              <w:rPr>
                <w:sz w:val="18"/>
                <w:szCs w:val="18"/>
              </w:rPr>
              <w:tab/>
            </w:r>
            <w:r w:rsidRPr="00380758">
              <w:rPr>
                <w:sz w:val="18"/>
                <w:szCs w:val="18"/>
              </w:rPr>
              <w:t xml:space="preserve">namespace for GML: </w:t>
            </w:r>
          </w:p>
          <w:p w:rsidR="002B019E" w:rsidRDefault="002B019E" w:rsidP="005B4A5B">
            <w:pPr>
              <w:rPr>
                <w:sz w:val="18"/>
                <w:szCs w:val="18"/>
              </w:rPr>
            </w:pPr>
            <w:r>
              <w:rPr>
                <w:sz w:val="18"/>
                <w:szCs w:val="18"/>
              </w:rPr>
              <w:tab/>
            </w:r>
            <w:hyperlink r:id="rId37" w:history="1">
              <w:r w:rsidRPr="00380758">
                <w:rPr>
                  <w:rStyle w:val="Hyperlink"/>
                  <w:sz w:val="18"/>
                  <w:szCs w:val="18"/>
                </w:rPr>
                <w:t>http://www.opengis.net/gml/3.2</w:t>
              </w:r>
            </w:hyperlink>
            <w:r>
              <w:rPr>
                <w:sz w:val="18"/>
                <w:szCs w:val="18"/>
              </w:rPr>
              <w:t>.</w:t>
            </w:r>
          </w:p>
          <w:p w:rsidR="002B019E" w:rsidRDefault="002B019E" w:rsidP="005B4A5B">
            <w:pPr>
              <w:rPr>
                <w:sz w:val="18"/>
                <w:szCs w:val="18"/>
              </w:rPr>
            </w:pPr>
          </w:p>
        </w:tc>
      </w:tr>
    </w:tbl>
    <w:p w:rsidR="002B019E" w:rsidRDefault="002B019E" w:rsidP="002B019E">
      <w:pPr>
        <w:pStyle w:val="Caption"/>
        <w:keepNext/>
        <w:spacing w:before="240"/>
      </w:pPr>
      <w:bookmarkStart w:id="58" w:name="_Ref327551209"/>
      <w:bookmarkStart w:id="59" w:name="Table5"/>
      <w:r>
        <w:lastRenderedPageBreak/>
        <w:t xml:space="preserve">Table </w:t>
      </w:r>
      <w:bookmarkEnd w:id="58"/>
      <w:r>
        <w:t>5</w:t>
      </w:r>
      <w:bookmarkEnd w:id="59"/>
      <w:r>
        <w:t xml:space="preserve"> </w:t>
      </w:r>
      <w:r w:rsidRPr="00B97314">
        <w:t xml:space="preserve">– Metadata uniqueness and discovery within </w:t>
      </w:r>
      <w:smartTag w:uri="urn:schemas-microsoft-com:office:smarttags" w:element="place">
        <w:smartTag w:uri="urn:schemas-microsoft-com:office:smarttags" w:element="State">
          <w:r w:rsidRPr="00B97314">
            <w:t>WIS</w:t>
          </w:r>
        </w:smartTag>
      </w:smartTag>
      <w:r w:rsidRPr="00B97314">
        <w:t xml:space="preserve"> DAR Catalogue</w:t>
      </w:r>
      <w:r>
        <w:t xml:space="preserve"> (</w:t>
      </w:r>
      <w:r>
        <w:fldChar w:fldCharType="begin"/>
      </w:r>
      <w:r>
        <w:instrText xml:space="preserve"> REF Head8 \h </w:instrText>
      </w:r>
      <w:r>
        <w:fldChar w:fldCharType="separate"/>
      </w:r>
      <w:r>
        <w:t>8</w:t>
      </w:r>
      <w:r>
        <w:fldChar w:fldCharType="end"/>
      </w:r>
      <w:r>
        <w:t>)</w:t>
      </w:r>
    </w:p>
    <w:tbl>
      <w:tblPr>
        <w:tblW w:w="0" w:type="auto"/>
        <w:tblBorders>
          <w:bottom w:val="dotted" w:sz="4" w:space="0" w:color="auto"/>
          <w:insideH w:val="dotted" w:sz="4" w:space="0" w:color="auto"/>
        </w:tblBorders>
        <w:tblLook w:val="00A0" w:firstRow="1" w:lastRow="0" w:firstColumn="1" w:lastColumn="0" w:noHBand="0" w:noVBand="0"/>
      </w:tblPr>
      <w:tblGrid>
        <w:gridCol w:w="371"/>
        <w:gridCol w:w="4034"/>
        <w:gridCol w:w="4999"/>
      </w:tblGrid>
      <w:tr w:rsidR="002B019E" w:rsidRPr="00D816B3" w:rsidTr="005B4A5B">
        <w:tc>
          <w:tcPr>
            <w:tcW w:w="371" w:type="dxa"/>
            <w:tcBorders>
              <w:top w:val="nil"/>
            </w:tcBorders>
          </w:tcPr>
          <w:p w:rsidR="002B019E" w:rsidRPr="00D816B3" w:rsidRDefault="002B019E" w:rsidP="005B4A5B"/>
        </w:tc>
        <w:tc>
          <w:tcPr>
            <w:tcW w:w="4034" w:type="dxa"/>
            <w:tcBorders>
              <w:top w:val="nil"/>
            </w:tcBorders>
          </w:tcPr>
          <w:p w:rsidR="002B019E" w:rsidRPr="00D816B3" w:rsidRDefault="002B019E" w:rsidP="005B4A5B">
            <w:r w:rsidRPr="00D816B3">
              <w:t>Target element(s)</w:t>
            </w:r>
          </w:p>
        </w:tc>
        <w:tc>
          <w:tcPr>
            <w:tcW w:w="4999" w:type="dxa"/>
            <w:tcBorders>
              <w:top w:val="nil"/>
            </w:tcBorders>
          </w:tcPr>
          <w:p w:rsidR="002B019E" w:rsidRPr="00D816B3" w:rsidRDefault="002B019E" w:rsidP="005B4A5B">
            <w:r w:rsidRPr="00D816B3">
              <w:t>Description</w:t>
            </w:r>
          </w:p>
        </w:tc>
      </w:tr>
      <w:tr w:rsidR="002B019E" w:rsidRPr="00D816B3" w:rsidTr="005B4A5B">
        <w:tc>
          <w:tcPr>
            <w:tcW w:w="371" w:type="dxa"/>
          </w:tcPr>
          <w:p w:rsidR="002B019E" w:rsidRPr="00D816B3" w:rsidRDefault="002B019E" w:rsidP="005B4A5B">
            <w:pPr>
              <w:rPr>
                <w:sz w:val="18"/>
                <w:szCs w:val="18"/>
              </w:rPr>
            </w:pPr>
            <w:r>
              <w:rPr>
                <w:sz w:val="18"/>
                <w:szCs w:val="18"/>
              </w:rPr>
              <w:t>4</w:t>
            </w:r>
          </w:p>
        </w:tc>
        <w:tc>
          <w:tcPr>
            <w:tcW w:w="4034" w:type="dxa"/>
          </w:tcPr>
          <w:p w:rsidR="002B019E" w:rsidRPr="00D816B3" w:rsidRDefault="002B019E" w:rsidP="005B4A5B">
            <w:pPr>
              <w:pStyle w:val="ListParagraph"/>
              <w:spacing w:after="0" w:line="240" w:lineRule="auto"/>
              <w:ind w:left="0"/>
              <w:rPr>
                <w:sz w:val="18"/>
                <w:szCs w:val="18"/>
              </w:rPr>
            </w:pPr>
            <w:proofErr w:type="spellStart"/>
            <w:r>
              <w:rPr>
                <w:sz w:val="18"/>
                <w:szCs w:val="18"/>
              </w:rPr>
              <w:t>gmd:</w:t>
            </w:r>
            <w:r w:rsidRPr="00D816B3">
              <w:rPr>
                <w:sz w:val="18"/>
                <w:szCs w:val="18"/>
              </w:rPr>
              <w:t>MD_Metadata</w:t>
            </w:r>
            <w:proofErr w:type="spellEnd"/>
            <w:r w:rsidRPr="00D816B3">
              <w:rPr>
                <w:sz w:val="18"/>
                <w:szCs w:val="18"/>
              </w:rPr>
              <w:t>/</w:t>
            </w:r>
            <w:proofErr w:type="spellStart"/>
            <w:r>
              <w:rPr>
                <w:sz w:val="18"/>
                <w:szCs w:val="18"/>
              </w:rPr>
              <w:t>gmd:</w:t>
            </w:r>
            <w:r w:rsidRPr="00D816B3">
              <w:rPr>
                <w:sz w:val="18"/>
                <w:szCs w:val="18"/>
              </w:rPr>
              <w:t>fileIdentifier</w:t>
            </w:r>
            <w:proofErr w:type="spellEnd"/>
          </w:p>
        </w:tc>
        <w:tc>
          <w:tcPr>
            <w:tcW w:w="4999" w:type="dxa"/>
          </w:tcPr>
          <w:p w:rsidR="002B019E" w:rsidRDefault="002B019E" w:rsidP="005B4A5B">
            <w:pPr>
              <w:pStyle w:val="NumberedBody"/>
              <w:numPr>
                <w:ilvl w:val="0"/>
                <w:numId w:val="0"/>
              </w:numPr>
              <w:spacing w:after="0"/>
              <w:jc w:val="left"/>
              <w:rPr>
                <w:sz w:val="18"/>
                <w:szCs w:val="18"/>
              </w:rPr>
            </w:pPr>
            <w:r>
              <w:rPr>
                <w:sz w:val="18"/>
                <w:szCs w:val="18"/>
              </w:rPr>
              <w:t xml:space="preserve">8.1.1 </w:t>
            </w:r>
            <w:r>
              <w:rPr>
                <w:sz w:val="18"/>
                <w:szCs w:val="18"/>
              </w:rPr>
              <w:tab/>
              <w:t>[</w:t>
            </w:r>
            <w:r w:rsidRPr="009C390B">
              <w:rPr>
                <w:sz w:val="18"/>
                <w:szCs w:val="18"/>
              </w:rPr>
              <w:t>MANDATORY obligation</w:t>
            </w:r>
            <w:r>
              <w:rPr>
                <w:sz w:val="18"/>
                <w:szCs w:val="18"/>
              </w:rPr>
              <w:t xml:space="preserve">] </w:t>
            </w:r>
            <w:r w:rsidRPr="00A87BE7">
              <w:rPr>
                <w:sz w:val="18"/>
                <w:szCs w:val="18"/>
              </w:rPr>
              <w:t xml:space="preserve">Each WIS Discovery </w:t>
            </w:r>
          </w:p>
          <w:p w:rsidR="002B019E" w:rsidRDefault="002B019E" w:rsidP="005B4A5B">
            <w:pPr>
              <w:pStyle w:val="NumberedBody"/>
              <w:numPr>
                <w:ilvl w:val="0"/>
                <w:numId w:val="0"/>
              </w:numPr>
              <w:spacing w:after="0"/>
              <w:jc w:val="left"/>
              <w:rPr>
                <w:sz w:val="18"/>
                <w:szCs w:val="18"/>
              </w:rPr>
            </w:pPr>
            <w:r>
              <w:rPr>
                <w:sz w:val="18"/>
                <w:szCs w:val="18"/>
              </w:rPr>
              <w:tab/>
            </w:r>
            <w:r w:rsidRPr="00A87BE7">
              <w:rPr>
                <w:sz w:val="18"/>
                <w:szCs w:val="18"/>
              </w:rPr>
              <w:t xml:space="preserve">Metadata record shall include one </w:t>
            </w:r>
            <w:r>
              <w:rPr>
                <w:sz w:val="18"/>
                <w:szCs w:val="18"/>
              </w:rPr>
              <w:tab/>
            </w:r>
            <w:proofErr w:type="spellStart"/>
            <w:r w:rsidRPr="00A87BE7">
              <w:rPr>
                <w:i/>
                <w:sz w:val="18"/>
                <w:szCs w:val="18"/>
              </w:rPr>
              <w:t>gmd</w:t>
            </w:r>
            <w:proofErr w:type="gramStart"/>
            <w:r w:rsidRPr="00A87BE7">
              <w:rPr>
                <w:i/>
                <w:sz w:val="18"/>
                <w:szCs w:val="18"/>
              </w:rPr>
              <w:t>:MD</w:t>
            </w:r>
            <w:proofErr w:type="gramEnd"/>
            <w:r w:rsidRPr="00A87BE7">
              <w:rPr>
                <w:i/>
                <w:sz w:val="18"/>
                <w:szCs w:val="18"/>
              </w:rPr>
              <w:t>_Metadata</w:t>
            </w:r>
            <w:proofErr w:type="spellEnd"/>
            <w:r w:rsidRPr="00A87BE7">
              <w:rPr>
                <w:i/>
                <w:sz w:val="18"/>
                <w:szCs w:val="18"/>
              </w:rPr>
              <w:t>/</w:t>
            </w:r>
            <w:proofErr w:type="spellStart"/>
            <w:r w:rsidRPr="00A87BE7">
              <w:rPr>
                <w:i/>
                <w:sz w:val="18"/>
                <w:szCs w:val="18"/>
              </w:rPr>
              <w:t>gmd:fileIdentifier</w:t>
            </w:r>
            <w:proofErr w:type="spellEnd"/>
            <w:r w:rsidRPr="00A87BE7">
              <w:rPr>
                <w:sz w:val="18"/>
                <w:szCs w:val="18"/>
              </w:rPr>
              <w:t xml:space="preserve"> attribute</w:t>
            </w:r>
            <w:r>
              <w:rPr>
                <w:sz w:val="18"/>
                <w:szCs w:val="18"/>
              </w:rPr>
              <w:t>.</w:t>
            </w:r>
          </w:p>
          <w:p w:rsidR="002B019E" w:rsidRDefault="002B019E" w:rsidP="005B4A5B">
            <w:pPr>
              <w:pStyle w:val="NumberedBody"/>
              <w:numPr>
                <w:ilvl w:val="0"/>
                <w:numId w:val="0"/>
              </w:numPr>
              <w:spacing w:after="0"/>
              <w:jc w:val="left"/>
              <w:rPr>
                <w:sz w:val="18"/>
                <w:szCs w:val="18"/>
              </w:rPr>
            </w:pPr>
            <w:r>
              <w:rPr>
                <w:sz w:val="18"/>
                <w:szCs w:val="18"/>
              </w:rPr>
              <w:t>8.1.2</w:t>
            </w:r>
            <w:r>
              <w:rPr>
                <w:sz w:val="18"/>
                <w:szCs w:val="18"/>
              </w:rPr>
              <w:tab/>
              <w:t xml:space="preserve">[MANDATORY obligation] </w:t>
            </w:r>
            <w:r w:rsidRPr="00A87BE7">
              <w:rPr>
                <w:sz w:val="18"/>
                <w:szCs w:val="18"/>
              </w:rPr>
              <w:t xml:space="preserve">The </w:t>
            </w:r>
          </w:p>
          <w:p w:rsidR="002B019E" w:rsidRDefault="002B019E" w:rsidP="005B4A5B">
            <w:pPr>
              <w:pStyle w:val="NumberedBody"/>
              <w:numPr>
                <w:ilvl w:val="0"/>
                <w:numId w:val="0"/>
              </w:numPr>
              <w:spacing w:after="0"/>
              <w:jc w:val="left"/>
              <w:rPr>
                <w:sz w:val="18"/>
                <w:szCs w:val="18"/>
              </w:rPr>
            </w:pPr>
            <w:r>
              <w:rPr>
                <w:sz w:val="18"/>
                <w:szCs w:val="18"/>
              </w:rPr>
              <w:tab/>
            </w:r>
            <w:proofErr w:type="spellStart"/>
            <w:r w:rsidRPr="00A87BE7">
              <w:rPr>
                <w:sz w:val="18"/>
                <w:szCs w:val="18"/>
              </w:rPr>
              <w:t>gmd:MD_Metadata</w:t>
            </w:r>
            <w:proofErr w:type="spellEnd"/>
            <w:r w:rsidRPr="00A87BE7">
              <w:rPr>
                <w:sz w:val="18"/>
                <w:szCs w:val="18"/>
              </w:rPr>
              <w:t>/</w:t>
            </w:r>
            <w:proofErr w:type="spellStart"/>
            <w:r w:rsidRPr="00A87BE7">
              <w:rPr>
                <w:sz w:val="18"/>
                <w:szCs w:val="18"/>
              </w:rPr>
              <w:t>gmd:fileIdentifier</w:t>
            </w:r>
            <w:proofErr w:type="spellEnd"/>
            <w:r w:rsidRPr="00A87BE7">
              <w:rPr>
                <w:sz w:val="18"/>
                <w:szCs w:val="18"/>
              </w:rPr>
              <w:t xml:space="preserve"> attribute</w:t>
            </w:r>
            <w:r>
              <w:rPr>
                <w:sz w:val="18"/>
                <w:szCs w:val="18"/>
              </w:rPr>
              <w:t xml:space="preserve"> </w:t>
            </w:r>
            <w:r w:rsidRPr="00A87BE7">
              <w:rPr>
                <w:sz w:val="18"/>
                <w:szCs w:val="18"/>
              </w:rPr>
              <w:t xml:space="preserve">for </w:t>
            </w:r>
          </w:p>
          <w:p w:rsidR="002B019E" w:rsidRDefault="002B019E" w:rsidP="005B4A5B">
            <w:pPr>
              <w:pStyle w:val="NumberedBody"/>
              <w:numPr>
                <w:ilvl w:val="0"/>
                <w:numId w:val="0"/>
              </w:numPr>
              <w:spacing w:after="0"/>
              <w:jc w:val="left"/>
              <w:rPr>
                <w:sz w:val="18"/>
                <w:szCs w:val="18"/>
              </w:rPr>
            </w:pPr>
            <w:r>
              <w:rPr>
                <w:sz w:val="18"/>
                <w:szCs w:val="18"/>
              </w:rPr>
              <w:tab/>
            </w:r>
            <w:r w:rsidRPr="00A87BE7">
              <w:rPr>
                <w:sz w:val="18"/>
                <w:szCs w:val="18"/>
              </w:rPr>
              <w:t xml:space="preserve">each WIS Discovery Metadata record shall be </w:t>
            </w:r>
          </w:p>
          <w:p w:rsidR="002B019E" w:rsidRDefault="002B019E" w:rsidP="005B4A5B">
            <w:pPr>
              <w:pStyle w:val="NumberedBody"/>
              <w:numPr>
                <w:ilvl w:val="0"/>
                <w:numId w:val="0"/>
              </w:numPr>
              <w:spacing w:after="0"/>
              <w:jc w:val="left"/>
              <w:rPr>
                <w:sz w:val="18"/>
                <w:szCs w:val="18"/>
              </w:rPr>
            </w:pPr>
            <w:r>
              <w:rPr>
                <w:sz w:val="18"/>
                <w:szCs w:val="18"/>
              </w:rPr>
              <w:tab/>
            </w:r>
            <w:proofErr w:type="gramStart"/>
            <w:r w:rsidRPr="00A87BE7">
              <w:rPr>
                <w:sz w:val="18"/>
                <w:szCs w:val="18"/>
              </w:rPr>
              <w:t>unique</w:t>
            </w:r>
            <w:proofErr w:type="gramEnd"/>
            <w:r w:rsidRPr="00A87BE7">
              <w:rPr>
                <w:sz w:val="18"/>
                <w:szCs w:val="18"/>
              </w:rPr>
              <w:t xml:space="preserve"> within the WIS</w:t>
            </w:r>
            <w:r>
              <w:rPr>
                <w:sz w:val="18"/>
                <w:szCs w:val="18"/>
              </w:rPr>
              <w:t>.</w:t>
            </w:r>
          </w:p>
          <w:p w:rsidR="002B019E" w:rsidRPr="00A87BE7" w:rsidRDefault="002B019E" w:rsidP="005B4A5B">
            <w:pPr>
              <w:pStyle w:val="NumberedBody"/>
              <w:numPr>
                <w:ilvl w:val="0"/>
                <w:numId w:val="0"/>
              </w:numPr>
              <w:spacing w:after="0"/>
              <w:jc w:val="left"/>
              <w:rPr>
                <w:sz w:val="18"/>
                <w:szCs w:val="18"/>
              </w:rPr>
            </w:pPr>
          </w:p>
        </w:tc>
      </w:tr>
      <w:tr w:rsidR="002B019E" w:rsidRPr="00D816B3" w:rsidTr="005B4A5B">
        <w:tc>
          <w:tcPr>
            <w:tcW w:w="371" w:type="dxa"/>
          </w:tcPr>
          <w:p w:rsidR="002B019E" w:rsidRPr="00D816B3" w:rsidRDefault="002B019E" w:rsidP="005B4A5B">
            <w:pPr>
              <w:rPr>
                <w:sz w:val="18"/>
                <w:szCs w:val="18"/>
              </w:rPr>
            </w:pPr>
            <w:r>
              <w:rPr>
                <w:sz w:val="18"/>
                <w:szCs w:val="18"/>
              </w:rPr>
              <w:t>5</w:t>
            </w:r>
          </w:p>
        </w:tc>
        <w:tc>
          <w:tcPr>
            <w:tcW w:w="4034" w:type="dxa"/>
          </w:tcPr>
          <w:p w:rsidR="002B019E" w:rsidRPr="00D816B3" w:rsidRDefault="002B019E" w:rsidP="005B4A5B">
            <w:pPr>
              <w:pStyle w:val="ListParagraph"/>
              <w:spacing w:after="0" w:line="240" w:lineRule="auto"/>
              <w:ind w:left="0"/>
              <w:rPr>
                <w:sz w:val="18"/>
                <w:szCs w:val="18"/>
              </w:rPr>
            </w:pPr>
            <w:proofErr w:type="spellStart"/>
            <w:r>
              <w:rPr>
                <w:sz w:val="18"/>
                <w:szCs w:val="18"/>
              </w:rPr>
              <w:t>gmd:</w:t>
            </w:r>
            <w:r w:rsidRPr="00D816B3">
              <w:rPr>
                <w:sz w:val="18"/>
                <w:szCs w:val="18"/>
              </w:rPr>
              <w:t>MD_Metadata</w:t>
            </w:r>
            <w:proofErr w:type="spellEnd"/>
            <w:r w:rsidRPr="00D816B3">
              <w:rPr>
                <w:sz w:val="18"/>
                <w:szCs w:val="18"/>
              </w:rPr>
              <w:t>/</w:t>
            </w:r>
            <w:proofErr w:type="spellStart"/>
            <w:r>
              <w:rPr>
                <w:sz w:val="18"/>
                <w:szCs w:val="18"/>
              </w:rPr>
              <w:t>gmd:</w:t>
            </w:r>
            <w:r w:rsidRPr="00D816B3">
              <w:rPr>
                <w:sz w:val="18"/>
                <w:szCs w:val="18"/>
              </w:rPr>
              <w:t>identificationInfo</w:t>
            </w:r>
            <w:proofErr w:type="spellEnd"/>
            <w:r w:rsidRPr="00D816B3">
              <w:rPr>
                <w:sz w:val="18"/>
                <w:szCs w:val="18"/>
              </w:rPr>
              <w:t>/</w:t>
            </w:r>
          </w:p>
          <w:p w:rsidR="002B019E" w:rsidRPr="00D816B3" w:rsidRDefault="002B019E" w:rsidP="005B4A5B">
            <w:pPr>
              <w:pStyle w:val="ListParagraph"/>
              <w:spacing w:after="0" w:line="240" w:lineRule="auto"/>
              <w:ind w:left="0"/>
              <w:rPr>
                <w:sz w:val="18"/>
                <w:szCs w:val="18"/>
              </w:rPr>
            </w:pPr>
            <w:r w:rsidRPr="00D816B3">
              <w:rPr>
                <w:sz w:val="18"/>
                <w:szCs w:val="18"/>
              </w:rPr>
              <w:t>↘</w:t>
            </w:r>
            <w:proofErr w:type="spellStart"/>
            <w:r>
              <w:rPr>
                <w:sz w:val="18"/>
                <w:szCs w:val="18"/>
              </w:rPr>
              <w:t>gmd:</w:t>
            </w:r>
            <w:r w:rsidRPr="00D816B3">
              <w:rPr>
                <w:sz w:val="18"/>
                <w:szCs w:val="18"/>
              </w:rPr>
              <w:t>MD_Identification</w:t>
            </w:r>
            <w:proofErr w:type="spellEnd"/>
            <w:r w:rsidRPr="00D816B3">
              <w:rPr>
                <w:sz w:val="18"/>
                <w:szCs w:val="18"/>
              </w:rPr>
              <w:t>/</w:t>
            </w:r>
            <w:proofErr w:type="spellStart"/>
            <w:r>
              <w:rPr>
                <w:sz w:val="18"/>
                <w:szCs w:val="18"/>
              </w:rPr>
              <w:t>gmd:</w:t>
            </w:r>
            <w:r w:rsidRPr="00D816B3">
              <w:rPr>
                <w:sz w:val="18"/>
                <w:szCs w:val="18"/>
              </w:rPr>
              <w:t>descriptiveKeywords</w:t>
            </w:r>
            <w:proofErr w:type="spellEnd"/>
          </w:p>
        </w:tc>
        <w:tc>
          <w:tcPr>
            <w:tcW w:w="4999" w:type="dxa"/>
          </w:tcPr>
          <w:p w:rsidR="002B019E" w:rsidRDefault="002B019E" w:rsidP="005B4A5B">
            <w:pPr>
              <w:rPr>
                <w:sz w:val="18"/>
                <w:szCs w:val="18"/>
              </w:rPr>
            </w:pPr>
            <w:r>
              <w:rPr>
                <w:sz w:val="18"/>
                <w:szCs w:val="18"/>
              </w:rPr>
              <w:t>8.2.1</w:t>
            </w:r>
            <w:r>
              <w:rPr>
                <w:sz w:val="18"/>
                <w:szCs w:val="18"/>
              </w:rPr>
              <w:tab/>
              <w:t>[MANDATORY obligation]</w:t>
            </w:r>
            <w:r w:rsidRPr="00A87BE7">
              <w:rPr>
                <w:sz w:val="18"/>
                <w:szCs w:val="18"/>
              </w:rPr>
              <w:t xml:space="preserve"> Each WIS Discovery </w:t>
            </w:r>
          </w:p>
          <w:p w:rsidR="002B019E" w:rsidRDefault="002B019E" w:rsidP="005B4A5B">
            <w:pPr>
              <w:rPr>
                <w:sz w:val="18"/>
                <w:szCs w:val="18"/>
              </w:rPr>
            </w:pPr>
            <w:r>
              <w:rPr>
                <w:sz w:val="18"/>
                <w:szCs w:val="18"/>
              </w:rPr>
              <w:tab/>
            </w:r>
            <w:r w:rsidRPr="00A87BE7">
              <w:rPr>
                <w:sz w:val="18"/>
                <w:szCs w:val="18"/>
              </w:rPr>
              <w:t xml:space="preserve">Metadata record shall include at least one keyword </w:t>
            </w:r>
          </w:p>
          <w:p w:rsidR="002B019E" w:rsidRDefault="002B019E" w:rsidP="005B4A5B">
            <w:pPr>
              <w:rPr>
                <w:sz w:val="18"/>
                <w:szCs w:val="18"/>
              </w:rPr>
            </w:pPr>
            <w:r>
              <w:rPr>
                <w:sz w:val="18"/>
                <w:szCs w:val="18"/>
              </w:rPr>
              <w:tab/>
            </w:r>
            <w:proofErr w:type="gramStart"/>
            <w:r w:rsidRPr="00A87BE7">
              <w:rPr>
                <w:sz w:val="18"/>
                <w:szCs w:val="18"/>
              </w:rPr>
              <w:t>from</w:t>
            </w:r>
            <w:proofErr w:type="gramEnd"/>
            <w:r w:rsidRPr="00A87BE7">
              <w:rPr>
                <w:sz w:val="18"/>
                <w:szCs w:val="18"/>
              </w:rPr>
              <w:t xml:space="preserve"> the </w:t>
            </w:r>
            <w:proofErr w:type="spellStart"/>
            <w:r w:rsidRPr="00A87BE7">
              <w:rPr>
                <w:sz w:val="18"/>
                <w:szCs w:val="18"/>
              </w:rPr>
              <w:t>WMO_CategoryCode</w:t>
            </w:r>
            <w:proofErr w:type="spellEnd"/>
            <w:r w:rsidRPr="00A87BE7">
              <w:rPr>
                <w:sz w:val="18"/>
                <w:szCs w:val="18"/>
              </w:rPr>
              <w:t xml:space="preserve"> code list</w:t>
            </w:r>
            <w:r>
              <w:rPr>
                <w:sz w:val="18"/>
                <w:szCs w:val="18"/>
              </w:rPr>
              <w:t>.</w:t>
            </w:r>
          </w:p>
          <w:p w:rsidR="002B019E" w:rsidRDefault="002B019E" w:rsidP="005B4A5B">
            <w:pPr>
              <w:rPr>
                <w:sz w:val="18"/>
                <w:szCs w:val="18"/>
              </w:rPr>
            </w:pPr>
            <w:r>
              <w:rPr>
                <w:sz w:val="18"/>
                <w:szCs w:val="18"/>
              </w:rPr>
              <w:t>8.2.2</w:t>
            </w:r>
            <w:r>
              <w:rPr>
                <w:sz w:val="18"/>
                <w:szCs w:val="18"/>
              </w:rPr>
              <w:tab/>
              <w:t>[MANDATORY obligation]</w:t>
            </w:r>
            <w:r w:rsidRPr="00A87BE7">
              <w:rPr>
                <w:sz w:val="18"/>
                <w:szCs w:val="18"/>
              </w:rPr>
              <w:t xml:space="preserve"> </w:t>
            </w:r>
            <w:r w:rsidRPr="00EE0DC5">
              <w:rPr>
                <w:sz w:val="18"/>
                <w:szCs w:val="18"/>
              </w:rPr>
              <w:t xml:space="preserve">Keywords from </w:t>
            </w:r>
          </w:p>
          <w:p w:rsidR="002B019E" w:rsidRDefault="002B019E" w:rsidP="005B4A5B">
            <w:pPr>
              <w:rPr>
                <w:sz w:val="18"/>
                <w:szCs w:val="18"/>
              </w:rPr>
            </w:pPr>
            <w:r>
              <w:rPr>
                <w:sz w:val="18"/>
                <w:szCs w:val="18"/>
              </w:rPr>
              <w:tab/>
            </w:r>
            <w:proofErr w:type="spellStart"/>
            <w:r w:rsidRPr="00EE0DC5">
              <w:rPr>
                <w:sz w:val="18"/>
                <w:szCs w:val="18"/>
              </w:rPr>
              <w:t>WMO_CategoryCode</w:t>
            </w:r>
            <w:proofErr w:type="spellEnd"/>
            <w:r w:rsidRPr="00EE0DC5">
              <w:rPr>
                <w:sz w:val="18"/>
                <w:szCs w:val="18"/>
              </w:rPr>
              <w:t xml:space="preserve"> code list shall be defined as </w:t>
            </w:r>
          </w:p>
          <w:p w:rsidR="002B019E" w:rsidRDefault="002B019E" w:rsidP="005B4A5B">
            <w:pPr>
              <w:rPr>
                <w:sz w:val="18"/>
                <w:szCs w:val="18"/>
              </w:rPr>
            </w:pPr>
            <w:r>
              <w:rPr>
                <w:sz w:val="18"/>
                <w:szCs w:val="18"/>
              </w:rPr>
              <w:tab/>
            </w:r>
            <w:proofErr w:type="gramStart"/>
            <w:r w:rsidRPr="00EE0DC5">
              <w:rPr>
                <w:sz w:val="18"/>
                <w:szCs w:val="18"/>
              </w:rPr>
              <w:t>keyword</w:t>
            </w:r>
            <w:proofErr w:type="gramEnd"/>
            <w:r w:rsidRPr="00EE0DC5">
              <w:rPr>
                <w:sz w:val="18"/>
                <w:szCs w:val="18"/>
              </w:rPr>
              <w:t xml:space="preserve"> type “theme”</w:t>
            </w:r>
            <w:r>
              <w:rPr>
                <w:sz w:val="18"/>
                <w:szCs w:val="18"/>
              </w:rPr>
              <w:t>.</w:t>
            </w:r>
          </w:p>
          <w:p w:rsidR="002B019E" w:rsidRDefault="002B019E" w:rsidP="005B4A5B">
            <w:pPr>
              <w:rPr>
                <w:sz w:val="18"/>
                <w:szCs w:val="18"/>
              </w:rPr>
            </w:pPr>
            <w:r>
              <w:rPr>
                <w:sz w:val="18"/>
                <w:szCs w:val="18"/>
              </w:rPr>
              <w:t>8.2.3</w:t>
            </w:r>
            <w:r>
              <w:rPr>
                <w:sz w:val="18"/>
                <w:szCs w:val="18"/>
              </w:rPr>
              <w:tab/>
              <w:t xml:space="preserve">[MANDATORY obligation] </w:t>
            </w:r>
            <w:r w:rsidRPr="001A4581">
              <w:rPr>
                <w:sz w:val="18"/>
                <w:szCs w:val="18"/>
              </w:rPr>
              <w:t xml:space="preserve">All keywords sourced </w:t>
            </w:r>
          </w:p>
          <w:p w:rsidR="002B019E" w:rsidRDefault="002B019E" w:rsidP="005B4A5B">
            <w:pPr>
              <w:rPr>
                <w:sz w:val="18"/>
                <w:szCs w:val="18"/>
              </w:rPr>
            </w:pPr>
            <w:r>
              <w:rPr>
                <w:sz w:val="18"/>
                <w:szCs w:val="18"/>
              </w:rPr>
              <w:tab/>
            </w:r>
            <w:r w:rsidRPr="001A4581">
              <w:rPr>
                <w:sz w:val="18"/>
                <w:szCs w:val="18"/>
              </w:rPr>
              <w:t xml:space="preserve">from a particular keyword thesaurus shall be </w:t>
            </w:r>
          </w:p>
          <w:p w:rsidR="002B019E" w:rsidRDefault="002B019E" w:rsidP="005B4A5B">
            <w:pPr>
              <w:rPr>
                <w:sz w:val="18"/>
                <w:szCs w:val="18"/>
              </w:rPr>
            </w:pPr>
            <w:r>
              <w:rPr>
                <w:sz w:val="18"/>
                <w:szCs w:val="18"/>
              </w:rPr>
              <w:tab/>
            </w:r>
            <w:r w:rsidRPr="001A4581">
              <w:rPr>
                <w:sz w:val="18"/>
                <w:szCs w:val="18"/>
              </w:rPr>
              <w:t xml:space="preserve">grouped into a single instance of the </w:t>
            </w:r>
          </w:p>
          <w:p w:rsidR="002B019E" w:rsidRDefault="002B019E" w:rsidP="005B4A5B">
            <w:pPr>
              <w:rPr>
                <w:sz w:val="18"/>
                <w:szCs w:val="18"/>
              </w:rPr>
            </w:pPr>
            <w:r>
              <w:rPr>
                <w:sz w:val="18"/>
                <w:szCs w:val="18"/>
              </w:rPr>
              <w:tab/>
            </w:r>
            <w:proofErr w:type="spellStart"/>
            <w:r w:rsidRPr="001A4581">
              <w:rPr>
                <w:sz w:val="18"/>
                <w:szCs w:val="18"/>
              </w:rPr>
              <w:t>MD_Keywords</w:t>
            </w:r>
            <w:proofErr w:type="spellEnd"/>
            <w:r w:rsidRPr="001A4581">
              <w:rPr>
                <w:sz w:val="18"/>
                <w:szCs w:val="18"/>
              </w:rPr>
              <w:t xml:space="preserve"> class</w:t>
            </w:r>
            <w:r>
              <w:rPr>
                <w:sz w:val="18"/>
                <w:szCs w:val="18"/>
              </w:rPr>
              <w:t>.</w:t>
            </w:r>
          </w:p>
          <w:p w:rsidR="002B019E" w:rsidRPr="00A87BE7" w:rsidRDefault="002B019E" w:rsidP="005B4A5B">
            <w:pPr>
              <w:rPr>
                <w:sz w:val="18"/>
                <w:szCs w:val="18"/>
              </w:rPr>
            </w:pPr>
          </w:p>
        </w:tc>
      </w:tr>
      <w:tr w:rsidR="002B019E" w:rsidRPr="00D816B3" w:rsidTr="005B4A5B">
        <w:tc>
          <w:tcPr>
            <w:tcW w:w="371" w:type="dxa"/>
          </w:tcPr>
          <w:p w:rsidR="002B019E" w:rsidRPr="00D816B3" w:rsidRDefault="002B019E" w:rsidP="005B4A5B">
            <w:pPr>
              <w:keepNext/>
              <w:keepLines/>
              <w:rPr>
                <w:sz w:val="18"/>
                <w:szCs w:val="18"/>
              </w:rPr>
            </w:pPr>
            <w:r>
              <w:rPr>
                <w:sz w:val="18"/>
                <w:szCs w:val="18"/>
              </w:rPr>
              <w:t>6</w:t>
            </w:r>
          </w:p>
        </w:tc>
        <w:tc>
          <w:tcPr>
            <w:tcW w:w="4034" w:type="dxa"/>
          </w:tcPr>
          <w:p w:rsidR="002B019E" w:rsidRPr="00D816B3" w:rsidRDefault="002B019E" w:rsidP="005B4A5B">
            <w:pPr>
              <w:pStyle w:val="ListParagraph"/>
              <w:keepNext/>
              <w:keepLines/>
              <w:spacing w:after="0" w:line="240" w:lineRule="auto"/>
              <w:ind w:left="0"/>
              <w:rPr>
                <w:sz w:val="18"/>
                <w:szCs w:val="18"/>
              </w:rPr>
            </w:pPr>
            <w:proofErr w:type="spellStart"/>
            <w:r>
              <w:rPr>
                <w:sz w:val="18"/>
                <w:szCs w:val="18"/>
              </w:rPr>
              <w:t>gmd:</w:t>
            </w:r>
            <w:r w:rsidRPr="00D816B3">
              <w:rPr>
                <w:sz w:val="18"/>
                <w:szCs w:val="18"/>
              </w:rPr>
              <w:t>MD_Metadata</w:t>
            </w:r>
            <w:proofErr w:type="spellEnd"/>
            <w:r w:rsidRPr="00D816B3">
              <w:rPr>
                <w:sz w:val="18"/>
                <w:szCs w:val="18"/>
              </w:rPr>
              <w:t>/</w:t>
            </w:r>
            <w:proofErr w:type="spellStart"/>
            <w:r>
              <w:rPr>
                <w:sz w:val="18"/>
                <w:szCs w:val="18"/>
              </w:rPr>
              <w:t>gmd:</w:t>
            </w:r>
            <w:r w:rsidRPr="00D816B3">
              <w:rPr>
                <w:sz w:val="18"/>
                <w:szCs w:val="18"/>
              </w:rPr>
              <w:t>identificationInfo</w:t>
            </w:r>
            <w:proofErr w:type="spellEnd"/>
            <w:r w:rsidRPr="00D816B3">
              <w:rPr>
                <w:sz w:val="18"/>
                <w:szCs w:val="18"/>
              </w:rPr>
              <w:t>/</w:t>
            </w:r>
          </w:p>
          <w:p w:rsidR="002B019E" w:rsidRPr="00CF43DD" w:rsidRDefault="002B019E" w:rsidP="005B4A5B">
            <w:pPr>
              <w:pStyle w:val="ListParagraph"/>
              <w:keepNext/>
              <w:keepLines/>
              <w:spacing w:after="0" w:line="240" w:lineRule="auto"/>
              <w:ind w:left="0"/>
              <w:rPr>
                <w:sz w:val="18"/>
                <w:szCs w:val="18"/>
                <w:lang w:val="fr-FR"/>
              </w:rPr>
            </w:pPr>
            <w:r w:rsidRPr="000A2C18">
              <w:rPr>
                <w:sz w:val="18"/>
                <w:szCs w:val="18"/>
                <w:lang w:val="fr-FR"/>
              </w:rPr>
              <w:t>↘</w:t>
            </w:r>
            <w:proofErr w:type="spellStart"/>
            <w:r w:rsidRPr="00CF43DD">
              <w:rPr>
                <w:sz w:val="18"/>
                <w:szCs w:val="18"/>
                <w:lang w:val="fr-FR"/>
              </w:rPr>
              <w:t>gmd:MD_DataIdentification</w:t>
            </w:r>
            <w:proofErr w:type="spellEnd"/>
            <w:r w:rsidRPr="00CF43DD">
              <w:rPr>
                <w:sz w:val="18"/>
                <w:szCs w:val="18"/>
                <w:lang w:val="fr-FR"/>
              </w:rPr>
              <w:t>/</w:t>
            </w:r>
            <w:proofErr w:type="spellStart"/>
            <w:r w:rsidRPr="00CF43DD">
              <w:rPr>
                <w:sz w:val="18"/>
                <w:szCs w:val="18"/>
                <w:lang w:val="fr-FR"/>
              </w:rPr>
              <w:t>gmd:extent</w:t>
            </w:r>
            <w:proofErr w:type="spellEnd"/>
            <w:r w:rsidRPr="00CF43DD">
              <w:rPr>
                <w:sz w:val="18"/>
                <w:szCs w:val="18"/>
                <w:lang w:val="fr-FR"/>
              </w:rPr>
              <w:t>/</w:t>
            </w:r>
          </w:p>
          <w:p w:rsidR="002B019E" w:rsidRPr="00CF43DD" w:rsidRDefault="002B019E" w:rsidP="005B4A5B">
            <w:pPr>
              <w:pStyle w:val="ListParagraph"/>
              <w:keepNext/>
              <w:keepLines/>
              <w:spacing w:after="0" w:line="240" w:lineRule="auto"/>
              <w:ind w:left="0"/>
              <w:rPr>
                <w:sz w:val="18"/>
                <w:szCs w:val="18"/>
                <w:lang w:val="fr-FR"/>
              </w:rPr>
            </w:pPr>
            <w:r w:rsidRPr="000A2C18">
              <w:rPr>
                <w:sz w:val="18"/>
                <w:szCs w:val="18"/>
                <w:lang w:val="fr-FR"/>
              </w:rPr>
              <w:t>↘</w:t>
            </w:r>
            <w:proofErr w:type="spellStart"/>
            <w:r w:rsidRPr="00CF43DD">
              <w:rPr>
                <w:sz w:val="18"/>
                <w:szCs w:val="18"/>
                <w:lang w:val="fr-FR"/>
              </w:rPr>
              <w:t>gmd:EX_Extent</w:t>
            </w:r>
            <w:proofErr w:type="spellEnd"/>
            <w:r w:rsidRPr="00CF43DD">
              <w:rPr>
                <w:sz w:val="18"/>
                <w:szCs w:val="18"/>
                <w:lang w:val="fr-FR"/>
              </w:rPr>
              <w:t>/</w:t>
            </w:r>
            <w:proofErr w:type="spellStart"/>
            <w:r w:rsidRPr="00CF43DD">
              <w:rPr>
                <w:sz w:val="18"/>
                <w:szCs w:val="18"/>
                <w:lang w:val="fr-FR"/>
              </w:rPr>
              <w:t>gmd:geographicExtent</w:t>
            </w:r>
            <w:proofErr w:type="spellEnd"/>
            <w:r w:rsidRPr="00CF43DD">
              <w:rPr>
                <w:sz w:val="18"/>
                <w:szCs w:val="18"/>
                <w:lang w:val="fr-FR"/>
              </w:rPr>
              <w:t>/</w:t>
            </w:r>
          </w:p>
        </w:tc>
        <w:tc>
          <w:tcPr>
            <w:tcW w:w="4999" w:type="dxa"/>
          </w:tcPr>
          <w:p w:rsidR="002B019E" w:rsidRDefault="002B019E" w:rsidP="005B4A5B">
            <w:pPr>
              <w:keepNext/>
              <w:keepLines/>
              <w:rPr>
                <w:sz w:val="18"/>
                <w:szCs w:val="18"/>
              </w:rPr>
            </w:pPr>
            <w:r>
              <w:rPr>
                <w:sz w:val="18"/>
                <w:szCs w:val="18"/>
              </w:rPr>
              <w:t>8.2.4</w:t>
            </w:r>
            <w:r>
              <w:rPr>
                <w:sz w:val="18"/>
                <w:szCs w:val="18"/>
              </w:rPr>
              <w:tab/>
              <w:t xml:space="preserve">[CONDITIONAL obligation: geographic data only] </w:t>
            </w:r>
          </w:p>
          <w:p w:rsidR="002B019E" w:rsidRDefault="002B019E" w:rsidP="005B4A5B">
            <w:pPr>
              <w:keepNext/>
              <w:keepLines/>
              <w:rPr>
                <w:sz w:val="18"/>
                <w:szCs w:val="18"/>
              </w:rPr>
            </w:pPr>
            <w:r>
              <w:rPr>
                <w:sz w:val="18"/>
                <w:szCs w:val="18"/>
              </w:rPr>
              <w:tab/>
              <w:t xml:space="preserve">Each WIS Discovery Metadata record describing </w:t>
            </w:r>
          </w:p>
          <w:p w:rsidR="002B019E" w:rsidRDefault="002B019E" w:rsidP="005B4A5B">
            <w:pPr>
              <w:keepNext/>
              <w:keepLines/>
              <w:rPr>
                <w:sz w:val="18"/>
                <w:szCs w:val="18"/>
              </w:rPr>
            </w:pPr>
            <w:r>
              <w:rPr>
                <w:sz w:val="18"/>
                <w:szCs w:val="18"/>
              </w:rPr>
              <w:tab/>
              <w:t xml:space="preserve">geographic data shall include the description of at </w:t>
            </w:r>
          </w:p>
          <w:p w:rsidR="002B019E" w:rsidRDefault="002B019E" w:rsidP="005B4A5B">
            <w:pPr>
              <w:keepNext/>
              <w:keepLines/>
              <w:rPr>
                <w:sz w:val="18"/>
                <w:szCs w:val="18"/>
              </w:rPr>
            </w:pPr>
            <w:r>
              <w:rPr>
                <w:sz w:val="18"/>
                <w:szCs w:val="18"/>
              </w:rPr>
              <w:tab/>
              <w:t xml:space="preserve">least one geographic bounding box defining the </w:t>
            </w:r>
          </w:p>
          <w:p w:rsidR="002B019E" w:rsidRDefault="002B019E" w:rsidP="005B4A5B">
            <w:pPr>
              <w:keepNext/>
              <w:keepLines/>
              <w:rPr>
                <w:sz w:val="18"/>
                <w:szCs w:val="18"/>
              </w:rPr>
            </w:pPr>
            <w:r>
              <w:rPr>
                <w:sz w:val="18"/>
                <w:szCs w:val="18"/>
              </w:rPr>
              <w:tab/>
            </w:r>
            <w:proofErr w:type="gramStart"/>
            <w:r>
              <w:rPr>
                <w:sz w:val="18"/>
                <w:szCs w:val="18"/>
              </w:rPr>
              <w:t>spatial</w:t>
            </w:r>
            <w:proofErr w:type="gramEnd"/>
            <w:r>
              <w:rPr>
                <w:sz w:val="18"/>
                <w:szCs w:val="18"/>
              </w:rPr>
              <w:t xml:space="preserve"> extent of the data.</w:t>
            </w:r>
          </w:p>
          <w:p w:rsidR="002B019E" w:rsidRPr="001A4581" w:rsidRDefault="002B019E" w:rsidP="005B4A5B">
            <w:pPr>
              <w:keepNext/>
              <w:keepLines/>
              <w:rPr>
                <w:sz w:val="18"/>
                <w:szCs w:val="18"/>
              </w:rPr>
            </w:pPr>
          </w:p>
        </w:tc>
      </w:tr>
    </w:tbl>
    <w:p w:rsidR="002B019E" w:rsidRDefault="002B019E" w:rsidP="002B019E">
      <w:pPr>
        <w:pStyle w:val="ECBodyText"/>
        <w:rPr>
          <w:lang w:eastAsia="zh-CN"/>
        </w:rPr>
      </w:pPr>
    </w:p>
    <w:p w:rsidR="002B019E" w:rsidRDefault="002B019E" w:rsidP="002B019E">
      <w:pPr>
        <w:pStyle w:val="Caption"/>
        <w:keepNext/>
      </w:pPr>
      <w:bookmarkStart w:id="60" w:name="_Ref327551219"/>
      <w:bookmarkStart w:id="61" w:name="Table6"/>
      <w:r>
        <w:t xml:space="preserve">Table </w:t>
      </w:r>
      <w:bookmarkEnd w:id="60"/>
      <w:r>
        <w:t>6</w:t>
      </w:r>
      <w:bookmarkEnd w:id="61"/>
      <w:r>
        <w:t xml:space="preserve"> – </w:t>
      </w:r>
      <w:r w:rsidRPr="00262115">
        <w:t xml:space="preserve">Description of data for global exchange via </w:t>
      </w:r>
      <w:smartTag w:uri="urn:schemas-microsoft-com:office:smarttags" w:element="place">
        <w:smartTag w:uri="urn:schemas-microsoft-com:office:smarttags" w:element="State">
          <w:r w:rsidRPr="00262115">
            <w:t>WIS</w:t>
          </w:r>
        </w:smartTag>
      </w:smartTag>
      <w:r w:rsidRPr="00262115">
        <w:t xml:space="preserve"> (</w:t>
      </w:r>
      <w:r>
        <w:fldChar w:fldCharType="begin"/>
      </w:r>
      <w:r>
        <w:instrText xml:space="preserve"> REF Head9 \h </w:instrText>
      </w:r>
      <w:r>
        <w:fldChar w:fldCharType="separate"/>
      </w:r>
      <w:r>
        <w:t>9</w:t>
      </w:r>
      <w:r>
        <w:fldChar w:fldCharType="end"/>
      </w:r>
      <w:r w:rsidRPr="00262115">
        <w:t>)</w:t>
      </w:r>
    </w:p>
    <w:tbl>
      <w:tblPr>
        <w:tblW w:w="0" w:type="auto"/>
        <w:tblBorders>
          <w:bottom w:val="dotted" w:sz="4" w:space="0" w:color="auto"/>
          <w:insideH w:val="dotted" w:sz="4" w:space="0" w:color="auto"/>
        </w:tblBorders>
        <w:tblLook w:val="00A0" w:firstRow="1" w:lastRow="0" w:firstColumn="1" w:lastColumn="0" w:noHBand="0" w:noVBand="0"/>
      </w:tblPr>
      <w:tblGrid>
        <w:gridCol w:w="371"/>
        <w:gridCol w:w="4034"/>
        <w:gridCol w:w="4999"/>
      </w:tblGrid>
      <w:tr w:rsidR="002B019E" w:rsidRPr="00D816B3" w:rsidTr="005B4A5B">
        <w:tc>
          <w:tcPr>
            <w:tcW w:w="371" w:type="dxa"/>
          </w:tcPr>
          <w:p w:rsidR="002B019E" w:rsidRPr="00D816B3" w:rsidRDefault="002B019E" w:rsidP="005B4A5B"/>
        </w:tc>
        <w:tc>
          <w:tcPr>
            <w:tcW w:w="4034" w:type="dxa"/>
          </w:tcPr>
          <w:p w:rsidR="002B019E" w:rsidRPr="00D816B3" w:rsidRDefault="002B019E" w:rsidP="005B4A5B">
            <w:r w:rsidRPr="00D816B3">
              <w:t>Target element(s)</w:t>
            </w:r>
          </w:p>
        </w:tc>
        <w:tc>
          <w:tcPr>
            <w:tcW w:w="4999" w:type="dxa"/>
          </w:tcPr>
          <w:p w:rsidR="002B019E" w:rsidRPr="00D816B3" w:rsidRDefault="002B019E" w:rsidP="005B4A5B">
            <w:r w:rsidRPr="00D816B3">
              <w:t>Description</w:t>
            </w:r>
          </w:p>
        </w:tc>
      </w:tr>
      <w:tr w:rsidR="002B019E" w:rsidRPr="00D816B3" w:rsidTr="005B4A5B">
        <w:tc>
          <w:tcPr>
            <w:tcW w:w="371" w:type="dxa"/>
          </w:tcPr>
          <w:p w:rsidR="002B019E" w:rsidRPr="00D816B3" w:rsidRDefault="002B019E" w:rsidP="005B4A5B">
            <w:pPr>
              <w:rPr>
                <w:sz w:val="18"/>
                <w:szCs w:val="18"/>
              </w:rPr>
            </w:pPr>
            <w:r>
              <w:rPr>
                <w:sz w:val="18"/>
                <w:szCs w:val="18"/>
              </w:rPr>
              <w:t>7</w:t>
            </w:r>
          </w:p>
        </w:tc>
        <w:tc>
          <w:tcPr>
            <w:tcW w:w="4034" w:type="dxa"/>
          </w:tcPr>
          <w:p w:rsidR="002B019E" w:rsidRPr="00D816B3" w:rsidRDefault="002B019E" w:rsidP="005B4A5B">
            <w:pPr>
              <w:pStyle w:val="ListParagraph"/>
              <w:spacing w:after="0" w:line="240" w:lineRule="auto"/>
              <w:ind w:left="0"/>
              <w:rPr>
                <w:sz w:val="18"/>
                <w:szCs w:val="18"/>
              </w:rPr>
            </w:pPr>
            <w:proofErr w:type="spellStart"/>
            <w:r>
              <w:rPr>
                <w:sz w:val="18"/>
                <w:szCs w:val="18"/>
              </w:rPr>
              <w:t>gmd:</w:t>
            </w:r>
            <w:r w:rsidRPr="00D816B3">
              <w:rPr>
                <w:sz w:val="18"/>
                <w:szCs w:val="18"/>
              </w:rPr>
              <w:t>MD_Metadata</w:t>
            </w:r>
            <w:proofErr w:type="spellEnd"/>
            <w:r w:rsidRPr="00D816B3">
              <w:rPr>
                <w:sz w:val="18"/>
                <w:szCs w:val="18"/>
              </w:rPr>
              <w:t>/</w:t>
            </w:r>
            <w:proofErr w:type="spellStart"/>
            <w:r>
              <w:rPr>
                <w:sz w:val="18"/>
                <w:szCs w:val="18"/>
              </w:rPr>
              <w:t>gmd:</w:t>
            </w:r>
            <w:r w:rsidRPr="00D816B3">
              <w:rPr>
                <w:sz w:val="18"/>
                <w:szCs w:val="18"/>
              </w:rPr>
              <w:t>identificationInfo</w:t>
            </w:r>
            <w:proofErr w:type="spellEnd"/>
            <w:r w:rsidRPr="00D816B3">
              <w:rPr>
                <w:sz w:val="18"/>
                <w:szCs w:val="18"/>
              </w:rPr>
              <w:t>/</w:t>
            </w:r>
          </w:p>
          <w:p w:rsidR="002B019E" w:rsidRPr="00D816B3" w:rsidRDefault="002B019E" w:rsidP="005B4A5B">
            <w:pPr>
              <w:pStyle w:val="ListParagraph"/>
              <w:spacing w:after="0" w:line="240" w:lineRule="auto"/>
              <w:ind w:left="0"/>
              <w:rPr>
                <w:sz w:val="18"/>
                <w:szCs w:val="18"/>
              </w:rPr>
            </w:pPr>
            <w:r w:rsidRPr="00D816B3">
              <w:rPr>
                <w:sz w:val="18"/>
                <w:szCs w:val="18"/>
              </w:rPr>
              <w:t>↘</w:t>
            </w:r>
            <w:proofErr w:type="spellStart"/>
            <w:r>
              <w:rPr>
                <w:sz w:val="18"/>
                <w:szCs w:val="18"/>
              </w:rPr>
              <w:t>gmd:</w:t>
            </w:r>
            <w:r w:rsidRPr="00D816B3">
              <w:rPr>
                <w:sz w:val="18"/>
                <w:szCs w:val="18"/>
              </w:rPr>
              <w:t>MD_Identification</w:t>
            </w:r>
            <w:proofErr w:type="spellEnd"/>
            <w:r w:rsidRPr="00D816B3">
              <w:rPr>
                <w:sz w:val="18"/>
                <w:szCs w:val="18"/>
              </w:rPr>
              <w:t>/</w:t>
            </w:r>
            <w:proofErr w:type="spellStart"/>
            <w:r>
              <w:rPr>
                <w:sz w:val="18"/>
                <w:szCs w:val="18"/>
              </w:rPr>
              <w:t>gmd:</w:t>
            </w:r>
            <w:r w:rsidRPr="00D816B3">
              <w:rPr>
                <w:sz w:val="18"/>
                <w:szCs w:val="18"/>
              </w:rPr>
              <w:t>descriptiveKeywords</w:t>
            </w:r>
            <w:proofErr w:type="spellEnd"/>
          </w:p>
        </w:tc>
        <w:tc>
          <w:tcPr>
            <w:tcW w:w="4999" w:type="dxa"/>
          </w:tcPr>
          <w:p w:rsidR="002B019E" w:rsidRDefault="002B019E" w:rsidP="005B4A5B">
            <w:pPr>
              <w:rPr>
                <w:sz w:val="18"/>
                <w:szCs w:val="18"/>
              </w:rPr>
            </w:pPr>
            <w:r>
              <w:rPr>
                <w:sz w:val="18"/>
                <w:szCs w:val="18"/>
              </w:rPr>
              <w:t>9.1.1</w:t>
            </w:r>
            <w:r>
              <w:rPr>
                <w:sz w:val="18"/>
                <w:szCs w:val="18"/>
              </w:rPr>
              <w:tab/>
              <w:t>[</w:t>
            </w:r>
            <w:r w:rsidRPr="001A4581">
              <w:rPr>
                <w:sz w:val="18"/>
                <w:szCs w:val="18"/>
              </w:rPr>
              <w:t>MANDATORY obligation</w:t>
            </w:r>
            <w:r>
              <w:rPr>
                <w:sz w:val="18"/>
                <w:szCs w:val="18"/>
              </w:rPr>
              <w:t xml:space="preserve">] </w:t>
            </w:r>
            <w:r w:rsidRPr="001A4581">
              <w:rPr>
                <w:sz w:val="18"/>
                <w:szCs w:val="18"/>
              </w:rPr>
              <w:t xml:space="preserve">A WIS Discovery </w:t>
            </w:r>
          </w:p>
          <w:p w:rsidR="002B019E" w:rsidRDefault="002B019E" w:rsidP="005B4A5B">
            <w:pPr>
              <w:rPr>
                <w:sz w:val="18"/>
                <w:szCs w:val="18"/>
              </w:rPr>
            </w:pPr>
            <w:r>
              <w:rPr>
                <w:sz w:val="18"/>
                <w:szCs w:val="18"/>
              </w:rPr>
              <w:tab/>
            </w:r>
            <w:r w:rsidRPr="001A4581">
              <w:rPr>
                <w:sz w:val="18"/>
                <w:szCs w:val="18"/>
              </w:rPr>
              <w:t xml:space="preserve">Metadata record describing data for global </w:t>
            </w:r>
          </w:p>
          <w:p w:rsidR="002B019E" w:rsidRDefault="002B019E" w:rsidP="005B4A5B">
            <w:pPr>
              <w:rPr>
                <w:sz w:val="18"/>
                <w:szCs w:val="18"/>
              </w:rPr>
            </w:pPr>
            <w:r>
              <w:rPr>
                <w:sz w:val="18"/>
                <w:szCs w:val="18"/>
              </w:rPr>
              <w:tab/>
            </w:r>
            <w:r w:rsidRPr="001A4581">
              <w:rPr>
                <w:sz w:val="18"/>
                <w:szCs w:val="18"/>
              </w:rPr>
              <w:t xml:space="preserve">exchange via the </w:t>
            </w:r>
            <w:smartTag w:uri="urn:schemas-microsoft-com:office:smarttags" w:element="place">
              <w:smartTag w:uri="urn:schemas-microsoft-com:office:smarttags" w:element="State">
                <w:r w:rsidRPr="001A4581">
                  <w:rPr>
                    <w:sz w:val="18"/>
                    <w:szCs w:val="18"/>
                  </w:rPr>
                  <w:t>WIS</w:t>
                </w:r>
              </w:smartTag>
            </w:smartTag>
            <w:r w:rsidRPr="001A4581">
              <w:rPr>
                <w:sz w:val="18"/>
                <w:szCs w:val="18"/>
              </w:rPr>
              <w:t xml:space="preserve"> shall indicate the scope of </w:t>
            </w:r>
          </w:p>
          <w:p w:rsidR="002B019E" w:rsidRDefault="002B019E" w:rsidP="005B4A5B">
            <w:pPr>
              <w:rPr>
                <w:sz w:val="18"/>
                <w:szCs w:val="18"/>
              </w:rPr>
            </w:pPr>
            <w:r>
              <w:rPr>
                <w:sz w:val="18"/>
                <w:szCs w:val="18"/>
              </w:rPr>
              <w:tab/>
            </w:r>
            <w:r w:rsidRPr="001A4581">
              <w:rPr>
                <w:sz w:val="18"/>
                <w:szCs w:val="18"/>
              </w:rPr>
              <w:t>distribution using the keyword “</w:t>
            </w:r>
            <w:proofErr w:type="spellStart"/>
            <w:r w:rsidRPr="001A4581">
              <w:rPr>
                <w:sz w:val="18"/>
                <w:szCs w:val="18"/>
              </w:rPr>
              <w:t>GlobalExchange</w:t>
            </w:r>
            <w:proofErr w:type="spellEnd"/>
            <w:r w:rsidRPr="001A4581">
              <w:rPr>
                <w:sz w:val="18"/>
                <w:szCs w:val="18"/>
              </w:rPr>
              <w:t xml:space="preserve">” of </w:t>
            </w:r>
          </w:p>
          <w:p w:rsidR="002B019E" w:rsidRDefault="002B019E" w:rsidP="005B4A5B">
            <w:pPr>
              <w:rPr>
                <w:sz w:val="18"/>
                <w:szCs w:val="18"/>
              </w:rPr>
            </w:pPr>
            <w:r>
              <w:rPr>
                <w:sz w:val="18"/>
                <w:szCs w:val="18"/>
              </w:rPr>
              <w:lastRenderedPageBreak/>
              <w:tab/>
            </w:r>
            <w:r w:rsidRPr="001A4581">
              <w:rPr>
                <w:sz w:val="18"/>
                <w:szCs w:val="18"/>
              </w:rPr>
              <w:t>type “</w:t>
            </w:r>
            <w:proofErr w:type="spellStart"/>
            <w:r w:rsidRPr="001A4581">
              <w:rPr>
                <w:sz w:val="18"/>
                <w:szCs w:val="18"/>
              </w:rPr>
              <w:t>dataCent</w:t>
            </w:r>
            <w:r>
              <w:rPr>
                <w:sz w:val="18"/>
                <w:szCs w:val="18"/>
              </w:rPr>
              <w:t>re</w:t>
            </w:r>
            <w:proofErr w:type="spellEnd"/>
            <w:r w:rsidRPr="001A4581">
              <w:rPr>
                <w:sz w:val="18"/>
                <w:szCs w:val="18"/>
              </w:rPr>
              <w:t xml:space="preserve">” from thesaurus </w:t>
            </w:r>
          </w:p>
          <w:p w:rsidR="002B019E" w:rsidRPr="001A4581" w:rsidRDefault="002B019E" w:rsidP="005B4A5B">
            <w:pPr>
              <w:rPr>
                <w:sz w:val="18"/>
                <w:szCs w:val="18"/>
              </w:rPr>
            </w:pPr>
            <w:r>
              <w:rPr>
                <w:sz w:val="18"/>
                <w:szCs w:val="18"/>
              </w:rPr>
              <w:tab/>
            </w:r>
            <w:proofErr w:type="spellStart"/>
            <w:r w:rsidRPr="001A4581">
              <w:rPr>
                <w:sz w:val="18"/>
                <w:szCs w:val="18"/>
              </w:rPr>
              <w:t>WMO_DistributionScopeCode</w:t>
            </w:r>
            <w:proofErr w:type="spellEnd"/>
            <w:r w:rsidRPr="001A4581">
              <w:rPr>
                <w:sz w:val="18"/>
                <w:szCs w:val="18"/>
              </w:rPr>
              <w:t>.</w:t>
            </w:r>
          </w:p>
          <w:p w:rsidR="002B019E" w:rsidRPr="00D816B3" w:rsidRDefault="002B019E" w:rsidP="005B4A5B">
            <w:pPr>
              <w:pStyle w:val="ListParagraph"/>
              <w:spacing w:after="0" w:line="240" w:lineRule="auto"/>
              <w:rPr>
                <w:sz w:val="18"/>
                <w:szCs w:val="18"/>
              </w:rPr>
            </w:pPr>
          </w:p>
        </w:tc>
      </w:tr>
      <w:tr w:rsidR="002B019E" w:rsidRPr="00D816B3" w:rsidTr="005B4A5B">
        <w:tc>
          <w:tcPr>
            <w:tcW w:w="371" w:type="dxa"/>
          </w:tcPr>
          <w:p w:rsidR="002B019E" w:rsidRPr="00D816B3" w:rsidRDefault="002B019E" w:rsidP="005B4A5B">
            <w:pPr>
              <w:rPr>
                <w:sz w:val="18"/>
                <w:szCs w:val="18"/>
              </w:rPr>
            </w:pPr>
            <w:r>
              <w:rPr>
                <w:sz w:val="18"/>
                <w:szCs w:val="18"/>
              </w:rPr>
              <w:lastRenderedPageBreak/>
              <w:t>8</w:t>
            </w:r>
          </w:p>
        </w:tc>
        <w:tc>
          <w:tcPr>
            <w:tcW w:w="4034" w:type="dxa"/>
          </w:tcPr>
          <w:p w:rsidR="002B019E" w:rsidRPr="00D816B3" w:rsidRDefault="002B019E" w:rsidP="005B4A5B">
            <w:pPr>
              <w:pStyle w:val="ListParagraph"/>
              <w:spacing w:after="0" w:line="240" w:lineRule="auto"/>
              <w:ind w:left="0"/>
              <w:rPr>
                <w:sz w:val="18"/>
                <w:szCs w:val="18"/>
              </w:rPr>
            </w:pPr>
            <w:proofErr w:type="spellStart"/>
            <w:r>
              <w:rPr>
                <w:sz w:val="18"/>
                <w:szCs w:val="18"/>
              </w:rPr>
              <w:t>gmd:</w:t>
            </w:r>
            <w:r w:rsidRPr="00D816B3">
              <w:rPr>
                <w:sz w:val="18"/>
                <w:szCs w:val="18"/>
              </w:rPr>
              <w:t>MD_Metadata</w:t>
            </w:r>
            <w:proofErr w:type="spellEnd"/>
            <w:r w:rsidRPr="00D816B3">
              <w:rPr>
                <w:sz w:val="18"/>
                <w:szCs w:val="18"/>
              </w:rPr>
              <w:t>/</w:t>
            </w:r>
            <w:proofErr w:type="spellStart"/>
            <w:r>
              <w:rPr>
                <w:sz w:val="18"/>
                <w:szCs w:val="18"/>
              </w:rPr>
              <w:t>gmd:</w:t>
            </w:r>
            <w:r w:rsidRPr="00D816B3">
              <w:rPr>
                <w:sz w:val="18"/>
                <w:szCs w:val="18"/>
              </w:rPr>
              <w:t>fileIdentifier</w:t>
            </w:r>
            <w:proofErr w:type="spellEnd"/>
          </w:p>
        </w:tc>
        <w:tc>
          <w:tcPr>
            <w:tcW w:w="4999" w:type="dxa"/>
          </w:tcPr>
          <w:p w:rsidR="002B019E" w:rsidRDefault="002B019E" w:rsidP="005B4A5B">
            <w:pPr>
              <w:rPr>
                <w:sz w:val="18"/>
                <w:szCs w:val="18"/>
              </w:rPr>
            </w:pPr>
            <w:r>
              <w:rPr>
                <w:sz w:val="18"/>
                <w:szCs w:val="18"/>
              </w:rPr>
              <w:t>9.2.1</w:t>
            </w:r>
            <w:r>
              <w:rPr>
                <w:sz w:val="18"/>
                <w:szCs w:val="18"/>
              </w:rPr>
              <w:tab/>
              <w:t xml:space="preserve">[CONDITIONAL obligation: data globally </w:t>
            </w:r>
          </w:p>
          <w:p w:rsidR="002B019E" w:rsidRDefault="002B019E" w:rsidP="005B4A5B">
            <w:pPr>
              <w:rPr>
                <w:sz w:val="18"/>
                <w:szCs w:val="18"/>
              </w:rPr>
            </w:pPr>
            <w:r>
              <w:rPr>
                <w:sz w:val="18"/>
                <w:szCs w:val="18"/>
              </w:rPr>
              <w:tab/>
              <w:t xml:space="preserve">exchanged via </w:t>
            </w:r>
            <w:smartTag w:uri="urn:schemas-microsoft-com:office:smarttags" w:element="place">
              <w:smartTag w:uri="urn:schemas-microsoft-com:office:smarttags" w:element="State">
                <w:r>
                  <w:rPr>
                    <w:sz w:val="18"/>
                    <w:szCs w:val="18"/>
                  </w:rPr>
                  <w:t>WIS</w:t>
                </w:r>
              </w:smartTag>
            </w:smartTag>
            <w:r>
              <w:rPr>
                <w:sz w:val="18"/>
                <w:szCs w:val="18"/>
              </w:rPr>
              <w:t xml:space="preserve"> only] </w:t>
            </w:r>
            <w:r w:rsidRPr="00184F72">
              <w:rPr>
                <w:sz w:val="18"/>
                <w:szCs w:val="18"/>
              </w:rPr>
              <w:t xml:space="preserve">A WIS Discovery </w:t>
            </w:r>
          </w:p>
          <w:p w:rsidR="002B019E" w:rsidRDefault="002B019E" w:rsidP="005B4A5B">
            <w:pPr>
              <w:rPr>
                <w:sz w:val="18"/>
                <w:szCs w:val="18"/>
              </w:rPr>
            </w:pPr>
            <w:r>
              <w:rPr>
                <w:sz w:val="18"/>
                <w:szCs w:val="18"/>
              </w:rPr>
              <w:tab/>
            </w:r>
            <w:r w:rsidRPr="00184F72">
              <w:rPr>
                <w:sz w:val="18"/>
                <w:szCs w:val="18"/>
              </w:rPr>
              <w:t xml:space="preserve">Metadata record describing data for global </w:t>
            </w:r>
          </w:p>
          <w:p w:rsidR="002B019E" w:rsidRDefault="002B019E" w:rsidP="005B4A5B">
            <w:pPr>
              <w:rPr>
                <w:sz w:val="18"/>
                <w:szCs w:val="18"/>
              </w:rPr>
            </w:pPr>
            <w:r>
              <w:rPr>
                <w:sz w:val="18"/>
                <w:szCs w:val="18"/>
              </w:rPr>
              <w:tab/>
            </w:r>
            <w:r w:rsidRPr="00184F72">
              <w:rPr>
                <w:sz w:val="18"/>
                <w:szCs w:val="18"/>
              </w:rPr>
              <w:t xml:space="preserve">exchange via the </w:t>
            </w:r>
            <w:smartTag w:uri="urn:schemas-microsoft-com:office:smarttags" w:element="place">
              <w:smartTag w:uri="urn:schemas-microsoft-com:office:smarttags" w:element="State">
                <w:r w:rsidRPr="00184F72">
                  <w:rPr>
                    <w:sz w:val="18"/>
                    <w:szCs w:val="18"/>
                  </w:rPr>
                  <w:t>WIS</w:t>
                </w:r>
              </w:smartTag>
            </w:smartTag>
            <w:r w:rsidRPr="00184F72">
              <w:rPr>
                <w:sz w:val="18"/>
                <w:szCs w:val="18"/>
              </w:rPr>
              <w:t xml:space="preserve"> shall have a </w:t>
            </w:r>
          </w:p>
          <w:p w:rsidR="002B019E" w:rsidRDefault="002B019E" w:rsidP="005B4A5B">
            <w:pPr>
              <w:rPr>
                <w:sz w:val="18"/>
                <w:szCs w:val="18"/>
              </w:rPr>
            </w:pPr>
            <w:r>
              <w:rPr>
                <w:sz w:val="18"/>
                <w:szCs w:val="18"/>
              </w:rPr>
              <w:tab/>
            </w:r>
            <w:proofErr w:type="spellStart"/>
            <w:r w:rsidRPr="00184F72">
              <w:rPr>
                <w:sz w:val="18"/>
                <w:szCs w:val="18"/>
              </w:rPr>
              <w:t>gmd:MD_Metadata</w:t>
            </w:r>
            <w:proofErr w:type="spellEnd"/>
            <w:r w:rsidRPr="00184F72">
              <w:rPr>
                <w:sz w:val="18"/>
                <w:szCs w:val="18"/>
              </w:rPr>
              <w:t>/</w:t>
            </w:r>
            <w:proofErr w:type="spellStart"/>
            <w:r w:rsidRPr="00184F72">
              <w:rPr>
                <w:sz w:val="18"/>
                <w:szCs w:val="18"/>
              </w:rPr>
              <w:t>gmd:fileIdentifier</w:t>
            </w:r>
            <w:proofErr w:type="spellEnd"/>
            <w:r w:rsidRPr="00184F72">
              <w:rPr>
                <w:sz w:val="18"/>
                <w:szCs w:val="18"/>
              </w:rPr>
              <w:t xml:space="preserve"> attribute </w:t>
            </w:r>
          </w:p>
          <w:p w:rsidR="002B019E" w:rsidRDefault="002B019E" w:rsidP="005B4A5B">
            <w:pPr>
              <w:rPr>
                <w:sz w:val="18"/>
                <w:szCs w:val="18"/>
              </w:rPr>
            </w:pPr>
            <w:r>
              <w:rPr>
                <w:sz w:val="18"/>
                <w:szCs w:val="18"/>
              </w:rPr>
              <w:tab/>
            </w:r>
            <w:r w:rsidRPr="00184F72">
              <w:rPr>
                <w:sz w:val="18"/>
                <w:szCs w:val="18"/>
              </w:rPr>
              <w:t>formatted as follows (where {</w:t>
            </w:r>
            <w:proofErr w:type="spellStart"/>
            <w:r w:rsidRPr="00184F72">
              <w:rPr>
                <w:sz w:val="18"/>
                <w:szCs w:val="18"/>
              </w:rPr>
              <w:t>uid</w:t>
            </w:r>
            <w:proofErr w:type="spellEnd"/>
            <w:r w:rsidRPr="00184F72">
              <w:rPr>
                <w:sz w:val="18"/>
                <w:szCs w:val="18"/>
              </w:rPr>
              <w:t xml:space="preserve">} is a unique </w:t>
            </w:r>
          </w:p>
          <w:p w:rsidR="002B019E" w:rsidRDefault="002B019E" w:rsidP="005B4A5B">
            <w:pPr>
              <w:rPr>
                <w:sz w:val="18"/>
                <w:szCs w:val="18"/>
              </w:rPr>
            </w:pPr>
            <w:r>
              <w:rPr>
                <w:sz w:val="18"/>
                <w:szCs w:val="18"/>
              </w:rPr>
              <w:tab/>
            </w:r>
            <w:r w:rsidRPr="00184F72">
              <w:rPr>
                <w:sz w:val="18"/>
                <w:szCs w:val="18"/>
              </w:rPr>
              <w:t xml:space="preserve">identifier derived from the GTS bulletin or file </w:t>
            </w:r>
          </w:p>
          <w:p w:rsidR="002B019E" w:rsidRDefault="002B019E" w:rsidP="005B4A5B">
            <w:pPr>
              <w:rPr>
                <w:sz w:val="18"/>
                <w:szCs w:val="18"/>
              </w:rPr>
            </w:pPr>
            <w:r>
              <w:rPr>
                <w:sz w:val="18"/>
                <w:szCs w:val="18"/>
              </w:rPr>
              <w:tab/>
            </w:r>
            <w:r w:rsidRPr="00184F72">
              <w:rPr>
                <w:sz w:val="18"/>
                <w:szCs w:val="18"/>
              </w:rPr>
              <w:t xml:space="preserve">name): </w:t>
            </w:r>
            <w:proofErr w:type="spellStart"/>
            <w:r w:rsidRPr="00184F72">
              <w:rPr>
                <w:sz w:val="18"/>
                <w:szCs w:val="18"/>
              </w:rPr>
              <w:t>urn</w:t>
            </w:r>
            <w:proofErr w:type="gramStart"/>
            <w:r w:rsidRPr="00184F72">
              <w:rPr>
                <w:sz w:val="18"/>
                <w:szCs w:val="18"/>
              </w:rPr>
              <w:t>:x</w:t>
            </w:r>
            <w:proofErr w:type="gramEnd"/>
            <w:r w:rsidRPr="00184F72">
              <w:rPr>
                <w:sz w:val="18"/>
                <w:szCs w:val="18"/>
              </w:rPr>
              <w:t>-wmo:md:int.wmo.wis</w:t>
            </w:r>
            <w:proofErr w:type="spellEnd"/>
            <w:r w:rsidRPr="00184F72">
              <w:rPr>
                <w:sz w:val="18"/>
                <w:szCs w:val="18"/>
              </w:rPr>
              <w:t>::{</w:t>
            </w:r>
            <w:proofErr w:type="spellStart"/>
            <w:r w:rsidRPr="00184F72">
              <w:rPr>
                <w:sz w:val="18"/>
                <w:szCs w:val="18"/>
              </w:rPr>
              <w:t>uid</w:t>
            </w:r>
            <w:proofErr w:type="spellEnd"/>
            <w:r w:rsidRPr="00184F72">
              <w:rPr>
                <w:sz w:val="18"/>
                <w:szCs w:val="18"/>
              </w:rPr>
              <w:t>}.</w:t>
            </w:r>
          </w:p>
          <w:p w:rsidR="002B019E" w:rsidRPr="00184F72" w:rsidRDefault="002B019E" w:rsidP="005B4A5B">
            <w:pPr>
              <w:rPr>
                <w:sz w:val="18"/>
                <w:szCs w:val="18"/>
              </w:rPr>
            </w:pPr>
          </w:p>
        </w:tc>
      </w:tr>
      <w:tr w:rsidR="002B019E" w:rsidRPr="00D816B3" w:rsidTr="005B4A5B">
        <w:tc>
          <w:tcPr>
            <w:tcW w:w="371" w:type="dxa"/>
          </w:tcPr>
          <w:p w:rsidR="002B019E" w:rsidRPr="00D816B3" w:rsidRDefault="002B019E" w:rsidP="005B4A5B">
            <w:pPr>
              <w:rPr>
                <w:sz w:val="18"/>
                <w:szCs w:val="18"/>
              </w:rPr>
            </w:pPr>
            <w:r>
              <w:rPr>
                <w:sz w:val="18"/>
                <w:szCs w:val="18"/>
              </w:rPr>
              <w:t>9</w:t>
            </w:r>
          </w:p>
        </w:tc>
        <w:tc>
          <w:tcPr>
            <w:tcW w:w="4034" w:type="dxa"/>
          </w:tcPr>
          <w:p w:rsidR="002B019E" w:rsidRPr="00D816B3" w:rsidRDefault="002B019E" w:rsidP="005B4A5B">
            <w:pPr>
              <w:pStyle w:val="ListParagraph"/>
              <w:spacing w:after="0" w:line="240" w:lineRule="auto"/>
              <w:ind w:left="0"/>
              <w:rPr>
                <w:sz w:val="18"/>
                <w:szCs w:val="18"/>
              </w:rPr>
            </w:pPr>
            <w:proofErr w:type="spellStart"/>
            <w:r>
              <w:rPr>
                <w:sz w:val="18"/>
                <w:szCs w:val="18"/>
              </w:rPr>
              <w:t>gmd:</w:t>
            </w:r>
            <w:r w:rsidRPr="00D816B3">
              <w:rPr>
                <w:sz w:val="18"/>
                <w:szCs w:val="18"/>
              </w:rPr>
              <w:t>MD_Metadata</w:t>
            </w:r>
            <w:proofErr w:type="spellEnd"/>
            <w:r w:rsidRPr="00D816B3">
              <w:rPr>
                <w:sz w:val="18"/>
                <w:szCs w:val="18"/>
              </w:rPr>
              <w:t>/</w:t>
            </w:r>
            <w:proofErr w:type="spellStart"/>
            <w:r>
              <w:rPr>
                <w:sz w:val="18"/>
                <w:szCs w:val="18"/>
              </w:rPr>
              <w:t>gmd:</w:t>
            </w:r>
            <w:r w:rsidRPr="00D816B3">
              <w:rPr>
                <w:sz w:val="18"/>
                <w:szCs w:val="18"/>
              </w:rPr>
              <w:t>identificationInfo</w:t>
            </w:r>
            <w:proofErr w:type="spellEnd"/>
            <w:r w:rsidRPr="00D816B3">
              <w:rPr>
                <w:sz w:val="18"/>
                <w:szCs w:val="18"/>
              </w:rPr>
              <w:t>/</w:t>
            </w:r>
          </w:p>
          <w:p w:rsidR="002B019E" w:rsidRDefault="002B019E" w:rsidP="005B4A5B">
            <w:pPr>
              <w:pStyle w:val="ListParagraph"/>
              <w:spacing w:after="0" w:line="240" w:lineRule="auto"/>
              <w:ind w:left="0"/>
              <w:rPr>
                <w:sz w:val="18"/>
                <w:szCs w:val="18"/>
              </w:rPr>
            </w:pPr>
            <w:r w:rsidRPr="00D816B3">
              <w:rPr>
                <w:sz w:val="18"/>
                <w:szCs w:val="18"/>
              </w:rPr>
              <w:t>↘</w:t>
            </w:r>
            <w:proofErr w:type="spellStart"/>
            <w:r>
              <w:rPr>
                <w:sz w:val="18"/>
                <w:szCs w:val="18"/>
              </w:rPr>
              <w:t>gmd:</w:t>
            </w:r>
            <w:r w:rsidRPr="00D816B3">
              <w:rPr>
                <w:sz w:val="18"/>
                <w:szCs w:val="18"/>
              </w:rPr>
              <w:t>MD_DataIdentification</w:t>
            </w:r>
            <w:proofErr w:type="spellEnd"/>
            <w:r w:rsidRPr="00D816B3">
              <w:rPr>
                <w:sz w:val="18"/>
                <w:szCs w:val="18"/>
              </w:rPr>
              <w:t>/</w:t>
            </w:r>
          </w:p>
          <w:p w:rsidR="002B019E" w:rsidRPr="00D816B3" w:rsidRDefault="002B019E" w:rsidP="005B4A5B">
            <w:pPr>
              <w:pStyle w:val="ListParagraph"/>
              <w:spacing w:after="0" w:line="240" w:lineRule="auto"/>
              <w:ind w:left="0"/>
              <w:rPr>
                <w:sz w:val="18"/>
                <w:szCs w:val="18"/>
              </w:rPr>
            </w:pPr>
            <w:r w:rsidRPr="00D816B3">
              <w:rPr>
                <w:sz w:val="18"/>
                <w:szCs w:val="18"/>
              </w:rPr>
              <w:t>↘</w:t>
            </w:r>
            <w:proofErr w:type="spellStart"/>
            <w:r>
              <w:rPr>
                <w:sz w:val="18"/>
                <w:szCs w:val="18"/>
              </w:rPr>
              <w:t>gmd:resourceConstraints</w:t>
            </w:r>
            <w:proofErr w:type="spellEnd"/>
            <w:r>
              <w:rPr>
                <w:sz w:val="18"/>
                <w:szCs w:val="18"/>
              </w:rPr>
              <w:t>/</w:t>
            </w:r>
          </w:p>
          <w:p w:rsidR="002B019E" w:rsidRPr="00D816B3" w:rsidRDefault="002B019E" w:rsidP="005B4A5B">
            <w:pPr>
              <w:pStyle w:val="ListParagraph"/>
              <w:spacing w:after="0" w:line="240" w:lineRule="auto"/>
              <w:ind w:left="0"/>
              <w:rPr>
                <w:sz w:val="18"/>
                <w:szCs w:val="18"/>
              </w:rPr>
            </w:pPr>
            <w:r w:rsidRPr="00D816B3">
              <w:rPr>
                <w:sz w:val="18"/>
                <w:szCs w:val="18"/>
              </w:rPr>
              <w:t>↘</w:t>
            </w:r>
            <w:proofErr w:type="spellStart"/>
            <w:r>
              <w:rPr>
                <w:sz w:val="18"/>
                <w:szCs w:val="18"/>
              </w:rPr>
              <w:t>gmd:MD_LegalConstraints</w:t>
            </w:r>
            <w:proofErr w:type="spellEnd"/>
            <w:r>
              <w:rPr>
                <w:sz w:val="18"/>
                <w:szCs w:val="18"/>
              </w:rPr>
              <w:t>/</w:t>
            </w:r>
            <w:proofErr w:type="spellStart"/>
            <w:r>
              <w:rPr>
                <w:sz w:val="18"/>
                <w:szCs w:val="18"/>
              </w:rPr>
              <w:t>gmd:otherConstraints</w:t>
            </w:r>
            <w:proofErr w:type="spellEnd"/>
          </w:p>
        </w:tc>
        <w:tc>
          <w:tcPr>
            <w:tcW w:w="4999" w:type="dxa"/>
          </w:tcPr>
          <w:p w:rsidR="002B019E" w:rsidRDefault="002B019E" w:rsidP="005B4A5B">
            <w:pPr>
              <w:rPr>
                <w:sz w:val="18"/>
                <w:szCs w:val="18"/>
              </w:rPr>
            </w:pPr>
            <w:r>
              <w:rPr>
                <w:sz w:val="18"/>
                <w:szCs w:val="18"/>
              </w:rPr>
              <w:t>9.3.1</w:t>
            </w:r>
            <w:r>
              <w:rPr>
                <w:sz w:val="18"/>
                <w:szCs w:val="18"/>
              </w:rPr>
              <w:tab/>
              <w:t xml:space="preserve">[CONDITIONAL obligation: data globally </w:t>
            </w:r>
          </w:p>
          <w:p w:rsidR="002B019E" w:rsidRDefault="002B019E" w:rsidP="005B4A5B">
            <w:pPr>
              <w:tabs>
                <w:tab w:val="left" w:pos="720"/>
                <w:tab w:val="left" w:pos="1440"/>
                <w:tab w:val="left" w:pos="2160"/>
                <w:tab w:val="left" w:pos="3519"/>
              </w:tabs>
              <w:rPr>
                <w:sz w:val="18"/>
                <w:szCs w:val="18"/>
              </w:rPr>
            </w:pPr>
            <w:r>
              <w:rPr>
                <w:sz w:val="18"/>
                <w:szCs w:val="18"/>
              </w:rPr>
              <w:tab/>
              <w:t xml:space="preserve">exchanged via </w:t>
            </w:r>
            <w:smartTag w:uri="urn:schemas-microsoft-com:office:smarttags" w:element="place">
              <w:smartTag w:uri="urn:schemas-microsoft-com:office:smarttags" w:element="State">
                <w:r>
                  <w:rPr>
                    <w:sz w:val="18"/>
                    <w:szCs w:val="18"/>
                  </w:rPr>
                  <w:t>WIS</w:t>
                </w:r>
              </w:smartTag>
            </w:smartTag>
            <w:r>
              <w:rPr>
                <w:sz w:val="18"/>
                <w:szCs w:val="18"/>
              </w:rPr>
              <w:t xml:space="preserve"> only] </w:t>
            </w:r>
            <w:r w:rsidRPr="00EA3FF0">
              <w:rPr>
                <w:sz w:val="18"/>
                <w:szCs w:val="18"/>
              </w:rPr>
              <w:t xml:space="preserve">A WIS Discovery </w:t>
            </w:r>
          </w:p>
          <w:p w:rsidR="002B019E" w:rsidRDefault="002B019E" w:rsidP="005B4A5B">
            <w:pPr>
              <w:tabs>
                <w:tab w:val="left" w:pos="720"/>
                <w:tab w:val="left" w:pos="1440"/>
                <w:tab w:val="left" w:pos="2160"/>
                <w:tab w:val="left" w:pos="3519"/>
              </w:tabs>
              <w:rPr>
                <w:sz w:val="18"/>
                <w:szCs w:val="18"/>
              </w:rPr>
            </w:pPr>
            <w:r>
              <w:rPr>
                <w:sz w:val="18"/>
                <w:szCs w:val="18"/>
              </w:rPr>
              <w:tab/>
            </w:r>
            <w:r w:rsidRPr="00EA3FF0">
              <w:rPr>
                <w:sz w:val="18"/>
                <w:szCs w:val="18"/>
              </w:rPr>
              <w:t xml:space="preserve">Metadata record describing data for global </w:t>
            </w:r>
          </w:p>
          <w:p w:rsidR="002B019E" w:rsidRDefault="002B019E" w:rsidP="005B4A5B">
            <w:pPr>
              <w:tabs>
                <w:tab w:val="left" w:pos="720"/>
                <w:tab w:val="left" w:pos="1440"/>
                <w:tab w:val="left" w:pos="2160"/>
                <w:tab w:val="left" w:pos="3519"/>
              </w:tabs>
              <w:rPr>
                <w:sz w:val="18"/>
                <w:szCs w:val="18"/>
              </w:rPr>
            </w:pPr>
            <w:r>
              <w:rPr>
                <w:sz w:val="18"/>
                <w:szCs w:val="18"/>
              </w:rPr>
              <w:tab/>
            </w:r>
            <w:r w:rsidRPr="00EA3FF0">
              <w:rPr>
                <w:sz w:val="18"/>
                <w:szCs w:val="18"/>
              </w:rPr>
              <w:t xml:space="preserve">exchange via the </w:t>
            </w:r>
            <w:smartTag w:uri="urn:schemas-microsoft-com:office:smarttags" w:element="place">
              <w:smartTag w:uri="urn:schemas-microsoft-com:office:smarttags" w:element="State">
                <w:r w:rsidRPr="00EA3FF0">
                  <w:rPr>
                    <w:sz w:val="18"/>
                    <w:szCs w:val="18"/>
                  </w:rPr>
                  <w:t>WIS</w:t>
                </w:r>
              </w:smartTag>
            </w:smartTag>
            <w:r w:rsidRPr="00EA3FF0">
              <w:rPr>
                <w:sz w:val="18"/>
                <w:szCs w:val="18"/>
              </w:rPr>
              <w:t xml:space="preserve"> shall indicate the WMO </w:t>
            </w:r>
          </w:p>
          <w:p w:rsidR="002B019E" w:rsidRDefault="002B019E" w:rsidP="005B4A5B">
            <w:pPr>
              <w:tabs>
                <w:tab w:val="left" w:pos="720"/>
                <w:tab w:val="left" w:pos="1440"/>
                <w:tab w:val="left" w:pos="2160"/>
                <w:tab w:val="left" w:pos="3519"/>
              </w:tabs>
              <w:rPr>
                <w:sz w:val="18"/>
                <w:szCs w:val="18"/>
              </w:rPr>
            </w:pPr>
            <w:r>
              <w:rPr>
                <w:sz w:val="18"/>
                <w:szCs w:val="18"/>
              </w:rPr>
              <w:tab/>
            </w:r>
            <w:r w:rsidRPr="00EA3FF0">
              <w:rPr>
                <w:sz w:val="18"/>
                <w:szCs w:val="18"/>
              </w:rPr>
              <w:t xml:space="preserve">Data License as Legal Constraint (type: </w:t>
            </w:r>
          </w:p>
          <w:p w:rsidR="002B019E" w:rsidRDefault="002B019E" w:rsidP="005B4A5B">
            <w:pPr>
              <w:tabs>
                <w:tab w:val="left" w:pos="720"/>
                <w:tab w:val="left" w:pos="1440"/>
                <w:tab w:val="left" w:pos="2160"/>
                <w:tab w:val="left" w:pos="3519"/>
              </w:tabs>
              <w:rPr>
                <w:sz w:val="18"/>
                <w:szCs w:val="18"/>
              </w:rPr>
            </w:pPr>
            <w:r>
              <w:rPr>
                <w:sz w:val="18"/>
                <w:szCs w:val="18"/>
              </w:rPr>
              <w:tab/>
            </w:r>
            <w:r w:rsidRPr="00EA3FF0">
              <w:rPr>
                <w:sz w:val="18"/>
                <w:szCs w:val="18"/>
              </w:rPr>
              <w:t>“</w:t>
            </w:r>
            <w:proofErr w:type="spellStart"/>
            <w:r w:rsidRPr="00EA3FF0">
              <w:rPr>
                <w:sz w:val="18"/>
                <w:szCs w:val="18"/>
              </w:rPr>
              <w:t>otherConstraints</w:t>
            </w:r>
            <w:proofErr w:type="spellEnd"/>
            <w:r w:rsidRPr="00EA3FF0">
              <w:rPr>
                <w:sz w:val="18"/>
                <w:szCs w:val="18"/>
              </w:rPr>
              <w:t xml:space="preserve">”) using one and only one term </w:t>
            </w:r>
          </w:p>
          <w:p w:rsidR="002B019E" w:rsidRDefault="002B019E" w:rsidP="005B4A5B">
            <w:pPr>
              <w:tabs>
                <w:tab w:val="left" w:pos="720"/>
                <w:tab w:val="left" w:pos="1440"/>
                <w:tab w:val="left" w:pos="2160"/>
                <w:tab w:val="left" w:pos="3519"/>
              </w:tabs>
              <w:rPr>
                <w:sz w:val="18"/>
                <w:szCs w:val="18"/>
              </w:rPr>
            </w:pPr>
            <w:r>
              <w:rPr>
                <w:sz w:val="18"/>
                <w:szCs w:val="18"/>
              </w:rPr>
              <w:tab/>
            </w:r>
            <w:proofErr w:type="gramStart"/>
            <w:r w:rsidRPr="00EA3FF0">
              <w:rPr>
                <w:sz w:val="18"/>
                <w:szCs w:val="18"/>
              </w:rPr>
              <w:t>from</w:t>
            </w:r>
            <w:proofErr w:type="gramEnd"/>
            <w:r w:rsidRPr="00EA3FF0">
              <w:rPr>
                <w:sz w:val="18"/>
                <w:szCs w:val="18"/>
              </w:rPr>
              <w:t xml:space="preserve"> the </w:t>
            </w:r>
            <w:proofErr w:type="spellStart"/>
            <w:r w:rsidRPr="00EA3FF0">
              <w:rPr>
                <w:sz w:val="18"/>
                <w:szCs w:val="18"/>
              </w:rPr>
              <w:t>WMO_DataLicenseCode</w:t>
            </w:r>
            <w:proofErr w:type="spellEnd"/>
            <w:r w:rsidRPr="00EA3FF0">
              <w:rPr>
                <w:sz w:val="18"/>
                <w:szCs w:val="18"/>
              </w:rPr>
              <w:t xml:space="preserve"> code list.</w:t>
            </w:r>
            <w:r>
              <w:rPr>
                <w:sz w:val="18"/>
                <w:szCs w:val="18"/>
              </w:rPr>
              <w:tab/>
            </w:r>
          </w:p>
          <w:p w:rsidR="002B019E" w:rsidRDefault="002B019E" w:rsidP="005B4A5B">
            <w:pPr>
              <w:rPr>
                <w:sz w:val="18"/>
                <w:szCs w:val="18"/>
              </w:rPr>
            </w:pPr>
            <w:r>
              <w:rPr>
                <w:sz w:val="18"/>
                <w:szCs w:val="18"/>
              </w:rPr>
              <w:t>9.3.2</w:t>
            </w:r>
            <w:r>
              <w:rPr>
                <w:sz w:val="18"/>
                <w:szCs w:val="18"/>
              </w:rPr>
              <w:tab/>
              <w:t xml:space="preserve">[CONDITIONAL obligation: data globally </w:t>
            </w:r>
          </w:p>
          <w:p w:rsidR="002B019E" w:rsidRDefault="002B019E" w:rsidP="005B4A5B">
            <w:pPr>
              <w:tabs>
                <w:tab w:val="left" w:pos="720"/>
                <w:tab w:val="left" w:pos="1440"/>
                <w:tab w:val="left" w:pos="2160"/>
                <w:tab w:val="left" w:pos="3519"/>
              </w:tabs>
              <w:rPr>
                <w:sz w:val="18"/>
                <w:szCs w:val="18"/>
              </w:rPr>
            </w:pPr>
            <w:r>
              <w:rPr>
                <w:sz w:val="18"/>
                <w:szCs w:val="18"/>
              </w:rPr>
              <w:tab/>
              <w:t xml:space="preserve">exchanged via </w:t>
            </w:r>
            <w:smartTag w:uri="urn:schemas-microsoft-com:office:smarttags" w:element="place">
              <w:smartTag w:uri="urn:schemas-microsoft-com:office:smarttags" w:element="State">
                <w:r>
                  <w:rPr>
                    <w:sz w:val="18"/>
                    <w:szCs w:val="18"/>
                  </w:rPr>
                  <w:t>WIS</w:t>
                </w:r>
              </w:smartTag>
            </w:smartTag>
            <w:r>
              <w:rPr>
                <w:sz w:val="18"/>
                <w:szCs w:val="18"/>
              </w:rPr>
              <w:t xml:space="preserve"> only] </w:t>
            </w:r>
            <w:r w:rsidRPr="00EA3FF0">
              <w:rPr>
                <w:sz w:val="18"/>
                <w:szCs w:val="18"/>
              </w:rPr>
              <w:t xml:space="preserve">A WIS Discovery </w:t>
            </w:r>
          </w:p>
          <w:p w:rsidR="002B019E" w:rsidRDefault="002B019E" w:rsidP="005B4A5B">
            <w:pPr>
              <w:tabs>
                <w:tab w:val="left" w:pos="720"/>
                <w:tab w:val="left" w:pos="1440"/>
                <w:tab w:val="left" w:pos="2160"/>
                <w:tab w:val="left" w:pos="3519"/>
              </w:tabs>
              <w:rPr>
                <w:sz w:val="18"/>
                <w:szCs w:val="18"/>
              </w:rPr>
            </w:pPr>
            <w:r>
              <w:rPr>
                <w:sz w:val="18"/>
                <w:szCs w:val="18"/>
              </w:rPr>
              <w:tab/>
            </w:r>
            <w:r w:rsidRPr="00EA3FF0">
              <w:rPr>
                <w:sz w:val="18"/>
                <w:szCs w:val="18"/>
              </w:rPr>
              <w:t xml:space="preserve">Metadata record describing data for global </w:t>
            </w:r>
          </w:p>
          <w:p w:rsidR="002B019E" w:rsidRDefault="002B019E" w:rsidP="005B4A5B">
            <w:pPr>
              <w:tabs>
                <w:tab w:val="left" w:pos="720"/>
                <w:tab w:val="left" w:pos="1440"/>
                <w:tab w:val="left" w:pos="2160"/>
                <w:tab w:val="left" w:pos="3519"/>
              </w:tabs>
              <w:rPr>
                <w:sz w:val="18"/>
                <w:szCs w:val="18"/>
              </w:rPr>
            </w:pPr>
            <w:r>
              <w:rPr>
                <w:sz w:val="18"/>
                <w:szCs w:val="18"/>
              </w:rPr>
              <w:tab/>
            </w:r>
            <w:r w:rsidRPr="00EA3FF0">
              <w:rPr>
                <w:sz w:val="18"/>
                <w:szCs w:val="18"/>
              </w:rPr>
              <w:t xml:space="preserve">exchange via the </w:t>
            </w:r>
            <w:smartTag w:uri="urn:schemas-microsoft-com:office:smarttags" w:element="place">
              <w:smartTag w:uri="urn:schemas-microsoft-com:office:smarttags" w:element="State">
                <w:r w:rsidRPr="00EA3FF0">
                  <w:rPr>
                    <w:sz w:val="18"/>
                    <w:szCs w:val="18"/>
                  </w:rPr>
                  <w:t>WIS</w:t>
                </w:r>
              </w:smartTag>
            </w:smartTag>
            <w:r w:rsidRPr="00EA3FF0">
              <w:rPr>
                <w:sz w:val="18"/>
                <w:szCs w:val="18"/>
              </w:rPr>
              <w:t xml:space="preserve"> shall indicate the GTS </w:t>
            </w:r>
          </w:p>
          <w:p w:rsidR="002B019E" w:rsidRDefault="002B019E" w:rsidP="005B4A5B">
            <w:pPr>
              <w:tabs>
                <w:tab w:val="left" w:pos="720"/>
                <w:tab w:val="left" w:pos="1440"/>
                <w:tab w:val="left" w:pos="2160"/>
                <w:tab w:val="left" w:pos="3519"/>
              </w:tabs>
              <w:rPr>
                <w:sz w:val="18"/>
                <w:szCs w:val="18"/>
              </w:rPr>
            </w:pPr>
            <w:r>
              <w:rPr>
                <w:sz w:val="18"/>
                <w:szCs w:val="18"/>
              </w:rPr>
              <w:tab/>
            </w:r>
            <w:r w:rsidRPr="00EA3FF0">
              <w:rPr>
                <w:sz w:val="18"/>
                <w:szCs w:val="18"/>
              </w:rPr>
              <w:t xml:space="preserve">Priority as Legal Constraint (type: </w:t>
            </w:r>
          </w:p>
          <w:p w:rsidR="002B019E" w:rsidRDefault="002B019E" w:rsidP="005B4A5B">
            <w:pPr>
              <w:tabs>
                <w:tab w:val="left" w:pos="720"/>
                <w:tab w:val="left" w:pos="1440"/>
                <w:tab w:val="left" w:pos="2160"/>
                <w:tab w:val="left" w:pos="3519"/>
              </w:tabs>
              <w:rPr>
                <w:sz w:val="18"/>
                <w:szCs w:val="18"/>
              </w:rPr>
            </w:pPr>
            <w:r>
              <w:rPr>
                <w:sz w:val="18"/>
                <w:szCs w:val="18"/>
              </w:rPr>
              <w:tab/>
            </w:r>
            <w:r w:rsidRPr="00EA3FF0">
              <w:rPr>
                <w:sz w:val="18"/>
                <w:szCs w:val="18"/>
              </w:rPr>
              <w:t>“</w:t>
            </w:r>
            <w:proofErr w:type="spellStart"/>
            <w:r w:rsidRPr="00EA3FF0">
              <w:rPr>
                <w:sz w:val="18"/>
                <w:szCs w:val="18"/>
              </w:rPr>
              <w:t>otherConstraints</w:t>
            </w:r>
            <w:proofErr w:type="spellEnd"/>
            <w:r w:rsidRPr="00EA3FF0">
              <w:rPr>
                <w:sz w:val="18"/>
                <w:szCs w:val="18"/>
              </w:rPr>
              <w:t xml:space="preserve">”) using one and only one term </w:t>
            </w:r>
          </w:p>
          <w:p w:rsidR="002B019E" w:rsidRDefault="002B019E" w:rsidP="005B4A5B">
            <w:pPr>
              <w:tabs>
                <w:tab w:val="left" w:pos="720"/>
                <w:tab w:val="left" w:pos="1440"/>
                <w:tab w:val="left" w:pos="2160"/>
                <w:tab w:val="left" w:pos="3519"/>
              </w:tabs>
              <w:rPr>
                <w:sz w:val="18"/>
                <w:szCs w:val="18"/>
              </w:rPr>
            </w:pPr>
            <w:r>
              <w:rPr>
                <w:sz w:val="18"/>
                <w:szCs w:val="18"/>
              </w:rPr>
              <w:tab/>
            </w:r>
            <w:r w:rsidRPr="00EA3FF0">
              <w:rPr>
                <w:sz w:val="18"/>
                <w:szCs w:val="18"/>
              </w:rPr>
              <w:t xml:space="preserve">from the </w:t>
            </w:r>
            <w:proofErr w:type="spellStart"/>
            <w:r w:rsidRPr="00EA3FF0">
              <w:rPr>
                <w:sz w:val="18"/>
                <w:szCs w:val="18"/>
              </w:rPr>
              <w:t>WMO_GTSProductCategoryCode</w:t>
            </w:r>
            <w:proofErr w:type="spellEnd"/>
            <w:r w:rsidRPr="00EA3FF0">
              <w:rPr>
                <w:sz w:val="18"/>
                <w:szCs w:val="18"/>
              </w:rPr>
              <w:t xml:space="preserve"> code </w:t>
            </w:r>
          </w:p>
          <w:p w:rsidR="002B019E" w:rsidRDefault="002B019E" w:rsidP="005B4A5B">
            <w:pPr>
              <w:tabs>
                <w:tab w:val="left" w:pos="720"/>
                <w:tab w:val="left" w:pos="1440"/>
                <w:tab w:val="left" w:pos="2160"/>
                <w:tab w:val="left" w:pos="3519"/>
              </w:tabs>
              <w:rPr>
                <w:sz w:val="18"/>
                <w:szCs w:val="18"/>
              </w:rPr>
            </w:pPr>
            <w:r>
              <w:rPr>
                <w:sz w:val="18"/>
                <w:szCs w:val="18"/>
              </w:rPr>
              <w:tab/>
            </w:r>
            <w:proofErr w:type="gramStart"/>
            <w:r w:rsidRPr="00EA3FF0">
              <w:rPr>
                <w:sz w:val="18"/>
                <w:szCs w:val="18"/>
              </w:rPr>
              <w:t>list</w:t>
            </w:r>
            <w:proofErr w:type="gramEnd"/>
            <w:r w:rsidRPr="00EA3FF0">
              <w:rPr>
                <w:sz w:val="18"/>
                <w:szCs w:val="18"/>
              </w:rPr>
              <w:t>.</w:t>
            </w:r>
          </w:p>
          <w:p w:rsidR="002B019E" w:rsidRPr="00EA3FF0" w:rsidRDefault="002B019E" w:rsidP="005B4A5B">
            <w:pPr>
              <w:tabs>
                <w:tab w:val="left" w:pos="720"/>
                <w:tab w:val="left" w:pos="1440"/>
                <w:tab w:val="left" w:pos="2160"/>
                <w:tab w:val="left" w:pos="3519"/>
              </w:tabs>
              <w:rPr>
                <w:sz w:val="18"/>
                <w:szCs w:val="18"/>
              </w:rPr>
            </w:pPr>
          </w:p>
        </w:tc>
      </w:tr>
    </w:tbl>
    <w:p w:rsidR="002B019E" w:rsidRDefault="002B019E" w:rsidP="002B019E">
      <w:pPr>
        <w:pStyle w:val="Heading2"/>
      </w:pPr>
      <w:bookmarkStart w:id="62" w:name="Head11"/>
      <w:r>
        <w:t>11</w:t>
      </w:r>
      <w:bookmarkEnd w:id="62"/>
      <w:r>
        <w:t xml:space="preserve"> Amendments to Code Lists / new Code Lists</w:t>
      </w:r>
    </w:p>
    <w:p w:rsidR="002B019E" w:rsidRDefault="002B019E" w:rsidP="002B019E">
      <w:pPr>
        <w:pStyle w:val="ECBodyText"/>
        <w:spacing w:after="240"/>
        <w:rPr>
          <w:lang w:eastAsia="zh-CN"/>
        </w:rPr>
      </w:pPr>
      <w:r>
        <w:rPr>
          <w:lang w:eastAsia="zh-CN"/>
        </w:rPr>
        <w:fldChar w:fldCharType="begin"/>
      </w:r>
      <w:r>
        <w:rPr>
          <w:lang w:eastAsia="zh-CN"/>
        </w:rPr>
        <w:instrText xml:space="preserve"> REF Table7 \h </w:instrText>
      </w:r>
      <w:r>
        <w:rPr>
          <w:lang w:eastAsia="zh-CN"/>
        </w:rPr>
      </w:r>
      <w:r>
        <w:rPr>
          <w:lang w:eastAsia="zh-CN"/>
        </w:rPr>
        <w:fldChar w:fldCharType="separate"/>
      </w:r>
      <w:r>
        <w:t>Table 7</w:t>
      </w:r>
      <w:r>
        <w:rPr>
          <w:lang w:eastAsia="zh-CN"/>
        </w:rPr>
        <w:fldChar w:fldCharType="end"/>
      </w:r>
      <w:r>
        <w:rPr>
          <w:lang w:eastAsia="zh-CN"/>
        </w:rPr>
        <w:t xml:space="preserve"> lists the modifications and additions to the Code Lists defined in ISO 19115:2003. Please refer to Part 2, 4 for more information on Code List extensions. </w:t>
      </w:r>
    </w:p>
    <w:p w:rsidR="002B019E" w:rsidRDefault="002B019E" w:rsidP="002B019E">
      <w:pPr>
        <w:pStyle w:val="Caption"/>
        <w:keepNext/>
      </w:pPr>
      <w:bookmarkStart w:id="63" w:name="_Ref327551294"/>
      <w:bookmarkStart w:id="64" w:name="Table7"/>
      <w:r>
        <w:lastRenderedPageBreak/>
        <w:t xml:space="preserve">Table </w:t>
      </w:r>
      <w:bookmarkEnd w:id="63"/>
      <w:r>
        <w:t>7</w:t>
      </w:r>
      <w:bookmarkEnd w:id="64"/>
      <w:r>
        <w:t xml:space="preserve"> – Modifications and additions to the ISO 19115:2003 Code Lists</w:t>
      </w:r>
    </w:p>
    <w:tbl>
      <w:tblPr>
        <w:tblW w:w="0" w:type="auto"/>
        <w:tblBorders>
          <w:bottom w:val="dotted" w:sz="4" w:space="0" w:color="auto"/>
        </w:tblBorders>
        <w:tblLook w:val="00A0" w:firstRow="1" w:lastRow="0" w:firstColumn="1" w:lastColumn="0" w:noHBand="0" w:noVBand="0"/>
      </w:tblPr>
      <w:tblGrid>
        <w:gridCol w:w="323"/>
        <w:gridCol w:w="2631"/>
        <w:gridCol w:w="1490"/>
        <w:gridCol w:w="4899"/>
      </w:tblGrid>
      <w:tr w:rsidR="002B019E" w:rsidRPr="00D816B3" w:rsidTr="005B4A5B">
        <w:trPr>
          <w:cantSplit/>
          <w:tblHeader/>
        </w:trPr>
        <w:tc>
          <w:tcPr>
            <w:tcW w:w="323" w:type="dxa"/>
            <w:tcBorders>
              <w:bottom w:val="dotted" w:sz="4" w:space="0" w:color="auto"/>
            </w:tcBorders>
          </w:tcPr>
          <w:p w:rsidR="002B019E" w:rsidRPr="00D816B3" w:rsidRDefault="002B019E" w:rsidP="005B4A5B"/>
        </w:tc>
        <w:tc>
          <w:tcPr>
            <w:tcW w:w="2631" w:type="dxa"/>
            <w:tcBorders>
              <w:bottom w:val="dotted" w:sz="4" w:space="0" w:color="auto"/>
            </w:tcBorders>
          </w:tcPr>
          <w:p w:rsidR="002B019E" w:rsidRPr="00D816B3" w:rsidRDefault="002B019E" w:rsidP="005B4A5B">
            <w:r w:rsidRPr="00D816B3">
              <w:t>Target Code List</w:t>
            </w:r>
          </w:p>
        </w:tc>
        <w:tc>
          <w:tcPr>
            <w:tcW w:w="1490" w:type="dxa"/>
            <w:tcBorders>
              <w:bottom w:val="dotted" w:sz="4" w:space="0" w:color="auto"/>
            </w:tcBorders>
          </w:tcPr>
          <w:p w:rsidR="002B019E" w:rsidRPr="00D816B3" w:rsidRDefault="002B019E" w:rsidP="005B4A5B">
            <w:pPr>
              <w:jc w:val="center"/>
            </w:pPr>
            <w:r w:rsidRPr="00D816B3">
              <w:t>Change</w:t>
            </w:r>
          </w:p>
        </w:tc>
        <w:tc>
          <w:tcPr>
            <w:tcW w:w="4899" w:type="dxa"/>
            <w:tcBorders>
              <w:bottom w:val="dotted" w:sz="4" w:space="0" w:color="auto"/>
            </w:tcBorders>
          </w:tcPr>
          <w:p w:rsidR="002B019E" w:rsidRPr="00D816B3" w:rsidRDefault="002B019E" w:rsidP="005B4A5B">
            <w:r w:rsidRPr="00D816B3">
              <w:t>Description</w:t>
            </w:r>
          </w:p>
        </w:tc>
      </w:tr>
      <w:tr w:rsidR="002B019E" w:rsidRPr="00D816B3" w:rsidTr="005B4A5B">
        <w:trPr>
          <w:cantSplit/>
        </w:trPr>
        <w:tc>
          <w:tcPr>
            <w:tcW w:w="323" w:type="dxa"/>
            <w:tcBorders>
              <w:top w:val="dotted" w:sz="4" w:space="0" w:color="auto"/>
              <w:bottom w:val="dotted" w:sz="4" w:space="0" w:color="auto"/>
            </w:tcBorders>
          </w:tcPr>
          <w:p w:rsidR="002B019E" w:rsidRPr="00D816B3" w:rsidRDefault="002B019E" w:rsidP="005B4A5B">
            <w:pPr>
              <w:rPr>
                <w:sz w:val="18"/>
                <w:szCs w:val="18"/>
              </w:rPr>
            </w:pPr>
            <w:r w:rsidRPr="00D816B3">
              <w:rPr>
                <w:sz w:val="18"/>
                <w:szCs w:val="18"/>
              </w:rPr>
              <w:t>1</w:t>
            </w:r>
          </w:p>
        </w:tc>
        <w:tc>
          <w:tcPr>
            <w:tcW w:w="2631" w:type="dxa"/>
            <w:tcBorders>
              <w:top w:val="dotted" w:sz="4" w:space="0" w:color="auto"/>
              <w:bottom w:val="dotted" w:sz="4" w:space="0" w:color="auto"/>
            </w:tcBorders>
          </w:tcPr>
          <w:p w:rsidR="002B019E" w:rsidRPr="00D816B3" w:rsidRDefault="002B019E" w:rsidP="005B4A5B">
            <w:pPr>
              <w:pStyle w:val="ListParagraph"/>
              <w:spacing w:after="0" w:line="240" w:lineRule="auto"/>
              <w:ind w:left="0"/>
              <w:rPr>
                <w:sz w:val="18"/>
                <w:szCs w:val="18"/>
              </w:rPr>
            </w:pPr>
            <w:proofErr w:type="spellStart"/>
            <w:r w:rsidRPr="00D816B3">
              <w:rPr>
                <w:sz w:val="18"/>
                <w:szCs w:val="18"/>
              </w:rPr>
              <w:t>CI_Dat</w:t>
            </w:r>
            <w:r>
              <w:rPr>
                <w:sz w:val="18"/>
                <w:szCs w:val="18"/>
              </w:rPr>
              <w:t>e</w:t>
            </w:r>
            <w:r w:rsidRPr="00D816B3">
              <w:rPr>
                <w:sz w:val="18"/>
                <w:szCs w:val="18"/>
              </w:rPr>
              <w:t>TypeCode</w:t>
            </w:r>
            <w:proofErr w:type="spellEnd"/>
          </w:p>
        </w:tc>
        <w:tc>
          <w:tcPr>
            <w:tcW w:w="1490" w:type="dxa"/>
            <w:tcBorders>
              <w:top w:val="dotted" w:sz="4" w:space="0" w:color="auto"/>
              <w:bottom w:val="dotted" w:sz="4" w:space="0" w:color="auto"/>
            </w:tcBorders>
          </w:tcPr>
          <w:p w:rsidR="002B019E" w:rsidRPr="00D816B3" w:rsidRDefault="002B019E" w:rsidP="005B4A5B">
            <w:pPr>
              <w:jc w:val="center"/>
              <w:rPr>
                <w:sz w:val="18"/>
                <w:szCs w:val="18"/>
              </w:rPr>
            </w:pPr>
            <w:r w:rsidRPr="00D816B3">
              <w:rPr>
                <w:sz w:val="18"/>
                <w:szCs w:val="18"/>
              </w:rPr>
              <w:t>Amendment</w:t>
            </w:r>
          </w:p>
        </w:tc>
        <w:tc>
          <w:tcPr>
            <w:tcW w:w="4899" w:type="dxa"/>
            <w:tcBorders>
              <w:top w:val="dotted" w:sz="4" w:space="0" w:color="auto"/>
              <w:bottom w:val="dotted" w:sz="4" w:space="0" w:color="auto"/>
            </w:tcBorders>
          </w:tcPr>
          <w:p w:rsidR="002B019E" w:rsidRDefault="002B019E" w:rsidP="005B4A5B">
            <w:pPr>
              <w:rPr>
                <w:sz w:val="18"/>
                <w:szCs w:val="18"/>
              </w:rPr>
            </w:pPr>
            <w:r w:rsidRPr="00D816B3">
              <w:rPr>
                <w:sz w:val="18"/>
                <w:szCs w:val="18"/>
              </w:rPr>
              <w:t>Additional term «reference» [004]</w:t>
            </w:r>
          </w:p>
          <w:p w:rsidR="002B019E" w:rsidRPr="00D816B3" w:rsidRDefault="002B019E" w:rsidP="005B4A5B">
            <w:pPr>
              <w:rPr>
                <w:sz w:val="18"/>
                <w:szCs w:val="18"/>
              </w:rPr>
            </w:pPr>
            <w:r>
              <w:rPr>
                <w:sz w:val="18"/>
                <w:szCs w:val="18"/>
              </w:rPr>
              <w:t>See Part 2, Table 8</w:t>
            </w:r>
          </w:p>
        </w:tc>
      </w:tr>
      <w:tr w:rsidR="002B019E" w:rsidRPr="00D816B3" w:rsidTr="005B4A5B">
        <w:trPr>
          <w:cantSplit/>
        </w:trPr>
        <w:tc>
          <w:tcPr>
            <w:tcW w:w="323" w:type="dxa"/>
            <w:tcBorders>
              <w:top w:val="dotted" w:sz="4" w:space="0" w:color="auto"/>
              <w:bottom w:val="dotted" w:sz="4" w:space="0" w:color="auto"/>
            </w:tcBorders>
          </w:tcPr>
          <w:p w:rsidR="002B019E" w:rsidRPr="00D816B3" w:rsidRDefault="002B019E" w:rsidP="005B4A5B">
            <w:pPr>
              <w:rPr>
                <w:sz w:val="18"/>
                <w:szCs w:val="18"/>
              </w:rPr>
            </w:pPr>
            <w:r>
              <w:rPr>
                <w:sz w:val="18"/>
                <w:szCs w:val="18"/>
              </w:rPr>
              <w:t>2</w:t>
            </w:r>
          </w:p>
        </w:tc>
        <w:tc>
          <w:tcPr>
            <w:tcW w:w="2631" w:type="dxa"/>
            <w:tcBorders>
              <w:top w:val="dotted" w:sz="4" w:space="0" w:color="auto"/>
              <w:bottom w:val="dotted" w:sz="4" w:space="0" w:color="auto"/>
            </w:tcBorders>
          </w:tcPr>
          <w:p w:rsidR="002B019E" w:rsidRPr="00157274" w:rsidRDefault="002B019E" w:rsidP="005B4A5B">
            <w:pPr>
              <w:pStyle w:val="ListParagraph"/>
              <w:spacing w:after="0" w:line="240" w:lineRule="auto"/>
              <w:ind w:left="0"/>
              <w:rPr>
                <w:sz w:val="18"/>
                <w:szCs w:val="18"/>
              </w:rPr>
            </w:pPr>
            <w:proofErr w:type="spellStart"/>
            <w:r w:rsidRPr="00287A26">
              <w:rPr>
                <w:sz w:val="18"/>
                <w:szCs w:val="18"/>
              </w:rPr>
              <w:t>MD_KeywordTypeCode</w:t>
            </w:r>
            <w:proofErr w:type="spellEnd"/>
          </w:p>
        </w:tc>
        <w:tc>
          <w:tcPr>
            <w:tcW w:w="1490" w:type="dxa"/>
            <w:tcBorders>
              <w:top w:val="dotted" w:sz="4" w:space="0" w:color="auto"/>
              <w:bottom w:val="dotted" w:sz="4" w:space="0" w:color="auto"/>
            </w:tcBorders>
          </w:tcPr>
          <w:p w:rsidR="002B019E" w:rsidRPr="00D816B3" w:rsidRDefault="002B019E" w:rsidP="005B4A5B">
            <w:pPr>
              <w:jc w:val="center"/>
              <w:rPr>
                <w:sz w:val="18"/>
                <w:szCs w:val="18"/>
              </w:rPr>
            </w:pPr>
            <w:r>
              <w:rPr>
                <w:sz w:val="18"/>
                <w:szCs w:val="18"/>
              </w:rPr>
              <w:t>Amendment</w:t>
            </w:r>
          </w:p>
        </w:tc>
        <w:tc>
          <w:tcPr>
            <w:tcW w:w="4899" w:type="dxa"/>
            <w:tcBorders>
              <w:top w:val="dotted" w:sz="4" w:space="0" w:color="auto"/>
              <w:bottom w:val="dotted" w:sz="4" w:space="0" w:color="auto"/>
            </w:tcBorders>
          </w:tcPr>
          <w:p w:rsidR="002B019E" w:rsidRDefault="002B019E" w:rsidP="005B4A5B">
            <w:pPr>
              <w:rPr>
                <w:sz w:val="18"/>
                <w:szCs w:val="18"/>
              </w:rPr>
            </w:pPr>
            <w:r w:rsidRPr="00D816B3">
              <w:rPr>
                <w:sz w:val="18"/>
                <w:szCs w:val="18"/>
              </w:rPr>
              <w:t>Additional term «</w:t>
            </w:r>
            <w:proofErr w:type="spellStart"/>
            <w:r>
              <w:rPr>
                <w:sz w:val="18"/>
                <w:szCs w:val="18"/>
              </w:rPr>
              <w:t>dataCentre</w:t>
            </w:r>
            <w:proofErr w:type="spellEnd"/>
            <w:r>
              <w:rPr>
                <w:sz w:val="18"/>
                <w:szCs w:val="18"/>
              </w:rPr>
              <w:t>» [006</w:t>
            </w:r>
            <w:r w:rsidRPr="00D816B3">
              <w:rPr>
                <w:sz w:val="18"/>
                <w:szCs w:val="18"/>
              </w:rPr>
              <w:t>]</w:t>
            </w:r>
            <w:r>
              <w:rPr>
                <w:sz w:val="18"/>
                <w:szCs w:val="18"/>
              </w:rPr>
              <w:t xml:space="preserve"> – from ISO/DIS 19115-1:2013.</w:t>
            </w:r>
          </w:p>
          <w:p w:rsidR="002B019E" w:rsidRPr="00D816B3" w:rsidRDefault="002B019E" w:rsidP="005B4A5B">
            <w:pPr>
              <w:rPr>
                <w:sz w:val="18"/>
                <w:szCs w:val="18"/>
              </w:rPr>
            </w:pPr>
            <w:r>
              <w:rPr>
                <w:sz w:val="18"/>
                <w:szCs w:val="18"/>
              </w:rPr>
              <w:t>See Part 2, Table 10</w:t>
            </w:r>
          </w:p>
        </w:tc>
      </w:tr>
      <w:tr w:rsidR="002B019E" w:rsidRPr="00D816B3" w:rsidTr="005B4A5B">
        <w:trPr>
          <w:cantSplit/>
        </w:trPr>
        <w:tc>
          <w:tcPr>
            <w:tcW w:w="323" w:type="dxa"/>
            <w:tcBorders>
              <w:top w:val="dotted" w:sz="4" w:space="0" w:color="auto"/>
              <w:bottom w:val="dotted" w:sz="4" w:space="0" w:color="auto"/>
            </w:tcBorders>
          </w:tcPr>
          <w:p w:rsidR="002B019E" w:rsidRPr="00D816B3" w:rsidRDefault="002B019E" w:rsidP="005B4A5B">
            <w:pPr>
              <w:rPr>
                <w:sz w:val="18"/>
                <w:szCs w:val="18"/>
              </w:rPr>
            </w:pPr>
            <w:r>
              <w:rPr>
                <w:sz w:val="18"/>
                <w:szCs w:val="18"/>
              </w:rPr>
              <w:t>3</w:t>
            </w:r>
          </w:p>
        </w:tc>
        <w:tc>
          <w:tcPr>
            <w:tcW w:w="2631" w:type="dxa"/>
            <w:tcBorders>
              <w:top w:val="dotted" w:sz="4" w:space="0" w:color="auto"/>
              <w:bottom w:val="dotted" w:sz="4" w:space="0" w:color="auto"/>
            </w:tcBorders>
          </w:tcPr>
          <w:p w:rsidR="002B019E" w:rsidRPr="00157274" w:rsidRDefault="002B019E" w:rsidP="005B4A5B">
            <w:pPr>
              <w:pStyle w:val="ListParagraph"/>
              <w:spacing w:after="0" w:line="240" w:lineRule="auto"/>
              <w:ind w:left="0"/>
              <w:rPr>
                <w:sz w:val="18"/>
                <w:szCs w:val="18"/>
              </w:rPr>
            </w:pPr>
            <w:proofErr w:type="spellStart"/>
            <w:r w:rsidRPr="00157274">
              <w:rPr>
                <w:sz w:val="18"/>
                <w:szCs w:val="18"/>
              </w:rPr>
              <w:t>WMO_DataLicenseCode</w:t>
            </w:r>
            <w:proofErr w:type="spellEnd"/>
          </w:p>
        </w:tc>
        <w:tc>
          <w:tcPr>
            <w:tcW w:w="1490" w:type="dxa"/>
            <w:tcBorders>
              <w:top w:val="dotted" w:sz="4" w:space="0" w:color="auto"/>
              <w:bottom w:val="dotted" w:sz="4" w:space="0" w:color="auto"/>
            </w:tcBorders>
          </w:tcPr>
          <w:p w:rsidR="002B019E" w:rsidRPr="00D816B3" w:rsidRDefault="002B019E" w:rsidP="005B4A5B">
            <w:pPr>
              <w:jc w:val="center"/>
              <w:rPr>
                <w:sz w:val="18"/>
                <w:szCs w:val="18"/>
              </w:rPr>
            </w:pPr>
            <w:r w:rsidRPr="00D816B3">
              <w:rPr>
                <w:sz w:val="18"/>
                <w:szCs w:val="18"/>
              </w:rPr>
              <w:t>new</w:t>
            </w:r>
          </w:p>
        </w:tc>
        <w:tc>
          <w:tcPr>
            <w:tcW w:w="4899" w:type="dxa"/>
            <w:tcBorders>
              <w:top w:val="dotted" w:sz="4" w:space="0" w:color="auto"/>
              <w:bottom w:val="dotted" w:sz="4" w:space="0" w:color="auto"/>
            </w:tcBorders>
          </w:tcPr>
          <w:p w:rsidR="002B019E" w:rsidRDefault="002B019E" w:rsidP="005B4A5B">
            <w:pPr>
              <w:rPr>
                <w:sz w:val="18"/>
                <w:szCs w:val="18"/>
              </w:rPr>
            </w:pPr>
            <w:r w:rsidRPr="00D816B3">
              <w:rPr>
                <w:sz w:val="18"/>
                <w:szCs w:val="18"/>
              </w:rPr>
              <w:t>WMO Data License applied to the data resource – derived from WMO Resolution 25 and Resolution 40 (</w:t>
            </w:r>
            <w:hyperlink r:id="rId38" w:history="1">
              <w:r w:rsidRPr="005324B6">
                <w:rPr>
                  <w:rStyle w:val="Hyperlink"/>
                  <w:sz w:val="18"/>
                  <w:szCs w:val="18"/>
                </w:rPr>
                <w:t>http://www.wmo.int/pages/about/exchangingdata_en.html</w:t>
              </w:r>
            </w:hyperlink>
            <w:r w:rsidRPr="00D816B3">
              <w:rPr>
                <w:sz w:val="18"/>
                <w:szCs w:val="18"/>
              </w:rPr>
              <w:t>)</w:t>
            </w:r>
          </w:p>
          <w:p w:rsidR="002B019E" w:rsidRPr="00D816B3" w:rsidRDefault="002B019E" w:rsidP="005B4A5B">
            <w:pPr>
              <w:rPr>
                <w:sz w:val="18"/>
                <w:szCs w:val="18"/>
              </w:rPr>
            </w:pPr>
            <w:r>
              <w:rPr>
                <w:sz w:val="18"/>
                <w:szCs w:val="18"/>
              </w:rPr>
              <w:t>See Part 2, Table 14</w:t>
            </w:r>
          </w:p>
        </w:tc>
      </w:tr>
      <w:tr w:rsidR="002B019E" w:rsidRPr="00D816B3" w:rsidTr="005B4A5B">
        <w:trPr>
          <w:cantSplit/>
        </w:trPr>
        <w:tc>
          <w:tcPr>
            <w:tcW w:w="323" w:type="dxa"/>
            <w:tcBorders>
              <w:top w:val="dotted" w:sz="4" w:space="0" w:color="auto"/>
              <w:bottom w:val="dotted" w:sz="4" w:space="0" w:color="auto"/>
            </w:tcBorders>
          </w:tcPr>
          <w:p w:rsidR="002B019E" w:rsidRPr="00D816B3" w:rsidRDefault="002B019E" w:rsidP="005B4A5B">
            <w:pPr>
              <w:rPr>
                <w:sz w:val="18"/>
                <w:szCs w:val="18"/>
              </w:rPr>
            </w:pPr>
            <w:r>
              <w:rPr>
                <w:sz w:val="18"/>
                <w:szCs w:val="18"/>
              </w:rPr>
              <w:t>4</w:t>
            </w:r>
          </w:p>
        </w:tc>
        <w:tc>
          <w:tcPr>
            <w:tcW w:w="2631" w:type="dxa"/>
            <w:tcBorders>
              <w:top w:val="dotted" w:sz="4" w:space="0" w:color="auto"/>
              <w:bottom w:val="dotted" w:sz="4" w:space="0" w:color="auto"/>
            </w:tcBorders>
          </w:tcPr>
          <w:p w:rsidR="002B019E" w:rsidRPr="00157274" w:rsidRDefault="002B019E" w:rsidP="005B4A5B">
            <w:pPr>
              <w:pStyle w:val="ListParagraph"/>
              <w:spacing w:after="0" w:line="240" w:lineRule="auto"/>
              <w:ind w:left="0"/>
              <w:rPr>
                <w:sz w:val="18"/>
                <w:szCs w:val="18"/>
              </w:rPr>
            </w:pPr>
            <w:proofErr w:type="spellStart"/>
            <w:r w:rsidRPr="00157274">
              <w:rPr>
                <w:sz w:val="18"/>
                <w:szCs w:val="18"/>
              </w:rPr>
              <w:t>WMO_GTSProductCategoryCode</w:t>
            </w:r>
            <w:proofErr w:type="spellEnd"/>
          </w:p>
        </w:tc>
        <w:tc>
          <w:tcPr>
            <w:tcW w:w="1490" w:type="dxa"/>
            <w:tcBorders>
              <w:top w:val="dotted" w:sz="4" w:space="0" w:color="auto"/>
              <w:bottom w:val="dotted" w:sz="4" w:space="0" w:color="auto"/>
            </w:tcBorders>
          </w:tcPr>
          <w:p w:rsidR="002B019E" w:rsidRPr="00D816B3" w:rsidRDefault="002B019E" w:rsidP="005B4A5B">
            <w:pPr>
              <w:jc w:val="center"/>
              <w:rPr>
                <w:sz w:val="18"/>
                <w:szCs w:val="18"/>
              </w:rPr>
            </w:pPr>
            <w:r w:rsidRPr="00D816B3">
              <w:rPr>
                <w:sz w:val="18"/>
                <w:szCs w:val="18"/>
              </w:rPr>
              <w:t>New</w:t>
            </w:r>
          </w:p>
        </w:tc>
        <w:tc>
          <w:tcPr>
            <w:tcW w:w="4899" w:type="dxa"/>
            <w:tcBorders>
              <w:top w:val="dotted" w:sz="4" w:space="0" w:color="auto"/>
              <w:bottom w:val="dotted" w:sz="4" w:space="0" w:color="auto"/>
            </w:tcBorders>
          </w:tcPr>
          <w:p w:rsidR="002B019E" w:rsidRDefault="002B019E" w:rsidP="005B4A5B">
            <w:pPr>
              <w:rPr>
                <w:sz w:val="18"/>
                <w:szCs w:val="18"/>
              </w:rPr>
            </w:pPr>
            <w:r w:rsidRPr="00D816B3">
              <w:rPr>
                <w:sz w:val="18"/>
                <w:szCs w:val="18"/>
              </w:rPr>
              <w:t xml:space="preserve">Product category used for </w:t>
            </w:r>
            <w:proofErr w:type="spellStart"/>
            <w:r w:rsidRPr="00D816B3">
              <w:rPr>
                <w:sz w:val="18"/>
                <w:szCs w:val="18"/>
              </w:rPr>
              <w:t>prioritising</w:t>
            </w:r>
            <w:proofErr w:type="spellEnd"/>
            <w:r w:rsidRPr="00D816B3">
              <w:rPr>
                <w:sz w:val="18"/>
                <w:szCs w:val="18"/>
              </w:rPr>
              <w:t xml:space="preserve"> messages on the WMO Global Telecommunications System (GTS)</w:t>
            </w:r>
          </w:p>
          <w:p w:rsidR="002B019E" w:rsidRPr="00D816B3" w:rsidRDefault="002B019E" w:rsidP="005B4A5B">
            <w:pPr>
              <w:rPr>
                <w:sz w:val="18"/>
                <w:szCs w:val="18"/>
              </w:rPr>
            </w:pPr>
            <w:r>
              <w:rPr>
                <w:sz w:val="18"/>
                <w:szCs w:val="18"/>
              </w:rPr>
              <w:t>See Part 2, Table 15</w:t>
            </w:r>
          </w:p>
        </w:tc>
      </w:tr>
      <w:tr w:rsidR="002B019E" w:rsidRPr="00D816B3" w:rsidTr="005B4A5B">
        <w:trPr>
          <w:cantSplit/>
        </w:trPr>
        <w:tc>
          <w:tcPr>
            <w:tcW w:w="323" w:type="dxa"/>
            <w:tcBorders>
              <w:top w:val="dotted" w:sz="4" w:space="0" w:color="auto"/>
              <w:bottom w:val="dotted" w:sz="4" w:space="0" w:color="auto"/>
            </w:tcBorders>
          </w:tcPr>
          <w:p w:rsidR="002B019E" w:rsidRPr="00D816B3" w:rsidRDefault="002B019E" w:rsidP="005B4A5B">
            <w:pPr>
              <w:rPr>
                <w:sz w:val="18"/>
                <w:szCs w:val="18"/>
              </w:rPr>
            </w:pPr>
            <w:r>
              <w:rPr>
                <w:sz w:val="18"/>
                <w:szCs w:val="18"/>
              </w:rPr>
              <w:t>5</w:t>
            </w:r>
          </w:p>
        </w:tc>
        <w:tc>
          <w:tcPr>
            <w:tcW w:w="2631" w:type="dxa"/>
            <w:tcBorders>
              <w:top w:val="dotted" w:sz="4" w:space="0" w:color="auto"/>
              <w:bottom w:val="dotted" w:sz="4" w:space="0" w:color="auto"/>
            </w:tcBorders>
          </w:tcPr>
          <w:p w:rsidR="002B019E" w:rsidRPr="00157274" w:rsidRDefault="002B019E" w:rsidP="005B4A5B">
            <w:pPr>
              <w:pStyle w:val="ListParagraph"/>
              <w:spacing w:after="0" w:line="240" w:lineRule="auto"/>
              <w:ind w:left="0"/>
              <w:rPr>
                <w:sz w:val="18"/>
                <w:szCs w:val="18"/>
              </w:rPr>
            </w:pPr>
            <w:proofErr w:type="spellStart"/>
            <w:r w:rsidRPr="00157274">
              <w:rPr>
                <w:sz w:val="18"/>
                <w:szCs w:val="18"/>
              </w:rPr>
              <w:t>WMO_CategoryCode</w:t>
            </w:r>
            <w:proofErr w:type="spellEnd"/>
          </w:p>
        </w:tc>
        <w:tc>
          <w:tcPr>
            <w:tcW w:w="1490" w:type="dxa"/>
            <w:tcBorders>
              <w:top w:val="dotted" w:sz="4" w:space="0" w:color="auto"/>
              <w:bottom w:val="dotted" w:sz="4" w:space="0" w:color="auto"/>
            </w:tcBorders>
          </w:tcPr>
          <w:p w:rsidR="002B019E" w:rsidRPr="00D816B3" w:rsidRDefault="002B019E" w:rsidP="005B4A5B">
            <w:pPr>
              <w:jc w:val="center"/>
              <w:rPr>
                <w:sz w:val="18"/>
                <w:szCs w:val="18"/>
              </w:rPr>
            </w:pPr>
            <w:r w:rsidRPr="00D816B3">
              <w:rPr>
                <w:sz w:val="18"/>
                <w:szCs w:val="18"/>
              </w:rPr>
              <w:t>New</w:t>
            </w:r>
          </w:p>
        </w:tc>
        <w:tc>
          <w:tcPr>
            <w:tcW w:w="4899" w:type="dxa"/>
            <w:tcBorders>
              <w:top w:val="dotted" w:sz="4" w:space="0" w:color="auto"/>
              <w:bottom w:val="dotted" w:sz="4" w:space="0" w:color="auto"/>
            </w:tcBorders>
          </w:tcPr>
          <w:p w:rsidR="002B019E" w:rsidRDefault="002B019E" w:rsidP="005B4A5B">
            <w:pPr>
              <w:rPr>
                <w:sz w:val="18"/>
                <w:szCs w:val="18"/>
              </w:rPr>
            </w:pPr>
            <w:r w:rsidRPr="00D816B3">
              <w:rPr>
                <w:sz w:val="18"/>
                <w:szCs w:val="18"/>
              </w:rPr>
              <w:t>Additional topic categories for WMO community</w:t>
            </w:r>
          </w:p>
          <w:p w:rsidR="002B019E" w:rsidRPr="00D816B3" w:rsidRDefault="002B019E" w:rsidP="005B4A5B">
            <w:pPr>
              <w:rPr>
                <w:sz w:val="18"/>
                <w:szCs w:val="18"/>
              </w:rPr>
            </w:pPr>
            <w:r>
              <w:rPr>
                <w:sz w:val="18"/>
                <w:szCs w:val="18"/>
              </w:rPr>
              <w:t>See Part 2, Table 16</w:t>
            </w:r>
          </w:p>
        </w:tc>
      </w:tr>
      <w:tr w:rsidR="002B019E" w:rsidRPr="00D816B3" w:rsidTr="005B4A5B">
        <w:trPr>
          <w:cantSplit/>
        </w:trPr>
        <w:tc>
          <w:tcPr>
            <w:tcW w:w="323" w:type="dxa"/>
            <w:tcBorders>
              <w:top w:val="dotted" w:sz="4" w:space="0" w:color="auto"/>
              <w:bottom w:val="dotted" w:sz="4" w:space="0" w:color="auto"/>
            </w:tcBorders>
          </w:tcPr>
          <w:p w:rsidR="002B019E" w:rsidRPr="00D816B3" w:rsidRDefault="002B019E" w:rsidP="005B4A5B">
            <w:pPr>
              <w:rPr>
                <w:sz w:val="18"/>
                <w:szCs w:val="18"/>
              </w:rPr>
            </w:pPr>
            <w:r>
              <w:rPr>
                <w:sz w:val="18"/>
                <w:szCs w:val="18"/>
              </w:rPr>
              <w:t>6</w:t>
            </w:r>
          </w:p>
        </w:tc>
        <w:tc>
          <w:tcPr>
            <w:tcW w:w="2631" w:type="dxa"/>
            <w:tcBorders>
              <w:top w:val="dotted" w:sz="4" w:space="0" w:color="auto"/>
              <w:bottom w:val="dotted" w:sz="4" w:space="0" w:color="auto"/>
            </w:tcBorders>
          </w:tcPr>
          <w:p w:rsidR="002B019E" w:rsidRPr="001F7B10" w:rsidRDefault="002B019E" w:rsidP="005B4A5B">
            <w:pPr>
              <w:pStyle w:val="ListParagraph"/>
              <w:spacing w:after="0" w:line="240" w:lineRule="auto"/>
              <w:ind w:left="0"/>
              <w:rPr>
                <w:sz w:val="18"/>
                <w:szCs w:val="18"/>
                <w:highlight w:val="yellow"/>
              </w:rPr>
            </w:pPr>
            <w:proofErr w:type="spellStart"/>
            <w:r w:rsidRPr="0092774E">
              <w:rPr>
                <w:sz w:val="18"/>
                <w:szCs w:val="18"/>
              </w:rPr>
              <w:t>WMO_DistributionScopeCode</w:t>
            </w:r>
            <w:proofErr w:type="spellEnd"/>
          </w:p>
        </w:tc>
        <w:tc>
          <w:tcPr>
            <w:tcW w:w="1490" w:type="dxa"/>
            <w:tcBorders>
              <w:top w:val="dotted" w:sz="4" w:space="0" w:color="auto"/>
              <w:bottom w:val="dotted" w:sz="4" w:space="0" w:color="auto"/>
            </w:tcBorders>
          </w:tcPr>
          <w:p w:rsidR="002B019E" w:rsidRPr="00D816B3" w:rsidRDefault="002B019E" w:rsidP="005B4A5B">
            <w:pPr>
              <w:jc w:val="center"/>
              <w:rPr>
                <w:sz w:val="18"/>
                <w:szCs w:val="18"/>
              </w:rPr>
            </w:pPr>
            <w:r>
              <w:rPr>
                <w:sz w:val="18"/>
                <w:szCs w:val="18"/>
              </w:rPr>
              <w:t>New</w:t>
            </w:r>
          </w:p>
        </w:tc>
        <w:tc>
          <w:tcPr>
            <w:tcW w:w="4899" w:type="dxa"/>
            <w:tcBorders>
              <w:top w:val="dotted" w:sz="4" w:space="0" w:color="auto"/>
              <w:bottom w:val="dotted" w:sz="4" w:space="0" w:color="auto"/>
            </w:tcBorders>
          </w:tcPr>
          <w:p w:rsidR="002B019E" w:rsidRDefault="002B019E" w:rsidP="005B4A5B">
            <w:pPr>
              <w:rPr>
                <w:sz w:val="18"/>
                <w:szCs w:val="18"/>
              </w:rPr>
            </w:pPr>
            <w:r>
              <w:rPr>
                <w:sz w:val="18"/>
                <w:szCs w:val="18"/>
              </w:rPr>
              <w:t>Scope of distribution of data within the WMO Information System.</w:t>
            </w:r>
          </w:p>
          <w:p w:rsidR="002B019E" w:rsidRPr="00D816B3" w:rsidRDefault="002B019E" w:rsidP="005B4A5B">
            <w:pPr>
              <w:rPr>
                <w:sz w:val="18"/>
                <w:szCs w:val="18"/>
              </w:rPr>
            </w:pPr>
            <w:r>
              <w:rPr>
                <w:sz w:val="18"/>
                <w:szCs w:val="18"/>
              </w:rPr>
              <w:t>See Part 2, Table 17</w:t>
            </w:r>
          </w:p>
        </w:tc>
      </w:tr>
    </w:tbl>
    <w:p w:rsidR="002B019E" w:rsidRDefault="002B019E" w:rsidP="002B019E">
      <w:pPr>
        <w:pStyle w:val="Heading2"/>
        <w:spacing w:after="240"/>
      </w:pPr>
      <w:bookmarkStart w:id="65" w:name="Head12"/>
      <w:r>
        <w:t>12</w:t>
      </w:r>
      <w:bookmarkEnd w:id="65"/>
      <w:r>
        <w:t xml:space="preserve"> WMO Core Metadata Profile UML model</w:t>
      </w:r>
    </w:p>
    <w:p w:rsidR="002B019E" w:rsidRPr="00CB6B4B" w:rsidRDefault="002B019E" w:rsidP="002B019E">
      <w:pPr>
        <w:pStyle w:val="Caption"/>
        <w:jc w:val="left"/>
        <w:rPr>
          <w:b w:val="0"/>
          <w:sz w:val="22"/>
        </w:rPr>
      </w:pPr>
      <w:r w:rsidRPr="00CB6B4B">
        <w:rPr>
          <w:b w:val="0"/>
          <w:sz w:val="22"/>
        </w:rPr>
        <w:t xml:space="preserve">Metadata records compliant with the WMO Core Metadata Profile shall contain at a minimum the information defined in </w:t>
      </w:r>
      <w:r>
        <w:rPr>
          <w:b w:val="0"/>
          <w:sz w:val="22"/>
        </w:rPr>
        <w:fldChar w:fldCharType="begin"/>
      </w:r>
      <w:r>
        <w:rPr>
          <w:b w:val="0"/>
          <w:sz w:val="22"/>
        </w:rPr>
        <w:instrText xml:space="preserve"> REF Fig1 \h </w:instrText>
      </w:r>
      <w:r>
        <w:rPr>
          <w:b w:val="0"/>
          <w:sz w:val="22"/>
        </w:rPr>
      </w:r>
      <w:r>
        <w:rPr>
          <w:b w:val="0"/>
          <w:sz w:val="22"/>
        </w:rPr>
        <w:fldChar w:fldCharType="separate"/>
      </w:r>
      <w:r>
        <w:t>Figure 1</w:t>
      </w:r>
      <w:r>
        <w:rPr>
          <w:b w:val="0"/>
          <w:sz w:val="22"/>
        </w:rPr>
        <w:fldChar w:fldCharType="end"/>
      </w:r>
      <w:r w:rsidRPr="00CB6B4B">
        <w:rPr>
          <w:b w:val="0"/>
          <w:sz w:val="22"/>
        </w:rPr>
        <w:t>. These are the “mandatory” elements of the record.</w:t>
      </w:r>
    </w:p>
    <w:p w:rsidR="002B019E" w:rsidRDefault="002B019E" w:rsidP="002B019E">
      <w:pPr>
        <w:pStyle w:val="ECBodyText"/>
      </w:pPr>
    </w:p>
    <w:p w:rsidR="002B019E" w:rsidRDefault="002B019E" w:rsidP="002B019E">
      <w:pPr>
        <w:pStyle w:val="Caption"/>
        <w:jc w:val="center"/>
      </w:pPr>
      <w:bookmarkStart w:id="66" w:name="_Ref326868734"/>
      <w:r>
        <w:rPr>
          <w:noProof/>
          <w:lang w:eastAsia="zh-CN"/>
        </w:rPr>
        <w:drawing>
          <wp:inline distT="0" distB="0" distL="0" distR="0">
            <wp:extent cx="4695825" cy="2085975"/>
            <wp:effectExtent l="19050" t="19050" r="28575"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695825" cy="2085975"/>
                    </a:xfrm>
                    <a:prstGeom prst="rect">
                      <a:avLst/>
                    </a:prstGeom>
                    <a:noFill/>
                    <a:ln w="9525" cmpd="sng">
                      <a:solidFill>
                        <a:srgbClr val="000000"/>
                      </a:solidFill>
                      <a:miter lim="800000"/>
                      <a:headEnd/>
                      <a:tailEnd/>
                    </a:ln>
                    <a:effectLst/>
                  </pic:spPr>
                </pic:pic>
              </a:graphicData>
            </a:graphic>
          </wp:inline>
        </w:drawing>
      </w:r>
    </w:p>
    <w:p w:rsidR="002B019E" w:rsidRDefault="002B019E" w:rsidP="002B019E">
      <w:pPr>
        <w:pStyle w:val="Caption"/>
        <w:jc w:val="center"/>
      </w:pPr>
      <w:bookmarkStart w:id="67" w:name="_Ref327253037"/>
      <w:bookmarkStart w:id="68" w:name="Fig1"/>
      <w:r>
        <w:t xml:space="preserve">Figure </w:t>
      </w:r>
      <w:bookmarkEnd w:id="66"/>
      <w:bookmarkEnd w:id="67"/>
      <w:r>
        <w:t>1</w:t>
      </w:r>
      <w:bookmarkEnd w:id="68"/>
      <w:r>
        <w:t xml:space="preserve"> – Mandatory contents of a </w:t>
      </w:r>
      <w:smartTag w:uri="urn:schemas-microsoft-com:office:smarttags" w:element="place">
        <w:smartTag w:uri="urn:schemas-microsoft-com:office:smarttags" w:element="State">
          <w:r>
            <w:t>WIS</w:t>
          </w:r>
        </w:smartTag>
      </w:smartTag>
      <w:r>
        <w:t xml:space="preserve"> Discovery Metadata record</w:t>
      </w:r>
    </w:p>
    <w:p w:rsidR="002B019E" w:rsidRDefault="002B019E" w:rsidP="002B019E">
      <w:pPr>
        <w:rPr>
          <w:lang w:eastAsia="zh-CN"/>
        </w:rPr>
      </w:pPr>
      <w:r>
        <w:rPr>
          <w:lang w:eastAsia="zh-CN"/>
        </w:rPr>
        <w:lastRenderedPageBreak/>
        <w:t xml:space="preserve">The WMO Core Metadata Profile specification defines a further set of elements that shall be included in a WIS Discovery Metadata record under certain conditions. These are illustrated in </w:t>
      </w:r>
      <w:r>
        <w:rPr>
          <w:lang w:eastAsia="zh-CN"/>
        </w:rPr>
        <w:fldChar w:fldCharType="begin"/>
      </w:r>
      <w:r>
        <w:rPr>
          <w:lang w:eastAsia="zh-CN"/>
        </w:rPr>
        <w:instrText xml:space="preserve"> REF Fig2 \h </w:instrText>
      </w:r>
      <w:r>
        <w:rPr>
          <w:lang w:eastAsia="zh-CN"/>
        </w:rPr>
      </w:r>
      <w:r>
        <w:rPr>
          <w:lang w:eastAsia="zh-CN"/>
        </w:rPr>
        <w:fldChar w:fldCharType="separate"/>
      </w:r>
      <w:r>
        <w:t>Figure 2</w:t>
      </w:r>
      <w:r>
        <w:rPr>
          <w:lang w:eastAsia="zh-CN"/>
        </w:rPr>
        <w:fldChar w:fldCharType="end"/>
      </w:r>
      <w:r>
        <w:rPr>
          <w:lang w:eastAsia="zh-CN"/>
        </w:rPr>
        <w:t>.</w:t>
      </w:r>
    </w:p>
    <w:p w:rsidR="002B019E" w:rsidRDefault="002B019E" w:rsidP="002B019E">
      <w:pPr>
        <w:rPr>
          <w:lang w:eastAsia="zh-CN"/>
        </w:rPr>
      </w:pPr>
      <w:r>
        <w:rPr>
          <w:lang w:eastAsia="zh-CN"/>
        </w:rPr>
        <w:t>Details of the UML classes and attributes are provided in Part 2, 3.</w:t>
      </w:r>
      <w:r>
        <w:rPr>
          <w:lang w:eastAsia="zh-CN"/>
        </w:rPr>
        <w:br w:type="page"/>
      </w:r>
    </w:p>
    <w:p w:rsidR="002B019E" w:rsidRDefault="002B019E" w:rsidP="002B019E">
      <w:pPr>
        <w:keepNext/>
        <w:jc w:val="center"/>
      </w:pPr>
      <w:r>
        <w:rPr>
          <w:noProof/>
          <w:lang w:val="en-GB" w:eastAsia="zh-CN"/>
        </w:rPr>
        <w:lastRenderedPageBreak/>
        <w:drawing>
          <wp:inline distT="0" distB="0" distL="0" distR="0">
            <wp:extent cx="7315200" cy="4210050"/>
            <wp:effectExtent l="9525" t="28575" r="28575" b="285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rot="-5400000">
                      <a:off x="0" y="0"/>
                      <a:ext cx="7315200" cy="4210050"/>
                    </a:xfrm>
                    <a:prstGeom prst="rect">
                      <a:avLst/>
                    </a:prstGeom>
                    <a:noFill/>
                    <a:ln w="6350" cmpd="sng">
                      <a:solidFill>
                        <a:srgbClr val="000000"/>
                      </a:solidFill>
                      <a:miter lim="800000"/>
                      <a:headEnd/>
                      <a:tailEnd/>
                    </a:ln>
                    <a:effectLst/>
                  </pic:spPr>
                </pic:pic>
              </a:graphicData>
            </a:graphic>
          </wp:inline>
        </w:drawing>
      </w:r>
    </w:p>
    <w:p w:rsidR="002B019E" w:rsidRDefault="002B019E" w:rsidP="002B019E">
      <w:pPr>
        <w:pStyle w:val="Caption"/>
      </w:pPr>
      <w:bookmarkStart w:id="69" w:name="_Ref326869310"/>
      <w:bookmarkStart w:id="70" w:name="Fig2"/>
      <w:r>
        <w:t xml:space="preserve">Figure </w:t>
      </w:r>
      <w:bookmarkEnd w:id="69"/>
      <w:r>
        <w:t>2</w:t>
      </w:r>
      <w:bookmarkEnd w:id="70"/>
      <w:r>
        <w:t xml:space="preserve"> - </w:t>
      </w:r>
      <w:r w:rsidRPr="00FF1116">
        <w:t>Full specif</w:t>
      </w:r>
      <w:r>
        <w:t>ication of the WMO Core Profile</w:t>
      </w:r>
      <w:r w:rsidRPr="00FF1116">
        <w:t xml:space="preserve"> including both optional and mandatory items</w:t>
      </w:r>
    </w:p>
    <w:p w:rsidR="002B019E" w:rsidRDefault="002B019E" w:rsidP="002B019E">
      <w:r>
        <w:rPr>
          <w:lang w:eastAsia="zh-CN"/>
        </w:rPr>
        <w:t xml:space="preserve">Note: for reference, the normative UML model for ISO 19115:2003/Cor. 1:2006 is published by ISO/TC 211 at: </w:t>
      </w:r>
      <w:hyperlink r:id="rId41" w:history="1">
        <w:r>
          <w:rPr>
            <w:rStyle w:val="Hyperlink"/>
          </w:rPr>
          <w:t>http://www.isotc211.org/hmmg/HTML/index.htm</w:t>
        </w:r>
      </w:hyperlink>
      <w:r>
        <w:t>.</w:t>
      </w:r>
    </w:p>
    <w:p w:rsidR="002B019E" w:rsidRDefault="002B019E" w:rsidP="002B019E">
      <w:pPr>
        <w:pStyle w:val="Heading1"/>
      </w:pPr>
      <w:r>
        <w:br w:type="page"/>
      </w:r>
    </w:p>
    <w:p w:rsidR="002B019E" w:rsidRDefault="002B019E" w:rsidP="002B019E">
      <w:pPr>
        <w:rPr>
          <w:lang w:eastAsia="ja-JP"/>
        </w:rPr>
      </w:pPr>
    </w:p>
    <w:p w:rsidR="002B019E" w:rsidRPr="006E27E0" w:rsidRDefault="002B019E" w:rsidP="002B019E">
      <w:r>
        <w:rPr>
          <w:noProof/>
          <w:lang w:val="en-GB" w:eastAsia="zh-CN"/>
        </w:rPr>
        <w:drawing>
          <wp:inline distT="0" distB="0" distL="0" distR="0">
            <wp:extent cx="5657850" cy="1676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57850" cy="1676400"/>
                    </a:xfrm>
                    <a:prstGeom prst="rect">
                      <a:avLst/>
                    </a:prstGeom>
                    <a:noFill/>
                    <a:ln>
                      <a:noFill/>
                    </a:ln>
                  </pic:spPr>
                </pic:pic>
              </a:graphicData>
            </a:graphic>
          </wp:inline>
        </w:drawing>
      </w:r>
    </w:p>
    <w:p w:rsidR="002B019E" w:rsidRPr="00A75DB5" w:rsidRDefault="002B019E" w:rsidP="002B019E">
      <w:pPr>
        <w:rPr>
          <w:sz w:val="28"/>
          <w:szCs w:val="28"/>
        </w:rPr>
      </w:pPr>
    </w:p>
    <w:p w:rsidR="002B019E" w:rsidRPr="00A75DB5" w:rsidRDefault="002B019E" w:rsidP="002B019E">
      <w:pPr>
        <w:rPr>
          <w:b/>
          <w:bCs/>
          <w:sz w:val="28"/>
          <w:szCs w:val="28"/>
        </w:rPr>
      </w:pPr>
      <w:r w:rsidRPr="00A75DB5">
        <w:rPr>
          <w:b/>
          <w:bCs/>
          <w:sz w:val="28"/>
          <w:szCs w:val="28"/>
        </w:rPr>
        <w:t xml:space="preserve">WMO Core Metadata Profile version 1.3 </w:t>
      </w:r>
    </w:p>
    <w:p w:rsidR="002B019E" w:rsidRPr="00A75DB5" w:rsidRDefault="002B019E" w:rsidP="002B019E">
      <w:pPr>
        <w:rPr>
          <w:b/>
          <w:bCs/>
          <w:sz w:val="28"/>
          <w:szCs w:val="28"/>
        </w:rPr>
      </w:pPr>
      <w:r w:rsidRPr="00A75DB5">
        <w:rPr>
          <w:b/>
          <w:bCs/>
          <w:sz w:val="28"/>
          <w:szCs w:val="28"/>
        </w:rPr>
        <w:t>Specification</w:t>
      </w:r>
    </w:p>
    <w:p w:rsidR="002B019E" w:rsidRPr="00A75DB5" w:rsidRDefault="002B019E" w:rsidP="002B019E">
      <w:pPr>
        <w:rPr>
          <w:b/>
          <w:bCs/>
          <w:i/>
          <w:sz w:val="28"/>
          <w:szCs w:val="28"/>
        </w:rPr>
      </w:pPr>
      <w:r w:rsidRPr="00A75DB5">
        <w:rPr>
          <w:b/>
          <w:bCs/>
          <w:i/>
          <w:sz w:val="28"/>
          <w:szCs w:val="28"/>
        </w:rPr>
        <w:t>Part 2 – Abstract Test Suite, Data Dictionary and Code Lists</w:t>
      </w:r>
    </w:p>
    <w:p w:rsidR="002B019E" w:rsidRPr="00A75DB5" w:rsidRDefault="002B019E" w:rsidP="002B019E">
      <w:pPr>
        <w:rPr>
          <w:bCs/>
          <w:i/>
          <w:sz w:val="28"/>
          <w:szCs w:val="28"/>
        </w:rPr>
      </w:pPr>
      <w:r w:rsidRPr="00A75DB5">
        <w:rPr>
          <w:bCs/>
          <w:i/>
          <w:sz w:val="28"/>
          <w:szCs w:val="28"/>
        </w:rPr>
        <w:t>Appendix C.1.3-Part 2 to the Manual</w:t>
      </w:r>
      <w:r w:rsidRPr="006E27E0">
        <w:rPr>
          <w:bCs/>
          <w:i/>
          <w:sz w:val="32"/>
          <w:szCs w:val="32"/>
        </w:rPr>
        <w:t xml:space="preserve"> on the WMO Information System </w:t>
      </w:r>
      <w:r w:rsidRPr="00A75DB5">
        <w:rPr>
          <w:bCs/>
          <w:i/>
          <w:sz w:val="28"/>
          <w:szCs w:val="28"/>
        </w:rPr>
        <w:t>(WMO</w:t>
      </w:r>
      <w:r>
        <w:rPr>
          <w:bCs/>
          <w:i/>
          <w:sz w:val="28"/>
          <w:szCs w:val="28"/>
        </w:rPr>
        <w:t>-</w:t>
      </w:r>
      <w:r w:rsidRPr="00A75DB5">
        <w:rPr>
          <w:bCs/>
          <w:i/>
          <w:sz w:val="28"/>
          <w:szCs w:val="28"/>
        </w:rPr>
        <w:t>No. 1060)</w:t>
      </w:r>
    </w:p>
    <w:p w:rsidR="002B019E" w:rsidRPr="006E27E0" w:rsidRDefault="002B019E" w:rsidP="002B019E">
      <w:pPr>
        <w:rPr>
          <w:sz w:val="28"/>
          <w:szCs w:val="28"/>
        </w:rPr>
      </w:pPr>
      <w:r w:rsidRPr="006E27E0">
        <w:rPr>
          <w:sz w:val="28"/>
          <w:szCs w:val="28"/>
        </w:rPr>
        <w:t xml:space="preserve">Document version: </w:t>
      </w:r>
      <w:r>
        <w:rPr>
          <w:sz w:val="28"/>
          <w:szCs w:val="28"/>
        </w:rPr>
        <w:t>1.0</w:t>
      </w:r>
      <w:r w:rsidRPr="006E27E0">
        <w:rPr>
          <w:sz w:val="28"/>
          <w:szCs w:val="28"/>
        </w:rPr>
        <w:t xml:space="preserve">: </w:t>
      </w:r>
      <w:r>
        <w:rPr>
          <w:sz w:val="28"/>
          <w:szCs w:val="28"/>
        </w:rPr>
        <w:t>Approved by PTC</w:t>
      </w:r>
    </w:p>
    <w:p w:rsidR="002B019E" w:rsidRPr="006E27E0" w:rsidRDefault="002B019E" w:rsidP="002B019E">
      <w:pPr>
        <w:rPr>
          <w:sz w:val="28"/>
          <w:szCs w:val="28"/>
        </w:rPr>
      </w:pPr>
    </w:p>
    <w:p w:rsidR="002B019E" w:rsidRPr="006E27E0" w:rsidRDefault="002B019E" w:rsidP="002B019E">
      <w:pPr>
        <w:rPr>
          <w:sz w:val="28"/>
          <w:szCs w:val="28"/>
        </w:rPr>
      </w:pPr>
    </w:p>
    <w:p w:rsidR="002B019E" w:rsidRPr="006E27E0" w:rsidRDefault="002B019E" w:rsidP="002B019E">
      <w:pPr>
        <w:rPr>
          <w:sz w:val="28"/>
          <w:szCs w:val="28"/>
        </w:rPr>
      </w:pPr>
    </w:p>
    <w:p w:rsidR="002B019E" w:rsidRPr="006E27E0" w:rsidRDefault="002B019E" w:rsidP="002B019E">
      <w:pPr>
        <w:rPr>
          <w:sz w:val="28"/>
          <w:szCs w:val="28"/>
        </w:rPr>
      </w:pPr>
      <w:r>
        <w:rPr>
          <w:sz w:val="28"/>
          <w:szCs w:val="28"/>
        </w:rPr>
        <w:t>Date: 15 January 2013</w:t>
      </w:r>
    </w:p>
    <w:p w:rsidR="002B019E" w:rsidRPr="006E27E0" w:rsidRDefault="002B019E" w:rsidP="002B019E">
      <w:pPr>
        <w:rPr>
          <w:sz w:val="28"/>
          <w:szCs w:val="28"/>
        </w:rPr>
      </w:pPr>
      <w:r w:rsidRPr="006E27E0">
        <w:rPr>
          <w:sz w:val="28"/>
          <w:szCs w:val="28"/>
        </w:rPr>
        <w:t xml:space="preserve">Approved on: </w:t>
      </w:r>
      <w:r>
        <w:rPr>
          <w:sz w:val="28"/>
          <w:szCs w:val="28"/>
        </w:rPr>
        <w:t>15 January 2013</w:t>
      </w:r>
    </w:p>
    <w:p w:rsidR="002B019E" w:rsidRPr="006E27E0" w:rsidRDefault="002B019E" w:rsidP="002B019E">
      <w:pPr>
        <w:rPr>
          <w:sz w:val="28"/>
          <w:szCs w:val="28"/>
        </w:rPr>
      </w:pPr>
    </w:p>
    <w:p w:rsidR="002B019E" w:rsidRPr="00A75DB5" w:rsidRDefault="002B019E" w:rsidP="002B019E">
      <w:pPr>
        <w:pStyle w:val="ListParagraph"/>
        <w:ind w:left="0"/>
        <w:rPr>
          <w:rFonts w:ascii="Arial" w:hAnsi="Arial" w:cs="Arial"/>
          <w:b/>
        </w:rPr>
      </w:pPr>
      <w:r w:rsidRPr="006E27E0">
        <w:br w:type="page"/>
      </w:r>
      <w:bookmarkStart w:id="71" w:name="aHead1"/>
      <w:r w:rsidRPr="00A75DB5">
        <w:rPr>
          <w:rFonts w:ascii="Arial" w:hAnsi="Arial" w:cs="Arial"/>
          <w:b/>
        </w:rPr>
        <w:lastRenderedPageBreak/>
        <w:t>1</w:t>
      </w:r>
      <w:bookmarkEnd w:id="71"/>
      <w:r w:rsidRPr="00A75DB5">
        <w:rPr>
          <w:rFonts w:ascii="Arial" w:hAnsi="Arial" w:cs="Arial"/>
          <w:b/>
        </w:rPr>
        <w:t xml:space="preserve"> SCOPE</w:t>
      </w:r>
    </w:p>
    <w:p w:rsidR="002B019E" w:rsidRPr="006E27E0" w:rsidRDefault="002B019E" w:rsidP="002B019E">
      <w:pPr>
        <w:spacing w:before="240"/>
      </w:pPr>
      <w:r w:rsidRPr="006E27E0">
        <w:t>This specification defines the content, structure and encoding of discovery metadata published within the WMO Information System (WIS) Discovery-Access-Retrieval (DAR) Catalogue.</w:t>
      </w:r>
    </w:p>
    <w:p w:rsidR="002B019E" w:rsidRPr="006E27E0" w:rsidRDefault="002B019E" w:rsidP="002B019E">
      <w:pPr>
        <w:spacing w:before="240"/>
      </w:pPr>
      <w:r w:rsidRPr="006E27E0">
        <w:t>The metadata standard defined herein is an informal category-1 profile</w:t>
      </w:r>
      <w:r w:rsidRPr="006E27E0">
        <w:rPr>
          <w:rStyle w:val="FootnoteReference"/>
        </w:rPr>
        <w:footnoteReference w:id="4"/>
      </w:r>
      <w:r w:rsidRPr="006E27E0">
        <w:t xml:space="preserve"> of the International Standard ISO 19115:2003 ‘Geographic information – Metadata’. This metadata standard shall be referred to as the </w:t>
      </w:r>
      <w:r w:rsidRPr="006E27E0">
        <w:rPr>
          <w:b/>
        </w:rPr>
        <w:t>WMO Core Metadata Profile</w:t>
      </w:r>
      <w:r w:rsidRPr="006E27E0">
        <w:t>.</w:t>
      </w:r>
    </w:p>
    <w:p w:rsidR="002B019E" w:rsidRPr="006E27E0" w:rsidRDefault="002B019E" w:rsidP="002B019E">
      <w:pPr>
        <w:spacing w:before="240"/>
      </w:pPr>
      <w:r w:rsidRPr="006E27E0">
        <w:t>WIS Discovery Metadata records shall be encoded in XML as defined by ISO/TS 19139:2007.</w:t>
      </w:r>
    </w:p>
    <w:p w:rsidR="002B019E" w:rsidRPr="006E27E0" w:rsidRDefault="002B019E" w:rsidP="002B019E">
      <w:pPr>
        <w:spacing w:before="240"/>
      </w:pPr>
      <w:r w:rsidRPr="006E27E0">
        <w:t>Part 1 of this specification defines the conformance requirements for the WMO Core Metadata Profile. Part 2 defines the Abstract Test Suite, Data Dictionary and Code Lists. Unless otherwise stated, references to “Part 1” and “Part 2” are to the relevant parts of this specification.</w:t>
      </w:r>
    </w:p>
    <w:p w:rsidR="002B019E" w:rsidRPr="006E27E0" w:rsidRDefault="002B019E" w:rsidP="002B019E">
      <w:pPr>
        <w:pStyle w:val="Heading2"/>
      </w:pPr>
      <w:bookmarkStart w:id="72" w:name="aHead2"/>
      <w:bookmarkStart w:id="73" w:name="_Ref326882210"/>
      <w:bookmarkStart w:id="74" w:name="_Ref326869917"/>
      <w:r>
        <w:t>2</w:t>
      </w:r>
      <w:bookmarkEnd w:id="72"/>
      <w:r>
        <w:t xml:space="preserve"> </w:t>
      </w:r>
      <w:r w:rsidRPr="006E27E0">
        <w:t>Abstract test suite</w:t>
      </w:r>
      <w:bookmarkEnd w:id="73"/>
      <w:r w:rsidRPr="006E27E0">
        <w:t xml:space="preserve"> (normative)</w:t>
      </w:r>
    </w:p>
    <w:p w:rsidR="002B019E" w:rsidRPr="006E27E0" w:rsidRDefault="002B019E" w:rsidP="002B019E">
      <w:pPr>
        <w:spacing w:before="240"/>
      </w:pPr>
      <w:r w:rsidRPr="006E27E0">
        <w:t xml:space="preserve">Note: automated test suites for validating XML metadata records against both Formal Requirements and Guidance can be found from the </w:t>
      </w:r>
      <w:smartTag w:uri="urn:schemas-microsoft-com:office:smarttags" w:element="place">
        <w:smartTag w:uri="urn:schemas-microsoft-com:office:smarttags" w:element="State">
          <w:r w:rsidRPr="006E27E0">
            <w:t>WIS</w:t>
          </w:r>
        </w:smartTag>
      </w:smartTag>
      <w:r w:rsidRPr="006E27E0">
        <w:t xml:space="preserve"> wiki: http://wis.wmo.int/MD_Conform</w:t>
      </w:r>
    </w:p>
    <w:p w:rsidR="002B019E" w:rsidRPr="006E27E0" w:rsidRDefault="002B019E" w:rsidP="002B019E">
      <w:pPr>
        <w:spacing w:before="240"/>
      </w:pPr>
      <w:r w:rsidRPr="006E27E0">
        <w:t xml:space="preserve">Note: An authoritative copy of the automated test suite for validating against the Formal Requirements described in this specification can be found at: </w:t>
      </w:r>
      <w:hyperlink r:id="rId42" w:history="1">
        <w:r w:rsidRPr="006E27E0">
          <w:rPr>
            <w:rStyle w:val="Hyperlink"/>
          </w:rPr>
          <w:t>http://wis.wmo.int/2012/metadata/validationTestSuite/</w:t>
        </w:r>
      </w:hyperlink>
      <w:r w:rsidRPr="006E27E0">
        <w:t>.</w:t>
      </w:r>
    </w:p>
    <w:p w:rsidR="002B019E" w:rsidRPr="006E27E0" w:rsidRDefault="002B019E" w:rsidP="002B019E">
      <w:pPr>
        <w:pStyle w:val="Heading3"/>
      </w:pPr>
      <w:bookmarkStart w:id="75" w:name="aHead2_1"/>
      <w:r>
        <w:t>2.1</w:t>
      </w:r>
      <w:bookmarkEnd w:id="75"/>
      <w:r>
        <w:t xml:space="preserve"> </w:t>
      </w:r>
      <w:r w:rsidRPr="006E27E0">
        <w:t>Abstract tests for XML encoding</w:t>
      </w:r>
    </w:p>
    <w:p w:rsidR="002B019E" w:rsidRPr="006E27E0" w:rsidRDefault="002B019E" w:rsidP="002B019E">
      <w:pPr>
        <w:pStyle w:val="ECBodyText"/>
        <w:keepNext/>
      </w:pPr>
      <w:r w:rsidRPr="006E27E0">
        <w:t>2.1.1 ISO/TS 19139:2007 compliance</w:t>
      </w:r>
    </w:p>
    <w:p w:rsidR="002B019E" w:rsidRPr="006E27E0" w:rsidRDefault="002B019E" w:rsidP="002B019E">
      <w:pPr>
        <w:pStyle w:val="ECBodyText"/>
        <w:keepNext/>
        <w:ind w:left="1418" w:hanging="1418"/>
      </w:pPr>
      <w:r w:rsidRPr="006E27E0">
        <w:t xml:space="preserve">Test id: </w:t>
      </w:r>
      <w:r w:rsidRPr="006E27E0">
        <w:tab/>
      </w:r>
      <w:r w:rsidRPr="006E27E0">
        <w:tab/>
        <w:t>http://wis.wmo.int/2012/metadata/conf/ISO-TS-19139-2007-xml-schema-validation</w:t>
      </w:r>
    </w:p>
    <w:p w:rsidR="002B019E" w:rsidRPr="006E27E0" w:rsidRDefault="002B019E" w:rsidP="002B019E">
      <w:pPr>
        <w:pStyle w:val="ECBodyText"/>
        <w:keepNext/>
        <w:tabs>
          <w:tab w:val="left" w:pos="3694"/>
        </w:tabs>
        <w:ind w:left="1418" w:hanging="1418"/>
      </w:pPr>
      <w:r w:rsidRPr="006E27E0">
        <w:t>Test purpose:</w:t>
      </w:r>
      <w:r w:rsidRPr="006E27E0">
        <w:tab/>
      </w:r>
      <w:r w:rsidRPr="006E27E0">
        <w:rPr>
          <w:b/>
        </w:rPr>
        <w:t>Requirement 6.1.1</w:t>
      </w:r>
      <w:r w:rsidRPr="006E27E0">
        <w:t>: Each WIS Discovery Metadata record shall validate without error against the XML schemas defined in ISO/TS 19139:2007.</w:t>
      </w:r>
    </w:p>
    <w:p w:rsidR="002B019E" w:rsidRPr="006E27E0" w:rsidRDefault="002B019E" w:rsidP="002B019E">
      <w:pPr>
        <w:pStyle w:val="ECBodyText"/>
        <w:tabs>
          <w:tab w:val="left" w:pos="3694"/>
        </w:tabs>
        <w:ind w:left="1418" w:hanging="1418"/>
      </w:pPr>
      <w:r w:rsidRPr="006E27E0">
        <w:t>Test method:</w:t>
      </w:r>
      <w:r w:rsidRPr="006E27E0">
        <w:tab/>
        <w:t xml:space="preserve">Using a tool with strict interpretation of XML Schema and full support for the W3C XML Schema, validate the instance document under test against the XML schemas created from the UML model of ISO 19115:2003/Cor. 1:2006 using the encoding rules defined in ISO/TS 19139:2007 ‘Geographic information – Metadata – XML schema implementation’ Clause 9. The normative location for these XML schemata are hosted by ISO at: </w:t>
      </w:r>
      <w:hyperlink r:id="rId43" w:history="1">
        <w:r w:rsidRPr="006E27E0">
          <w:rPr>
            <w:rStyle w:val="Hyperlink"/>
          </w:rPr>
          <w:t>http://standards.iso.org/ittf/PubliclyAvailableStandards/ISO_19139_Schemas/</w:t>
        </w:r>
      </w:hyperlink>
      <w:r w:rsidRPr="006E27E0">
        <w:t>.</w:t>
      </w:r>
    </w:p>
    <w:p w:rsidR="002B019E" w:rsidRPr="006E27E0" w:rsidRDefault="002B019E" w:rsidP="002B019E">
      <w:pPr>
        <w:pStyle w:val="ECBodyText"/>
        <w:tabs>
          <w:tab w:val="left" w:pos="3694"/>
        </w:tabs>
        <w:ind w:left="1440"/>
      </w:pPr>
      <w:r w:rsidRPr="006E27E0">
        <w:t xml:space="preserve">A reference copy of these XML schemas is hosted by WMO at: </w:t>
      </w:r>
      <w:hyperlink r:id="rId44" w:history="1">
        <w:r w:rsidRPr="006E27E0">
          <w:rPr>
            <w:rStyle w:val="Hyperlink"/>
          </w:rPr>
          <w:t>http://wis.wmo.int/2011/schemata/iso19139_2007/schema/.</w:t>
        </w:r>
      </w:hyperlink>
      <w:r w:rsidRPr="006E27E0">
        <w:t xml:space="preserve"> </w:t>
      </w:r>
    </w:p>
    <w:p w:rsidR="002B019E" w:rsidRPr="006E27E0" w:rsidRDefault="002B019E" w:rsidP="002B019E">
      <w:pPr>
        <w:pStyle w:val="ECBodyText"/>
        <w:tabs>
          <w:tab w:val="left" w:pos="3694"/>
        </w:tabs>
      </w:pPr>
    </w:p>
    <w:p w:rsidR="002B019E" w:rsidRPr="006E27E0" w:rsidRDefault="002B019E" w:rsidP="002B019E">
      <w:pPr>
        <w:pStyle w:val="ECBodyText"/>
        <w:keepNext/>
        <w:ind w:left="1418" w:hanging="1418"/>
      </w:pPr>
      <w:r w:rsidRPr="006E27E0">
        <w:lastRenderedPageBreak/>
        <w:t xml:space="preserve">Test id: </w:t>
      </w:r>
      <w:r w:rsidRPr="006E27E0">
        <w:tab/>
      </w:r>
      <w:r w:rsidRPr="006E27E0">
        <w:tab/>
        <w:t>http://wis.wmo.int/2012/metadata/conf/ISO-TS-19139-2007-rule-based-validation</w:t>
      </w:r>
    </w:p>
    <w:p w:rsidR="002B019E" w:rsidRPr="006E27E0" w:rsidRDefault="002B019E" w:rsidP="002B019E">
      <w:pPr>
        <w:pStyle w:val="ECBodyText"/>
        <w:keepNext/>
        <w:tabs>
          <w:tab w:val="left" w:pos="3694"/>
        </w:tabs>
        <w:ind w:left="1418" w:hanging="1418"/>
      </w:pPr>
      <w:r w:rsidRPr="006E27E0">
        <w:t>Test purpose:</w:t>
      </w:r>
      <w:r w:rsidRPr="006E27E0">
        <w:tab/>
      </w:r>
      <w:r w:rsidRPr="006E27E0">
        <w:rPr>
          <w:b/>
        </w:rPr>
        <w:t>Requirement 6.1.2</w:t>
      </w:r>
      <w:r w:rsidRPr="006E27E0">
        <w:t xml:space="preserve">: Each WIS Discovery Metadata record shall validate without error against the rule-based constraints listed in ISO/TS 19139:2007 </w:t>
      </w:r>
      <w:proofErr w:type="gramStart"/>
      <w:r w:rsidRPr="006E27E0">
        <w:t>Annex</w:t>
      </w:r>
      <w:proofErr w:type="gramEnd"/>
      <w:r w:rsidRPr="006E27E0">
        <w:t xml:space="preserve"> A (Table A.1).</w:t>
      </w:r>
    </w:p>
    <w:p w:rsidR="002B019E" w:rsidRPr="006E27E0" w:rsidRDefault="002B019E" w:rsidP="002B019E">
      <w:pPr>
        <w:pStyle w:val="ECBodyText"/>
        <w:tabs>
          <w:tab w:val="left" w:pos="3694"/>
        </w:tabs>
        <w:ind w:left="1418" w:hanging="1418"/>
      </w:pPr>
      <w:r w:rsidRPr="006E27E0">
        <w:t>Test method:</w:t>
      </w:r>
      <w:r w:rsidRPr="006E27E0">
        <w:tab/>
        <w:t xml:space="preserve">Using a tool that supports Schematron (ISO/IEC 19757-3:2006 ‘Information technology – Document Schema Definition Language (DSDL) – Part 3: Rule-based validation – Schematron’), validate the instance document under test against the rule-based constraints listed in ISO/TS 19139:2007 Annex A (Table A.1). A reference set of Schematron rules for this purpose are hosted by WMO at: </w:t>
      </w:r>
      <w:hyperlink r:id="rId45" w:history="1">
        <w:r w:rsidRPr="006E27E0">
          <w:rPr>
            <w:rStyle w:val="Hyperlink"/>
          </w:rPr>
          <w:t>http://wis.wmo.int/2012/metadata/validationTestSuite/</w:t>
        </w:r>
      </w:hyperlink>
      <w:r w:rsidRPr="006E27E0">
        <w:t>.</w:t>
      </w:r>
    </w:p>
    <w:p w:rsidR="002B019E" w:rsidRPr="006E27E0" w:rsidRDefault="002B019E" w:rsidP="002B019E">
      <w:pPr>
        <w:pStyle w:val="ECBodyText"/>
        <w:tabs>
          <w:tab w:val="left" w:pos="3694"/>
        </w:tabs>
      </w:pPr>
    </w:p>
    <w:p w:rsidR="002B019E" w:rsidRPr="006E27E0" w:rsidRDefault="002B019E" w:rsidP="002B019E">
      <w:pPr>
        <w:pStyle w:val="ECBodyText"/>
        <w:keepNext/>
        <w:tabs>
          <w:tab w:val="left" w:pos="3694"/>
        </w:tabs>
      </w:pPr>
      <w:r w:rsidRPr="006E27E0">
        <w:t xml:space="preserve">2.1.2 Explicit identification of namespaces in XML </w:t>
      </w:r>
    </w:p>
    <w:p w:rsidR="002B019E" w:rsidRPr="006E27E0" w:rsidRDefault="002B019E" w:rsidP="002B019E">
      <w:pPr>
        <w:pStyle w:val="ECBodyText"/>
        <w:keepNext/>
        <w:ind w:left="1418" w:hanging="1418"/>
      </w:pPr>
      <w:r w:rsidRPr="006E27E0">
        <w:t xml:space="preserve">Test id: </w:t>
      </w:r>
      <w:r w:rsidRPr="006E27E0">
        <w:tab/>
      </w:r>
      <w:r w:rsidRPr="006E27E0">
        <w:tab/>
        <w:t>http://wis.wmo.int/2012/metadata/conf/explicit-xml-namespace-identification</w:t>
      </w:r>
    </w:p>
    <w:p w:rsidR="002B019E" w:rsidRPr="006E27E0" w:rsidRDefault="002B019E" w:rsidP="002B019E">
      <w:pPr>
        <w:pStyle w:val="ECBodyText"/>
        <w:keepNext/>
        <w:tabs>
          <w:tab w:val="left" w:pos="3694"/>
        </w:tabs>
        <w:ind w:left="1418" w:hanging="1418"/>
      </w:pPr>
      <w:r w:rsidRPr="006E27E0">
        <w:t>Test purpose:</w:t>
      </w:r>
      <w:r w:rsidRPr="006E27E0">
        <w:tab/>
      </w:r>
      <w:r w:rsidRPr="006E27E0">
        <w:rPr>
          <w:b/>
        </w:rPr>
        <w:t>Requirement 6.2.1</w:t>
      </w:r>
      <w:r w:rsidRPr="006E27E0">
        <w:t>: Each WIS Discovery Metadata record shall explicitly name all namespaces used within the record; use of default namespaces is prohibited.</w:t>
      </w:r>
    </w:p>
    <w:p w:rsidR="002B019E" w:rsidRPr="006E27E0" w:rsidRDefault="002B019E" w:rsidP="002B019E">
      <w:pPr>
        <w:pStyle w:val="ECBodyText"/>
        <w:keepNext/>
        <w:tabs>
          <w:tab w:val="left" w:pos="3694"/>
        </w:tabs>
        <w:ind w:left="1418" w:hanging="1418"/>
      </w:pPr>
      <w:r w:rsidRPr="006E27E0">
        <w:t>Test method:</w:t>
      </w:r>
      <w:r w:rsidRPr="006E27E0">
        <w:tab/>
        <w:t>In the instance document under test inspect all ‘</w:t>
      </w:r>
      <w:proofErr w:type="spellStart"/>
      <w:r w:rsidRPr="006E27E0">
        <w:t>xmlns</w:t>
      </w:r>
      <w:proofErr w:type="spellEnd"/>
      <w:r w:rsidRPr="006E27E0">
        <w:t xml:space="preserve">’ declarations to ensure that an XML namespace is provided; e.g. </w:t>
      </w:r>
    </w:p>
    <w:p w:rsidR="002B019E" w:rsidRPr="006E27E0" w:rsidRDefault="002B019E" w:rsidP="002B019E">
      <w:pPr>
        <w:pStyle w:val="ECBodyText"/>
        <w:keepNext/>
        <w:tabs>
          <w:tab w:val="left" w:pos="3694"/>
        </w:tabs>
        <w:spacing w:before="120"/>
        <w:ind w:left="3578" w:hanging="1418"/>
        <w:rPr>
          <w:rFonts w:ascii="Calibri" w:hAnsi="Calibri" w:cs="Calibri"/>
          <w:sz w:val="20"/>
        </w:rPr>
      </w:pPr>
      <w:r w:rsidRPr="006E27E0">
        <w:rPr>
          <w:rFonts w:ascii="Calibri" w:hAnsi="Calibri" w:cs="Calibri"/>
          <w:sz w:val="20"/>
        </w:rPr>
        <w:t>&lt;</w:t>
      </w:r>
      <w:proofErr w:type="spellStart"/>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w:t>
      </w:r>
      <w:proofErr w:type="spellEnd"/>
      <w:r w:rsidRPr="006E27E0">
        <w:rPr>
          <w:rFonts w:ascii="Calibri" w:hAnsi="Calibri" w:cs="Calibri"/>
          <w:sz w:val="20"/>
        </w:rPr>
        <w:t xml:space="preserve"> </w:t>
      </w:r>
      <w:proofErr w:type="spellStart"/>
      <w:r w:rsidRPr="006E27E0">
        <w:rPr>
          <w:rFonts w:ascii="Calibri" w:hAnsi="Calibri" w:cs="Calibri"/>
          <w:sz w:val="20"/>
        </w:rPr>
        <w:t>xmlns:gmd</w:t>
      </w:r>
      <w:proofErr w:type="spellEnd"/>
      <w:r w:rsidRPr="006E27E0">
        <w:rPr>
          <w:rFonts w:ascii="Calibri" w:hAnsi="Calibri" w:cs="Calibri"/>
          <w:sz w:val="20"/>
        </w:rPr>
        <w:t>="http://www.isotc211.org/2005/gmd" … &gt;</w:t>
      </w:r>
    </w:p>
    <w:p w:rsidR="002B019E" w:rsidRPr="006E27E0" w:rsidRDefault="002B019E" w:rsidP="002B019E">
      <w:pPr>
        <w:pStyle w:val="ECBodyText"/>
        <w:keepNext/>
        <w:tabs>
          <w:tab w:val="left" w:pos="3694"/>
        </w:tabs>
        <w:ind w:left="2858" w:hanging="1418"/>
      </w:pPr>
      <w:r w:rsidRPr="006E27E0">
        <w:t>The following ‘</w:t>
      </w:r>
      <w:proofErr w:type="spellStart"/>
      <w:r w:rsidRPr="006E27E0">
        <w:t>xmlns</w:t>
      </w:r>
      <w:proofErr w:type="spellEnd"/>
      <w:r w:rsidRPr="006E27E0">
        <w:t xml:space="preserve">’ declaration is not permitted: </w:t>
      </w:r>
    </w:p>
    <w:p w:rsidR="002B019E" w:rsidRPr="006E27E0" w:rsidRDefault="002B019E" w:rsidP="002B019E">
      <w:pPr>
        <w:pStyle w:val="ECBodyText"/>
        <w:tabs>
          <w:tab w:val="left" w:pos="3694"/>
        </w:tabs>
        <w:spacing w:before="120"/>
        <w:ind w:left="3578" w:hanging="1418"/>
        <w:rPr>
          <w:rFonts w:ascii="Calibri" w:hAnsi="Calibri" w:cs="Calibri"/>
          <w:sz w:val="20"/>
        </w:rPr>
      </w:pPr>
      <w:r w:rsidRPr="006E27E0">
        <w:rPr>
          <w:rFonts w:ascii="Calibri" w:hAnsi="Calibri" w:cs="Calibri"/>
          <w:sz w:val="20"/>
        </w:rPr>
        <w:t>&lt;</w:t>
      </w:r>
      <w:proofErr w:type="spellStart"/>
      <w:r w:rsidRPr="006E27E0">
        <w:rPr>
          <w:rFonts w:ascii="Calibri" w:hAnsi="Calibri" w:cs="Calibri"/>
          <w:sz w:val="20"/>
        </w:rPr>
        <w:t>MD_Metadata</w:t>
      </w:r>
      <w:proofErr w:type="spellEnd"/>
      <w:r w:rsidRPr="006E27E0">
        <w:rPr>
          <w:rFonts w:ascii="Calibri" w:hAnsi="Calibri" w:cs="Calibri"/>
          <w:sz w:val="20"/>
        </w:rPr>
        <w:t xml:space="preserve"> </w:t>
      </w:r>
      <w:proofErr w:type="spellStart"/>
      <w:r w:rsidRPr="006E27E0">
        <w:rPr>
          <w:rFonts w:ascii="Calibri" w:hAnsi="Calibri" w:cs="Calibri"/>
          <w:sz w:val="20"/>
        </w:rPr>
        <w:t>xmlns</w:t>
      </w:r>
      <w:proofErr w:type="spellEnd"/>
      <w:r w:rsidRPr="006E27E0">
        <w:rPr>
          <w:rFonts w:ascii="Calibri" w:hAnsi="Calibri" w:cs="Calibri"/>
          <w:sz w:val="20"/>
        </w:rPr>
        <w:t>:="http://www.isotc211.org/2005/gmd" … &gt;</w:t>
      </w:r>
    </w:p>
    <w:p w:rsidR="002B019E" w:rsidRPr="006E27E0" w:rsidRDefault="002B019E" w:rsidP="002B019E">
      <w:pPr>
        <w:pStyle w:val="ECBodyText"/>
        <w:tabs>
          <w:tab w:val="left" w:pos="3694"/>
        </w:tabs>
      </w:pPr>
    </w:p>
    <w:p w:rsidR="002B019E" w:rsidRPr="006E27E0" w:rsidRDefault="002B019E" w:rsidP="002B019E">
      <w:pPr>
        <w:pStyle w:val="ECBodyText"/>
        <w:keepNext/>
        <w:tabs>
          <w:tab w:val="left" w:pos="3694"/>
        </w:tabs>
      </w:pPr>
      <w:r w:rsidRPr="006E27E0">
        <w:t xml:space="preserve">2.1.3 Specification of GML namespace </w:t>
      </w:r>
    </w:p>
    <w:p w:rsidR="002B019E" w:rsidRPr="006E27E0" w:rsidRDefault="002B019E" w:rsidP="002B019E">
      <w:pPr>
        <w:pStyle w:val="ECBodyText"/>
        <w:keepNext/>
        <w:ind w:left="1418" w:hanging="1418"/>
      </w:pPr>
      <w:r w:rsidRPr="006E27E0">
        <w:t xml:space="preserve">Test id: </w:t>
      </w:r>
      <w:r w:rsidRPr="006E27E0">
        <w:tab/>
      </w:r>
      <w:r w:rsidRPr="006E27E0">
        <w:tab/>
        <w:t>http://wis.wmo.int/2012/metadata/conf/gml-namespace-specification</w:t>
      </w:r>
    </w:p>
    <w:p w:rsidR="002B019E" w:rsidRPr="006E27E0" w:rsidRDefault="002B019E" w:rsidP="002B019E">
      <w:pPr>
        <w:pStyle w:val="ECBodyText"/>
        <w:keepNext/>
        <w:tabs>
          <w:tab w:val="left" w:pos="3694"/>
        </w:tabs>
        <w:ind w:left="1418" w:hanging="1418"/>
      </w:pPr>
      <w:r w:rsidRPr="006E27E0">
        <w:t>Test purpose:</w:t>
      </w:r>
      <w:r w:rsidRPr="006E27E0">
        <w:tab/>
      </w:r>
      <w:r w:rsidRPr="006E27E0">
        <w:rPr>
          <w:b/>
        </w:rPr>
        <w:t>Requirement 6.3.1</w:t>
      </w:r>
      <w:r w:rsidRPr="006E27E0">
        <w:t>: Each WIS Discovery Metadata record shall declare the following XML namespace for GML: http://www.opengis.net/gml/3.2.</w:t>
      </w:r>
    </w:p>
    <w:p w:rsidR="002B019E" w:rsidRPr="006E27E0" w:rsidRDefault="002B019E" w:rsidP="002B019E">
      <w:pPr>
        <w:pStyle w:val="ECBodyText"/>
        <w:keepNext/>
        <w:tabs>
          <w:tab w:val="left" w:pos="3694"/>
        </w:tabs>
        <w:ind w:left="1418" w:hanging="1418"/>
      </w:pPr>
      <w:r w:rsidRPr="006E27E0">
        <w:t>Test method:</w:t>
      </w:r>
      <w:r w:rsidRPr="006E27E0">
        <w:tab/>
        <w:t>In the instance document under test inspect all ‘</w:t>
      </w:r>
      <w:proofErr w:type="spellStart"/>
      <w:r w:rsidRPr="006E27E0">
        <w:t>xmlns</w:t>
      </w:r>
      <w:proofErr w:type="spellEnd"/>
      <w:r w:rsidRPr="006E27E0">
        <w:t xml:space="preserve">’ declarations to ensure that the GML namespace is specified as </w:t>
      </w:r>
      <w:hyperlink r:id="rId46" w:history="1">
        <w:r w:rsidRPr="006E27E0">
          <w:rPr>
            <w:rStyle w:val="Hyperlink"/>
          </w:rPr>
          <w:t>http://www.opengis.net/gml/3.2</w:t>
        </w:r>
      </w:hyperlink>
      <w:r w:rsidRPr="006E27E0">
        <w:t xml:space="preserve">; e.g. </w:t>
      </w:r>
    </w:p>
    <w:p w:rsidR="002B019E" w:rsidRPr="006E27E0" w:rsidRDefault="002B019E" w:rsidP="002B019E">
      <w:pPr>
        <w:pStyle w:val="ECBodyText"/>
        <w:tabs>
          <w:tab w:val="left" w:pos="3694"/>
        </w:tabs>
        <w:spacing w:before="120"/>
        <w:ind w:left="3578" w:hanging="1418"/>
        <w:rPr>
          <w:rFonts w:ascii="Calibri" w:hAnsi="Calibri" w:cs="Calibri"/>
          <w:sz w:val="20"/>
        </w:rPr>
      </w:pPr>
      <w:proofErr w:type="spellStart"/>
      <w:r w:rsidRPr="006E27E0">
        <w:rPr>
          <w:rFonts w:ascii="Calibri" w:hAnsi="Calibri" w:cs="Calibri"/>
          <w:sz w:val="20"/>
        </w:rPr>
        <w:t>xmlns:gml</w:t>
      </w:r>
      <w:proofErr w:type="spellEnd"/>
      <w:r w:rsidRPr="006E27E0">
        <w:rPr>
          <w:rFonts w:ascii="Calibri" w:hAnsi="Calibri" w:cs="Calibri"/>
          <w:sz w:val="20"/>
        </w:rPr>
        <w:t>="http://www.opengis.net/</w:t>
      </w:r>
      <w:proofErr w:type="spellStart"/>
      <w:r w:rsidRPr="006E27E0">
        <w:rPr>
          <w:rFonts w:ascii="Calibri" w:hAnsi="Calibri" w:cs="Calibri"/>
          <w:sz w:val="20"/>
        </w:rPr>
        <w:t>gmd</w:t>
      </w:r>
      <w:proofErr w:type="spellEnd"/>
      <w:r w:rsidRPr="006E27E0">
        <w:rPr>
          <w:rFonts w:ascii="Calibri" w:hAnsi="Calibri" w:cs="Calibri"/>
          <w:sz w:val="20"/>
        </w:rPr>
        <w:t>/3.2”</w:t>
      </w:r>
    </w:p>
    <w:p w:rsidR="002B019E" w:rsidRPr="006E27E0" w:rsidRDefault="002B019E" w:rsidP="002B019E">
      <w:pPr>
        <w:pStyle w:val="ECBodyText"/>
        <w:tabs>
          <w:tab w:val="left" w:pos="3694"/>
        </w:tabs>
      </w:pPr>
    </w:p>
    <w:p w:rsidR="002B019E" w:rsidRPr="006E27E0" w:rsidRDefault="002B019E" w:rsidP="002B019E">
      <w:pPr>
        <w:pStyle w:val="Heading3"/>
        <w:keepLines w:val="0"/>
      </w:pPr>
      <w:bookmarkStart w:id="76" w:name="aHead2_2"/>
      <w:r>
        <w:t>2.2</w:t>
      </w:r>
      <w:bookmarkEnd w:id="76"/>
      <w:r>
        <w:t xml:space="preserve"> </w:t>
      </w:r>
      <w:r w:rsidRPr="006E27E0">
        <w:t xml:space="preserve">Abstract tests for metadata uniqueness and discovery within </w:t>
      </w:r>
      <w:smartTag w:uri="urn:schemas-microsoft-com:office:smarttags" w:element="place">
        <w:smartTag w:uri="urn:schemas-microsoft-com:office:smarttags" w:element="State">
          <w:r w:rsidRPr="006E27E0">
            <w:t>WIS</w:t>
          </w:r>
        </w:smartTag>
      </w:smartTag>
      <w:r w:rsidRPr="006E27E0">
        <w:t xml:space="preserve"> DAR Catalogue</w:t>
      </w:r>
    </w:p>
    <w:p w:rsidR="002B019E" w:rsidRPr="006E27E0" w:rsidRDefault="002B019E" w:rsidP="002B019E">
      <w:pPr>
        <w:pStyle w:val="ECBodyText"/>
        <w:tabs>
          <w:tab w:val="left" w:pos="3694"/>
        </w:tabs>
      </w:pPr>
      <w:r w:rsidRPr="006E27E0">
        <w:t xml:space="preserve">2.2.1 Unique </w:t>
      </w:r>
      <w:proofErr w:type="spellStart"/>
      <w:r w:rsidRPr="006E27E0">
        <w:rPr>
          <w:i/>
        </w:rPr>
        <w:t>gmd</w:t>
      </w:r>
      <w:proofErr w:type="gramStart"/>
      <w:r w:rsidRPr="006E27E0">
        <w:rPr>
          <w:i/>
        </w:rPr>
        <w:t>:fileIdentifier</w:t>
      </w:r>
      <w:proofErr w:type="spellEnd"/>
      <w:proofErr w:type="gramEnd"/>
      <w:r w:rsidRPr="006E27E0">
        <w:t xml:space="preserve"> attribute </w:t>
      </w:r>
    </w:p>
    <w:p w:rsidR="002B019E" w:rsidRPr="006E27E0" w:rsidRDefault="002B019E" w:rsidP="002B019E">
      <w:pPr>
        <w:pStyle w:val="ECBodyText"/>
        <w:ind w:left="1418" w:hanging="1418"/>
      </w:pPr>
      <w:r w:rsidRPr="006E27E0">
        <w:t xml:space="preserve">Test id: </w:t>
      </w:r>
      <w:r w:rsidRPr="006E27E0">
        <w:tab/>
      </w:r>
      <w:r w:rsidRPr="006E27E0">
        <w:tab/>
        <w:t>http://wis.wmo.int/2012/metadata/conf/fileIdentifier-cardinality</w:t>
      </w:r>
    </w:p>
    <w:p w:rsidR="002B019E" w:rsidRPr="006E27E0" w:rsidRDefault="002B019E" w:rsidP="002B019E">
      <w:pPr>
        <w:pStyle w:val="ECBodyText"/>
        <w:tabs>
          <w:tab w:val="left" w:pos="3694"/>
        </w:tabs>
        <w:ind w:left="1418" w:hanging="1418"/>
      </w:pPr>
      <w:r w:rsidRPr="006E27E0">
        <w:t>Test purpose:</w:t>
      </w:r>
      <w:r w:rsidRPr="006E27E0">
        <w:tab/>
      </w:r>
      <w:r w:rsidRPr="006E27E0">
        <w:rPr>
          <w:b/>
        </w:rPr>
        <w:t>Requirement 8.1.1</w:t>
      </w:r>
      <w:r w:rsidRPr="006E27E0">
        <w:t xml:space="preserve">: Each WIS Discovery Metadata record shall include one </w:t>
      </w:r>
      <w:proofErr w:type="spellStart"/>
      <w:r w:rsidRPr="006E27E0">
        <w:rPr>
          <w:i/>
        </w:rPr>
        <w:t>gmd</w:t>
      </w:r>
      <w:proofErr w:type="gramStart"/>
      <w:r w:rsidRPr="006E27E0">
        <w:rPr>
          <w:i/>
        </w:rPr>
        <w:t>:MD</w:t>
      </w:r>
      <w:proofErr w:type="gramEnd"/>
      <w:r w:rsidRPr="006E27E0">
        <w:rPr>
          <w:i/>
        </w:rPr>
        <w:t>_Metadata</w:t>
      </w:r>
      <w:proofErr w:type="spellEnd"/>
      <w:r w:rsidRPr="006E27E0">
        <w:rPr>
          <w:i/>
        </w:rPr>
        <w:t>/</w:t>
      </w:r>
      <w:proofErr w:type="spellStart"/>
      <w:r w:rsidRPr="006E27E0">
        <w:rPr>
          <w:i/>
        </w:rPr>
        <w:t>gmd:fileIdentifier</w:t>
      </w:r>
      <w:proofErr w:type="spellEnd"/>
      <w:r w:rsidRPr="006E27E0">
        <w:t xml:space="preserve"> attribute.</w:t>
      </w:r>
    </w:p>
    <w:p w:rsidR="002B019E" w:rsidRPr="006E27E0" w:rsidRDefault="002B019E" w:rsidP="002B019E">
      <w:pPr>
        <w:pStyle w:val="ECBodyText"/>
        <w:keepNext/>
        <w:tabs>
          <w:tab w:val="left" w:pos="3694"/>
        </w:tabs>
        <w:ind w:left="1418" w:hanging="1418"/>
      </w:pPr>
      <w:r w:rsidRPr="006E27E0">
        <w:lastRenderedPageBreak/>
        <w:t>Test method:</w:t>
      </w:r>
      <w:r w:rsidRPr="006E27E0">
        <w:tab/>
        <w:t xml:space="preserve">In the instance document under test, validate that there is one and only one instance of the element identified by the following </w:t>
      </w:r>
      <w:proofErr w:type="spellStart"/>
      <w:r w:rsidRPr="006E27E0">
        <w:t>XPath</w:t>
      </w:r>
      <w:proofErr w:type="spellEnd"/>
      <w:r w:rsidRPr="006E27E0">
        <w:t xml:space="preserve">: </w:t>
      </w:r>
    </w:p>
    <w:p w:rsidR="002B019E" w:rsidRPr="006E27E0" w:rsidRDefault="002B019E" w:rsidP="002B019E">
      <w:pPr>
        <w:pStyle w:val="ECBodyText"/>
        <w:tabs>
          <w:tab w:val="left" w:pos="3694"/>
        </w:tabs>
        <w:spacing w:before="120"/>
        <w:ind w:left="3578" w:hanging="1418"/>
        <w:rPr>
          <w:rFonts w:ascii="Calibri" w:hAnsi="Calibri" w:cs="Calibri"/>
          <w:sz w:val="20"/>
        </w:rPr>
      </w:pPr>
      <w:r w:rsidRPr="006E27E0">
        <w:rPr>
          <w:rFonts w:ascii="Calibri" w:hAnsi="Calibri" w:cs="Calibri"/>
          <w:sz w:val="20"/>
        </w:rPr>
        <w:t>/</w:t>
      </w:r>
      <w:proofErr w:type="spellStart"/>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w:t>
      </w:r>
      <w:proofErr w:type="spellEnd"/>
      <w:r w:rsidRPr="006E27E0">
        <w:rPr>
          <w:rFonts w:ascii="Calibri" w:hAnsi="Calibri" w:cs="Calibri"/>
          <w:sz w:val="20"/>
        </w:rPr>
        <w:t>/</w:t>
      </w:r>
      <w:proofErr w:type="spellStart"/>
      <w:r w:rsidRPr="006E27E0">
        <w:rPr>
          <w:rFonts w:ascii="Calibri" w:hAnsi="Calibri" w:cs="Calibri"/>
          <w:sz w:val="20"/>
        </w:rPr>
        <w:t>gmd:fileIdentifier</w:t>
      </w:r>
      <w:proofErr w:type="spellEnd"/>
    </w:p>
    <w:p w:rsidR="002B019E" w:rsidRPr="006E27E0" w:rsidRDefault="002B019E" w:rsidP="002B019E">
      <w:pPr>
        <w:pStyle w:val="ECBodyText"/>
        <w:tabs>
          <w:tab w:val="left" w:pos="3694"/>
        </w:tabs>
      </w:pPr>
    </w:p>
    <w:p w:rsidR="002B019E" w:rsidRPr="006E27E0" w:rsidRDefault="002B019E" w:rsidP="002B019E">
      <w:pPr>
        <w:pStyle w:val="ECBodyText"/>
        <w:tabs>
          <w:tab w:val="left" w:pos="3694"/>
        </w:tabs>
      </w:pPr>
      <w:r w:rsidRPr="006E27E0">
        <w:t xml:space="preserve">Note: there is no abstract test for </w:t>
      </w:r>
      <w:r w:rsidRPr="006E27E0">
        <w:rPr>
          <w:b/>
        </w:rPr>
        <w:t>Requirement 8.1.2</w:t>
      </w:r>
      <w:r w:rsidRPr="006E27E0">
        <w:t xml:space="preserve">: The </w:t>
      </w:r>
      <w:proofErr w:type="spellStart"/>
      <w:r w:rsidRPr="006E27E0">
        <w:rPr>
          <w:i/>
        </w:rPr>
        <w:t>gmd</w:t>
      </w:r>
      <w:proofErr w:type="gramStart"/>
      <w:r w:rsidRPr="006E27E0">
        <w:rPr>
          <w:i/>
        </w:rPr>
        <w:t>:MD</w:t>
      </w:r>
      <w:proofErr w:type="gramEnd"/>
      <w:r w:rsidRPr="006E27E0">
        <w:rPr>
          <w:i/>
        </w:rPr>
        <w:t>_Metadata</w:t>
      </w:r>
      <w:proofErr w:type="spellEnd"/>
      <w:r w:rsidRPr="006E27E0">
        <w:rPr>
          <w:i/>
        </w:rPr>
        <w:t>/</w:t>
      </w:r>
      <w:proofErr w:type="spellStart"/>
      <w:r w:rsidRPr="006E27E0">
        <w:rPr>
          <w:i/>
        </w:rPr>
        <w:t>gmd:fileIdentifier</w:t>
      </w:r>
      <w:proofErr w:type="spellEnd"/>
      <w:r w:rsidRPr="006E27E0">
        <w:t xml:space="preserve"> attribute for each WIS Discovery Metadata record shall be unique within the WIS.</w:t>
      </w:r>
    </w:p>
    <w:p w:rsidR="002B019E" w:rsidRPr="006E27E0" w:rsidRDefault="002B019E" w:rsidP="002B019E">
      <w:pPr>
        <w:pStyle w:val="ECBodyText"/>
        <w:tabs>
          <w:tab w:val="left" w:pos="3694"/>
        </w:tabs>
      </w:pPr>
    </w:p>
    <w:p w:rsidR="002B019E" w:rsidRPr="006E27E0" w:rsidRDefault="002B019E" w:rsidP="002B019E">
      <w:pPr>
        <w:pStyle w:val="ECBodyText"/>
        <w:keepNext/>
        <w:tabs>
          <w:tab w:val="left" w:pos="3694"/>
        </w:tabs>
      </w:pPr>
      <w:r w:rsidRPr="006E27E0">
        <w:t xml:space="preserve">2.2.2 Mandatory </w:t>
      </w:r>
      <w:proofErr w:type="spellStart"/>
      <w:r w:rsidRPr="006E27E0">
        <w:t>WMO_CategoryCode</w:t>
      </w:r>
      <w:proofErr w:type="spellEnd"/>
      <w:r w:rsidRPr="006E27E0">
        <w:t xml:space="preserve"> keyword </w:t>
      </w:r>
    </w:p>
    <w:p w:rsidR="002B019E" w:rsidRPr="006E27E0" w:rsidRDefault="002B019E" w:rsidP="002B019E">
      <w:pPr>
        <w:pStyle w:val="ECBodyText"/>
        <w:keepNext/>
        <w:ind w:left="1418" w:hanging="1418"/>
      </w:pPr>
      <w:r w:rsidRPr="006E27E0">
        <w:t xml:space="preserve">Test id: </w:t>
      </w:r>
      <w:r w:rsidRPr="006E27E0">
        <w:tab/>
      </w:r>
      <w:r w:rsidRPr="006E27E0">
        <w:tab/>
        <w:t>http://wis.wmo.int/2012/metadata/conf/WMO_CategoryCode-keyword-cardinality</w:t>
      </w:r>
    </w:p>
    <w:p w:rsidR="002B019E" w:rsidRPr="006E27E0" w:rsidRDefault="002B019E" w:rsidP="002B019E">
      <w:pPr>
        <w:pStyle w:val="ECBodyText"/>
        <w:keepNext/>
        <w:tabs>
          <w:tab w:val="left" w:pos="3694"/>
        </w:tabs>
        <w:ind w:left="1418" w:hanging="1418"/>
      </w:pPr>
      <w:r w:rsidRPr="006E27E0">
        <w:t>Test purpose:</w:t>
      </w:r>
      <w:r w:rsidRPr="006E27E0">
        <w:tab/>
      </w:r>
      <w:r w:rsidRPr="006E27E0">
        <w:rPr>
          <w:b/>
        </w:rPr>
        <w:t>Requirement 8.2.1</w:t>
      </w:r>
      <w:r w:rsidRPr="006E27E0">
        <w:t xml:space="preserve">: Each WIS Discovery Metadata record shall include at least one keyword from the </w:t>
      </w:r>
      <w:proofErr w:type="spellStart"/>
      <w:r w:rsidRPr="006E27E0">
        <w:t>WMO_CategoryCode</w:t>
      </w:r>
      <w:proofErr w:type="spellEnd"/>
      <w:r w:rsidRPr="006E27E0">
        <w:t xml:space="preserve"> code list.</w:t>
      </w:r>
    </w:p>
    <w:p w:rsidR="002B019E" w:rsidRPr="006E27E0" w:rsidRDefault="002B019E" w:rsidP="002B019E">
      <w:pPr>
        <w:pStyle w:val="ECBodyText"/>
        <w:keepNext/>
        <w:tabs>
          <w:tab w:val="left" w:pos="3694"/>
        </w:tabs>
        <w:ind w:left="1418" w:hanging="1418"/>
      </w:pPr>
      <w:r w:rsidRPr="006E27E0">
        <w:t>Test method:</w:t>
      </w:r>
      <w:r w:rsidRPr="006E27E0">
        <w:tab/>
        <w:t>(</w:t>
      </w:r>
      <w:proofErr w:type="spellStart"/>
      <w:r w:rsidRPr="006E27E0">
        <w:t>i</w:t>
      </w:r>
      <w:proofErr w:type="spellEnd"/>
      <w:r w:rsidRPr="006E27E0">
        <w:t xml:space="preserve">) Inspect the instance document under test to assess whether the </w:t>
      </w:r>
      <w:proofErr w:type="spellStart"/>
      <w:r w:rsidRPr="006E27E0">
        <w:t>WMO_CategoryCode</w:t>
      </w:r>
      <w:proofErr w:type="spellEnd"/>
      <w:r w:rsidRPr="006E27E0">
        <w:t xml:space="preserve"> code list is specified as a keyword thesaurus within an instance of </w:t>
      </w:r>
      <w:proofErr w:type="spellStart"/>
      <w:r w:rsidRPr="006E27E0">
        <w:rPr>
          <w:i/>
        </w:rPr>
        <w:t>gmd</w:t>
      </w:r>
      <w:proofErr w:type="gramStart"/>
      <w:r w:rsidRPr="006E27E0">
        <w:rPr>
          <w:i/>
        </w:rPr>
        <w:t>:MD</w:t>
      </w:r>
      <w:proofErr w:type="gramEnd"/>
      <w:r w:rsidRPr="006E27E0">
        <w:rPr>
          <w:i/>
        </w:rPr>
        <w:t>_Keywords</w:t>
      </w:r>
      <w:proofErr w:type="spellEnd"/>
      <w:r w:rsidRPr="006E27E0">
        <w:t xml:space="preserve"> using the following </w:t>
      </w:r>
      <w:proofErr w:type="spellStart"/>
      <w:r w:rsidRPr="006E27E0">
        <w:t>XPath</w:t>
      </w:r>
      <w:proofErr w:type="spellEnd"/>
      <w:r w:rsidRPr="006E27E0">
        <w:t xml:space="preserve">: </w:t>
      </w:r>
    </w:p>
    <w:p w:rsidR="002B019E" w:rsidRPr="006E27E0" w:rsidRDefault="002B019E" w:rsidP="002B019E">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_Metadata/gmd:identificationInfo//gmd:descriptiveKeywords/ ↘</w:t>
      </w:r>
      <w:proofErr w:type="spellStart"/>
      <w:r w:rsidRPr="006E27E0">
        <w:rPr>
          <w:rFonts w:ascii="Calibri" w:hAnsi="Calibri" w:cs="Calibri"/>
          <w:sz w:val="20"/>
        </w:rPr>
        <w:t>gmd:MD_Keywords</w:t>
      </w:r>
      <w:proofErr w:type="spellEnd"/>
      <w:r w:rsidRPr="006E27E0">
        <w:rPr>
          <w:rFonts w:ascii="Calibri" w:hAnsi="Calibri" w:cs="Calibri"/>
          <w:sz w:val="20"/>
        </w:rPr>
        <w:t>/</w:t>
      </w:r>
      <w:proofErr w:type="spellStart"/>
      <w:r w:rsidRPr="006E27E0">
        <w:rPr>
          <w:rFonts w:ascii="Calibri" w:hAnsi="Calibri" w:cs="Calibri"/>
          <w:sz w:val="20"/>
        </w:rPr>
        <w:t>gmd:thesaurusName</w:t>
      </w:r>
      <w:proofErr w:type="spellEnd"/>
      <w:r w:rsidRPr="006E27E0">
        <w:rPr>
          <w:rFonts w:ascii="Calibri" w:hAnsi="Calibri" w:cs="Calibri"/>
          <w:sz w:val="20"/>
        </w:rPr>
        <w:t>/</w:t>
      </w:r>
      <w:proofErr w:type="spellStart"/>
      <w:r w:rsidRPr="006E27E0">
        <w:rPr>
          <w:rFonts w:ascii="Calibri" w:hAnsi="Calibri" w:cs="Calibri"/>
          <w:sz w:val="20"/>
        </w:rPr>
        <w:t>gmd:CI_Citation</w:t>
      </w:r>
      <w:proofErr w:type="spellEnd"/>
      <w:r w:rsidRPr="006E27E0">
        <w:rPr>
          <w:rFonts w:ascii="Calibri" w:hAnsi="Calibri" w:cs="Calibri"/>
          <w:sz w:val="20"/>
        </w:rPr>
        <w:t>/</w:t>
      </w:r>
      <w:proofErr w:type="spellStart"/>
      <w:r w:rsidRPr="006E27E0">
        <w:rPr>
          <w:rFonts w:ascii="Calibri" w:hAnsi="Calibri" w:cs="Calibri"/>
          <w:sz w:val="20"/>
        </w:rPr>
        <w:t>gmd:title</w:t>
      </w:r>
      <w:proofErr w:type="spellEnd"/>
      <w:r w:rsidRPr="006E27E0">
        <w:rPr>
          <w:rFonts w:ascii="Calibri" w:hAnsi="Calibri" w:cs="Calibri"/>
          <w:sz w:val="20"/>
        </w:rPr>
        <w:t>// = “</w:t>
      </w:r>
      <w:proofErr w:type="spellStart"/>
      <w:r w:rsidRPr="006E27E0">
        <w:rPr>
          <w:rFonts w:ascii="Calibri" w:hAnsi="Calibri" w:cs="Calibri"/>
          <w:sz w:val="20"/>
        </w:rPr>
        <w:t>WMO_CategoryCode</w:t>
      </w:r>
      <w:proofErr w:type="spellEnd"/>
      <w:r w:rsidRPr="006E27E0">
        <w:rPr>
          <w:rFonts w:ascii="Calibri" w:hAnsi="Calibri" w:cs="Calibri"/>
          <w:sz w:val="20"/>
        </w:rPr>
        <w:t>”</w:t>
      </w:r>
    </w:p>
    <w:p w:rsidR="002B019E" w:rsidRPr="006E27E0" w:rsidRDefault="002B019E" w:rsidP="002B019E">
      <w:pPr>
        <w:pStyle w:val="ECBodyText"/>
        <w:keepNext/>
        <w:tabs>
          <w:tab w:val="left" w:pos="3694"/>
        </w:tabs>
        <w:ind w:left="2858" w:hanging="1418"/>
      </w:pPr>
      <w:r w:rsidRPr="006E27E0">
        <w:t xml:space="preserve">A </w:t>
      </w:r>
      <w:proofErr w:type="spellStart"/>
      <w:r w:rsidRPr="006E27E0">
        <w:rPr>
          <w:i/>
        </w:rPr>
        <w:t>gmx</w:t>
      </w:r>
      <w:proofErr w:type="gramStart"/>
      <w:r w:rsidRPr="006E27E0">
        <w:rPr>
          <w:i/>
        </w:rPr>
        <w:t>:Anchor</w:t>
      </w:r>
      <w:proofErr w:type="spellEnd"/>
      <w:proofErr w:type="gramEnd"/>
      <w:r w:rsidRPr="006E27E0">
        <w:t xml:space="preserve"> element may be used to specify the location of the Code List; e.g. </w:t>
      </w:r>
    </w:p>
    <w:p w:rsidR="002B019E" w:rsidRPr="006E27E0" w:rsidRDefault="002B019E" w:rsidP="002B019E">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_Metadata/gmd:identificationInfo//gmd:descriptiveKeywords/ ↘</w:t>
      </w:r>
      <w:proofErr w:type="spellStart"/>
      <w:r w:rsidRPr="006E27E0">
        <w:rPr>
          <w:rFonts w:ascii="Calibri" w:hAnsi="Calibri" w:cs="Calibri"/>
          <w:sz w:val="20"/>
        </w:rPr>
        <w:t>gmd:MD_Keywords</w:t>
      </w:r>
      <w:proofErr w:type="spellEnd"/>
      <w:r w:rsidRPr="006E27E0">
        <w:rPr>
          <w:rFonts w:ascii="Calibri" w:hAnsi="Calibri" w:cs="Calibri"/>
          <w:sz w:val="20"/>
        </w:rPr>
        <w:t>/</w:t>
      </w:r>
      <w:proofErr w:type="spellStart"/>
      <w:r w:rsidRPr="006E27E0">
        <w:rPr>
          <w:rFonts w:ascii="Calibri" w:hAnsi="Calibri" w:cs="Calibri"/>
          <w:sz w:val="20"/>
        </w:rPr>
        <w:t>gmd:thesaurusName</w:t>
      </w:r>
      <w:proofErr w:type="spellEnd"/>
      <w:r w:rsidRPr="006E27E0">
        <w:rPr>
          <w:rFonts w:ascii="Calibri" w:hAnsi="Calibri" w:cs="Calibri"/>
          <w:sz w:val="20"/>
        </w:rPr>
        <w:t>/</w:t>
      </w:r>
      <w:proofErr w:type="spellStart"/>
      <w:r w:rsidRPr="006E27E0">
        <w:rPr>
          <w:rFonts w:ascii="Calibri" w:hAnsi="Calibri" w:cs="Calibri"/>
          <w:sz w:val="20"/>
        </w:rPr>
        <w:t>gmd:CI_Citation</w:t>
      </w:r>
      <w:proofErr w:type="spellEnd"/>
      <w:r w:rsidRPr="006E27E0">
        <w:rPr>
          <w:rFonts w:ascii="Calibri" w:hAnsi="Calibri" w:cs="Calibri"/>
          <w:sz w:val="20"/>
        </w:rPr>
        <w:t>/</w:t>
      </w:r>
      <w:proofErr w:type="spellStart"/>
      <w:r w:rsidRPr="006E27E0">
        <w:rPr>
          <w:rFonts w:ascii="Calibri" w:hAnsi="Calibri" w:cs="Calibri"/>
          <w:sz w:val="20"/>
        </w:rPr>
        <w:t>gmd:title</w:t>
      </w:r>
      <w:proofErr w:type="spellEnd"/>
      <w:r w:rsidRPr="006E27E0">
        <w:rPr>
          <w:rFonts w:ascii="Calibri" w:hAnsi="Calibri" w:cs="Calibri"/>
          <w:sz w:val="20"/>
        </w:rPr>
        <w:t>/</w:t>
      </w:r>
    </w:p>
    <w:p w:rsidR="002B019E" w:rsidRPr="006E27E0" w:rsidRDefault="002B019E" w:rsidP="002B019E">
      <w:pPr>
        <w:pStyle w:val="ECBodyText"/>
        <w:keepNext/>
        <w:tabs>
          <w:tab w:val="left" w:pos="3694"/>
        </w:tabs>
        <w:spacing w:before="0"/>
        <w:ind w:left="2410"/>
        <w:rPr>
          <w:rFonts w:ascii="Calibri" w:hAnsi="Calibri" w:cs="Calibri"/>
          <w:sz w:val="20"/>
        </w:rPr>
      </w:pPr>
      <w:r w:rsidRPr="006E27E0">
        <w:rPr>
          <w:rFonts w:ascii="Calibri" w:hAnsi="Calibri" w:cs="Calibri"/>
          <w:sz w:val="20"/>
        </w:rPr>
        <w:t>↘</w:t>
      </w:r>
      <w:proofErr w:type="spellStart"/>
      <w:r w:rsidRPr="006E27E0">
        <w:rPr>
          <w:rFonts w:ascii="Calibri" w:hAnsi="Calibri" w:cs="Calibri"/>
          <w:sz w:val="20"/>
        </w:rPr>
        <w:t>gmx:Anchor</w:t>
      </w:r>
      <w:proofErr w:type="spellEnd"/>
      <w:r w:rsidRPr="006E27E0">
        <w:rPr>
          <w:rFonts w:ascii="Calibri" w:hAnsi="Calibri" w:cs="Calibri"/>
          <w:sz w:val="20"/>
        </w:rPr>
        <w:t>/@</w:t>
      </w:r>
      <w:proofErr w:type="spellStart"/>
      <w:r w:rsidRPr="006E27E0">
        <w:rPr>
          <w:rFonts w:ascii="Calibri" w:hAnsi="Calibri" w:cs="Calibri"/>
          <w:sz w:val="20"/>
        </w:rPr>
        <w:t>xlink:href</w:t>
      </w:r>
      <w:proofErr w:type="spellEnd"/>
      <w:r w:rsidRPr="006E27E0">
        <w:rPr>
          <w:rFonts w:ascii="Calibri" w:hAnsi="Calibri" w:cs="Calibri"/>
          <w:sz w:val="20"/>
        </w:rPr>
        <w:t xml:space="preserve"> = “http://wis.wmo.int/2012/codelists/WMOCodeLists.xml#WMO_CategoryCode”</w:t>
      </w:r>
    </w:p>
    <w:p w:rsidR="002B019E" w:rsidRPr="006E27E0" w:rsidRDefault="002B019E" w:rsidP="002B019E">
      <w:pPr>
        <w:pStyle w:val="ECBodyText"/>
        <w:keepNext/>
        <w:tabs>
          <w:tab w:val="left" w:pos="3694"/>
        </w:tabs>
        <w:ind w:left="1418"/>
      </w:pPr>
      <w:r w:rsidRPr="006E27E0">
        <w:t xml:space="preserve">(ii) Inspect the associated </w:t>
      </w:r>
      <w:proofErr w:type="spellStart"/>
      <w:r w:rsidRPr="006E27E0">
        <w:rPr>
          <w:i/>
        </w:rPr>
        <w:t>gmd</w:t>
      </w:r>
      <w:proofErr w:type="gramStart"/>
      <w:r w:rsidRPr="006E27E0">
        <w:rPr>
          <w:i/>
        </w:rPr>
        <w:t>:MD</w:t>
      </w:r>
      <w:proofErr w:type="gramEnd"/>
      <w:r w:rsidRPr="006E27E0">
        <w:rPr>
          <w:i/>
        </w:rPr>
        <w:t>_Keywords</w:t>
      </w:r>
      <w:proofErr w:type="spellEnd"/>
      <w:r w:rsidRPr="006E27E0">
        <w:t xml:space="preserve"> element to ensure that at least one instance of a keyword from the </w:t>
      </w:r>
      <w:proofErr w:type="spellStart"/>
      <w:r w:rsidRPr="006E27E0">
        <w:t>WMO_CategoryCode</w:t>
      </w:r>
      <w:proofErr w:type="spellEnd"/>
      <w:r w:rsidRPr="006E27E0">
        <w:t xml:space="preserve"> code list is present. A normative version of the </w:t>
      </w:r>
      <w:proofErr w:type="spellStart"/>
      <w:r w:rsidRPr="006E27E0">
        <w:t>WMO_CategoryCode</w:t>
      </w:r>
      <w:proofErr w:type="spellEnd"/>
      <w:r w:rsidRPr="006E27E0">
        <w:t xml:space="preserve"> code list is published by WMO at: </w:t>
      </w:r>
      <w:hyperlink r:id="rId47" w:history="1">
        <w:r w:rsidRPr="006E27E0">
          <w:rPr>
            <w:rStyle w:val="Hyperlink"/>
          </w:rPr>
          <w:t>http://wis.wmo.int/2012/codelists/WMOCodeLists.xml</w:t>
        </w:r>
      </w:hyperlink>
      <w:r w:rsidRPr="006E27E0">
        <w:t xml:space="preserve">. Instances of keyword are identified by the following </w:t>
      </w:r>
      <w:proofErr w:type="spellStart"/>
      <w:r w:rsidRPr="006E27E0">
        <w:t>XPath</w:t>
      </w:r>
      <w:proofErr w:type="spellEnd"/>
      <w:r w:rsidRPr="006E27E0">
        <w:t xml:space="preserve">: </w:t>
      </w:r>
    </w:p>
    <w:p w:rsidR="002B019E" w:rsidRPr="006E27E0" w:rsidRDefault="002B019E" w:rsidP="002B019E">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_Metadata/gmd:identificationInfo//gmd:descriptiveKeywords/ ↘</w:t>
      </w:r>
      <w:proofErr w:type="spellStart"/>
      <w:r w:rsidRPr="006E27E0">
        <w:rPr>
          <w:rFonts w:ascii="Calibri" w:hAnsi="Calibri" w:cs="Calibri"/>
          <w:sz w:val="20"/>
        </w:rPr>
        <w:t>gmd:MD_Keywords</w:t>
      </w:r>
      <w:proofErr w:type="spellEnd"/>
      <w:r w:rsidRPr="006E27E0">
        <w:rPr>
          <w:rFonts w:ascii="Calibri" w:hAnsi="Calibri" w:cs="Calibri"/>
          <w:sz w:val="20"/>
        </w:rPr>
        <w:t>/</w:t>
      </w:r>
      <w:proofErr w:type="spellStart"/>
      <w:r w:rsidRPr="006E27E0">
        <w:rPr>
          <w:rFonts w:ascii="Calibri" w:hAnsi="Calibri" w:cs="Calibri"/>
          <w:sz w:val="20"/>
        </w:rPr>
        <w:t>gmd:keyword</w:t>
      </w:r>
      <w:proofErr w:type="spellEnd"/>
    </w:p>
    <w:p w:rsidR="002B019E" w:rsidRPr="006E27E0" w:rsidRDefault="002B019E" w:rsidP="002B019E">
      <w:pPr>
        <w:pStyle w:val="ECBodyText"/>
        <w:ind w:left="1418" w:hanging="1418"/>
      </w:pPr>
      <w:r w:rsidRPr="006E27E0">
        <w:t xml:space="preserve">Test id: </w:t>
      </w:r>
      <w:r w:rsidRPr="006E27E0">
        <w:tab/>
      </w:r>
      <w:r w:rsidRPr="006E27E0">
        <w:tab/>
        <w:t>http://wis.wmo.int/2012/metadata/conf/WMO_CategoryCode-keyword-theme</w:t>
      </w:r>
    </w:p>
    <w:p w:rsidR="002B019E" w:rsidRPr="006E27E0" w:rsidRDefault="002B019E" w:rsidP="002B019E">
      <w:pPr>
        <w:pStyle w:val="ECBodyText"/>
        <w:tabs>
          <w:tab w:val="left" w:pos="3694"/>
        </w:tabs>
        <w:ind w:left="1418" w:hanging="1418"/>
      </w:pPr>
      <w:r w:rsidRPr="006E27E0">
        <w:t>Test purpose:</w:t>
      </w:r>
      <w:r w:rsidRPr="006E27E0">
        <w:tab/>
      </w:r>
      <w:r w:rsidRPr="006E27E0">
        <w:rPr>
          <w:b/>
        </w:rPr>
        <w:t>Requirement 8.2.2</w:t>
      </w:r>
      <w:r w:rsidRPr="006E27E0">
        <w:t xml:space="preserve">: Keywords from </w:t>
      </w:r>
      <w:proofErr w:type="spellStart"/>
      <w:r w:rsidRPr="006E27E0">
        <w:t>WMO_CategoryCode</w:t>
      </w:r>
      <w:proofErr w:type="spellEnd"/>
      <w:r w:rsidRPr="006E27E0">
        <w:t xml:space="preserve"> code list shall be defined as keyword type “theme”.</w:t>
      </w:r>
    </w:p>
    <w:p w:rsidR="002B019E" w:rsidRPr="006E27E0" w:rsidRDefault="002B019E" w:rsidP="002B019E">
      <w:pPr>
        <w:pStyle w:val="ECBodyText"/>
        <w:tabs>
          <w:tab w:val="left" w:pos="3694"/>
        </w:tabs>
        <w:ind w:left="1418" w:hanging="1418"/>
      </w:pPr>
      <w:r w:rsidRPr="006E27E0">
        <w:t>Test method:</w:t>
      </w:r>
      <w:r w:rsidRPr="006E27E0">
        <w:tab/>
        <w:t>(</w:t>
      </w:r>
      <w:proofErr w:type="spellStart"/>
      <w:r w:rsidRPr="006E27E0">
        <w:t>i</w:t>
      </w:r>
      <w:proofErr w:type="spellEnd"/>
      <w:r w:rsidRPr="006E27E0">
        <w:t xml:space="preserve">) Inspect the instance document under test to assess whether the </w:t>
      </w:r>
      <w:proofErr w:type="spellStart"/>
      <w:r w:rsidRPr="006E27E0">
        <w:t>WMO_CategoryCode</w:t>
      </w:r>
      <w:proofErr w:type="spellEnd"/>
      <w:r w:rsidRPr="006E27E0">
        <w:t xml:space="preserve"> code list is specified as a keyword thesaurus within an instance of </w:t>
      </w:r>
      <w:proofErr w:type="spellStart"/>
      <w:r w:rsidRPr="006E27E0">
        <w:rPr>
          <w:i/>
        </w:rPr>
        <w:t>gmd</w:t>
      </w:r>
      <w:proofErr w:type="gramStart"/>
      <w:r w:rsidRPr="006E27E0">
        <w:rPr>
          <w:i/>
        </w:rPr>
        <w:t>:MD</w:t>
      </w:r>
      <w:proofErr w:type="gramEnd"/>
      <w:r w:rsidRPr="006E27E0">
        <w:rPr>
          <w:i/>
        </w:rPr>
        <w:t>_Keywords</w:t>
      </w:r>
      <w:proofErr w:type="spellEnd"/>
      <w:r w:rsidRPr="006E27E0">
        <w:t xml:space="preserve"> using the following </w:t>
      </w:r>
      <w:proofErr w:type="spellStart"/>
      <w:r w:rsidRPr="006E27E0">
        <w:t>XPath</w:t>
      </w:r>
      <w:proofErr w:type="spellEnd"/>
      <w:r w:rsidRPr="006E27E0">
        <w:t xml:space="preserve">: </w:t>
      </w:r>
    </w:p>
    <w:p w:rsidR="002B019E" w:rsidRPr="006E27E0" w:rsidRDefault="002B019E" w:rsidP="002B019E">
      <w:pPr>
        <w:pStyle w:val="ECBodyT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_Metadata/gmd:identificationInfo//gmd:descriptiveKeywords/ ↘</w:t>
      </w:r>
      <w:proofErr w:type="spellStart"/>
      <w:r w:rsidRPr="006E27E0">
        <w:rPr>
          <w:rFonts w:ascii="Calibri" w:hAnsi="Calibri" w:cs="Calibri"/>
          <w:sz w:val="20"/>
        </w:rPr>
        <w:t>gmd:MD_Keywords</w:t>
      </w:r>
      <w:proofErr w:type="spellEnd"/>
      <w:r w:rsidRPr="006E27E0">
        <w:rPr>
          <w:rFonts w:ascii="Calibri" w:hAnsi="Calibri" w:cs="Calibri"/>
          <w:sz w:val="20"/>
        </w:rPr>
        <w:t>/</w:t>
      </w:r>
      <w:proofErr w:type="spellStart"/>
      <w:r w:rsidRPr="006E27E0">
        <w:rPr>
          <w:rFonts w:ascii="Calibri" w:hAnsi="Calibri" w:cs="Calibri"/>
          <w:sz w:val="20"/>
        </w:rPr>
        <w:t>gmd:thesaurusName</w:t>
      </w:r>
      <w:proofErr w:type="spellEnd"/>
      <w:r w:rsidRPr="006E27E0">
        <w:rPr>
          <w:rFonts w:ascii="Calibri" w:hAnsi="Calibri" w:cs="Calibri"/>
          <w:sz w:val="20"/>
        </w:rPr>
        <w:t>/</w:t>
      </w:r>
      <w:proofErr w:type="spellStart"/>
      <w:r w:rsidRPr="006E27E0">
        <w:rPr>
          <w:rFonts w:ascii="Calibri" w:hAnsi="Calibri" w:cs="Calibri"/>
          <w:sz w:val="20"/>
        </w:rPr>
        <w:t>gmd:CI_Citation</w:t>
      </w:r>
      <w:proofErr w:type="spellEnd"/>
      <w:r w:rsidRPr="006E27E0">
        <w:rPr>
          <w:rFonts w:ascii="Calibri" w:hAnsi="Calibri" w:cs="Calibri"/>
          <w:sz w:val="20"/>
        </w:rPr>
        <w:t>/</w:t>
      </w:r>
      <w:proofErr w:type="spellStart"/>
      <w:r w:rsidRPr="006E27E0">
        <w:rPr>
          <w:rFonts w:ascii="Calibri" w:hAnsi="Calibri" w:cs="Calibri"/>
          <w:sz w:val="20"/>
        </w:rPr>
        <w:t>gmd:title</w:t>
      </w:r>
      <w:proofErr w:type="spellEnd"/>
      <w:r w:rsidRPr="006E27E0">
        <w:rPr>
          <w:rFonts w:ascii="Calibri" w:hAnsi="Calibri" w:cs="Calibri"/>
          <w:sz w:val="20"/>
        </w:rPr>
        <w:t>// = “</w:t>
      </w:r>
      <w:proofErr w:type="spellStart"/>
      <w:r w:rsidRPr="006E27E0">
        <w:rPr>
          <w:rFonts w:ascii="Calibri" w:hAnsi="Calibri" w:cs="Calibri"/>
          <w:sz w:val="20"/>
        </w:rPr>
        <w:t>WMO_CategoryCode</w:t>
      </w:r>
      <w:proofErr w:type="spellEnd"/>
      <w:r w:rsidRPr="006E27E0">
        <w:rPr>
          <w:rFonts w:ascii="Calibri" w:hAnsi="Calibri" w:cs="Calibri"/>
          <w:sz w:val="20"/>
        </w:rPr>
        <w:t>”</w:t>
      </w:r>
    </w:p>
    <w:p w:rsidR="002B019E" w:rsidRPr="006E27E0" w:rsidRDefault="002B019E" w:rsidP="002B019E">
      <w:pPr>
        <w:pStyle w:val="ECBodyText"/>
        <w:tabs>
          <w:tab w:val="left" w:pos="3694"/>
        </w:tabs>
        <w:ind w:left="2858" w:hanging="1418"/>
      </w:pPr>
      <w:r w:rsidRPr="006E27E0">
        <w:t xml:space="preserve">A </w:t>
      </w:r>
      <w:proofErr w:type="spellStart"/>
      <w:r w:rsidRPr="006E27E0">
        <w:rPr>
          <w:i/>
        </w:rPr>
        <w:t>gmx</w:t>
      </w:r>
      <w:proofErr w:type="gramStart"/>
      <w:r w:rsidRPr="006E27E0">
        <w:rPr>
          <w:i/>
        </w:rPr>
        <w:t>:Anchor</w:t>
      </w:r>
      <w:proofErr w:type="spellEnd"/>
      <w:proofErr w:type="gramEnd"/>
      <w:r w:rsidRPr="006E27E0">
        <w:t xml:space="preserve"> element may be used to specify the location of the Code List; e.g. </w:t>
      </w:r>
    </w:p>
    <w:p w:rsidR="002B019E" w:rsidRPr="006E27E0" w:rsidRDefault="002B019E" w:rsidP="002B019E">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lastRenderedPageBreak/>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_Metadata/gmd:identificationInfo//gmd:descriptiveKeywords/ ↘</w:t>
      </w:r>
      <w:proofErr w:type="spellStart"/>
      <w:r w:rsidRPr="006E27E0">
        <w:rPr>
          <w:rFonts w:ascii="Calibri" w:hAnsi="Calibri" w:cs="Calibri"/>
          <w:sz w:val="20"/>
        </w:rPr>
        <w:t>gmd:MD_Keywords</w:t>
      </w:r>
      <w:proofErr w:type="spellEnd"/>
      <w:r w:rsidRPr="006E27E0">
        <w:rPr>
          <w:rFonts w:ascii="Calibri" w:hAnsi="Calibri" w:cs="Calibri"/>
          <w:sz w:val="20"/>
        </w:rPr>
        <w:t>/</w:t>
      </w:r>
      <w:proofErr w:type="spellStart"/>
      <w:r w:rsidRPr="006E27E0">
        <w:rPr>
          <w:rFonts w:ascii="Calibri" w:hAnsi="Calibri" w:cs="Calibri"/>
          <w:sz w:val="20"/>
        </w:rPr>
        <w:t>gmd:thesaurusName</w:t>
      </w:r>
      <w:proofErr w:type="spellEnd"/>
      <w:r w:rsidRPr="006E27E0">
        <w:rPr>
          <w:rFonts w:ascii="Calibri" w:hAnsi="Calibri" w:cs="Calibri"/>
          <w:sz w:val="20"/>
        </w:rPr>
        <w:t>/</w:t>
      </w:r>
      <w:proofErr w:type="spellStart"/>
      <w:r w:rsidRPr="006E27E0">
        <w:rPr>
          <w:rFonts w:ascii="Calibri" w:hAnsi="Calibri" w:cs="Calibri"/>
          <w:sz w:val="20"/>
        </w:rPr>
        <w:t>gmd:CI_Citation</w:t>
      </w:r>
      <w:proofErr w:type="spellEnd"/>
      <w:r w:rsidRPr="006E27E0">
        <w:rPr>
          <w:rFonts w:ascii="Calibri" w:hAnsi="Calibri" w:cs="Calibri"/>
          <w:sz w:val="20"/>
        </w:rPr>
        <w:t>/</w:t>
      </w:r>
      <w:proofErr w:type="spellStart"/>
      <w:r w:rsidRPr="006E27E0">
        <w:rPr>
          <w:rFonts w:ascii="Calibri" w:hAnsi="Calibri" w:cs="Calibri"/>
          <w:sz w:val="20"/>
        </w:rPr>
        <w:t>gmd:title</w:t>
      </w:r>
      <w:proofErr w:type="spellEnd"/>
      <w:r w:rsidRPr="006E27E0">
        <w:rPr>
          <w:rFonts w:ascii="Calibri" w:hAnsi="Calibri" w:cs="Calibri"/>
          <w:sz w:val="20"/>
        </w:rPr>
        <w:t>/</w:t>
      </w:r>
    </w:p>
    <w:p w:rsidR="002B019E" w:rsidRPr="006E27E0" w:rsidRDefault="002B019E" w:rsidP="002B019E">
      <w:pPr>
        <w:pStyle w:val="ECBodyText"/>
        <w:keepNext/>
        <w:tabs>
          <w:tab w:val="left" w:pos="3694"/>
        </w:tabs>
        <w:spacing w:before="0"/>
        <w:ind w:left="2410"/>
        <w:rPr>
          <w:rFonts w:ascii="Calibri" w:hAnsi="Calibri" w:cs="Calibri"/>
          <w:sz w:val="20"/>
        </w:rPr>
      </w:pPr>
      <w:r w:rsidRPr="006E27E0">
        <w:rPr>
          <w:rFonts w:ascii="Calibri" w:hAnsi="Calibri" w:cs="Calibri"/>
          <w:sz w:val="20"/>
        </w:rPr>
        <w:t>↘</w:t>
      </w:r>
      <w:proofErr w:type="spellStart"/>
      <w:r w:rsidRPr="006E27E0">
        <w:rPr>
          <w:rFonts w:ascii="Calibri" w:hAnsi="Calibri" w:cs="Calibri"/>
          <w:sz w:val="20"/>
        </w:rPr>
        <w:t>gmx:Anchor</w:t>
      </w:r>
      <w:proofErr w:type="spellEnd"/>
      <w:r w:rsidRPr="006E27E0">
        <w:rPr>
          <w:rFonts w:ascii="Calibri" w:hAnsi="Calibri" w:cs="Calibri"/>
          <w:sz w:val="20"/>
        </w:rPr>
        <w:t>/@</w:t>
      </w:r>
      <w:proofErr w:type="spellStart"/>
      <w:r w:rsidRPr="006E27E0">
        <w:rPr>
          <w:rFonts w:ascii="Calibri" w:hAnsi="Calibri" w:cs="Calibri"/>
          <w:sz w:val="20"/>
        </w:rPr>
        <w:t>xlink:href</w:t>
      </w:r>
      <w:proofErr w:type="spellEnd"/>
      <w:r w:rsidRPr="006E27E0">
        <w:rPr>
          <w:rFonts w:ascii="Calibri" w:hAnsi="Calibri" w:cs="Calibri"/>
          <w:sz w:val="20"/>
        </w:rPr>
        <w:t xml:space="preserve"> = “http://wis.wmo.int/2012/codelists/WMOCodeLists.xml#WMO_CategoryCode”</w:t>
      </w:r>
    </w:p>
    <w:p w:rsidR="002B019E" w:rsidRPr="006E27E0" w:rsidRDefault="002B019E" w:rsidP="002B019E">
      <w:pPr>
        <w:pStyle w:val="ECBodyText"/>
        <w:keepNext/>
        <w:tabs>
          <w:tab w:val="left" w:pos="3694"/>
        </w:tabs>
        <w:ind w:left="1418"/>
      </w:pPr>
      <w:r w:rsidRPr="006E27E0">
        <w:t xml:space="preserve">(ii) Inspect the associated </w:t>
      </w:r>
      <w:proofErr w:type="spellStart"/>
      <w:r w:rsidRPr="006E27E0">
        <w:rPr>
          <w:i/>
        </w:rPr>
        <w:t>gmd</w:t>
      </w:r>
      <w:proofErr w:type="gramStart"/>
      <w:r w:rsidRPr="006E27E0">
        <w:rPr>
          <w:i/>
        </w:rPr>
        <w:t>:MD</w:t>
      </w:r>
      <w:proofErr w:type="gramEnd"/>
      <w:r w:rsidRPr="006E27E0">
        <w:rPr>
          <w:i/>
        </w:rPr>
        <w:t>_Keywords</w:t>
      </w:r>
      <w:proofErr w:type="spellEnd"/>
      <w:r w:rsidRPr="006E27E0">
        <w:t xml:space="preserve"> element to ensure that the keyword type is specified as “theme” from the </w:t>
      </w:r>
      <w:proofErr w:type="spellStart"/>
      <w:r w:rsidRPr="006E27E0">
        <w:t>MD_KeywordTypeCode</w:t>
      </w:r>
      <w:proofErr w:type="spellEnd"/>
      <w:r w:rsidRPr="006E27E0">
        <w:t xml:space="preserve"> code list; e.g. </w:t>
      </w:r>
    </w:p>
    <w:p w:rsidR="002B019E" w:rsidRPr="006E27E0" w:rsidRDefault="002B019E" w:rsidP="002B019E">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_Metadata/gmd:identificationInfo//gmd:descriptiveKeywords/ ↘</w:t>
      </w:r>
      <w:proofErr w:type="spellStart"/>
      <w:r w:rsidRPr="006E27E0">
        <w:rPr>
          <w:rFonts w:ascii="Calibri" w:hAnsi="Calibri" w:cs="Calibri"/>
          <w:sz w:val="20"/>
        </w:rPr>
        <w:t>gmd:MD_Keywords</w:t>
      </w:r>
      <w:proofErr w:type="spellEnd"/>
      <w:r w:rsidRPr="006E27E0">
        <w:rPr>
          <w:rFonts w:ascii="Calibri" w:hAnsi="Calibri" w:cs="Calibri"/>
          <w:sz w:val="20"/>
        </w:rPr>
        <w:t>/</w:t>
      </w:r>
      <w:proofErr w:type="spellStart"/>
      <w:r w:rsidRPr="006E27E0">
        <w:rPr>
          <w:rFonts w:ascii="Calibri" w:hAnsi="Calibri" w:cs="Calibri"/>
          <w:sz w:val="20"/>
        </w:rPr>
        <w:t>gmd:type</w:t>
      </w:r>
      <w:proofErr w:type="spellEnd"/>
      <w:r w:rsidRPr="006E27E0">
        <w:rPr>
          <w:rFonts w:ascii="Calibri" w:hAnsi="Calibri" w:cs="Calibri"/>
          <w:sz w:val="20"/>
        </w:rPr>
        <w:t>/</w:t>
      </w:r>
      <w:proofErr w:type="spellStart"/>
      <w:r w:rsidRPr="006E27E0">
        <w:rPr>
          <w:rFonts w:ascii="Calibri" w:hAnsi="Calibri" w:cs="Calibri"/>
          <w:sz w:val="20"/>
        </w:rPr>
        <w:t>gmd:MD_KeywordTypeCode</w:t>
      </w:r>
      <w:proofErr w:type="spellEnd"/>
      <w:r w:rsidRPr="006E27E0">
        <w:rPr>
          <w:rFonts w:ascii="Calibri" w:hAnsi="Calibri" w:cs="Calibri"/>
          <w:sz w:val="20"/>
        </w:rPr>
        <w:t xml:space="preserve"> = “theme”</w:t>
      </w:r>
    </w:p>
    <w:p w:rsidR="002B019E" w:rsidRPr="006E27E0" w:rsidRDefault="002B019E" w:rsidP="002B019E">
      <w:pPr>
        <w:pStyle w:val="ECBodyText"/>
        <w:keepNext/>
        <w:ind w:left="1418" w:hanging="1418"/>
      </w:pPr>
      <w:r w:rsidRPr="006E27E0">
        <w:t xml:space="preserve">Test id: </w:t>
      </w:r>
      <w:r w:rsidRPr="006E27E0">
        <w:tab/>
      </w:r>
      <w:r w:rsidRPr="006E27E0">
        <w:tab/>
        <w:t>http://wis.wmo.int/2012/metadata/conf/keyword-grouping</w:t>
      </w:r>
    </w:p>
    <w:p w:rsidR="002B019E" w:rsidRPr="006E27E0" w:rsidRDefault="002B019E" w:rsidP="002B019E">
      <w:pPr>
        <w:pStyle w:val="ECBodyText"/>
        <w:keepNext/>
        <w:tabs>
          <w:tab w:val="left" w:pos="3694"/>
        </w:tabs>
        <w:ind w:left="1418" w:hanging="1418"/>
      </w:pPr>
      <w:r w:rsidRPr="006E27E0">
        <w:t>Test purpose:</w:t>
      </w:r>
      <w:r w:rsidRPr="006E27E0">
        <w:tab/>
      </w:r>
      <w:r w:rsidRPr="006E27E0">
        <w:rPr>
          <w:b/>
        </w:rPr>
        <w:t>Requirement 8.2.3</w:t>
      </w:r>
      <w:r w:rsidRPr="006E27E0">
        <w:t xml:space="preserve">: All keywords sourced from a particular keyword thesaurus shall be grouped into a single instance of the </w:t>
      </w:r>
      <w:proofErr w:type="spellStart"/>
      <w:r w:rsidRPr="006E27E0">
        <w:rPr>
          <w:i/>
        </w:rPr>
        <w:t>MD_Keywords</w:t>
      </w:r>
      <w:proofErr w:type="spellEnd"/>
      <w:r w:rsidRPr="006E27E0">
        <w:t xml:space="preserve"> class.</w:t>
      </w:r>
    </w:p>
    <w:p w:rsidR="002B019E" w:rsidRPr="006E27E0" w:rsidRDefault="002B019E" w:rsidP="002B019E">
      <w:pPr>
        <w:pStyle w:val="ECBodyText"/>
        <w:keepNext/>
        <w:tabs>
          <w:tab w:val="left" w:pos="3694"/>
        </w:tabs>
        <w:ind w:left="1418" w:hanging="1418"/>
      </w:pPr>
      <w:r w:rsidRPr="006E27E0">
        <w:t>Test method:</w:t>
      </w:r>
      <w:r w:rsidRPr="006E27E0">
        <w:tab/>
        <w:t xml:space="preserve">Inspect the instance document under test to assess whether each keyword thesaurus is specified once and once only. Keyword thesaurus title is specified using the following </w:t>
      </w:r>
      <w:proofErr w:type="spellStart"/>
      <w:r w:rsidRPr="006E27E0">
        <w:t>XPath</w:t>
      </w:r>
      <w:proofErr w:type="spellEnd"/>
      <w:r w:rsidRPr="006E27E0">
        <w:t xml:space="preserve">: </w:t>
      </w:r>
    </w:p>
    <w:p w:rsidR="002B019E" w:rsidRPr="006E27E0" w:rsidRDefault="002B019E" w:rsidP="002B019E">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_Metadata/gmd:identificationInfo//gmd:descriptiveKeywords/ ↘</w:t>
      </w:r>
      <w:proofErr w:type="spellStart"/>
      <w:r w:rsidRPr="006E27E0">
        <w:rPr>
          <w:rFonts w:ascii="Calibri" w:hAnsi="Calibri" w:cs="Calibri"/>
          <w:sz w:val="20"/>
        </w:rPr>
        <w:t>gmd:MD_Keywords</w:t>
      </w:r>
      <w:proofErr w:type="spellEnd"/>
      <w:r w:rsidRPr="006E27E0">
        <w:rPr>
          <w:rFonts w:ascii="Calibri" w:hAnsi="Calibri" w:cs="Calibri"/>
          <w:sz w:val="20"/>
        </w:rPr>
        <w:t>/</w:t>
      </w:r>
      <w:proofErr w:type="spellStart"/>
      <w:r w:rsidRPr="006E27E0">
        <w:rPr>
          <w:rFonts w:ascii="Calibri" w:hAnsi="Calibri" w:cs="Calibri"/>
          <w:sz w:val="20"/>
        </w:rPr>
        <w:t>gmd:thesaurusName</w:t>
      </w:r>
      <w:proofErr w:type="spellEnd"/>
      <w:r w:rsidRPr="006E27E0">
        <w:rPr>
          <w:rFonts w:ascii="Calibri" w:hAnsi="Calibri" w:cs="Calibri"/>
          <w:sz w:val="20"/>
        </w:rPr>
        <w:t>/</w:t>
      </w:r>
      <w:proofErr w:type="spellStart"/>
      <w:r w:rsidRPr="006E27E0">
        <w:rPr>
          <w:rFonts w:ascii="Calibri" w:hAnsi="Calibri" w:cs="Calibri"/>
          <w:sz w:val="20"/>
        </w:rPr>
        <w:t>gmd:CI_Citation</w:t>
      </w:r>
      <w:proofErr w:type="spellEnd"/>
      <w:r w:rsidRPr="006E27E0">
        <w:rPr>
          <w:rFonts w:ascii="Calibri" w:hAnsi="Calibri" w:cs="Calibri"/>
          <w:sz w:val="20"/>
        </w:rPr>
        <w:t>/</w:t>
      </w:r>
      <w:proofErr w:type="spellStart"/>
      <w:r w:rsidRPr="006E27E0">
        <w:rPr>
          <w:rFonts w:ascii="Calibri" w:hAnsi="Calibri" w:cs="Calibri"/>
          <w:sz w:val="20"/>
        </w:rPr>
        <w:t>gmd:title</w:t>
      </w:r>
      <w:proofErr w:type="spellEnd"/>
      <w:r w:rsidRPr="006E27E0">
        <w:rPr>
          <w:rFonts w:ascii="Calibri" w:hAnsi="Calibri" w:cs="Calibri"/>
          <w:sz w:val="20"/>
        </w:rPr>
        <w:t>//</w:t>
      </w:r>
    </w:p>
    <w:p w:rsidR="002B019E" w:rsidRPr="006E27E0" w:rsidRDefault="002B019E" w:rsidP="002B019E">
      <w:pPr>
        <w:pStyle w:val="ECBodyText"/>
        <w:tabs>
          <w:tab w:val="left" w:pos="3694"/>
        </w:tabs>
      </w:pPr>
    </w:p>
    <w:p w:rsidR="002B019E" w:rsidRPr="006E27E0" w:rsidRDefault="002B019E" w:rsidP="002B019E">
      <w:pPr>
        <w:pStyle w:val="ECBodyText"/>
        <w:keepNext/>
        <w:tabs>
          <w:tab w:val="left" w:pos="3694"/>
        </w:tabs>
      </w:pPr>
      <w:r w:rsidRPr="006E27E0">
        <w:t>2.2.3 Geographic data extent specification with bounding box</w:t>
      </w:r>
    </w:p>
    <w:p w:rsidR="002B019E" w:rsidRPr="006E27E0" w:rsidRDefault="002B019E" w:rsidP="002B019E">
      <w:pPr>
        <w:pStyle w:val="ECBodyText"/>
        <w:keepNext/>
        <w:ind w:left="1418" w:hanging="1418"/>
      </w:pPr>
      <w:r w:rsidRPr="006E27E0">
        <w:t xml:space="preserve">Test id: </w:t>
      </w:r>
      <w:r w:rsidRPr="006E27E0">
        <w:tab/>
      </w:r>
      <w:r w:rsidRPr="006E27E0">
        <w:tab/>
        <w:t>http://wis.wmo.int/2012/metadata/conf/geographic-bounding-box</w:t>
      </w:r>
      <w:r w:rsidRPr="006E27E0" w:rsidDel="00B82407">
        <w:t xml:space="preserve"> </w:t>
      </w:r>
    </w:p>
    <w:p w:rsidR="002B019E" w:rsidRPr="006E27E0" w:rsidRDefault="002B019E" w:rsidP="002B019E">
      <w:pPr>
        <w:pStyle w:val="ECBodyText"/>
        <w:keepNext/>
        <w:ind w:left="1418" w:hanging="1418"/>
      </w:pPr>
      <w:r w:rsidRPr="006E27E0">
        <w:t>Test purpose:</w:t>
      </w:r>
      <w:r w:rsidRPr="006E27E0">
        <w:tab/>
      </w:r>
      <w:r w:rsidRPr="006E27E0">
        <w:rPr>
          <w:b/>
        </w:rPr>
        <w:t>Requirement 8.2.4</w:t>
      </w:r>
      <w:r w:rsidRPr="006E27E0">
        <w:t>: Each WIS Discovery Metadata record describing geographic data shall include the description of at least one geographic bounding box defining the spatial extent of the data.</w:t>
      </w:r>
    </w:p>
    <w:p w:rsidR="002B019E" w:rsidRPr="006E27E0" w:rsidRDefault="002B019E" w:rsidP="002B019E">
      <w:pPr>
        <w:pStyle w:val="ECBodyText"/>
        <w:keepNext/>
        <w:tabs>
          <w:tab w:val="left" w:pos="3694"/>
        </w:tabs>
        <w:ind w:left="1418" w:hanging="1418"/>
      </w:pPr>
      <w:r w:rsidRPr="006E27E0">
        <w:t>Test method:</w:t>
      </w:r>
      <w:r w:rsidRPr="006E27E0">
        <w:tab/>
        <w:t>(</w:t>
      </w:r>
      <w:proofErr w:type="spellStart"/>
      <w:r w:rsidRPr="006E27E0">
        <w:t>i</w:t>
      </w:r>
      <w:proofErr w:type="spellEnd"/>
      <w:r w:rsidRPr="006E27E0">
        <w:t xml:space="preserve">) Inspect the instance document under test to assess whether the metadata record is describing geographic data; e.g. </w:t>
      </w:r>
    </w:p>
    <w:p w:rsidR="002B019E" w:rsidRPr="006E27E0" w:rsidRDefault="002B019E" w:rsidP="002B019E">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w:t>
      </w:r>
      <w:proofErr w:type="spellStart"/>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w:t>
      </w:r>
      <w:proofErr w:type="spellEnd"/>
      <w:r w:rsidRPr="006E27E0">
        <w:rPr>
          <w:rFonts w:ascii="Calibri" w:hAnsi="Calibri" w:cs="Calibri"/>
          <w:sz w:val="20"/>
        </w:rPr>
        <w:t>/</w:t>
      </w:r>
      <w:proofErr w:type="spellStart"/>
      <w:r w:rsidRPr="006E27E0">
        <w:rPr>
          <w:rFonts w:ascii="Calibri" w:hAnsi="Calibri" w:cs="Calibri"/>
          <w:sz w:val="20"/>
        </w:rPr>
        <w:t>gmd:hierarchyLevel</w:t>
      </w:r>
      <w:proofErr w:type="spellEnd"/>
      <w:r w:rsidRPr="006E27E0">
        <w:rPr>
          <w:rFonts w:ascii="Calibri" w:hAnsi="Calibri" w:cs="Calibri"/>
          <w:sz w:val="20"/>
        </w:rPr>
        <w:t>/</w:t>
      </w:r>
      <w:proofErr w:type="spellStart"/>
      <w:r w:rsidRPr="006E27E0">
        <w:rPr>
          <w:rFonts w:ascii="Calibri" w:hAnsi="Calibri" w:cs="Calibri"/>
          <w:sz w:val="20"/>
        </w:rPr>
        <w:t>gmd:MD_ScopeCode</w:t>
      </w:r>
      <w:proofErr w:type="spellEnd"/>
      <w:r w:rsidRPr="006E27E0">
        <w:rPr>
          <w:rFonts w:ascii="Calibri" w:hAnsi="Calibri" w:cs="Calibri"/>
          <w:sz w:val="20"/>
        </w:rPr>
        <w:t xml:space="preserve"> != “</w:t>
      </w:r>
      <w:proofErr w:type="spellStart"/>
      <w:r w:rsidRPr="006E27E0">
        <w:rPr>
          <w:rFonts w:ascii="Calibri" w:hAnsi="Calibri" w:cs="Calibri"/>
          <w:sz w:val="20"/>
        </w:rPr>
        <w:t>nonGeographicDataset</w:t>
      </w:r>
      <w:proofErr w:type="spellEnd"/>
      <w:r w:rsidRPr="006E27E0">
        <w:rPr>
          <w:rFonts w:ascii="Calibri" w:hAnsi="Calibri" w:cs="Calibri"/>
          <w:sz w:val="20"/>
        </w:rPr>
        <w:t>”</w:t>
      </w:r>
    </w:p>
    <w:p w:rsidR="002B019E" w:rsidRPr="006E27E0" w:rsidRDefault="002B019E" w:rsidP="002B019E">
      <w:pPr>
        <w:pStyle w:val="ECBodyText"/>
        <w:keepNext/>
        <w:tabs>
          <w:tab w:val="left" w:pos="3694"/>
        </w:tabs>
        <w:ind w:left="1418"/>
      </w:pPr>
      <w:r w:rsidRPr="006E27E0">
        <w:t xml:space="preserve">(ii) Inspect the instance document under test to assess whether the geographic extent is specified using a bounding box. Abstract test http://wis.wmo.int/2012/metadata/conf/ISO-TS-19139-2007-rule-based-validation shall ensure that the bounding box is correctly specified. Geographic extent bounding box is specified using the following </w:t>
      </w:r>
      <w:proofErr w:type="spellStart"/>
      <w:r w:rsidRPr="006E27E0">
        <w:t>XPath</w:t>
      </w:r>
      <w:proofErr w:type="spellEnd"/>
      <w:r w:rsidRPr="006E27E0">
        <w:t xml:space="preserve">: </w:t>
      </w:r>
    </w:p>
    <w:p w:rsidR="002B019E" w:rsidRPr="006E27E0" w:rsidRDefault="002B019E" w:rsidP="002B019E">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_Metadata/gmd:identificationInfo/gmd:MD_DataIdentification/ ↘gmd:extent/gmd:EX_Extent/gmd:geographicExtent/gmd:EX_GeographicBoundingBox</w:t>
      </w:r>
    </w:p>
    <w:p w:rsidR="002B019E" w:rsidRPr="006E27E0" w:rsidRDefault="002B019E" w:rsidP="002B019E">
      <w:pPr>
        <w:pStyle w:val="ECBodyText"/>
        <w:tabs>
          <w:tab w:val="left" w:pos="3694"/>
        </w:tabs>
        <w:ind w:left="1418"/>
      </w:pPr>
    </w:p>
    <w:p w:rsidR="002B019E" w:rsidRPr="006E27E0" w:rsidRDefault="002B019E" w:rsidP="002B019E">
      <w:pPr>
        <w:pStyle w:val="ECBodyText"/>
        <w:tabs>
          <w:tab w:val="left" w:pos="3694"/>
        </w:tabs>
      </w:pPr>
      <w:r w:rsidRPr="006E27E0">
        <w:t xml:space="preserve">Note: there is no abstract test for </w:t>
      </w:r>
      <w:r w:rsidRPr="000B02DD">
        <w:rPr>
          <w:b/>
        </w:rPr>
        <w:t>Requirement 8.2.5</w:t>
      </w:r>
      <w:r w:rsidRPr="006E27E0">
        <w:t>: All information within a metadata record shall</w:t>
      </w:r>
      <w:r>
        <w:t>, as a minimum,</w:t>
      </w:r>
      <w:r w:rsidRPr="006E27E0">
        <w:t xml:space="preserve"> be provided in English within the metadata record.</w:t>
      </w:r>
    </w:p>
    <w:p w:rsidR="002B019E" w:rsidRPr="006E27E0" w:rsidRDefault="002B019E" w:rsidP="002B019E">
      <w:pPr>
        <w:pStyle w:val="ECBodyText"/>
        <w:tabs>
          <w:tab w:val="left" w:pos="3694"/>
        </w:tabs>
        <w:ind w:left="1418"/>
      </w:pPr>
    </w:p>
    <w:p w:rsidR="002B019E" w:rsidRPr="006E27E0" w:rsidRDefault="002B019E" w:rsidP="002B019E">
      <w:pPr>
        <w:pStyle w:val="Heading3"/>
      </w:pPr>
      <w:bookmarkStart w:id="77" w:name="aHead2_3"/>
      <w:r>
        <w:lastRenderedPageBreak/>
        <w:t>2.3</w:t>
      </w:r>
      <w:bookmarkEnd w:id="77"/>
      <w:r>
        <w:t xml:space="preserve"> </w:t>
      </w:r>
      <w:r w:rsidRPr="006E27E0">
        <w:t>Description of data for global exchange via WIS</w:t>
      </w:r>
    </w:p>
    <w:p w:rsidR="002B019E" w:rsidRPr="006E27E0" w:rsidRDefault="002B019E" w:rsidP="002B019E">
      <w:pPr>
        <w:pStyle w:val="ECBodyText"/>
        <w:keepNext/>
        <w:tabs>
          <w:tab w:val="left" w:pos="3694"/>
        </w:tabs>
      </w:pPr>
      <w:r w:rsidRPr="006E27E0">
        <w:t xml:space="preserve">2.3.1 Identification of data for global exchange via </w:t>
      </w:r>
      <w:smartTag w:uri="urn:schemas-microsoft-com:office:smarttags" w:element="place">
        <w:smartTag w:uri="urn:schemas-microsoft-com:office:smarttags" w:element="State">
          <w:r w:rsidRPr="006E27E0">
            <w:t>WIS</w:t>
          </w:r>
        </w:smartTag>
      </w:smartTag>
      <w:r w:rsidRPr="006E27E0">
        <w:t xml:space="preserve"> </w:t>
      </w:r>
    </w:p>
    <w:p w:rsidR="002B019E" w:rsidRPr="006E27E0" w:rsidRDefault="002B019E" w:rsidP="002B019E">
      <w:pPr>
        <w:pStyle w:val="ECBodyText"/>
        <w:keepNext/>
        <w:ind w:left="1418" w:hanging="1418"/>
      </w:pPr>
      <w:r w:rsidRPr="006E27E0">
        <w:t xml:space="preserve">Test id: </w:t>
      </w:r>
      <w:r w:rsidRPr="006E27E0">
        <w:tab/>
      </w:r>
      <w:r w:rsidRPr="006E27E0">
        <w:tab/>
        <w:t>http://wis.wmo.int/2012/metadata/conf/identification-of-globally-exchanged-data</w:t>
      </w:r>
    </w:p>
    <w:p w:rsidR="002B019E" w:rsidRPr="006E27E0" w:rsidRDefault="002B019E" w:rsidP="002B019E">
      <w:pPr>
        <w:pStyle w:val="ECBodyText"/>
        <w:keepNext/>
        <w:tabs>
          <w:tab w:val="left" w:pos="3694"/>
        </w:tabs>
        <w:ind w:left="1418" w:hanging="1418"/>
      </w:pPr>
      <w:r w:rsidRPr="006E27E0">
        <w:t>Test purpose:</w:t>
      </w:r>
      <w:r w:rsidRPr="006E27E0">
        <w:tab/>
      </w:r>
      <w:r w:rsidRPr="006E27E0">
        <w:rPr>
          <w:b/>
        </w:rPr>
        <w:t>Requirement 9.1.1</w:t>
      </w:r>
      <w:r w:rsidRPr="006E27E0">
        <w:t xml:space="preserve">: A WIS Discovery Metadata record describing data for global exchange via the </w:t>
      </w:r>
      <w:smartTag w:uri="urn:schemas-microsoft-com:office:smarttags" w:element="place">
        <w:smartTag w:uri="urn:schemas-microsoft-com:office:smarttags" w:element="State">
          <w:r w:rsidRPr="006E27E0">
            <w:t>WIS</w:t>
          </w:r>
        </w:smartTag>
      </w:smartTag>
      <w:r w:rsidRPr="006E27E0">
        <w:t xml:space="preserve"> shall indicate the scope of distribution using the keyword “</w:t>
      </w:r>
      <w:proofErr w:type="spellStart"/>
      <w:r w:rsidRPr="006E27E0">
        <w:t>GlobalExchange</w:t>
      </w:r>
      <w:proofErr w:type="spellEnd"/>
      <w:r w:rsidRPr="006E27E0">
        <w:t>” of type “</w:t>
      </w:r>
      <w:proofErr w:type="spellStart"/>
      <w:r w:rsidRPr="006E27E0">
        <w:t>dataCenterdataCentre</w:t>
      </w:r>
      <w:proofErr w:type="spellEnd"/>
      <w:r w:rsidRPr="006E27E0">
        <w:t xml:space="preserve">” from thesaurus </w:t>
      </w:r>
      <w:proofErr w:type="spellStart"/>
      <w:r w:rsidRPr="006E27E0">
        <w:t>WMO_DistributionScopeCode</w:t>
      </w:r>
      <w:proofErr w:type="spellEnd"/>
      <w:r w:rsidRPr="006E27E0">
        <w:t>.</w:t>
      </w:r>
    </w:p>
    <w:p w:rsidR="002B019E" w:rsidRPr="006E27E0" w:rsidRDefault="002B019E" w:rsidP="002B019E">
      <w:pPr>
        <w:pStyle w:val="ECBodyText"/>
        <w:keepNext/>
        <w:tabs>
          <w:tab w:val="left" w:pos="3694"/>
        </w:tabs>
        <w:ind w:left="1418" w:hanging="1418"/>
      </w:pPr>
      <w:r w:rsidRPr="006E27E0">
        <w:t>Test method:</w:t>
      </w:r>
      <w:r w:rsidRPr="006E27E0">
        <w:tab/>
        <w:t>(</w:t>
      </w:r>
      <w:proofErr w:type="spellStart"/>
      <w:r w:rsidRPr="006E27E0">
        <w:t>i</w:t>
      </w:r>
      <w:proofErr w:type="spellEnd"/>
      <w:r w:rsidRPr="006E27E0">
        <w:t xml:space="preserve">) Inspect the instance document under test to assess whether the </w:t>
      </w:r>
      <w:proofErr w:type="spellStart"/>
      <w:r w:rsidRPr="006E27E0">
        <w:t>WMO_DistributionScopeCode</w:t>
      </w:r>
      <w:proofErr w:type="spellEnd"/>
      <w:r w:rsidRPr="006E27E0">
        <w:t xml:space="preserve"> code list is specified as a keyword thesaurus within an instance of </w:t>
      </w:r>
      <w:proofErr w:type="spellStart"/>
      <w:r w:rsidRPr="006E27E0">
        <w:rPr>
          <w:i/>
        </w:rPr>
        <w:t>gmd</w:t>
      </w:r>
      <w:proofErr w:type="gramStart"/>
      <w:r w:rsidRPr="006E27E0">
        <w:rPr>
          <w:i/>
        </w:rPr>
        <w:t>:MD</w:t>
      </w:r>
      <w:proofErr w:type="gramEnd"/>
      <w:r w:rsidRPr="006E27E0">
        <w:rPr>
          <w:i/>
        </w:rPr>
        <w:t>_Keywords</w:t>
      </w:r>
      <w:proofErr w:type="spellEnd"/>
      <w:r w:rsidRPr="006E27E0">
        <w:t xml:space="preserve"> using the following </w:t>
      </w:r>
      <w:proofErr w:type="spellStart"/>
      <w:r w:rsidRPr="006E27E0">
        <w:t>XPath</w:t>
      </w:r>
      <w:proofErr w:type="spellEnd"/>
      <w:r w:rsidRPr="006E27E0">
        <w:t xml:space="preserve">: </w:t>
      </w:r>
    </w:p>
    <w:p w:rsidR="002B019E" w:rsidRPr="006E27E0" w:rsidRDefault="002B019E" w:rsidP="002B019E">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_Metadata/gmd:identificationInfo//gmd:descriptiveKeywords/ ↘</w:t>
      </w:r>
      <w:proofErr w:type="spellStart"/>
      <w:r w:rsidRPr="006E27E0">
        <w:rPr>
          <w:rFonts w:ascii="Calibri" w:hAnsi="Calibri" w:cs="Calibri"/>
          <w:sz w:val="20"/>
        </w:rPr>
        <w:t>gmd:MD_Keywords</w:t>
      </w:r>
      <w:proofErr w:type="spellEnd"/>
      <w:r w:rsidRPr="006E27E0">
        <w:rPr>
          <w:rFonts w:ascii="Calibri" w:hAnsi="Calibri" w:cs="Calibri"/>
          <w:sz w:val="20"/>
        </w:rPr>
        <w:t>/</w:t>
      </w:r>
      <w:proofErr w:type="spellStart"/>
      <w:r w:rsidRPr="006E27E0">
        <w:rPr>
          <w:rFonts w:ascii="Calibri" w:hAnsi="Calibri" w:cs="Calibri"/>
          <w:sz w:val="20"/>
        </w:rPr>
        <w:t>gmd:thesaurusName</w:t>
      </w:r>
      <w:proofErr w:type="spellEnd"/>
      <w:r w:rsidRPr="006E27E0">
        <w:rPr>
          <w:rFonts w:ascii="Calibri" w:hAnsi="Calibri" w:cs="Calibri"/>
          <w:sz w:val="20"/>
        </w:rPr>
        <w:t>/</w:t>
      </w:r>
      <w:proofErr w:type="spellStart"/>
      <w:r w:rsidRPr="006E27E0">
        <w:rPr>
          <w:rFonts w:ascii="Calibri" w:hAnsi="Calibri" w:cs="Calibri"/>
          <w:sz w:val="20"/>
        </w:rPr>
        <w:t>gmd:CI_Citation</w:t>
      </w:r>
      <w:proofErr w:type="spellEnd"/>
      <w:r w:rsidRPr="006E27E0">
        <w:rPr>
          <w:rFonts w:ascii="Calibri" w:hAnsi="Calibri" w:cs="Calibri"/>
          <w:sz w:val="20"/>
        </w:rPr>
        <w:t>/</w:t>
      </w:r>
      <w:proofErr w:type="spellStart"/>
      <w:r w:rsidRPr="006E27E0">
        <w:rPr>
          <w:rFonts w:ascii="Calibri" w:hAnsi="Calibri" w:cs="Calibri"/>
          <w:sz w:val="20"/>
        </w:rPr>
        <w:t>gmd:title</w:t>
      </w:r>
      <w:proofErr w:type="spellEnd"/>
      <w:r w:rsidRPr="006E27E0">
        <w:rPr>
          <w:rFonts w:ascii="Calibri" w:hAnsi="Calibri" w:cs="Calibri"/>
          <w:sz w:val="20"/>
        </w:rPr>
        <w:t>// = “</w:t>
      </w:r>
      <w:proofErr w:type="spellStart"/>
      <w:r w:rsidRPr="006E27E0">
        <w:rPr>
          <w:rFonts w:ascii="Calibri" w:hAnsi="Calibri" w:cs="Calibri"/>
          <w:sz w:val="20"/>
        </w:rPr>
        <w:t>WMO_DistributionScopeCode</w:t>
      </w:r>
      <w:proofErr w:type="spellEnd"/>
      <w:r w:rsidRPr="006E27E0">
        <w:rPr>
          <w:rFonts w:ascii="Calibri" w:hAnsi="Calibri" w:cs="Calibri"/>
          <w:sz w:val="20"/>
        </w:rPr>
        <w:t>”</w:t>
      </w:r>
    </w:p>
    <w:p w:rsidR="002B019E" w:rsidRPr="006E27E0" w:rsidRDefault="002B019E" w:rsidP="002B019E">
      <w:pPr>
        <w:pStyle w:val="ECBodyText"/>
        <w:keepNext/>
        <w:tabs>
          <w:tab w:val="left" w:pos="3694"/>
        </w:tabs>
        <w:ind w:left="2858" w:hanging="1418"/>
      </w:pPr>
      <w:r w:rsidRPr="006E27E0">
        <w:t xml:space="preserve">A </w:t>
      </w:r>
      <w:proofErr w:type="spellStart"/>
      <w:r w:rsidRPr="006E27E0">
        <w:rPr>
          <w:i/>
        </w:rPr>
        <w:t>gmx</w:t>
      </w:r>
      <w:proofErr w:type="gramStart"/>
      <w:r w:rsidRPr="006E27E0">
        <w:rPr>
          <w:i/>
        </w:rPr>
        <w:t>:Anchor</w:t>
      </w:r>
      <w:proofErr w:type="spellEnd"/>
      <w:proofErr w:type="gramEnd"/>
      <w:r w:rsidRPr="006E27E0">
        <w:t xml:space="preserve"> element may be used to specify the location of the Code List; e.g. </w:t>
      </w:r>
    </w:p>
    <w:p w:rsidR="002B019E" w:rsidRPr="006E27E0" w:rsidRDefault="002B019E" w:rsidP="002B019E">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_Metadata/gmd:identificationInfo//gmd:descriptiveKeywords/ ↘</w:t>
      </w:r>
      <w:proofErr w:type="spellStart"/>
      <w:r w:rsidRPr="006E27E0">
        <w:rPr>
          <w:rFonts w:ascii="Calibri" w:hAnsi="Calibri" w:cs="Calibri"/>
          <w:sz w:val="20"/>
        </w:rPr>
        <w:t>gmd:MD_Keywords</w:t>
      </w:r>
      <w:proofErr w:type="spellEnd"/>
      <w:r w:rsidRPr="006E27E0">
        <w:rPr>
          <w:rFonts w:ascii="Calibri" w:hAnsi="Calibri" w:cs="Calibri"/>
          <w:sz w:val="20"/>
        </w:rPr>
        <w:t>/</w:t>
      </w:r>
      <w:proofErr w:type="spellStart"/>
      <w:r w:rsidRPr="006E27E0">
        <w:rPr>
          <w:rFonts w:ascii="Calibri" w:hAnsi="Calibri" w:cs="Calibri"/>
          <w:sz w:val="20"/>
        </w:rPr>
        <w:t>gmd:thesaurusName</w:t>
      </w:r>
      <w:proofErr w:type="spellEnd"/>
      <w:r w:rsidRPr="006E27E0">
        <w:rPr>
          <w:rFonts w:ascii="Calibri" w:hAnsi="Calibri" w:cs="Calibri"/>
          <w:sz w:val="20"/>
        </w:rPr>
        <w:t>/</w:t>
      </w:r>
      <w:proofErr w:type="spellStart"/>
      <w:r w:rsidRPr="006E27E0">
        <w:rPr>
          <w:rFonts w:ascii="Calibri" w:hAnsi="Calibri" w:cs="Calibri"/>
          <w:sz w:val="20"/>
        </w:rPr>
        <w:t>gmd:CI_Citation</w:t>
      </w:r>
      <w:proofErr w:type="spellEnd"/>
      <w:r w:rsidRPr="006E27E0">
        <w:rPr>
          <w:rFonts w:ascii="Calibri" w:hAnsi="Calibri" w:cs="Calibri"/>
          <w:sz w:val="20"/>
        </w:rPr>
        <w:t>/</w:t>
      </w:r>
      <w:proofErr w:type="spellStart"/>
      <w:r w:rsidRPr="006E27E0">
        <w:rPr>
          <w:rFonts w:ascii="Calibri" w:hAnsi="Calibri" w:cs="Calibri"/>
          <w:sz w:val="20"/>
        </w:rPr>
        <w:t>gmd:title</w:t>
      </w:r>
      <w:proofErr w:type="spellEnd"/>
      <w:r w:rsidRPr="006E27E0">
        <w:rPr>
          <w:rFonts w:ascii="Calibri" w:hAnsi="Calibri" w:cs="Calibri"/>
          <w:sz w:val="20"/>
        </w:rPr>
        <w:t>/</w:t>
      </w:r>
    </w:p>
    <w:p w:rsidR="002B019E" w:rsidRPr="006E27E0" w:rsidRDefault="002B019E" w:rsidP="002B019E">
      <w:pPr>
        <w:pStyle w:val="ECBodyText"/>
        <w:keepNext/>
        <w:tabs>
          <w:tab w:val="left" w:pos="3694"/>
        </w:tabs>
        <w:spacing w:before="0"/>
        <w:ind w:left="2410"/>
        <w:rPr>
          <w:rFonts w:ascii="Calibri" w:hAnsi="Calibri" w:cs="Calibri"/>
          <w:sz w:val="20"/>
        </w:rPr>
      </w:pPr>
      <w:r w:rsidRPr="006E27E0">
        <w:rPr>
          <w:rFonts w:ascii="Calibri" w:hAnsi="Calibri" w:cs="Calibri"/>
          <w:sz w:val="20"/>
        </w:rPr>
        <w:t>↘</w:t>
      </w:r>
      <w:proofErr w:type="spellStart"/>
      <w:r w:rsidRPr="006E27E0">
        <w:rPr>
          <w:rFonts w:ascii="Calibri" w:hAnsi="Calibri" w:cs="Calibri"/>
          <w:sz w:val="20"/>
        </w:rPr>
        <w:t>gmx:Anchor</w:t>
      </w:r>
      <w:proofErr w:type="spellEnd"/>
      <w:r w:rsidRPr="006E27E0">
        <w:rPr>
          <w:rFonts w:ascii="Calibri" w:hAnsi="Calibri" w:cs="Calibri"/>
          <w:sz w:val="20"/>
        </w:rPr>
        <w:t>/@</w:t>
      </w:r>
      <w:proofErr w:type="spellStart"/>
      <w:r w:rsidRPr="006E27E0">
        <w:rPr>
          <w:rFonts w:ascii="Calibri" w:hAnsi="Calibri" w:cs="Calibri"/>
          <w:sz w:val="20"/>
        </w:rPr>
        <w:t>xlink:href</w:t>
      </w:r>
      <w:proofErr w:type="spellEnd"/>
      <w:r w:rsidRPr="006E27E0">
        <w:rPr>
          <w:rFonts w:ascii="Calibri" w:hAnsi="Calibri" w:cs="Calibri"/>
          <w:sz w:val="20"/>
        </w:rPr>
        <w:t xml:space="preserve"> = “http://wis.wmo.int/2012/codelists/WMOCodeLists.xml#WMO_DistributionScopeCode”</w:t>
      </w:r>
    </w:p>
    <w:p w:rsidR="002B019E" w:rsidRPr="006E27E0" w:rsidRDefault="002B019E" w:rsidP="002B019E">
      <w:pPr>
        <w:pStyle w:val="ECBodyText"/>
        <w:keepNext/>
        <w:tabs>
          <w:tab w:val="left" w:pos="3694"/>
        </w:tabs>
        <w:ind w:left="1418"/>
      </w:pPr>
      <w:r w:rsidRPr="006E27E0">
        <w:t xml:space="preserve">(ii) Inspect the associated </w:t>
      </w:r>
      <w:proofErr w:type="spellStart"/>
      <w:r w:rsidRPr="006E27E0">
        <w:rPr>
          <w:i/>
        </w:rPr>
        <w:t>gmd</w:t>
      </w:r>
      <w:proofErr w:type="gramStart"/>
      <w:r w:rsidRPr="006E27E0">
        <w:rPr>
          <w:i/>
        </w:rPr>
        <w:t>:MD</w:t>
      </w:r>
      <w:proofErr w:type="gramEnd"/>
      <w:r w:rsidRPr="006E27E0">
        <w:rPr>
          <w:i/>
        </w:rPr>
        <w:t>_Keywords</w:t>
      </w:r>
      <w:proofErr w:type="spellEnd"/>
      <w:r w:rsidRPr="006E27E0">
        <w:t xml:space="preserve"> element to ensure that the keyword type is specified as “</w:t>
      </w:r>
      <w:proofErr w:type="spellStart"/>
      <w:r w:rsidRPr="006E27E0">
        <w:t>dataCentre</w:t>
      </w:r>
      <w:proofErr w:type="spellEnd"/>
      <w:r w:rsidRPr="006E27E0">
        <w:t xml:space="preserve">” from the (amended) </w:t>
      </w:r>
      <w:proofErr w:type="spellStart"/>
      <w:r w:rsidRPr="006E27E0">
        <w:t>MD_KeywordTypeCode</w:t>
      </w:r>
      <w:proofErr w:type="spellEnd"/>
      <w:r w:rsidRPr="006E27E0">
        <w:t xml:space="preserve"> code list; e.g. </w:t>
      </w:r>
    </w:p>
    <w:p w:rsidR="002B019E" w:rsidRPr="006E27E0" w:rsidRDefault="002B019E" w:rsidP="002B019E">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_Metadata/gmd:identificationInfo//gmd:descriptiveKeywords/ ↘</w:t>
      </w:r>
      <w:proofErr w:type="spellStart"/>
      <w:r w:rsidRPr="006E27E0">
        <w:rPr>
          <w:rFonts w:ascii="Calibri" w:hAnsi="Calibri" w:cs="Calibri"/>
          <w:sz w:val="20"/>
        </w:rPr>
        <w:t>gmd:MD_Keywords</w:t>
      </w:r>
      <w:proofErr w:type="spellEnd"/>
      <w:r w:rsidRPr="006E27E0">
        <w:rPr>
          <w:rFonts w:ascii="Calibri" w:hAnsi="Calibri" w:cs="Calibri"/>
          <w:sz w:val="20"/>
        </w:rPr>
        <w:t>/</w:t>
      </w:r>
      <w:proofErr w:type="spellStart"/>
      <w:r w:rsidRPr="006E27E0">
        <w:rPr>
          <w:rFonts w:ascii="Calibri" w:hAnsi="Calibri" w:cs="Calibri"/>
          <w:sz w:val="20"/>
        </w:rPr>
        <w:t>gmd:type</w:t>
      </w:r>
      <w:proofErr w:type="spellEnd"/>
      <w:r w:rsidRPr="006E27E0">
        <w:rPr>
          <w:rFonts w:ascii="Calibri" w:hAnsi="Calibri" w:cs="Calibri"/>
          <w:sz w:val="20"/>
        </w:rPr>
        <w:t>/</w:t>
      </w:r>
      <w:proofErr w:type="spellStart"/>
      <w:r w:rsidRPr="006E27E0">
        <w:rPr>
          <w:rFonts w:ascii="Calibri" w:hAnsi="Calibri" w:cs="Calibri"/>
          <w:sz w:val="20"/>
        </w:rPr>
        <w:t>gmd:MD_KeywordTypeCode</w:t>
      </w:r>
      <w:proofErr w:type="spellEnd"/>
      <w:r w:rsidRPr="006E27E0">
        <w:rPr>
          <w:rFonts w:ascii="Calibri" w:hAnsi="Calibri" w:cs="Calibri"/>
          <w:sz w:val="20"/>
        </w:rPr>
        <w:t xml:space="preserve"> = “</w:t>
      </w:r>
      <w:proofErr w:type="spellStart"/>
      <w:r w:rsidRPr="006E27E0">
        <w:rPr>
          <w:rFonts w:ascii="Calibri" w:hAnsi="Calibri" w:cs="Calibri"/>
          <w:sz w:val="20"/>
        </w:rPr>
        <w:t>dataCentre</w:t>
      </w:r>
      <w:proofErr w:type="spellEnd"/>
      <w:r w:rsidRPr="006E27E0">
        <w:rPr>
          <w:rFonts w:ascii="Calibri" w:hAnsi="Calibri" w:cs="Calibri"/>
          <w:sz w:val="20"/>
        </w:rPr>
        <w:t>”</w:t>
      </w:r>
    </w:p>
    <w:p w:rsidR="002B019E" w:rsidRPr="006E27E0" w:rsidRDefault="002B019E" w:rsidP="002B019E">
      <w:pPr>
        <w:pStyle w:val="ECBodyText"/>
        <w:keepNext/>
        <w:tabs>
          <w:tab w:val="left" w:pos="3694"/>
        </w:tabs>
        <w:ind w:left="1418"/>
      </w:pPr>
      <w:r w:rsidRPr="006E27E0">
        <w:t xml:space="preserve">(iii) Inspect the associated </w:t>
      </w:r>
      <w:proofErr w:type="spellStart"/>
      <w:r w:rsidRPr="006E27E0">
        <w:rPr>
          <w:i/>
        </w:rPr>
        <w:t>gmd</w:t>
      </w:r>
      <w:proofErr w:type="gramStart"/>
      <w:r w:rsidRPr="006E27E0">
        <w:rPr>
          <w:i/>
        </w:rPr>
        <w:t>:MD</w:t>
      </w:r>
      <w:proofErr w:type="gramEnd"/>
      <w:r w:rsidRPr="006E27E0">
        <w:rPr>
          <w:i/>
        </w:rPr>
        <w:t>_Keywords</w:t>
      </w:r>
      <w:proofErr w:type="spellEnd"/>
      <w:r w:rsidRPr="006E27E0">
        <w:t xml:space="preserve"> element to assess whether the keyword “</w:t>
      </w:r>
      <w:proofErr w:type="spellStart"/>
      <w:r w:rsidRPr="006E27E0">
        <w:t>GlobalExchange</w:t>
      </w:r>
      <w:proofErr w:type="spellEnd"/>
      <w:r w:rsidRPr="006E27E0">
        <w:t xml:space="preserve">” from the </w:t>
      </w:r>
      <w:proofErr w:type="spellStart"/>
      <w:r w:rsidRPr="006E27E0">
        <w:t>WMO_DistributionScopeCode</w:t>
      </w:r>
      <w:proofErr w:type="spellEnd"/>
      <w:r w:rsidRPr="006E27E0">
        <w:t xml:space="preserve"> code list is present; e.g. </w:t>
      </w:r>
    </w:p>
    <w:p w:rsidR="002B019E" w:rsidRPr="006E27E0" w:rsidRDefault="002B019E" w:rsidP="002B019E">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_Metadata/gmd:identificationInfo//gmd:descriptiveKeywords/ ↘</w:t>
      </w:r>
      <w:proofErr w:type="spellStart"/>
      <w:r w:rsidRPr="006E27E0">
        <w:rPr>
          <w:rFonts w:ascii="Calibri" w:hAnsi="Calibri" w:cs="Calibri"/>
          <w:sz w:val="20"/>
        </w:rPr>
        <w:t>gmd:MD_Keywords</w:t>
      </w:r>
      <w:proofErr w:type="spellEnd"/>
      <w:r w:rsidRPr="006E27E0">
        <w:rPr>
          <w:rFonts w:ascii="Calibri" w:hAnsi="Calibri" w:cs="Calibri"/>
          <w:sz w:val="20"/>
        </w:rPr>
        <w:t>/</w:t>
      </w:r>
      <w:proofErr w:type="spellStart"/>
      <w:r w:rsidRPr="006E27E0">
        <w:rPr>
          <w:rFonts w:ascii="Calibri" w:hAnsi="Calibri" w:cs="Calibri"/>
          <w:sz w:val="20"/>
        </w:rPr>
        <w:t>gmd:keyword</w:t>
      </w:r>
      <w:proofErr w:type="spellEnd"/>
      <w:r w:rsidRPr="006E27E0">
        <w:rPr>
          <w:rFonts w:ascii="Calibri" w:hAnsi="Calibri" w:cs="Calibri"/>
          <w:sz w:val="20"/>
        </w:rPr>
        <w:t xml:space="preserve"> = “</w:t>
      </w:r>
      <w:proofErr w:type="spellStart"/>
      <w:r w:rsidRPr="006E27E0">
        <w:rPr>
          <w:rFonts w:ascii="Calibri" w:hAnsi="Calibri" w:cs="Calibri"/>
          <w:sz w:val="20"/>
        </w:rPr>
        <w:t>GlobalExchange</w:t>
      </w:r>
      <w:proofErr w:type="spellEnd"/>
      <w:r w:rsidRPr="006E27E0">
        <w:rPr>
          <w:rFonts w:ascii="Calibri" w:hAnsi="Calibri" w:cs="Calibri"/>
          <w:sz w:val="20"/>
        </w:rPr>
        <w:t>”</w:t>
      </w:r>
    </w:p>
    <w:p w:rsidR="002B019E" w:rsidRPr="006E27E0" w:rsidRDefault="002B019E" w:rsidP="002B019E">
      <w:pPr>
        <w:pStyle w:val="ECBodyText"/>
        <w:keepNext/>
        <w:ind w:left="1418" w:hanging="1418"/>
      </w:pPr>
      <w:r w:rsidRPr="006E27E0">
        <w:t xml:space="preserve">Test id: </w:t>
      </w:r>
      <w:r w:rsidRPr="006E27E0">
        <w:tab/>
      </w:r>
      <w:r w:rsidRPr="006E27E0">
        <w:tab/>
        <w:t>http://wis.wmo.int/2012/metadata/conf/fileIdentifier-for-globally-exchanged-data</w:t>
      </w:r>
    </w:p>
    <w:p w:rsidR="002B019E" w:rsidRPr="006E27E0" w:rsidRDefault="002B019E" w:rsidP="002B019E">
      <w:pPr>
        <w:pStyle w:val="ECBodyText"/>
        <w:keepNext/>
        <w:tabs>
          <w:tab w:val="left" w:pos="3694"/>
        </w:tabs>
        <w:ind w:left="1418" w:hanging="1418"/>
      </w:pPr>
      <w:r w:rsidRPr="006E27E0">
        <w:t>Test purpose:</w:t>
      </w:r>
      <w:r w:rsidRPr="006E27E0">
        <w:tab/>
      </w:r>
      <w:r w:rsidRPr="006E27E0">
        <w:rPr>
          <w:b/>
        </w:rPr>
        <w:t>Requirement 9.2.1</w:t>
      </w:r>
      <w:r w:rsidRPr="006E27E0">
        <w:t xml:space="preserve">: A WIS Discovery Metadata record describing data for global exchange via the </w:t>
      </w:r>
      <w:smartTag w:uri="urn:schemas-microsoft-com:office:smarttags" w:element="place">
        <w:smartTag w:uri="urn:schemas-microsoft-com:office:smarttags" w:element="State">
          <w:r w:rsidRPr="006E27E0">
            <w:t>WIS</w:t>
          </w:r>
        </w:smartTag>
      </w:smartTag>
      <w:r w:rsidRPr="006E27E0">
        <w:t xml:space="preserve"> shall have a </w:t>
      </w:r>
      <w:proofErr w:type="spellStart"/>
      <w:r w:rsidRPr="006E27E0">
        <w:t>gmd</w:t>
      </w:r>
      <w:proofErr w:type="gramStart"/>
      <w:r w:rsidRPr="006E27E0">
        <w:t>:MD</w:t>
      </w:r>
      <w:proofErr w:type="gramEnd"/>
      <w:r w:rsidRPr="006E27E0">
        <w:t>_Metadata</w:t>
      </w:r>
      <w:proofErr w:type="spellEnd"/>
      <w:r w:rsidRPr="006E27E0">
        <w:t>/</w:t>
      </w:r>
      <w:proofErr w:type="spellStart"/>
      <w:r w:rsidRPr="006E27E0">
        <w:t>gmd:fileIdentifier</w:t>
      </w:r>
      <w:proofErr w:type="spellEnd"/>
      <w:r w:rsidRPr="006E27E0">
        <w:t xml:space="preserve"> attribute formatted as follows (where {</w:t>
      </w:r>
      <w:proofErr w:type="spellStart"/>
      <w:r w:rsidRPr="006E27E0">
        <w:t>uid</w:t>
      </w:r>
      <w:proofErr w:type="spellEnd"/>
      <w:r w:rsidRPr="006E27E0">
        <w:t xml:space="preserve">} is a unique identifier derived from the GTS bulletin or file name): </w:t>
      </w:r>
      <w:proofErr w:type="spellStart"/>
      <w:r w:rsidRPr="006E27E0">
        <w:t>urn:x-wmo:md:int.wmo.wis</w:t>
      </w:r>
      <w:proofErr w:type="spellEnd"/>
      <w:r w:rsidRPr="006E27E0">
        <w:t>::{</w:t>
      </w:r>
      <w:proofErr w:type="spellStart"/>
      <w:r w:rsidRPr="006E27E0">
        <w:t>uid</w:t>
      </w:r>
      <w:proofErr w:type="spellEnd"/>
      <w:r w:rsidRPr="006E27E0">
        <w:t>}.</w:t>
      </w:r>
    </w:p>
    <w:p w:rsidR="002B019E" w:rsidRPr="006E27E0" w:rsidRDefault="002B019E" w:rsidP="002B019E">
      <w:pPr>
        <w:pStyle w:val="ECBodyText"/>
        <w:keepNext/>
        <w:tabs>
          <w:tab w:val="left" w:pos="3694"/>
        </w:tabs>
        <w:ind w:left="1418" w:hanging="1418"/>
      </w:pPr>
      <w:r w:rsidRPr="006E27E0">
        <w:t>Test method:</w:t>
      </w:r>
      <w:r w:rsidRPr="006E27E0">
        <w:tab/>
        <w:t xml:space="preserve">In the instance document under test, validate that the </w:t>
      </w:r>
      <w:proofErr w:type="spellStart"/>
      <w:r w:rsidRPr="006E27E0">
        <w:rPr>
          <w:i/>
        </w:rPr>
        <w:t>gmd</w:t>
      </w:r>
      <w:proofErr w:type="gramStart"/>
      <w:r w:rsidRPr="006E27E0">
        <w:rPr>
          <w:i/>
        </w:rPr>
        <w:t>:fileIdentifier</w:t>
      </w:r>
      <w:proofErr w:type="spellEnd"/>
      <w:proofErr w:type="gramEnd"/>
      <w:r w:rsidRPr="006E27E0">
        <w:t xml:space="preserve"> element conforms to the following regular expression: </w:t>
      </w:r>
    </w:p>
    <w:p w:rsidR="002B019E" w:rsidRPr="006E27E0" w:rsidRDefault="002B019E" w:rsidP="002B019E">
      <w:pPr>
        <w:pStyle w:val="ECBodyText"/>
        <w:tabs>
          <w:tab w:val="left" w:pos="3694"/>
        </w:tabs>
        <w:spacing w:before="120"/>
        <w:ind w:left="2410" w:hanging="283"/>
        <w:rPr>
          <w:rFonts w:ascii="Calibri" w:hAnsi="Calibri" w:cs="Calibri"/>
          <w:sz w:val="20"/>
        </w:rPr>
      </w:pPr>
      <w:r w:rsidRPr="006E27E0">
        <w:rPr>
          <w:rFonts w:ascii="Calibri" w:hAnsi="Calibri" w:cs="Calibri"/>
          <w:sz w:val="20"/>
        </w:rPr>
        <w:t>/</w:t>
      </w:r>
      <w:proofErr w:type="spellStart"/>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w:t>
      </w:r>
      <w:proofErr w:type="spellEnd"/>
      <w:r w:rsidRPr="006E27E0">
        <w:rPr>
          <w:rFonts w:ascii="Calibri" w:hAnsi="Calibri" w:cs="Calibri"/>
          <w:sz w:val="20"/>
        </w:rPr>
        <w:t>/</w:t>
      </w:r>
      <w:proofErr w:type="spellStart"/>
      <w:r w:rsidRPr="006E27E0">
        <w:rPr>
          <w:rFonts w:ascii="Calibri" w:hAnsi="Calibri" w:cs="Calibri"/>
          <w:sz w:val="20"/>
        </w:rPr>
        <w:t>gmd:fileIdentifier</w:t>
      </w:r>
      <w:proofErr w:type="spellEnd"/>
      <w:r w:rsidRPr="006E27E0">
        <w:rPr>
          <w:rFonts w:ascii="Calibri" w:hAnsi="Calibri" w:cs="Calibri"/>
          <w:sz w:val="20"/>
        </w:rPr>
        <w:t>// = “^</w:t>
      </w:r>
      <w:proofErr w:type="spellStart"/>
      <w:r w:rsidRPr="006E27E0">
        <w:rPr>
          <w:rFonts w:ascii="Calibri" w:hAnsi="Calibri" w:cs="Calibri"/>
          <w:sz w:val="20"/>
        </w:rPr>
        <w:t>urn:x-wmo:md:int.wmo.wis</w:t>
      </w:r>
      <w:proofErr w:type="spellEnd"/>
      <w:r w:rsidRPr="006E27E0">
        <w:rPr>
          <w:rFonts w:ascii="Calibri" w:hAnsi="Calibri" w:cs="Calibri"/>
          <w:sz w:val="20"/>
        </w:rPr>
        <w:t>::”</w:t>
      </w:r>
    </w:p>
    <w:p w:rsidR="002B019E" w:rsidRPr="006E27E0" w:rsidRDefault="002B019E" w:rsidP="002B019E">
      <w:pPr>
        <w:pStyle w:val="ECBodyText"/>
      </w:pPr>
    </w:p>
    <w:p w:rsidR="002B019E" w:rsidRPr="006E27E0" w:rsidRDefault="002B019E" w:rsidP="002B019E">
      <w:pPr>
        <w:pStyle w:val="ECBodyText"/>
        <w:ind w:left="1418" w:hanging="1418"/>
      </w:pPr>
      <w:r w:rsidRPr="006E27E0">
        <w:t xml:space="preserve">2.3.2 Specification of WMO Data Policy for globally exchanged data </w:t>
      </w:r>
    </w:p>
    <w:p w:rsidR="002B019E" w:rsidRPr="006E27E0" w:rsidRDefault="002B019E" w:rsidP="002B019E">
      <w:pPr>
        <w:pStyle w:val="ECBodyText"/>
        <w:ind w:left="1418" w:hanging="1418"/>
      </w:pPr>
      <w:r w:rsidRPr="006E27E0">
        <w:t xml:space="preserve">Test id: </w:t>
      </w:r>
      <w:r w:rsidRPr="006E27E0">
        <w:tab/>
      </w:r>
      <w:r w:rsidRPr="006E27E0">
        <w:tab/>
        <w:t>http://wis.wmo.int/2012/metadata/conf/WMO-data-policy-for-globally-exchanged-data</w:t>
      </w:r>
    </w:p>
    <w:p w:rsidR="002B019E" w:rsidRPr="006E27E0" w:rsidRDefault="002B019E" w:rsidP="002B019E">
      <w:pPr>
        <w:pStyle w:val="ECBodyText"/>
        <w:tabs>
          <w:tab w:val="left" w:pos="3694"/>
        </w:tabs>
        <w:ind w:left="1418" w:hanging="1418"/>
      </w:pPr>
      <w:r w:rsidRPr="006E27E0">
        <w:lastRenderedPageBreak/>
        <w:t>Test purpose:</w:t>
      </w:r>
      <w:r w:rsidRPr="006E27E0">
        <w:tab/>
      </w:r>
      <w:r w:rsidRPr="006E27E0">
        <w:rPr>
          <w:b/>
        </w:rPr>
        <w:t>Requirement 9.3.1</w:t>
      </w:r>
      <w:r w:rsidRPr="006E27E0">
        <w:t>: A WIS Discovery Metadata record describing data for global exchange via the WIS shall indicate the WMO Data License as Legal Constraint (type: “</w:t>
      </w:r>
      <w:proofErr w:type="spellStart"/>
      <w:r w:rsidRPr="006E27E0">
        <w:t>otherConstraints</w:t>
      </w:r>
      <w:proofErr w:type="spellEnd"/>
      <w:r w:rsidRPr="006E27E0">
        <w:t xml:space="preserve">”) using one and only one term from the </w:t>
      </w:r>
      <w:proofErr w:type="spellStart"/>
      <w:r w:rsidRPr="006E27E0">
        <w:t>WMO_DataLicenseCode</w:t>
      </w:r>
      <w:proofErr w:type="spellEnd"/>
      <w:r w:rsidRPr="006E27E0">
        <w:t xml:space="preserve"> code list.</w:t>
      </w:r>
    </w:p>
    <w:p w:rsidR="002B019E" w:rsidRPr="006E27E0" w:rsidRDefault="002B019E" w:rsidP="002B019E">
      <w:pPr>
        <w:pStyle w:val="ECBodyText"/>
        <w:keepNext/>
        <w:tabs>
          <w:tab w:val="left" w:pos="3694"/>
        </w:tabs>
        <w:ind w:left="1418" w:hanging="1418"/>
      </w:pPr>
      <w:r w:rsidRPr="006E27E0">
        <w:t>Test method:</w:t>
      </w:r>
      <w:r w:rsidRPr="006E27E0">
        <w:tab/>
        <w:t xml:space="preserve">Inspect the instance document under test to assess whether one and only one instance of a term from the </w:t>
      </w:r>
      <w:proofErr w:type="spellStart"/>
      <w:r w:rsidRPr="006E27E0">
        <w:t>WMO_DataLicenseCode</w:t>
      </w:r>
      <w:proofErr w:type="spellEnd"/>
      <w:r w:rsidRPr="006E27E0">
        <w:t xml:space="preserve"> code list is specified using the following </w:t>
      </w:r>
      <w:proofErr w:type="spellStart"/>
      <w:r w:rsidRPr="006E27E0">
        <w:t>XPath</w:t>
      </w:r>
      <w:proofErr w:type="spellEnd"/>
      <w:r w:rsidRPr="006E27E0">
        <w:t xml:space="preserve">: </w:t>
      </w:r>
    </w:p>
    <w:p w:rsidR="002B019E" w:rsidRPr="006E27E0" w:rsidRDefault="002B019E" w:rsidP="002B019E">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_Metadata/gmd:identificationInfo//gmd:resourceConstraints/ ↘</w:t>
      </w:r>
      <w:proofErr w:type="spellStart"/>
      <w:r w:rsidRPr="006E27E0">
        <w:rPr>
          <w:rFonts w:ascii="Calibri" w:hAnsi="Calibri" w:cs="Calibri"/>
          <w:sz w:val="20"/>
        </w:rPr>
        <w:t>gmd:MD_LegalConstaints</w:t>
      </w:r>
      <w:proofErr w:type="spellEnd"/>
      <w:r w:rsidRPr="006E27E0">
        <w:rPr>
          <w:rFonts w:ascii="Calibri" w:hAnsi="Calibri" w:cs="Calibri"/>
          <w:sz w:val="20"/>
        </w:rPr>
        <w:t>/</w:t>
      </w:r>
      <w:proofErr w:type="spellStart"/>
      <w:r w:rsidRPr="006E27E0">
        <w:rPr>
          <w:rFonts w:ascii="Calibri" w:hAnsi="Calibri" w:cs="Calibri"/>
          <w:sz w:val="20"/>
        </w:rPr>
        <w:t>gmd:otherConstraints</w:t>
      </w:r>
      <w:proofErr w:type="spellEnd"/>
      <w:r w:rsidRPr="006E27E0">
        <w:rPr>
          <w:rFonts w:ascii="Calibri" w:hAnsi="Calibri" w:cs="Calibri"/>
          <w:sz w:val="20"/>
        </w:rPr>
        <w:t>//</w:t>
      </w:r>
    </w:p>
    <w:p w:rsidR="002B019E" w:rsidRPr="006E27E0" w:rsidRDefault="002B019E" w:rsidP="002B019E">
      <w:pPr>
        <w:pStyle w:val="ECBodyText"/>
        <w:keepNext/>
        <w:tabs>
          <w:tab w:val="left" w:pos="3694"/>
        </w:tabs>
        <w:ind w:left="1418"/>
      </w:pPr>
      <w:r w:rsidRPr="006E27E0">
        <w:t xml:space="preserve">A normative version of the </w:t>
      </w:r>
      <w:proofErr w:type="spellStart"/>
      <w:r w:rsidRPr="006E27E0">
        <w:t>WMO_DataLicenseCode</w:t>
      </w:r>
      <w:proofErr w:type="spellEnd"/>
      <w:r w:rsidRPr="006E27E0">
        <w:t xml:space="preserve"> code list is published by WMO at: </w:t>
      </w:r>
      <w:hyperlink r:id="rId48" w:history="1">
        <w:r w:rsidRPr="006E27E0">
          <w:rPr>
            <w:rStyle w:val="Hyperlink"/>
          </w:rPr>
          <w:t>http://wis.wmo.int/2012/codelists/WMOCodeLists.xml</w:t>
        </w:r>
      </w:hyperlink>
      <w:r w:rsidRPr="006E27E0">
        <w:t>.</w:t>
      </w:r>
    </w:p>
    <w:p w:rsidR="002B019E" w:rsidRPr="006E27E0" w:rsidRDefault="002B019E" w:rsidP="002B019E">
      <w:pPr>
        <w:pStyle w:val="ECBodyText"/>
        <w:keepNext/>
        <w:tabs>
          <w:tab w:val="left" w:pos="3694"/>
        </w:tabs>
        <w:ind w:left="2858" w:hanging="1418"/>
      </w:pPr>
      <w:r w:rsidRPr="006E27E0">
        <w:t xml:space="preserve">A </w:t>
      </w:r>
      <w:proofErr w:type="spellStart"/>
      <w:r w:rsidRPr="006E27E0">
        <w:rPr>
          <w:i/>
        </w:rPr>
        <w:t>gmx</w:t>
      </w:r>
      <w:proofErr w:type="gramStart"/>
      <w:r w:rsidRPr="006E27E0">
        <w:rPr>
          <w:i/>
        </w:rPr>
        <w:t>:Anchor</w:t>
      </w:r>
      <w:proofErr w:type="spellEnd"/>
      <w:proofErr w:type="gramEnd"/>
      <w:r w:rsidRPr="006E27E0">
        <w:t xml:space="preserve"> element may be used to specify the location of the Code List; e.g. </w:t>
      </w:r>
    </w:p>
    <w:p w:rsidR="002B019E" w:rsidRPr="006E27E0" w:rsidRDefault="002B019E" w:rsidP="002B019E">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_Metadata/gmd:identificationInfo//gmd:resourceConstraints/ ↘gmd:MD_LegalConstaints/gmd:otherConstraints/gmx:Anchor/@xlink:href = “http://wis.wmo.int/2012/codelists/WMOCodeLists.xml#WMO_DataLicenseCode”</w:t>
      </w:r>
    </w:p>
    <w:p w:rsidR="002B019E" w:rsidRPr="006E27E0" w:rsidRDefault="002B019E" w:rsidP="002B019E">
      <w:pPr>
        <w:pStyle w:val="ECBodyText"/>
        <w:tabs>
          <w:tab w:val="left" w:pos="3694"/>
        </w:tabs>
        <w:ind w:left="1418" w:hanging="1418"/>
      </w:pPr>
    </w:p>
    <w:p w:rsidR="002B019E" w:rsidRPr="006E27E0" w:rsidRDefault="002B019E" w:rsidP="002B019E">
      <w:pPr>
        <w:pStyle w:val="ECBodyText"/>
        <w:keepNext/>
        <w:ind w:left="1418" w:hanging="1418"/>
      </w:pPr>
      <w:r w:rsidRPr="006E27E0">
        <w:t xml:space="preserve">2.3.3 Specification of GTS Product Category (GTS Priority) for globally exchanged data </w:t>
      </w:r>
    </w:p>
    <w:p w:rsidR="002B019E" w:rsidRPr="006E27E0" w:rsidRDefault="002B019E" w:rsidP="002B019E">
      <w:pPr>
        <w:pStyle w:val="ECBodyText"/>
        <w:keepNext/>
        <w:ind w:left="1418" w:hanging="1418"/>
      </w:pPr>
      <w:r w:rsidRPr="006E27E0">
        <w:t xml:space="preserve">Test id: </w:t>
      </w:r>
      <w:r w:rsidRPr="006E27E0">
        <w:tab/>
      </w:r>
      <w:r w:rsidRPr="006E27E0">
        <w:tab/>
        <w:t>http://wis.wmo.int/2012/metadata/conf/GTS-priority-for-globally-exchanged-data</w:t>
      </w:r>
    </w:p>
    <w:p w:rsidR="002B019E" w:rsidRPr="006E27E0" w:rsidRDefault="002B019E" w:rsidP="002B019E">
      <w:pPr>
        <w:pStyle w:val="ECBodyText"/>
        <w:keepNext/>
        <w:tabs>
          <w:tab w:val="left" w:pos="3694"/>
        </w:tabs>
        <w:ind w:left="1418" w:hanging="1418"/>
      </w:pPr>
      <w:r w:rsidRPr="006E27E0">
        <w:t>Test purpose:</w:t>
      </w:r>
      <w:r w:rsidRPr="006E27E0">
        <w:tab/>
      </w:r>
      <w:r w:rsidRPr="006E27E0">
        <w:rPr>
          <w:b/>
        </w:rPr>
        <w:t>Requirement 9.3.2</w:t>
      </w:r>
      <w:r w:rsidRPr="006E27E0">
        <w:t xml:space="preserve">: A WIS Discovery Metadata record describing data for global exchange via the </w:t>
      </w:r>
      <w:smartTag w:uri="urn:schemas-microsoft-com:office:smarttags" w:element="place">
        <w:smartTag w:uri="urn:schemas-microsoft-com:office:smarttags" w:element="State">
          <w:r w:rsidRPr="006E27E0">
            <w:t>WIS</w:t>
          </w:r>
        </w:smartTag>
      </w:smartTag>
      <w:r w:rsidRPr="006E27E0">
        <w:t xml:space="preserve"> shall indicate the GTS Priority as Legal Constraint (type: “</w:t>
      </w:r>
      <w:proofErr w:type="spellStart"/>
      <w:r w:rsidRPr="006E27E0">
        <w:t>otherConstraints</w:t>
      </w:r>
      <w:proofErr w:type="spellEnd"/>
      <w:r w:rsidRPr="006E27E0">
        <w:t xml:space="preserve">”) using one and only one term from the </w:t>
      </w:r>
      <w:proofErr w:type="spellStart"/>
      <w:r w:rsidRPr="006E27E0">
        <w:t>WMO_GTSProductCategoryCode</w:t>
      </w:r>
      <w:proofErr w:type="spellEnd"/>
      <w:r w:rsidRPr="006E27E0">
        <w:t xml:space="preserve"> code list.</w:t>
      </w:r>
    </w:p>
    <w:p w:rsidR="002B019E" w:rsidRPr="006E27E0" w:rsidRDefault="002B019E" w:rsidP="002B019E">
      <w:pPr>
        <w:pStyle w:val="ECBodyText"/>
        <w:keepNext/>
        <w:tabs>
          <w:tab w:val="left" w:pos="3694"/>
        </w:tabs>
        <w:ind w:left="1418" w:hanging="1418"/>
      </w:pPr>
      <w:r w:rsidRPr="006E27E0">
        <w:t>Test method:</w:t>
      </w:r>
      <w:r w:rsidRPr="006E27E0">
        <w:tab/>
        <w:t xml:space="preserve">Inspect the instance document under test to assess whether one and only one instance of a term from the </w:t>
      </w:r>
      <w:proofErr w:type="spellStart"/>
      <w:r w:rsidRPr="006E27E0">
        <w:t>WMO_GTSProductCategoryCode</w:t>
      </w:r>
      <w:proofErr w:type="spellEnd"/>
      <w:r w:rsidRPr="006E27E0">
        <w:t xml:space="preserve"> code list is specified using the following </w:t>
      </w:r>
      <w:proofErr w:type="spellStart"/>
      <w:r w:rsidRPr="006E27E0">
        <w:t>XPath</w:t>
      </w:r>
      <w:proofErr w:type="spellEnd"/>
      <w:r w:rsidRPr="006E27E0">
        <w:t xml:space="preserve">: </w:t>
      </w:r>
    </w:p>
    <w:p w:rsidR="002B019E" w:rsidRPr="006E27E0" w:rsidRDefault="002B019E" w:rsidP="002B019E">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_Metadata/gmd:identificationInfo//gmd:resourceConstraints/ ↘</w:t>
      </w:r>
      <w:proofErr w:type="spellStart"/>
      <w:r w:rsidRPr="006E27E0">
        <w:rPr>
          <w:rFonts w:ascii="Calibri" w:hAnsi="Calibri" w:cs="Calibri"/>
          <w:sz w:val="20"/>
        </w:rPr>
        <w:t>gmd:MD_LegalConstaints</w:t>
      </w:r>
      <w:proofErr w:type="spellEnd"/>
      <w:r w:rsidRPr="006E27E0">
        <w:rPr>
          <w:rFonts w:ascii="Calibri" w:hAnsi="Calibri" w:cs="Calibri"/>
          <w:sz w:val="20"/>
        </w:rPr>
        <w:t>/</w:t>
      </w:r>
      <w:proofErr w:type="spellStart"/>
      <w:r w:rsidRPr="006E27E0">
        <w:rPr>
          <w:rFonts w:ascii="Calibri" w:hAnsi="Calibri" w:cs="Calibri"/>
          <w:sz w:val="20"/>
        </w:rPr>
        <w:t>gmd:otherConstraints</w:t>
      </w:r>
      <w:proofErr w:type="spellEnd"/>
      <w:r w:rsidRPr="006E27E0">
        <w:rPr>
          <w:rFonts w:ascii="Calibri" w:hAnsi="Calibri" w:cs="Calibri"/>
          <w:sz w:val="20"/>
        </w:rPr>
        <w:t xml:space="preserve">// </w:t>
      </w:r>
    </w:p>
    <w:p w:rsidR="002B019E" w:rsidRPr="006E27E0" w:rsidRDefault="002B019E" w:rsidP="002B019E">
      <w:pPr>
        <w:pStyle w:val="ECBodyText"/>
        <w:tabs>
          <w:tab w:val="left" w:pos="3694"/>
        </w:tabs>
        <w:ind w:left="1418"/>
      </w:pPr>
      <w:r w:rsidRPr="006E27E0">
        <w:t xml:space="preserve">A normative version of the </w:t>
      </w:r>
      <w:proofErr w:type="spellStart"/>
      <w:r w:rsidRPr="006E27E0">
        <w:t>WMO_GTSProductCategoryCode</w:t>
      </w:r>
      <w:proofErr w:type="spellEnd"/>
      <w:r w:rsidRPr="006E27E0">
        <w:t xml:space="preserve"> code list is published by WMO at: </w:t>
      </w:r>
      <w:hyperlink r:id="rId49" w:history="1">
        <w:r w:rsidRPr="006E27E0">
          <w:rPr>
            <w:rStyle w:val="Hyperlink"/>
          </w:rPr>
          <w:t>http://wis.wmo.int/2012/codelists/WMOCodeLists.xml</w:t>
        </w:r>
      </w:hyperlink>
      <w:r w:rsidRPr="006E27E0">
        <w:t>.</w:t>
      </w:r>
    </w:p>
    <w:p w:rsidR="002B019E" w:rsidRPr="006E27E0" w:rsidRDefault="002B019E" w:rsidP="002B019E">
      <w:pPr>
        <w:pStyle w:val="ECBodyText"/>
        <w:keepNext/>
        <w:tabs>
          <w:tab w:val="left" w:pos="3694"/>
        </w:tabs>
        <w:ind w:left="2858" w:hanging="1418"/>
      </w:pPr>
      <w:r w:rsidRPr="006E27E0">
        <w:t xml:space="preserve">A </w:t>
      </w:r>
      <w:proofErr w:type="spellStart"/>
      <w:r w:rsidRPr="006E27E0">
        <w:rPr>
          <w:i/>
        </w:rPr>
        <w:t>gmx</w:t>
      </w:r>
      <w:proofErr w:type="gramStart"/>
      <w:r w:rsidRPr="006E27E0">
        <w:rPr>
          <w:i/>
        </w:rPr>
        <w:t>:Anchor</w:t>
      </w:r>
      <w:proofErr w:type="spellEnd"/>
      <w:proofErr w:type="gramEnd"/>
      <w:r w:rsidRPr="006E27E0">
        <w:t xml:space="preserve"> element may be used to specify the location of the Code List; e.g. </w:t>
      </w:r>
    </w:p>
    <w:p w:rsidR="002B019E" w:rsidRPr="006E27E0" w:rsidRDefault="002B019E" w:rsidP="002B019E">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_Metadata/gmd:identificationInfo//gmd:resourceConstraints/ ↘gmd:MD_LegalConstaints/gmd:otherConstraints/gmx:Anchor/@xlink:href = “</w:t>
      </w:r>
      <w:r w:rsidRPr="006E27E0">
        <w:rPr>
          <w:rFonts w:ascii="Calibri" w:hAnsi="Calibri" w:cs="Calibri"/>
          <w:sz w:val="18"/>
        </w:rPr>
        <w:t>http://wis.wmo.int/2012/codelists/WMOCodeLists.xml#WMO_GTSProductCategoryCode</w:t>
      </w:r>
      <w:r w:rsidRPr="006E27E0">
        <w:rPr>
          <w:rFonts w:ascii="Calibri" w:hAnsi="Calibri" w:cs="Calibri"/>
          <w:sz w:val="20"/>
        </w:rPr>
        <w:t>”</w:t>
      </w:r>
    </w:p>
    <w:p w:rsidR="002B019E" w:rsidRPr="006E27E0" w:rsidRDefault="002B019E" w:rsidP="002B019E">
      <w:pPr>
        <w:pStyle w:val="Heading2"/>
      </w:pPr>
      <w:bookmarkStart w:id="78" w:name="aHead3"/>
      <w:r>
        <w:t>3</w:t>
      </w:r>
      <w:bookmarkEnd w:id="78"/>
      <w:r>
        <w:t xml:space="preserve"> </w:t>
      </w:r>
      <w:r w:rsidRPr="006E27E0">
        <w:t>WMO Core Metadata Profile data dictionary</w:t>
      </w:r>
      <w:bookmarkEnd w:id="74"/>
    </w:p>
    <w:p w:rsidR="002B019E" w:rsidRPr="006E27E0" w:rsidRDefault="002B019E" w:rsidP="002B019E">
      <w:pPr>
        <w:spacing w:before="240"/>
      </w:pPr>
      <w:r w:rsidRPr="006E27E0">
        <w:t xml:space="preserve">This data dictionary includes only mandatory elements from ISO 19115:2003 and associated corrigendum, and elements explicitly mentioned within this specification. Other elements are omitted. Please refer to ISO 19115:2003 and ISO 19115:2003/Cor. 1:2006 for further information. Note: note that additional guidance for metadata authors is provided at </w:t>
      </w:r>
      <w:hyperlink r:id="rId50" w:history="1">
        <w:r w:rsidRPr="006E27E0">
          <w:rPr>
            <w:rStyle w:val="Hyperlink"/>
          </w:rPr>
          <w:t>http://wis.wmo.int/MD_Index</w:t>
        </w:r>
      </w:hyperlink>
      <w:r w:rsidRPr="006E27E0">
        <w:t>.</w:t>
      </w:r>
    </w:p>
    <w:p w:rsidR="002B019E" w:rsidRPr="006E27E0" w:rsidRDefault="002B019E" w:rsidP="002B019E">
      <w:pPr>
        <w:spacing w:before="240"/>
      </w:pPr>
      <w:r>
        <w:fldChar w:fldCharType="begin"/>
      </w:r>
      <w:r>
        <w:instrText xml:space="preserve"> REF aTab1 \h </w:instrText>
      </w:r>
      <w:r>
        <w:fldChar w:fldCharType="separate"/>
      </w:r>
      <w:proofErr w:type="gramStart"/>
      <w:r w:rsidRPr="006E27E0">
        <w:t xml:space="preserve">Table </w:t>
      </w:r>
      <w:r>
        <w:t>1</w:t>
      </w:r>
      <w:r>
        <w:fldChar w:fldCharType="end"/>
      </w:r>
      <w:r w:rsidRPr="006E27E0">
        <w:t xml:space="preserve"> to</w:t>
      </w:r>
      <w:r>
        <w:t xml:space="preserve"> </w:t>
      </w:r>
      <w:r>
        <w:fldChar w:fldCharType="begin"/>
      </w:r>
      <w:r>
        <w:instrText xml:space="preserve"> REF aTab7 \h </w:instrText>
      </w:r>
      <w:r>
        <w:fldChar w:fldCharType="separate"/>
      </w:r>
      <w:r w:rsidRPr="006E27E0">
        <w:t xml:space="preserve">Table </w:t>
      </w:r>
      <w:r>
        <w:t>7</w:t>
      </w:r>
      <w:r>
        <w:fldChar w:fldCharType="end"/>
      </w:r>
      <w:r w:rsidRPr="006E27E0">
        <w:t xml:space="preserve"> are</w:t>
      </w:r>
      <w:proofErr w:type="gramEnd"/>
      <w:r w:rsidRPr="006E27E0">
        <w:t xml:space="preserve"> tabular representations of the UML diagrams for the section of the UML diagrams for the WMO Core Profile. Items marked with “M” in the “Obligation/Condition” column shall be present in a </w:t>
      </w:r>
      <w:r w:rsidRPr="006E27E0">
        <w:lastRenderedPageBreak/>
        <w:t>valid WMO Core Profile Metadata record. Those entries marked with “O” should be present if they are applicable. Entries marked “C” shall be present if the associated condition is met.</w:t>
      </w:r>
    </w:p>
    <w:p w:rsidR="002B019E" w:rsidRPr="006E27E0" w:rsidRDefault="002B019E" w:rsidP="002B019E">
      <w:pPr>
        <w:spacing w:before="240"/>
      </w:pPr>
      <w:r w:rsidRPr="006E27E0">
        <w:t>Line numbers match those defined in ISO 19115:2003 and the associated corrigendum.</w:t>
      </w:r>
    </w:p>
    <w:p w:rsidR="002B019E" w:rsidRPr="006E27E0" w:rsidRDefault="002B019E" w:rsidP="002B019E">
      <w:pPr>
        <w:pStyle w:val="Caption"/>
        <w:keepNext/>
        <w:sectPr w:rsidR="002B019E" w:rsidRPr="006E27E0" w:rsidSect="009F30BD">
          <w:headerReference w:type="default" r:id="rId51"/>
          <w:headerReference w:type="first" r:id="rId52"/>
          <w:pgSz w:w="11907" w:h="16840" w:code="9"/>
          <w:pgMar w:top="1134" w:right="1134" w:bottom="1134" w:left="1134" w:header="1134" w:footer="1134" w:gutter="0"/>
          <w:cols w:space="720"/>
          <w:formProt w:val="0"/>
          <w:titlePg/>
          <w:docGrid w:linePitch="299"/>
        </w:sectPr>
      </w:pPr>
      <w:bookmarkStart w:id="79" w:name="_Ref326875009"/>
    </w:p>
    <w:p w:rsidR="002B019E" w:rsidRPr="006E27E0" w:rsidRDefault="002B019E" w:rsidP="002B019E">
      <w:pPr>
        <w:pStyle w:val="Caption"/>
        <w:keepNext/>
      </w:pPr>
      <w:bookmarkStart w:id="80" w:name="_Ref326908493"/>
      <w:bookmarkStart w:id="81" w:name="aTab1"/>
      <w:r w:rsidRPr="006E27E0">
        <w:lastRenderedPageBreak/>
        <w:t xml:space="preserve">Table </w:t>
      </w:r>
      <w:bookmarkEnd w:id="79"/>
      <w:bookmarkEnd w:id="80"/>
      <w:r>
        <w:t>1</w:t>
      </w:r>
      <w:bookmarkEnd w:id="81"/>
      <w:r w:rsidRPr="006E27E0">
        <w:t xml:space="preserve"> – Metadata entity set information</w:t>
      </w:r>
    </w:p>
    <w:tbl>
      <w:tblPr>
        <w:tblW w:w="0" w:type="auto"/>
        <w:tblBorders>
          <w:bottom w:val="dotted" w:sz="4" w:space="0" w:color="auto"/>
          <w:insideH w:val="dotted" w:sz="4" w:space="0" w:color="auto"/>
        </w:tblBorders>
        <w:tblLook w:val="00A0" w:firstRow="1" w:lastRow="0" w:firstColumn="1" w:lastColumn="0" w:noHBand="0" w:noVBand="0"/>
      </w:tblPr>
      <w:tblGrid>
        <w:gridCol w:w="533"/>
        <w:gridCol w:w="2410"/>
        <w:gridCol w:w="3552"/>
        <w:gridCol w:w="1611"/>
        <w:gridCol w:w="1295"/>
        <w:gridCol w:w="2496"/>
        <w:gridCol w:w="2828"/>
      </w:tblGrid>
      <w:tr w:rsidR="002B019E" w:rsidRPr="006E27E0" w:rsidTr="005B4A5B">
        <w:tc>
          <w:tcPr>
            <w:tcW w:w="533" w:type="dxa"/>
            <w:tcBorders>
              <w:top w:val="nil"/>
              <w:bottom w:val="single" w:sz="12" w:space="0" w:color="auto"/>
            </w:tcBorders>
            <w:shd w:val="clear" w:color="auto" w:fill="D9D9D9"/>
          </w:tcPr>
          <w:p w:rsidR="002B019E" w:rsidRPr="006E27E0" w:rsidRDefault="002B019E" w:rsidP="005B4A5B">
            <w:pPr>
              <w:keepNext/>
              <w:jc w:val="center"/>
              <w:rPr>
                <w:b/>
                <w:sz w:val="20"/>
              </w:rPr>
            </w:pPr>
          </w:p>
        </w:tc>
        <w:tc>
          <w:tcPr>
            <w:tcW w:w="2410" w:type="dxa"/>
            <w:tcBorders>
              <w:top w:val="nil"/>
              <w:bottom w:val="single" w:sz="12" w:space="0" w:color="auto"/>
            </w:tcBorders>
            <w:shd w:val="clear" w:color="auto" w:fill="D9D9D9"/>
          </w:tcPr>
          <w:p w:rsidR="002B019E" w:rsidRPr="006E27E0" w:rsidRDefault="002B019E" w:rsidP="005B4A5B">
            <w:pPr>
              <w:keepNext/>
              <w:rPr>
                <w:b/>
                <w:sz w:val="20"/>
              </w:rPr>
            </w:pPr>
            <w:r w:rsidRPr="006E27E0">
              <w:rPr>
                <w:b/>
                <w:sz w:val="20"/>
              </w:rPr>
              <w:t>Name / Role name</w:t>
            </w:r>
          </w:p>
        </w:tc>
        <w:tc>
          <w:tcPr>
            <w:tcW w:w="3552" w:type="dxa"/>
            <w:tcBorders>
              <w:top w:val="nil"/>
              <w:bottom w:val="single" w:sz="12" w:space="0" w:color="auto"/>
            </w:tcBorders>
            <w:shd w:val="clear" w:color="auto" w:fill="D9D9D9"/>
          </w:tcPr>
          <w:p w:rsidR="002B019E" w:rsidRPr="006E27E0" w:rsidRDefault="002B019E" w:rsidP="005B4A5B">
            <w:pPr>
              <w:keepNext/>
              <w:rPr>
                <w:b/>
                <w:sz w:val="20"/>
              </w:rPr>
            </w:pPr>
            <w:r w:rsidRPr="006E27E0">
              <w:rPr>
                <w:b/>
                <w:sz w:val="20"/>
              </w:rPr>
              <w:t>Definition</w:t>
            </w:r>
          </w:p>
        </w:tc>
        <w:tc>
          <w:tcPr>
            <w:tcW w:w="1611" w:type="dxa"/>
            <w:tcBorders>
              <w:top w:val="nil"/>
              <w:bottom w:val="single" w:sz="12" w:space="0" w:color="auto"/>
            </w:tcBorders>
            <w:shd w:val="clear" w:color="auto" w:fill="D9D9D9"/>
          </w:tcPr>
          <w:p w:rsidR="002B019E" w:rsidRPr="006E27E0" w:rsidRDefault="002B019E" w:rsidP="005B4A5B">
            <w:pPr>
              <w:keepNext/>
              <w:jc w:val="center"/>
              <w:rPr>
                <w:b/>
                <w:sz w:val="20"/>
              </w:rPr>
            </w:pPr>
            <w:r w:rsidRPr="006E27E0">
              <w:rPr>
                <w:b/>
                <w:sz w:val="20"/>
              </w:rPr>
              <w:t>Obligation / Condition</w:t>
            </w:r>
          </w:p>
        </w:tc>
        <w:tc>
          <w:tcPr>
            <w:tcW w:w="1295" w:type="dxa"/>
            <w:tcBorders>
              <w:top w:val="nil"/>
              <w:bottom w:val="single" w:sz="12" w:space="0" w:color="auto"/>
            </w:tcBorders>
            <w:shd w:val="clear" w:color="auto" w:fill="D9D9D9"/>
          </w:tcPr>
          <w:p w:rsidR="002B019E" w:rsidRPr="006E27E0" w:rsidRDefault="002B019E" w:rsidP="005B4A5B">
            <w:pPr>
              <w:keepNext/>
              <w:jc w:val="center"/>
              <w:rPr>
                <w:b/>
                <w:sz w:val="20"/>
              </w:rPr>
            </w:pPr>
            <w:r w:rsidRPr="006E27E0">
              <w:rPr>
                <w:b/>
                <w:sz w:val="20"/>
              </w:rPr>
              <w:t>Maximum occurrence</w:t>
            </w:r>
          </w:p>
        </w:tc>
        <w:tc>
          <w:tcPr>
            <w:tcW w:w="2496" w:type="dxa"/>
            <w:tcBorders>
              <w:top w:val="nil"/>
              <w:bottom w:val="single" w:sz="12" w:space="0" w:color="auto"/>
            </w:tcBorders>
            <w:shd w:val="clear" w:color="auto" w:fill="D9D9D9"/>
          </w:tcPr>
          <w:p w:rsidR="002B019E" w:rsidRPr="006E27E0" w:rsidRDefault="002B019E" w:rsidP="005B4A5B">
            <w:pPr>
              <w:keepNext/>
              <w:jc w:val="center"/>
              <w:rPr>
                <w:b/>
              </w:rPr>
            </w:pPr>
            <w:r w:rsidRPr="006E27E0">
              <w:rPr>
                <w:b/>
              </w:rPr>
              <w:t>Data type</w:t>
            </w:r>
          </w:p>
        </w:tc>
        <w:tc>
          <w:tcPr>
            <w:tcW w:w="2828" w:type="dxa"/>
            <w:tcBorders>
              <w:top w:val="nil"/>
              <w:bottom w:val="single" w:sz="12" w:space="0" w:color="auto"/>
            </w:tcBorders>
            <w:shd w:val="clear" w:color="auto" w:fill="D9D9D9"/>
          </w:tcPr>
          <w:p w:rsidR="002B019E" w:rsidRPr="006E27E0" w:rsidRDefault="002B019E" w:rsidP="005B4A5B">
            <w:pPr>
              <w:keepNext/>
              <w:rPr>
                <w:b/>
              </w:rPr>
            </w:pPr>
            <w:r w:rsidRPr="006E27E0">
              <w:rPr>
                <w:b/>
              </w:rPr>
              <w:t>Domain</w:t>
            </w:r>
          </w:p>
        </w:tc>
      </w:tr>
      <w:tr w:rsidR="002B019E" w:rsidRPr="006E27E0" w:rsidTr="005B4A5B">
        <w:tc>
          <w:tcPr>
            <w:tcW w:w="533" w:type="dxa"/>
            <w:tcBorders>
              <w:top w:val="single" w:sz="12" w:space="0" w:color="auto"/>
            </w:tcBorders>
          </w:tcPr>
          <w:p w:rsidR="002B019E" w:rsidRPr="006E27E0" w:rsidRDefault="002B019E" w:rsidP="005B4A5B">
            <w:pPr>
              <w:keepNext/>
              <w:rPr>
                <w:sz w:val="18"/>
                <w:szCs w:val="18"/>
              </w:rPr>
            </w:pPr>
            <w:r w:rsidRPr="006E27E0">
              <w:rPr>
                <w:sz w:val="18"/>
                <w:szCs w:val="18"/>
              </w:rPr>
              <w:t>1</w:t>
            </w:r>
          </w:p>
        </w:tc>
        <w:tc>
          <w:tcPr>
            <w:tcW w:w="2410" w:type="dxa"/>
            <w:tcBorders>
              <w:top w:val="single" w:sz="12" w:space="0" w:color="auto"/>
            </w:tcBorders>
          </w:tcPr>
          <w:p w:rsidR="002B019E" w:rsidRPr="006E27E0" w:rsidRDefault="002B019E" w:rsidP="005B4A5B">
            <w:pPr>
              <w:keepNext/>
              <w:rPr>
                <w:sz w:val="18"/>
                <w:szCs w:val="18"/>
              </w:rPr>
            </w:pPr>
            <w:proofErr w:type="spellStart"/>
            <w:r w:rsidRPr="006E27E0">
              <w:rPr>
                <w:sz w:val="18"/>
                <w:szCs w:val="18"/>
              </w:rPr>
              <w:t>MD_Metadata</w:t>
            </w:r>
            <w:proofErr w:type="spellEnd"/>
          </w:p>
        </w:tc>
        <w:tc>
          <w:tcPr>
            <w:tcW w:w="3552" w:type="dxa"/>
            <w:tcBorders>
              <w:top w:val="single" w:sz="12" w:space="0" w:color="auto"/>
            </w:tcBorders>
          </w:tcPr>
          <w:p w:rsidR="002B019E" w:rsidRPr="006E27E0" w:rsidRDefault="002B019E" w:rsidP="005B4A5B">
            <w:pPr>
              <w:keepNext/>
              <w:rPr>
                <w:sz w:val="18"/>
                <w:szCs w:val="18"/>
              </w:rPr>
            </w:pPr>
            <w:r w:rsidRPr="006E27E0">
              <w:rPr>
                <w:sz w:val="18"/>
                <w:szCs w:val="18"/>
              </w:rPr>
              <w:t>root entity which defines metadata</w:t>
            </w:r>
          </w:p>
          <w:p w:rsidR="002B019E" w:rsidRPr="006E27E0" w:rsidRDefault="002B019E" w:rsidP="005B4A5B">
            <w:pPr>
              <w:keepNext/>
              <w:rPr>
                <w:sz w:val="18"/>
                <w:szCs w:val="18"/>
              </w:rPr>
            </w:pPr>
            <w:r w:rsidRPr="006E27E0">
              <w:rPr>
                <w:sz w:val="18"/>
                <w:szCs w:val="18"/>
              </w:rPr>
              <w:t>about a resource or resources</w:t>
            </w:r>
          </w:p>
        </w:tc>
        <w:tc>
          <w:tcPr>
            <w:tcW w:w="1611" w:type="dxa"/>
            <w:tcBorders>
              <w:top w:val="single" w:sz="12" w:space="0" w:color="auto"/>
            </w:tcBorders>
          </w:tcPr>
          <w:p w:rsidR="002B019E" w:rsidRPr="006E27E0" w:rsidRDefault="002B019E" w:rsidP="005B4A5B">
            <w:pPr>
              <w:keepNext/>
              <w:jc w:val="center"/>
              <w:rPr>
                <w:sz w:val="18"/>
                <w:szCs w:val="18"/>
              </w:rPr>
            </w:pPr>
            <w:r w:rsidRPr="006E27E0">
              <w:rPr>
                <w:sz w:val="18"/>
                <w:szCs w:val="18"/>
              </w:rPr>
              <w:t>M</w:t>
            </w:r>
          </w:p>
        </w:tc>
        <w:tc>
          <w:tcPr>
            <w:tcW w:w="1295" w:type="dxa"/>
            <w:tcBorders>
              <w:top w:val="single" w:sz="12" w:space="0" w:color="auto"/>
            </w:tcBorders>
          </w:tcPr>
          <w:p w:rsidR="002B019E" w:rsidRPr="006E27E0" w:rsidRDefault="002B019E" w:rsidP="005B4A5B">
            <w:pPr>
              <w:keepNext/>
              <w:jc w:val="center"/>
              <w:rPr>
                <w:sz w:val="18"/>
                <w:szCs w:val="18"/>
              </w:rPr>
            </w:pPr>
            <w:r w:rsidRPr="006E27E0">
              <w:rPr>
                <w:sz w:val="18"/>
                <w:szCs w:val="18"/>
              </w:rPr>
              <w:t>1</w:t>
            </w:r>
          </w:p>
        </w:tc>
        <w:tc>
          <w:tcPr>
            <w:tcW w:w="2496" w:type="dxa"/>
            <w:tcBorders>
              <w:top w:val="single" w:sz="12" w:space="0" w:color="auto"/>
            </w:tcBorders>
          </w:tcPr>
          <w:p w:rsidR="002B019E" w:rsidRPr="006E27E0" w:rsidRDefault="002B019E" w:rsidP="005B4A5B">
            <w:pPr>
              <w:keepNext/>
              <w:jc w:val="center"/>
              <w:rPr>
                <w:sz w:val="18"/>
                <w:szCs w:val="18"/>
              </w:rPr>
            </w:pPr>
            <w:r w:rsidRPr="006E27E0">
              <w:rPr>
                <w:sz w:val="18"/>
                <w:szCs w:val="18"/>
              </w:rPr>
              <w:t>Class</w:t>
            </w:r>
          </w:p>
        </w:tc>
        <w:tc>
          <w:tcPr>
            <w:tcW w:w="2828" w:type="dxa"/>
            <w:tcBorders>
              <w:top w:val="single" w:sz="12" w:space="0" w:color="auto"/>
            </w:tcBorders>
          </w:tcPr>
          <w:p w:rsidR="002B019E" w:rsidRPr="006E27E0" w:rsidRDefault="002B019E" w:rsidP="005B4A5B">
            <w:pPr>
              <w:keepNext/>
              <w:rPr>
                <w:sz w:val="18"/>
                <w:szCs w:val="18"/>
              </w:rPr>
            </w:pPr>
            <w:r w:rsidRPr="006E27E0">
              <w:rPr>
                <w:sz w:val="18"/>
                <w:szCs w:val="18"/>
              </w:rPr>
              <w:t>Lines 2-22</w:t>
            </w:r>
          </w:p>
        </w:tc>
      </w:tr>
      <w:tr w:rsidR="002B019E" w:rsidRPr="006E27E0" w:rsidTr="005B4A5B">
        <w:tc>
          <w:tcPr>
            <w:tcW w:w="533" w:type="dxa"/>
          </w:tcPr>
          <w:p w:rsidR="002B019E" w:rsidRPr="006E27E0" w:rsidRDefault="002B019E" w:rsidP="005B4A5B">
            <w:pPr>
              <w:keepNext/>
              <w:rPr>
                <w:sz w:val="18"/>
                <w:szCs w:val="18"/>
              </w:rPr>
            </w:pPr>
            <w:r w:rsidRPr="006E27E0">
              <w:rPr>
                <w:sz w:val="18"/>
                <w:szCs w:val="18"/>
              </w:rPr>
              <w:t>2</w:t>
            </w:r>
          </w:p>
        </w:tc>
        <w:tc>
          <w:tcPr>
            <w:tcW w:w="2410" w:type="dxa"/>
          </w:tcPr>
          <w:p w:rsidR="002B019E" w:rsidRPr="006E27E0" w:rsidRDefault="002B019E" w:rsidP="005B4A5B">
            <w:pPr>
              <w:keepNext/>
              <w:rPr>
                <w:sz w:val="18"/>
                <w:szCs w:val="18"/>
              </w:rPr>
            </w:pPr>
            <w:proofErr w:type="spellStart"/>
            <w:r w:rsidRPr="006E27E0">
              <w:rPr>
                <w:sz w:val="18"/>
                <w:szCs w:val="18"/>
              </w:rPr>
              <w:t>fileIdentifier</w:t>
            </w:r>
            <w:proofErr w:type="spellEnd"/>
          </w:p>
        </w:tc>
        <w:tc>
          <w:tcPr>
            <w:tcW w:w="3552" w:type="dxa"/>
          </w:tcPr>
          <w:p w:rsidR="002B019E" w:rsidRPr="006E27E0" w:rsidRDefault="002B019E" w:rsidP="005B4A5B">
            <w:pPr>
              <w:keepNext/>
              <w:rPr>
                <w:sz w:val="18"/>
                <w:szCs w:val="18"/>
              </w:rPr>
            </w:pPr>
            <w:r w:rsidRPr="006E27E0">
              <w:rPr>
                <w:sz w:val="18"/>
                <w:szCs w:val="18"/>
              </w:rPr>
              <w:t>unique identifier for this metadata</w:t>
            </w:r>
          </w:p>
          <w:p w:rsidR="002B019E" w:rsidRPr="006E27E0" w:rsidRDefault="002B019E" w:rsidP="005B4A5B">
            <w:pPr>
              <w:keepNext/>
              <w:rPr>
                <w:sz w:val="18"/>
                <w:szCs w:val="18"/>
              </w:rPr>
            </w:pPr>
            <w:r w:rsidRPr="006E27E0">
              <w:rPr>
                <w:sz w:val="18"/>
                <w:szCs w:val="18"/>
              </w:rPr>
              <w:t>file</w:t>
            </w:r>
          </w:p>
        </w:tc>
        <w:tc>
          <w:tcPr>
            <w:tcW w:w="1611" w:type="dxa"/>
          </w:tcPr>
          <w:p w:rsidR="002B019E" w:rsidRPr="006E27E0" w:rsidRDefault="002B019E" w:rsidP="005B4A5B">
            <w:pPr>
              <w:keepNext/>
              <w:jc w:val="center"/>
              <w:rPr>
                <w:sz w:val="18"/>
                <w:szCs w:val="18"/>
              </w:rPr>
            </w:pPr>
            <w:r w:rsidRPr="006E27E0">
              <w:rPr>
                <w:sz w:val="18"/>
                <w:szCs w:val="18"/>
              </w:rPr>
              <w:t>M</w:t>
            </w:r>
          </w:p>
        </w:tc>
        <w:tc>
          <w:tcPr>
            <w:tcW w:w="1295" w:type="dxa"/>
          </w:tcPr>
          <w:p w:rsidR="002B019E" w:rsidRPr="006E27E0" w:rsidRDefault="002B019E" w:rsidP="005B4A5B">
            <w:pPr>
              <w:keepNext/>
              <w:jc w:val="center"/>
              <w:rPr>
                <w:sz w:val="18"/>
                <w:szCs w:val="18"/>
              </w:rPr>
            </w:pPr>
            <w:r w:rsidRPr="006E27E0">
              <w:rPr>
                <w:sz w:val="18"/>
                <w:szCs w:val="18"/>
              </w:rPr>
              <w:t>1</w:t>
            </w:r>
          </w:p>
        </w:tc>
        <w:tc>
          <w:tcPr>
            <w:tcW w:w="2496" w:type="dxa"/>
          </w:tcPr>
          <w:p w:rsidR="002B019E" w:rsidRPr="006E27E0" w:rsidRDefault="002B019E" w:rsidP="005B4A5B">
            <w:pPr>
              <w:keepNext/>
              <w:jc w:val="center"/>
              <w:rPr>
                <w:sz w:val="18"/>
                <w:szCs w:val="18"/>
              </w:rPr>
            </w:pPr>
            <w:proofErr w:type="spellStart"/>
            <w:r w:rsidRPr="006E27E0">
              <w:rPr>
                <w:sz w:val="18"/>
                <w:szCs w:val="18"/>
              </w:rPr>
              <w:t>CharacterString</w:t>
            </w:r>
            <w:proofErr w:type="spellEnd"/>
          </w:p>
        </w:tc>
        <w:tc>
          <w:tcPr>
            <w:tcW w:w="2828" w:type="dxa"/>
          </w:tcPr>
          <w:p w:rsidR="002B019E" w:rsidRPr="006E27E0" w:rsidRDefault="002B019E" w:rsidP="005B4A5B">
            <w:pPr>
              <w:keepNext/>
              <w:rPr>
                <w:sz w:val="18"/>
                <w:szCs w:val="18"/>
              </w:rPr>
            </w:pPr>
            <w:r w:rsidRPr="006E27E0">
              <w:rPr>
                <w:sz w:val="18"/>
                <w:szCs w:val="18"/>
              </w:rPr>
              <w:t>Free text</w:t>
            </w:r>
          </w:p>
          <w:p w:rsidR="002B019E" w:rsidRPr="006E27E0" w:rsidRDefault="002B019E" w:rsidP="005B4A5B">
            <w:pPr>
              <w:keepNext/>
              <w:rPr>
                <w:sz w:val="18"/>
                <w:szCs w:val="18"/>
              </w:rPr>
            </w:pPr>
            <w:r w:rsidRPr="006E27E0">
              <w:rPr>
                <w:sz w:val="18"/>
                <w:szCs w:val="18"/>
              </w:rPr>
              <w:t>See Part 1, 8.1 and Part 1, 9.2</w:t>
            </w:r>
          </w:p>
        </w:tc>
      </w:tr>
      <w:tr w:rsidR="002B019E" w:rsidRPr="006E27E0" w:rsidTr="005B4A5B">
        <w:tc>
          <w:tcPr>
            <w:tcW w:w="533" w:type="dxa"/>
          </w:tcPr>
          <w:p w:rsidR="002B019E" w:rsidRPr="006E27E0" w:rsidRDefault="002B019E" w:rsidP="005B4A5B">
            <w:pPr>
              <w:keepNext/>
              <w:rPr>
                <w:sz w:val="18"/>
                <w:szCs w:val="18"/>
              </w:rPr>
            </w:pPr>
            <w:r w:rsidRPr="006E27E0">
              <w:rPr>
                <w:sz w:val="18"/>
                <w:szCs w:val="18"/>
              </w:rPr>
              <w:t>6</w:t>
            </w:r>
          </w:p>
        </w:tc>
        <w:tc>
          <w:tcPr>
            <w:tcW w:w="2410" w:type="dxa"/>
          </w:tcPr>
          <w:p w:rsidR="002B019E" w:rsidRPr="006E27E0" w:rsidRDefault="002B019E" w:rsidP="005B4A5B">
            <w:pPr>
              <w:keepNext/>
              <w:rPr>
                <w:sz w:val="18"/>
                <w:szCs w:val="18"/>
              </w:rPr>
            </w:pPr>
            <w:proofErr w:type="spellStart"/>
            <w:r w:rsidRPr="006E27E0">
              <w:rPr>
                <w:sz w:val="18"/>
                <w:szCs w:val="18"/>
              </w:rPr>
              <w:t>hierarchyLevel</w:t>
            </w:r>
            <w:proofErr w:type="spellEnd"/>
          </w:p>
        </w:tc>
        <w:tc>
          <w:tcPr>
            <w:tcW w:w="3552" w:type="dxa"/>
          </w:tcPr>
          <w:p w:rsidR="002B019E" w:rsidRPr="006E27E0" w:rsidRDefault="002B019E" w:rsidP="005B4A5B">
            <w:pPr>
              <w:keepNext/>
              <w:autoSpaceDE w:val="0"/>
              <w:autoSpaceDN w:val="0"/>
              <w:adjustRightInd w:val="0"/>
              <w:rPr>
                <w:sz w:val="18"/>
                <w:szCs w:val="16"/>
              </w:rPr>
            </w:pPr>
            <w:r w:rsidRPr="006E27E0">
              <w:rPr>
                <w:sz w:val="18"/>
                <w:szCs w:val="16"/>
              </w:rPr>
              <w:t>scope to which the metadata</w:t>
            </w:r>
          </w:p>
          <w:p w:rsidR="002B019E" w:rsidRPr="006E27E0" w:rsidRDefault="002B019E" w:rsidP="005B4A5B">
            <w:pPr>
              <w:keepNext/>
              <w:rPr>
                <w:sz w:val="18"/>
                <w:szCs w:val="18"/>
              </w:rPr>
            </w:pPr>
            <w:r w:rsidRPr="006E27E0">
              <w:rPr>
                <w:sz w:val="18"/>
                <w:szCs w:val="16"/>
              </w:rPr>
              <w:t>applies</w:t>
            </w:r>
          </w:p>
        </w:tc>
        <w:tc>
          <w:tcPr>
            <w:tcW w:w="1611" w:type="dxa"/>
          </w:tcPr>
          <w:p w:rsidR="002B019E" w:rsidRPr="006E27E0" w:rsidRDefault="002B019E" w:rsidP="005B4A5B">
            <w:pPr>
              <w:keepNext/>
              <w:jc w:val="center"/>
              <w:rPr>
                <w:sz w:val="18"/>
                <w:szCs w:val="18"/>
              </w:rPr>
            </w:pPr>
            <w:r w:rsidRPr="006E27E0">
              <w:rPr>
                <w:sz w:val="18"/>
                <w:szCs w:val="18"/>
              </w:rPr>
              <w:t>O</w:t>
            </w:r>
          </w:p>
        </w:tc>
        <w:tc>
          <w:tcPr>
            <w:tcW w:w="1295" w:type="dxa"/>
          </w:tcPr>
          <w:p w:rsidR="002B019E" w:rsidRPr="006E27E0" w:rsidRDefault="002B019E" w:rsidP="005B4A5B">
            <w:pPr>
              <w:keepNext/>
              <w:jc w:val="center"/>
              <w:rPr>
                <w:sz w:val="18"/>
                <w:szCs w:val="18"/>
              </w:rPr>
            </w:pPr>
            <w:r w:rsidRPr="006E27E0">
              <w:rPr>
                <w:sz w:val="18"/>
                <w:szCs w:val="18"/>
              </w:rPr>
              <w:t>1</w:t>
            </w:r>
          </w:p>
        </w:tc>
        <w:tc>
          <w:tcPr>
            <w:tcW w:w="2496" w:type="dxa"/>
          </w:tcPr>
          <w:p w:rsidR="002B019E" w:rsidRPr="006E27E0" w:rsidRDefault="002B019E" w:rsidP="005B4A5B">
            <w:pPr>
              <w:keepNext/>
              <w:jc w:val="center"/>
              <w:rPr>
                <w:sz w:val="18"/>
                <w:szCs w:val="18"/>
              </w:rPr>
            </w:pPr>
            <w:r w:rsidRPr="006E27E0">
              <w:rPr>
                <w:sz w:val="18"/>
                <w:szCs w:val="18"/>
              </w:rPr>
              <w:t>Class</w:t>
            </w:r>
          </w:p>
        </w:tc>
        <w:tc>
          <w:tcPr>
            <w:tcW w:w="2828" w:type="dxa"/>
          </w:tcPr>
          <w:p w:rsidR="002B019E" w:rsidRPr="006E27E0" w:rsidRDefault="002B019E" w:rsidP="005B4A5B">
            <w:pPr>
              <w:keepNext/>
              <w:rPr>
                <w:rFonts w:cs="Calibri"/>
                <w:sz w:val="18"/>
                <w:szCs w:val="18"/>
              </w:rPr>
            </w:pPr>
            <w:proofErr w:type="spellStart"/>
            <w:r w:rsidRPr="006E27E0">
              <w:rPr>
                <w:rFonts w:cs="Calibri"/>
                <w:sz w:val="18"/>
                <w:szCs w:val="18"/>
              </w:rPr>
              <w:t>MD_ScopeCode</w:t>
            </w:r>
            <w:proofErr w:type="spellEnd"/>
            <w:r w:rsidRPr="006E27E0">
              <w:rPr>
                <w:rFonts w:cs="Calibri"/>
                <w:sz w:val="18"/>
                <w:szCs w:val="18"/>
              </w:rPr>
              <w:t xml:space="preserve"> «</w:t>
            </w:r>
            <w:proofErr w:type="spellStart"/>
            <w:r w:rsidRPr="006E27E0">
              <w:rPr>
                <w:rFonts w:cs="Calibri"/>
                <w:sz w:val="18"/>
                <w:szCs w:val="18"/>
              </w:rPr>
              <w:t>CodeList</w:t>
            </w:r>
            <w:proofErr w:type="spellEnd"/>
            <w:r w:rsidRPr="006E27E0">
              <w:rPr>
                <w:rFonts w:cs="Calibri"/>
                <w:sz w:val="18"/>
                <w:szCs w:val="18"/>
              </w:rPr>
              <w:t>»</w:t>
            </w:r>
          </w:p>
          <w:p w:rsidR="002B019E" w:rsidRPr="006E27E0" w:rsidRDefault="002B019E" w:rsidP="005B4A5B">
            <w:pPr>
              <w:keepNext/>
              <w:rPr>
                <w:rFonts w:cs="Calibri"/>
                <w:sz w:val="14"/>
                <w:szCs w:val="18"/>
              </w:rPr>
            </w:pPr>
            <w:proofErr w:type="spellStart"/>
            <w:r w:rsidRPr="006E27E0">
              <w:rPr>
                <w:rFonts w:cs="Calibri"/>
                <w:sz w:val="18"/>
                <w:szCs w:val="18"/>
              </w:rPr>
              <w:t>See</w:t>
            </w:r>
            <w:r>
              <w:fldChar w:fldCharType="begin"/>
            </w:r>
            <w:r>
              <w:instrText xml:space="preserve"> REF aTab12 \h  \* MERGEFORMAT </w:instrText>
            </w:r>
            <w:r>
              <w:fldChar w:fldCharType="separate"/>
            </w:r>
            <w:r w:rsidRPr="00CE15E4">
              <w:rPr>
                <w:sz w:val="18"/>
                <w:szCs w:val="18"/>
              </w:rPr>
              <w:t>Table</w:t>
            </w:r>
            <w:proofErr w:type="spellEnd"/>
            <w:r w:rsidRPr="00CE15E4">
              <w:rPr>
                <w:sz w:val="18"/>
                <w:szCs w:val="18"/>
              </w:rPr>
              <w:t xml:space="preserve"> 12</w:t>
            </w:r>
            <w:r>
              <w:fldChar w:fldCharType="end"/>
            </w:r>
          </w:p>
          <w:p w:rsidR="002B019E" w:rsidRPr="006E27E0" w:rsidRDefault="002B019E" w:rsidP="005B4A5B">
            <w:pPr>
              <w:keepNext/>
              <w:rPr>
                <w:sz w:val="18"/>
                <w:szCs w:val="18"/>
              </w:rPr>
            </w:pPr>
          </w:p>
        </w:tc>
      </w:tr>
      <w:tr w:rsidR="002B019E" w:rsidRPr="006E27E0" w:rsidTr="005B4A5B">
        <w:tc>
          <w:tcPr>
            <w:tcW w:w="533" w:type="dxa"/>
          </w:tcPr>
          <w:p w:rsidR="002B019E" w:rsidRPr="006E27E0" w:rsidRDefault="002B019E" w:rsidP="005B4A5B">
            <w:pPr>
              <w:keepNext/>
              <w:rPr>
                <w:sz w:val="18"/>
                <w:szCs w:val="18"/>
              </w:rPr>
            </w:pPr>
            <w:r w:rsidRPr="006E27E0">
              <w:rPr>
                <w:sz w:val="18"/>
                <w:szCs w:val="18"/>
              </w:rPr>
              <w:t>8</w:t>
            </w:r>
          </w:p>
        </w:tc>
        <w:tc>
          <w:tcPr>
            <w:tcW w:w="2410" w:type="dxa"/>
          </w:tcPr>
          <w:p w:rsidR="002B019E" w:rsidRPr="006E27E0" w:rsidRDefault="002B019E" w:rsidP="005B4A5B">
            <w:pPr>
              <w:keepNext/>
              <w:rPr>
                <w:sz w:val="18"/>
                <w:szCs w:val="18"/>
              </w:rPr>
            </w:pPr>
            <w:r w:rsidRPr="006E27E0">
              <w:rPr>
                <w:sz w:val="18"/>
                <w:szCs w:val="18"/>
              </w:rPr>
              <w:t>contact</w:t>
            </w:r>
          </w:p>
        </w:tc>
        <w:tc>
          <w:tcPr>
            <w:tcW w:w="3552" w:type="dxa"/>
          </w:tcPr>
          <w:p w:rsidR="002B019E" w:rsidRPr="006E27E0" w:rsidRDefault="002B019E" w:rsidP="005B4A5B">
            <w:pPr>
              <w:keepNext/>
              <w:autoSpaceDE w:val="0"/>
              <w:autoSpaceDN w:val="0"/>
              <w:adjustRightInd w:val="0"/>
              <w:rPr>
                <w:sz w:val="18"/>
                <w:szCs w:val="16"/>
              </w:rPr>
            </w:pPr>
            <w:r w:rsidRPr="006E27E0">
              <w:rPr>
                <w:sz w:val="18"/>
                <w:szCs w:val="16"/>
              </w:rPr>
              <w:t>party responsible for the metadata</w:t>
            </w:r>
          </w:p>
          <w:p w:rsidR="002B019E" w:rsidRPr="006E27E0" w:rsidRDefault="002B019E" w:rsidP="005B4A5B">
            <w:pPr>
              <w:keepNext/>
              <w:rPr>
                <w:sz w:val="18"/>
                <w:szCs w:val="18"/>
              </w:rPr>
            </w:pPr>
          </w:p>
        </w:tc>
        <w:tc>
          <w:tcPr>
            <w:tcW w:w="1611" w:type="dxa"/>
          </w:tcPr>
          <w:p w:rsidR="002B019E" w:rsidRPr="006E27E0" w:rsidRDefault="002B019E" w:rsidP="005B4A5B">
            <w:pPr>
              <w:keepNext/>
              <w:jc w:val="center"/>
              <w:rPr>
                <w:sz w:val="18"/>
                <w:szCs w:val="18"/>
              </w:rPr>
            </w:pPr>
            <w:r w:rsidRPr="006E27E0">
              <w:rPr>
                <w:sz w:val="18"/>
                <w:szCs w:val="18"/>
              </w:rPr>
              <w:t>M</w:t>
            </w:r>
          </w:p>
        </w:tc>
        <w:tc>
          <w:tcPr>
            <w:tcW w:w="1295" w:type="dxa"/>
          </w:tcPr>
          <w:p w:rsidR="002B019E" w:rsidRPr="006E27E0" w:rsidRDefault="002B019E" w:rsidP="005B4A5B">
            <w:pPr>
              <w:keepNext/>
              <w:jc w:val="center"/>
              <w:rPr>
                <w:sz w:val="18"/>
                <w:szCs w:val="18"/>
              </w:rPr>
            </w:pPr>
            <w:r w:rsidRPr="006E27E0">
              <w:rPr>
                <w:sz w:val="18"/>
                <w:szCs w:val="18"/>
              </w:rPr>
              <w:t>N</w:t>
            </w:r>
          </w:p>
        </w:tc>
        <w:tc>
          <w:tcPr>
            <w:tcW w:w="2496" w:type="dxa"/>
          </w:tcPr>
          <w:p w:rsidR="002B019E" w:rsidRPr="006E27E0" w:rsidRDefault="002B019E" w:rsidP="005B4A5B">
            <w:pPr>
              <w:keepNext/>
              <w:jc w:val="center"/>
              <w:rPr>
                <w:sz w:val="18"/>
                <w:szCs w:val="18"/>
              </w:rPr>
            </w:pPr>
            <w:r w:rsidRPr="006E27E0">
              <w:rPr>
                <w:sz w:val="18"/>
                <w:szCs w:val="18"/>
              </w:rPr>
              <w:t>Class</w:t>
            </w:r>
          </w:p>
        </w:tc>
        <w:tc>
          <w:tcPr>
            <w:tcW w:w="2828" w:type="dxa"/>
          </w:tcPr>
          <w:p w:rsidR="002B019E" w:rsidRPr="006E27E0" w:rsidRDefault="002B019E" w:rsidP="005B4A5B">
            <w:pPr>
              <w:keepNext/>
              <w:rPr>
                <w:sz w:val="18"/>
                <w:szCs w:val="18"/>
              </w:rPr>
            </w:pPr>
            <w:proofErr w:type="spellStart"/>
            <w:r w:rsidRPr="006E27E0">
              <w:rPr>
                <w:sz w:val="18"/>
                <w:szCs w:val="18"/>
              </w:rPr>
              <w:t>CI_ResponsibleParty</w:t>
            </w:r>
            <w:proofErr w:type="spellEnd"/>
          </w:p>
          <w:p w:rsidR="002B019E" w:rsidRPr="006E27E0" w:rsidRDefault="002B019E" w:rsidP="005B4A5B">
            <w:pPr>
              <w:keepNext/>
              <w:rPr>
                <w:rFonts w:cs="Calibri"/>
                <w:sz w:val="18"/>
                <w:szCs w:val="18"/>
              </w:rPr>
            </w:pPr>
            <w:r w:rsidRPr="006E27E0">
              <w:rPr>
                <w:rFonts w:cs="Calibri"/>
                <w:sz w:val="18"/>
                <w:szCs w:val="18"/>
              </w:rPr>
              <w:t>«</w:t>
            </w:r>
            <w:proofErr w:type="spellStart"/>
            <w:r w:rsidRPr="006E27E0">
              <w:rPr>
                <w:rFonts w:cs="Calibri"/>
                <w:sz w:val="18"/>
                <w:szCs w:val="18"/>
              </w:rPr>
              <w:t>DataType</w:t>
            </w:r>
            <w:proofErr w:type="spellEnd"/>
            <w:r w:rsidRPr="006E27E0">
              <w:rPr>
                <w:rFonts w:cs="Calibri"/>
                <w:sz w:val="18"/>
                <w:szCs w:val="18"/>
              </w:rPr>
              <w:t>»</w:t>
            </w:r>
          </w:p>
          <w:p w:rsidR="002B019E" w:rsidRPr="006E27E0" w:rsidRDefault="002B019E" w:rsidP="005B4A5B">
            <w:pPr>
              <w:keepNext/>
              <w:rPr>
                <w:sz w:val="18"/>
                <w:szCs w:val="18"/>
              </w:rPr>
            </w:pPr>
            <w:r w:rsidRPr="006E27E0">
              <w:rPr>
                <w:rFonts w:cs="Calibri"/>
                <w:sz w:val="18"/>
                <w:szCs w:val="18"/>
              </w:rPr>
              <w:t xml:space="preserve">See </w:t>
            </w:r>
            <w:r>
              <w:fldChar w:fldCharType="begin"/>
            </w:r>
            <w:r>
              <w:instrText xml:space="preserve"> REF aTab6 \h  \* MERGEFORMAT </w:instrText>
            </w:r>
            <w:r>
              <w:fldChar w:fldCharType="separate"/>
            </w:r>
            <w:r w:rsidRPr="00CE15E4">
              <w:rPr>
                <w:sz w:val="18"/>
                <w:szCs w:val="18"/>
              </w:rPr>
              <w:t>Table 6</w:t>
            </w:r>
            <w:r>
              <w:fldChar w:fldCharType="end"/>
            </w:r>
          </w:p>
        </w:tc>
      </w:tr>
      <w:tr w:rsidR="002B019E" w:rsidRPr="006E27E0" w:rsidTr="005B4A5B">
        <w:tc>
          <w:tcPr>
            <w:tcW w:w="533" w:type="dxa"/>
          </w:tcPr>
          <w:p w:rsidR="002B019E" w:rsidRPr="006E27E0" w:rsidRDefault="002B019E" w:rsidP="005B4A5B">
            <w:pPr>
              <w:keepNext/>
              <w:rPr>
                <w:sz w:val="18"/>
                <w:szCs w:val="18"/>
              </w:rPr>
            </w:pPr>
            <w:r w:rsidRPr="006E27E0">
              <w:rPr>
                <w:sz w:val="18"/>
                <w:szCs w:val="18"/>
              </w:rPr>
              <w:t>9</w:t>
            </w:r>
          </w:p>
        </w:tc>
        <w:tc>
          <w:tcPr>
            <w:tcW w:w="2410" w:type="dxa"/>
          </w:tcPr>
          <w:p w:rsidR="002B019E" w:rsidRPr="006E27E0" w:rsidRDefault="002B019E" w:rsidP="005B4A5B">
            <w:pPr>
              <w:keepNext/>
              <w:rPr>
                <w:sz w:val="18"/>
                <w:szCs w:val="18"/>
              </w:rPr>
            </w:pPr>
            <w:proofErr w:type="spellStart"/>
            <w:r w:rsidRPr="006E27E0">
              <w:rPr>
                <w:sz w:val="18"/>
                <w:szCs w:val="18"/>
              </w:rPr>
              <w:t>dateStamp</w:t>
            </w:r>
            <w:proofErr w:type="spellEnd"/>
          </w:p>
        </w:tc>
        <w:tc>
          <w:tcPr>
            <w:tcW w:w="3552" w:type="dxa"/>
          </w:tcPr>
          <w:p w:rsidR="002B019E" w:rsidRPr="006E27E0" w:rsidRDefault="002B019E" w:rsidP="005B4A5B">
            <w:pPr>
              <w:keepNext/>
              <w:rPr>
                <w:sz w:val="18"/>
                <w:szCs w:val="18"/>
              </w:rPr>
            </w:pPr>
            <w:r w:rsidRPr="006E27E0">
              <w:rPr>
                <w:sz w:val="18"/>
                <w:szCs w:val="18"/>
              </w:rPr>
              <w:t>date that the metadata was created or revised</w:t>
            </w:r>
          </w:p>
        </w:tc>
        <w:tc>
          <w:tcPr>
            <w:tcW w:w="1611" w:type="dxa"/>
          </w:tcPr>
          <w:p w:rsidR="002B019E" w:rsidRPr="006E27E0" w:rsidRDefault="002B019E" w:rsidP="005B4A5B">
            <w:pPr>
              <w:keepNext/>
              <w:jc w:val="center"/>
              <w:rPr>
                <w:sz w:val="18"/>
                <w:szCs w:val="18"/>
              </w:rPr>
            </w:pPr>
            <w:r w:rsidRPr="006E27E0">
              <w:rPr>
                <w:sz w:val="18"/>
                <w:szCs w:val="18"/>
              </w:rPr>
              <w:t>M</w:t>
            </w:r>
          </w:p>
        </w:tc>
        <w:tc>
          <w:tcPr>
            <w:tcW w:w="1295" w:type="dxa"/>
          </w:tcPr>
          <w:p w:rsidR="002B019E" w:rsidRPr="006E27E0" w:rsidRDefault="002B019E" w:rsidP="005B4A5B">
            <w:pPr>
              <w:keepNext/>
              <w:jc w:val="center"/>
              <w:rPr>
                <w:sz w:val="18"/>
                <w:szCs w:val="18"/>
              </w:rPr>
            </w:pPr>
            <w:r w:rsidRPr="006E27E0">
              <w:rPr>
                <w:sz w:val="18"/>
                <w:szCs w:val="18"/>
              </w:rPr>
              <w:t>1</w:t>
            </w:r>
          </w:p>
        </w:tc>
        <w:tc>
          <w:tcPr>
            <w:tcW w:w="2496" w:type="dxa"/>
          </w:tcPr>
          <w:p w:rsidR="002B019E" w:rsidRPr="006E27E0" w:rsidRDefault="002B019E" w:rsidP="005B4A5B">
            <w:pPr>
              <w:keepNext/>
              <w:jc w:val="center"/>
              <w:rPr>
                <w:sz w:val="18"/>
                <w:szCs w:val="18"/>
              </w:rPr>
            </w:pPr>
            <w:r w:rsidRPr="006E27E0">
              <w:rPr>
                <w:sz w:val="18"/>
                <w:szCs w:val="18"/>
              </w:rPr>
              <w:t>Class</w:t>
            </w:r>
          </w:p>
        </w:tc>
        <w:tc>
          <w:tcPr>
            <w:tcW w:w="2828" w:type="dxa"/>
          </w:tcPr>
          <w:p w:rsidR="002B019E" w:rsidRPr="006E27E0" w:rsidRDefault="002B019E" w:rsidP="005B4A5B">
            <w:pPr>
              <w:keepNext/>
              <w:rPr>
                <w:sz w:val="18"/>
                <w:szCs w:val="18"/>
              </w:rPr>
            </w:pPr>
            <w:r w:rsidRPr="006E27E0">
              <w:rPr>
                <w:sz w:val="18"/>
                <w:szCs w:val="18"/>
              </w:rPr>
              <w:t>Date</w:t>
            </w:r>
          </w:p>
        </w:tc>
      </w:tr>
      <w:tr w:rsidR="002B019E" w:rsidRPr="006E27E0" w:rsidTr="005B4A5B">
        <w:tc>
          <w:tcPr>
            <w:tcW w:w="533" w:type="dxa"/>
          </w:tcPr>
          <w:p w:rsidR="002B019E" w:rsidRPr="006E27E0" w:rsidRDefault="002B019E" w:rsidP="005B4A5B">
            <w:pPr>
              <w:keepNext/>
              <w:rPr>
                <w:sz w:val="18"/>
                <w:szCs w:val="18"/>
              </w:rPr>
            </w:pPr>
            <w:r w:rsidRPr="006E27E0">
              <w:rPr>
                <w:sz w:val="18"/>
                <w:szCs w:val="18"/>
              </w:rPr>
              <w:t>10</w:t>
            </w:r>
          </w:p>
        </w:tc>
        <w:tc>
          <w:tcPr>
            <w:tcW w:w="2410" w:type="dxa"/>
          </w:tcPr>
          <w:p w:rsidR="002B019E" w:rsidRPr="006E27E0" w:rsidRDefault="002B019E" w:rsidP="005B4A5B">
            <w:pPr>
              <w:keepNext/>
              <w:rPr>
                <w:sz w:val="18"/>
                <w:szCs w:val="18"/>
              </w:rPr>
            </w:pPr>
            <w:proofErr w:type="spellStart"/>
            <w:r w:rsidRPr="006E27E0">
              <w:rPr>
                <w:sz w:val="18"/>
                <w:szCs w:val="18"/>
              </w:rPr>
              <w:t>metadataStandardName</w:t>
            </w:r>
            <w:proofErr w:type="spellEnd"/>
          </w:p>
        </w:tc>
        <w:tc>
          <w:tcPr>
            <w:tcW w:w="3552" w:type="dxa"/>
          </w:tcPr>
          <w:p w:rsidR="002B019E" w:rsidRPr="006E27E0" w:rsidRDefault="002B019E" w:rsidP="005B4A5B">
            <w:pPr>
              <w:keepNext/>
              <w:rPr>
                <w:sz w:val="18"/>
                <w:szCs w:val="18"/>
              </w:rPr>
            </w:pPr>
            <w:r w:rsidRPr="006E27E0">
              <w:rPr>
                <w:sz w:val="18"/>
                <w:szCs w:val="18"/>
              </w:rPr>
              <w:t>name of the metadata standard (including profile name) used</w:t>
            </w:r>
          </w:p>
        </w:tc>
        <w:tc>
          <w:tcPr>
            <w:tcW w:w="1611" w:type="dxa"/>
          </w:tcPr>
          <w:p w:rsidR="002B019E" w:rsidRPr="006E27E0" w:rsidRDefault="002B019E" w:rsidP="005B4A5B">
            <w:pPr>
              <w:keepNext/>
              <w:jc w:val="center"/>
              <w:rPr>
                <w:sz w:val="18"/>
                <w:szCs w:val="18"/>
              </w:rPr>
            </w:pPr>
            <w:r w:rsidRPr="006E27E0">
              <w:rPr>
                <w:sz w:val="18"/>
                <w:szCs w:val="18"/>
              </w:rPr>
              <w:t>O</w:t>
            </w:r>
          </w:p>
        </w:tc>
        <w:tc>
          <w:tcPr>
            <w:tcW w:w="1295" w:type="dxa"/>
          </w:tcPr>
          <w:p w:rsidR="002B019E" w:rsidRPr="006E27E0" w:rsidRDefault="002B019E" w:rsidP="005B4A5B">
            <w:pPr>
              <w:keepNext/>
              <w:jc w:val="center"/>
              <w:rPr>
                <w:sz w:val="18"/>
                <w:szCs w:val="18"/>
              </w:rPr>
            </w:pPr>
            <w:r w:rsidRPr="006E27E0">
              <w:rPr>
                <w:sz w:val="18"/>
                <w:szCs w:val="18"/>
              </w:rPr>
              <w:t>1</w:t>
            </w:r>
          </w:p>
        </w:tc>
        <w:tc>
          <w:tcPr>
            <w:tcW w:w="2496" w:type="dxa"/>
          </w:tcPr>
          <w:p w:rsidR="002B019E" w:rsidRPr="006E27E0" w:rsidRDefault="002B019E" w:rsidP="005B4A5B">
            <w:pPr>
              <w:keepNext/>
              <w:jc w:val="center"/>
              <w:rPr>
                <w:sz w:val="18"/>
                <w:szCs w:val="18"/>
              </w:rPr>
            </w:pPr>
            <w:proofErr w:type="spellStart"/>
            <w:r w:rsidRPr="006E27E0">
              <w:rPr>
                <w:sz w:val="18"/>
                <w:szCs w:val="18"/>
              </w:rPr>
              <w:t>CharacterString</w:t>
            </w:r>
            <w:proofErr w:type="spellEnd"/>
          </w:p>
        </w:tc>
        <w:tc>
          <w:tcPr>
            <w:tcW w:w="2828" w:type="dxa"/>
          </w:tcPr>
          <w:p w:rsidR="002B019E" w:rsidRPr="006E27E0" w:rsidRDefault="002B019E" w:rsidP="005B4A5B">
            <w:pPr>
              <w:keepNext/>
              <w:rPr>
                <w:sz w:val="18"/>
                <w:szCs w:val="18"/>
              </w:rPr>
            </w:pPr>
            <w:r w:rsidRPr="006E27E0">
              <w:rPr>
                <w:sz w:val="18"/>
                <w:szCs w:val="18"/>
              </w:rPr>
              <w:t>Free text</w:t>
            </w:r>
          </w:p>
          <w:p w:rsidR="002B019E" w:rsidRPr="006E27E0" w:rsidRDefault="002B019E" w:rsidP="005B4A5B">
            <w:pPr>
              <w:keepNext/>
              <w:rPr>
                <w:sz w:val="18"/>
                <w:szCs w:val="18"/>
              </w:rPr>
            </w:pPr>
            <w:r w:rsidRPr="006E27E0">
              <w:rPr>
                <w:sz w:val="18"/>
                <w:szCs w:val="18"/>
              </w:rPr>
              <w:t>See Part 1, 7</w:t>
            </w:r>
          </w:p>
        </w:tc>
      </w:tr>
      <w:tr w:rsidR="002B019E" w:rsidRPr="006E27E0" w:rsidTr="005B4A5B">
        <w:tc>
          <w:tcPr>
            <w:tcW w:w="533" w:type="dxa"/>
          </w:tcPr>
          <w:p w:rsidR="002B019E" w:rsidRPr="006E27E0" w:rsidRDefault="002B019E" w:rsidP="005B4A5B">
            <w:pPr>
              <w:keepNext/>
              <w:rPr>
                <w:sz w:val="18"/>
                <w:szCs w:val="18"/>
              </w:rPr>
            </w:pPr>
            <w:r w:rsidRPr="006E27E0">
              <w:rPr>
                <w:sz w:val="18"/>
                <w:szCs w:val="18"/>
              </w:rPr>
              <w:t>11</w:t>
            </w:r>
          </w:p>
        </w:tc>
        <w:tc>
          <w:tcPr>
            <w:tcW w:w="2410" w:type="dxa"/>
          </w:tcPr>
          <w:p w:rsidR="002B019E" w:rsidRPr="006E27E0" w:rsidRDefault="002B019E" w:rsidP="005B4A5B">
            <w:pPr>
              <w:keepNext/>
              <w:rPr>
                <w:sz w:val="18"/>
                <w:szCs w:val="18"/>
              </w:rPr>
            </w:pPr>
            <w:proofErr w:type="spellStart"/>
            <w:r w:rsidRPr="006E27E0">
              <w:rPr>
                <w:sz w:val="18"/>
                <w:szCs w:val="18"/>
              </w:rPr>
              <w:t>metadataStandardVersion</w:t>
            </w:r>
            <w:proofErr w:type="spellEnd"/>
          </w:p>
        </w:tc>
        <w:tc>
          <w:tcPr>
            <w:tcW w:w="3552" w:type="dxa"/>
          </w:tcPr>
          <w:p w:rsidR="002B019E" w:rsidRPr="006E27E0" w:rsidRDefault="002B019E" w:rsidP="005B4A5B">
            <w:pPr>
              <w:keepNext/>
              <w:rPr>
                <w:sz w:val="18"/>
                <w:szCs w:val="18"/>
              </w:rPr>
            </w:pPr>
            <w:r w:rsidRPr="006E27E0">
              <w:rPr>
                <w:sz w:val="18"/>
                <w:szCs w:val="18"/>
              </w:rPr>
              <w:t>version of the metadata standard (version of the profile) used</w:t>
            </w:r>
          </w:p>
        </w:tc>
        <w:tc>
          <w:tcPr>
            <w:tcW w:w="1611" w:type="dxa"/>
          </w:tcPr>
          <w:p w:rsidR="002B019E" w:rsidRPr="006E27E0" w:rsidRDefault="002B019E" w:rsidP="005B4A5B">
            <w:pPr>
              <w:keepNext/>
              <w:jc w:val="center"/>
              <w:rPr>
                <w:sz w:val="18"/>
                <w:szCs w:val="18"/>
              </w:rPr>
            </w:pPr>
            <w:r w:rsidRPr="006E27E0">
              <w:rPr>
                <w:sz w:val="18"/>
                <w:szCs w:val="18"/>
              </w:rPr>
              <w:t>O</w:t>
            </w:r>
          </w:p>
        </w:tc>
        <w:tc>
          <w:tcPr>
            <w:tcW w:w="1295" w:type="dxa"/>
          </w:tcPr>
          <w:p w:rsidR="002B019E" w:rsidRPr="006E27E0" w:rsidRDefault="002B019E" w:rsidP="005B4A5B">
            <w:pPr>
              <w:keepNext/>
              <w:jc w:val="center"/>
              <w:rPr>
                <w:sz w:val="18"/>
                <w:szCs w:val="18"/>
              </w:rPr>
            </w:pPr>
            <w:r w:rsidRPr="006E27E0">
              <w:rPr>
                <w:sz w:val="18"/>
                <w:szCs w:val="18"/>
              </w:rPr>
              <w:t>1</w:t>
            </w:r>
          </w:p>
        </w:tc>
        <w:tc>
          <w:tcPr>
            <w:tcW w:w="2496" w:type="dxa"/>
          </w:tcPr>
          <w:p w:rsidR="002B019E" w:rsidRPr="006E27E0" w:rsidRDefault="002B019E" w:rsidP="005B4A5B">
            <w:pPr>
              <w:keepNext/>
              <w:jc w:val="center"/>
              <w:rPr>
                <w:sz w:val="18"/>
                <w:szCs w:val="18"/>
              </w:rPr>
            </w:pPr>
            <w:proofErr w:type="spellStart"/>
            <w:r w:rsidRPr="006E27E0">
              <w:rPr>
                <w:sz w:val="18"/>
                <w:szCs w:val="18"/>
              </w:rPr>
              <w:t>CharacterString</w:t>
            </w:r>
            <w:proofErr w:type="spellEnd"/>
          </w:p>
        </w:tc>
        <w:tc>
          <w:tcPr>
            <w:tcW w:w="2828" w:type="dxa"/>
          </w:tcPr>
          <w:p w:rsidR="002B019E" w:rsidRPr="006E27E0" w:rsidRDefault="002B019E" w:rsidP="005B4A5B">
            <w:pPr>
              <w:keepNext/>
              <w:rPr>
                <w:sz w:val="18"/>
                <w:szCs w:val="18"/>
              </w:rPr>
            </w:pPr>
            <w:r w:rsidRPr="006E27E0">
              <w:rPr>
                <w:sz w:val="18"/>
                <w:szCs w:val="18"/>
              </w:rPr>
              <w:t>Free text</w:t>
            </w:r>
          </w:p>
          <w:p w:rsidR="002B019E" w:rsidRPr="006E27E0" w:rsidRDefault="002B019E" w:rsidP="005B4A5B">
            <w:pPr>
              <w:keepNext/>
              <w:rPr>
                <w:sz w:val="18"/>
                <w:szCs w:val="18"/>
              </w:rPr>
            </w:pPr>
            <w:r w:rsidRPr="006E27E0">
              <w:rPr>
                <w:sz w:val="18"/>
                <w:szCs w:val="18"/>
              </w:rPr>
              <w:t>See Part 1, 7</w:t>
            </w:r>
          </w:p>
        </w:tc>
      </w:tr>
      <w:tr w:rsidR="002B019E" w:rsidRPr="006E27E0" w:rsidTr="005B4A5B">
        <w:tc>
          <w:tcPr>
            <w:tcW w:w="533" w:type="dxa"/>
          </w:tcPr>
          <w:p w:rsidR="002B019E" w:rsidRPr="006E27E0" w:rsidRDefault="002B019E" w:rsidP="005B4A5B">
            <w:pPr>
              <w:keepNext/>
              <w:rPr>
                <w:sz w:val="18"/>
                <w:szCs w:val="18"/>
              </w:rPr>
            </w:pPr>
            <w:r w:rsidRPr="006E27E0">
              <w:rPr>
                <w:sz w:val="18"/>
                <w:szCs w:val="18"/>
              </w:rPr>
              <w:t>15</w:t>
            </w:r>
          </w:p>
        </w:tc>
        <w:tc>
          <w:tcPr>
            <w:tcW w:w="2410" w:type="dxa"/>
          </w:tcPr>
          <w:p w:rsidR="002B019E" w:rsidRPr="006E27E0" w:rsidRDefault="002B019E" w:rsidP="005B4A5B">
            <w:pPr>
              <w:keepNext/>
              <w:rPr>
                <w:i/>
                <w:sz w:val="18"/>
                <w:szCs w:val="18"/>
              </w:rPr>
            </w:pPr>
            <w:r w:rsidRPr="006E27E0">
              <w:rPr>
                <w:i/>
                <w:sz w:val="18"/>
                <w:szCs w:val="18"/>
              </w:rPr>
              <w:t>Role name:</w:t>
            </w:r>
          </w:p>
          <w:p w:rsidR="002B019E" w:rsidRPr="006E27E0" w:rsidRDefault="002B019E" w:rsidP="005B4A5B">
            <w:pPr>
              <w:keepNext/>
              <w:rPr>
                <w:sz w:val="18"/>
                <w:szCs w:val="18"/>
              </w:rPr>
            </w:pPr>
            <w:proofErr w:type="spellStart"/>
            <w:r w:rsidRPr="006E27E0">
              <w:rPr>
                <w:sz w:val="18"/>
                <w:szCs w:val="18"/>
              </w:rPr>
              <w:lastRenderedPageBreak/>
              <w:t>identificationInfo</w:t>
            </w:r>
            <w:proofErr w:type="spellEnd"/>
          </w:p>
        </w:tc>
        <w:tc>
          <w:tcPr>
            <w:tcW w:w="3552" w:type="dxa"/>
          </w:tcPr>
          <w:p w:rsidR="002B019E" w:rsidRPr="006E27E0" w:rsidRDefault="002B019E" w:rsidP="005B4A5B">
            <w:pPr>
              <w:keepNext/>
              <w:rPr>
                <w:sz w:val="18"/>
                <w:szCs w:val="18"/>
              </w:rPr>
            </w:pPr>
            <w:r w:rsidRPr="006E27E0">
              <w:rPr>
                <w:sz w:val="18"/>
                <w:szCs w:val="18"/>
              </w:rPr>
              <w:lastRenderedPageBreak/>
              <w:t>basic information about the</w:t>
            </w:r>
          </w:p>
          <w:p w:rsidR="002B019E" w:rsidRPr="006E27E0" w:rsidRDefault="002B019E" w:rsidP="005B4A5B">
            <w:pPr>
              <w:keepNext/>
              <w:rPr>
                <w:sz w:val="18"/>
                <w:szCs w:val="18"/>
              </w:rPr>
            </w:pPr>
            <w:r w:rsidRPr="006E27E0">
              <w:rPr>
                <w:sz w:val="18"/>
                <w:szCs w:val="18"/>
              </w:rPr>
              <w:lastRenderedPageBreak/>
              <w:t>resource(s) to which the metadata</w:t>
            </w:r>
          </w:p>
          <w:p w:rsidR="002B019E" w:rsidRPr="006E27E0" w:rsidRDefault="002B019E" w:rsidP="005B4A5B">
            <w:pPr>
              <w:keepNext/>
              <w:rPr>
                <w:sz w:val="18"/>
                <w:szCs w:val="18"/>
              </w:rPr>
            </w:pPr>
            <w:r w:rsidRPr="006E27E0">
              <w:rPr>
                <w:sz w:val="18"/>
                <w:szCs w:val="18"/>
              </w:rPr>
              <w:t>applies</w:t>
            </w:r>
          </w:p>
        </w:tc>
        <w:tc>
          <w:tcPr>
            <w:tcW w:w="1611" w:type="dxa"/>
          </w:tcPr>
          <w:p w:rsidR="002B019E" w:rsidRPr="006E27E0" w:rsidRDefault="002B019E" w:rsidP="005B4A5B">
            <w:pPr>
              <w:keepNext/>
              <w:jc w:val="center"/>
              <w:rPr>
                <w:sz w:val="18"/>
                <w:szCs w:val="18"/>
              </w:rPr>
            </w:pPr>
            <w:r w:rsidRPr="006E27E0">
              <w:rPr>
                <w:sz w:val="18"/>
                <w:szCs w:val="18"/>
              </w:rPr>
              <w:lastRenderedPageBreak/>
              <w:t>M</w:t>
            </w:r>
          </w:p>
        </w:tc>
        <w:tc>
          <w:tcPr>
            <w:tcW w:w="1295" w:type="dxa"/>
          </w:tcPr>
          <w:p w:rsidR="002B019E" w:rsidRPr="006E27E0" w:rsidRDefault="002B019E" w:rsidP="005B4A5B">
            <w:pPr>
              <w:keepNext/>
              <w:jc w:val="center"/>
              <w:rPr>
                <w:sz w:val="18"/>
                <w:szCs w:val="18"/>
              </w:rPr>
            </w:pPr>
            <w:r w:rsidRPr="006E27E0">
              <w:rPr>
                <w:sz w:val="18"/>
                <w:szCs w:val="18"/>
              </w:rPr>
              <w:t>N</w:t>
            </w:r>
          </w:p>
        </w:tc>
        <w:tc>
          <w:tcPr>
            <w:tcW w:w="2496" w:type="dxa"/>
          </w:tcPr>
          <w:p w:rsidR="002B019E" w:rsidRPr="006E27E0" w:rsidRDefault="002B019E" w:rsidP="005B4A5B">
            <w:pPr>
              <w:keepNext/>
              <w:jc w:val="center"/>
              <w:rPr>
                <w:sz w:val="18"/>
                <w:szCs w:val="18"/>
              </w:rPr>
            </w:pPr>
            <w:r w:rsidRPr="006E27E0">
              <w:rPr>
                <w:sz w:val="18"/>
                <w:szCs w:val="18"/>
              </w:rPr>
              <w:t>Association</w:t>
            </w:r>
          </w:p>
        </w:tc>
        <w:tc>
          <w:tcPr>
            <w:tcW w:w="2828" w:type="dxa"/>
          </w:tcPr>
          <w:p w:rsidR="002B019E" w:rsidRPr="006E27E0" w:rsidRDefault="002B019E" w:rsidP="005B4A5B">
            <w:pPr>
              <w:keepNext/>
              <w:rPr>
                <w:sz w:val="18"/>
                <w:szCs w:val="18"/>
              </w:rPr>
            </w:pPr>
            <w:proofErr w:type="spellStart"/>
            <w:r w:rsidRPr="006E27E0">
              <w:rPr>
                <w:sz w:val="18"/>
                <w:szCs w:val="18"/>
              </w:rPr>
              <w:t>MD_DataIdentification</w:t>
            </w:r>
            <w:proofErr w:type="spellEnd"/>
          </w:p>
          <w:p w:rsidR="002B019E" w:rsidRPr="006E27E0" w:rsidRDefault="002B019E" w:rsidP="005B4A5B">
            <w:pPr>
              <w:keepNext/>
              <w:rPr>
                <w:sz w:val="18"/>
                <w:szCs w:val="18"/>
              </w:rPr>
            </w:pPr>
            <w:r w:rsidRPr="006E27E0">
              <w:rPr>
                <w:sz w:val="18"/>
                <w:szCs w:val="18"/>
              </w:rPr>
              <w:lastRenderedPageBreak/>
              <w:t xml:space="preserve">See </w:t>
            </w:r>
            <w:r>
              <w:fldChar w:fldCharType="begin"/>
            </w:r>
            <w:r>
              <w:instrText xml:space="preserve"> REF aTab2 \h  \* MERGEFORMAT </w:instrText>
            </w:r>
            <w:r>
              <w:fldChar w:fldCharType="separate"/>
            </w:r>
            <w:r w:rsidRPr="00CE15E4">
              <w:rPr>
                <w:sz w:val="18"/>
                <w:szCs w:val="18"/>
              </w:rPr>
              <w:t>Table 2</w:t>
            </w:r>
            <w:r>
              <w:fldChar w:fldCharType="end"/>
            </w:r>
          </w:p>
        </w:tc>
      </w:tr>
    </w:tbl>
    <w:p w:rsidR="002B019E" w:rsidRPr="006E27E0" w:rsidRDefault="002B019E" w:rsidP="002B019E">
      <w:pPr>
        <w:pStyle w:val="ECBodyText"/>
      </w:pPr>
    </w:p>
    <w:p w:rsidR="002B019E" w:rsidRPr="006E27E0" w:rsidRDefault="002B019E" w:rsidP="002B019E">
      <w:pPr>
        <w:pStyle w:val="Caption"/>
        <w:keepNext/>
      </w:pPr>
      <w:bookmarkStart w:id="82" w:name="_Ref326881699"/>
      <w:bookmarkStart w:id="83" w:name="aTab2"/>
      <w:r w:rsidRPr="006E27E0">
        <w:lastRenderedPageBreak/>
        <w:t xml:space="preserve">Table </w:t>
      </w:r>
      <w:bookmarkEnd w:id="82"/>
      <w:r>
        <w:t>2</w:t>
      </w:r>
      <w:bookmarkEnd w:id="83"/>
      <w:r w:rsidRPr="006E27E0">
        <w:t xml:space="preserve"> – Identi</w:t>
      </w:r>
      <w:r>
        <w:t>fi</w:t>
      </w:r>
      <w:r w:rsidRPr="006E27E0">
        <w:t>cation information (includes data identification)</w:t>
      </w:r>
    </w:p>
    <w:tbl>
      <w:tblPr>
        <w:tblW w:w="0" w:type="auto"/>
        <w:tblBorders>
          <w:bottom w:val="dotted" w:sz="4" w:space="0" w:color="auto"/>
          <w:insideH w:val="dotted" w:sz="4" w:space="0" w:color="auto"/>
        </w:tblBorders>
        <w:tblLayout w:type="fixed"/>
        <w:tblLook w:val="00A0" w:firstRow="1" w:lastRow="0" w:firstColumn="1" w:lastColumn="0" w:noHBand="0" w:noVBand="0"/>
      </w:tblPr>
      <w:tblGrid>
        <w:gridCol w:w="519"/>
        <w:gridCol w:w="2383"/>
        <w:gridCol w:w="3566"/>
        <w:gridCol w:w="1680"/>
        <w:gridCol w:w="1320"/>
        <w:gridCol w:w="2400"/>
        <w:gridCol w:w="2880"/>
      </w:tblGrid>
      <w:tr w:rsidR="002B019E" w:rsidRPr="006E27E0" w:rsidTr="005B4A5B">
        <w:tc>
          <w:tcPr>
            <w:tcW w:w="519" w:type="dxa"/>
            <w:tcBorders>
              <w:top w:val="nil"/>
              <w:bottom w:val="single" w:sz="12" w:space="0" w:color="auto"/>
            </w:tcBorders>
            <w:shd w:val="clear" w:color="auto" w:fill="D9D9D9"/>
          </w:tcPr>
          <w:p w:rsidR="002B019E" w:rsidRPr="006E27E0" w:rsidRDefault="002B019E" w:rsidP="005B4A5B">
            <w:pPr>
              <w:keepNext/>
              <w:jc w:val="center"/>
              <w:rPr>
                <w:b/>
                <w:sz w:val="20"/>
              </w:rPr>
            </w:pPr>
          </w:p>
        </w:tc>
        <w:tc>
          <w:tcPr>
            <w:tcW w:w="2383" w:type="dxa"/>
            <w:tcBorders>
              <w:top w:val="nil"/>
              <w:bottom w:val="single" w:sz="12" w:space="0" w:color="auto"/>
            </w:tcBorders>
            <w:shd w:val="clear" w:color="auto" w:fill="D9D9D9"/>
          </w:tcPr>
          <w:p w:rsidR="002B019E" w:rsidRPr="006E27E0" w:rsidRDefault="002B019E" w:rsidP="005B4A5B">
            <w:pPr>
              <w:keepNext/>
              <w:rPr>
                <w:b/>
                <w:sz w:val="20"/>
              </w:rPr>
            </w:pPr>
            <w:r w:rsidRPr="006E27E0">
              <w:rPr>
                <w:b/>
                <w:sz w:val="20"/>
              </w:rPr>
              <w:t>Name / Role name</w:t>
            </w:r>
          </w:p>
        </w:tc>
        <w:tc>
          <w:tcPr>
            <w:tcW w:w="3566" w:type="dxa"/>
            <w:tcBorders>
              <w:top w:val="nil"/>
              <w:bottom w:val="single" w:sz="12" w:space="0" w:color="auto"/>
            </w:tcBorders>
            <w:shd w:val="clear" w:color="auto" w:fill="D9D9D9"/>
          </w:tcPr>
          <w:p w:rsidR="002B019E" w:rsidRPr="006E27E0" w:rsidRDefault="002B019E" w:rsidP="005B4A5B">
            <w:pPr>
              <w:keepNext/>
              <w:jc w:val="center"/>
              <w:rPr>
                <w:b/>
                <w:sz w:val="20"/>
              </w:rPr>
            </w:pPr>
            <w:r w:rsidRPr="006E27E0">
              <w:rPr>
                <w:b/>
                <w:sz w:val="20"/>
              </w:rPr>
              <w:t>Definition</w:t>
            </w:r>
          </w:p>
        </w:tc>
        <w:tc>
          <w:tcPr>
            <w:tcW w:w="1680" w:type="dxa"/>
            <w:tcBorders>
              <w:top w:val="nil"/>
              <w:bottom w:val="single" w:sz="12" w:space="0" w:color="auto"/>
            </w:tcBorders>
            <w:shd w:val="clear" w:color="auto" w:fill="D9D9D9"/>
          </w:tcPr>
          <w:p w:rsidR="002B019E" w:rsidRPr="006E27E0" w:rsidRDefault="002B019E" w:rsidP="005B4A5B">
            <w:pPr>
              <w:keepNext/>
              <w:jc w:val="center"/>
              <w:rPr>
                <w:b/>
                <w:sz w:val="20"/>
              </w:rPr>
            </w:pPr>
            <w:r w:rsidRPr="006E27E0">
              <w:rPr>
                <w:b/>
                <w:sz w:val="20"/>
              </w:rPr>
              <w:t>Obligation / Condition</w:t>
            </w:r>
          </w:p>
        </w:tc>
        <w:tc>
          <w:tcPr>
            <w:tcW w:w="1320" w:type="dxa"/>
            <w:tcBorders>
              <w:top w:val="nil"/>
              <w:bottom w:val="single" w:sz="12" w:space="0" w:color="auto"/>
            </w:tcBorders>
            <w:shd w:val="clear" w:color="auto" w:fill="D9D9D9"/>
          </w:tcPr>
          <w:p w:rsidR="002B019E" w:rsidRPr="006E27E0" w:rsidRDefault="002B019E" w:rsidP="005B4A5B">
            <w:pPr>
              <w:keepNext/>
              <w:jc w:val="center"/>
              <w:rPr>
                <w:b/>
                <w:sz w:val="20"/>
              </w:rPr>
            </w:pPr>
            <w:r w:rsidRPr="006E27E0">
              <w:rPr>
                <w:b/>
                <w:sz w:val="20"/>
              </w:rPr>
              <w:t>Maximum occurrence</w:t>
            </w:r>
          </w:p>
        </w:tc>
        <w:tc>
          <w:tcPr>
            <w:tcW w:w="2400" w:type="dxa"/>
            <w:tcBorders>
              <w:top w:val="nil"/>
              <w:bottom w:val="single" w:sz="12" w:space="0" w:color="auto"/>
            </w:tcBorders>
            <w:shd w:val="clear" w:color="auto" w:fill="D9D9D9"/>
          </w:tcPr>
          <w:p w:rsidR="002B019E" w:rsidRPr="006E27E0" w:rsidRDefault="002B019E" w:rsidP="005B4A5B">
            <w:pPr>
              <w:keepNext/>
              <w:jc w:val="center"/>
              <w:rPr>
                <w:b/>
                <w:sz w:val="20"/>
              </w:rPr>
            </w:pPr>
            <w:r w:rsidRPr="006E27E0">
              <w:rPr>
                <w:b/>
                <w:sz w:val="20"/>
              </w:rPr>
              <w:t>Data type</w:t>
            </w:r>
          </w:p>
        </w:tc>
        <w:tc>
          <w:tcPr>
            <w:tcW w:w="2880" w:type="dxa"/>
            <w:tcBorders>
              <w:top w:val="nil"/>
              <w:bottom w:val="single" w:sz="12" w:space="0" w:color="auto"/>
            </w:tcBorders>
            <w:shd w:val="clear" w:color="auto" w:fill="D9D9D9"/>
          </w:tcPr>
          <w:p w:rsidR="002B019E" w:rsidRPr="006E27E0" w:rsidRDefault="002B019E" w:rsidP="005B4A5B">
            <w:pPr>
              <w:keepNext/>
              <w:rPr>
                <w:b/>
                <w:sz w:val="20"/>
              </w:rPr>
            </w:pPr>
            <w:r w:rsidRPr="006E27E0">
              <w:rPr>
                <w:b/>
                <w:sz w:val="20"/>
              </w:rPr>
              <w:t>Domain</w:t>
            </w:r>
          </w:p>
        </w:tc>
      </w:tr>
      <w:tr w:rsidR="002B019E" w:rsidRPr="006E27E0" w:rsidTr="005B4A5B">
        <w:tc>
          <w:tcPr>
            <w:tcW w:w="519" w:type="dxa"/>
            <w:tcBorders>
              <w:top w:val="single" w:sz="12" w:space="0" w:color="auto"/>
            </w:tcBorders>
          </w:tcPr>
          <w:p w:rsidR="002B019E" w:rsidRPr="006E27E0" w:rsidRDefault="002B019E" w:rsidP="005B4A5B">
            <w:pPr>
              <w:keepNext/>
              <w:rPr>
                <w:sz w:val="18"/>
                <w:szCs w:val="18"/>
              </w:rPr>
            </w:pPr>
            <w:r w:rsidRPr="006E27E0">
              <w:rPr>
                <w:sz w:val="18"/>
                <w:szCs w:val="18"/>
              </w:rPr>
              <w:t>23</w:t>
            </w:r>
          </w:p>
        </w:tc>
        <w:tc>
          <w:tcPr>
            <w:tcW w:w="2383" w:type="dxa"/>
            <w:tcBorders>
              <w:top w:val="single" w:sz="12" w:space="0" w:color="auto"/>
            </w:tcBorders>
          </w:tcPr>
          <w:p w:rsidR="002B019E" w:rsidRPr="006E27E0" w:rsidRDefault="002B019E" w:rsidP="005B4A5B">
            <w:pPr>
              <w:keepNext/>
              <w:rPr>
                <w:i/>
                <w:sz w:val="18"/>
                <w:szCs w:val="18"/>
              </w:rPr>
            </w:pPr>
            <w:proofErr w:type="spellStart"/>
            <w:r w:rsidRPr="006E27E0">
              <w:rPr>
                <w:i/>
                <w:sz w:val="18"/>
                <w:szCs w:val="18"/>
              </w:rPr>
              <w:t>MD_Identification</w:t>
            </w:r>
            <w:proofErr w:type="spellEnd"/>
          </w:p>
        </w:tc>
        <w:tc>
          <w:tcPr>
            <w:tcW w:w="3566" w:type="dxa"/>
            <w:tcBorders>
              <w:top w:val="single" w:sz="12" w:space="0" w:color="auto"/>
            </w:tcBorders>
          </w:tcPr>
          <w:p w:rsidR="002B019E" w:rsidRPr="006E27E0" w:rsidRDefault="002B019E" w:rsidP="005B4A5B">
            <w:pPr>
              <w:keepNext/>
              <w:rPr>
                <w:sz w:val="18"/>
                <w:szCs w:val="18"/>
              </w:rPr>
            </w:pPr>
            <w:r w:rsidRPr="006E27E0">
              <w:rPr>
                <w:sz w:val="18"/>
                <w:szCs w:val="18"/>
              </w:rPr>
              <w:t>basic information required to</w:t>
            </w:r>
          </w:p>
          <w:p w:rsidR="002B019E" w:rsidRPr="006E27E0" w:rsidRDefault="002B019E" w:rsidP="005B4A5B">
            <w:pPr>
              <w:keepNext/>
              <w:rPr>
                <w:sz w:val="18"/>
                <w:szCs w:val="18"/>
              </w:rPr>
            </w:pPr>
            <w:r w:rsidRPr="006E27E0">
              <w:rPr>
                <w:sz w:val="18"/>
                <w:szCs w:val="18"/>
              </w:rPr>
              <w:t>uniquely identify a resource or resources</w:t>
            </w:r>
          </w:p>
        </w:tc>
        <w:tc>
          <w:tcPr>
            <w:tcW w:w="1680" w:type="dxa"/>
            <w:tcBorders>
              <w:top w:val="single" w:sz="12" w:space="0" w:color="auto"/>
            </w:tcBorders>
          </w:tcPr>
          <w:p w:rsidR="002B019E" w:rsidRPr="006E27E0" w:rsidRDefault="002B019E" w:rsidP="005B4A5B">
            <w:pPr>
              <w:keepNext/>
              <w:jc w:val="center"/>
              <w:rPr>
                <w:sz w:val="18"/>
                <w:szCs w:val="18"/>
              </w:rPr>
            </w:pPr>
            <w:r w:rsidRPr="006E27E0">
              <w:rPr>
                <w:sz w:val="18"/>
                <w:szCs w:val="18"/>
              </w:rPr>
              <w:t>Use obligation from referencing object</w:t>
            </w:r>
          </w:p>
        </w:tc>
        <w:tc>
          <w:tcPr>
            <w:tcW w:w="1320" w:type="dxa"/>
            <w:tcBorders>
              <w:top w:val="single" w:sz="12" w:space="0" w:color="auto"/>
            </w:tcBorders>
          </w:tcPr>
          <w:p w:rsidR="002B019E" w:rsidRPr="006E27E0" w:rsidRDefault="002B019E" w:rsidP="005B4A5B">
            <w:pPr>
              <w:keepNext/>
              <w:jc w:val="center"/>
              <w:rPr>
                <w:sz w:val="18"/>
                <w:szCs w:val="18"/>
              </w:rPr>
            </w:pPr>
            <w:r w:rsidRPr="006E27E0">
              <w:rPr>
                <w:sz w:val="18"/>
                <w:szCs w:val="18"/>
              </w:rPr>
              <w:t>Use maximum occurrence from referencing object</w:t>
            </w:r>
          </w:p>
        </w:tc>
        <w:tc>
          <w:tcPr>
            <w:tcW w:w="2400" w:type="dxa"/>
            <w:tcBorders>
              <w:top w:val="single" w:sz="12" w:space="0" w:color="auto"/>
            </w:tcBorders>
          </w:tcPr>
          <w:p w:rsidR="002B019E" w:rsidRPr="006E27E0" w:rsidRDefault="002B019E" w:rsidP="005B4A5B">
            <w:pPr>
              <w:keepNext/>
              <w:jc w:val="center"/>
              <w:rPr>
                <w:sz w:val="18"/>
                <w:szCs w:val="18"/>
              </w:rPr>
            </w:pPr>
            <w:r w:rsidRPr="006E27E0">
              <w:rPr>
                <w:sz w:val="18"/>
                <w:szCs w:val="18"/>
              </w:rPr>
              <w:t>Aggregated Class (</w:t>
            </w:r>
            <w:proofErr w:type="spellStart"/>
            <w:r w:rsidRPr="006E27E0">
              <w:rPr>
                <w:sz w:val="18"/>
                <w:szCs w:val="18"/>
              </w:rPr>
              <w:t>MD_Metadata</w:t>
            </w:r>
            <w:proofErr w:type="spellEnd"/>
            <w:r w:rsidRPr="006E27E0">
              <w:rPr>
                <w:sz w:val="18"/>
                <w:szCs w:val="18"/>
              </w:rPr>
              <w:t xml:space="preserve">) </w:t>
            </w:r>
          </w:p>
          <w:p w:rsidR="002B019E" w:rsidRPr="006E27E0" w:rsidRDefault="002B019E" w:rsidP="005B4A5B">
            <w:pPr>
              <w:keepNext/>
              <w:jc w:val="center"/>
              <w:rPr>
                <w:sz w:val="18"/>
                <w:szCs w:val="18"/>
              </w:rPr>
            </w:pPr>
            <w:r w:rsidRPr="006E27E0">
              <w:rPr>
                <w:rFonts w:cs="Calibri"/>
                <w:sz w:val="18"/>
                <w:szCs w:val="18"/>
              </w:rPr>
              <w:t>«Abstract»</w:t>
            </w:r>
          </w:p>
        </w:tc>
        <w:tc>
          <w:tcPr>
            <w:tcW w:w="2880" w:type="dxa"/>
            <w:tcBorders>
              <w:top w:val="single" w:sz="12" w:space="0" w:color="auto"/>
            </w:tcBorders>
          </w:tcPr>
          <w:p w:rsidR="002B019E" w:rsidRPr="006E27E0" w:rsidRDefault="002B019E" w:rsidP="005B4A5B">
            <w:pPr>
              <w:keepNext/>
              <w:rPr>
                <w:sz w:val="18"/>
                <w:szCs w:val="18"/>
              </w:rPr>
            </w:pPr>
            <w:r w:rsidRPr="006E27E0">
              <w:rPr>
                <w:sz w:val="18"/>
                <w:szCs w:val="18"/>
              </w:rPr>
              <w:t>Lines 24-35.1</w:t>
            </w: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t>24</w:t>
            </w:r>
          </w:p>
        </w:tc>
        <w:tc>
          <w:tcPr>
            <w:tcW w:w="2383" w:type="dxa"/>
          </w:tcPr>
          <w:p w:rsidR="002B019E" w:rsidRPr="006E27E0" w:rsidRDefault="002B019E" w:rsidP="005B4A5B">
            <w:pPr>
              <w:keepNext/>
              <w:rPr>
                <w:sz w:val="18"/>
                <w:szCs w:val="18"/>
              </w:rPr>
            </w:pPr>
            <w:r w:rsidRPr="006E27E0">
              <w:rPr>
                <w:sz w:val="18"/>
                <w:szCs w:val="18"/>
              </w:rPr>
              <w:t>citation</w:t>
            </w:r>
          </w:p>
        </w:tc>
        <w:tc>
          <w:tcPr>
            <w:tcW w:w="3566" w:type="dxa"/>
          </w:tcPr>
          <w:p w:rsidR="002B019E" w:rsidRPr="006E27E0" w:rsidRDefault="002B019E" w:rsidP="005B4A5B">
            <w:pPr>
              <w:keepNext/>
              <w:rPr>
                <w:sz w:val="18"/>
                <w:szCs w:val="18"/>
              </w:rPr>
            </w:pPr>
            <w:r w:rsidRPr="006E27E0">
              <w:rPr>
                <w:sz w:val="18"/>
                <w:szCs w:val="18"/>
              </w:rPr>
              <w:t>information about citing the resource(s)</w:t>
            </w:r>
          </w:p>
        </w:tc>
        <w:tc>
          <w:tcPr>
            <w:tcW w:w="1680" w:type="dxa"/>
          </w:tcPr>
          <w:p w:rsidR="002B019E" w:rsidRPr="006E27E0" w:rsidRDefault="002B019E" w:rsidP="005B4A5B">
            <w:pPr>
              <w:keepNext/>
              <w:jc w:val="center"/>
              <w:rPr>
                <w:sz w:val="18"/>
                <w:szCs w:val="18"/>
              </w:rPr>
            </w:pPr>
            <w:r w:rsidRPr="006E27E0">
              <w:rPr>
                <w:sz w:val="18"/>
                <w:szCs w:val="18"/>
              </w:rPr>
              <w:t>M</w:t>
            </w:r>
          </w:p>
        </w:tc>
        <w:tc>
          <w:tcPr>
            <w:tcW w:w="1320" w:type="dxa"/>
          </w:tcPr>
          <w:p w:rsidR="002B019E" w:rsidRPr="006E27E0" w:rsidRDefault="002B019E" w:rsidP="005B4A5B">
            <w:pPr>
              <w:keepNext/>
              <w:jc w:val="center"/>
              <w:rPr>
                <w:sz w:val="18"/>
                <w:szCs w:val="18"/>
              </w:rPr>
            </w:pPr>
            <w:r w:rsidRPr="006E27E0">
              <w:rPr>
                <w:sz w:val="18"/>
                <w:szCs w:val="18"/>
              </w:rPr>
              <w:t>1</w:t>
            </w:r>
          </w:p>
        </w:tc>
        <w:tc>
          <w:tcPr>
            <w:tcW w:w="2400" w:type="dxa"/>
          </w:tcPr>
          <w:p w:rsidR="002B019E" w:rsidRPr="006E27E0" w:rsidRDefault="002B019E" w:rsidP="005B4A5B">
            <w:pPr>
              <w:keepNext/>
              <w:jc w:val="center"/>
              <w:rPr>
                <w:sz w:val="18"/>
                <w:szCs w:val="18"/>
              </w:rPr>
            </w:pPr>
            <w:r w:rsidRPr="006E27E0">
              <w:rPr>
                <w:sz w:val="18"/>
                <w:szCs w:val="18"/>
              </w:rPr>
              <w:t>Class</w:t>
            </w:r>
          </w:p>
        </w:tc>
        <w:tc>
          <w:tcPr>
            <w:tcW w:w="2880" w:type="dxa"/>
          </w:tcPr>
          <w:p w:rsidR="002B019E" w:rsidRPr="006E27E0" w:rsidRDefault="002B019E" w:rsidP="005B4A5B">
            <w:pPr>
              <w:keepNext/>
              <w:rPr>
                <w:rFonts w:cs="Calibri"/>
                <w:sz w:val="18"/>
                <w:szCs w:val="18"/>
              </w:rPr>
            </w:pPr>
            <w:proofErr w:type="spellStart"/>
            <w:r w:rsidRPr="006E27E0">
              <w:rPr>
                <w:sz w:val="18"/>
                <w:szCs w:val="18"/>
              </w:rPr>
              <w:t>CI_Citation</w:t>
            </w:r>
            <w:r w:rsidRPr="006E27E0">
              <w:rPr>
                <w:rFonts w:cs="Calibri"/>
                <w:sz w:val="18"/>
                <w:szCs w:val="18"/>
              </w:rPr>
              <w:t>«DataType</w:t>
            </w:r>
            <w:proofErr w:type="spellEnd"/>
            <w:r w:rsidRPr="006E27E0">
              <w:rPr>
                <w:rFonts w:cs="Calibri"/>
                <w:sz w:val="18"/>
                <w:szCs w:val="18"/>
              </w:rPr>
              <w:t xml:space="preserve">» </w:t>
            </w:r>
          </w:p>
          <w:p w:rsidR="002B019E" w:rsidRPr="006E27E0" w:rsidRDefault="002B019E" w:rsidP="005B4A5B">
            <w:pPr>
              <w:keepNext/>
              <w:rPr>
                <w:rFonts w:cs="Calibri"/>
                <w:sz w:val="18"/>
                <w:szCs w:val="18"/>
              </w:rPr>
            </w:pPr>
            <w:proofErr w:type="spellStart"/>
            <w:r w:rsidRPr="006E27E0">
              <w:rPr>
                <w:rFonts w:cs="Calibri"/>
                <w:sz w:val="18"/>
                <w:szCs w:val="18"/>
              </w:rPr>
              <w:t>See</w:t>
            </w:r>
            <w:r>
              <w:fldChar w:fldCharType="begin"/>
            </w:r>
            <w:r>
              <w:instrText xml:space="preserve"> REF aTab6 \h  \* MERGEFORMAT </w:instrText>
            </w:r>
            <w:r>
              <w:fldChar w:fldCharType="separate"/>
            </w:r>
            <w:r w:rsidRPr="00CE15E4">
              <w:rPr>
                <w:rFonts w:cs="Calibri"/>
                <w:sz w:val="18"/>
                <w:szCs w:val="18"/>
              </w:rPr>
              <w:t>Table</w:t>
            </w:r>
            <w:proofErr w:type="spellEnd"/>
            <w:r w:rsidRPr="00CE15E4">
              <w:rPr>
                <w:rFonts w:cs="Calibri"/>
                <w:sz w:val="18"/>
                <w:szCs w:val="18"/>
              </w:rPr>
              <w:t xml:space="preserve"> 6</w:t>
            </w:r>
            <w:r>
              <w:fldChar w:fldCharType="end"/>
            </w: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t>25</w:t>
            </w:r>
          </w:p>
        </w:tc>
        <w:tc>
          <w:tcPr>
            <w:tcW w:w="2383" w:type="dxa"/>
          </w:tcPr>
          <w:p w:rsidR="002B019E" w:rsidRPr="006E27E0" w:rsidRDefault="002B019E" w:rsidP="005B4A5B">
            <w:pPr>
              <w:keepNext/>
              <w:rPr>
                <w:sz w:val="18"/>
                <w:szCs w:val="18"/>
              </w:rPr>
            </w:pPr>
            <w:r w:rsidRPr="006E27E0">
              <w:rPr>
                <w:sz w:val="18"/>
                <w:szCs w:val="18"/>
              </w:rPr>
              <w:t>abstract</w:t>
            </w:r>
          </w:p>
        </w:tc>
        <w:tc>
          <w:tcPr>
            <w:tcW w:w="3566" w:type="dxa"/>
          </w:tcPr>
          <w:p w:rsidR="002B019E" w:rsidRPr="006E27E0" w:rsidRDefault="002B019E" w:rsidP="005B4A5B">
            <w:pPr>
              <w:keepNext/>
              <w:rPr>
                <w:sz w:val="18"/>
                <w:szCs w:val="18"/>
              </w:rPr>
            </w:pPr>
            <w:r w:rsidRPr="006E27E0">
              <w:rPr>
                <w:sz w:val="18"/>
                <w:szCs w:val="18"/>
              </w:rPr>
              <w:t>brief narrative summary of the</w:t>
            </w:r>
          </w:p>
          <w:p w:rsidR="002B019E" w:rsidRPr="006E27E0" w:rsidRDefault="002B019E" w:rsidP="005B4A5B">
            <w:pPr>
              <w:keepNext/>
              <w:rPr>
                <w:sz w:val="18"/>
                <w:szCs w:val="18"/>
              </w:rPr>
            </w:pPr>
            <w:r w:rsidRPr="006E27E0">
              <w:rPr>
                <w:sz w:val="18"/>
                <w:szCs w:val="18"/>
              </w:rPr>
              <w:t>content of the resource(s)</w:t>
            </w:r>
          </w:p>
        </w:tc>
        <w:tc>
          <w:tcPr>
            <w:tcW w:w="1680" w:type="dxa"/>
          </w:tcPr>
          <w:p w:rsidR="002B019E" w:rsidRPr="006E27E0" w:rsidRDefault="002B019E" w:rsidP="005B4A5B">
            <w:pPr>
              <w:keepNext/>
              <w:jc w:val="center"/>
              <w:rPr>
                <w:sz w:val="18"/>
                <w:szCs w:val="18"/>
              </w:rPr>
            </w:pPr>
            <w:r w:rsidRPr="006E27E0">
              <w:rPr>
                <w:sz w:val="18"/>
                <w:szCs w:val="18"/>
              </w:rPr>
              <w:t>M</w:t>
            </w:r>
          </w:p>
        </w:tc>
        <w:tc>
          <w:tcPr>
            <w:tcW w:w="1320" w:type="dxa"/>
          </w:tcPr>
          <w:p w:rsidR="002B019E" w:rsidRPr="006E27E0" w:rsidRDefault="002B019E" w:rsidP="005B4A5B">
            <w:pPr>
              <w:keepNext/>
              <w:jc w:val="center"/>
              <w:rPr>
                <w:sz w:val="18"/>
                <w:szCs w:val="18"/>
              </w:rPr>
            </w:pPr>
            <w:r w:rsidRPr="006E27E0">
              <w:rPr>
                <w:sz w:val="18"/>
                <w:szCs w:val="18"/>
              </w:rPr>
              <w:t>1</w:t>
            </w:r>
          </w:p>
        </w:tc>
        <w:tc>
          <w:tcPr>
            <w:tcW w:w="2400" w:type="dxa"/>
          </w:tcPr>
          <w:p w:rsidR="002B019E" w:rsidRPr="006E27E0" w:rsidRDefault="002B019E" w:rsidP="005B4A5B">
            <w:pPr>
              <w:keepNext/>
              <w:jc w:val="center"/>
              <w:rPr>
                <w:sz w:val="18"/>
                <w:szCs w:val="18"/>
              </w:rPr>
            </w:pPr>
            <w:proofErr w:type="spellStart"/>
            <w:r w:rsidRPr="006E27E0">
              <w:rPr>
                <w:sz w:val="18"/>
                <w:szCs w:val="18"/>
              </w:rPr>
              <w:t>CharacterString</w:t>
            </w:r>
            <w:proofErr w:type="spellEnd"/>
          </w:p>
        </w:tc>
        <w:tc>
          <w:tcPr>
            <w:tcW w:w="2880" w:type="dxa"/>
          </w:tcPr>
          <w:p w:rsidR="002B019E" w:rsidRPr="006E27E0" w:rsidRDefault="002B019E" w:rsidP="005B4A5B">
            <w:pPr>
              <w:keepNext/>
              <w:rPr>
                <w:sz w:val="18"/>
                <w:szCs w:val="18"/>
              </w:rPr>
            </w:pPr>
            <w:r w:rsidRPr="006E27E0">
              <w:rPr>
                <w:sz w:val="18"/>
                <w:szCs w:val="18"/>
              </w:rPr>
              <w:t>Free text</w:t>
            </w: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t>33</w:t>
            </w:r>
          </w:p>
        </w:tc>
        <w:tc>
          <w:tcPr>
            <w:tcW w:w="2383" w:type="dxa"/>
          </w:tcPr>
          <w:p w:rsidR="002B019E" w:rsidRPr="006E27E0" w:rsidRDefault="002B019E" w:rsidP="005B4A5B">
            <w:pPr>
              <w:keepNext/>
              <w:rPr>
                <w:sz w:val="18"/>
                <w:szCs w:val="18"/>
              </w:rPr>
            </w:pPr>
            <w:r w:rsidRPr="006E27E0">
              <w:rPr>
                <w:i/>
                <w:sz w:val="18"/>
                <w:szCs w:val="18"/>
              </w:rPr>
              <w:t>Role name:</w:t>
            </w:r>
          </w:p>
          <w:p w:rsidR="002B019E" w:rsidRPr="006E27E0" w:rsidRDefault="002B019E" w:rsidP="005B4A5B">
            <w:pPr>
              <w:keepNext/>
              <w:rPr>
                <w:i/>
                <w:sz w:val="18"/>
                <w:szCs w:val="18"/>
              </w:rPr>
            </w:pPr>
            <w:proofErr w:type="spellStart"/>
            <w:r w:rsidRPr="006E27E0">
              <w:rPr>
                <w:sz w:val="18"/>
                <w:szCs w:val="18"/>
              </w:rPr>
              <w:t>descriptiveKeywords</w:t>
            </w:r>
            <w:proofErr w:type="spellEnd"/>
          </w:p>
        </w:tc>
        <w:tc>
          <w:tcPr>
            <w:tcW w:w="3566" w:type="dxa"/>
          </w:tcPr>
          <w:p w:rsidR="002B019E" w:rsidRPr="006E27E0" w:rsidRDefault="002B019E" w:rsidP="005B4A5B">
            <w:pPr>
              <w:keepNext/>
              <w:rPr>
                <w:sz w:val="18"/>
                <w:szCs w:val="18"/>
              </w:rPr>
            </w:pPr>
            <w:r w:rsidRPr="006E27E0">
              <w:rPr>
                <w:sz w:val="18"/>
                <w:szCs w:val="18"/>
              </w:rPr>
              <w:t>provides category keywords, their type, and reference source</w:t>
            </w:r>
          </w:p>
        </w:tc>
        <w:tc>
          <w:tcPr>
            <w:tcW w:w="1680" w:type="dxa"/>
          </w:tcPr>
          <w:p w:rsidR="002B019E" w:rsidRPr="006E27E0" w:rsidRDefault="002B019E" w:rsidP="005B4A5B">
            <w:pPr>
              <w:keepNext/>
              <w:jc w:val="center"/>
              <w:rPr>
                <w:sz w:val="18"/>
                <w:szCs w:val="18"/>
              </w:rPr>
            </w:pPr>
            <w:r w:rsidRPr="006E27E0">
              <w:rPr>
                <w:sz w:val="18"/>
                <w:szCs w:val="18"/>
              </w:rPr>
              <w:t>M</w:t>
            </w:r>
          </w:p>
        </w:tc>
        <w:tc>
          <w:tcPr>
            <w:tcW w:w="1320" w:type="dxa"/>
          </w:tcPr>
          <w:p w:rsidR="002B019E" w:rsidRPr="006E27E0" w:rsidRDefault="002B019E" w:rsidP="005B4A5B">
            <w:pPr>
              <w:keepNext/>
              <w:jc w:val="center"/>
              <w:rPr>
                <w:sz w:val="18"/>
                <w:szCs w:val="18"/>
              </w:rPr>
            </w:pPr>
            <w:r w:rsidRPr="006E27E0">
              <w:rPr>
                <w:sz w:val="18"/>
                <w:szCs w:val="18"/>
              </w:rPr>
              <w:t>N</w:t>
            </w:r>
          </w:p>
        </w:tc>
        <w:tc>
          <w:tcPr>
            <w:tcW w:w="2400" w:type="dxa"/>
          </w:tcPr>
          <w:p w:rsidR="002B019E" w:rsidRPr="006E27E0" w:rsidRDefault="002B019E" w:rsidP="005B4A5B">
            <w:pPr>
              <w:keepNext/>
              <w:jc w:val="center"/>
              <w:rPr>
                <w:sz w:val="18"/>
                <w:szCs w:val="18"/>
              </w:rPr>
            </w:pPr>
            <w:r w:rsidRPr="006E27E0">
              <w:rPr>
                <w:sz w:val="18"/>
                <w:szCs w:val="18"/>
              </w:rPr>
              <w:t>Association</w:t>
            </w:r>
          </w:p>
        </w:tc>
        <w:tc>
          <w:tcPr>
            <w:tcW w:w="2880" w:type="dxa"/>
          </w:tcPr>
          <w:p w:rsidR="002B019E" w:rsidRPr="006E27E0" w:rsidRDefault="002B019E" w:rsidP="005B4A5B">
            <w:pPr>
              <w:keepNext/>
              <w:rPr>
                <w:sz w:val="18"/>
                <w:szCs w:val="18"/>
              </w:rPr>
            </w:pPr>
            <w:proofErr w:type="spellStart"/>
            <w:r w:rsidRPr="006E27E0">
              <w:rPr>
                <w:sz w:val="18"/>
                <w:szCs w:val="18"/>
              </w:rPr>
              <w:t>MD_Keywords</w:t>
            </w:r>
            <w:proofErr w:type="spellEnd"/>
          </w:p>
          <w:p w:rsidR="002B019E" w:rsidRPr="004A470C" w:rsidRDefault="002B019E" w:rsidP="005B4A5B">
            <w:pPr>
              <w:keepNext/>
              <w:rPr>
                <w:rFonts w:cs="Calibri"/>
                <w:sz w:val="18"/>
                <w:szCs w:val="18"/>
              </w:rPr>
            </w:pPr>
            <w:r w:rsidRPr="004A470C">
              <w:rPr>
                <w:rFonts w:cs="Calibri"/>
                <w:sz w:val="18"/>
                <w:szCs w:val="18"/>
              </w:rPr>
              <w:t xml:space="preserve">See </w:t>
            </w:r>
            <w:r>
              <w:fldChar w:fldCharType="begin"/>
            </w:r>
            <w:r>
              <w:instrText xml:space="preserve"> REF aTab3 \h  \* MERGEFORMAT </w:instrText>
            </w:r>
            <w:r>
              <w:fldChar w:fldCharType="separate"/>
            </w:r>
            <w:r w:rsidRPr="00CE15E4">
              <w:rPr>
                <w:rFonts w:cs="Calibri"/>
                <w:sz w:val="18"/>
                <w:szCs w:val="18"/>
              </w:rPr>
              <w:t>Table 3</w:t>
            </w:r>
            <w:r>
              <w:fldChar w:fldCharType="end"/>
            </w:r>
          </w:p>
          <w:p w:rsidR="002B019E" w:rsidRPr="006E27E0" w:rsidRDefault="002B019E" w:rsidP="005B4A5B">
            <w:pPr>
              <w:keepNext/>
              <w:rPr>
                <w:sz w:val="18"/>
                <w:szCs w:val="18"/>
              </w:rPr>
            </w:pPr>
            <w:r w:rsidRPr="006E27E0">
              <w:rPr>
                <w:sz w:val="18"/>
                <w:szCs w:val="18"/>
              </w:rPr>
              <w:t xml:space="preserve">See Part 1, 8.2 and Part 1, 9.1 </w:t>
            </w: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t>35</w:t>
            </w:r>
          </w:p>
        </w:tc>
        <w:tc>
          <w:tcPr>
            <w:tcW w:w="2383" w:type="dxa"/>
          </w:tcPr>
          <w:p w:rsidR="002B019E" w:rsidRPr="006E27E0" w:rsidRDefault="002B019E" w:rsidP="005B4A5B">
            <w:pPr>
              <w:keepNext/>
              <w:rPr>
                <w:sz w:val="18"/>
                <w:szCs w:val="18"/>
              </w:rPr>
            </w:pPr>
            <w:r w:rsidRPr="006E27E0">
              <w:rPr>
                <w:i/>
                <w:sz w:val="18"/>
                <w:szCs w:val="18"/>
              </w:rPr>
              <w:t>Role name:</w:t>
            </w:r>
          </w:p>
          <w:p w:rsidR="002B019E" w:rsidRPr="006E27E0" w:rsidRDefault="002B019E" w:rsidP="005B4A5B">
            <w:pPr>
              <w:keepNext/>
              <w:rPr>
                <w:sz w:val="18"/>
                <w:szCs w:val="18"/>
              </w:rPr>
            </w:pPr>
            <w:proofErr w:type="spellStart"/>
            <w:r w:rsidRPr="006E27E0">
              <w:rPr>
                <w:sz w:val="18"/>
                <w:szCs w:val="18"/>
              </w:rPr>
              <w:t>resourceConstraints</w:t>
            </w:r>
            <w:proofErr w:type="spellEnd"/>
          </w:p>
        </w:tc>
        <w:tc>
          <w:tcPr>
            <w:tcW w:w="3566" w:type="dxa"/>
          </w:tcPr>
          <w:p w:rsidR="002B019E" w:rsidRPr="006E27E0" w:rsidRDefault="002B019E" w:rsidP="005B4A5B">
            <w:pPr>
              <w:keepNext/>
              <w:rPr>
                <w:sz w:val="18"/>
                <w:szCs w:val="18"/>
              </w:rPr>
            </w:pPr>
            <w:r w:rsidRPr="006E27E0">
              <w:rPr>
                <w:sz w:val="18"/>
                <w:szCs w:val="18"/>
              </w:rPr>
              <w:t>provides information about constraints which apply to the resource(s)</w:t>
            </w:r>
          </w:p>
        </w:tc>
        <w:tc>
          <w:tcPr>
            <w:tcW w:w="1680" w:type="dxa"/>
          </w:tcPr>
          <w:p w:rsidR="002B019E" w:rsidRPr="006E27E0" w:rsidRDefault="002B019E" w:rsidP="005B4A5B">
            <w:pPr>
              <w:keepNext/>
              <w:jc w:val="center"/>
              <w:rPr>
                <w:sz w:val="18"/>
                <w:szCs w:val="18"/>
              </w:rPr>
            </w:pPr>
            <w:r w:rsidRPr="006E27E0">
              <w:rPr>
                <w:sz w:val="18"/>
                <w:szCs w:val="18"/>
              </w:rPr>
              <w:t>O</w:t>
            </w:r>
          </w:p>
        </w:tc>
        <w:tc>
          <w:tcPr>
            <w:tcW w:w="1320" w:type="dxa"/>
          </w:tcPr>
          <w:p w:rsidR="002B019E" w:rsidRPr="006E27E0" w:rsidRDefault="002B019E" w:rsidP="005B4A5B">
            <w:pPr>
              <w:keepNext/>
              <w:jc w:val="center"/>
              <w:rPr>
                <w:sz w:val="18"/>
                <w:szCs w:val="18"/>
              </w:rPr>
            </w:pPr>
            <w:r w:rsidRPr="006E27E0">
              <w:rPr>
                <w:sz w:val="18"/>
                <w:szCs w:val="18"/>
              </w:rPr>
              <w:t>N</w:t>
            </w:r>
          </w:p>
        </w:tc>
        <w:tc>
          <w:tcPr>
            <w:tcW w:w="2400" w:type="dxa"/>
          </w:tcPr>
          <w:p w:rsidR="002B019E" w:rsidRPr="006E27E0" w:rsidRDefault="002B019E" w:rsidP="005B4A5B">
            <w:pPr>
              <w:keepNext/>
              <w:jc w:val="center"/>
              <w:rPr>
                <w:sz w:val="18"/>
                <w:szCs w:val="18"/>
              </w:rPr>
            </w:pPr>
            <w:r w:rsidRPr="006E27E0">
              <w:rPr>
                <w:sz w:val="18"/>
                <w:szCs w:val="18"/>
              </w:rPr>
              <w:t>Association</w:t>
            </w:r>
          </w:p>
        </w:tc>
        <w:tc>
          <w:tcPr>
            <w:tcW w:w="2880" w:type="dxa"/>
          </w:tcPr>
          <w:p w:rsidR="002B019E" w:rsidRPr="006E27E0" w:rsidRDefault="002B019E" w:rsidP="005B4A5B">
            <w:pPr>
              <w:keepNext/>
              <w:rPr>
                <w:sz w:val="18"/>
                <w:szCs w:val="18"/>
              </w:rPr>
            </w:pPr>
            <w:proofErr w:type="spellStart"/>
            <w:r w:rsidRPr="006E27E0">
              <w:rPr>
                <w:sz w:val="18"/>
                <w:szCs w:val="18"/>
              </w:rPr>
              <w:t>MD_Constraints</w:t>
            </w:r>
            <w:proofErr w:type="spellEnd"/>
          </w:p>
          <w:p w:rsidR="002B019E" w:rsidRPr="006E27E0" w:rsidRDefault="002B019E" w:rsidP="005B4A5B">
            <w:pPr>
              <w:keepNext/>
              <w:rPr>
                <w:sz w:val="18"/>
                <w:szCs w:val="18"/>
              </w:rPr>
            </w:pPr>
            <w:r w:rsidRPr="006E27E0">
              <w:rPr>
                <w:sz w:val="18"/>
                <w:szCs w:val="18"/>
              </w:rPr>
              <w:t>Se</w:t>
            </w:r>
            <w:r w:rsidRPr="004A470C">
              <w:rPr>
                <w:rFonts w:cs="Calibri"/>
                <w:sz w:val="18"/>
                <w:szCs w:val="18"/>
              </w:rPr>
              <w:t xml:space="preserve">e </w:t>
            </w:r>
            <w:r>
              <w:fldChar w:fldCharType="begin"/>
            </w:r>
            <w:r>
              <w:instrText xml:space="preserve"> REF aTab4 \h  \* MERGEFORMAT </w:instrText>
            </w:r>
            <w:r>
              <w:fldChar w:fldCharType="separate"/>
            </w:r>
            <w:r w:rsidRPr="00CE15E4">
              <w:rPr>
                <w:rFonts w:cs="Calibri"/>
                <w:sz w:val="18"/>
                <w:szCs w:val="18"/>
              </w:rPr>
              <w:t>Table 4</w:t>
            </w:r>
            <w:r>
              <w:fldChar w:fldCharType="end"/>
            </w:r>
          </w:p>
          <w:p w:rsidR="002B019E" w:rsidRPr="006E27E0" w:rsidRDefault="002B019E" w:rsidP="005B4A5B">
            <w:pPr>
              <w:keepNext/>
              <w:rPr>
                <w:sz w:val="18"/>
                <w:szCs w:val="18"/>
              </w:rPr>
            </w:pPr>
            <w:r w:rsidRPr="006E27E0">
              <w:rPr>
                <w:sz w:val="18"/>
                <w:szCs w:val="18"/>
              </w:rPr>
              <w:t>See Part 1, 9.3</w:t>
            </w: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t>36</w:t>
            </w:r>
          </w:p>
        </w:tc>
        <w:tc>
          <w:tcPr>
            <w:tcW w:w="2383" w:type="dxa"/>
          </w:tcPr>
          <w:p w:rsidR="002B019E" w:rsidRPr="006E27E0" w:rsidRDefault="002B019E" w:rsidP="005B4A5B">
            <w:pPr>
              <w:keepNext/>
              <w:rPr>
                <w:sz w:val="18"/>
                <w:szCs w:val="18"/>
              </w:rPr>
            </w:pPr>
            <w:proofErr w:type="spellStart"/>
            <w:r w:rsidRPr="006E27E0">
              <w:rPr>
                <w:sz w:val="18"/>
                <w:szCs w:val="18"/>
              </w:rPr>
              <w:t>MD_DataIdentification</w:t>
            </w:r>
            <w:proofErr w:type="spellEnd"/>
          </w:p>
        </w:tc>
        <w:tc>
          <w:tcPr>
            <w:tcW w:w="3566" w:type="dxa"/>
          </w:tcPr>
          <w:p w:rsidR="002B019E" w:rsidRPr="006E27E0" w:rsidRDefault="002B019E" w:rsidP="005B4A5B">
            <w:pPr>
              <w:keepNext/>
              <w:rPr>
                <w:sz w:val="18"/>
                <w:szCs w:val="18"/>
              </w:rPr>
            </w:pPr>
            <w:r w:rsidRPr="006E27E0">
              <w:rPr>
                <w:sz w:val="18"/>
                <w:szCs w:val="18"/>
              </w:rPr>
              <w:t>basic information required to</w:t>
            </w:r>
          </w:p>
          <w:p w:rsidR="002B019E" w:rsidRPr="006E27E0" w:rsidRDefault="002B019E" w:rsidP="005B4A5B">
            <w:pPr>
              <w:keepNext/>
              <w:rPr>
                <w:sz w:val="18"/>
                <w:szCs w:val="18"/>
              </w:rPr>
            </w:pPr>
            <w:r w:rsidRPr="006E27E0">
              <w:rPr>
                <w:sz w:val="18"/>
                <w:szCs w:val="18"/>
              </w:rPr>
              <w:t>uniquely identify a dataset</w:t>
            </w:r>
          </w:p>
        </w:tc>
        <w:tc>
          <w:tcPr>
            <w:tcW w:w="1680" w:type="dxa"/>
          </w:tcPr>
          <w:p w:rsidR="002B019E" w:rsidRPr="006E27E0" w:rsidRDefault="002B019E" w:rsidP="005B4A5B">
            <w:pPr>
              <w:keepNext/>
              <w:jc w:val="center"/>
              <w:rPr>
                <w:sz w:val="18"/>
                <w:szCs w:val="18"/>
              </w:rPr>
            </w:pPr>
            <w:r w:rsidRPr="006E27E0">
              <w:rPr>
                <w:sz w:val="18"/>
                <w:szCs w:val="18"/>
              </w:rPr>
              <w:t>Use obligation from referencing object</w:t>
            </w:r>
          </w:p>
        </w:tc>
        <w:tc>
          <w:tcPr>
            <w:tcW w:w="1320" w:type="dxa"/>
          </w:tcPr>
          <w:p w:rsidR="002B019E" w:rsidRPr="006E27E0" w:rsidRDefault="002B019E" w:rsidP="005B4A5B">
            <w:pPr>
              <w:keepNext/>
              <w:jc w:val="center"/>
              <w:rPr>
                <w:sz w:val="18"/>
                <w:szCs w:val="18"/>
              </w:rPr>
            </w:pPr>
            <w:r w:rsidRPr="006E27E0">
              <w:rPr>
                <w:sz w:val="18"/>
                <w:szCs w:val="18"/>
              </w:rPr>
              <w:t xml:space="preserve">Use maximum occurrence from referencing </w:t>
            </w:r>
            <w:r w:rsidRPr="006E27E0">
              <w:rPr>
                <w:sz w:val="18"/>
                <w:szCs w:val="18"/>
              </w:rPr>
              <w:lastRenderedPageBreak/>
              <w:t>object</w:t>
            </w:r>
          </w:p>
        </w:tc>
        <w:tc>
          <w:tcPr>
            <w:tcW w:w="2400" w:type="dxa"/>
          </w:tcPr>
          <w:p w:rsidR="002B019E" w:rsidRPr="006E27E0" w:rsidRDefault="002B019E" w:rsidP="005B4A5B">
            <w:pPr>
              <w:keepNext/>
              <w:jc w:val="center"/>
              <w:rPr>
                <w:sz w:val="18"/>
                <w:szCs w:val="18"/>
              </w:rPr>
            </w:pPr>
            <w:r w:rsidRPr="006E27E0">
              <w:rPr>
                <w:sz w:val="18"/>
                <w:szCs w:val="18"/>
              </w:rPr>
              <w:lastRenderedPageBreak/>
              <w:t>Specified Class (</w:t>
            </w:r>
            <w:proofErr w:type="spellStart"/>
            <w:r w:rsidRPr="006E27E0">
              <w:rPr>
                <w:sz w:val="18"/>
                <w:szCs w:val="18"/>
              </w:rPr>
              <w:t>MD_Identification</w:t>
            </w:r>
            <w:proofErr w:type="spellEnd"/>
            <w:r w:rsidRPr="006E27E0">
              <w:rPr>
                <w:sz w:val="18"/>
                <w:szCs w:val="18"/>
              </w:rPr>
              <w:t>)</w:t>
            </w:r>
          </w:p>
        </w:tc>
        <w:tc>
          <w:tcPr>
            <w:tcW w:w="2880" w:type="dxa"/>
          </w:tcPr>
          <w:p w:rsidR="002B019E" w:rsidRPr="006E27E0" w:rsidRDefault="002B019E" w:rsidP="005B4A5B">
            <w:pPr>
              <w:keepNext/>
              <w:rPr>
                <w:sz w:val="18"/>
                <w:szCs w:val="18"/>
              </w:rPr>
            </w:pPr>
            <w:r w:rsidRPr="006E27E0">
              <w:rPr>
                <w:sz w:val="18"/>
                <w:szCs w:val="18"/>
              </w:rPr>
              <w:t>Lines 37-46 and 24-35.1</w:t>
            </w: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lastRenderedPageBreak/>
              <w:t>39</w:t>
            </w:r>
          </w:p>
        </w:tc>
        <w:tc>
          <w:tcPr>
            <w:tcW w:w="2383" w:type="dxa"/>
          </w:tcPr>
          <w:p w:rsidR="002B019E" w:rsidRPr="006E27E0" w:rsidRDefault="002B019E" w:rsidP="005B4A5B">
            <w:pPr>
              <w:keepNext/>
              <w:rPr>
                <w:sz w:val="18"/>
                <w:szCs w:val="18"/>
              </w:rPr>
            </w:pPr>
            <w:r w:rsidRPr="006E27E0">
              <w:rPr>
                <w:sz w:val="18"/>
                <w:szCs w:val="18"/>
              </w:rPr>
              <w:t>language</w:t>
            </w:r>
          </w:p>
        </w:tc>
        <w:tc>
          <w:tcPr>
            <w:tcW w:w="3566" w:type="dxa"/>
          </w:tcPr>
          <w:p w:rsidR="002B019E" w:rsidRPr="006E27E0" w:rsidRDefault="002B019E" w:rsidP="005B4A5B">
            <w:pPr>
              <w:keepNext/>
              <w:autoSpaceDE w:val="0"/>
              <w:autoSpaceDN w:val="0"/>
              <w:adjustRightInd w:val="0"/>
              <w:rPr>
                <w:sz w:val="18"/>
                <w:szCs w:val="16"/>
              </w:rPr>
            </w:pPr>
            <w:r w:rsidRPr="006E27E0">
              <w:rPr>
                <w:sz w:val="18"/>
                <w:szCs w:val="16"/>
              </w:rPr>
              <w:t>language(s) used within the</w:t>
            </w:r>
          </w:p>
          <w:p w:rsidR="002B019E" w:rsidRPr="006E27E0" w:rsidRDefault="002B019E" w:rsidP="005B4A5B">
            <w:pPr>
              <w:keepNext/>
              <w:rPr>
                <w:sz w:val="18"/>
                <w:szCs w:val="18"/>
              </w:rPr>
            </w:pPr>
            <w:r w:rsidRPr="006E27E0">
              <w:rPr>
                <w:sz w:val="18"/>
                <w:szCs w:val="16"/>
              </w:rPr>
              <w:t>dataset</w:t>
            </w:r>
          </w:p>
        </w:tc>
        <w:tc>
          <w:tcPr>
            <w:tcW w:w="1680" w:type="dxa"/>
          </w:tcPr>
          <w:p w:rsidR="002B019E" w:rsidRPr="006E27E0" w:rsidRDefault="002B019E" w:rsidP="005B4A5B">
            <w:pPr>
              <w:keepNext/>
              <w:jc w:val="center"/>
              <w:rPr>
                <w:sz w:val="18"/>
                <w:szCs w:val="18"/>
              </w:rPr>
            </w:pPr>
            <w:r w:rsidRPr="006E27E0">
              <w:rPr>
                <w:sz w:val="18"/>
                <w:szCs w:val="18"/>
              </w:rPr>
              <w:t>M</w:t>
            </w:r>
          </w:p>
        </w:tc>
        <w:tc>
          <w:tcPr>
            <w:tcW w:w="1320" w:type="dxa"/>
          </w:tcPr>
          <w:p w:rsidR="002B019E" w:rsidRPr="006E27E0" w:rsidRDefault="002B019E" w:rsidP="005B4A5B">
            <w:pPr>
              <w:keepNext/>
              <w:jc w:val="center"/>
              <w:rPr>
                <w:sz w:val="18"/>
                <w:szCs w:val="18"/>
              </w:rPr>
            </w:pPr>
            <w:r w:rsidRPr="006E27E0">
              <w:rPr>
                <w:sz w:val="18"/>
                <w:szCs w:val="18"/>
              </w:rPr>
              <w:t>N</w:t>
            </w:r>
          </w:p>
        </w:tc>
        <w:tc>
          <w:tcPr>
            <w:tcW w:w="2400" w:type="dxa"/>
          </w:tcPr>
          <w:p w:rsidR="002B019E" w:rsidRPr="006E27E0" w:rsidRDefault="002B019E" w:rsidP="005B4A5B">
            <w:pPr>
              <w:keepNext/>
              <w:jc w:val="center"/>
              <w:rPr>
                <w:sz w:val="18"/>
                <w:szCs w:val="18"/>
              </w:rPr>
            </w:pPr>
            <w:proofErr w:type="spellStart"/>
            <w:r w:rsidRPr="006E27E0">
              <w:rPr>
                <w:sz w:val="18"/>
                <w:szCs w:val="18"/>
              </w:rPr>
              <w:t>CharacterString</w:t>
            </w:r>
            <w:proofErr w:type="spellEnd"/>
          </w:p>
        </w:tc>
        <w:tc>
          <w:tcPr>
            <w:tcW w:w="2880" w:type="dxa"/>
          </w:tcPr>
          <w:p w:rsidR="002B019E" w:rsidRPr="006E27E0" w:rsidRDefault="002B019E" w:rsidP="005B4A5B">
            <w:pPr>
              <w:keepNext/>
              <w:rPr>
                <w:sz w:val="18"/>
                <w:szCs w:val="18"/>
              </w:rPr>
            </w:pPr>
            <w:r w:rsidRPr="006E27E0">
              <w:rPr>
                <w:sz w:val="18"/>
                <w:szCs w:val="18"/>
              </w:rPr>
              <w:t>ISO 639-2 recommended</w:t>
            </w: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t>41</w:t>
            </w:r>
          </w:p>
        </w:tc>
        <w:tc>
          <w:tcPr>
            <w:tcW w:w="2383" w:type="dxa"/>
          </w:tcPr>
          <w:p w:rsidR="002B019E" w:rsidRPr="006E27E0" w:rsidRDefault="002B019E" w:rsidP="005B4A5B">
            <w:pPr>
              <w:keepNext/>
              <w:rPr>
                <w:sz w:val="18"/>
                <w:szCs w:val="18"/>
              </w:rPr>
            </w:pPr>
            <w:proofErr w:type="spellStart"/>
            <w:r w:rsidRPr="006E27E0">
              <w:rPr>
                <w:sz w:val="18"/>
                <w:szCs w:val="18"/>
              </w:rPr>
              <w:t>topicCategory</w:t>
            </w:r>
            <w:proofErr w:type="spellEnd"/>
          </w:p>
        </w:tc>
        <w:tc>
          <w:tcPr>
            <w:tcW w:w="3566" w:type="dxa"/>
          </w:tcPr>
          <w:p w:rsidR="002B019E" w:rsidRPr="006E27E0" w:rsidRDefault="002B019E" w:rsidP="005B4A5B">
            <w:pPr>
              <w:keepNext/>
              <w:rPr>
                <w:sz w:val="18"/>
                <w:szCs w:val="18"/>
              </w:rPr>
            </w:pPr>
            <w:r w:rsidRPr="006E27E0">
              <w:rPr>
                <w:sz w:val="18"/>
                <w:szCs w:val="18"/>
              </w:rPr>
              <w:t>main theme(s) of the dataset</w:t>
            </w:r>
          </w:p>
        </w:tc>
        <w:tc>
          <w:tcPr>
            <w:tcW w:w="1680" w:type="dxa"/>
          </w:tcPr>
          <w:p w:rsidR="002B019E" w:rsidRPr="006E27E0" w:rsidRDefault="002B019E" w:rsidP="005B4A5B">
            <w:pPr>
              <w:keepNext/>
              <w:jc w:val="center"/>
              <w:rPr>
                <w:sz w:val="18"/>
                <w:szCs w:val="18"/>
              </w:rPr>
            </w:pPr>
            <w:r w:rsidRPr="006E27E0">
              <w:rPr>
                <w:sz w:val="18"/>
                <w:szCs w:val="18"/>
              </w:rPr>
              <w:t>M</w:t>
            </w:r>
          </w:p>
        </w:tc>
        <w:tc>
          <w:tcPr>
            <w:tcW w:w="1320" w:type="dxa"/>
          </w:tcPr>
          <w:p w:rsidR="002B019E" w:rsidRPr="006E27E0" w:rsidRDefault="002B019E" w:rsidP="005B4A5B">
            <w:pPr>
              <w:keepNext/>
              <w:jc w:val="center"/>
              <w:rPr>
                <w:sz w:val="18"/>
                <w:szCs w:val="18"/>
              </w:rPr>
            </w:pPr>
            <w:r w:rsidRPr="006E27E0">
              <w:rPr>
                <w:sz w:val="18"/>
                <w:szCs w:val="18"/>
              </w:rPr>
              <w:t>N</w:t>
            </w:r>
          </w:p>
        </w:tc>
        <w:tc>
          <w:tcPr>
            <w:tcW w:w="2400" w:type="dxa"/>
          </w:tcPr>
          <w:p w:rsidR="002B019E" w:rsidRPr="006E27E0" w:rsidRDefault="002B019E" w:rsidP="005B4A5B">
            <w:pPr>
              <w:keepNext/>
              <w:jc w:val="center"/>
              <w:rPr>
                <w:sz w:val="18"/>
                <w:szCs w:val="18"/>
              </w:rPr>
            </w:pPr>
            <w:r w:rsidRPr="006E27E0">
              <w:rPr>
                <w:sz w:val="18"/>
                <w:szCs w:val="18"/>
              </w:rPr>
              <w:t>Class</w:t>
            </w:r>
          </w:p>
        </w:tc>
        <w:tc>
          <w:tcPr>
            <w:tcW w:w="2880" w:type="dxa"/>
          </w:tcPr>
          <w:p w:rsidR="002B019E" w:rsidRPr="006E27E0" w:rsidRDefault="002B019E" w:rsidP="005B4A5B">
            <w:pPr>
              <w:keepNext/>
              <w:rPr>
                <w:rFonts w:cs="Calibri"/>
                <w:sz w:val="18"/>
                <w:szCs w:val="18"/>
              </w:rPr>
            </w:pPr>
            <w:proofErr w:type="spellStart"/>
            <w:r w:rsidRPr="006E27E0">
              <w:rPr>
                <w:sz w:val="18"/>
                <w:szCs w:val="18"/>
              </w:rPr>
              <w:t>MD_TopicCategoryCode</w:t>
            </w:r>
            <w:r w:rsidRPr="006E27E0">
              <w:rPr>
                <w:rFonts w:cs="Calibri"/>
                <w:sz w:val="18"/>
                <w:szCs w:val="18"/>
              </w:rPr>
              <w:t>«Enumeration</w:t>
            </w:r>
            <w:proofErr w:type="spellEnd"/>
            <w:r w:rsidRPr="006E27E0">
              <w:rPr>
                <w:rFonts w:cs="Calibri"/>
                <w:sz w:val="18"/>
                <w:szCs w:val="18"/>
              </w:rPr>
              <w:t>»</w:t>
            </w:r>
          </w:p>
          <w:p w:rsidR="002B019E" w:rsidRPr="006E27E0" w:rsidRDefault="002B019E" w:rsidP="005B4A5B">
            <w:pPr>
              <w:keepNext/>
              <w:rPr>
                <w:sz w:val="18"/>
                <w:szCs w:val="18"/>
              </w:rPr>
            </w:pPr>
            <w:r w:rsidRPr="006E27E0">
              <w:rPr>
                <w:rFonts w:cs="Calibri"/>
                <w:sz w:val="18"/>
                <w:szCs w:val="18"/>
              </w:rPr>
              <w:t xml:space="preserve">See </w:t>
            </w:r>
            <w:r>
              <w:fldChar w:fldCharType="begin"/>
            </w:r>
            <w:r>
              <w:instrText xml:space="preserve"> REF aTab13 \h  \* MERGEFORMAT </w:instrText>
            </w:r>
            <w:r>
              <w:fldChar w:fldCharType="separate"/>
            </w:r>
            <w:r w:rsidRPr="00CE15E4">
              <w:rPr>
                <w:rFonts w:cs="Calibri"/>
                <w:sz w:val="18"/>
                <w:szCs w:val="18"/>
              </w:rPr>
              <w:t>Table 13</w:t>
            </w:r>
            <w:r>
              <w:fldChar w:fldCharType="end"/>
            </w: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t>45</w:t>
            </w:r>
          </w:p>
        </w:tc>
        <w:tc>
          <w:tcPr>
            <w:tcW w:w="2383" w:type="dxa"/>
          </w:tcPr>
          <w:p w:rsidR="002B019E" w:rsidRPr="006E27E0" w:rsidRDefault="002B019E" w:rsidP="005B4A5B">
            <w:pPr>
              <w:keepNext/>
              <w:rPr>
                <w:sz w:val="18"/>
                <w:szCs w:val="18"/>
              </w:rPr>
            </w:pPr>
            <w:r w:rsidRPr="006E27E0">
              <w:rPr>
                <w:sz w:val="18"/>
                <w:szCs w:val="18"/>
              </w:rPr>
              <w:t>extent</w:t>
            </w:r>
          </w:p>
        </w:tc>
        <w:tc>
          <w:tcPr>
            <w:tcW w:w="3566" w:type="dxa"/>
          </w:tcPr>
          <w:p w:rsidR="002B019E" w:rsidRPr="006E27E0" w:rsidRDefault="002B019E" w:rsidP="005B4A5B">
            <w:pPr>
              <w:keepNext/>
              <w:rPr>
                <w:sz w:val="18"/>
                <w:szCs w:val="18"/>
              </w:rPr>
            </w:pPr>
            <w:r w:rsidRPr="006E27E0">
              <w:rPr>
                <w:sz w:val="18"/>
                <w:szCs w:val="18"/>
              </w:rPr>
              <w:t>extent information including the</w:t>
            </w:r>
          </w:p>
          <w:p w:rsidR="002B019E" w:rsidRPr="006E27E0" w:rsidRDefault="002B019E" w:rsidP="005B4A5B">
            <w:pPr>
              <w:keepNext/>
              <w:rPr>
                <w:sz w:val="18"/>
                <w:szCs w:val="18"/>
              </w:rPr>
            </w:pPr>
            <w:r w:rsidRPr="006E27E0">
              <w:rPr>
                <w:sz w:val="18"/>
                <w:szCs w:val="18"/>
              </w:rPr>
              <w:t>bounding box, bounding polygon,</w:t>
            </w:r>
          </w:p>
          <w:p w:rsidR="002B019E" w:rsidRPr="006E27E0" w:rsidRDefault="002B019E" w:rsidP="005B4A5B">
            <w:pPr>
              <w:keepNext/>
              <w:rPr>
                <w:sz w:val="18"/>
                <w:szCs w:val="18"/>
              </w:rPr>
            </w:pPr>
            <w:r w:rsidRPr="006E27E0">
              <w:rPr>
                <w:sz w:val="18"/>
                <w:szCs w:val="18"/>
              </w:rPr>
              <w:t>vertical, and temporal extent of the</w:t>
            </w:r>
          </w:p>
          <w:p w:rsidR="002B019E" w:rsidRPr="006E27E0" w:rsidRDefault="002B019E" w:rsidP="005B4A5B">
            <w:pPr>
              <w:keepNext/>
              <w:rPr>
                <w:sz w:val="18"/>
                <w:szCs w:val="18"/>
              </w:rPr>
            </w:pPr>
            <w:r w:rsidRPr="006E27E0">
              <w:rPr>
                <w:sz w:val="18"/>
                <w:szCs w:val="18"/>
              </w:rPr>
              <w:t>dataset</w:t>
            </w:r>
          </w:p>
        </w:tc>
        <w:tc>
          <w:tcPr>
            <w:tcW w:w="1680" w:type="dxa"/>
          </w:tcPr>
          <w:p w:rsidR="002B019E" w:rsidRPr="006E27E0" w:rsidRDefault="002B019E" w:rsidP="005B4A5B">
            <w:pPr>
              <w:keepNext/>
              <w:jc w:val="center"/>
              <w:rPr>
                <w:sz w:val="18"/>
                <w:szCs w:val="18"/>
              </w:rPr>
            </w:pPr>
            <w:r w:rsidRPr="006E27E0">
              <w:rPr>
                <w:sz w:val="18"/>
                <w:szCs w:val="18"/>
              </w:rPr>
              <w:t>C</w:t>
            </w:r>
          </w:p>
        </w:tc>
        <w:tc>
          <w:tcPr>
            <w:tcW w:w="1320" w:type="dxa"/>
          </w:tcPr>
          <w:p w:rsidR="002B019E" w:rsidRPr="006E27E0" w:rsidRDefault="002B019E" w:rsidP="005B4A5B">
            <w:pPr>
              <w:keepNext/>
              <w:jc w:val="center"/>
              <w:rPr>
                <w:sz w:val="18"/>
                <w:szCs w:val="18"/>
              </w:rPr>
            </w:pPr>
            <w:r w:rsidRPr="006E27E0">
              <w:rPr>
                <w:sz w:val="18"/>
                <w:szCs w:val="18"/>
              </w:rPr>
              <w:t>N</w:t>
            </w:r>
          </w:p>
        </w:tc>
        <w:tc>
          <w:tcPr>
            <w:tcW w:w="2400" w:type="dxa"/>
          </w:tcPr>
          <w:p w:rsidR="002B019E" w:rsidRPr="006E27E0" w:rsidRDefault="002B019E" w:rsidP="005B4A5B">
            <w:pPr>
              <w:keepNext/>
              <w:jc w:val="center"/>
              <w:rPr>
                <w:sz w:val="18"/>
                <w:szCs w:val="18"/>
              </w:rPr>
            </w:pPr>
            <w:r w:rsidRPr="006E27E0">
              <w:rPr>
                <w:sz w:val="18"/>
                <w:szCs w:val="18"/>
              </w:rPr>
              <w:t>Association</w:t>
            </w:r>
          </w:p>
        </w:tc>
        <w:tc>
          <w:tcPr>
            <w:tcW w:w="2880" w:type="dxa"/>
          </w:tcPr>
          <w:p w:rsidR="002B019E" w:rsidRPr="006E27E0" w:rsidRDefault="002B019E" w:rsidP="005B4A5B">
            <w:pPr>
              <w:keepNext/>
              <w:rPr>
                <w:rFonts w:cs="Calibri"/>
                <w:sz w:val="18"/>
                <w:szCs w:val="18"/>
              </w:rPr>
            </w:pPr>
            <w:proofErr w:type="spellStart"/>
            <w:r w:rsidRPr="006E27E0">
              <w:rPr>
                <w:sz w:val="18"/>
                <w:szCs w:val="18"/>
              </w:rPr>
              <w:t>EX_Extent</w:t>
            </w:r>
            <w:r w:rsidRPr="006E27E0">
              <w:rPr>
                <w:rFonts w:cs="Calibri"/>
                <w:sz w:val="18"/>
                <w:szCs w:val="18"/>
              </w:rPr>
              <w:t>«DataType</w:t>
            </w:r>
            <w:proofErr w:type="spellEnd"/>
            <w:r w:rsidRPr="006E27E0">
              <w:rPr>
                <w:rFonts w:cs="Calibri"/>
                <w:sz w:val="18"/>
                <w:szCs w:val="18"/>
              </w:rPr>
              <w:t xml:space="preserve">» </w:t>
            </w:r>
          </w:p>
          <w:p w:rsidR="002B019E" w:rsidRPr="006E27E0" w:rsidRDefault="002B019E" w:rsidP="005B4A5B">
            <w:pPr>
              <w:keepNext/>
              <w:rPr>
                <w:rFonts w:cs="Calibri"/>
                <w:sz w:val="18"/>
                <w:szCs w:val="18"/>
              </w:rPr>
            </w:pPr>
            <w:proofErr w:type="spellStart"/>
            <w:r w:rsidRPr="006E27E0">
              <w:rPr>
                <w:rFonts w:cs="Calibri"/>
                <w:sz w:val="18"/>
                <w:szCs w:val="18"/>
              </w:rPr>
              <w:t>See</w:t>
            </w:r>
            <w:r>
              <w:fldChar w:fldCharType="begin"/>
            </w:r>
            <w:r>
              <w:instrText xml:space="preserve"> REF aTab5 \h  \* MERGEFORMAT </w:instrText>
            </w:r>
            <w:r>
              <w:fldChar w:fldCharType="separate"/>
            </w:r>
            <w:r w:rsidRPr="00CE15E4">
              <w:rPr>
                <w:rFonts w:cs="Calibri"/>
                <w:sz w:val="18"/>
                <w:szCs w:val="18"/>
              </w:rPr>
              <w:t>Table</w:t>
            </w:r>
            <w:proofErr w:type="spellEnd"/>
            <w:r w:rsidRPr="00CE15E4">
              <w:rPr>
                <w:rFonts w:cs="Calibri"/>
                <w:sz w:val="18"/>
                <w:szCs w:val="18"/>
              </w:rPr>
              <w:t xml:space="preserve"> 5</w:t>
            </w:r>
            <w:r>
              <w:fldChar w:fldCharType="end"/>
            </w:r>
          </w:p>
          <w:p w:rsidR="002B019E" w:rsidRPr="006E27E0" w:rsidRDefault="002B019E" w:rsidP="005B4A5B">
            <w:pPr>
              <w:keepNext/>
              <w:rPr>
                <w:sz w:val="18"/>
                <w:szCs w:val="18"/>
              </w:rPr>
            </w:pPr>
            <w:r w:rsidRPr="006E27E0">
              <w:rPr>
                <w:rFonts w:cs="Calibri"/>
                <w:sz w:val="18"/>
                <w:szCs w:val="18"/>
              </w:rPr>
              <w:t>See Part 1,  8.2</w:t>
            </w:r>
          </w:p>
        </w:tc>
      </w:tr>
    </w:tbl>
    <w:p w:rsidR="002B019E" w:rsidRPr="006E27E0" w:rsidRDefault="002B019E" w:rsidP="002B019E">
      <w:pPr>
        <w:pStyle w:val="ECBodyText"/>
      </w:pPr>
    </w:p>
    <w:p w:rsidR="002B019E" w:rsidRPr="006E27E0" w:rsidRDefault="002B019E" w:rsidP="002B019E">
      <w:pPr>
        <w:pStyle w:val="Caption"/>
        <w:keepNext/>
      </w:pPr>
      <w:bookmarkStart w:id="84" w:name="_Ref326881761"/>
      <w:bookmarkStart w:id="85" w:name="aTab3"/>
      <w:r w:rsidRPr="006E27E0">
        <w:lastRenderedPageBreak/>
        <w:t xml:space="preserve">Table </w:t>
      </w:r>
      <w:bookmarkEnd w:id="84"/>
      <w:r w:rsidRPr="00F3238B">
        <w:rPr>
          <w:bCs w:val="0"/>
        </w:rPr>
        <w:t>3</w:t>
      </w:r>
      <w:bookmarkEnd w:id="85"/>
      <w:r w:rsidRPr="006E27E0">
        <w:t xml:space="preserve"> – Keyword information</w:t>
      </w:r>
    </w:p>
    <w:tbl>
      <w:tblPr>
        <w:tblW w:w="0" w:type="auto"/>
        <w:tblBorders>
          <w:bottom w:val="dotted" w:sz="4" w:space="0" w:color="auto"/>
          <w:insideH w:val="dotted" w:sz="4" w:space="0" w:color="auto"/>
        </w:tblBorders>
        <w:tblLayout w:type="fixed"/>
        <w:tblLook w:val="00A0" w:firstRow="1" w:lastRow="0" w:firstColumn="1" w:lastColumn="0" w:noHBand="0" w:noVBand="0"/>
      </w:tblPr>
      <w:tblGrid>
        <w:gridCol w:w="519"/>
        <w:gridCol w:w="2383"/>
        <w:gridCol w:w="3303"/>
        <w:gridCol w:w="1551"/>
        <w:gridCol w:w="1472"/>
        <w:gridCol w:w="2661"/>
        <w:gridCol w:w="2820"/>
      </w:tblGrid>
      <w:tr w:rsidR="002B019E" w:rsidRPr="006E27E0" w:rsidTr="005B4A5B">
        <w:tc>
          <w:tcPr>
            <w:tcW w:w="519" w:type="dxa"/>
            <w:tcBorders>
              <w:top w:val="nil"/>
              <w:bottom w:val="single" w:sz="12" w:space="0" w:color="auto"/>
            </w:tcBorders>
            <w:shd w:val="clear" w:color="auto" w:fill="D9D9D9"/>
          </w:tcPr>
          <w:p w:rsidR="002B019E" w:rsidRPr="006E27E0" w:rsidRDefault="002B019E" w:rsidP="005B4A5B">
            <w:pPr>
              <w:keepNext/>
              <w:jc w:val="center"/>
              <w:rPr>
                <w:b/>
                <w:bCs/>
                <w:sz w:val="20"/>
              </w:rPr>
            </w:pPr>
          </w:p>
        </w:tc>
        <w:tc>
          <w:tcPr>
            <w:tcW w:w="2383" w:type="dxa"/>
            <w:tcBorders>
              <w:top w:val="nil"/>
              <w:bottom w:val="single" w:sz="12" w:space="0" w:color="auto"/>
            </w:tcBorders>
            <w:shd w:val="clear" w:color="auto" w:fill="D9D9D9"/>
          </w:tcPr>
          <w:p w:rsidR="002B019E" w:rsidRPr="006E27E0" w:rsidRDefault="002B019E" w:rsidP="005B4A5B">
            <w:pPr>
              <w:keepNext/>
              <w:rPr>
                <w:b/>
                <w:bCs/>
                <w:sz w:val="20"/>
              </w:rPr>
            </w:pPr>
            <w:r w:rsidRPr="006E27E0">
              <w:rPr>
                <w:b/>
                <w:bCs/>
                <w:sz w:val="20"/>
              </w:rPr>
              <w:t>Name / Role name</w:t>
            </w:r>
          </w:p>
        </w:tc>
        <w:tc>
          <w:tcPr>
            <w:tcW w:w="3303" w:type="dxa"/>
            <w:tcBorders>
              <w:top w:val="nil"/>
              <w:bottom w:val="single" w:sz="12" w:space="0" w:color="auto"/>
            </w:tcBorders>
            <w:shd w:val="clear" w:color="auto" w:fill="D9D9D9"/>
          </w:tcPr>
          <w:p w:rsidR="002B019E" w:rsidRPr="006E27E0" w:rsidRDefault="002B019E" w:rsidP="005B4A5B">
            <w:pPr>
              <w:keepNext/>
              <w:rPr>
                <w:b/>
                <w:bCs/>
                <w:sz w:val="20"/>
              </w:rPr>
            </w:pPr>
            <w:r w:rsidRPr="006E27E0">
              <w:rPr>
                <w:b/>
                <w:bCs/>
                <w:sz w:val="20"/>
              </w:rPr>
              <w:t>Definition</w:t>
            </w:r>
          </w:p>
        </w:tc>
        <w:tc>
          <w:tcPr>
            <w:tcW w:w="1551" w:type="dxa"/>
            <w:tcBorders>
              <w:top w:val="nil"/>
              <w:bottom w:val="single" w:sz="12" w:space="0" w:color="auto"/>
            </w:tcBorders>
            <w:shd w:val="clear" w:color="auto" w:fill="D9D9D9"/>
          </w:tcPr>
          <w:p w:rsidR="002B019E" w:rsidRPr="006E27E0" w:rsidRDefault="002B019E" w:rsidP="005B4A5B">
            <w:pPr>
              <w:keepNext/>
              <w:jc w:val="center"/>
              <w:rPr>
                <w:b/>
                <w:bCs/>
                <w:sz w:val="20"/>
              </w:rPr>
            </w:pPr>
            <w:r w:rsidRPr="006E27E0">
              <w:rPr>
                <w:b/>
                <w:bCs/>
                <w:sz w:val="20"/>
              </w:rPr>
              <w:t>Obligation / Condition</w:t>
            </w:r>
          </w:p>
        </w:tc>
        <w:tc>
          <w:tcPr>
            <w:tcW w:w="1472" w:type="dxa"/>
            <w:tcBorders>
              <w:top w:val="nil"/>
              <w:bottom w:val="single" w:sz="12" w:space="0" w:color="auto"/>
            </w:tcBorders>
            <w:shd w:val="clear" w:color="auto" w:fill="D9D9D9"/>
          </w:tcPr>
          <w:p w:rsidR="002B019E" w:rsidRPr="006E27E0" w:rsidRDefault="002B019E" w:rsidP="005B4A5B">
            <w:pPr>
              <w:keepNext/>
              <w:jc w:val="center"/>
              <w:rPr>
                <w:b/>
                <w:bCs/>
                <w:sz w:val="20"/>
              </w:rPr>
            </w:pPr>
            <w:r w:rsidRPr="006E27E0">
              <w:rPr>
                <w:b/>
                <w:bCs/>
                <w:sz w:val="20"/>
              </w:rPr>
              <w:t>Maximum occurrence</w:t>
            </w:r>
          </w:p>
        </w:tc>
        <w:tc>
          <w:tcPr>
            <w:tcW w:w="2661" w:type="dxa"/>
            <w:tcBorders>
              <w:top w:val="nil"/>
              <w:bottom w:val="single" w:sz="12" w:space="0" w:color="auto"/>
            </w:tcBorders>
            <w:shd w:val="clear" w:color="auto" w:fill="D9D9D9"/>
          </w:tcPr>
          <w:p w:rsidR="002B019E" w:rsidRPr="006E27E0" w:rsidRDefault="002B019E" w:rsidP="005B4A5B">
            <w:pPr>
              <w:keepNext/>
              <w:jc w:val="center"/>
              <w:rPr>
                <w:b/>
                <w:bCs/>
                <w:sz w:val="20"/>
              </w:rPr>
            </w:pPr>
            <w:r w:rsidRPr="006E27E0">
              <w:rPr>
                <w:b/>
                <w:bCs/>
                <w:sz w:val="20"/>
              </w:rPr>
              <w:t>Data type</w:t>
            </w:r>
          </w:p>
        </w:tc>
        <w:tc>
          <w:tcPr>
            <w:tcW w:w="2820" w:type="dxa"/>
            <w:tcBorders>
              <w:top w:val="nil"/>
              <w:bottom w:val="single" w:sz="12" w:space="0" w:color="auto"/>
            </w:tcBorders>
            <w:shd w:val="clear" w:color="auto" w:fill="D9D9D9"/>
          </w:tcPr>
          <w:p w:rsidR="002B019E" w:rsidRPr="006E27E0" w:rsidRDefault="002B019E" w:rsidP="005B4A5B">
            <w:pPr>
              <w:keepNext/>
              <w:rPr>
                <w:b/>
                <w:bCs/>
                <w:sz w:val="20"/>
              </w:rPr>
            </w:pPr>
            <w:r w:rsidRPr="006E27E0">
              <w:rPr>
                <w:b/>
                <w:bCs/>
                <w:sz w:val="20"/>
              </w:rPr>
              <w:t>Domain</w:t>
            </w:r>
          </w:p>
        </w:tc>
      </w:tr>
      <w:tr w:rsidR="002B019E" w:rsidRPr="006E27E0" w:rsidTr="005B4A5B">
        <w:tc>
          <w:tcPr>
            <w:tcW w:w="519" w:type="dxa"/>
            <w:tcBorders>
              <w:top w:val="single" w:sz="12" w:space="0" w:color="auto"/>
            </w:tcBorders>
          </w:tcPr>
          <w:p w:rsidR="002B019E" w:rsidRPr="006E27E0" w:rsidRDefault="002B019E" w:rsidP="005B4A5B">
            <w:pPr>
              <w:keepNext/>
              <w:rPr>
                <w:sz w:val="18"/>
                <w:szCs w:val="18"/>
              </w:rPr>
            </w:pPr>
            <w:r w:rsidRPr="006E27E0">
              <w:rPr>
                <w:sz w:val="18"/>
                <w:szCs w:val="18"/>
              </w:rPr>
              <w:t>52</w:t>
            </w:r>
          </w:p>
        </w:tc>
        <w:tc>
          <w:tcPr>
            <w:tcW w:w="2383" w:type="dxa"/>
            <w:tcBorders>
              <w:top w:val="single" w:sz="12" w:space="0" w:color="auto"/>
            </w:tcBorders>
          </w:tcPr>
          <w:p w:rsidR="002B019E" w:rsidRPr="006E27E0" w:rsidRDefault="002B019E" w:rsidP="005B4A5B">
            <w:pPr>
              <w:keepNext/>
              <w:rPr>
                <w:sz w:val="18"/>
                <w:szCs w:val="18"/>
              </w:rPr>
            </w:pPr>
            <w:proofErr w:type="spellStart"/>
            <w:r w:rsidRPr="006E27E0">
              <w:rPr>
                <w:sz w:val="18"/>
                <w:szCs w:val="18"/>
              </w:rPr>
              <w:t>MD_Keywords</w:t>
            </w:r>
            <w:proofErr w:type="spellEnd"/>
          </w:p>
        </w:tc>
        <w:tc>
          <w:tcPr>
            <w:tcW w:w="3303" w:type="dxa"/>
            <w:tcBorders>
              <w:top w:val="single" w:sz="12" w:space="0" w:color="auto"/>
            </w:tcBorders>
          </w:tcPr>
          <w:p w:rsidR="002B019E" w:rsidRPr="006E27E0" w:rsidRDefault="002B019E" w:rsidP="005B4A5B">
            <w:pPr>
              <w:keepNext/>
              <w:rPr>
                <w:sz w:val="18"/>
                <w:szCs w:val="18"/>
              </w:rPr>
            </w:pPr>
            <w:r w:rsidRPr="006E27E0">
              <w:rPr>
                <w:sz w:val="18"/>
                <w:szCs w:val="18"/>
              </w:rPr>
              <w:t>Keywords, their type and source</w:t>
            </w:r>
          </w:p>
        </w:tc>
        <w:tc>
          <w:tcPr>
            <w:tcW w:w="1551" w:type="dxa"/>
            <w:tcBorders>
              <w:top w:val="single" w:sz="12" w:space="0" w:color="auto"/>
            </w:tcBorders>
          </w:tcPr>
          <w:p w:rsidR="002B019E" w:rsidRPr="006E27E0" w:rsidRDefault="002B019E" w:rsidP="005B4A5B">
            <w:pPr>
              <w:keepNext/>
              <w:jc w:val="center"/>
              <w:rPr>
                <w:sz w:val="18"/>
                <w:szCs w:val="18"/>
              </w:rPr>
            </w:pPr>
            <w:r w:rsidRPr="006E27E0">
              <w:rPr>
                <w:sz w:val="18"/>
                <w:szCs w:val="18"/>
              </w:rPr>
              <w:t>Use obligation from referencing object</w:t>
            </w:r>
          </w:p>
        </w:tc>
        <w:tc>
          <w:tcPr>
            <w:tcW w:w="1472" w:type="dxa"/>
            <w:tcBorders>
              <w:top w:val="single" w:sz="12" w:space="0" w:color="auto"/>
            </w:tcBorders>
          </w:tcPr>
          <w:p w:rsidR="002B019E" w:rsidRPr="006E27E0" w:rsidRDefault="002B019E" w:rsidP="005B4A5B">
            <w:pPr>
              <w:keepNext/>
              <w:jc w:val="center"/>
              <w:rPr>
                <w:sz w:val="18"/>
                <w:szCs w:val="18"/>
              </w:rPr>
            </w:pPr>
            <w:r w:rsidRPr="006E27E0">
              <w:rPr>
                <w:sz w:val="18"/>
                <w:szCs w:val="18"/>
              </w:rPr>
              <w:t>Use maximum occurrence from referencing object</w:t>
            </w:r>
          </w:p>
        </w:tc>
        <w:tc>
          <w:tcPr>
            <w:tcW w:w="2661" w:type="dxa"/>
            <w:tcBorders>
              <w:top w:val="single" w:sz="12" w:space="0" w:color="auto"/>
            </w:tcBorders>
          </w:tcPr>
          <w:p w:rsidR="002B019E" w:rsidRPr="006E27E0" w:rsidRDefault="002B019E" w:rsidP="005B4A5B">
            <w:pPr>
              <w:keepNext/>
              <w:jc w:val="center"/>
              <w:rPr>
                <w:sz w:val="18"/>
                <w:szCs w:val="18"/>
              </w:rPr>
            </w:pPr>
            <w:r w:rsidRPr="006E27E0">
              <w:rPr>
                <w:sz w:val="18"/>
                <w:szCs w:val="18"/>
              </w:rPr>
              <w:t>Aggregated Class (</w:t>
            </w:r>
            <w:proofErr w:type="spellStart"/>
            <w:r w:rsidRPr="006E27E0">
              <w:rPr>
                <w:sz w:val="18"/>
                <w:szCs w:val="18"/>
              </w:rPr>
              <w:t>MD_Identification</w:t>
            </w:r>
            <w:proofErr w:type="spellEnd"/>
            <w:r w:rsidRPr="006E27E0">
              <w:rPr>
                <w:sz w:val="18"/>
                <w:szCs w:val="18"/>
              </w:rPr>
              <w:t>)</w:t>
            </w:r>
          </w:p>
        </w:tc>
        <w:tc>
          <w:tcPr>
            <w:tcW w:w="2820" w:type="dxa"/>
            <w:tcBorders>
              <w:top w:val="single" w:sz="12" w:space="0" w:color="auto"/>
            </w:tcBorders>
          </w:tcPr>
          <w:p w:rsidR="002B019E" w:rsidRPr="006E27E0" w:rsidRDefault="002B019E" w:rsidP="005B4A5B">
            <w:pPr>
              <w:keepNext/>
              <w:rPr>
                <w:sz w:val="18"/>
                <w:szCs w:val="18"/>
              </w:rPr>
            </w:pPr>
            <w:r w:rsidRPr="006E27E0">
              <w:rPr>
                <w:sz w:val="18"/>
                <w:szCs w:val="18"/>
              </w:rPr>
              <w:t>Lines 53-55</w:t>
            </w: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t>53</w:t>
            </w:r>
          </w:p>
        </w:tc>
        <w:tc>
          <w:tcPr>
            <w:tcW w:w="2383" w:type="dxa"/>
          </w:tcPr>
          <w:p w:rsidR="002B019E" w:rsidRPr="006E27E0" w:rsidRDefault="002B019E" w:rsidP="005B4A5B">
            <w:pPr>
              <w:keepNext/>
              <w:rPr>
                <w:sz w:val="18"/>
                <w:szCs w:val="18"/>
              </w:rPr>
            </w:pPr>
            <w:r w:rsidRPr="006E27E0">
              <w:rPr>
                <w:sz w:val="18"/>
                <w:szCs w:val="18"/>
              </w:rPr>
              <w:t>keyword</w:t>
            </w:r>
          </w:p>
        </w:tc>
        <w:tc>
          <w:tcPr>
            <w:tcW w:w="3303" w:type="dxa"/>
          </w:tcPr>
          <w:p w:rsidR="002B019E" w:rsidRPr="006E27E0" w:rsidRDefault="002B019E" w:rsidP="005B4A5B">
            <w:pPr>
              <w:keepNext/>
              <w:autoSpaceDE w:val="0"/>
              <w:autoSpaceDN w:val="0"/>
              <w:adjustRightInd w:val="0"/>
              <w:rPr>
                <w:sz w:val="18"/>
                <w:szCs w:val="16"/>
              </w:rPr>
            </w:pPr>
            <w:r w:rsidRPr="006E27E0">
              <w:rPr>
                <w:sz w:val="18"/>
                <w:szCs w:val="16"/>
              </w:rPr>
              <w:t>commonly used word(s) or</w:t>
            </w:r>
          </w:p>
          <w:p w:rsidR="002B019E" w:rsidRPr="006E27E0" w:rsidRDefault="002B019E" w:rsidP="005B4A5B">
            <w:pPr>
              <w:keepNext/>
              <w:autoSpaceDE w:val="0"/>
              <w:autoSpaceDN w:val="0"/>
              <w:adjustRightInd w:val="0"/>
              <w:rPr>
                <w:sz w:val="18"/>
                <w:szCs w:val="16"/>
              </w:rPr>
            </w:pPr>
            <w:proofErr w:type="spellStart"/>
            <w:r w:rsidRPr="006E27E0">
              <w:rPr>
                <w:sz w:val="18"/>
                <w:szCs w:val="16"/>
              </w:rPr>
              <w:t>formalised</w:t>
            </w:r>
            <w:proofErr w:type="spellEnd"/>
            <w:r w:rsidRPr="006E27E0">
              <w:rPr>
                <w:sz w:val="18"/>
                <w:szCs w:val="16"/>
              </w:rPr>
              <w:t xml:space="preserve"> word(s) or phrase(s)</w:t>
            </w:r>
          </w:p>
          <w:p w:rsidR="002B019E" w:rsidRPr="006E27E0" w:rsidRDefault="002B019E" w:rsidP="005B4A5B">
            <w:pPr>
              <w:keepNext/>
              <w:rPr>
                <w:sz w:val="18"/>
                <w:szCs w:val="18"/>
              </w:rPr>
            </w:pPr>
            <w:r w:rsidRPr="006E27E0">
              <w:rPr>
                <w:sz w:val="18"/>
                <w:szCs w:val="16"/>
              </w:rPr>
              <w:t>used to describe the subject</w:t>
            </w:r>
          </w:p>
        </w:tc>
        <w:tc>
          <w:tcPr>
            <w:tcW w:w="1551" w:type="dxa"/>
          </w:tcPr>
          <w:p w:rsidR="002B019E" w:rsidRPr="006E27E0" w:rsidRDefault="002B019E" w:rsidP="005B4A5B">
            <w:pPr>
              <w:keepNext/>
              <w:jc w:val="center"/>
              <w:rPr>
                <w:sz w:val="18"/>
                <w:szCs w:val="18"/>
              </w:rPr>
            </w:pPr>
            <w:r w:rsidRPr="006E27E0">
              <w:rPr>
                <w:sz w:val="18"/>
                <w:szCs w:val="18"/>
              </w:rPr>
              <w:t>M</w:t>
            </w:r>
          </w:p>
        </w:tc>
        <w:tc>
          <w:tcPr>
            <w:tcW w:w="1472" w:type="dxa"/>
          </w:tcPr>
          <w:p w:rsidR="002B019E" w:rsidRPr="006E27E0" w:rsidRDefault="002B019E" w:rsidP="005B4A5B">
            <w:pPr>
              <w:keepNext/>
              <w:jc w:val="center"/>
              <w:rPr>
                <w:sz w:val="18"/>
                <w:szCs w:val="18"/>
              </w:rPr>
            </w:pPr>
            <w:r w:rsidRPr="006E27E0">
              <w:rPr>
                <w:sz w:val="18"/>
                <w:szCs w:val="18"/>
              </w:rPr>
              <w:t>N</w:t>
            </w:r>
          </w:p>
        </w:tc>
        <w:tc>
          <w:tcPr>
            <w:tcW w:w="2661" w:type="dxa"/>
          </w:tcPr>
          <w:p w:rsidR="002B019E" w:rsidRPr="006E27E0" w:rsidRDefault="002B019E" w:rsidP="005B4A5B">
            <w:pPr>
              <w:keepNext/>
              <w:jc w:val="center"/>
              <w:rPr>
                <w:sz w:val="18"/>
                <w:szCs w:val="18"/>
              </w:rPr>
            </w:pPr>
            <w:proofErr w:type="spellStart"/>
            <w:r w:rsidRPr="006E27E0">
              <w:rPr>
                <w:sz w:val="18"/>
                <w:szCs w:val="18"/>
              </w:rPr>
              <w:t>CharacterString</w:t>
            </w:r>
            <w:proofErr w:type="spellEnd"/>
          </w:p>
        </w:tc>
        <w:tc>
          <w:tcPr>
            <w:tcW w:w="2820" w:type="dxa"/>
          </w:tcPr>
          <w:p w:rsidR="002B019E" w:rsidRPr="006E27E0" w:rsidRDefault="002B019E" w:rsidP="005B4A5B">
            <w:pPr>
              <w:keepNext/>
              <w:rPr>
                <w:sz w:val="18"/>
                <w:szCs w:val="18"/>
              </w:rPr>
            </w:pPr>
            <w:r w:rsidRPr="006E27E0">
              <w:rPr>
                <w:sz w:val="18"/>
                <w:szCs w:val="18"/>
              </w:rPr>
              <w:t>Free text</w:t>
            </w:r>
          </w:p>
          <w:p w:rsidR="002B019E" w:rsidRPr="006E27E0" w:rsidRDefault="002B019E" w:rsidP="005B4A5B">
            <w:pPr>
              <w:keepNext/>
              <w:rPr>
                <w:sz w:val="18"/>
                <w:szCs w:val="18"/>
              </w:rPr>
            </w:pPr>
            <w:r w:rsidRPr="006E27E0">
              <w:rPr>
                <w:sz w:val="18"/>
                <w:szCs w:val="18"/>
              </w:rPr>
              <w:t>See Part 1, 8.2 and Part 1, 9.1</w:t>
            </w: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t>54</w:t>
            </w:r>
          </w:p>
        </w:tc>
        <w:tc>
          <w:tcPr>
            <w:tcW w:w="2383" w:type="dxa"/>
          </w:tcPr>
          <w:p w:rsidR="002B019E" w:rsidRPr="006E27E0" w:rsidRDefault="002B019E" w:rsidP="005B4A5B">
            <w:pPr>
              <w:keepNext/>
              <w:rPr>
                <w:sz w:val="18"/>
                <w:szCs w:val="18"/>
              </w:rPr>
            </w:pPr>
            <w:r w:rsidRPr="006E27E0">
              <w:rPr>
                <w:sz w:val="18"/>
                <w:szCs w:val="18"/>
              </w:rPr>
              <w:t>type</w:t>
            </w:r>
          </w:p>
        </w:tc>
        <w:tc>
          <w:tcPr>
            <w:tcW w:w="3303" w:type="dxa"/>
          </w:tcPr>
          <w:p w:rsidR="002B019E" w:rsidRPr="006E27E0" w:rsidRDefault="002B019E" w:rsidP="005B4A5B">
            <w:pPr>
              <w:keepNext/>
              <w:rPr>
                <w:sz w:val="18"/>
                <w:szCs w:val="18"/>
              </w:rPr>
            </w:pPr>
            <w:r w:rsidRPr="006E27E0">
              <w:rPr>
                <w:sz w:val="18"/>
                <w:szCs w:val="18"/>
              </w:rPr>
              <w:t>subject matter used to group</w:t>
            </w:r>
          </w:p>
          <w:p w:rsidR="002B019E" w:rsidRPr="006E27E0" w:rsidRDefault="002B019E" w:rsidP="005B4A5B">
            <w:pPr>
              <w:keepNext/>
              <w:rPr>
                <w:sz w:val="18"/>
                <w:szCs w:val="18"/>
              </w:rPr>
            </w:pPr>
            <w:r w:rsidRPr="006E27E0">
              <w:rPr>
                <w:sz w:val="18"/>
                <w:szCs w:val="18"/>
              </w:rPr>
              <w:t>similar keywords</w:t>
            </w:r>
          </w:p>
        </w:tc>
        <w:tc>
          <w:tcPr>
            <w:tcW w:w="1551" w:type="dxa"/>
          </w:tcPr>
          <w:p w:rsidR="002B019E" w:rsidRPr="006E27E0" w:rsidRDefault="002B019E" w:rsidP="005B4A5B">
            <w:pPr>
              <w:keepNext/>
              <w:jc w:val="center"/>
              <w:rPr>
                <w:sz w:val="18"/>
                <w:szCs w:val="18"/>
              </w:rPr>
            </w:pPr>
            <w:r w:rsidRPr="006E27E0">
              <w:rPr>
                <w:sz w:val="18"/>
                <w:szCs w:val="18"/>
              </w:rPr>
              <w:t>O</w:t>
            </w:r>
          </w:p>
        </w:tc>
        <w:tc>
          <w:tcPr>
            <w:tcW w:w="1472" w:type="dxa"/>
          </w:tcPr>
          <w:p w:rsidR="002B019E" w:rsidRPr="006E27E0" w:rsidRDefault="002B019E" w:rsidP="005B4A5B">
            <w:pPr>
              <w:keepNext/>
              <w:jc w:val="center"/>
              <w:rPr>
                <w:sz w:val="18"/>
                <w:szCs w:val="18"/>
              </w:rPr>
            </w:pPr>
            <w:r w:rsidRPr="006E27E0">
              <w:rPr>
                <w:sz w:val="18"/>
                <w:szCs w:val="18"/>
              </w:rPr>
              <w:t>1</w:t>
            </w:r>
          </w:p>
        </w:tc>
        <w:tc>
          <w:tcPr>
            <w:tcW w:w="2661" w:type="dxa"/>
          </w:tcPr>
          <w:p w:rsidR="002B019E" w:rsidRPr="006E27E0" w:rsidRDefault="002B019E" w:rsidP="005B4A5B">
            <w:pPr>
              <w:keepNext/>
              <w:jc w:val="center"/>
              <w:rPr>
                <w:sz w:val="18"/>
                <w:szCs w:val="18"/>
              </w:rPr>
            </w:pPr>
            <w:r w:rsidRPr="006E27E0">
              <w:rPr>
                <w:sz w:val="18"/>
                <w:szCs w:val="18"/>
              </w:rPr>
              <w:t>Class</w:t>
            </w:r>
          </w:p>
        </w:tc>
        <w:tc>
          <w:tcPr>
            <w:tcW w:w="2820" w:type="dxa"/>
          </w:tcPr>
          <w:p w:rsidR="002B019E" w:rsidRPr="006E27E0" w:rsidRDefault="002B019E" w:rsidP="005B4A5B">
            <w:pPr>
              <w:keepNext/>
              <w:rPr>
                <w:sz w:val="18"/>
                <w:szCs w:val="18"/>
              </w:rPr>
            </w:pPr>
            <w:proofErr w:type="spellStart"/>
            <w:r w:rsidRPr="006E27E0">
              <w:rPr>
                <w:sz w:val="18"/>
                <w:szCs w:val="18"/>
              </w:rPr>
              <w:t>MD_KeywordTypeCode</w:t>
            </w:r>
            <w:proofErr w:type="spellEnd"/>
            <w:r w:rsidRPr="006E27E0">
              <w:rPr>
                <w:sz w:val="18"/>
                <w:szCs w:val="18"/>
              </w:rPr>
              <w:t xml:space="preserve"> «</w:t>
            </w:r>
            <w:proofErr w:type="spellStart"/>
            <w:r w:rsidRPr="006E27E0">
              <w:rPr>
                <w:sz w:val="18"/>
                <w:szCs w:val="18"/>
              </w:rPr>
              <w:t>CodeList</w:t>
            </w:r>
            <w:proofErr w:type="spellEnd"/>
            <w:r w:rsidRPr="006E27E0">
              <w:rPr>
                <w:sz w:val="18"/>
                <w:szCs w:val="18"/>
              </w:rPr>
              <w:t>»</w:t>
            </w:r>
          </w:p>
          <w:p w:rsidR="002B019E" w:rsidRPr="006E27E0" w:rsidRDefault="002B019E" w:rsidP="005B4A5B">
            <w:pPr>
              <w:keepNext/>
              <w:rPr>
                <w:sz w:val="18"/>
                <w:szCs w:val="18"/>
              </w:rPr>
            </w:pPr>
            <w:r w:rsidRPr="006E27E0">
              <w:rPr>
                <w:sz w:val="18"/>
                <w:szCs w:val="18"/>
              </w:rPr>
              <w:t>See</w:t>
            </w:r>
            <w:r>
              <w:rPr>
                <w:sz w:val="18"/>
                <w:szCs w:val="18"/>
              </w:rPr>
              <w:t xml:space="preserve"> </w:t>
            </w:r>
            <w:r>
              <w:fldChar w:fldCharType="begin"/>
            </w:r>
            <w:r>
              <w:instrText xml:space="preserve"> REF aTab10 \h  \* MERGEFORMAT </w:instrText>
            </w:r>
            <w:r>
              <w:fldChar w:fldCharType="separate"/>
            </w:r>
            <w:r w:rsidRPr="00CE15E4">
              <w:rPr>
                <w:sz w:val="18"/>
                <w:szCs w:val="18"/>
              </w:rPr>
              <w:t>Table 10</w:t>
            </w:r>
            <w:r>
              <w:fldChar w:fldCharType="end"/>
            </w:r>
          </w:p>
          <w:p w:rsidR="002B019E" w:rsidRPr="006E27E0" w:rsidRDefault="002B019E" w:rsidP="005B4A5B">
            <w:pPr>
              <w:keepNext/>
              <w:rPr>
                <w:sz w:val="18"/>
                <w:szCs w:val="18"/>
              </w:rPr>
            </w:pPr>
            <w:r w:rsidRPr="006E27E0">
              <w:rPr>
                <w:sz w:val="18"/>
                <w:szCs w:val="18"/>
              </w:rPr>
              <w:t>See Part 1, 8.2 and Part 1, 9.1</w:t>
            </w: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t>55</w:t>
            </w:r>
          </w:p>
        </w:tc>
        <w:tc>
          <w:tcPr>
            <w:tcW w:w="2383" w:type="dxa"/>
          </w:tcPr>
          <w:p w:rsidR="002B019E" w:rsidRPr="006E27E0" w:rsidRDefault="002B019E" w:rsidP="005B4A5B">
            <w:pPr>
              <w:keepNext/>
              <w:rPr>
                <w:sz w:val="18"/>
                <w:szCs w:val="18"/>
              </w:rPr>
            </w:pPr>
            <w:proofErr w:type="spellStart"/>
            <w:r w:rsidRPr="006E27E0">
              <w:rPr>
                <w:sz w:val="18"/>
                <w:szCs w:val="18"/>
              </w:rPr>
              <w:t>thesaurusName</w:t>
            </w:r>
            <w:proofErr w:type="spellEnd"/>
          </w:p>
        </w:tc>
        <w:tc>
          <w:tcPr>
            <w:tcW w:w="3303" w:type="dxa"/>
          </w:tcPr>
          <w:p w:rsidR="002B019E" w:rsidRPr="006E27E0" w:rsidRDefault="002B019E" w:rsidP="005B4A5B">
            <w:pPr>
              <w:keepNext/>
              <w:rPr>
                <w:sz w:val="18"/>
                <w:szCs w:val="18"/>
              </w:rPr>
            </w:pPr>
            <w:r w:rsidRPr="006E27E0">
              <w:rPr>
                <w:sz w:val="18"/>
                <w:szCs w:val="18"/>
              </w:rPr>
              <w:t>name of a formally registered</w:t>
            </w:r>
          </w:p>
          <w:p w:rsidR="002B019E" w:rsidRPr="006E27E0" w:rsidRDefault="002B019E" w:rsidP="005B4A5B">
            <w:pPr>
              <w:keepNext/>
              <w:rPr>
                <w:sz w:val="18"/>
                <w:szCs w:val="18"/>
              </w:rPr>
            </w:pPr>
            <w:r w:rsidRPr="006E27E0">
              <w:rPr>
                <w:sz w:val="18"/>
                <w:szCs w:val="18"/>
              </w:rPr>
              <w:t>thesaurus or a similar authoritative</w:t>
            </w:r>
          </w:p>
          <w:p w:rsidR="002B019E" w:rsidRPr="006E27E0" w:rsidRDefault="002B019E" w:rsidP="005B4A5B">
            <w:pPr>
              <w:keepNext/>
              <w:rPr>
                <w:sz w:val="18"/>
                <w:szCs w:val="18"/>
              </w:rPr>
            </w:pPr>
            <w:r w:rsidRPr="006E27E0">
              <w:rPr>
                <w:sz w:val="18"/>
                <w:szCs w:val="18"/>
              </w:rPr>
              <w:t>source of keywords</w:t>
            </w:r>
          </w:p>
        </w:tc>
        <w:tc>
          <w:tcPr>
            <w:tcW w:w="1551" w:type="dxa"/>
          </w:tcPr>
          <w:p w:rsidR="002B019E" w:rsidRPr="006E27E0" w:rsidRDefault="002B019E" w:rsidP="005B4A5B">
            <w:pPr>
              <w:keepNext/>
              <w:jc w:val="center"/>
              <w:rPr>
                <w:sz w:val="18"/>
                <w:szCs w:val="18"/>
              </w:rPr>
            </w:pPr>
            <w:r w:rsidRPr="006E27E0">
              <w:rPr>
                <w:sz w:val="18"/>
                <w:szCs w:val="18"/>
              </w:rPr>
              <w:t>O</w:t>
            </w:r>
          </w:p>
        </w:tc>
        <w:tc>
          <w:tcPr>
            <w:tcW w:w="1472" w:type="dxa"/>
          </w:tcPr>
          <w:p w:rsidR="002B019E" w:rsidRPr="006E27E0" w:rsidRDefault="002B019E" w:rsidP="005B4A5B">
            <w:pPr>
              <w:keepNext/>
              <w:jc w:val="center"/>
              <w:rPr>
                <w:sz w:val="18"/>
                <w:szCs w:val="18"/>
              </w:rPr>
            </w:pPr>
            <w:r w:rsidRPr="006E27E0">
              <w:rPr>
                <w:sz w:val="18"/>
                <w:szCs w:val="18"/>
              </w:rPr>
              <w:t>1</w:t>
            </w:r>
          </w:p>
        </w:tc>
        <w:tc>
          <w:tcPr>
            <w:tcW w:w="2661" w:type="dxa"/>
          </w:tcPr>
          <w:p w:rsidR="002B019E" w:rsidRPr="006E27E0" w:rsidRDefault="002B019E" w:rsidP="005B4A5B">
            <w:pPr>
              <w:keepNext/>
              <w:jc w:val="center"/>
              <w:rPr>
                <w:sz w:val="18"/>
                <w:szCs w:val="18"/>
              </w:rPr>
            </w:pPr>
            <w:r w:rsidRPr="006E27E0">
              <w:rPr>
                <w:sz w:val="18"/>
                <w:szCs w:val="18"/>
              </w:rPr>
              <w:t>Class</w:t>
            </w:r>
          </w:p>
        </w:tc>
        <w:tc>
          <w:tcPr>
            <w:tcW w:w="2820" w:type="dxa"/>
          </w:tcPr>
          <w:p w:rsidR="002B019E" w:rsidRPr="00383740" w:rsidRDefault="002B019E" w:rsidP="005B4A5B">
            <w:pPr>
              <w:keepNext/>
              <w:rPr>
                <w:sz w:val="18"/>
                <w:szCs w:val="18"/>
                <w:lang w:val="fr-FR"/>
              </w:rPr>
            </w:pPr>
            <w:proofErr w:type="spellStart"/>
            <w:r w:rsidRPr="00383740">
              <w:rPr>
                <w:sz w:val="18"/>
                <w:szCs w:val="18"/>
                <w:lang w:val="fr-FR"/>
              </w:rPr>
              <w:t>CI_Citation</w:t>
            </w:r>
            <w:proofErr w:type="spellEnd"/>
            <w:r w:rsidRPr="00383740">
              <w:rPr>
                <w:sz w:val="18"/>
                <w:szCs w:val="18"/>
                <w:lang w:val="fr-FR"/>
              </w:rPr>
              <w:t xml:space="preserve"> «</w:t>
            </w:r>
            <w:proofErr w:type="spellStart"/>
            <w:r w:rsidRPr="00383740">
              <w:rPr>
                <w:sz w:val="18"/>
                <w:szCs w:val="18"/>
                <w:lang w:val="fr-FR"/>
              </w:rPr>
              <w:t>DataType</w:t>
            </w:r>
            <w:proofErr w:type="spellEnd"/>
            <w:r w:rsidRPr="00383740">
              <w:rPr>
                <w:sz w:val="18"/>
                <w:szCs w:val="18"/>
                <w:lang w:val="fr-FR"/>
              </w:rPr>
              <w:t xml:space="preserve">» </w:t>
            </w:r>
          </w:p>
          <w:p w:rsidR="002B019E" w:rsidRPr="00383740" w:rsidRDefault="002B019E" w:rsidP="005B4A5B">
            <w:pPr>
              <w:keepNext/>
              <w:rPr>
                <w:sz w:val="18"/>
                <w:szCs w:val="18"/>
                <w:lang w:val="fr-FR"/>
              </w:rPr>
            </w:pPr>
            <w:proofErr w:type="spellStart"/>
            <w:r w:rsidRPr="00383740">
              <w:rPr>
                <w:sz w:val="18"/>
                <w:szCs w:val="18"/>
                <w:lang w:val="fr-FR"/>
              </w:rPr>
              <w:t>See</w:t>
            </w:r>
            <w:proofErr w:type="spellEnd"/>
            <w:r w:rsidRPr="00383740">
              <w:rPr>
                <w:sz w:val="18"/>
                <w:szCs w:val="18"/>
                <w:lang w:val="fr-FR"/>
              </w:rPr>
              <w:t xml:space="preserve"> </w:t>
            </w:r>
            <w:r>
              <w:fldChar w:fldCharType="begin"/>
            </w:r>
            <w:r w:rsidRPr="00383740">
              <w:rPr>
                <w:lang w:val="fr-FR"/>
              </w:rPr>
              <w:instrText xml:space="preserve"> REF aTab6 \h  \* MERGEFORMAT </w:instrText>
            </w:r>
            <w:r>
              <w:fldChar w:fldCharType="separate"/>
            </w:r>
            <w:r w:rsidRPr="00CE15E4">
              <w:rPr>
                <w:sz w:val="18"/>
                <w:szCs w:val="18"/>
                <w:lang w:val="fr-FR"/>
              </w:rPr>
              <w:t>Table 6</w:t>
            </w:r>
            <w:r>
              <w:fldChar w:fldCharType="end"/>
            </w:r>
          </w:p>
          <w:p w:rsidR="002B019E" w:rsidRPr="006E27E0" w:rsidRDefault="002B019E" w:rsidP="005B4A5B">
            <w:pPr>
              <w:keepNext/>
              <w:rPr>
                <w:sz w:val="18"/>
                <w:szCs w:val="18"/>
              </w:rPr>
            </w:pPr>
            <w:r w:rsidRPr="006E27E0">
              <w:rPr>
                <w:sz w:val="18"/>
                <w:szCs w:val="18"/>
              </w:rPr>
              <w:t>See Part 1, 8.2  and Part 1, 9.1</w:t>
            </w:r>
          </w:p>
        </w:tc>
      </w:tr>
    </w:tbl>
    <w:p w:rsidR="002B019E" w:rsidRPr="006E27E0" w:rsidRDefault="002B019E" w:rsidP="002B019E">
      <w:pPr>
        <w:pStyle w:val="Caption"/>
        <w:keepNext/>
        <w:spacing w:before="240"/>
      </w:pPr>
      <w:bookmarkStart w:id="86" w:name="_Ref326881782"/>
      <w:bookmarkStart w:id="87" w:name="aTab4"/>
      <w:r w:rsidRPr="006E27E0">
        <w:t xml:space="preserve">Table </w:t>
      </w:r>
      <w:bookmarkEnd w:id="86"/>
      <w:r>
        <w:t>4</w:t>
      </w:r>
      <w:bookmarkEnd w:id="87"/>
      <w:r w:rsidRPr="006E27E0">
        <w:t xml:space="preserve"> – Constraint information (includes legal)</w:t>
      </w:r>
    </w:p>
    <w:tbl>
      <w:tblPr>
        <w:tblW w:w="0" w:type="auto"/>
        <w:tblBorders>
          <w:bottom w:val="dotted" w:sz="4" w:space="0" w:color="auto"/>
          <w:insideH w:val="dotted" w:sz="4" w:space="0" w:color="auto"/>
        </w:tblBorders>
        <w:tblLayout w:type="fixed"/>
        <w:tblLook w:val="00A0" w:firstRow="1" w:lastRow="0" w:firstColumn="1" w:lastColumn="0" w:noHBand="0" w:noVBand="0"/>
      </w:tblPr>
      <w:tblGrid>
        <w:gridCol w:w="519"/>
        <w:gridCol w:w="2383"/>
        <w:gridCol w:w="3303"/>
        <w:gridCol w:w="1551"/>
        <w:gridCol w:w="1472"/>
        <w:gridCol w:w="2661"/>
        <w:gridCol w:w="2820"/>
      </w:tblGrid>
      <w:tr w:rsidR="002B019E" w:rsidRPr="006E27E0" w:rsidTr="005B4A5B">
        <w:tc>
          <w:tcPr>
            <w:tcW w:w="519" w:type="dxa"/>
            <w:tcBorders>
              <w:top w:val="nil"/>
              <w:bottom w:val="single" w:sz="12" w:space="0" w:color="auto"/>
            </w:tcBorders>
            <w:shd w:val="clear" w:color="auto" w:fill="D9D9D9"/>
          </w:tcPr>
          <w:p w:rsidR="002B019E" w:rsidRPr="006E27E0" w:rsidRDefault="002B019E" w:rsidP="005B4A5B">
            <w:pPr>
              <w:keepNext/>
              <w:jc w:val="center"/>
              <w:rPr>
                <w:b/>
                <w:bCs/>
                <w:sz w:val="20"/>
              </w:rPr>
            </w:pPr>
          </w:p>
        </w:tc>
        <w:tc>
          <w:tcPr>
            <w:tcW w:w="2383" w:type="dxa"/>
            <w:tcBorders>
              <w:top w:val="nil"/>
              <w:bottom w:val="single" w:sz="12" w:space="0" w:color="auto"/>
            </w:tcBorders>
            <w:shd w:val="clear" w:color="auto" w:fill="D9D9D9"/>
          </w:tcPr>
          <w:p w:rsidR="002B019E" w:rsidRPr="006E27E0" w:rsidRDefault="002B019E" w:rsidP="005B4A5B">
            <w:pPr>
              <w:keepNext/>
              <w:rPr>
                <w:b/>
                <w:bCs/>
                <w:sz w:val="20"/>
              </w:rPr>
            </w:pPr>
            <w:r w:rsidRPr="006E27E0">
              <w:rPr>
                <w:b/>
                <w:bCs/>
                <w:sz w:val="20"/>
              </w:rPr>
              <w:t>Name / Role name</w:t>
            </w:r>
          </w:p>
        </w:tc>
        <w:tc>
          <w:tcPr>
            <w:tcW w:w="3303" w:type="dxa"/>
            <w:tcBorders>
              <w:top w:val="nil"/>
              <w:bottom w:val="single" w:sz="12" w:space="0" w:color="auto"/>
            </w:tcBorders>
            <w:shd w:val="clear" w:color="auto" w:fill="D9D9D9"/>
          </w:tcPr>
          <w:p w:rsidR="002B019E" w:rsidRPr="006E27E0" w:rsidRDefault="002B019E" w:rsidP="005B4A5B">
            <w:pPr>
              <w:keepNext/>
              <w:rPr>
                <w:b/>
                <w:bCs/>
                <w:sz w:val="20"/>
              </w:rPr>
            </w:pPr>
            <w:r w:rsidRPr="006E27E0">
              <w:rPr>
                <w:b/>
                <w:bCs/>
                <w:sz w:val="20"/>
              </w:rPr>
              <w:t>Definition</w:t>
            </w:r>
          </w:p>
        </w:tc>
        <w:tc>
          <w:tcPr>
            <w:tcW w:w="1551" w:type="dxa"/>
            <w:tcBorders>
              <w:top w:val="nil"/>
              <w:bottom w:val="single" w:sz="12" w:space="0" w:color="auto"/>
            </w:tcBorders>
            <w:shd w:val="clear" w:color="auto" w:fill="D9D9D9"/>
          </w:tcPr>
          <w:p w:rsidR="002B019E" w:rsidRPr="006E27E0" w:rsidRDefault="002B019E" w:rsidP="005B4A5B">
            <w:pPr>
              <w:keepNext/>
              <w:jc w:val="center"/>
              <w:rPr>
                <w:b/>
                <w:bCs/>
                <w:sz w:val="20"/>
              </w:rPr>
            </w:pPr>
            <w:r w:rsidRPr="006E27E0">
              <w:rPr>
                <w:b/>
                <w:bCs/>
                <w:sz w:val="20"/>
              </w:rPr>
              <w:t>Obligation / Condition</w:t>
            </w:r>
          </w:p>
        </w:tc>
        <w:tc>
          <w:tcPr>
            <w:tcW w:w="1472" w:type="dxa"/>
            <w:tcBorders>
              <w:top w:val="nil"/>
              <w:bottom w:val="single" w:sz="12" w:space="0" w:color="auto"/>
            </w:tcBorders>
            <w:shd w:val="clear" w:color="auto" w:fill="D9D9D9"/>
          </w:tcPr>
          <w:p w:rsidR="002B019E" w:rsidRPr="006E27E0" w:rsidRDefault="002B019E" w:rsidP="005B4A5B">
            <w:pPr>
              <w:keepNext/>
              <w:jc w:val="center"/>
              <w:rPr>
                <w:b/>
                <w:bCs/>
                <w:sz w:val="20"/>
              </w:rPr>
            </w:pPr>
            <w:r w:rsidRPr="006E27E0">
              <w:rPr>
                <w:b/>
                <w:bCs/>
                <w:sz w:val="20"/>
              </w:rPr>
              <w:t>Maximum occurrence</w:t>
            </w:r>
          </w:p>
        </w:tc>
        <w:tc>
          <w:tcPr>
            <w:tcW w:w="2661" w:type="dxa"/>
            <w:tcBorders>
              <w:top w:val="nil"/>
              <w:bottom w:val="single" w:sz="12" w:space="0" w:color="auto"/>
            </w:tcBorders>
            <w:shd w:val="clear" w:color="auto" w:fill="D9D9D9"/>
          </w:tcPr>
          <w:p w:rsidR="002B019E" w:rsidRPr="006E27E0" w:rsidRDefault="002B019E" w:rsidP="005B4A5B">
            <w:pPr>
              <w:keepNext/>
              <w:jc w:val="center"/>
              <w:rPr>
                <w:b/>
                <w:bCs/>
                <w:sz w:val="20"/>
              </w:rPr>
            </w:pPr>
            <w:r w:rsidRPr="006E27E0">
              <w:rPr>
                <w:b/>
                <w:bCs/>
                <w:sz w:val="20"/>
              </w:rPr>
              <w:t>Data type</w:t>
            </w:r>
          </w:p>
        </w:tc>
        <w:tc>
          <w:tcPr>
            <w:tcW w:w="2820" w:type="dxa"/>
            <w:tcBorders>
              <w:top w:val="nil"/>
              <w:bottom w:val="single" w:sz="12" w:space="0" w:color="auto"/>
            </w:tcBorders>
            <w:shd w:val="clear" w:color="auto" w:fill="D9D9D9"/>
          </w:tcPr>
          <w:p w:rsidR="002B019E" w:rsidRPr="006E27E0" w:rsidRDefault="002B019E" w:rsidP="005B4A5B">
            <w:pPr>
              <w:keepNext/>
              <w:rPr>
                <w:b/>
                <w:bCs/>
                <w:sz w:val="20"/>
              </w:rPr>
            </w:pPr>
            <w:r w:rsidRPr="006E27E0">
              <w:rPr>
                <w:b/>
                <w:bCs/>
                <w:sz w:val="20"/>
              </w:rPr>
              <w:t>Domain</w:t>
            </w:r>
          </w:p>
        </w:tc>
      </w:tr>
      <w:tr w:rsidR="002B019E" w:rsidRPr="006E27E0" w:rsidTr="005B4A5B">
        <w:tc>
          <w:tcPr>
            <w:tcW w:w="519" w:type="dxa"/>
            <w:tcBorders>
              <w:top w:val="single" w:sz="12" w:space="0" w:color="auto"/>
            </w:tcBorders>
          </w:tcPr>
          <w:p w:rsidR="002B019E" w:rsidRPr="006E27E0" w:rsidRDefault="002B019E" w:rsidP="005B4A5B">
            <w:pPr>
              <w:keepNext/>
              <w:rPr>
                <w:sz w:val="18"/>
                <w:szCs w:val="18"/>
              </w:rPr>
            </w:pPr>
            <w:r w:rsidRPr="006E27E0">
              <w:rPr>
                <w:sz w:val="18"/>
                <w:szCs w:val="18"/>
              </w:rPr>
              <w:t>67</w:t>
            </w:r>
          </w:p>
        </w:tc>
        <w:tc>
          <w:tcPr>
            <w:tcW w:w="2383" w:type="dxa"/>
            <w:tcBorders>
              <w:top w:val="single" w:sz="12" w:space="0" w:color="auto"/>
            </w:tcBorders>
          </w:tcPr>
          <w:p w:rsidR="002B019E" w:rsidRPr="006E27E0" w:rsidRDefault="002B019E" w:rsidP="005B4A5B">
            <w:pPr>
              <w:keepNext/>
              <w:rPr>
                <w:sz w:val="18"/>
                <w:szCs w:val="18"/>
              </w:rPr>
            </w:pPr>
            <w:proofErr w:type="spellStart"/>
            <w:r w:rsidRPr="006E27E0">
              <w:rPr>
                <w:sz w:val="18"/>
                <w:szCs w:val="18"/>
              </w:rPr>
              <w:t>MD_Constraints</w:t>
            </w:r>
            <w:proofErr w:type="spellEnd"/>
          </w:p>
        </w:tc>
        <w:tc>
          <w:tcPr>
            <w:tcW w:w="3303" w:type="dxa"/>
            <w:tcBorders>
              <w:top w:val="single" w:sz="12" w:space="0" w:color="auto"/>
            </w:tcBorders>
          </w:tcPr>
          <w:p w:rsidR="002B019E" w:rsidRPr="006E27E0" w:rsidRDefault="002B019E" w:rsidP="005B4A5B">
            <w:pPr>
              <w:keepNext/>
              <w:autoSpaceDE w:val="0"/>
              <w:autoSpaceDN w:val="0"/>
              <w:adjustRightInd w:val="0"/>
              <w:rPr>
                <w:sz w:val="16"/>
                <w:szCs w:val="16"/>
              </w:rPr>
            </w:pPr>
            <w:r w:rsidRPr="006E27E0">
              <w:rPr>
                <w:sz w:val="16"/>
                <w:szCs w:val="16"/>
              </w:rPr>
              <w:t>restrictions on the access and use</w:t>
            </w:r>
          </w:p>
          <w:p w:rsidR="002B019E" w:rsidRPr="006E27E0" w:rsidRDefault="002B019E" w:rsidP="005B4A5B">
            <w:pPr>
              <w:keepNext/>
              <w:rPr>
                <w:sz w:val="18"/>
                <w:szCs w:val="18"/>
              </w:rPr>
            </w:pPr>
            <w:r w:rsidRPr="006E27E0">
              <w:rPr>
                <w:sz w:val="16"/>
                <w:szCs w:val="16"/>
              </w:rPr>
              <w:lastRenderedPageBreak/>
              <w:t>of a resource or metadata</w:t>
            </w:r>
          </w:p>
        </w:tc>
        <w:tc>
          <w:tcPr>
            <w:tcW w:w="1551" w:type="dxa"/>
            <w:tcBorders>
              <w:top w:val="single" w:sz="12" w:space="0" w:color="auto"/>
            </w:tcBorders>
          </w:tcPr>
          <w:p w:rsidR="002B019E" w:rsidRPr="006E27E0" w:rsidRDefault="002B019E" w:rsidP="005B4A5B">
            <w:pPr>
              <w:keepNext/>
              <w:jc w:val="center"/>
              <w:rPr>
                <w:sz w:val="16"/>
                <w:szCs w:val="16"/>
              </w:rPr>
            </w:pPr>
            <w:r w:rsidRPr="006E27E0">
              <w:rPr>
                <w:sz w:val="16"/>
                <w:szCs w:val="16"/>
              </w:rPr>
              <w:lastRenderedPageBreak/>
              <w:t>Use obligation from</w:t>
            </w:r>
          </w:p>
          <w:p w:rsidR="002B019E" w:rsidRPr="006E27E0" w:rsidRDefault="002B019E" w:rsidP="005B4A5B">
            <w:pPr>
              <w:keepNext/>
              <w:jc w:val="center"/>
              <w:rPr>
                <w:sz w:val="18"/>
                <w:szCs w:val="18"/>
              </w:rPr>
            </w:pPr>
            <w:r w:rsidRPr="006E27E0">
              <w:rPr>
                <w:sz w:val="16"/>
                <w:szCs w:val="16"/>
              </w:rPr>
              <w:lastRenderedPageBreak/>
              <w:t>referencing object</w:t>
            </w:r>
          </w:p>
        </w:tc>
        <w:tc>
          <w:tcPr>
            <w:tcW w:w="1472" w:type="dxa"/>
            <w:tcBorders>
              <w:top w:val="single" w:sz="12" w:space="0" w:color="auto"/>
            </w:tcBorders>
          </w:tcPr>
          <w:p w:rsidR="002B019E" w:rsidRPr="006E27E0" w:rsidRDefault="002B019E" w:rsidP="005B4A5B">
            <w:pPr>
              <w:keepNext/>
              <w:jc w:val="center"/>
              <w:rPr>
                <w:sz w:val="16"/>
                <w:szCs w:val="16"/>
              </w:rPr>
            </w:pPr>
            <w:r w:rsidRPr="006E27E0">
              <w:rPr>
                <w:sz w:val="16"/>
                <w:szCs w:val="16"/>
              </w:rPr>
              <w:lastRenderedPageBreak/>
              <w:t>Use</w:t>
            </w:r>
          </w:p>
          <w:p w:rsidR="002B019E" w:rsidRPr="006E27E0" w:rsidRDefault="002B019E" w:rsidP="005B4A5B">
            <w:pPr>
              <w:keepNext/>
              <w:jc w:val="center"/>
              <w:rPr>
                <w:sz w:val="16"/>
                <w:szCs w:val="16"/>
              </w:rPr>
            </w:pPr>
            <w:r w:rsidRPr="006E27E0">
              <w:rPr>
                <w:sz w:val="16"/>
                <w:szCs w:val="16"/>
              </w:rPr>
              <w:lastRenderedPageBreak/>
              <w:t>maximum</w:t>
            </w:r>
          </w:p>
          <w:p w:rsidR="002B019E" w:rsidRPr="006E27E0" w:rsidRDefault="002B019E" w:rsidP="005B4A5B">
            <w:pPr>
              <w:keepNext/>
              <w:jc w:val="center"/>
              <w:rPr>
                <w:sz w:val="16"/>
                <w:szCs w:val="16"/>
              </w:rPr>
            </w:pPr>
            <w:r w:rsidRPr="006E27E0">
              <w:rPr>
                <w:sz w:val="16"/>
                <w:szCs w:val="16"/>
              </w:rPr>
              <w:t>occurrence</w:t>
            </w:r>
          </w:p>
          <w:p w:rsidR="002B019E" w:rsidRPr="006E27E0" w:rsidRDefault="002B019E" w:rsidP="005B4A5B">
            <w:pPr>
              <w:keepNext/>
              <w:jc w:val="center"/>
              <w:rPr>
                <w:sz w:val="16"/>
                <w:szCs w:val="16"/>
              </w:rPr>
            </w:pPr>
            <w:r w:rsidRPr="006E27E0">
              <w:rPr>
                <w:sz w:val="16"/>
                <w:szCs w:val="16"/>
              </w:rPr>
              <w:t>from</w:t>
            </w:r>
          </w:p>
          <w:p w:rsidR="002B019E" w:rsidRPr="006E27E0" w:rsidRDefault="002B019E" w:rsidP="005B4A5B">
            <w:pPr>
              <w:keepNext/>
              <w:jc w:val="center"/>
              <w:rPr>
                <w:sz w:val="16"/>
                <w:szCs w:val="16"/>
              </w:rPr>
            </w:pPr>
            <w:r w:rsidRPr="006E27E0">
              <w:rPr>
                <w:sz w:val="16"/>
                <w:szCs w:val="16"/>
              </w:rPr>
              <w:t>referencing</w:t>
            </w:r>
          </w:p>
          <w:p w:rsidR="002B019E" w:rsidRPr="006E27E0" w:rsidRDefault="002B019E" w:rsidP="005B4A5B">
            <w:pPr>
              <w:keepNext/>
              <w:jc w:val="center"/>
              <w:rPr>
                <w:sz w:val="18"/>
                <w:szCs w:val="18"/>
              </w:rPr>
            </w:pPr>
            <w:r w:rsidRPr="006E27E0">
              <w:rPr>
                <w:sz w:val="16"/>
                <w:szCs w:val="16"/>
              </w:rPr>
              <w:t>object</w:t>
            </w:r>
          </w:p>
        </w:tc>
        <w:tc>
          <w:tcPr>
            <w:tcW w:w="2661" w:type="dxa"/>
            <w:tcBorders>
              <w:top w:val="single" w:sz="12" w:space="0" w:color="auto"/>
            </w:tcBorders>
          </w:tcPr>
          <w:p w:rsidR="002B019E" w:rsidRPr="006E27E0" w:rsidRDefault="002B019E" w:rsidP="005B4A5B">
            <w:pPr>
              <w:keepNext/>
              <w:jc w:val="center"/>
              <w:rPr>
                <w:sz w:val="18"/>
                <w:szCs w:val="18"/>
              </w:rPr>
            </w:pPr>
            <w:r w:rsidRPr="006E27E0">
              <w:rPr>
                <w:sz w:val="18"/>
                <w:szCs w:val="18"/>
              </w:rPr>
              <w:lastRenderedPageBreak/>
              <w:t xml:space="preserve">Aggregated Class </w:t>
            </w:r>
          </w:p>
          <w:p w:rsidR="002B019E" w:rsidRPr="006E27E0" w:rsidRDefault="002B019E" w:rsidP="005B4A5B">
            <w:pPr>
              <w:keepNext/>
              <w:jc w:val="center"/>
              <w:rPr>
                <w:sz w:val="18"/>
                <w:szCs w:val="18"/>
              </w:rPr>
            </w:pPr>
            <w:r w:rsidRPr="006E27E0">
              <w:rPr>
                <w:sz w:val="18"/>
                <w:szCs w:val="18"/>
              </w:rPr>
              <w:lastRenderedPageBreak/>
              <w:t>(</w:t>
            </w:r>
            <w:proofErr w:type="spellStart"/>
            <w:r w:rsidRPr="006E27E0">
              <w:rPr>
                <w:sz w:val="18"/>
                <w:szCs w:val="18"/>
              </w:rPr>
              <w:t>MD_Metadata</w:t>
            </w:r>
            <w:proofErr w:type="spellEnd"/>
            <w:r w:rsidRPr="006E27E0">
              <w:rPr>
                <w:sz w:val="18"/>
                <w:szCs w:val="18"/>
              </w:rPr>
              <w:t xml:space="preserve"> and </w:t>
            </w:r>
            <w:proofErr w:type="spellStart"/>
            <w:r w:rsidRPr="006E27E0">
              <w:rPr>
                <w:sz w:val="18"/>
                <w:szCs w:val="18"/>
              </w:rPr>
              <w:t>MD_Identification</w:t>
            </w:r>
            <w:proofErr w:type="spellEnd"/>
            <w:r w:rsidRPr="006E27E0">
              <w:rPr>
                <w:sz w:val="18"/>
                <w:szCs w:val="18"/>
              </w:rPr>
              <w:t>)</w:t>
            </w:r>
          </w:p>
        </w:tc>
        <w:tc>
          <w:tcPr>
            <w:tcW w:w="2820" w:type="dxa"/>
            <w:tcBorders>
              <w:top w:val="single" w:sz="12" w:space="0" w:color="auto"/>
            </w:tcBorders>
          </w:tcPr>
          <w:p w:rsidR="002B019E" w:rsidRPr="006E27E0" w:rsidRDefault="002B019E" w:rsidP="005B4A5B">
            <w:pPr>
              <w:keepNext/>
              <w:rPr>
                <w:sz w:val="18"/>
                <w:szCs w:val="18"/>
              </w:rPr>
            </w:pPr>
            <w:r w:rsidRPr="006E27E0">
              <w:rPr>
                <w:sz w:val="18"/>
                <w:szCs w:val="18"/>
              </w:rPr>
              <w:lastRenderedPageBreak/>
              <w:t>Line 68</w:t>
            </w: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lastRenderedPageBreak/>
              <w:t>68</w:t>
            </w:r>
          </w:p>
        </w:tc>
        <w:tc>
          <w:tcPr>
            <w:tcW w:w="2383" w:type="dxa"/>
          </w:tcPr>
          <w:p w:rsidR="002B019E" w:rsidRPr="006E27E0" w:rsidRDefault="002B019E" w:rsidP="005B4A5B">
            <w:pPr>
              <w:keepNext/>
              <w:rPr>
                <w:sz w:val="18"/>
                <w:szCs w:val="18"/>
              </w:rPr>
            </w:pPr>
            <w:proofErr w:type="spellStart"/>
            <w:r w:rsidRPr="006E27E0">
              <w:rPr>
                <w:sz w:val="18"/>
                <w:szCs w:val="18"/>
              </w:rPr>
              <w:t>useLimitation</w:t>
            </w:r>
            <w:proofErr w:type="spellEnd"/>
          </w:p>
        </w:tc>
        <w:tc>
          <w:tcPr>
            <w:tcW w:w="3303" w:type="dxa"/>
          </w:tcPr>
          <w:p w:rsidR="002B019E" w:rsidRPr="006E27E0" w:rsidRDefault="002B019E" w:rsidP="005B4A5B">
            <w:pPr>
              <w:keepNext/>
              <w:rPr>
                <w:sz w:val="18"/>
                <w:szCs w:val="18"/>
              </w:rPr>
            </w:pPr>
            <w:r w:rsidRPr="006E27E0">
              <w:rPr>
                <w:sz w:val="18"/>
                <w:szCs w:val="18"/>
              </w:rPr>
              <w:t>limitation affecting the fitness for</w:t>
            </w:r>
          </w:p>
          <w:p w:rsidR="002B019E" w:rsidRPr="006E27E0" w:rsidRDefault="002B019E" w:rsidP="005B4A5B">
            <w:pPr>
              <w:keepNext/>
              <w:rPr>
                <w:sz w:val="18"/>
                <w:szCs w:val="18"/>
              </w:rPr>
            </w:pPr>
            <w:proofErr w:type="gramStart"/>
            <w:r w:rsidRPr="006E27E0">
              <w:rPr>
                <w:sz w:val="18"/>
                <w:szCs w:val="18"/>
              </w:rPr>
              <w:t>use</w:t>
            </w:r>
            <w:proofErr w:type="gramEnd"/>
            <w:r w:rsidRPr="006E27E0">
              <w:rPr>
                <w:sz w:val="18"/>
                <w:szCs w:val="18"/>
              </w:rPr>
              <w:t xml:space="preserve"> of the resource or metadata.</w:t>
            </w:r>
          </w:p>
          <w:p w:rsidR="002B019E" w:rsidRPr="006E27E0" w:rsidRDefault="002B019E" w:rsidP="005B4A5B">
            <w:pPr>
              <w:keepNext/>
              <w:rPr>
                <w:sz w:val="18"/>
                <w:szCs w:val="18"/>
              </w:rPr>
            </w:pPr>
            <w:r w:rsidRPr="006E27E0">
              <w:rPr>
                <w:sz w:val="18"/>
                <w:szCs w:val="18"/>
              </w:rPr>
              <w:t>Example, “not to be used for</w:t>
            </w:r>
          </w:p>
          <w:p w:rsidR="002B019E" w:rsidRPr="006E27E0" w:rsidRDefault="002B019E" w:rsidP="005B4A5B">
            <w:pPr>
              <w:keepNext/>
              <w:rPr>
                <w:sz w:val="18"/>
                <w:szCs w:val="18"/>
              </w:rPr>
            </w:pPr>
            <w:r w:rsidRPr="006E27E0">
              <w:rPr>
                <w:sz w:val="18"/>
                <w:szCs w:val="18"/>
              </w:rPr>
              <w:t>navigation”</w:t>
            </w:r>
          </w:p>
        </w:tc>
        <w:tc>
          <w:tcPr>
            <w:tcW w:w="1551" w:type="dxa"/>
          </w:tcPr>
          <w:p w:rsidR="002B019E" w:rsidRPr="006E27E0" w:rsidRDefault="002B019E" w:rsidP="005B4A5B">
            <w:pPr>
              <w:keepNext/>
              <w:jc w:val="center"/>
              <w:rPr>
                <w:sz w:val="18"/>
                <w:szCs w:val="18"/>
              </w:rPr>
            </w:pPr>
            <w:r w:rsidRPr="006E27E0">
              <w:rPr>
                <w:sz w:val="18"/>
                <w:szCs w:val="18"/>
              </w:rPr>
              <w:t>O</w:t>
            </w:r>
          </w:p>
        </w:tc>
        <w:tc>
          <w:tcPr>
            <w:tcW w:w="1472" w:type="dxa"/>
          </w:tcPr>
          <w:p w:rsidR="002B019E" w:rsidRPr="006E27E0" w:rsidRDefault="002B019E" w:rsidP="005B4A5B">
            <w:pPr>
              <w:keepNext/>
              <w:jc w:val="center"/>
              <w:rPr>
                <w:sz w:val="18"/>
                <w:szCs w:val="18"/>
              </w:rPr>
            </w:pPr>
            <w:r w:rsidRPr="006E27E0">
              <w:rPr>
                <w:sz w:val="18"/>
                <w:szCs w:val="18"/>
              </w:rPr>
              <w:t>N</w:t>
            </w:r>
          </w:p>
        </w:tc>
        <w:tc>
          <w:tcPr>
            <w:tcW w:w="2661" w:type="dxa"/>
          </w:tcPr>
          <w:p w:rsidR="002B019E" w:rsidRPr="006E27E0" w:rsidRDefault="002B019E" w:rsidP="005B4A5B">
            <w:pPr>
              <w:keepNext/>
              <w:jc w:val="center"/>
              <w:rPr>
                <w:sz w:val="18"/>
                <w:szCs w:val="18"/>
              </w:rPr>
            </w:pPr>
            <w:proofErr w:type="spellStart"/>
            <w:r w:rsidRPr="006E27E0">
              <w:rPr>
                <w:sz w:val="18"/>
                <w:szCs w:val="18"/>
              </w:rPr>
              <w:t>CharacterString</w:t>
            </w:r>
            <w:proofErr w:type="spellEnd"/>
          </w:p>
        </w:tc>
        <w:tc>
          <w:tcPr>
            <w:tcW w:w="2820" w:type="dxa"/>
          </w:tcPr>
          <w:p w:rsidR="002B019E" w:rsidRPr="006E27E0" w:rsidRDefault="002B019E" w:rsidP="005B4A5B">
            <w:pPr>
              <w:keepNext/>
              <w:rPr>
                <w:sz w:val="18"/>
                <w:szCs w:val="18"/>
              </w:rPr>
            </w:pPr>
            <w:r w:rsidRPr="006E27E0">
              <w:rPr>
                <w:sz w:val="18"/>
                <w:szCs w:val="18"/>
              </w:rPr>
              <w:t>Free text</w:t>
            </w: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t>69</w:t>
            </w:r>
          </w:p>
        </w:tc>
        <w:tc>
          <w:tcPr>
            <w:tcW w:w="2383" w:type="dxa"/>
          </w:tcPr>
          <w:p w:rsidR="002B019E" w:rsidRPr="006E27E0" w:rsidRDefault="002B019E" w:rsidP="005B4A5B">
            <w:pPr>
              <w:keepNext/>
              <w:rPr>
                <w:sz w:val="18"/>
                <w:szCs w:val="18"/>
              </w:rPr>
            </w:pPr>
            <w:proofErr w:type="spellStart"/>
            <w:r w:rsidRPr="006E27E0">
              <w:rPr>
                <w:sz w:val="18"/>
                <w:szCs w:val="18"/>
              </w:rPr>
              <w:t>MD_LegalConstraints</w:t>
            </w:r>
            <w:proofErr w:type="spellEnd"/>
          </w:p>
        </w:tc>
        <w:tc>
          <w:tcPr>
            <w:tcW w:w="3303" w:type="dxa"/>
          </w:tcPr>
          <w:p w:rsidR="002B019E" w:rsidRPr="006E27E0" w:rsidRDefault="002B019E" w:rsidP="005B4A5B">
            <w:pPr>
              <w:keepNext/>
              <w:autoSpaceDE w:val="0"/>
              <w:autoSpaceDN w:val="0"/>
              <w:adjustRightInd w:val="0"/>
              <w:rPr>
                <w:sz w:val="16"/>
                <w:szCs w:val="16"/>
              </w:rPr>
            </w:pPr>
            <w:r w:rsidRPr="006E27E0">
              <w:rPr>
                <w:sz w:val="16"/>
                <w:szCs w:val="16"/>
              </w:rPr>
              <w:t>restrictions and legal prerequisites</w:t>
            </w:r>
          </w:p>
          <w:p w:rsidR="002B019E" w:rsidRPr="006E27E0" w:rsidRDefault="002B019E" w:rsidP="005B4A5B">
            <w:pPr>
              <w:keepNext/>
              <w:autoSpaceDE w:val="0"/>
              <w:autoSpaceDN w:val="0"/>
              <w:adjustRightInd w:val="0"/>
              <w:rPr>
                <w:sz w:val="16"/>
                <w:szCs w:val="16"/>
              </w:rPr>
            </w:pPr>
            <w:r w:rsidRPr="006E27E0">
              <w:rPr>
                <w:sz w:val="16"/>
                <w:szCs w:val="16"/>
              </w:rPr>
              <w:t>for accessing and using the</w:t>
            </w:r>
          </w:p>
          <w:p w:rsidR="002B019E" w:rsidRPr="006E27E0" w:rsidRDefault="002B019E" w:rsidP="005B4A5B">
            <w:pPr>
              <w:keepNext/>
              <w:rPr>
                <w:sz w:val="18"/>
                <w:szCs w:val="18"/>
              </w:rPr>
            </w:pPr>
            <w:r w:rsidRPr="006E27E0">
              <w:rPr>
                <w:sz w:val="16"/>
                <w:szCs w:val="16"/>
              </w:rPr>
              <w:t>resource or metadata</w:t>
            </w:r>
          </w:p>
        </w:tc>
        <w:tc>
          <w:tcPr>
            <w:tcW w:w="1551" w:type="dxa"/>
          </w:tcPr>
          <w:p w:rsidR="002B019E" w:rsidRPr="006E27E0" w:rsidRDefault="002B019E" w:rsidP="005B4A5B">
            <w:pPr>
              <w:keepNext/>
              <w:jc w:val="center"/>
              <w:rPr>
                <w:sz w:val="16"/>
                <w:szCs w:val="16"/>
              </w:rPr>
            </w:pPr>
            <w:r w:rsidRPr="006E27E0">
              <w:rPr>
                <w:sz w:val="16"/>
                <w:szCs w:val="16"/>
              </w:rPr>
              <w:t>Use obligation from</w:t>
            </w:r>
          </w:p>
          <w:p w:rsidR="002B019E" w:rsidRPr="006E27E0" w:rsidRDefault="002B019E" w:rsidP="005B4A5B">
            <w:pPr>
              <w:keepNext/>
              <w:jc w:val="center"/>
              <w:rPr>
                <w:sz w:val="18"/>
                <w:szCs w:val="18"/>
              </w:rPr>
            </w:pPr>
            <w:r w:rsidRPr="006E27E0">
              <w:rPr>
                <w:sz w:val="16"/>
                <w:szCs w:val="16"/>
              </w:rPr>
              <w:t>referencing object</w:t>
            </w:r>
          </w:p>
        </w:tc>
        <w:tc>
          <w:tcPr>
            <w:tcW w:w="1472" w:type="dxa"/>
          </w:tcPr>
          <w:p w:rsidR="002B019E" w:rsidRPr="006E27E0" w:rsidRDefault="002B019E" w:rsidP="005B4A5B">
            <w:pPr>
              <w:keepNext/>
              <w:jc w:val="center"/>
              <w:rPr>
                <w:sz w:val="18"/>
                <w:szCs w:val="18"/>
              </w:rPr>
            </w:pPr>
            <w:r w:rsidRPr="006E27E0">
              <w:rPr>
                <w:sz w:val="18"/>
                <w:szCs w:val="18"/>
              </w:rPr>
              <w:t>N</w:t>
            </w:r>
          </w:p>
        </w:tc>
        <w:tc>
          <w:tcPr>
            <w:tcW w:w="2661" w:type="dxa"/>
          </w:tcPr>
          <w:p w:rsidR="002B019E" w:rsidRPr="006E27E0" w:rsidRDefault="002B019E" w:rsidP="005B4A5B">
            <w:pPr>
              <w:keepNext/>
              <w:jc w:val="center"/>
              <w:rPr>
                <w:sz w:val="18"/>
                <w:szCs w:val="18"/>
              </w:rPr>
            </w:pPr>
            <w:proofErr w:type="spellStart"/>
            <w:r w:rsidRPr="006E27E0">
              <w:rPr>
                <w:sz w:val="18"/>
                <w:szCs w:val="18"/>
              </w:rPr>
              <w:t>Specialised</w:t>
            </w:r>
            <w:proofErr w:type="spellEnd"/>
            <w:r w:rsidRPr="006E27E0">
              <w:rPr>
                <w:sz w:val="18"/>
                <w:szCs w:val="18"/>
              </w:rPr>
              <w:t xml:space="preserve"> Class</w:t>
            </w:r>
          </w:p>
          <w:p w:rsidR="002B019E" w:rsidRPr="006E27E0" w:rsidRDefault="002B019E" w:rsidP="005B4A5B">
            <w:pPr>
              <w:keepNext/>
              <w:jc w:val="center"/>
              <w:rPr>
                <w:sz w:val="18"/>
                <w:szCs w:val="18"/>
              </w:rPr>
            </w:pPr>
            <w:r w:rsidRPr="006E27E0">
              <w:rPr>
                <w:sz w:val="18"/>
                <w:szCs w:val="18"/>
              </w:rPr>
              <w:t>(</w:t>
            </w:r>
            <w:proofErr w:type="spellStart"/>
            <w:r w:rsidRPr="006E27E0">
              <w:rPr>
                <w:sz w:val="18"/>
                <w:szCs w:val="18"/>
              </w:rPr>
              <w:t>MD_Constraints</w:t>
            </w:r>
            <w:proofErr w:type="spellEnd"/>
            <w:r w:rsidRPr="006E27E0">
              <w:rPr>
                <w:sz w:val="18"/>
                <w:szCs w:val="18"/>
              </w:rPr>
              <w:t>)</w:t>
            </w:r>
          </w:p>
        </w:tc>
        <w:tc>
          <w:tcPr>
            <w:tcW w:w="2820" w:type="dxa"/>
          </w:tcPr>
          <w:p w:rsidR="002B019E" w:rsidRPr="006E27E0" w:rsidRDefault="002B019E" w:rsidP="005B4A5B">
            <w:pPr>
              <w:keepNext/>
              <w:rPr>
                <w:sz w:val="18"/>
                <w:szCs w:val="18"/>
              </w:rPr>
            </w:pPr>
            <w:r w:rsidRPr="006E27E0">
              <w:rPr>
                <w:sz w:val="18"/>
                <w:szCs w:val="18"/>
              </w:rPr>
              <w:t>Lines 70-72 and 68</w:t>
            </w: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t>70</w:t>
            </w:r>
          </w:p>
        </w:tc>
        <w:tc>
          <w:tcPr>
            <w:tcW w:w="2383" w:type="dxa"/>
          </w:tcPr>
          <w:p w:rsidR="002B019E" w:rsidRPr="006E27E0" w:rsidRDefault="002B019E" w:rsidP="005B4A5B">
            <w:pPr>
              <w:keepNext/>
              <w:rPr>
                <w:sz w:val="18"/>
                <w:szCs w:val="18"/>
              </w:rPr>
            </w:pPr>
            <w:proofErr w:type="spellStart"/>
            <w:r w:rsidRPr="006E27E0">
              <w:rPr>
                <w:sz w:val="18"/>
                <w:szCs w:val="18"/>
              </w:rPr>
              <w:t>accessConstraints</w:t>
            </w:r>
            <w:proofErr w:type="spellEnd"/>
          </w:p>
        </w:tc>
        <w:tc>
          <w:tcPr>
            <w:tcW w:w="3303" w:type="dxa"/>
          </w:tcPr>
          <w:p w:rsidR="002B019E" w:rsidRPr="006E27E0" w:rsidRDefault="002B019E" w:rsidP="005B4A5B">
            <w:pPr>
              <w:keepNext/>
              <w:rPr>
                <w:sz w:val="18"/>
                <w:szCs w:val="18"/>
              </w:rPr>
            </w:pPr>
            <w:r w:rsidRPr="006E27E0">
              <w:rPr>
                <w:sz w:val="18"/>
                <w:szCs w:val="18"/>
              </w:rPr>
              <w:t>access constraints applied to assure the protection of privacy or intellectual</w:t>
            </w:r>
          </w:p>
          <w:p w:rsidR="002B019E" w:rsidRPr="006E27E0" w:rsidRDefault="002B019E" w:rsidP="005B4A5B">
            <w:pPr>
              <w:keepNext/>
              <w:rPr>
                <w:sz w:val="18"/>
                <w:szCs w:val="18"/>
              </w:rPr>
            </w:pPr>
            <w:r w:rsidRPr="006E27E0">
              <w:rPr>
                <w:sz w:val="18"/>
                <w:szCs w:val="18"/>
              </w:rPr>
              <w:t>property, and any special</w:t>
            </w:r>
          </w:p>
          <w:p w:rsidR="002B019E" w:rsidRPr="006E27E0" w:rsidRDefault="002B019E" w:rsidP="005B4A5B">
            <w:pPr>
              <w:keepNext/>
              <w:rPr>
                <w:sz w:val="18"/>
                <w:szCs w:val="18"/>
              </w:rPr>
            </w:pPr>
            <w:r w:rsidRPr="006E27E0">
              <w:rPr>
                <w:sz w:val="18"/>
                <w:szCs w:val="18"/>
              </w:rPr>
              <w:t>restrictions or limitations or</w:t>
            </w:r>
          </w:p>
          <w:p w:rsidR="002B019E" w:rsidRPr="006E27E0" w:rsidRDefault="002B019E" w:rsidP="005B4A5B">
            <w:pPr>
              <w:keepNext/>
              <w:rPr>
                <w:sz w:val="18"/>
                <w:szCs w:val="18"/>
              </w:rPr>
            </w:pPr>
            <w:r w:rsidRPr="006E27E0">
              <w:rPr>
                <w:sz w:val="18"/>
                <w:szCs w:val="18"/>
              </w:rPr>
              <w:t>warnings on using the resource or</w:t>
            </w:r>
          </w:p>
          <w:p w:rsidR="002B019E" w:rsidRPr="006E27E0" w:rsidRDefault="002B019E" w:rsidP="005B4A5B">
            <w:pPr>
              <w:keepNext/>
              <w:rPr>
                <w:sz w:val="18"/>
                <w:szCs w:val="18"/>
              </w:rPr>
            </w:pPr>
            <w:r w:rsidRPr="006E27E0">
              <w:rPr>
                <w:sz w:val="18"/>
                <w:szCs w:val="18"/>
              </w:rPr>
              <w:t>metadata</w:t>
            </w:r>
          </w:p>
        </w:tc>
        <w:tc>
          <w:tcPr>
            <w:tcW w:w="1551" w:type="dxa"/>
          </w:tcPr>
          <w:p w:rsidR="002B019E" w:rsidRPr="006E27E0" w:rsidRDefault="002B019E" w:rsidP="005B4A5B">
            <w:pPr>
              <w:keepNext/>
              <w:jc w:val="center"/>
              <w:rPr>
                <w:sz w:val="18"/>
                <w:szCs w:val="18"/>
              </w:rPr>
            </w:pPr>
            <w:r w:rsidRPr="006E27E0">
              <w:rPr>
                <w:sz w:val="18"/>
                <w:szCs w:val="18"/>
              </w:rPr>
              <w:t>O</w:t>
            </w:r>
          </w:p>
        </w:tc>
        <w:tc>
          <w:tcPr>
            <w:tcW w:w="1472" w:type="dxa"/>
          </w:tcPr>
          <w:p w:rsidR="002B019E" w:rsidRPr="006E27E0" w:rsidRDefault="002B019E" w:rsidP="005B4A5B">
            <w:pPr>
              <w:keepNext/>
              <w:jc w:val="center"/>
              <w:rPr>
                <w:sz w:val="18"/>
                <w:szCs w:val="18"/>
              </w:rPr>
            </w:pPr>
            <w:r w:rsidRPr="006E27E0">
              <w:rPr>
                <w:sz w:val="18"/>
                <w:szCs w:val="18"/>
              </w:rPr>
              <w:t>N</w:t>
            </w:r>
          </w:p>
        </w:tc>
        <w:tc>
          <w:tcPr>
            <w:tcW w:w="2661" w:type="dxa"/>
          </w:tcPr>
          <w:p w:rsidR="002B019E" w:rsidRPr="006E27E0" w:rsidRDefault="002B019E" w:rsidP="005B4A5B">
            <w:pPr>
              <w:keepNext/>
              <w:jc w:val="center"/>
              <w:rPr>
                <w:sz w:val="18"/>
                <w:szCs w:val="18"/>
              </w:rPr>
            </w:pPr>
            <w:r w:rsidRPr="006E27E0">
              <w:rPr>
                <w:sz w:val="18"/>
                <w:szCs w:val="18"/>
              </w:rPr>
              <w:t>Class</w:t>
            </w:r>
          </w:p>
        </w:tc>
        <w:tc>
          <w:tcPr>
            <w:tcW w:w="2820" w:type="dxa"/>
          </w:tcPr>
          <w:p w:rsidR="002B019E" w:rsidRPr="006E27E0" w:rsidRDefault="002B019E" w:rsidP="005B4A5B">
            <w:pPr>
              <w:keepNext/>
              <w:rPr>
                <w:sz w:val="18"/>
                <w:szCs w:val="18"/>
              </w:rPr>
            </w:pPr>
            <w:proofErr w:type="spellStart"/>
            <w:r w:rsidRPr="006E27E0">
              <w:rPr>
                <w:sz w:val="18"/>
                <w:szCs w:val="18"/>
              </w:rPr>
              <w:t>MD_RestrictionCode</w:t>
            </w:r>
            <w:proofErr w:type="spellEnd"/>
            <w:r w:rsidRPr="006E27E0">
              <w:rPr>
                <w:sz w:val="18"/>
                <w:szCs w:val="18"/>
              </w:rPr>
              <w:t xml:space="preserve"> «</w:t>
            </w:r>
            <w:proofErr w:type="spellStart"/>
            <w:r w:rsidRPr="006E27E0">
              <w:rPr>
                <w:sz w:val="18"/>
                <w:szCs w:val="18"/>
              </w:rPr>
              <w:t>CodeList</w:t>
            </w:r>
            <w:proofErr w:type="spellEnd"/>
            <w:r w:rsidRPr="006E27E0">
              <w:rPr>
                <w:sz w:val="18"/>
                <w:szCs w:val="18"/>
              </w:rPr>
              <w:t>»</w:t>
            </w:r>
          </w:p>
          <w:p w:rsidR="002B019E" w:rsidRPr="006E27E0" w:rsidRDefault="002B019E" w:rsidP="005B4A5B">
            <w:pPr>
              <w:keepNext/>
              <w:rPr>
                <w:sz w:val="18"/>
                <w:szCs w:val="18"/>
              </w:rPr>
            </w:pPr>
            <w:r w:rsidRPr="006E27E0">
              <w:rPr>
                <w:sz w:val="18"/>
                <w:szCs w:val="18"/>
              </w:rPr>
              <w:t xml:space="preserve">See </w:t>
            </w:r>
            <w:r>
              <w:fldChar w:fldCharType="begin"/>
            </w:r>
            <w:r>
              <w:instrText xml:space="preserve"> REF aTab11 \h  \* MERGEFORMAT </w:instrText>
            </w:r>
            <w:r>
              <w:fldChar w:fldCharType="separate"/>
            </w:r>
            <w:r w:rsidRPr="00CE15E4">
              <w:rPr>
                <w:sz w:val="18"/>
                <w:szCs w:val="18"/>
              </w:rPr>
              <w:t>Table 11</w:t>
            </w:r>
            <w:r>
              <w:fldChar w:fldCharType="end"/>
            </w: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t>71</w:t>
            </w:r>
          </w:p>
        </w:tc>
        <w:tc>
          <w:tcPr>
            <w:tcW w:w="2383" w:type="dxa"/>
          </w:tcPr>
          <w:p w:rsidR="002B019E" w:rsidRPr="006E27E0" w:rsidRDefault="002B019E" w:rsidP="005B4A5B">
            <w:pPr>
              <w:keepNext/>
              <w:rPr>
                <w:sz w:val="18"/>
                <w:szCs w:val="18"/>
              </w:rPr>
            </w:pPr>
            <w:proofErr w:type="spellStart"/>
            <w:r w:rsidRPr="006E27E0">
              <w:rPr>
                <w:sz w:val="18"/>
                <w:szCs w:val="18"/>
              </w:rPr>
              <w:t>useConstraints</w:t>
            </w:r>
            <w:proofErr w:type="spellEnd"/>
          </w:p>
        </w:tc>
        <w:tc>
          <w:tcPr>
            <w:tcW w:w="3303" w:type="dxa"/>
          </w:tcPr>
          <w:p w:rsidR="002B019E" w:rsidRPr="006E27E0" w:rsidRDefault="002B019E" w:rsidP="005B4A5B">
            <w:pPr>
              <w:keepNext/>
              <w:rPr>
                <w:sz w:val="18"/>
                <w:szCs w:val="18"/>
              </w:rPr>
            </w:pPr>
            <w:r w:rsidRPr="006E27E0">
              <w:rPr>
                <w:sz w:val="18"/>
                <w:szCs w:val="18"/>
              </w:rPr>
              <w:t>constraints applied to assure the</w:t>
            </w:r>
          </w:p>
          <w:p w:rsidR="002B019E" w:rsidRPr="006E27E0" w:rsidRDefault="002B019E" w:rsidP="005B4A5B">
            <w:pPr>
              <w:keepNext/>
              <w:rPr>
                <w:sz w:val="18"/>
                <w:szCs w:val="18"/>
              </w:rPr>
            </w:pPr>
            <w:r w:rsidRPr="006E27E0">
              <w:rPr>
                <w:sz w:val="18"/>
                <w:szCs w:val="18"/>
              </w:rPr>
              <w:lastRenderedPageBreak/>
              <w:t>protection of privacy or intellectual</w:t>
            </w:r>
          </w:p>
          <w:p w:rsidR="002B019E" w:rsidRPr="006E27E0" w:rsidRDefault="002B019E" w:rsidP="005B4A5B">
            <w:pPr>
              <w:keepNext/>
              <w:rPr>
                <w:sz w:val="18"/>
                <w:szCs w:val="18"/>
              </w:rPr>
            </w:pPr>
            <w:r w:rsidRPr="006E27E0">
              <w:rPr>
                <w:sz w:val="18"/>
                <w:szCs w:val="18"/>
              </w:rPr>
              <w:t>property, and any special</w:t>
            </w:r>
          </w:p>
          <w:p w:rsidR="002B019E" w:rsidRPr="006E27E0" w:rsidRDefault="002B019E" w:rsidP="005B4A5B">
            <w:pPr>
              <w:keepNext/>
              <w:rPr>
                <w:sz w:val="18"/>
                <w:szCs w:val="18"/>
              </w:rPr>
            </w:pPr>
            <w:r w:rsidRPr="006E27E0">
              <w:rPr>
                <w:sz w:val="18"/>
                <w:szCs w:val="18"/>
              </w:rPr>
              <w:t>restrictions or limitations or</w:t>
            </w:r>
          </w:p>
          <w:p w:rsidR="002B019E" w:rsidRPr="006E27E0" w:rsidRDefault="002B019E" w:rsidP="005B4A5B">
            <w:pPr>
              <w:keepNext/>
              <w:rPr>
                <w:sz w:val="18"/>
                <w:szCs w:val="18"/>
              </w:rPr>
            </w:pPr>
            <w:r w:rsidRPr="006E27E0">
              <w:rPr>
                <w:sz w:val="18"/>
                <w:szCs w:val="18"/>
              </w:rPr>
              <w:t>warnings on using the resource or</w:t>
            </w:r>
          </w:p>
          <w:p w:rsidR="002B019E" w:rsidRPr="006E27E0" w:rsidRDefault="002B019E" w:rsidP="005B4A5B">
            <w:pPr>
              <w:keepNext/>
              <w:rPr>
                <w:sz w:val="18"/>
                <w:szCs w:val="18"/>
              </w:rPr>
            </w:pPr>
            <w:r w:rsidRPr="006E27E0">
              <w:rPr>
                <w:sz w:val="18"/>
                <w:szCs w:val="18"/>
              </w:rPr>
              <w:t>metadata</w:t>
            </w:r>
          </w:p>
        </w:tc>
        <w:tc>
          <w:tcPr>
            <w:tcW w:w="1551" w:type="dxa"/>
          </w:tcPr>
          <w:p w:rsidR="002B019E" w:rsidRPr="006E27E0" w:rsidRDefault="002B019E" w:rsidP="005B4A5B">
            <w:pPr>
              <w:keepNext/>
              <w:jc w:val="center"/>
              <w:rPr>
                <w:sz w:val="18"/>
                <w:szCs w:val="18"/>
              </w:rPr>
            </w:pPr>
            <w:r w:rsidRPr="006E27E0">
              <w:rPr>
                <w:sz w:val="18"/>
                <w:szCs w:val="18"/>
              </w:rPr>
              <w:lastRenderedPageBreak/>
              <w:t>O</w:t>
            </w:r>
          </w:p>
        </w:tc>
        <w:tc>
          <w:tcPr>
            <w:tcW w:w="1472" w:type="dxa"/>
          </w:tcPr>
          <w:p w:rsidR="002B019E" w:rsidRPr="006E27E0" w:rsidRDefault="002B019E" w:rsidP="005B4A5B">
            <w:pPr>
              <w:keepNext/>
              <w:jc w:val="center"/>
              <w:rPr>
                <w:sz w:val="18"/>
                <w:szCs w:val="18"/>
              </w:rPr>
            </w:pPr>
            <w:r w:rsidRPr="006E27E0">
              <w:rPr>
                <w:sz w:val="18"/>
                <w:szCs w:val="18"/>
              </w:rPr>
              <w:t>N</w:t>
            </w:r>
          </w:p>
        </w:tc>
        <w:tc>
          <w:tcPr>
            <w:tcW w:w="2661" w:type="dxa"/>
          </w:tcPr>
          <w:p w:rsidR="002B019E" w:rsidRPr="006E27E0" w:rsidRDefault="002B019E" w:rsidP="005B4A5B">
            <w:pPr>
              <w:keepNext/>
              <w:jc w:val="center"/>
              <w:rPr>
                <w:sz w:val="18"/>
                <w:szCs w:val="18"/>
              </w:rPr>
            </w:pPr>
            <w:r w:rsidRPr="006E27E0">
              <w:rPr>
                <w:sz w:val="18"/>
                <w:szCs w:val="18"/>
              </w:rPr>
              <w:t>Class</w:t>
            </w:r>
          </w:p>
        </w:tc>
        <w:tc>
          <w:tcPr>
            <w:tcW w:w="2820" w:type="dxa"/>
          </w:tcPr>
          <w:p w:rsidR="002B019E" w:rsidRPr="006E27E0" w:rsidRDefault="002B019E" w:rsidP="005B4A5B">
            <w:pPr>
              <w:keepNext/>
              <w:rPr>
                <w:sz w:val="18"/>
                <w:szCs w:val="18"/>
              </w:rPr>
            </w:pPr>
            <w:proofErr w:type="spellStart"/>
            <w:r w:rsidRPr="006E27E0">
              <w:rPr>
                <w:sz w:val="18"/>
                <w:szCs w:val="18"/>
              </w:rPr>
              <w:t>MD_RestrictionCode</w:t>
            </w:r>
            <w:proofErr w:type="spellEnd"/>
            <w:r w:rsidRPr="006E27E0">
              <w:rPr>
                <w:sz w:val="18"/>
                <w:szCs w:val="18"/>
              </w:rPr>
              <w:t xml:space="preserve"> «</w:t>
            </w:r>
            <w:proofErr w:type="spellStart"/>
            <w:r w:rsidRPr="006E27E0">
              <w:rPr>
                <w:sz w:val="18"/>
                <w:szCs w:val="18"/>
              </w:rPr>
              <w:t>CodeList</w:t>
            </w:r>
            <w:proofErr w:type="spellEnd"/>
            <w:r w:rsidRPr="006E27E0">
              <w:rPr>
                <w:sz w:val="18"/>
                <w:szCs w:val="18"/>
              </w:rPr>
              <w:t xml:space="preserve">» </w:t>
            </w:r>
          </w:p>
          <w:p w:rsidR="002B019E" w:rsidRPr="006E27E0" w:rsidRDefault="002B019E" w:rsidP="005B4A5B">
            <w:pPr>
              <w:keepNext/>
              <w:rPr>
                <w:sz w:val="18"/>
                <w:szCs w:val="18"/>
              </w:rPr>
            </w:pPr>
            <w:r w:rsidRPr="006E27E0">
              <w:rPr>
                <w:sz w:val="18"/>
                <w:szCs w:val="18"/>
              </w:rPr>
              <w:lastRenderedPageBreak/>
              <w:t xml:space="preserve">See </w:t>
            </w:r>
            <w:r>
              <w:fldChar w:fldCharType="begin"/>
            </w:r>
            <w:r>
              <w:instrText xml:space="preserve"> REF aTab11 \h  \* MERGEFORMAT </w:instrText>
            </w:r>
            <w:r>
              <w:fldChar w:fldCharType="separate"/>
            </w:r>
            <w:r w:rsidRPr="00CE15E4">
              <w:rPr>
                <w:sz w:val="18"/>
                <w:szCs w:val="18"/>
              </w:rPr>
              <w:t>Table 11</w:t>
            </w:r>
            <w:r>
              <w:fldChar w:fldCharType="end"/>
            </w: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lastRenderedPageBreak/>
              <w:t>72</w:t>
            </w:r>
          </w:p>
        </w:tc>
        <w:tc>
          <w:tcPr>
            <w:tcW w:w="2383" w:type="dxa"/>
          </w:tcPr>
          <w:p w:rsidR="002B019E" w:rsidRPr="006E27E0" w:rsidRDefault="002B019E" w:rsidP="005B4A5B">
            <w:pPr>
              <w:keepNext/>
              <w:rPr>
                <w:sz w:val="18"/>
                <w:szCs w:val="18"/>
              </w:rPr>
            </w:pPr>
            <w:proofErr w:type="spellStart"/>
            <w:r w:rsidRPr="006E27E0">
              <w:rPr>
                <w:sz w:val="18"/>
                <w:szCs w:val="18"/>
              </w:rPr>
              <w:t>otherConstraints</w:t>
            </w:r>
            <w:proofErr w:type="spellEnd"/>
          </w:p>
        </w:tc>
        <w:tc>
          <w:tcPr>
            <w:tcW w:w="3303" w:type="dxa"/>
          </w:tcPr>
          <w:p w:rsidR="002B019E" w:rsidRPr="006E27E0" w:rsidRDefault="002B019E" w:rsidP="005B4A5B">
            <w:pPr>
              <w:keepNext/>
              <w:rPr>
                <w:sz w:val="18"/>
                <w:szCs w:val="18"/>
              </w:rPr>
            </w:pPr>
            <w:r w:rsidRPr="006E27E0">
              <w:rPr>
                <w:sz w:val="18"/>
                <w:szCs w:val="18"/>
              </w:rPr>
              <w:t>other restrictions and legal</w:t>
            </w:r>
          </w:p>
          <w:p w:rsidR="002B019E" w:rsidRPr="006E27E0" w:rsidRDefault="002B019E" w:rsidP="005B4A5B">
            <w:pPr>
              <w:keepNext/>
              <w:rPr>
                <w:sz w:val="18"/>
                <w:szCs w:val="18"/>
              </w:rPr>
            </w:pPr>
            <w:r w:rsidRPr="006E27E0">
              <w:rPr>
                <w:sz w:val="18"/>
                <w:szCs w:val="18"/>
              </w:rPr>
              <w:t>prerequisites for accessing and</w:t>
            </w:r>
          </w:p>
          <w:p w:rsidR="002B019E" w:rsidRPr="006E27E0" w:rsidRDefault="002B019E" w:rsidP="005B4A5B">
            <w:pPr>
              <w:keepNext/>
              <w:rPr>
                <w:sz w:val="18"/>
                <w:szCs w:val="18"/>
              </w:rPr>
            </w:pPr>
            <w:r w:rsidRPr="006E27E0">
              <w:rPr>
                <w:sz w:val="18"/>
                <w:szCs w:val="18"/>
              </w:rPr>
              <w:t>using the resource or metadata</w:t>
            </w:r>
          </w:p>
        </w:tc>
        <w:tc>
          <w:tcPr>
            <w:tcW w:w="1551" w:type="dxa"/>
          </w:tcPr>
          <w:p w:rsidR="002B019E" w:rsidRPr="006E27E0" w:rsidRDefault="002B019E" w:rsidP="005B4A5B">
            <w:pPr>
              <w:keepNext/>
              <w:jc w:val="center"/>
              <w:rPr>
                <w:sz w:val="16"/>
                <w:szCs w:val="16"/>
              </w:rPr>
            </w:pPr>
            <w:r w:rsidRPr="006E27E0">
              <w:rPr>
                <w:sz w:val="16"/>
                <w:szCs w:val="16"/>
              </w:rPr>
              <w:t xml:space="preserve">C / </w:t>
            </w:r>
            <w:proofErr w:type="spellStart"/>
            <w:r w:rsidRPr="006E27E0">
              <w:rPr>
                <w:sz w:val="16"/>
                <w:szCs w:val="16"/>
              </w:rPr>
              <w:t>accessConstraints</w:t>
            </w:r>
            <w:proofErr w:type="spellEnd"/>
          </w:p>
          <w:p w:rsidR="002B019E" w:rsidRPr="006E27E0" w:rsidRDefault="002B019E" w:rsidP="005B4A5B">
            <w:pPr>
              <w:keepNext/>
              <w:jc w:val="center"/>
              <w:rPr>
                <w:sz w:val="16"/>
                <w:szCs w:val="16"/>
              </w:rPr>
            </w:pPr>
            <w:r w:rsidRPr="006E27E0">
              <w:rPr>
                <w:sz w:val="16"/>
                <w:szCs w:val="16"/>
              </w:rPr>
              <w:t xml:space="preserve">or </w:t>
            </w:r>
            <w:proofErr w:type="spellStart"/>
            <w:r w:rsidRPr="006E27E0">
              <w:rPr>
                <w:sz w:val="16"/>
                <w:szCs w:val="16"/>
              </w:rPr>
              <w:t>useConstraints</w:t>
            </w:r>
            <w:proofErr w:type="spellEnd"/>
          </w:p>
          <w:p w:rsidR="002B019E" w:rsidRPr="006E27E0" w:rsidRDefault="002B019E" w:rsidP="005B4A5B">
            <w:pPr>
              <w:keepNext/>
              <w:jc w:val="center"/>
              <w:rPr>
                <w:sz w:val="16"/>
                <w:szCs w:val="16"/>
              </w:rPr>
            </w:pPr>
            <w:r w:rsidRPr="006E27E0">
              <w:rPr>
                <w:sz w:val="16"/>
                <w:szCs w:val="16"/>
              </w:rPr>
              <w:t>equal</w:t>
            </w:r>
          </w:p>
          <w:p w:rsidR="002B019E" w:rsidRPr="006E27E0" w:rsidRDefault="002B019E" w:rsidP="005B4A5B">
            <w:pPr>
              <w:keepNext/>
              <w:jc w:val="center"/>
              <w:rPr>
                <w:sz w:val="18"/>
                <w:szCs w:val="18"/>
              </w:rPr>
            </w:pPr>
            <w:r w:rsidRPr="006E27E0">
              <w:rPr>
                <w:sz w:val="16"/>
                <w:szCs w:val="16"/>
              </w:rPr>
              <w:t>“</w:t>
            </w:r>
            <w:proofErr w:type="spellStart"/>
            <w:r w:rsidRPr="006E27E0">
              <w:rPr>
                <w:sz w:val="16"/>
                <w:szCs w:val="16"/>
              </w:rPr>
              <w:t>otherRestrictions</w:t>
            </w:r>
            <w:proofErr w:type="spellEnd"/>
            <w:r w:rsidRPr="006E27E0">
              <w:rPr>
                <w:sz w:val="16"/>
                <w:szCs w:val="16"/>
              </w:rPr>
              <w:t>”</w:t>
            </w:r>
          </w:p>
        </w:tc>
        <w:tc>
          <w:tcPr>
            <w:tcW w:w="1472" w:type="dxa"/>
          </w:tcPr>
          <w:p w:rsidR="002B019E" w:rsidRPr="006E27E0" w:rsidRDefault="002B019E" w:rsidP="005B4A5B">
            <w:pPr>
              <w:keepNext/>
              <w:jc w:val="center"/>
              <w:rPr>
                <w:sz w:val="18"/>
                <w:szCs w:val="18"/>
              </w:rPr>
            </w:pPr>
            <w:r w:rsidRPr="006E27E0">
              <w:rPr>
                <w:sz w:val="18"/>
                <w:szCs w:val="18"/>
              </w:rPr>
              <w:t>N</w:t>
            </w:r>
          </w:p>
        </w:tc>
        <w:tc>
          <w:tcPr>
            <w:tcW w:w="2661" w:type="dxa"/>
          </w:tcPr>
          <w:p w:rsidR="002B019E" w:rsidRPr="006E27E0" w:rsidRDefault="002B019E" w:rsidP="005B4A5B">
            <w:pPr>
              <w:keepNext/>
              <w:jc w:val="center"/>
              <w:rPr>
                <w:sz w:val="18"/>
                <w:szCs w:val="18"/>
              </w:rPr>
            </w:pPr>
            <w:proofErr w:type="spellStart"/>
            <w:r w:rsidRPr="006E27E0">
              <w:rPr>
                <w:sz w:val="18"/>
                <w:szCs w:val="18"/>
              </w:rPr>
              <w:t>CharacterString</w:t>
            </w:r>
            <w:proofErr w:type="spellEnd"/>
          </w:p>
        </w:tc>
        <w:tc>
          <w:tcPr>
            <w:tcW w:w="2820" w:type="dxa"/>
          </w:tcPr>
          <w:p w:rsidR="002B019E" w:rsidRPr="006E27E0" w:rsidRDefault="002B019E" w:rsidP="005B4A5B">
            <w:pPr>
              <w:keepNext/>
              <w:rPr>
                <w:sz w:val="18"/>
                <w:szCs w:val="18"/>
              </w:rPr>
            </w:pPr>
            <w:r w:rsidRPr="006E27E0">
              <w:rPr>
                <w:sz w:val="18"/>
                <w:szCs w:val="18"/>
              </w:rPr>
              <w:t>Free text or code table.</w:t>
            </w:r>
          </w:p>
          <w:p w:rsidR="002B019E" w:rsidRPr="006E27E0" w:rsidRDefault="002B019E" w:rsidP="005B4A5B">
            <w:pPr>
              <w:keepNext/>
              <w:rPr>
                <w:sz w:val="18"/>
                <w:szCs w:val="18"/>
              </w:rPr>
            </w:pPr>
            <w:r w:rsidRPr="006E27E0">
              <w:rPr>
                <w:sz w:val="18"/>
                <w:szCs w:val="18"/>
              </w:rPr>
              <w:t>See Part 1, 9.3</w:t>
            </w:r>
          </w:p>
        </w:tc>
      </w:tr>
    </w:tbl>
    <w:p w:rsidR="002B019E" w:rsidRPr="0001661E" w:rsidRDefault="002B019E" w:rsidP="002B019E"/>
    <w:p w:rsidR="002B019E" w:rsidRPr="006E27E0" w:rsidRDefault="002B019E" w:rsidP="002B019E">
      <w:pPr>
        <w:pStyle w:val="Caption"/>
      </w:pPr>
      <w:bookmarkStart w:id="88" w:name="_Ref326881817"/>
      <w:bookmarkStart w:id="89" w:name="aTab5"/>
      <w:r w:rsidRPr="006E27E0">
        <w:t xml:space="preserve">Table </w:t>
      </w:r>
      <w:bookmarkEnd w:id="88"/>
      <w:r>
        <w:t>5</w:t>
      </w:r>
      <w:bookmarkEnd w:id="89"/>
      <w:r w:rsidRPr="006E27E0">
        <w:t xml:space="preserve"> – Extent information</w:t>
      </w:r>
    </w:p>
    <w:tbl>
      <w:tblPr>
        <w:tblW w:w="0" w:type="auto"/>
        <w:tblBorders>
          <w:bottom w:val="dotted" w:sz="4" w:space="0" w:color="auto"/>
          <w:insideH w:val="dotted" w:sz="4" w:space="0" w:color="auto"/>
        </w:tblBorders>
        <w:tblLayout w:type="fixed"/>
        <w:tblLook w:val="00A0" w:firstRow="1" w:lastRow="0" w:firstColumn="1" w:lastColumn="0" w:noHBand="0" w:noVBand="0"/>
      </w:tblPr>
      <w:tblGrid>
        <w:gridCol w:w="519"/>
        <w:gridCol w:w="2424"/>
        <w:gridCol w:w="3262"/>
        <w:gridCol w:w="1551"/>
        <w:gridCol w:w="1712"/>
        <w:gridCol w:w="2532"/>
        <w:gridCol w:w="2709"/>
      </w:tblGrid>
      <w:tr w:rsidR="002B019E" w:rsidRPr="006E27E0" w:rsidTr="005B4A5B">
        <w:trPr>
          <w:cantSplit/>
        </w:trPr>
        <w:tc>
          <w:tcPr>
            <w:tcW w:w="519" w:type="dxa"/>
            <w:tcBorders>
              <w:top w:val="nil"/>
              <w:bottom w:val="single" w:sz="12" w:space="0" w:color="auto"/>
            </w:tcBorders>
            <w:shd w:val="clear" w:color="auto" w:fill="D9D9D9"/>
          </w:tcPr>
          <w:p w:rsidR="002B019E" w:rsidRPr="006E27E0" w:rsidRDefault="002B019E" w:rsidP="005B4A5B">
            <w:pPr>
              <w:jc w:val="center"/>
              <w:rPr>
                <w:b/>
                <w:bCs/>
                <w:sz w:val="20"/>
              </w:rPr>
            </w:pPr>
          </w:p>
        </w:tc>
        <w:tc>
          <w:tcPr>
            <w:tcW w:w="2424" w:type="dxa"/>
            <w:tcBorders>
              <w:top w:val="nil"/>
              <w:bottom w:val="single" w:sz="12" w:space="0" w:color="auto"/>
            </w:tcBorders>
            <w:shd w:val="clear" w:color="auto" w:fill="D9D9D9"/>
          </w:tcPr>
          <w:p w:rsidR="002B019E" w:rsidRPr="006E27E0" w:rsidRDefault="002B019E" w:rsidP="005B4A5B">
            <w:pPr>
              <w:rPr>
                <w:b/>
                <w:bCs/>
                <w:sz w:val="20"/>
              </w:rPr>
            </w:pPr>
            <w:r w:rsidRPr="006E27E0">
              <w:rPr>
                <w:b/>
                <w:bCs/>
                <w:sz w:val="20"/>
              </w:rPr>
              <w:t>Name / Role name</w:t>
            </w:r>
          </w:p>
        </w:tc>
        <w:tc>
          <w:tcPr>
            <w:tcW w:w="3262" w:type="dxa"/>
            <w:tcBorders>
              <w:top w:val="nil"/>
              <w:bottom w:val="single" w:sz="12" w:space="0" w:color="auto"/>
            </w:tcBorders>
            <w:shd w:val="clear" w:color="auto" w:fill="D9D9D9"/>
          </w:tcPr>
          <w:p w:rsidR="002B019E" w:rsidRPr="006E27E0" w:rsidRDefault="002B019E" w:rsidP="005B4A5B">
            <w:pPr>
              <w:rPr>
                <w:b/>
                <w:bCs/>
                <w:sz w:val="20"/>
              </w:rPr>
            </w:pPr>
            <w:r w:rsidRPr="006E27E0">
              <w:rPr>
                <w:b/>
                <w:bCs/>
                <w:sz w:val="20"/>
              </w:rPr>
              <w:t>Definition</w:t>
            </w:r>
          </w:p>
        </w:tc>
        <w:tc>
          <w:tcPr>
            <w:tcW w:w="1551" w:type="dxa"/>
            <w:tcBorders>
              <w:top w:val="nil"/>
              <w:bottom w:val="single" w:sz="12" w:space="0" w:color="auto"/>
            </w:tcBorders>
            <w:shd w:val="clear" w:color="auto" w:fill="D9D9D9"/>
          </w:tcPr>
          <w:p w:rsidR="002B019E" w:rsidRPr="006E27E0" w:rsidRDefault="002B019E" w:rsidP="005B4A5B">
            <w:pPr>
              <w:jc w:val="center"/>
              <w:rPr>
                <w:b/>
                <w:bCs/>
                <w:sz w:val="20"/>
              </w:rPr>
            </w:pPr>
            <w:r w:rsidRPr="006E27E0">
              <w:rPr>
                <w:b/>
                <w:bCs/>
                <w:sz w:val="20"/>
              </w:rPr>
              <w:t>Obligation / Condition</w:t>
            </w:r>
          </w:p>
        </w:tc>
        <w:tc>
          <w:tcPr>
            <w:tcW w:w="1712" w:type="dxa"/>
            <w:tcBorders>
              <w:top w:val="nil"/>
              <w:bottom w:val="single" w:sz="12" w:space="0" w:color="auto"/>
            </w:tcBorders>
            <w:shd w:val="clear" w:color="auto" w:fill="D9D9D9"/>
          </w:tcPr>
          <w:p w:rsidR="002B019E" w:rsidRPr="006E27E0" w:rsidRDefault="002B019E" w:rsidP="005B4A5B">
            <w:pPr>
              <w:jc w:val="center"/>
              <w:rPr>
                <w:b/>
                <w:bCs/>
                <w:sz w:val="20"/>
              </w:rPr>
            </w:pPr>
            <w:r w:rsidRPr="006E27E0">
              <w:rPr>
                <w:b/>
                <w:bCs/>
                <w:sz w:val="20"/>
              </w:rPr>
              <w:t>Maximum occurrence</w:t>
            </w:r>
          </w:p>
        </w:tc>
        <w:tc>
          <w:tcPr>
            <w:tcW w:w="2532" w:type="dxa"/>
            <w:tcBorders>
              <w:top w:val="nil"/>
              <w:bottom w:val="single" w:sz="12" w:space="0" w:color="auto"/>
            </w:tcBorders>
            <w:shd w:val="clear" w:color="auto" w:fill="D9D9D9"/>
          </w:tcPr>
          <w:p w:rsidR="002B019E" w:rsidRPr="006E27E0" w:rsidRDefault="002B019E" w:rsidP="005B4A5B">
            <w:pPr>
              <w:jc w:val="center"/>
              <w:rPr>
                <w:b/>
                <w:bCs/>
                <w:sz w:val="20"/>
              </w:rPr>
            </w:pPr>
            <w:r w:rsidRPr="006E27E0">
              <w:rPr>
                <w:b/>
                <w:bCs/>
                <w:sz w:val="20"/>
              </w:rPr>
              <w:t>Data type</w:t>
            </w:r>
          </w:p>
        </w:tc>
        <w:tc>
          <w:tcPr>
            <w:tcW w:w="2709" w:type="dxa"/>
            <w:tcBorders>
              <w:top w:val="nil"/>
              <w:bottom w:val="single" w:sz="12" w:space="0" w:color="auto"/>
            </w:tcBorders>
            <w:shd w:val="clear" w:color="auto" w:fill="D9D9D9"/>
          </w:tcPr>
          <w:p w:rsidR="002B019E" w:rsidRPr="006E27E0" w:rsidRDefault="002B019E" w:rsidP="005B4A5B">
            <w:pPr>
              <w:rPr>
                <w:b/>
                <w:bCs/>
                <w:sz w:val="20"/>
              </w:rPr>
            </w:pPr>
            <w:r w:rsidRPr="006E27E0">
              <w:rPr>
                <w:b/>
                <w:bCs/>
                <w:sz w:val="20"/>
              </w:rPr>
              <w:t>Domain</w:t>
            </w:r>
          </w:p>
        </w:tc>
      </w:tr>
      <w:tr w:rsidR="002B019E" w:rsidRPr="006E27E0" w:rsidTr="005B4A5B">
        <w:tc>
          <w:tcPr>
            <w:tcW w:w="519" w:type="dxa"/>
            <w:tcBorders>
              <w:top w:val="single" w:sz="12" w:space="0" w:color="auto"/>
            </w:tcBorders>
          </w:tcPr>
          <w:p w:rsidR="002B019E" w:rsidRPr="006E27E0" w:rsidRDefault="002B019E" w:rsidP="005B4A5B">
            <w:pPr>
              <w:rPr>
                <w:sz w:val="18"/>
                <w:szCs w:val="18"/>
              </w:rPr>
            </w:pPr>
            <w:r w:rsidRPr="006E27E0">
              <w:rPr>
                <w:sz w:val="18"/>
                <w:szCs w:val="18"/>
              </w:rPr>
              <w:t>334</w:t>
            </w:r>
          </w:p>
        </w:tc>
        <w:tc>
          <w:tcPr>
            <w:tcW w:w="2424" w:type="dxa"/>
            <w:tcBorders>
              <w:top w:val="single" w:sz="12" w:space="0" w:color="auto"/>
            </w:tcBorders>
          </w:tcPr>
          <w:p w:rsidR="002B019E" w:rsidRPr="006E27E0" w:rsidRDefault="002B019E" w:rsidP="005B4A5B">
            <w:pPr>
              <w:rPr>
                <w:sz w:val="18"/>
                <w:szCs w:val="18"/>
              </w:rPr>
            </w:pPr>
            <w:proofErr w:type="spellStart"/>
            <w:r w:rsidRPr="006E27E0">
              <w:rPr>
                <w:sz w:val="18"/>
                <w:szCs w:val="18"/>
              </w:rPr>
              <w:t>EX_Extent</w:t>
            </w:r>
            <w:proofErr w:type="spellEnd"/>
          </w:p>
        </w:tc>
        <w:tc>
          <w:tcPr>
            <w:tcW w:w="3262" w:type="dxa"/>
            <w:tcBorders>
              <w:top w:val="single" w:sz="12" w:space="0" w:color="auto"/>
            </w:tcBorders>
          </w:tcPr>
          <w:p w:rsidR="002B019E" w:rsidRPr="006E27E0" w:rsidRDefault="002B019E" w:rsidP="005B4A5B">
            <w:pPr>
              <w:rPr>
                <w:sz w:val="18"/>
                <w:szCs w:val="18"/>
              </w:rPr>
            </w:pPr>
            <w:r w:rsidRPr="006E27E0">
              <w:rPr>
                <w:sz w:val="18"/>
                <w:szCs w:val="18"/>
              </w:rPr>
              <w:t>information about horizontal,</w:t>
            </w:r>
          </w:p>
          <w:p w:rsidR="002B019E" w:rsidRPr="006E27E0" w:rsidRDefault="002B019E" w:rsidP="005B4A5B">
            <w:pPr>
              <w:rPr>
                <w:sz w:val="18"/>
                <w:szCs w:val="18"/>
              </w:rPr>
            </w:pPr>
            <w:r w:rsidRPr="006E27E0">
              <w:rPr>
                <w:sz w:val="18"/>
                <w:szCs w:val="18"/>
              </w:rPr>
              <w:t>vertical, and temporal extent</w:t>
            </w:r>
          </w:p>
        </w:tc>
        <w:tc>
          <w:tcPr>
            <w:tcW w:w="1551" w:type="dxa"/>
            <w:tcBorders>
              <w:top w:val="single" w:sz="12" w:space="0" w:color="auto"/>
            </w:tcBorders>
          </w:tcPr>
          <w:p w:rsidR="002B019E" w:rsidRPr="006E27E0" w:rsidRDefault="002B019E" w:rsidP="005B4A5B">
            <w:pPr>
              <w:jc w:val="center"/>
              <w:rPr>
                <w:sz w:val="16"/>
                <w:szCs w:val="16"/>
              </w:rPr>
            </w:pPr>
            <w:r w:rsidRPr="006E27E0">
              <w:rPr>
                <w:sz w:val="16"/>
                <w:szCs w:val="16"/>
              </w:rPr>
              <w:t>Use obligation from</w:t>
            </w:r>
          </w:p>
          <w:p w:rsidR="002B019E" w:rsidRPr="006E27E0" w:rsidRDefault="002B019E" w:rsidP="005B4A5B">
            <w:pPr>
              <w:jc w:val="center"/>
              <w:rPr>
                <w:sz w:val="16"/>
                <w:szCs w:val="16"/>
              </w:rPr>
            </w:pPr>
            <w:r w:rsidRPr="006E27E0">
              <w:rPr>
                <w:sz w:val="16"/>
                <w:szCs w:val="16"/>
              </w:rPr>
              <w:t>referencing object</w:t>
            </w:r>
          </w:p>
        </w:tc>
        <w:tc>
          <w:tcPr>
            <w:tcW w:w="1712" w:type="dxa"/>
            <w:tcBorders>
              <w:top w:val="single" w:sz="12" w:space="0" w:color="auto"/>
            </w:tcBorders>
          </w:tcPr>
          <w:p w:rsidR="002B019E" w:rsidRPr="006E27E0" w:rsidRDefault="002B019E" w:rsidP="005B4A5B">
            <w:pPr>
              <w:jc w:val="center"/>
              <w:rPr>
                <w:sz w:val="16"/>
                <w:szCs w:val="16"/>
              </w:rPr>
            </w:pPr>
            <w:r w:rsidRPr="006E27E0">
              <w:rPr>
                <w:sz w:val="16"/>
                <w:szCs w:val="16"/>
              </w:rPr>
              <w:t>Use</w:t>
            </w:r>
          </w:p>
          <w:p w:rsidR="002B019E" w:rsidRPr="006E27E0" w:rsidRDefault="002B019E" w:rsidP="005B4A5B">
            <w:pPr>
              <w:jc w:val="center"/>
              <w:rPr>
                <w:sz w:val="16"/>
                <w:szCs w:val="16"/>
              </w:rPr>
            </w:pPr>
            <w:r w:rsidRPr="006E27E0">
              <w:rPr>
                <w:sz w:val="16"/>
                <w:szCs w:val="16"/>
              </w:rPr>
              <w:t>maximum</w:t>
            </w:r>
          </w:p>
          <w:p w:rsidR="002B019E" w:rsidRPr="006E27E0" w:rsidRDefault="002B019E" w:rsidP="005B4A5B">
            <w:pPr>
              <w:jc w:val="center"/>
              <w:rPr>
                <w:sz w:val="16"/>
                <w:szCs w:val="16"/>
              </w:rPr>
            </w:pPr>
            <w:r w:rsidRPr="006E27E0">
              <w:rPr>
                <w:sz w:val="16"/>
                <w:szCs w:val="16"/>
              </w:rPr>
              <w:t>occurrence</w:t>
            </w:r>
          </w:p>
          <w:p w:rsidR="002B019E" w:rsidRPr="006E27E0" w:rsidRDefault="002B019E" w:rsidP="005B4A5B">
            <w:pPr>
              <w:jc w:val="center"/>
              <w:rPr>
                <w:sz w:val="16"/>
                <w:szCs w:val="16"/>
              </w:rPr>
            </w:pPr>
            <w:r w:rsidRPr="006E27E0">
              <w:rPr>
                <w:sz w:val="16"/>
                <w:szCs w:val="16"/>
              </w:rPr>
              <w:t>from</w:t>
            </w:r>
          </w:p>
          <w:p w:rsidR="002B019E" w:rsidRPr="006E27E0" w:rsidRDefault="002B019E" w:rsidP="005B4A5B">
            <w:pPr>
              <w:jc w:val="center"/>
              <w:rPr>
                <w:sz w:val="16"/>
                <w:szCs w:val="16"/>
              </w:rPr>
            </w:pPr>
            <w:r w:rsidRPr="006E27E0">
              <w:rPr>
                <w:sz w:val="16"/>
                <w:szCs w:val="16"/>
              </w:rPr>
              <w:t>referencing</w:t>
            </w:r>
          </w:p>
          <w:p w:rsidR="002B019E" w:rsidRPr="006E27E0" w:rsidRDefault="002B019E" w:rsidP="005B4A5B">
            <w:pPr>
              <w:jc w:val="center"/>
              <w:rPr>
                <w:sz w:val="16"/>
                <w:szCs w:val="16"/>
              </w:rPr>
            </w:pPr>
            <w:r w:rsidRPr="006E27E0">
              <w:rPr>
                <w:sz w:val="16"/>
                <w:szCs w:val="16"/>
              </w:rPr>
              <w:t>object</w:t>
            </w:r>
          </w:p>
        </w:tc>
        <w:tc>
          <w:tcPr>
            <w:tcW w:w="2532" w:type="dxa"/>
            <w:tcBorders>
              <w:top w:val="single" w:sz="12" w:space="0" w:color="auto"/>
            </w:tcBorders>
          </w:tcPr>
          <w:p w:rsidR="002B019E" w:rsidRPr="006E27E0" w:rsidRDefault="002B019E" w:rsidP="005B4A5B">
            <w:pPr>
              <w:jc w:val="center"/>
              <w:rPr>
                <w:sz w:val="18"/>
                <w:szCs w:val="18"/>
              </w:rPr>
            </w:pPr>
            <w:r w:rsidRPr="006E27E0">
              <w:rPr>
                <w:sz w:val="18"/>
                <w:szCs w:val="18"/>
              </w:rPr>
              <w:t>Class «</w:t>
            </w:r>
            <w:proofErr w:type="spellStart"/>
            <w:r w:rsidRPr="006E27E0">
              <w:rPr>
                <w:sz w:val="18"/>
                <w:szCs w:val="18"/>
              </w:rPr>
              <w:t>DataType</w:t>
            </w:r>
            <w:proofErr w:type="spellEnd"/>
            <w:r w:rsidRPr="006E27E0">
              <w:rPr>
                <w:sz w:val="18"/>
                <w:szCs w:val="18"/>
              </w:rPr>
              <w:t>»</w:t>
            </w:r>
          </w:p>
        </w:tc>
        <w:tc>
          <w:tcPr>
            <w:tcW w:w="2709" w:type="dxa"/>
            <w:tcBorders>
              <w:top w:val="single" w:sz="12" w:space="0" w:color="auto"/>
            </w:tcBorders>
          </w:tcPr>
          <w:p w:rsidR="002B019E" w:rsidRPr="006E27E0" w:rsidRDefault="002B019E" w:rsidP="005B4A5B">
            <w:pPr>
              <w:rPr>
                <w:sz w:val="18"/>
                <w:szCs w:val="18"/>
              </w:rPr>
            </w:pPr>
            <w:r w:rsidRPr="006E27E0">
              <w:rPr>
                <w:sz w:val="18"/>
                <w:szCs w:val="18"/>
              </w:rPr>
              <w:t>Lines 335-338</w:t>
            </w:r>
          </w:p>
        </w:tc>
      </w:tr>
      <w:tr w:rsidR="002B019E" w:rsidRPr="006E27E0" w:rsidTr="005B4A5B">
        <w:trPr>
          <w:cantSplit/>
        </w:trPr>
        <w:tc>
          <w:tcPr>
            <w:tcW w:w="519" w:type="dxa"/>
          </w:tcPr>
          <w:p w:rsidR="002B019E" w:rsidRPr="006E27E0" w:rsidRDefault="002B019E" w:rsidP="005B4A5B">
            <w:pPr>
              <w:rPr>
                <w:sz w:val="18"/>
                <w:szCs w:val="18"/>
              </w:rPr>
            </w:pPr>
            <w:r w:rsidRPr="006E27E0">
              <w:rPr>
                <w:sz w:val="18"/>
                <w:szCs w:val="18"/>
              </w:rPr>
              <w:lastRenderedPageBreak/>
              <w:t>336</w:t>
            </w:r>
          </w:p>
        </w:tc>
        <w:tc>
          <w:tcPr>
            <w:tcW w:w="2424" w:type="dxa"/>
          </w:tcPr>
          <w:p w:rsidR="002B019E" w:rsidRPr="006E27E0" w:rsidRDefault="002B019E" w:rsidP="005B4A5B">
            <w:pPr>
              <w:rPr>
                <w:sz w:val="18"/>
                <w:szCs w:val="18"/>
              </w:rPr>
            </w:pPr>
            <w:r w:rsidRPr="006E27E0">
              <w:rPr>
                <w:sz w:val="18"/>
                <w:szCs w:val="18"/>
              </w:rPr>
              <w:t>Role name:</w:t>
            </w:r>
          </w:p>
          <w:p w:rsidR="002B019E" w:rsidRPr="006E27E0" w:rsidRDefault="002B019E" w:rsidP="005B4A5B">
            <w:pPr>
              <w:rPr>
                <w:sz w:val="18"/>
                <w:szCs w:val="18"/>
              </w:rPr>
            </w:pPr>
            <w:proofErr w:type="spellStart"/>
            <w:r w:rsidRPr="006E27E0">
              <w:rPr>
                <w:sz w:val="18"/>
                <w:szCs w:val="18"/>
              </w:rPr>
              <w:t>geographicElement</w:t>
            </w:r>
            <w:proofErr w:type="spellEnd"/>
          </w:p>
        </w:tc>
        <w:tc>
          <w:tcPr>
            <w:tcW w:w="3262" w:type="dxa"/>
          </w:tcPr>
          <w:p w:rsidR="002B019E" w:rsidRPr="006E27E0" w:rsidRDefault="002B019E" w:rsidP="005B4A5B">
            <w:pPr>
              <w:rPr>
                <w:sz w:val="18"/>
                <w:szCs w:val="18"/>
              </w:rPr>
            </w:pPr>
            <w:r w:rsidRPr="006E27E0">
              <w:rPr>
                <w:sz w:val="18"/>
                <w:szCs w:val="18"/>
              </w:rPr>
              <w:t>provides geographic component of</w:t>
            </w:r>
          </w:p>
          <w:p w:rsidR="002B019E" w:rsidRPr="006E27E0" w:rsidRDefault="002B019E" w:rsidP="005B4A5B">
            <w:pPr>
              <w:rPr>
                <w:sz w:val="18"/>
                <w:szCs w:val="18"/>
              </w:rPr>
            </w:pPr>
            <w:r w:rsidRPr="006E27E0">
              <w:rPr>
                <w:sz w:val="18"/>
                <w:szCs w:val="18"/>
              </w:rPr>
              <w:t>the extent of the referring object</w:t>
            </w:r>
          </w:p>
        </w:tc>
        <w:tc>
          <w:tcPr>
            <w:tcW w:w="1551" w:type="dxa"/>
          </w:tcPr>
          <w:p w:rsidR="002B019E" w:rsidRPr="006E27E0" w:rsidRDefault="002B019E" w:rsidP="005B4A5B">
            <w:pPr>
              <w:jc w:val="center"/>
              <w:rPr>
                <w:sz w:val="16"/>
                <w:szCs w:val="16"/>
              </w:rPr>
            </w:pPr>
            <w:r w:rsidRPr="006E27E0">
              <w:rPr>
                <w:sz w:val="18"/>
                <w:szCs w:val="18"/>
              </w:rPr>
              <w:t>C</w:t>
            </w:r>
          </w:p>
        </w:tc>
        <w:tc>
          <w:tcPr>
            <w:tcW w:w="1712" w:type="dxa"/>
          </w:tcPr>
          <w:p w:rsidR="002B019E" w:rsidRPr="006E27E0" w:rsidRDefault="002B019E" w:rsidP="005B4A5B">
            <w:pPr>
              <w:jc w:val="center"/>
              <w:rPr>
                <w:sz w:val="16"/>
                <w:szCs w:val="16"/>
              </w:rPr>
            </w:pPr>
            <w:r w:rsidRPr="006E27E0">
              <w:rPr>
                <w:sz w:val="18"/>
                <w:szCs w:val="18"/>
              </w:rPr>
              <w:t>N</w:t>
            </w:r>
          </w:p>
        </w:tc>
        <w:tc>
          <w:tcPr>
            <w:tcW w:w="2532" w:type="dxa"/>
          </w:tcPr>
          <w:p w:rsidR="002B019E" w:rsidRPr="006E27E0" w:rsidRDefault="002B019E" w:rsidP="005B4A5B">
            <w:pPr>
              <w:jc w:val="center"/>
              <w:rPr>
                <w:sz w:val="18"/>
                <w:szCs w:val="18"/>
              </w:rPr>
            </w:pPr>
            <w:r w:rsidRPr="006E27E0">
              <w:rPr>
                <w:sz w:val="18"/>
                <w:szCs w:val="18"/>
              </w:rPr>
              <w:t>Association</w:t>
            </w:r>
          </w:p>
        </w:tc>
        <w:tc>
          <w:tcPr>
            <w:tcW w:w="2709" w:type="dxa"/>
          </w:tcPr>
          <w:p w:rsidR="002B019E" w:rsidRPr="006E27E0" w:rsidRDefault="002B019E" w:rsidP="005B4A5B">
            <w:pPr>
              <w:rPr>
                <w:sz w:val="18"/>
                <w:szCs w:val="18"/>
              </w:rPr>
            </w:pPr>
            <w:proofErr w:type="spellStart"/>
            <w:r w:rsidRPr="006E27E0">
              <w:rPr>
                <w:sz w:val="18"/>
                <w:szCs w:val="18"/>
              </w:rPr>
              <w:t>EX_GeographicExtent</w:t>
            </w:r>
            <w:proofErr w:type="spellEnd"/>
            <w:r w:rsidRPr="006E27E0">
              <w:rPr>
                <w:sz w:val="18"/>
                <w:szCs w:val="18"/>
              </w:rPr>
              <w:t xml:space="preserve"> «Abstract»</w:t>
            </w:r>
          </w:p>
          <w:p w:rsidR="002B019E" w:rsidRPr="006E27E0" w:rsidRDefault="002B019E" w:rsidP="005B4A5B">
            <w:pPr>
              <w:rPr>
                <w:sz w:val="18"/>
                <w:szCs w:val="18"/>
              </w:rPr>
            </w:pPr>
            <w:r w:rsidRPr="006E27E0">
              <w:rPr>
                <w:sz w:val="18"/>
                <w:szCs w:val="18"/>
              </w:rPr>
              <w:t xml:space="preserve">See </w:t>
            </w:r>
            <w:r>
              <w:fldChar w:fldCharType="begin"/>
            </w:r>
            <w:r>
              <w:instrText xml:space="preserve"> REF aTab5 \h  \* MERGEFORMAT </w:instrText>
            </w:r>
            <w:r>
              <w:fldChar w:fldCharType="separate"/>
            </w:r>
            <w:r w:rsidRPr="00CE15E4">
              <w:rPr>
                <w:sz w:val="18"/>
                <w:szCs w:val="18"/>
              </w:rPr>
              <w:t>Table 5</w:t>
            </w:r>
            <w:r>
              <w:fldChar w:fldCharType="end"/>
            </w:r>
          </w:p>
          <w:p w:rsidR="002B019E" w:rsidRPr="006E27E0" w:rsidRDefault="002B019E" w:rsidP="005B4A5B">
            <w:pPr>
              <w:rPr>
                <w:sz w:val="18"/>
                <w:szCs w:val="18"/>
              </w:rPr>
            </w:pPr>
            <w:r w:rsidRPr="006E27E0">
              <w:rPr>
                <w:sz w:val="18"/>
                <w:szCs w:val="18"/>
              </w:rPr>
              <w:t>See Part 1,  8.2</w:t>
            </w:r>
          </w:p>
        </w:tc>
      </w:tr>
      <w:tr w:rsidR="002B019E" w:rsidRPr="006E27E0" w:rsidTr="005B4A5B">
        <w:trPr>
          <w:cantSplit/>
        </w:trPr>
        <w:tc>
          <w:tcPr>
            <w:tcW w:w="519" w:type="dxa"/>
          </w:tcPr>
          <w:p w:rsidR="002B019E" w:rsidRPr="006E27E0" w:rsidRDefault="002B019E" w:rsidP="005B4A5B">
            <w:pPr>
              <w:rPr>
                <w:sz w:val="18"/>
                <w:szCs w:val="18"/>
              </w:rPr>
            </w:pPr>
            <w:r w:rsidRPr="006E27E0">
              <w:rPr>
                <w:sz w:val="18"/>
                <w:szCs w:val="18"/>
              </w:rPr>
              <w:t>339</w:t>
            </w:r>
          </w:p>
        </w:tc>
        <w:tc>
          <w:tcPr>
            <w:tcW w:w="2424" w:type="dxa"/>
          </w:tcPr>
          <w:p w:rsidR="002B019E" w:rsidRPr="006E27E0" w:rsidRDefault="002B019E" w:rsidP="005B4A5B">
            <w:pPr>
              <w:rPr>
                <w:sz w:val="18"/>
                <w:szCs w:val="18"/>
              </w:rPr>
            </w:pPr>
            <w:proofErr w:type="spellStart"/>
            <w:r w:rsidRPr="006E27E0">
              <w:rPr>
                <w:i/>
                <w:sz w:val="18"/>
                <w:szCs w:val="18"/>
              </w:rPr>
              <w:t>EX_GeographicExtent</w:t>
            </w:r>
            <w:proofErr w:type="spellEnd"/>
          </w:p>
        </w:tc>
        <w:tc>
          <w:tcPr>
            <w:tcW w:w="3262" w:type="dxa"/>
          </w:tcPr>
          <w:p w:rsidR="002B019E" w:rsidRPr="006E27E0" w:rsidRDefault="002B019E" w:rsidP="005B4A5B">
            <w:pPr>
              <w:rPr>
                <w:sz w:val="18"/>
                <w:szCs w:val="18"/>
              </w:rPr>
            </w:pPr>
            <w:r w:rsidRPr="006E27E0">
              <w:rPr>
                <w:sz w:val="18"/>
                <w:szCs w:val="18"/>
              </w:rPr>
              <w:t>geographic area of the dataset</w:t>
            </w:r>
          </w:p>
        </w:tc>
        <w:tc>
          <w:tcPr>
            <w:tcW w:w="1551" w:type="dxa"/>
          </w:tcPr>
          <w:p w:rsidR="002B019E" w:rsidRPr="006E27E0" w:rsidRDefault="002B019E" w:rsidP="005B4A5B">
            <w:pPr>
              <w:jc w:val="center"/>
              <w:rPr>
                <w:sz w:val="16"/>
                <w:szCs w:val="16"/>
              </w:rPr>
            </w:pPr>
            <w:r w:rsidRPr="006E27E0">
              <w:rPr>
                <w:sz w:val="16"/>
                <w:szCs w:val="16"/>
              </w:rPr>
              <w:t>Use obligation from</w:t>
            </w:r>
          </w:p>
          <w:p w:rsidR="002B019E" w:rsidRPr="006E27E0" w:rsidRDefault="002B019E" w:rsidP="005B4A5B">
            <w:pPr>
              <w:jc w:val="center"/>
              <w:rPr>
                <w:sz w:val="18"/>
                <w:szCs w:val="18"/>
              </w:rPr>
            </w:pPr>
            <w:r w:rsidRPr="006E27E0">
              <w:rPr>
                <w:sz w:val="16"/>
                <w:szCs w:val="16"/>
              </w:rPr>
              <w:t>referencing object</w:t>
            </w:r>
          </w:p>
        </w:tc>
        <w:tc>
          <w:tcPr>
            <w:tcW w:w="1712" w:type="dxa"/>
          </w:tcPr>
          <w:p w:rsidR="002B019E" w:rsidRPr="006E27E0" w:rsidRDefault="002B019E" w:rsidP="005B4A5B">
            <w:pPr>
              <w:jc w:val="center"/>
              <w:rPr>
                <w:sz w:val="16"/>
                <w:szCs w:val="16"/>
              </w:rPr>
            </w:pPr>
            <w:r w:rsidRPr="006E27E0">
              <w:rPr>
                <w:sz w:val="16"/>
                <w:szCs w:val="16"/>
              </w:rPr>
              <w:t>Use</w:t>
            </w:r>
          </w:p>
          <w:p w:rsidR="002B019E" w:rsidRPr="006E27E0" w:rsidRDefault="002B019E" w:rsidP="005B4A5B">
            <w:pPr>
              <w:jc w:val="center"/>
              <w:rPr>
                <w:sz w:val="16"/>
                <w:szCs w:val="16"/>
              </w:rPr>
            </w:pPr>
            <w:r w:rsidRPr="006E27E0">
              <w:rPr>
                <w:sz w:val="16"/>
                <w:szCs w:val="16"/>
              </w:rPr>
              <w:t>maximum</w:t>
            </w:r>
          </w:p>
          <w:p w:rsidR="002B019E" w:rsidRPr="006E27E0" w:rsidRDefault="002B019E" w:rsidP="005B4A5B">
            <w:pPr>
              <w:jc w:val="center"/>
              <w:rPr>
                <w:sz w:val="16"/>
                <w:szCs w:val="16"/>
              </w:rPr>
            </w:pPr>
            <w:r w:rsidRPr="006E27E0">
              <w:rPr>
                <w:sz w:val="16"/>
                <w:szCs w:val="16"/>
              </w:rPr>
              <w:t>occurrence</w:t>
            </w:r>
          </w:p>
          <w:p w:rsidR="002B019E" w:rsidRPr="006E27E0" w:rsidRDefault="002B019E" w:rsidP="005B4A5B">
            <w:pPr>
              <w:jc w:val="center"/>
              <w:rPr>
                <w:sz w:val="16"/>
                <w:szCs w:val="16"/>
              </w:rPr>
            </w:pPr>
            <w:r w:rsidRPr="006E27E0">
              <w:rPr>
                <w:sz w:val="16"/>
                <w:szCs w:val="16"/>
              </w:rPr>
              <w:t>from</w:t>
            </w:r>
          </w:p>
          <w:p w:rsidR="002B019E" w:rsidRPr="006E27E0" w:rsidRDefault="002B019E" w:rsidP="005B4A5B">
            <w:pPr>
              <w:jc w:val="center"/>
              <w:rPr>
                <w:sz w:val="16"/>
                <w:szCs w:val="16"/>
              </w:rPr>
            </w:pPr>
            <w:r w:rsidRPr="006E27E0">
              <w:rPr>
                <w:sz w:val="16"/>
                <w:szCs w:val="16"/>
              </w:rPr>
              <w:t>referencing</w:t>
            </w:r>
          </w:p>
          <w:p w:rsidR="002B019E" w:rsidRPr="006E27E0" w:rsidRDefault="002B019E" w:rsidP="005B4A5B">
            <w:pPr>
              <w:jc w:val="center"/>
              <w:rPr>
                <w:sz w:val="18"/>
                <w:szCs w:val="18"/>
              </w:rPr>
            </w:pPr>
            <w:r w:rsidRPr="006E27E0">
              <w:rPr>
                <w:sz w:val="16"/>
                <w:szCs w:val="16"/>
              </w:rPr>
              <w:t>object</w:t>
            </w:r>
          </w:p>
        </w:tc>
        <w:tc>
          <w:tcPr>
            <w:tcW w:w="2532" w:type="dxa"/>
          </w:tcPr>
          <w:p w:rsidR="002B019E" w:rsidRPr="006E27E0" w:rsidRDefault="002B019E" w:rsidP="005B4A5B">
            <w:pPr>
              <w:jc w:val="center"/>
              <w:rPr>
                <w:sz w:val="18"/>
                <w:szCs w:val="18"/>
              </w:rPr>
            </w:pPr>
            <w:r w:rsidRPr="006E27E0">
              <w:rPr>
                <w:sz w:val="18"/>
                <w:szCs w:val="18"/>
              </w:rPr>
              <w:t>Aggregated Class</w:t>
            </w:r>
          </w:p>
          <w:p w:rsidR="002B019E" w:rsidRPr="006E27E0" w:rsidRDefault="002B019E" w:rsidP="005B4A5B">
            <w:pPr>
              <w:jc w:val="center"/>
              <w:rPr>
                <w:sz w:val="18"/>
                <w:szCs w:val="18"/>
              </w:rPr>
            </w:pPr>
            <w:r w:rsidRPr="006E27E0">
              <w:rPr>
                <w:sz w:val="18"/>
                <w:szCs w:val="18"/>
              </w:rPr>
              <w:t>(</w:t>
            </w:r>
            <w:proofErr w:type="spellStart"/>
            <w:r w:rsidRPr="006E27E0">
              <w:rPr>
                <w:sz w:val="18"/>
                <w:szCs w:val="18"/>
              </w:rPr>
              <w:t>EX_Extent</w:t>
            </w:r>
            <w:proofErr w:type="spellEnd"/>
            <w:r w:rsidRPr="006E27E0">
              <w:rPr>
                <w:sz w:val="18"/>
                <w:szCs w:val="18"/>
              </w:rPr>
              <w:t xml:space="preserve"> and </w:t>
            </w:r>
            <w:proofErr w:type="spellStart"/>
            <w:r w:rsidRPr="006E27E0">
              <w:rPr>
                <w:sz w:val="18"/>
                <w:szCs w:val="18"/>
              </w:rPr>
              <w:t>EX_SpatialTemporalExtent</w:t>
            </w:r>
            <w:proofErr w:type="spellEnd"/>
            <w:r w:rsidRPr="006E27E0">
              <w:rPr>
                <w:sz w:val="18"/>
                <w:szCs w:val="18"/>
              </w:rPr>
              <w:t>)</w:t>
            </w:r>
          </w:p>
          <w:p w:rsidR="002B019E" w:rsidRPr="006E27E0" w:rsidRDefault="002B019E" w:rsidP="005B4A5B">
            <w:pPr>
              <w:jc w:val="center"/>
              <w:rPr>
                <w:sz w:val="18"/>
                <w:szCs w:val="18"/>
              </w:rPr>
            </w:pPr>
            <w:r w:rsidRPr="006E27E0">
              <w:rPr>
                <w:sz w:val="18"/>
                <w:szCs w:val="18"/>
              </w:rPr>
              <w:t>«Abstract»</w:t>
            </w:r>
          </w:p>
        </w:tc>
        <w:tc>
          <w:tcPr>
            <w:tcW w:w="2709" w:type="dxa"/>
          </w:tcPr>
          <w:p w:rsidR="002B019E" w:rsidRPr="006E27E0" w:rsidRDefault="002B019E" w:rsidP="005B4A5B">
            <w:pPr>
              <w:rPr>
                <w:sz w:val="18"/>
                <w:szCs w:val="18"/>
              </w:rPr>
            </w:pPr>
            <w:r w:rsidRPr="006E27E0">
              <w:rPr>
                <w:sz w:val="18"/>
                <w:szCs w:val="18"/>
              </w:rPr>
              <w:t>Line 340</w:t>
            </w:r>
          </w:p>
        </w:tc>
      </w:tr>
      <w:tr w:rsidR="002B019E" w:rsidRPr="006E27E0" w:rsidTr="005B4A5B">
        <w:trPr>
          <w:cantSplit/>
        </w:trPr>
        <w:tc>
          <w:tcPr>
            <w:tcW w:w="519" w:type="dxa"/>
          </w:tcPr>
          <w:p w:rsidR="002B019E" w:rsidRPr="006E27E0" w:rsidRDefault="002B019E" w:rsidP="005B4A5B">
            <w:pPr>
              <w:keepNext/>
              <w:rPr>
                <w:sz w:val="18"/>
                <w:szCs w:val="18"/>
              </w:rPr>
            </w:pPr>
            <w:r w:rsidRPr="006E27E0">
              <w:rPr>
                <w:sz w:val="18"/>
                <w:szCs w:val="18"/>
              </w:rPr>
              <w:lastRenderedPageBreak/>
              <w:t>343</w:t>
            </w:r>
          </w:p>
        </w:tc>
        <w:tc>
          <w:tcPr>
            <w:tcW w:w="2424" w:type="dxa"/>
          </w:tcPr>
          <w:p w:rsidR="002B019E" w:rsidRPr="006E27E0" w:rsidRDefault="002B019E" w:rsidP="005B4A5B">
            <w:pPr>
              <w:keepNext/>
              <w:rPr>
                <w:i/>
                <w:sz w:val="18"/>
                <w:szCs w:val="18"/>
              </w:rPr>
            </w:pPr>
            <w:proofErr w:type="spellStart"/>
            <w:r w:rsidRPr="006E27E0">
              <w:rPr>
                <w:sz w:val="16"/>
                <w:szCs w:val="18"/>
              </w:rPr>
              <w:t>EX_GeographicBoundingBox</w:t>
            </w:r>
            <w:proofErr w:type="spellEnd"/>
          </w:p>
        </w:tc>
        <w:tc>
          <w:tcPr>
            <w:tcW w:w="3262" w:type="dxa"/>
          </w:tcPr>
          <w:p w:rsidR="002B019E" w:rsidRPr="006E27E0" w:rsidRDefault="002B019E" w:rsidP="005B4A5B">
            <w:pPr>
              <w:keepNext/>
              <w:rPr>
                <w:sz w:val="18"/>
                <w:szCs w:val="18"/>
              </w:rPr>
            </w:pPr>
            <w:r w:rsidRPr="006E27E0">
              <w:rPr>
                <w:sz w:val="18"/>
                <w:szCs w:val="18"/>
              </w:rPr>
              <w:t>geographic position of the dataset</w:t>
            </w:r>
          </w:p>
          <w:p w:rsidR="002B019E" w:rsidRPr="006E27E0" w:rsidRDefault="002B019E" w:rsidP="005B4A5B">
            <w:pPr>
              <w:keepNext/>
              <w:rPr>
                <w:sz w:val="18"/>
                <w:szCs w:val="18"/>
              </w:rPr>
            </w:pPr>
            <w:r w:rsidRPr="006E27E0">
              <w:rPr>
                <w:sz w:val="18"/>
                <w:szCs w:val="18"/>
              </w:rPr>
              <w:t>NOTE This is only an approximate</w:t>
            </w:r>
          </w:p>
          <w:p w:rsidR="002B019E" w:rsidRPr="006E27E0" w:rsidRDefault="002B019E" w:rsidP="005B4A5B">
            <w:pPr>
              <w:keepNext/>
              <w:rPr>
                <w:sz w:val="18"/>
                <w:szCs w:val="18"/>
              </w:rPr>
            </w:pPr>
            <w:r w:rsidRPr="006E27E0">
              <w:rPr>
                <w:sz w:val="18"/>
                <w:szCs w:val="18"/>
              </w:rPr>
              <w:t>reference so specifying the</w:t>
            </w:r>
          </w:p>
          <w:p w:rsidR="002B019E" w:rsidRPr="006E27E0" w:rsidRDefault="002B019E" w:rsidP="005B4A5B">
            <w:pPr>
              <w:keepNext/>
              <w:rPr>
                <w:sz w:val="18"/>
                <w:szCs w:val="18"/>
              </w:rPr>
            </w:pPr>
            <w:r w:rsidRPr="006E27E0">
              <w:rPr>
                <w:sz w:val="18"/>
                <w:szCs w:val="18"/>
              </w:rPr>
              <w:t>coordinate reference system is</w:t>
            </w:r>
          </w:p>
          <w:p w:rsidR="002B019E" w:rsidRPr="006E27E0" w:rsidRDefault="002B019E" w:rsidP="005B4A5B">
            <w:pPr>
              <w:keepNext/>
              <w:rPr>
                <w:sz w:val="18"/>
                <w:szCs w:val="18"/>
              </w:rPr>
            </w:pPr>
            <w:r w:rsidRPr="006E27E0">
              <w:rPr>
                <w:sz w:val="18"/>
                <w:szCs w:val="18"/>
              </w:rPr>
              <w:t>unnecessary</w:t>
            </w:r>
          </w:p>
        </w:tc>
        <w:tc>
          <w:tcPr>
            <w:tcW w:w="1551" w:type="dxa"/>
          </w:tcPr>
          <w:p w:rsidR="002B019E" w:rsidRPr="006E27E0" w:rsidRDefault="002B019E" w:rsidP="005B4A5B">
            <w:pPr>
              <w:keepNext/>
              <w:jc w:val="center"/>
              <w:rPr>
                <w:sz w:val="16"/>
                <w:szCs w:val="16"/>
              </w:rPr>
            </w:pPr>
            <w:r w:rsidRPr="006E27E0">
              <w:rPr>
                <w:sz w:val="16"/>
                <w:szCs w:val="16"/>
              </w:rPr>
              <w:t>C</w:t>
            </w:r>
          </w:p>
          <w:p w:rsidR="002B019E" w:rsidRPr="006E27E0" w:rsidRDefault="002B019E" w:rsidP="005B4A5B">
            <w:pPr>
              <w:keepNext/>
              <w:jc w:val="center"/>
              <w:rPr>
                <w:sz w:val="16"/>
                <w:szCs w:val="16"/>
              </w:rPr>
            </w:pPr>
            <w:r w:rsidRPr="006E27E0">
              <w:rPr>
                <w:sz w:val="16"/>
                <w:szCs w:val="16"/>
              </w:rPr>
              <w:t xml:space="preserve">See </w:t>
            </w:r>
            <w:proofErr w:type="spellStart"/>
            <w:r w:rsidRPr="006E27E0">
              <w:rPr>
                <w:sz w:val="16"/>
                <w:szCs w:val="16"/>
              </w:rPr>
              <w:t>Subclause</w:t>
            </w:r>
            <w:proofErr w:type="spellEnd"/>
            <w:r w:rsidRPr="006E27E0">
              <w:rPr>
                <w:sz w:val="16"/>
                <w:szCs w:val="16"/>
              </w:rPr>
              <w:t xml:space="preserve"> 8.2</w:t>
            </w:r>
            <w:r w:rsidRPr="006E27E0">
              <w:rPr>
                <w:sz w:val="18"/>
                <w:szCs w:val="18"/>
              </w:rPr>
              <w:t xml:space="preserve"> (Part 1)</w:t>
            </w:r>
          </w:p>
        </w:tc>
        <w:tc>
          <w:tcPr>
            <w:tcW w:w="1712" w:type="dxa"/>
          </w:tcPr>
          <w:p w:rsidR="002B019E" w:rsidRPr="006E27E0" w:rsidRDefault="002B019E" w:rsidP="005B4A5B">
            <w:pPr>
              <w:keepNext/>
              <w:jc w:val="center"/>
              <w:rPr>
                <w:sz w:val="16"/>
                <w:szCs w:val="16"/>
              </w:rPr>
            </w:pPr>
            <w:r w:rsidRPr="006E27E0">
              <w:rPr>
                <w:sz w:val="16"/>
                <w:szCs w:val="16"/>
              </w:rPr>
              <w:t>Use</w:t>
            </w:r>
          </w:p>
          <w:p w:rsidR="002B019E" w:rsidRPr="006E27E0" w:rsidRDefault="002B019E" w:rsidP="005B4A5B">
            <w:pPr>
              <w:keepNext/>
              <w:jc w:val="center"/>
              <w:rPr>
                <w:sz w:val="16"/>
                <w:szCs w:val="16"/>
              </w:rPr>
            </w:pPr>
            <w:r w:rsidRPr="006E27E0">
              <w:rPr>
                <w:sz w:val="16"/>
                <w:szCs w:val="16"/>
              </w:rPr>
              <w:t>maximum</w:t>
            </w:r>
          </w:p>
          <w:p w:rsidR="002B019E" w:rsidRPr="006E27E0" w:rsidRDefault="002B019E" w:rsidP="005B4A5B">
            <w:pPr>
              <w:keepNext/>
              <w:jc w:val="center"/>
              <w:rPr>
                <w:sz w:val="16"/>
                <w:szCs w:val="16"/>
              </w:rPr>
            </w:pPr>
            <w:r w:rsidRPr="006E27E0">
              <w:rPr>
                <w:sz w:val="16"/>
                <w:szCs w:val="16"/>
              </w:rPr>
              <w:t>occurrence</w:t>
            </w:r>
          </w:p>
          <w:p w:rsidR="002B019E" w:rsidRPr="006E27E0" w:rsidRDefault="002B019E" w:rsidP="005B4A5B">
            <w:pPr>
              <w:keepNext/>
              <w:jc w:val="center"/>
              <w:rPr>
                <w:sz w:val="16"/>
                <w:szCs w:val="16"/>
              </w:rPr>
            </w:pPr>
            <w:r w:rsidRPr="006E27E0">
              <w:rPr>
                <w:sz w:val="16"/>
                <w:szCs w:val="16"/>
              </w:rPr>
              <w:t>from</w:t>
            </w:r>
          </w:p>
          <w:p w:rsidR="002B019E" w:rsidRPr="006E27E0" w:rsidRDefault="002B019E" w:rsidP="005B4A5B">
            <w:pPr>
              <w:keepNext/>
              <w:jc w:val="center"/>
              <w:rPr>
                <w:sz w:val="16"/>
                <w:szCs w:val="16"/>
              </w:rPr>
            </w:pPr>
            <w:r w:rsidRPr="006E27E0">
              <w:rPr>
                <w:sz w:val="16"/>
                <w:szCs w:val="16"/>
              </w:rPr>
              <w:t>referencing</w:t>
            </w:r>
          </w:p>
          <w:p w:rsidR="002B019E" w:rsidRPr="006E27E0" w:rsidRDefault="002B019E" w:rsidP="005B4A5B">
            <w:pPr>
              <w:keepNext/>
              <w:jc w:val="center"/>
              <w:rPr>
                <w:sz w:val="16"/>
                <w:szCs w:val="16"/>
              </w:rPr>
            </w:pPr>
            <w:r w:rsidRPr="006E27E0">
              <w:rPr>
                <w:sz w:val="16"/>
                <w:szCs w:val="16"/>
              </w:rPr>
              <w:t>object</w:t>
            </w:r>
          </w:p>
        </w:tc>
        <w:tc>
          <w:tcPr>
            <w:tcW w:w="2532" w:type="dxa"/>
          </w:tcPr>
          <w:p w:rsidR="002B019E" w:rsidRPr="006E27E0" w:rsidRDefault="002B019E" w:rsidP="005B4A5B">
            <w:pPr>
              <w:keepNext/>
              <w:jc w:val="center"/>
              <w:rPr>
                <w:sz w:val="18"/>
                <w:szCs w:val="18"/>
              </w:rPr>
            </w:pPr>
            <w:proofErr w:type="spellStart"/>
            <w:r w:rsidRPr="006E27E0">
              <w:rPr>
                <w:sz w:val="18"/>
                <w:szCs w:val="18"/>
              </w:rPr>
              <w:t>Specialised</w:t>
            </w:r>
            <w:proofErr w:type="spellEnd"/>
            <w:r w:rsidRPr="006E27E0">
              <w:rPr>
                <w:sz w:val="18"/>
                <w:szCs w:val="18"/>
              </w:rPr>
              <w:t xml:space="preserve"> Class</w:t>
            </w:r>
          </w:p>
          <w:p w:rsidR="002B019E" w:rsidRPr="006E27E0" w:rsidRDefault="002B019E" w:rsidP="005B4A5B">
            <w:pPr>
              <w:keepNext/>
              <w:jc w:val="center"/>
              <w:rPr>
                <w:sz w:val="18"/>
                <w:szCs w:val="18"/>
              </w:rPr>
            </w:pPr>
            <w:r w:rsidRPr="006E27E0">
              <w:rPr>
                <w:sz w:val="18"/>
                <w:szCs w:val="18"/>
              </w:rPr>
              <w:t>(</w:t>
            </w:r>
            <w:proofErr w:type="spellStart"/>
            <w:r w:rsidRPr="006E27E0">
              <w:rPr>
                <w:sz w:val="18"/>
                <w:szCs w:val="18"/>
              </w:rPr>
              <w:t>EX_GeographicExtent</w:t>
            </w:r>
            <w:proofErr w:type="spellEnd"/>
            <w:r w:rsidRPr="006E27E0">
              <w:rPr>
                <w:sz w:val="18"/>
                <w:szCs w:val="18"/>
              </w:rPr>
              <w:t>)</w:t>
            </w:r>
          </w:p>
        </w:tc>
        <w:tc>
          <w:tcPr>
            <w:tcW w:w="2709" w:type="dxa"/>
          </w:tcPr>
          <w:p w:rsidR="002B019E" w:rsidRPr="006E27E0" w:rsidRDefault="002B019E" w:rsidP="005B4A5B">
            <w:pPr>
              <w:keepNext/>
              <w:rPr>
                <w:sz w:val="18"/>
                <w:szCs w:val="18"/>
              </w:rPr>
            </w:pPr>
            <w:r w:rsidRPr="006E27E0">
              <w:rPr>
                <w:sz w:val="18"/>
                <w:szCs w:val="18"/>
              </w:rPr>
              <w:t>Lines 344-347 and 340</w:t>
            </w:r>
          </w:p>
        </w:tc>
      </w:tr>
      <w:tr w:rsidR="002B019E" w:rsidRPr="006E27E0" w:rsidTr="005B4A5B">
        <w:trPr>
          <w:cantSplit/>
        </w:trPr>
        <w:tc>
          <w:tcPr>
            <w:tcW w:w="519" w:type="dxa"/>
          </w:tcPr>
          <w:p w:rsidR="002B019E" w:rsidRPr="006E27E0" w:rsidRDefault="002B019E" w:rsidP="005B4A5B">
            <w:pPr>
              <w:keepNext/>
              <w:rPr>
                <w:sz w:val="18"/>
                <w:szCs w:val="18"/>
              </w:rPr>
            </w:pPr>
            <w:r w:rsidRPr="006E27E0">
              <w:rPr>
                <w:sz w:val="18"/>
                <w:szCs w:val="18"/>
              </w:rPr>
              <w:t>344</w:t>
            </w:r>
          </w:p>
        </w:tc>
        <w:tc>
          <w:tcPr>
            <w:tcW w:w="2424" w:type="dxa"/>
          </w:tcPr>
          <w:p w:rsidR="002B019E" w:rsidRPr="006E27E0" w:rsidRDefault="002B019E" w:rsidP="005B4A5B">
            <w:pPr>
              <w:keepNext/>
              <w:rPr>
                <w:sz w:val="16"/>
                <w:szCs w:val="18"/>
              </w:rPr>
            </w:pPr>
            <w:proofErr w:type="spellStart"/>
            <w:r w:rsidRPr="006E27E0">
              <w:rPr>
                <w:sz w:val="18"/>
                <w:szCs w:val="18"/>
              </w:rPr>
              <w:t>westBoundLongitude</w:t>
            </w:r>
            <w:proofErr w:type="spellEnd"/>
          </w:p>
        </w:tc>
        <w:tc>
          <w:tcPr>
            <w:tcW w:w="3262" w:type="dxa"/>
          </w:tcPr>
          <w:p w:rsidR="002B019E" w:rsidRPr="006E27E0" w:rsidRDefault="002B019E" w:rsidP="005B4A5B">
            <w:pPr>
              <w:keepNext/>
              <w:rPr>
                <w:sz w:val="18"/>
                <w:szCs w:val="18"/>
              </w:rPr>
            </w:pPr>
            <w:r w:rsidRPr="006E27E0">
              <w:rPr>
                <w:sz w:val="18"/>
                <w:szCs w:val="18"/>
              </w:rPr>
              <w:t>western-most coordinate of the</w:t>
            </w:r>
          </w:p>
          <w:p w:rsidR="002B019E" w:rsidRPr="006E27E0" w:rsidRDefault="002B019E" w:rsidP="005B4A5B">
            <w:pPr>
              <w:keepNext/>
              <w:rPr>
                <w:sz w:val="18"/>
                <w:szCs w:val="18"/>
              </w:rPr>
            </w:pPr>
            <w:r w:rsidRPr="006E27E0">
              <w:rPr>
                <w:sz w:val="18"/>
                <w:szCs w:val="18"/>
              </w:rPr>
              <w:t>limit of the dataset extent,</w:t>
            </w:r>
          </w:p>
          <w:p w:rsidR="002B019E" w:rsidRPr="006E27E0" w:rsidRDefault="002B019E" w:rsidP="005B4A5B">
            <w:pPr>
              <w:keepNext/>
              <w:rPr>
                <w:sz w:val="18"/>
                <w:szCs w:val="18"/>
              </w:rPr>
            </w:pPr>
            <w:r w:rsidRPr="006E27E0">
              <w:rPr>
                <w:sz w:val="18"/>
                <w:szCs w:val="18"/>
              </w:rPr>
              <w:t>expressed in longitude in decimal</w:t>
            </w:r>
          </w:p>
          <w:p w:rsidR="002B019E" w:rsidRPr="006E27E0" w:rsidRDefault="002B019E" w:rsidP="005B4A5B">
            <w:pPr>
              <w:keepNext/>
              <w:rPr>
                <w:sz w:val="18"/>
                <w:szCs w:val="18"/>
              </w:rPr>
            </w:pPr>
            <w:r w:rsidRPr="006E27E0">
              <w:rPr>
                <w:sz w:val="18"/>
                <w:szCs w:val="18"/>
              </w:rPr>
              <w:t>degrees (positive east)</w:t>
            </w:r>
          </w:p>
        </w:tc>
        <w:tc>
          <w:tcPr>
            <w:tcW w:w="1551" w:type="dxa"/>
          </w:tcPr>
          <w:p w:rsidR="002B019E" w:rsidRPr="006E27E0" w:rsidRDefault="002B019E" w:rsidP="005B4A5B">
            <w:pPr>
              <w:keepNext/>
              <w:jc w:val="center"/>
              <w:rPr>
                <w:sz w:val="16"/>
                <w:szCs w:val="16"/>
              </w:rPr>
            </w:pPr>
            <w:r w:rsidRPr="006E27E0">
              <w:rPr>
                <w:sz w:val="18"/>
                <w:szCs w:val="18"/>
              </w:rPr>
              <w:t>M</w:t>
            </w:r>
          </w:p>
        </w:tc>
        <w:tc>
          <w:tcPr>
            <w:tcW w:w="1712" w:type="dxa"/>
          </w:tcPr>
          <w:p w:rsidR="002B019E" w:rsidRPr="006E27E0" w:rsidRDefault="002B019E" w:rsidP="005B4A5B">
            <w:pPr>
              <w:keepNext/>
              <w:jc w:val="center"/>
              <w:rPr>
                <w:sz w:val="16"/>
                <w:szCs w:val="16"/>
              </w:rPr>
            </w:pPr>
            <w:r w:rsidRPr="006E27E0">
              <w:rPr>
                <w:sz w:val="18"/>
                <w:szCs w:val="18"/>
              </w:rPr>
              <w:t>1</w:t>
            </w:r>
          </w:p>
        </w:tc>
        <w:tc>
          <w:tcPr>
            <w:tcW w:w="2532" w:type="dxa"/>
          </w:tcPr>
          <w:p w:rsidR="002B019E" w:rsidRPr="006E27E0" w:rsidRDefault="002B019E" w:rsidP="005B4A5B">
            <w:pPr>
              <w:keepNext/>
              <w:jc w:val="center"/>
              <w:rPr>
                <w:sz w:val="18"/>
                <w:szCs w:val="18"/>
              </w:rPr>
            </w:pPr>
            <w:r w:rsidRPr="006E27E0">
              <w:rPr>
                <w:sz w:val="18"/>
                <w:szCs w:val="18"/>
              </w:rPr>
              <w:t>Class</w:t>
            </w:r>
          </w:p>
        </w:tc>
        <w:tc>
          <w:tcPr>
            <w:tcW w:w="2709" w:type="dxa"/>
          </w:tcPr>
          <w:p w:rsidR="002B019E" w:rsidRPr="006E27E0" w:rsidRDefault="002B019E" w:rsidP="005B4A5B">
            <w:pPr>
              <w:keepNext/>
              <w:rPr>
                <w:sz w:val="16"/>
                <w:szCs w:val="18"/>
              </w:rPr>
            </w:pPr>
            <w:r w:rsidRPr="006E27E0">
              <w:rPr>
                <w:sz w:val="16"/>
                <w:szCs w:val="18"/>
              </w:rPr>
              <w:t>Angle</w:t>
            </w:r>
          </w:p>
          <w:p w:rsidR="002B019E" w:rsidRPr="006E27E0" w:rsidRDefault="002B019E" w:rsidP="005B4A5B">
            <w:pPr>
              <w:keepNext/>
              <w:rPr>
                <w:sz w:val="16"/>
                <w:szCs w:val="18"/>
              </w:rPr>
            </w:pPr>
            <w:r w:rsidRPr="006E27E0">
              <w:rPr>
                <w:sz w:val="16"/>
                <w:szCs w:val="18"/>
              </w:rPr>
              <w:t>-180,0 &lt;= West Bounding</w:t>
            </w:r>
          </w:p>
          <w:p w:rsidR="002B019E" w:rsidRPr="006E27E0" w:rsidRDefault="002B019E" w:rsidP="005B4A5B">
            <w:pPr>
              <w:keepNext/>
              <w:rPr>
                <w:sz w:val="16"/>
                <w:szCs w:val="18"/>
              </w:rPr>
            </w:pPr>
            <w:r w:rsidRPr="006E27E0">
              <w:rPr>
                <w:sz w:val="16"/>
                <w:szCs w:val="18"/>
              </w:rPr>
              <w:t>Longitude</w:t>
            </w:r>
          </w:p>
          <w:p w:rsidR="002B019E" w:rsidRPr="006E27E0" w:rsidRDefault="002B019E" w:rsidP="005B4A5B">
            <w:pPr>
              <w:keepNext/>
              <w:rPr>
                <w:sz w:val="16"/>
                <w:szCs w:val="18"/>
              </w:rPr>
            </w:pPr>
            <w:r w:rsidRPr="006E27E0">
              <w:rPr>
                <w:sz w:val="16"/>
                <w:szCs w:val="18"/>
              </w:rPr>
              <w:t>Value &lt;= 180,0</w:t>
            </w:r>
          </w:p>
          <w:p w:rsidR="002B019E" w:rsidRPr="006E27E0" w:rsidRDefault="002B019E" w:rsidP="005B4A5B">
            <w:pPr>
              <w:keepNext/>
              <w:rPr>
                <w:sz w:val="18"/>
                <w:szCs w:val="18"/>
              </w:rPr>
            </w:pPr>
          </w:p>
          <w:p w:rsidR="002B019E" w:rsidRPr="006E27E0" w:rsidRDefault="002B019E" w:rsidP="005B4A5B">
            <w:pPr>
              <w:keepNext/>
              <w:rPr>
                <w:sz w:val="18"/>
                <w:szCs w:val="18"/>
              </w:rPr>
            </w:pPr>
            <w:r w:rsidRPr="006E27E0">
              <w:rPr>
                <w:sz w:val="18"/>
                <w:szCs w:val="18"/>
              </w:rPr>
              <w:t>See Part 1,  8.2</w:t>
            </w:r>
          </w:p>
        </w:tc>
      </w:tr>
      <w:tr w:rsidR="002B019E" w:rsidRPr="006E27E0" w:rsidTr="005B4A5B">
        <w:trPr>
          <w:cantSplit/>
        </w:trPr>
        <w:tc>
          <w:tcPr>
            <w:tcW w:w="519" w:type="dxa"/>
          </w:tcPr>
          <w:p w:rsidR="002B019E" w:rsidRPr="006E27E0" w:rsidRDefault="002B019E" w:rsidP="005B4A5B">
            <w:pPr>
              <w:keepNext/>
              <w:rPr>
                <w:sz w:val="18"/>
                <w:szCs w:val="18"/>
              </w:rPr>
            </w:pPr>
            <w:r w:rsidRPr="006E27E0">
              <w:rPr>
                <w:sz w:val="18"/>
                <w:szCs w:val="18"/>
              </w:rPr>
              <w:t>345</w:t>
            </w:r>
          </w:p>
        </w:tc>
        <w:tc>
          <w:tcPr>
            <w:tcW w:w="2424" w:type="dxa"/>
          </w:tcPr>
          <w:p w:rsidR="002B019E" w:rsidRPr="006E27E0" w:rsidRDefault="002B019E" w:rsidP="005B4A5B">
            <w:pPr>
              <w:keepNext/>
              <w:rPr>
                <w:sz w:val="18"/>
                <w:szCs w:val="18"/>
              </w:rPr>
            </w:pPr>
            <w:proofErr w:type="spellStart"/>
            <w:r w:rsidRPr="006E27E0">
              <w:rPr>
                <w:sz w:val="18"/>
                <w:szCs w:val="18"/>
              </w:rPr>
              <w:t>eastBoundLongitude</w:t>
            </w:r>
            <w:proofErr w:type="spellEnd"/>
          </w:p>
        </w:tc>
        <w:tc>
          <w:tcPr>
            <w:tcW w:w="3262" w:type="dxa"/>
          </w:tcPr>
          <w:p w:rsidR="002B019E" w:rsidRPr="006E27E0" w:rsidRDefault="002B019E" w:rsidP="005B4A5B">
            <w:pPr>
              <w:keepNext/>
              <w:rPr>
                <w:sz w:val="18"/>
                <w:szCs w:val="18"/>
              </w:rPr>
            </w:pPr>
            <w:r w:rsidRPr="006E27E0">
              <w:rPr>
                <w:sz w:val="18"/>
                <w:szCs w:val="18"/>
              </w:rPr>
              <w:t>eastern-most coordinate of the</w:t>
            </w:r>
          </w:p>
          <w:p w:rsidR="002B019E" w:rsidRPr="006E27E0" w:rsidRDefault="002B019E" w:rsidP="005B4A5B">
            <w:pPr>
              <w:keepNext/>
              <w:rPr>
                <w:sz w:val="18"/>
                <w:szCs w:val="18"/>
              </w:rPr>
            </w:pPr>
            <w:r w:rsidRPr="006E27E0">
              <w:rPr>
                <w:sz w:val="18"/>
                <w:szCs w:val="18"/>
              </w:rPr>
              <w:t>limit of the dataset extent,</w:t>
            </w:r>
          </w:p>
          <w:p w:rsidR="002B019E" w:rsidRPr="006E27E0" w:rsidRDefault="002B019E" w:rsidP="005B4A5B">
            <w:pPr>
              <w:keepNext/>
              <w:rPr>
                <w:sz w:val="18"/>
                <w:szCs w:val="18"/>
              </w:rPr>
            </w:pPr>
            <w:r w:rsidRPr="006E27E0">
              <w:rPr>
                <w:sz w:val="18"/>
                <w:szCs w:val="18"/>
              </w:rPr>
              <w:t>expressed in longitude in decimal</w:t>
            </w:r>
          </w:p>
          <w:p w:rsidR="002B019E" w:rsidRPr="006E27E0" w:rsidRDefault="002B019E" w:rsidP="005B4A5B">
            <w:pPr>
              <w:keepNext/>
              <w:rPr>
                <w:sz w:val="18"/>
                <w:szCs w:val="18"/>
              </w:rPr>
            </w:pPr>
            <w:r w:rsidRPr="006E27E0">
              <w:rPr>
                <w:sz w:val="18"/>
                <w:szCs w:val="18"/>
              </w:rPr>
              <w:t>degrees (positive east)</w:t>
            </w:r>
          </w:p>
        </w:tc>
        <w:tc>
          <w:tcPr>
            <w:tcW w:w="1551" w:type="dxa"/>
          </w:tcPr>
          <w:p w:rsidR="002B019E" w:rsidRPr="006E27E0" w:rsidRDefault="002B019E" w:rsidP="005B4A5B">
            <w:pPr>
              <w:keepNext/>
              <w:jc w:val="center"/>
              <w:rPr>
                <w:sz w:val="18"/>
                <w:szCs w:val="18"/>
              </w:rPr>
            </w:pPr>
            <w:r w:rsidRPr="006E27E0">
              <w:rPr>
                <w:sz w:val="18"/>
                <w:szCs w:val="18"/>
              </w:rPr>
              <w:t>M</w:t>
            </w:r>
          </w:p>
        </w:tc>
        <w:tc>
          <w:tcPr>
            <w:tcW w:w="1712" w:type="dxa"/>
          </w:tcPr>
          <w:p w:rsidR="002B019E" w:rsidRPr="006E27E0" w:rsidRDefault="002B019E" w:rsidP="005B4A5B">
            <w:pPr>
              <w:keepNext/>
              <w:jc w:val="center"/>
              <w:rPr>
                <w:sz w:val="18"/>
                <w:szCs w:val="18"/>
              </w:rPr>
            </w:pPr>
            <w:r w:rsidRPr="006E27E0">
              <w:rPr>
                <w:sz w:val="18"/>
                <w:szCs w:val="18"/>
              </w:rPr>
              <w:t>1</w:t>
            </w:r>
          </w:p>
        </w:tc>
        <w:tc>
          <w:tcPr>
            <w:tcW w:w="2532" w:type="dxa"/>
          </w:tcPr>
          <w:p w:rsidR="002B019E" w:rsidRPr="006E27E0" w:rsidRDefault="002B019E" w:rsidP="005B4A5B">
            <w:pPr>
              <w:keepNext/>
              <w:jc w:val="center"/>
              <w:rPr>
                <w:sz w:val="18"/>
                <w:szCs w:val="18"/>
              </w:rPr>
            </w:pPr>
            <w:r w:rsidRPr="006E27E0">
              <w:rPr>
                <w:sz w:val="18"/>
                <w:szCs w:val="18"/>
              </w:rPr>
              <w:t>Class</w:t>
            </w:r>
          </w:p>
        </w:tc>
        <w:tc>
          <w:tcPr>
            <w:tcW w:w="2709" w:type="dxa"/>
          </w:tcPr>
          <w:p w:rsidR="002B019E" w:rsidRPr="006E27E0" w:rsidRDefault="002B019E" w:rsidP="005B4A5B">
            <w:pPr>
              <w:keepNext/>
              <w:rPr>
                <w:sz w:val="18"/>
                <w:szCs w:val="18"/>
              </w:rPr>
            </w:pPr>
            <w:r w:rsidRPr="006E27E0">
              <w:rPr>
                <w:sz w:val="18"/>
                <w:szCs w:val="18"/>
              </w:rPr>
              <w:t>Angle</w:t>
            </w:r>
          </w:p>
          <w:p w:rsidR="002B019E" w:rsidRPr="006E27E0" w:rsidRDefault="002B019E" w:rsidP="005B4A5B">
            <w:pPr>
              <w:keepNext/>
              <w:rPr>
                <w:sz w:val="16"/>
                <w:szCs w:val="18"/>
              </w:rPr>
            </w:pPr>
            <w:r w:rsidRPr="006E27E0">
              <w:rPr>
                <w:sz w:val="16"/>
                <w:szCs w:val="18"/>
              </w:rPr>
              <w:t>-180,0 &lt;= East Bounding</w:t>
            </w:r>
          </w:p>
          <w:p w:rsidR="002B019E" w:rsidRPr="006E27E0" w:rsidRDefault="002B019E" w:rsidP="005B4A5B">
            <w:pPr>
              <w:keepNext/>
              <w:rPr>
                <w:sz w:val="16"/>
                <w:szCs w:val="18"/>
              </w:rPr>
            </w:pPr>
            <w:r w:rsidRPr="006E27E0">
              <w:rPr>
                <w:sz w:val="16"/>
                <w:szCs w:val="18"/>
              </w:rPr>
              <w:t>Longitude</w:t>
            </w:r>
          </w:p>
          <w:p w:rsidR="002B019E" w:rsidRPr="006E27E0" w:rsidRDefault="002B019E" w:rsidP="005B4A5B">
            <w:pPr>
              <w:keepNext/>
              <w:rPr>
                <w:sz w:val="16"/>
                <w:szCs w:val="18"/>
              </w:rPr>
            </w:pPr>
            <w:r w:rsidRPr="006E27E0">
              <w:rPr>
                <w:sz w:val="16"/>
                <w:szCs w:val="18"/>
              </w:rPr>
              <w:t>Value &lt;= 180,0</w:t>
            </w:r>
          </w:p>
          <w:p w:rsidR="002B019E" w:rsidRPr="006E27E0" w:rsidRDefault="002B019E" w:rsidP="005B4A5B">
            <w:pPr>
              <w:keepNext/>
              <w:rPr>
                <w:sz w:val="18"/>
                <w:szCs w:val="18"/>
              </w:rPr>
            </w:pPr>
          </w:p>
          <w:p w:rsidR="002B019E" w:rsidRPr="006E27E0" w:rsidRDefault="002B019E" w:rsidP="005B4A5B">
            <w:pPr>
              <w:keepNext/>
              <w:rPr>
                <w:sz w:val="16"/>
                <w:szCs w:val="18"/>
              </w:rPr>
            </w:pPr>
            <w:r w:rsidRPr="006E27E0">
              <w:rPr>
                <w:sz w:val="18"/>
                <w:szCs w:val="18"/>
              </w:rPr>
              <w:t>See Part 1, 8.2</w:t>
            </w:r>
          </w:p>
        </w:tc>
      </w:tr>
      <w:tr w:rsidR="002B019E" w:rsidRPr="006E27E0" w:rsidTr="005B4A5B">
        <w:trPr>
          <w:cantSplit/>
        </w:trPr>
        <w:tc>
          <w:tcPr>
            <w:tcW w:w="519" w:type="dxa"/>
          </w:tcPr>
          <w:p w:rsidR="002B019E" w:rsidRPr="006E27E0" w:rsidRDefault="002B019E" w:rsidP="005B4A5B">
            <w:pPr>
              <w:keepNext/>
              <w:rPr>
                <w:sz w:val="18"/>
                <w:szCs w:val="18"/>
              </w:rPr>
            </w:pPr>
            <w:r w:rsidRPr="006E27E0">
              <w:rPr>
                <w:sz w:val="18"/>
                <w:szCs w:val="18"/>
              </w:rPr>
              <w:lastRenderedPageBreak/>
              <w:t>346</w:t>
            </w:r>
          </w:p>
        </w:tc>
        <w:tc>
          <w:tcPr>
            <w:tcW w:w="2424" w:type="dxa"/>
          </w:tcPr>
          <w:p w:rsidR="002B019E" w:rsidRPr="006E27E0" w:rsidRDefault="002B019E" w:rsidP="005B4A5B">
            <w:pPr>
              <w:keepNext/>
              <w:rPr>
                <w:sz w:val="18"/>
                <w:szCs w:val="18"/>
              </w:rPr>
            </w:pPr>
            <w:proofErr w:type="spellStart"/>
            <w:r w:rsidRPr="006E27E0">
              <w:rPr>
                <w:sz w:val="18"/>
                <w:szCs w:val="18"/>
              </w:rPr>
              <w:t>southBoundLatitude</w:t>
            </w:r>
            <w:proofErr w:type="spellEnd"/>
          </w:p>
        </w:tc>
        <w:tc>
          <w:tcPr>
            <w:tcW w:w="3262" w:type="dxa"/>
          </w:tcPr>
          <w:p w:rsidR="002B019E" w:rsidRPr="006E27E0" w:rsidRDefault="002B019E" w:rsidP="005B4A5B">
            <w:pPr>
              <w:keepNext/>
              <w:rPr>
                <w:sz w:val="18"/>
                <w:szCs w:val="18"/>
              </w:rPr>
            </w:pPr>
            <w:r w:rsidRPr="006E27E0">
              <w:rPr>
                <w:sz w:val="18"/>
                <w:szCs w:val="18"/>
              </w:rPr>
              <w:t>southern-most coordinate of the</w:t>
            </w:r>
          </w:p>
          <w:p w:rsidR="002B019E" w:rsidRPr="006E27E0" w:rsidRDefault="002B019E" w:rsidP="005B4A5B">
            <w:pPr>
              <w:keepNext/>
              <w:rPr>
                <w:sz w:val="18"/>
                <w:szCs w:val="18"/>
              </w:rPr>
            </w:pPr>
            <w:r w:rsidRPr="006E27E0">
              <w:rPr>
                <w:sz w:val="18"/>
                <w:szCs w:val="18"/>
              </w:rPr>
              <w:t>limit of the dataset extent,</w:t>
            </w:r>
          </w:p>
          <w:p w:rsidR="002B019E" w:rsidRPr="006E27E0" w:rsidRDefault="002B019E" w:rsidP="005B4A5B">
            <w:pPr>
              <w:keepNext/>
              <w:rPr>
                <w:sz w:val="18"/>
                <w:szCs w:val="18"/>
              </w:rPr>
            </w:pPr>
            <w:r w:rsidRPr="006E27E0">
              <w:rPr>
                <w:sz w:val="18"/>
                <w:szCs w:val="18"/>
              </w:rPr>
              <w:t>expressed in latitude in decimal</w:t>
            </w:r>
          </w:p>
          <w:p w:rsidR="002B019E" w:rsidRPr="006E27E0" w:rsidRDefault="002B019E" w:rsidP="005B4A5B">
            <w:pPr>
              <w:keepNext/>
              <w:rPr>
                <w:sz w:val="18"/>
                <w:szCs w:val="18"/>
              </w:rPr>
            </w:pPr>
            <w:r w:rsidRPr="006E27E0">
              <w:rPr>
                <w:sz w:val="18"/>
                <w:szCs w:val="18"/>
              </w:rPr>
              <w:t>degrees (positive north)</w:t>
            </w:r>
          </w:p>
        </w:tc>
        <w:tc>
          <w:tcPr>
            <w:tcW w:w="1551" w:type="dxa"/>
          </w:tcPr>
          <w:p w:rsidR="002B019E" w:rsidRPr="006E27E0" w:rsidRDefault="002B019E" w:rsidP="005B4A5B">
            <w:pPr>
              <w:keepNext/>
              <w:jc w:val="center"/>
              <w:rPr>
                <w:sz w:val="18"/>
                <w:szCs w:val="18"/>
              </w:rPr>
            </w:pPr>
            <w:r w:rsidRPr="006E27E0">
              <w:rPr>
                <w:sz w:val="18"/>
                <w:szCs w:val="18"/>
              </w:rPr>
              <w:t>M</w:t>
            </w:r>
          </w:p>
        </w:tc>
        <w:tc>
          <w:tcPr>
            <w:tcW w:w="1712" w:type="dxa"/>
          </w:tcPr>
          <w:p w:rsidR="002B019E" w:rsidRPr="006E27E0" w:rsidRDefault="002B019E" w:rsidP="005B4A5B">
            <w:pPr>
              <w:keepNext/>
              <w:jc w:val="center"/>
              <w:rPr>
                <w:sz w:val="18"/>
                <w:szCs w:val="18"/>
              </w:rPr>
            </w:pPr>
            <w:r w:rsidRPr="006E27E0">
              <w:rPr>
                <w:sz w:val="18"/>
                <w:szCs w:val="18"/>
              </w:rPr>
              <w:t>1</w:t>
            </w:r>
          </w:p>
        </w:tc>
        <w:tc>
          <w:tcPr>
            <w:tcW w:w="2532" w:type="dxa"/>
          </w:tcPr>
          <w:p w:rsidR="002B019E" w:rsidRPr="006E27E0" w:rsidRDefault="002B019E" w:rsidP="005B4A5B">
            <w:pPr>
              <w:keepNext/>
              <w:jc w:val="center"/>
              <w:rPr>
                <w:sz w:val="18"/>
                <w:szCs w:val="18"/>
              </w:rPr>
            </w:pPr>
            <w:r w:rsidRPr="006E27E0">
              <w:rPr>
                <w:sz w:val="18"/>
                <w:szCs w:val="18"/>
              </w:rPr>
              <w:t>Class</w:t>
            </w:r>
          </w:p>
        </w:tc>
        <w:tc>
          <w:tcPr>
            <w:tcW w:w="2709" w:type="dxa"/>
          </w:tcPr>
          <w:p w:rsidR="002B019E" w:rsidRPr="006E27E0" w:rsidRDefault="002B019E" w:rsidP="005B4A5B">
            <w:pPr>
              <w:keepNext/>
              <w:rPr>
                <w:sz w:val="16"/>
                <w:szCs w:val="18"/>
              </w:rPr>
            </w:pPr>
            <w:r w:rsidRPr="006E27E0">
              <w:rPr>
                <w:sz w:val="16"/>
                <w:szCs w:val="18"/>
              </w:rPr>
              <w:t>-90,0 &lt;= South Bounding</w:t>
            </w:r>
          </w:p>
          <w:p w:rsidR="002B019E" w:rsidRPr="006E27E0" w:rsidRDefault="002B019E" w:rsidP="005B4A5B">
            <w:pPr>
              <w:keepNext/>
              <w:rPr>
                <w:sz w:val="16"/>
                <w:szCs w:val="18"/>
              </w:rPr>
            </w:pPr>
            <w:r w:rsidRPr="006E27E0">
              <w:rPr>
                <w:sz w:val="16"/>
                <w:szCs w:val="18"/>
              </w:rPr>
              <w:t>Latitude</w:t>
            </w:r>
          </w:p>
          <w:p w:rsidR="002B019E" w:rsidRPr="006E27E0" w:rsidRDefault="002B019E" w:rsidP="005B4A5B">
            <w:pPr>
              <w:keepNext/>
              <w:rPr>
                <w:sz w:val="16"/>
                <w:szCs w:val="18"/>
              </w:rPr>
            </w:pPr>
            <w:r w:rsidRPr="006E27E0">
              <w:rPr>
                <w:sz w:val="16"/>
                <w:szCs w:val="18"/>
              </w:rPr>
              <w:t>Value &lt;= 90,0; South</w:t>
            </w:r>
          </w:p>
          <w:p w:rsidR="002B019E" w:rsidRPr="006E27E0" w:rsidRDefault="002B019E" w:rsidP="005B4A5B">
            <w:pPr>
              <w:keepNext/>
              <w:rPr>
                <w:sz w:val="16"/>
                <w:szCs w:val="18"/>
              </w:rPr>
            </w:pPr>
            <w:r w:rsidRPr="006E27E0">
              <w:rPr>
                <w:sz w:val="16"/>
                <w:szCs w:val="18"/>
              </w:rPr>
              <w:t>Bounding Latitude Value &lt;=</w:t>
            </w:r>
          </w:p>
          <w:p w:rsidR="002B019E" w:rsidRPr="006E27E0" w:rsidRDefault="002B019E" w:rsidP="005B4A5B">
            <w:pPr>
              <w:keepNext/>
              <w:rPr>
                <w:sz w:val="16"/>
                <w:szCs w:val="18"/>
              </w:rPr>
            </w:pPr>
            <w:r w:rsidRPr="006E27E0">
              <w:rPr>
                <w:sz w:val="16"/>
                <w:szCs w:val="18"/>
              </w:rPr>
              <w:t>North bounding Latitude</w:t>
            </w:r>
          </w:p>
          <w:p w:rsidR="002B019E" w:rsidRPr="006E27E0" w:rsidRDefault="002B019E" w:rsidP="005B4A5B">
            <w:pPr>
              <w:keepNext/>
              <w:rPr>
                <w:sz w:val="16"/>
                <w:szCs w:val="18"/>
              </w:rPr>
            </w:pPr>
            <w:r w:rsidRPr="006E27E0">
              <w:rPr>
                <w:sz w:val="16"/>
                <w:szCs w:val="18"/>
              </w:rPr>
              <w:t>Value</w:t>
            </w:r>
          </w:p>
          <w:p w:rsidR="002B019E" w:rsidRPr="006E27E0" w:rsidRDefault="002B019E" w:rsidP="005B4A5B">
            <w:pPr>
              <w:keepNext/>
              <w:rPr>
                <w:sz w:val="18"/>
                <w:szCs w:val="18"/>
              </w:rPr>
            </w:pPr>
          </w:p>
          <w:p w:rsidR="002B019E" w:rsidRPr="006E27E0" w:rsidRDefault="002B019E" w:rsidP="005B4A5B">
            <w:pPr>
              <w:keepNext/>
              <w:rPr>
                <w:sz w:val="18"/>
                <w:szCs w:val="18"/>
              </w:rPr>
            </w:pPr>
            <w:r w:rsidRPr="006E27E0">
              <w:rPr>
                <w:sz w:val="18"/>
                <w:szCs w:val="18"/>
              </w:rPr>
              <w:t>See Part 1,  8.2</w:t>
            </w:r>
          </w:p>
        </w:tc>
      </w:tr>
      <w:tr w:rsidR="002B019E" w:rsidRPr="006E27E0" w:rsidTr="005B4A5B">
        <w:trPr>
          <w:cantSplit/>
        </w:trPr>
        <w:tc>
          <w:tcPr>
            <w:tcW w:w="519" w:type="dxa"/>
          </w:tcPr>
          <w:p w:rsidR="002B019E" w:rsidRPr="006E27E0" w:rsidRDefault="002B019E" w:rsidP="005B4A5B">
            <w:pPr>
              <w:keepNext/>
              <w:rPr>
                <w:sz w:val="18"/>
                <w:szCs w:val="18"/>
              </w:rPr>
            </w:pPr>
            <w:r w:rsidRPr="006E27E0">
              <w:rPr>
                <w:sz w:val="18"/>
                <w:szCs w:val="18"/>
              </w:rPr>
              <w:t>347</w:t>
            </w:r>
          </w:p>
        </w:tc>
        <w:tc>
          <w:tcPr>
            <w:tcW w:w="2424" w:type="dxa"/>
          </w:tcPr>
          <w:p w:rsidR="002B019E" w:rsidRPr="006E27E0" w:rsidRDefault="002B019E" w:rsidP="005B4A5B">
            <w:pPr>
              <w:keepNext/>
              <w:rPr>
                <w:sz w:val="18"/>
                <w:szCs w:val="18"/>
              </w:rPr>
            </w:pPr>
            <w:proofErr w:type="spellStart"/>
            <w:r w:rsidRPr="006E27E0">
              <w:rPr>
                <w:sz w:val="18"/>
                <w:szCs w:val="18"/>
              </w:rPr>
              <w:t>northBoundLatitude</w:t>
            </w:r>
            <w:proofErr w:type="spellEnd"/>
          </w:p>
        </w:tc>
        <w:tc>
          <w:tcPr>
            <w:tcW w:w="3262" w:type="dxa"/>
          </w:tcPr>
          <w:p w:rsidR="002B019E" w:rsidRPr="006E27E0" w:rsidRDefault="002B019E" w:rsidP="005B4A5B">
            <w:pPr>
              <w:keepNext/>
              <w:rPr>
                <w:sz w:val="18"/>
                <w:szCs w:val="18"/>
              </w:rPr>
            </w:pPr>
            <w:r w:rsidRPr="006E27E0">
              <w:rPr>
                <w:sz w:val="18"/>
                <w:szCs w:val="18"/>
              </w:rPr>
              <w:t>northern-most, coordinate of the</w:t>
            </w:r>
          </w:p>
          <w:p w:rsidR="002B019E" w:rsidRPr="006E27E0" w:rsidRDefault="002B019E" w:rsidP="005B4A5B">
            <w:pPr>
              <w:keepNext/>
              <w:rPr>
                <w:sz w:val="18"/>
                <w:szCs w:val="18"/>
              </w:rPr>
            </w:pPr>
            <w:r w:rsidRPr="006E27E0">
              <w:rPr>
                <w:sz w:val="18"/>
                <w:szCs w:val="18"/>
              </w:rPr>
              <w:t>limit of the dataset extent</w:t>
            </w:r>
          </w:p>
          <w:p w:rsidR="002B019E" w:rsidRPr="006E27E0" w:rsidRDefault="002B019E" w:rsidP="005B4A5B">
            <w:pPr>
              <w:keepNext/>
              <w:rPr>
                <w:sz w:val="18"/>
                <w:szCs w:val="18"/>
              </w:rPr>
            </w:pPr>
            <w:r w:rsidRPr="006E27E0">
              <w:rPr>
                <w:sz w:val="18"/>
                <w:szCs w:val="18"/>
              </w:rPr>
              <w:t>expressed in latitude in decimal</w:t>
            </w:r>
          </w:p>
          <w:p w:rsidR="002B019E" w:rsidRPr="006E27E0" w:rsidRDefault="002B019E" w:rsidP="005B4A5B">
            <w:pPr>
              <w:keepNext/>
              <w:rPr>
                <w:sz w:val="18"/>
                <w:szCs w:val="18"/>
              </w:rPr>
            </w:pPr>
            <w:r w:rsidRPr="006E27E0">
              <w:rPr>
                <w:sz w:val="18"/>
                <w:szCs w:val="18"/>
              </w:rPr>
              <w:t>degrees (positive north)</w:t>
            </w:r>
          </w:p>
        </w:tc>
        <w:tc>
          <w:tcPr>
            <w:tcW w:w="1551" w:type="dxa"/>
          </w:tcPr>
          <w:p w:rsidR="002B019E" w:rsidRPr="006E27E0" w:rsidRDefault="002B019E" w:rsidP="005B4A5B">
            <w:pPr>
              <w:keepNext/>
              <w:jc w:val="center"/>
              <w:rPr>
                <w:sz w:val="18"/>
                <w:szCs w:val="18"/>
              </w:rPr>
            </w:pPr>
            <w:r w:rsidRPr="006E27E0">
              <w:rPr>
                <w:sz w:val="18"/>
                <w:szCs w:val="18"/>
              </w:rPr>
              <w:t>M</w:t>
            </w:r>
          </w:p>
        </w:tc>
        <w:tc>
          <w:tcPr>
            <w:tcW w:w="1712" w:type="dxa"/>
          </w:tcPr>
          <w:p w:rsidR="002B019E" w:rsidRPr="006E27E0" w:rsidRDefault="002B019E" w:rsidP="005B4A5B">
            <w:pPr>
              <w:keepNext/>
              <w:jc w:val="center"/>
              <w:rPr>
                <w:sz w:val="18"/>
                <w:szCs w:val="18"/>
              </w:rPr>
            </w:pPr>
            <w:r w:rsidRPr="006E27E0">
              <w:rPr>
                <w:sz w:val="18"/>
                <w:szCs w:val="18"/>
              </w:rPr>
              <w:t>1</w:t>
            </w:r>
          </w:p>
        </w:tc>
        <w:tc>
          <w:tcPr>
            <w:tcW w:w="2532" w:type="dxa"/>
          </w:tcPr>
          <w:p w:rsidR="002B019E" w:rsidRPr="006E27E0" w:rsidRDefault="002B019E" w:rsidP="005B4A5B">
            <w:pPr>
              <w:keepNext/>
              <w:jc w:val="center"/>
              <w:rPr>
                <w:sz w:val="18"/>
                <w:szCs w:val="18"/>
              </w:rPr>
            </w:pPr>
            <w:r w:rsidRPr="006E27E0">
              <w:rPr>
                <w:sz w:val="18"/>
                <w:szCs w:val="18"/>
              </w:rPr>
              <w:t>Class</w:t>
            </w:r>
          </w:p>
        </w:tc>
        <w:tc>
          <w:tcPr>
            <w:tcW w:w="2709" w:type="dxa"/>
          </w:tcPr>
          <w:p w:rsidR="002B019E" w:rsidRPr="006E27E0" w:rsidRDefault="002B019E" w:rsidP="005B4A5B">
            <w:pPr>
              <w:keepNext/>
              <w:autoSpaceDE w:val="0"/>
              <w:autoSpaceDN w:val="0"/>
              <w:adjustRightInd w:val="0"/>
              <w:rPr>
                <w:sz w:val="16"/>
                <w:szCs w:val="16"/>
              </w:rPr>
            </w:pPr>
            <w:r w:rsidRPr="006E27E0">
              <w:rPr>
                <w:sz w:val="16"/>
                <w:szCs w:val="16"/>
              </w:rPr>
              <w:t>-90,0 &lt;= North Bounding</w:t>
            </w:r>
          </w:p>
          <w:p w:rsidR="002B019E" w:rsidRPr="006E27E0" w:rsidRDefault="002B019E" w:rsidP="005B4A5B">
            <w:pPr>
              <w:keepNext/>
              <w:autoSpaceDE w:val="0"/>
              <w:autoSpaceDN w:val="0"/>
              <w:adjustRightInd w:val="0"/>
              <w:rPr>
                <w:sz w:val="16"/>
                <w:szCs w:val="16"/>
              </w:rPr>
            </w:pPr>
            <w:r w:rsidRPr="006E27E0">
              <w:rPr>
                <w:sz w:val="16"/>
                <w:szCs w:val="16"/>
              </w:rPr>
              <w:t>Latitude</w:t>
            </w:r>
          </w:p>
          <w:p w:rsidR="002B019E" w:rsidRPr="006E27E0" w:rsidRDefault="002B019E" w:rsidP="005B4A5B">
            <w:pPr>
              <w:keepNext/>
              <w:autoSpaceDE w:val="0"/>
              <w:autoSpaceDN w:val="0"/>
              <w:adjustRightInd w:val="0"/>
              <w:rPr>
                <w:sz w:val="16"/>
                <w:szCs w:val="16"/>
              </w:rPr>
            </w:pPr>
            <w:r w:rsidRPr="006E27E0">
              <w:rPr>
                <w:sz w:val="16"/>
                <w:szCs w:val="16"/>
              </w:rPr>
              <w:t>Value &lt;= 90,0; North</w:t>
            </w:r>
          </w:p>
          <w:p w:rsidR="002B019E" w:rsidRPr="006E27E0" w:rsidRDefault="002B019E" w:rsidP="005B4A5B">
            <w:pPr>
              <w:keepNext/>
              <w:autoSpaceDE w:val="0"/>
              <w:autoSpaceDN w:val="0"/>
              <w:adjustRightInd w:val="0"/>
              <w:rPr>
                <w:sz w:val="16"/>
                <w:szCs w:val="16"/>
              </w:rPr>
            </w:pPr>
            <w:r w:rsidRPr="006E27E0">
              <w:rPr>
                <w:sz w:val="16"/>
                <w:szCs w:val="16"/>
              </w:rPr>
              <w:t>Bounding Latitude Value &gt;=</w:t>
            </w:r>
          </w:p>
          <w:p w:rsidR="002B019E" w:rsidRPr="006E27E0" w:rsidRDefault="002B019E" w:rsidP="005B4A5B">
            <w:pPr>
              <w:keepNext/>
              <w:autoSpaceDE w:val="0"/>
              <w:autoSpaceDN w:val="0"/>
              <w:adjustRightInd w:val="0"/>
              <w:rPr>
                <w:sz w:val="16"/>
                <w:szCs w:val="16"/>
              </w:rPr>
            </w:pPr>
            <w:r w:rsidRPr="006E27E0">
              <w:rPr>
                <w:sz w:val="16"/>
                <w:szCs w:val="16"/>
              </w:rPr>
              <w:t>South Bounding Latitude</w:t>
            </w:r>
          </w:p>
          <w:p w:rsidR="002B019E" w:rsidRPr="006E27E0" w:rsidRDefault="002B019E" w:rsidP="005B4A5B">
            <w:pPr>
              <w:keepNext/>
              <w:rPr>
                <w:sz w:val="16"/>
                <w:szCs w:val="16"/>
              </w:rPr>
            </w:pPr>
            <w:r w:rsidRPr="006E27E0">
              <w:rPr>
                <w:sz w:val="16"/>
                <w:szCs w:val="16"/>
              </w:rPr>
              <w:t>Value</w:t>
            </w:r>
          </w:p>
          <w:p w:rsidR="002B019E" w:rsidRPr="006E27E0" w:rsidRDefault="002B019E" w:rsidP="005B4A5B">
            <w:pPr>
              <w:keepNext/>
              <w:rPr>
                <w:sz w:val="18"/>
                <w:szCs w:val="18"/>
              </w:rPr>
            </w:pPr>
          </w:p>
          <w:p w:rsidR="002B019E" w:rsidRPr="006E27E0" w:rsidRDefault="002B019E" w:rsidP="005B4A5B">
            <w:pPr>
              <w:keepNext/>
              <w:rPr>
                <w:sz w:val="16"/>
                <w:szCs w:val="18"/>
              </w:rPr>
            </w:pPr>
            <w:r w:rsidRPr="006E27E0">
              <w:rPr>
                <w:sz w:val="18"/>
                <w:szCs w:val="18"/>
              </w:rPr>
              <w:t>See Part 1, 8.2</w:t>
            </w:r>
          </w:p>
        </w:tc>
      </w:tr>
    </w:tbl>
    <w:p w:rsidR="002B019E" w:rsidRPr="006E27E0" w:rsidRDefault="002B019E" w:rsidP="002B019E"/>
    <w:p w:rsidR="002B019E" w:rsidRPr="006E27E0" w:rsidRDefault="002B019E" w:rsidP="002B019E">
      <w:pPr>
        <w:pStyle w:val="Caption"/>
        <w:keepNext/>
      </w:pPr>
      <w:bookmarkStart w:id="90" w:name="_Ref326881677"/>
      <w:bookmarkStart w:id="91" w:name="aTab6"/>
      <w:r w:rsidRPr="006E27E0">
        <w:lastRenderedPageBreak/>
        <w:t xml:space="preserve">Table </w:t>
      </w:r>
      <w:bookmarkEnd w:id="90"/>
      <w:r>
        <w:t>6</w:t>
      </w:r>
      <w:bookmarkEnd w:id="91"/>
      <w:r w:rsidRPr="006E27E0">
        <w:t xml:space="preserve"> – Citation and responsible party information</w:t>
      </w:r>
    </w:p>
    <w:tbl>
      <w:tblPr>
        <w:tblW w:w="0" w:type="auto"/>
        <w:tblBorders>
          <w:bottom w:val="dotted" w:sz="4" w:space="0" w:color="auto"/>
          <w:insideH w:val="dotted" w:sz="4" w:space="0" w:color="auto"/>
        </w:tblBorders>
        <w:tblLayout w:type="fixed"/>
        <w:tblLook w:val="00A0" w:firstRow="1" w:lastRow="0" w:firstColumn="1" w:lastColumn="0" w:noHBand="0" w:noVBand="0"/>
      </w:tblPr>
      <w:tblGrid>
        <w:gridCol w:w="519"/>
        <w:gridCol w:w="2424"/>
        <w:gridCol w:w="3262"/>
        <w:gridCol w:w="1551"/>
        <w:gridCol w:w="1832"/>
        <w:gridCol w:w="2467"/>
        <w:gridCol w:w="2654"/>
      </w:tblGrid>
      <w:tr w:rsidR="002B019E" w:rsidRPr="006E27E0" w:rsidTr="005B4A5B">
        <w:trPr>
          <w:cantSplit/>
        </w:trPr>
        <w:tc>
          <w:tcPr>
            <w:tcW w:w="519" w:type="dxa"/>
            <w:tcBorders>
              <w:top w:val="nil"/>
              <w:bottom w:val="single" w:sz="12" w:space="0" w:color="auto"/>
            </w:tcBorders>
            <w:shd w:val="clear" w:color="auto" w:fill="D9D9D9"/>
          </w:tcPr>
          <w:p w:rsidR="002B019E" w:rsidRPr="006E27E0" w:rsidRDefault="002B019E" w:rsidP="005B4A5B">
            <w:pPr>
              <w:keepNext/>
              <w:jc w:val="center"/>
              <w:rPr>
                <w:b/>
                <w:bCs/>
                <w:sz w:val="20"/>
              </w:rPr>
            </w:pPr>
          </w:p>
        </w:tc>
        <w:tc>
          <w:tcPr>
            <w:tcW w:w="2424" w:type="dxa"/>
            <w:tcBorders>
              <w:top w:val="nil"/>
              <w:bottom w:val="single" w:sz="12" w:space="0" w:color="auto"/>
            </w:tcBorders>
            <w:shd w:val="clear" w:color="auto" w:fill="D9D9D9"/>
          </w:tcPr>
          <w:p w:rsidR="002B019E" w:rsidRPr="006E27E0" w:rsidRDefault="002B019E" w:rsidP="005B4A5B">
            <w:pPr>
              <w:keepNext/>
              <w:rPr>
                <w:b/>
                <w:bCs/>
                <w:sz w:val="20"/>
              </w:rPr>
            </w:pPr>
            <w:r w:rsidRPr="006E27E0">
              <w:rPr>
                <w:b/>
                <w:bCs/>
                <w:sz w:val="20"/>
              </w:rPr>
              <w:t>Name / Role name</w:t>
            </w:r>
          </w:p>
        </w:tc>
        <w:tc>
          <w:tcPr>
            <w:tcW w:w="3262" w:type="dxa"/>
            <w:tcBorders>
              <w:top w:val="nil"/>
              <w:bottom w:val="single" w:sz="12" w:space="0" w:color="auto"/>
            </w:tcBorders>
            <w:shd w:val="clear" w:color="auto" w:fill="D9D9D9"/>
          </w:tcPr>
          <w:p w:rsidR="002B019E" w:rsidRPr="006E27E0" w:rsidRDefault="002B019E" w:rsidP="005B4A5B">
            <w:pPr>
              <w:keepNext/>
              <w:rPr>
                <w:b/>
                <w:bCs/>
                <w:sz w:val="20"/>
              </w:rPr>
            </w:pPr>
            <w:r w:rsidRPr="006E27E0">
              <w:rPr>
                <w:b/>
                <w:bCs/>
                <w:sz w:val="20"/>
              </w:rPr>
              <w:t>Definition</w:t>
            </w:r>
          </w:p>
        </w:tc>
        <w:tc>
          <w:tcPr>
            <w:tcW w:w="1551" w:type="dxa"/>
            <w:tcBorders>
              <w:top w:val="nil"/>
              <w:bottom w:val="single" w:sz="12" w:space="0" w:color="auto"/>
            </w:tcBorders>
            <w:shd w:val="clear" w:color="auto" w:fill="D9D9D9"/>
          </w:tcPr>
          <w:p w:rsidR="002B019E" w:rsidRPr="006E27E0" w:rsidRDefault="002B019E" w:rsidP="005B4A5B">
            <w:pPr>
              <w:keepNext/>
              <w:jc w:val="center"/>
              <w:rPr>
                <w:b/>
                <w:bCs/>
                <w:sz w:val="20"/>
              </w:rPr>
            </w:pPr>
            <w:r w:rsidRPr="006E27E0">
              <w:rPr>
                <w:b/>
                <w:bCs/>
                <w:sz w:val="20"/>
              </w:rPr>
              <w:t>Obligation / Condition</w:t>
            </w:r>
          </w:p>
        </w:tc>
        <w:tc>
          <w:tcPr>
            <w:tcW w:w="1832" w:type="dxa"/>
            <w:tcBorders>
              <w:top w:val="nil"/>
              <w:bottom w:val="single" w:sz="12" w:space="0" w:color="auto"/>
            </w:tcBorders>
            <w:shd w:val="clear" w:color="auto" w:fill="D9D9D9"/>
          </w:tcPr>
          <w:p w:rsidR="002B019E" w:rsidRPr="006E27E0" w:rsidRDefault="002B019E" w:rsidP="005B4A5B">
            <w:pPr>
              <w:keepNext/>
              <w:jc w:val="center"/>
              <w:rPr>
                <w:b/>
                <w:bCs/>
                <w:sz w:val="20"/>
              </w:rPr>
            </w:pPr>
            <w:r w:rsidRPr="006E27E0">
              <w:rPr>
                <w:b/>
                <w:bCs/>
                <w:sz w:val="20"/>
              </w:rPr>
              <w:t>Maximum occurrence</w:t>
            </w:r>
          </w:p>
        </w:tc>
        <w:tc>
          <w:tcPr>
            <w:tcW w:w="2467" w:type="dxa"/>
            <w:tcBorders>
              <w:top w:val="nil"/>
              <w:bottom w:val="single" w:sz="12" w:space="0" w:color="auto"/>
            </w:tcBorders>
            <w:shd w:val="clear" w:color="auto" w:fill="D9D9D9"/>
          </w:tcPr>
          <w:p w:rsidR="002B019E" w:rsidRPr="006E27E0" w:rsidRDefault="002B019E" w:rsidP="005B4A5B">
            <w:pPr>
              <w:keepNext/>
              <w:jc w:val="center"/>
              <w:rPr>
                <w:b/>
                <w:bCs/>
                <w:sz w:val="20"/>
              </w:rPr>
            </w:pPr>
            <w:r w:rsidRPr="006E27E0">
              <w:rPr>
                <w:b/>
                <w:bCs/>
                <w:sz w:val="20"/>
              </w:rPr>
              <w:t>Data type</w:t>
            </w:r>
          </w:p>
        </w:tc>
        <w:tc>
          <w:tcPr>
            <w:tcW w:w="2654" w:type="dxa"/>
            <w:tcBorders>
              <w:top w:val="nil"/>
              <w:bottom w:val="single" w:sz="12" w:space="0" w:color="auto"/>
            </w:tcBorders>
            <w:shd w:val="clear" w:color="auto" w:fill="D9D9D9"/>
          </w:tcPr>
          <w:p w:rsidR="002B019E" w:rsidRPr="006E27E0" w:rsidRDefault="002B019E" w:rsidP="005B4A5B">
            <w:pPr>
              <w:keepNext/>
              <w:rPr>
                <w:b/>
                <w:bCs/>
                <w:sz w:val="20"/>
              </w:rPr>
            </w:pPr>
            <w:r w:rsidRPr="006E27E0">
              <w:rPr>
                <w:b/>
                <w:bCs/>
                <w:sz w:val="20"/>
              </w:rPr>
              <w:t>Domain</w:t>
            </w:r>
          </w:p>
        </w:tc>
      </w:tr>
      <w:tr w:rsidR="002B019E" w:rsidRPr="006E27E0" w:rsidTr="005B4A5B">
        <w:tc>
          <w:tcPr>
            <w:tcW w:w="519" w:type="dxa"/>
            <w:tcBorders>
              <w:top w:val="single" w:sz="12" w:space="0" w:color="auto"/>
            </w:tcBorders>
          </w:tcPr>
          <w:p w:rsidR="002B019E" w:rsidRPr="006E27E0" w:rsidRDefault="002B019E" w:rsidP="005B4A5B">
            <w:pPr>
              <w:keepNext/>
              <w:rPr>
                <w:sz w:val="18"/>
                <w:szCs w:val="18"/>
              </w:rPr>
            </w:pPr>
            <w:r w:rsidRPr="006E27E0">
              <w:rPr>
                <w:sz w:val="18"/>
                <w:szCs w:val="18"/>
              </w:rPr>
              <w:t>359</w:t>
            </w:r>
          </w:p>
        </w:tc>
        <w:tc>
          <w:tcPr>
            <w:tcW w:w="2424" w:type="dxa"/>
            <w:tcBorders>
              <w:top w:val="single" w:sz="12" w:space="0" w:color="auto"/>
            </w:tcBorders>
          </w:tcPr>
          <w:p w:rsidR="002B019E" w:rsidRPr="006E27E0" w:rsidRDefault="002B019E" w:rsidP="005B4A5B">
            <w:pPr>
              <w:keepNext/>
              <w:rPr>
                <w:sz w:val="18"/>
                <w:szCs w:val="18"/>
              </w:rPr>
            </w:pPr>
            <w:proofErr w:type="spellStart"/>
            <w:r w:rsidRPr="006E27E0">
              <w:rPr>
                <w:sz w:val="18"/>
                <w:szCs w:val="18"/>
              </w:rPr>
              <w:t>CI_Citation</w:t>
            </w:r>
            <w:proofErr w:type="spellEnd"/>
          </w:p>
        </w:tc>
        <w:tc>
          <w:tcPr>
            <w:tcW w:w="3262" w:type="dxa"/>
            <w:tcBorders>
              <w:top w:val="single" w:sz="12" w:space="0" w:color="auto"/>
            </w:tcBorders>
          </w:tcPr>
          <w:p w:rsidR="002B019E" w:rsidRPr="006E27E0" w:rsidRDefault="002B019E" w:rsidP="005B4A5B">
            <w:pPr>
              <w:keepNext/>
              <w:rPr>
                <w:sz w:val="18"/>
                <w:szCs w:val="18"/>
              </w:rPr>
            </w:pPr>
            <w:r w:rsidRPr="006E27E0">
              <w:rPr>
                <w:sz w:val="18"/>
                <w:szCs w:val="18"/>
              </w:rPr>
              <w:t>standardized resource reference</w:t>
            </w:r>
          </w:p>
        </w:tc>
        <w:tc>
          <w:tcPr>
            <w:tcW w:w="1551" w:type="dxa"/>
            <w:tcBorders>
              <w:top w:val="single" w:sz="12" w:space="0" w:color="auto"/>
            </w:tcBorders>
          </w:tcPr>
          <w:p w:rsidR="002B019E" w:rsidRPr="006E27E0" w:rsidRDefault="002B019E" w:rsidP="005B4A5B">
            <w:pPr>
              <w:keepNext/>
              <w:jc w:val="center"/>
              <w:rPr>
                <w:sz w:val="16"/>
                <w:szCs w:val="16"/>
              </w:rPr>
            </w:pPr>
            <w:r w:rsidRPr="006E27E0">
              <w:rPr>
                <w:sz w:val="16"/>
                <w:szCs w:val="16"/>
              </w:rPr>
              <w:t>Use</w:t>
            </w:r>
          </w:p>
          <w:p w:rsidR="002B019E" w:rsidRPr="006E27E0" w:rsidRDefault="002B019E" w:rsidP="005B4A5B">
            <w:pPr>
              <w:keepNext/>
              <w:jc w:val="center"/>
              <w:rPr>
                <w:sz w:val="16"/>
                <w:szCs w:val="16"/>
              </w:rPr>
            </w:pPr>
            <w:r w:rsidRPr="006E27E0">
              <w:rPr>
                <w:sz w:val="16"/>
                <w:szCs w:val="16"/>
              </w:rPr>
              <w:t>obligation/condition</w:t>
            </w:r>
          </w:p>
          <w:p w:rsidR="002B019E" w:rsidRPr="006E27E0" w:rsidRDefault="002B019E" w:rsidP="005B4A5B">
            <w:pPr>
              <w:keepNext/>
              <w:jc w:val="center"/>
              <w:rPr>
                <w:sz w:val="16"/>
                <w:szCs w:val="16"/>
              </w:rPr>
            </w:pPr>
            <w:r w:rsidRPr="006E27E0">
              <w:rPr>
                <w:sz w:val="16"/>
                <w:szCs w:val="16"/>
              </w:rPr>
              <w:t>from referencing</w:t>
            </w:r>
          </w:p>
          <w:p w:rsidR="002B019E" w:rsidRPr="006E27E0" w:rsidRDefault="002B019E" w:rsidP="005B4A5B">
            <w:pPr>
              <w:keepNext/>
              <w:jc w:val="center"/>
              <w:rPr>
                <w:sz w:val="16"/>
                <w:szCs w:val="16"/>
              </w:rPr>
            </w:pPr>
            <w:r w:rsidRPr="006E27E0">
              <w:rPr>
                <w:sz w:val="16"/>
                <w:szCs w:val="16"/>
              </w:rPr>
              <w:t>object</w:t>
            </w:r>
          </w:p>
        </w:tc>
        <w:tc>
          <w:tcPr>
            <w:tcW w:w="1832" w:type="dxa"/>
            <w:tcBorders>
              <w:top w:val="single" w:sz="12" w:space="0" w:color="auto"/>
            </w:tcBorders>
          </w:tcPr>
          <w:p w:rsidR="002B019E" w:rsidRPr="006E27E0" w:rsidRDefault="002B019E" w:rsidP="005B4A5B">
            <w:pPr>
              <w:keepNext/>
              <w:jc w:val="center"/>
              <w:rPr>
                <w:sz w:val="16"/>
                <w:szCs w:val="16"/>
              </w:rPr>
            </w:pPr>
            <w:r w:rsidRPr="006E27E0">
              <w:rPr>
                <w:sz w:val="16"/>
                <w:szCs w:val="16"/>
              </w:rPr>
              <w:t>Use</w:t>
            </w:r>
          </w:p>
          <w:p w:rsidR="002B019E" w:rsidRPr="006E27E0" w:rsidRDefault="002B019E" w:rsidP="005B4A5B">
            <w:pPr>
              <w:keepNext/>
              <w:jc w:val="center"/>
              <w:rPr>
                <w:sz w:val="16"/>
                <w:szCs w:val="16"/>
              </w:rPr>
            </w:pPr>
            <w:r w:rsidRPr="006E27E0">
              <w:rPr>
                <w:sz w:val="16"/>
                <w:szCs w:val="16"/>
              </w:rPr>
              <w:t>maximum</w:t>
            </w:r>
          </w:p>
          <w:p w:rsidR="002B019E" w:rsidRPr="006E27E0" w:rsidRDefault="002B019E" w:rsidP="005B4A5B">
            <w:pPr>
              <w:keepNext/>
              <w:jc w:val="center"/>
              <w:rPr>
                <w:sz w:val="16"/>
                <w:szCs w:val="16"/>
              </w:rPr>
            </w:pPr>
            <w:r w:rsidRPr="006E27E0">
              <w:rPr>
                <w:sz w:val="16"/>
                <w:szCs w:val="16"/>
              </w:rPr>
              <w:t>occurrence</w:t>
            </w:r>
          </w:p>
          <w:p w:rsidR="002B019E" w:rsidRPr="006E27E0" w:rsidRDefault="002B019E" w:rsidP="005B4A5B">
            <w:pPr>
              <w:keepNext/>
              <w:jc w:val="center"/>
              <w:rPr>
                <w:sz w:val="16"/>
                <w:szCs w:val="16"/>
              </w:rPr>
            </w:pPr>
            <w:r w:rsidRPr="006E27E0">
              <w:rPr>
                <w:sz w:val="16"/>
                <w:szCs w:val="16"/>
              </w:rPr>
              <w:t>from</w:t>
            </w:r>
          </w:p>
          <w:p w:rsidR="002B019E" w:rsidRPr="006E27E0" w:rsidRDefault="002B019E" w:rsidP="005B4A5B">
            <w:pPr>
              <w:keepNext/>
              <w:jc w:val="center"/>
              <w:rPr>
                <w:sz w:val="16"/>
                <w:szCs w:val="16"/>
              </w:rPr>
            </w:pPr>
            <w:r w:rsidRPr="006E27E0">
              <w:rPr>
                <w:sz w:val="16"/>
                <w:szCs w:val="16"/>
              </w:rPr>
              <w:t>referencing</w:t>
            </w:r>
          </w:p>
          <w:p w:rsidR="002B019E" w:rsidRPr="006E27E0" w:rsidRDefault="002B019E" w:rsidP="005B4A5B">
            <w:pPr>
              <w:keepNext/>
              <w:jc w:val="center"/>
              <w:rPr>
                <w:sz w:val="16"/>
                <w:szCs w:val="16"/>
              </w:rPr>
            </w:pPr>
            <w:r w:rsidRPr="006E27E0">
              <w:rPr>
                <w:sz w:val="16"/>
                <w:szCs w:val="16"/>
              </w:rPr>
              <w:t>object</w:t>
            </w:r>
          </w:p>
        </w:tc>
        <w:tc>
          <w:tcPr>
            <w:tcW w:w="2467" w:type="dxa"/>
            <w:tcBorders>
              <w:top w:val="single" w:sz="12" w:space="0" w:color="auto"/>
            </w:tcBorders>
          </w:tcPr>
          <w:p w:rsidR="002B019E" w:rsidRPr="006E27E0" w:rsidRDefault="002B019E" w:rsidP="005B4A5B">
            <w:pPr>
              <w:keepNext/>
              <w:jc w:val="center"/>
              <w:rPr>
                <w:sz w:val="18"/>
                <w:szCs w:val="18"/>
              </w:rPr>
            </w:pPr>
            <w:r w:rsidRPr="006E27E0">
              <w:rPr>
                <w:sz w:val="18"/>
                <w:szCs w:val="18"/>
              </w:rPr>
              <w:t>Class «</w:t>
            </w:r>
            <w:proofErr w:type="spellStart"/>
            <w:r w:rsidRPr="006E27E0">
              <w:rPr>
                <w:sz w:val="18"/>
                <w:szCs w:val="18"/>
              </w:rPr>
              <w:t>DataType</w:t>
            </w:r>
            <w:proofErr w:type="spellEnd"/>
            <w:r w:rsidRPr="006E27E0">
              <w:rPr>
                <w:sz w:val="18"/>
                <w:szCs w:val="18"/>
              </w:rPr>
              <w:t>»</w:t>
            </w:r>
          </w:p>
        </w:tc>
        <w:tc>
          <w:tcPr>
            <w:tcW w:w="2654" w:type="dxa"/>
            <w:tcBorders>
              <w:top w:val="single" w:sz="12" w:space="0" w:color="auto"/>
            </w:tcBorders>
          </w:tcPr>
          <w:p w:rsidR="002B019E" w:rsidRPr="006E27E0" w:rsidRDefault="002B019E" w:rsidP="005B4A5B">
            <w:pPr>
              <w:keepNext/>
              <w:rPr>
                <w:sz w:val="18"/>
                <w:szCs w:val="18"/>
              </w:rPr>
            </w:pPr>
            <w:r w:rsidRPr="006E27E0">
              <w:rPr>
                <w:sz w:val="18"/>
                <w:szCs w:val="18"/>
              </w:rPr>
              <w:t>Lines 360-373</w:t>
            </w: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t>360</w:t>
            </w:r>
          </w:p>
        </w:tc>
        <w:tc>
          <w:tcPr>
            <w:tcW w:w="2424" w:type="dxa"/>
          </w:tcPr>
          <w:p w:rsidR="002B019E" w:rsidRPr="006E27E0" w:rsidRDefault="002B019E" w:rsidP="005B4A5B">
            <w:pPr>
              <w:keepNext/>
              <w:rPr>
                <w:sz w:val="18"/>
                <w:szCs w:val="18"/>
              </w:rPr>
            </w:pPr>
            <w:r w:rsidRPr="006E27E0">
              <w:rPr>
                <w:sz w:val="18"/>
                <w:szCs w:val="18"/>
              </w:rPr>
              <w:t>title</w:t>
            </w:r>
          </w:p>
        </w:tc>
        <w:tc>
          <w:tcPr>
            <w:tcW w:w="3262" w:type="dxa"/>
          </w:tcPr>
          <w:p w:rsidR="002B019E" w:rsidRPr="006E27E0" w:rsidRDefault="002B019E" w:rsidP="005B4A5B">
            <w:pPr>
              <w:keepNext/>
              <w:autoSpaceDE w:val="0"/>
              <w:autoSpaceDN w:val="0"/>
              <w:adjustRightInd w:val="0"/>
              <w:rPr>
                <w:sz w:val="18"/>
                <w:szCs w:val="16"/>
              </w:rPr>
            </w:pPr>
            <w:r w:rsidRPr="006E27E0">
              <w:rPr>
                <w:sz w:val="18"/>
                <w:szCs w:val="16"/>
              </w:rPr>
              <w:t>name by which the cited resource</w:t>
            </w:r>
          </w:p>
          <w:p w:rsidR="002B019E" w:rsidRPr="006E27E0" w:rsidRDefault="002B019E" w:rsidP="005B4A5B">
            <w:pPr>
              <w:keepNext/>
              <w:rPr>
                <w:sz w:val="18"/>
                <w:szCs w:val="18"/>
              </w:rPr>
            </w:pPr>
            <w:r w:rsidRPr="006E27E0">
              <w:rPr>
                <w:sz w:val="18"/>
                <w:szCs w:val="16"/>
              </w:rPr>
              <w:t>is known</w:t>
            </w:r>
          </w:p>
        </w:tc>
        <w:tc>
          <w:tcPr>
            <w:tcW w:w="1551" w:type="dxa"/>
          </w:tcPr>
          <w:p w:rsidR="002B019E" w:rsidRPr="006E27E0" w:rsidRDefault="002B019E" w:rsidP="005B4A5B">
            <w:pPr>
              <w:keepNext/>
              <w:jc w:val="center"/>
              <w:rPr>
                <w:sz w:val="18"/>
                <w:szCs w:val="18"/>
              </w:rPr>
            </w:pPr>
            <w:r w:rsidRPr="006E27E0">
              <w:rPr>
                <w:sz w:val="18"/>
                <w:szCs w:val="18"/>
              </w:rPr>
              <w:t>M</w:t>
            </w:r>
          </w:p>
        </w:tc>
        <w:tc>
          <w:tcPr>
            <w:tcW w:w="1832" w:type="dxa"/>
          </w:tcPr>
          <w:p w:rsidR="002B019E" w:rsidRPr="006E27E0" w:rsidRDefault="002B019E" w:rsidP="005B4A5B">
            <w:pPr>
              <w:keepNext/>
              <w:jc w:val="center"/>
              <w:rPr>
                <w:sz w:val="18"/>
                <w:szCs w:val="18"/>
              </w:rPr>
            </w:pPr>
            <w:r w:rsidRPr="006E27E0">
              <w:rPr>
                <w:sz w:val="18"/>
                <w:szCs w:val="18"/>
              </w:rPr>
              <w:t>1</w:t>
            </w:r>
          </w:p>
        </w:tc>
        <w:tc>
          <w:tcPr>
            <w:tcW w:w="2467" w:type="dxa"/>
          </w:tcPr>
          <w:p w:rsidR="002B019E" w:rsidRPr="006E27E0" w:rsidRDefault="002B019E" w:rsidP="005B4A5B">
            <w:pPr>
              <w:keepNext/>
              <w:jc w:val="center"/>
              <w:rPr>
                <w:sz w:val="18"/>
                <w:szCs w:val="18"/>
              </w:rPr>
            </w:pPr>
            <w:proofErr w:type="spellStart"/>
            <w:r w:rsidRPr="006E27E0">
              <w:rPr>
                <w:sz w:val="18"/>
                <w:szCs w:val="18"/>
              </w:rPr>
              <w:t>CharacterString</w:t>
            </w:r>
            <w:proofErr w:type="spellEnd"/>
          </w:p>
        </w:tc>
        <w:tc>
          <w:tcPr>
            <w:tcW w:w="2654" w:type="dxa"/>
          </w:tcPr>
          <w:p w:rsidR="002B019E" w:rsidRPr="006E27E0" w:rsidRDefault="002B019E" w:rsidP="005B4A5B">
            <w:pPr>
              <w:keepNext/>
              <w:rPr>
                <w:sz w:val="18"/>
                <w:szCs w:val="18"/>
              </w:rPr>
            </w:pPr>
            <w:r w:rsidRPr="006E27E0">
              <w:rPr>
                <w:sz w:val="18"/>
                <w:szCs w:val="18"/>
              </w:rPr>
              <w:t>Free text</w:t>
            </w: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t>362</w:t>
            </w:r>
          </w:p>
        </w:tc>
        <w:tc>
          <w:tcPr>
            <w:tcW w:w="2424" w:type="dxa"/>
          </w:tcPr>
          <w:p w:rsidR="002B019E" w:rsidRPr="006E27E0" w:rsidRDefault="002B019E" w:rsidP="005B4A5B">
            <w:pPr>
              <w:keepNext/>
              <w:rPr>
                <w:sz w:val="18"/>
                <w:szCs w:val="18"/>
              </w:rPr>
            </w:pPr>
            <w:r w:rsidRPr="006E27E0">
              <w:rPr>
                <w:sz w:val="18"/>
                <w:szCs w:val="18"/>
              </w:rPr>
              <w:t>date</w:t>
            </w:r>
          </w:p>
        </w:tc>
        <w:tc>
          <w:tcPr>
            <w:tcW w:w="3262" w:type="dxa"/>
          </w:tcPr>
          <w:p w:rsidR="002B019E" w:rsidRPr="006E27E0" w:rsidRDefault="002B019E" w:rsidP="005B4A5B">
            <w:pPr>
              <w:keepNext/>
              <w:rPr>
                <w:sz w:val="18"/>
                <w:szCs w:val="18"/>
              </w:rPr>
            </w:pPr>
            <w:r w:rsidRPr="006E27E0">
              <w:rPr>
                <w:sz w:val="18"/>
                <w:szCs w:val="18"/>
              </w:rPr>
              <w:t>reference date for the cited</w:t>
            </w:r>
          </w:p>
          <w:p w:rsidR="002B019E" w:rsidRPr="006E27E0" w:rsidRDefault="002B019E" w:rsidP="005B4A5B">
            <w:pPr>
              <w:keepNext/>
              <w:rPr>
                <w:sz w:val="18"/>
                <w:szCs w:val="18"/>
              </w:rPr>
            </w:pPr>
            <w:r w:rsidRPr="006E27E0">
              <w:rPr>
                <w:sz w:val="18"/>
                <w:szCs w:val="18"/>
              </w:rPr>
              <w:t>resource</w:t>
            </w:r>
          </w:p>
        </w:tc>
        <w:tc>
          <w:tcPr>
            <w:tcW w:w="1551" w:type="dxa"/>
          </w:tcPr>
          <w:p w:rsidR="002B019E" w:rsidRPr="006E27E0" w:rsidRDefault="002B019E" w:rsidP="005B4A5B">
            <w:pPr>
              <w:keepNext/>
              <w:jc w:val="center"/>
              <w:rPr>
                <w:sz w:val="18"/>
                <w:szCs w:val="18"/>
              </w:rPr>
            </w:pPr>
            <w:r w:rsidRPr="006E27E0">
              <w:rPr>
                <w:sz w:val="18"/>
                <w:szCs w:val="18"/>
              </w:rPr>
              <w:t>M</w:t>
            </w:r>
          </w:p>
        </w:tc>
        <w:tc>
          <w:tcPr>
            <w:tcW w:w="1832" w:type="dxa"/>
          </w:tcPr>
          <w:p w:rsidR="002B019E" w:rsidRPr="006E27E0" w:rsidRDefault="002B019E" w:rsidP="005B4A5B">
            <w:pPr>
              <w:keepNext/>
              <w:jc w:val="center"/>
              <w:rPr>
                <w:sz w:val="18"/>
                <w:szCs w:val="18"/>
              </w:rPr>
            </w:pPr>
            <w:r w:rsidRPr="006E27E0">
              <w:rPr>
                <w:sz w:val="18"/>
                <w:szCs w:val="18"/>
              </w:rPr>
              <w:t>N</w:t>
            </w:r>
          </w:p>
        </w:tc>
        <w:tc>
          <w:tcPr>
            <w:tcW w:w="2467" w:type="dxa"/>
          </w:tcPr>
          <w:p w:rsidR="002B019E" w:rsidRPr="006E27E0" w:rsidRDefault="002B019E" w:rsidP="005B4A5B">
            <w:pPr>
              <w:keepNext/>
              <w:jc w:val="center"/>
              <w:rPr>
                <w:sz w:val="18"/>
                <w:szCs w:val="18"/>
              </w:rPr>
            </w:pPr>
            <w:r w:rsidRPr="006E27E0">
              <w:rPr>
                <w:sz w:val="18"/>
                <w:szCs w:val="18"/>
              </w:rPr>
              <w:t>Class</w:t>
            </w:r>
          </w:p>
        </w:tc>
        <w:tc>
          <w:tcPr>
            <w:tcW w:w="2654" w:type="dxa"/>
          </w:tcPr>
          <w:p w:rsidR="002B019E" w:rsidRPr="006E27E0" w:rsidRDefault="002B019E" w:rsidP="005B4A5B">
            <w:pPr>
              <w:keepNext/>
              <w:rPr>
                <w:sz w:val="18"/>
                <w:szCs w:val="18"/>
              </w:rPr>
            </w:pPr>
            <w:proofErr w:type="spellStart"/>
            <w:r w:rsidRPr="006E27E0">
              <w:rPr>
                <w:sz w:val="18"/>
                <w:szCs w:val="18"/>
              </w:rPr>
              <w:t>CI_Date</w:t>
            </w:r>
            <w:proofErr w:type="spellEnd"/>
            <w:r w:rsidRPr="006E27E0">
              <w:rPr>
                <w:sz w:val="18"/>
                <w:szCs w:val="18"/>
              </w:rPr>
              <w:t xml:space="preserve"> «</w:t>
            </w:r>
            <w:proofErr w:type="spellStart"/>
            <w:r w:rsidRPr="006E27E0">
              <w:rPr>
                <w:sz w:val="18"/>
                <w:szCs w:val="18"/>
              </w:rPr>
              <w:t>DataType</w:t>
            </w:r>
            <w:proofErr w:type="spellEnd"/>
            <w:r w:rsidRPr="006E27E0">
              <w:rPr>
                <w:sz w:val="18"/>
                <w:szCs w:val="18"/>
              </w:rPr>
              <w:t>»</w:t>
            </w:r>
          </w:p>
          <w:p w:rsidR="002B019E" w:rsidRPr="006E27E0" w:rsidRDefault="002B019E" w:rsidP="005B4A5B">
            <w:pPr>
              <w:keepNext/>
              <w:rPr>
                <w:sz w:val="18"/>
                <w:szCs w:val="18"/>
              </w:rPr>
            </w:pPr>
            <w:proofErr w:type="spellStart"/>
            <w:r w:rsidRPr="006E27E0">
              <w:rPr>
                <w:sz w:val="18"/>
                <w:szCs w:val="18"/>
              </w:rPr>
              <w:t>See</w:t>
            </w:r>
            <w:r>
              <w:fldChar w:fldCharType="begin"/>
            </w:r>
            <w:r>
              <w:instrText xml:space="preserve"> REF aTab7 \h  \* MERGEFORMAT </w:instrText>
            </w:r>
            <w:r>
              <w:fldChar w:fldCharType="separate"/>
            </w:r>
            <w:r w:rsidRPr="00CE15E4">
              <w:rPr>
                <w:sz w:val="18"/>
                <w:szCs w:val="18"/>
              </w:rPr>
              <w:t>Table</w:t>
            </w:r>
            <w:proofErr w:type="spellEnd"/>
            <w:r w:rsidRPr="00CE15E4">
              <w:rPr>
                <w:sz w:val="18"/>
                <w:szCs w:val="18"/>
              </w:rPr>
              <w:t xml:space="preserve"> 7</w:t>
            </w:r>
            <w:r>
              <w:fldChar w:fldCharType="end"/>
            </w: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t>374</w:t>
            </w:r>
          </w:p>
        </w:tc>
        <w:tc>
          <w:tcPr>
            <w:tcW w:w="2424" w:type="dxa"/>
          </w:tcPr>
          <w:p w:rsidR="002B019E" w:rsidRPr="006E27E0" w:rsidRDefault="002B019E" w:rsidP="005B4A5B">
            <w:pPr>
              <w:keepNext/>
              <w:rPr>
                <w:sz w:val="18"/>
                <w:szCs w:val="18"/>
              </w:rPr>
            </w:pPr>
            <w:proofErr w:type="spellStart"/>
            <w:r w:rsidRPr="006E27E0">
              <w:rPr>
                <w:sz w:val="18"/>
                <w:szCs w:val="18"/>
              </w:rPr>
              <w:t>CI_ResponsibleParty</w:t>
            </w:r>
            <w:proofErr w:type="spellEnd"/>
          </w:p>
        </w:tc>
        <w:tc>
          <w:tcPr>
            <w:tcW w:w="3262" w:type="dxa"/>
          </w:tcPr>
          <w:p w:rsidR="002B019E" w:rsidRPr="006E27E0" w:rsidRDefault="002B019E" w:rsidP="005B4A5B">
            <w:pPr>
              <w:keepNext/>
              <w:rPr>
                <w:sz w:val="18"/>
                <w:szCs w:val="18"/>
              </w:rPr>
            </w:pPr>
            <w:r w:rsidRPr="006E27E0">
              <w:rPr>
                <w:sz w:val="18"/>
                <w:szCs w:val="18"/>
              </w:rPr>
              <w:t>identification of, and means of</w:t>
            </w:r>
          </w:p>
          <w:p w:rsidR="002B019E" w:rsidRPr="006E27E0" w:rsidRDefault="002B019E" w:rsidP="005B4A5B">
            <w:pPr>
              <w:keepNext/>
              <w:rPr>
                <w:sz w:val="18"/>
                <w:szCs w:val="18"/>
              </w:rPr>
            </w:pPr>
            <w:r w:rsidRPr="006E27E0">
              <w:rPr>
                <w:sz w:val="18"/>
                <w:szCs w:val="18"/>
              </w:rPr>
              <w:t>communication with, person(s) and</w:t>
            </w:r>
          </w:p>
          <w:p w:rsidR="002B019E" w:rsidRPr="006E27E0" w:rsidRDefault="002B019E" w:rsidP="005B4A5B">
            <w:pPr>
              <w:keepNext/>
              <w:rPr>
                <w:sz w:val="18"/>
                <w:szCs w:val="18"/>
              </w:rPr>
            </w:pPr>
            <w:r w:rsidRPr="006E27E0">
              <w:rPr>
                <w:sz w:val="18"/>
                <w:szCs w:val="18"/>
              </w:rPr>
              <w:t>organizations associated with the</w:t>
            </w:r>
          </w:p>
          <w:p w:rsidR="002B019E" w:rsidRPr="006E27E0" w:rsidRDefault="002B019E" w:rsidP="005B4A5B">
            <w:pPr>
              <w:keepNext/>
              <w:rPr>
                <w:sz w:val="18"/>
                <w:szCs w:val="18"/>
              </w:rPr>
            </w:pPr>
            <w:r w:rsidRPr="006E27E0">
              <w:rPr>
                <w:sz w:val="18"/>
                <w:szCs w:val="18"/>
              </w:rPr>
              <w:t>dataset</w:t>
            </w:r>
          </w:p>
        </w:tc>
        <w:tc>
          <w:tcPr>
            <w:tcW w:w="1551" w:type="dxa"/>
          </w:tcPr>
          <w:p w:rsidR="002B019E" w:rsidRPr="006E27E0" w:rsidRDefault="002B019E" w:rsidP="005B4A5B">
            <w:pPr>
              <w:keepNext/>
              <w:jc w:val="center"/>
              <w:rPr>
                <w:sz w:val="16"/>
                <w:szCs w:val="16"/>
              </w:rPr>
            </w:pPr>
            <w:r w:rsidRPr="006E27E0">
              <w:rPr>
                <w:sz w:val="16"/>
                <w:szCs w:val="16"/>
              </w:rPr>
              <w:t>Use</w:t>
            </w:r>
          </w:p>
          <w:p w:rsidR="002B019E" w:rsidRPr="006E27E0" w:rsidRDefault="002B019E" w:rsidP="005B4A5B">
            <w:pPr>
              <w:keepNext/>
              <w:jc w:val="center"/>
              <w:rPr>
                <w:sz w:val="16"/>
                <w:szCs w:val="16"/>
              </w:rPr>
            </w:pPr>
            <w:r w:rsidRPr="006E27E0">
              <w:rPr>
                <w:sz w:val="16"/>
                <w:szCs w:val="16"/>
              </w:rPr>
              <w:t>obligation/condition</w:t>
            </w:r>
          </w:p>
          <w:p w:rsidR="002B019E" w:rsidRPr="006E27E0" w:rsidRDefault="002B019E" w:rsidP="005B4A5B">
            <w:pPr>
              <w:keepNext/>
              <w:jc w:val="center"/>
              <w:rPr>
                <w:sz w:val="16"/>
                <w:szCs w:val="16"/>
              </w:rPr>
            </w:pPr>
            <w:r w:rsidRPr="006E27E0">
              <w:rPr>
                <w:sz w:val="16"/>
                <w:szCs w:val="16"/>
              </w:rPr>
              <w:t>from referencing</w:t>
            </w:r>
          </w:p>
          <w:p w:rsidR="002B019E" w:rsidRPr="006E27E0" w:rsidRDefault="002B019E" w:rsidP="005B4A5B">
            <w:pPr>
              <w:keepNext/>
              <w:jc w:val="center"/>
              <w:rPr>
                <w:sz w:val="16"/>
                <w:szCs w:val="16"/>
              </w:rPr>
            </w:pPr>
            <w:r w:rsidRPr="006E27E0">
              <w:rPr>
                <w:sz w:val="16"/>
                <w:szCs w:val="16"/>
              </w:rPr>
              <w:t>object</w:t>
            </w:r>
          </w:p>
        </w:tc>
        <w:tc>
          <w:tcPr>
            <w:tcW w:w="1832" w:type="dxa"/>
          </w:tcPr>
          <w:p w:rsidR="002B019E" w:rsidRPr="006E27E0" w:rsidRDefault="002B019E" w:rsidP="005B4A5B">
            <w:pPr>
              <w:keepNext/>
              <w:jc w:val="center"/>
              <w:rPr>
                <w:sz w:val="16"/>
                <w:szCs w:val="16"/>
              </w:rPr>
            </w:pPr>
            <w:r w:rsidRPr="006E27E0">
              <w:rPr>
                <w:sz w:val="16"/>
                <w:szCs w:val="16"/>
              </w:rPr>
              <w:t>Use</w:t>
            </w:r>
          </w:p>
          <w:p w:rsidR="002B019E" w:rsidRPr="006E27E0" w:rsidRDefault="002B019E" w:rsidP="005B4A5B">
            <w:pPr>
              <w:keepNext/>
              <w:jc w:val="center"/>
              <w:rPr>
                <w:sz w:val="16"/>
                <w:szCs w:val="16"/>
              </w:rPr>
            </w:pPr>
            <w:r w:rsidRPr="006E27E0">
              <w:rPr>
                <w:sz w:val="16"/>
                <w:szCs w:val="16"/>
              </w:rPr>
              <w:t>maximum</w:t>
            </w:r>
          </w:p>
          <w:p w:rsidR="002B019E" w:rsidRPr="006E27E0" w:rsidRDefault="002B019E" w:rsidP="005B4A5B">
            <w:pPr>
              <w:keepNext/>
              <w:jc w:val="center"/>
              <w:rPr>
                <w:sz w:val="16"/>
                <w:szCs w:val="16"/>
              </w:rPr>
            </w:pPr>
            <w:r w:rsidRPr="006E27E0">
              <w:rPr>
                <w:sz w:val="16"/>
                <w:szCs w:val="16"/>
              </w:rPr>
              <w:t>occurrence</w:t>
            </w:r>
          </w:p>
          <w:p w:rsidR="002B019E" w:rsidRPr="006E27E0" w:rsidRDefault="002B019E" w:rsidP="005B4A5B">
            <w:pPr>
              <w:keepNext/>
              <w:jc w:val="center"/>
              <w:rPr>
                <w:sz w:val="16"/>
                <w:szCs w:val="16"/>
              </w:rPr>
            </w:pPr>
            <w:r w:rsidRPr="006E27E0">
              <w:rPr>
                <w:sz w:val="16"/>
                <w:szCs w:val="16"/>
              </w:rPr>
              <w:t>from</w:t>
            </w:r>
          </w:p>
          <w:p w:rsidR="002B019E" w:rsidRPr="006E27E0" w:rsidRDefault="002B019E" w:rsidP="005B4A5B">
            <w:pPr>
              <w:keepNext/>
              <w:jc w:val="center"/>
              <w:rPr>
                <w:sz w:val="16"/>
                <w:szCs w:val="16"/>
              </w:rPr>
            </w:pPr>
            <w:r w:rsidRPr="006E27E0">
              <w:rPr>
                <w:sz w:val="16"/>
                <w:szCs w:val="16"/>
              </w:rPr>
              <w:t>referencing</w:t>
            </w:r>
          </w:p>
          <w:p w:rsidR="002B019E" w:rsidRPr="006E27E0" w:rsidRDefault="002B019E" w:rsidP="005B4A5B">
            <w:pPr>
              <w:keepNext/>
              <w:jc w:val="center"/>
              <w:rPr>
                <w:sz w:val="16"/>
                <w:szCs w:val="16"/>
              </w:rPr>
            </w:pPr>
            <w:r w:rsidRPr="006E27E0">
              <w:rPr>
                <w:sz w:val="16"/>
                <w:szCs w:val="16"/>
              </w:rPr>
              <w:t>object</w:t>
            </w:r>
          </w:p>
        </w:tc>
        <w:tc>
          <w:tcPr>
            <w:tcW w:w="2467" w:type="dxa"/>
          </w:tcPr>
          <w:p w:rsidR="002B019E" w:rsidRPr="006E27E0" w:rsidRDefault="002B019E" w:rsidP="005B4A5B">
            <w:pPr>
              <w:keepNext/>
              <w:jc w:val="center"/>
              <w:rPr>
                <w:sz w:val="18"/>
                <w:szCs w:val="18"/>
              </w:rPr>
            </w:pPr>
            <w:r w:rsidRPr="006E27E0">
              <w:rPr>
                <w:sz w:val="18"/>
                <w:szCs w:val="18"/>
              </w:rPr>
              <w:t>Class «</w:t>
            </w:r>
            <w:proofErr w:type="spellStart"/>
            <w:r w:rsidRPr="006E27E0">
              <w:rPr>
                <w:sz w:val="18"/>
                <w:szCs w:val="18"/>
              </w:rPr>
              <w:t>DataType</w:t>
            </w:r>
            <w:proofErr w:type="spellEnd"/>
            <w:r w:rsidRPr="006E27E0">
              <w:rPr>
                <w:sz w:val="18"/>
                <w:szCs w:val="18"/>
              </w:rPr>
              <w:t>»</w:t>
            </w:r>
          </w:p>
        </w:tc>
        <w:tc>
          <w:tcPr>
            <w:tcW w:w="2654" w:type="dxa"/>
          </w:tcPr>
          <w:p w:rsidR="002B019E" w:rsidRPr="006E27E0" w:rsidRDefault="002B019E" w:rsidP="005B4A5B">
            <w:pPr>
              <w:keepNext/>
              <w:rPr>
                <w:sz w:val="18"/>
                <w:szCs w:val="18"/>
              </w:rPr>
            </w:pPr>
            <w:r w:rsidRPr="006E27E0">
              <w:rPr>
                <w:sz w:val="18"/>
                <w:szCs w:val="18"/>
              </w:rPr>
              <w:t>Lines 375-379</w:t>
            </w: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lastRenderedPageBreak/>
              <w:t>375</w:t>
            </w:r>
          </w:p>
        </w:tc>
        <w:tc>
          <w:tcPr>
            <w:tcW w:w="2424" w:type="dxa"/>
          </w:tcPr>
          <w:p w:rsidR="002B019E" w:rsidRPr="006E27E0" w:rsidRDefault="002B019E" w:rsidP="005B4A5B">
            <w:pPr>
              <w:keepNext/>
              <w:rPr>
                <w:sz w:val="18"/>
                <w:szCs w:val="18"/>
              </w:rPr>
            </w:pPr>
            <w:proofErr w:type="spellStart"/>
            <w:r w:rsidRPr="006E27E0">
              <w:rPr>
                <w:sz w:val="18"/>
                <w:szCs w:val="18"/>
              </w:rPr>
              <w:t>individualName</w:t>
            </w:r>
            <w:proofErr w:type="spellEnd"/>
          </w:p>
        </w:tc>
        <w:tc>
          <w:tcPr>
            <w:tcW w:w="3262" w:type="dxa"/>
          </w:tcPr>
          <w:p w:rsidR="002B019E" w:rsidRPr="006E27E0" w:rsidRDefault="002B019E" w:rsidP="005B4A5B">
            <w:pPr>
              <w:keepNext/>
              <w:rPr>
                <w:sz w:val="18"/>
                <w:szCs w:val="18"/>
              </w:rPr>
            </w:pPr>
            <w:r w:rsidRPr="006E27E0">
              <w:rPr>
                <w:sz w:val="18"/>
                <w:szCs w:val="18"/>
              </w:rPr>
              <w:t>name of the responsible person surname,</w:t>
            </w:r>
          </w:p>
          <w:p w:rsidR="002B019E" w:rsidRPr="006E27E0" w:rsidRDefault="002B019E" w:rsidP="005B4A5B">
            <w:pPr>
              <w:keepNext/>
              <w:rPr>
                <w:sz w:val="18"/>
                <w:szCs w:val="18"/>
              </w:rPr>
            </w:pPr>
            <w:r w:rsidRPr="006E27E0">
              <w:rPr>
                <w:sz w:val="18"/>
                <w:szCs w:val="18"/>
              </w:rPr>
              <w:t>given name, title</w:t>
            </w:r>
          </w:p>
          <w:p w:rsidR="002B019E" w:rsidRPr="006E27E0" w:rsidRDefault="002B019E" w:rsidP="005B4A5B">
            <w:pPr>
              <w:keepNext/>
              <w:rPr>
                <w:sz w:val="18"/>
                <w:szCs w:val="18"/>
              </w:rPr>
            </w:pPr>
            <w:r w:rsidRPr="006E27E0">
              <w:rPr>
                <w:sz w:val="18"/>
                <w:szCs w:val="18"/>
              </w:rPr>
              <w:t>separated by a delimiter</w:t>
            </w:r>
          </w:p>
        </w:tc>
        <w:tc>
          <w:tcPr>
            <w:tcW w:w="1551" w:type="dxa"/>
          </w:tcPr>
          <w:p w:rsidR="002B019E" w:rsidRPr="006E27E0" w:rsidRDefault="002B019E" w:rsidP="005B4A5B">
            <w:pPr>
              <w:keepNext/>
              <w:jc w:val="center"/>
              <w:rPr>
                <w:sz w:val="16"/>
                <w:szCs w:val="16"/>
              </w:rPr>
            </w:pPr>
            <w:r w:rsidRPr="006E27E0">
              <w:rPr>
                <w:sz w:val="16"/>
                <w:szCs w:val="16"/>
              </w:rPr>
              <w:t xml:space="preserve">C / </w:t>
            </w:r>
            <w:proofErr w:type="spellStart"/>
            <w:r w:rsidRPr="006E27E0">
              <w:rPr>
                <w:sz w:val="16"/>
                <w:szCs w:val="16"/>
              </w:rPr>
              <w:t>organisationName</w:t>
            </w:r>
            <w:proofErr w:type="spellEnd"/>
          </w:p>
          <w:p w:rsidR="002B019E" w:rsidRPr="006E27E0" w:rsidRDefault="002B019E" w:rsidP="005B4A5B">
            <w:pPr>
              <w:keepNext/>
              <w:jc w:val="center"/>
              <w:rPr>
                <w:sz w:val="16"/>
                <w:szCs w:val="16"/>
              </w:rPr>
            </w:pPr>
            <w:r w:rsidRPr="006E27E0">
              <w:rPr>
                <w:sz w:val="16"/>
                <w:szCs w:val="16"/>
              </w:rPr>
              <w:t xml:space="preserve">and </w:t>
            </w:r>
            <w:proofErr w:type="spellStart"/>
            <w:r w:rsidRPr="006E27E0">
              <w:rPr>
                <w:sz w:val="16"/>
                <w:szCs w:val="16"/>
              </w:rPr>
              <w:t>positionName</w:t>
            </w:r>
            <w:proofErr w:type="spellEnd"/>
            <w:r w:rsidRPr="006E27E0">
              <w:rPr>
                <w:sz w:val="16"/>
                <w:szCs w:val="16"/>
              </w:rPr>
              <w:t xml:space="preserve"> not</w:t>
            </w:r>
          </w:p>
          <w:p w:rsidR="002B019E" w:rsidRPr="006E27E0" w:rsidRDefault="002B019E" w:rsidP="005B4A5B">
            <w:pPr>
              <w:keepNext/>
              <w:jc w:val="center"/>
              <w:rPr>
                <w:sz w:val="16"/>
                <w:szCs w:val="16"/>
              </w:rPr>
            </w:pPr>
            <w:proofErr w:type="gramStart"/>
            <w:r w:rsidRPr="006E27E0">
              <w:rPr>
                <w:sz w:val="16"/>
                <w:szCs w:val="16"/>
              </w:rPr>
              <w:t>documented</w:t>
            </w:r>
            <w:proofErr w:type="gramEnd"/>
            <w:r w:rsidRPr="006E27E0">
              <w:rPr>
                <w:sz w:val="16"/>
                <w:szCs w:val="16"/>
              </w:rPr>
              <w:t>?</w:t>
            </w:r>
          </w:p>
        </w:tc>
        <w:tc>
          <w:tcPr>
            <w:tcW w:w="1832" w:type="dxa"/>
          </w:tcPr>
          <w:p w:rsidR="002B019E" w:rsidRPr="006E27E0" w:rsidRDefault="002B019E" w:rsidP="005B4A5B">
            <w:pPr>
              <w:keepNext/>
              <w:jc w:val="center"/>
              <w:rPr>
                <w:sz w:val="18"/>
                <w:szCs w:val="18"/>
              </w:rPr>
            </w:pPr>
            <w:r w:rsidRPr="006E27E0">
              <w:rPr>
                <w:sz w:val="18"/>
                <w:szCs w:val="18"/>
              </w:rPr>
              <w:t>1</w:t>
            </w:r>
          </w:p>
        </w:tc>
        <w:tc>
          <w:tcPr>
            <w:tcW w:w="2467" w:type="dxa"/>
          </w:tcPr>
          <w:p w:rsidR="002B019E" w:rsidRPr="006E27E0" w:rsidRDefault="002B019E" w:rsidP="005B4A5B">
            <w:pPr>
              <w:keepNext/>
              <w:jc w:val="center"/>
              <w:rPr>
                <w:sz w:val="18"/>
                <w:szCs w:val="18"/>
              </w:rPr>
            </w:pPr>
            <w:proofErr w:type="spellStart"/>
            <w:r w:rsidRPr="006E27E0">
              <w:rPr>
                <w:sz w:val="18"/>
                <w:szCs w:val="18"/>
              </w:rPr>
              <w:t>CharacterString</w:t>
            </w:r>
            <w:proofErr w:type="spellEnd"/>
          </w:p>
        </w:tc>
        <w:tc>
          <w:tcPr>
            <w:tcW w:w="2654" w:type="dxa"/>
          </w:tcPr>
          <w:p w:rsidR="002B019E" w:rsidRPr="006E27E0" w:rsidRDefault="002B019E" w:rsidP="005B4A5B">
            <w:pPr>
              <w:keepNext/>
              <w:rPr>
                <w:sz w:val="18"/>
                <w:szCs w:val="18"/>
              </w:rPr>
            </w:pPr>
            <w:r w:rsidRPr="006E27E0">
              <w:rPr>
                <w:sz w:val="18"/>
                <w:szCs w:val="18"/>
              </w:rPr>
              <w:t>Free text</w:t>
            </w: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t>376</w:t>
            </w:r>
          </w:p>
        </w:tc>
        <w:tc>
          <w:tcPr>
            <w:tcW w:w="2424" w:type="dxa"/>
          </w:tcPr>
          <w:p w:rsidR="002B019E" w:rsidRPr="006E27E0" w:rsidRDefault="002B019E" w:rsidP="005B4A5B">
            <w:pPr>
              <w:keepNext/>
              <w:rPr>
                <w:sz w:val="18"/>
                <w:szCs w:val="18"/>
              </w:rPr>
            </w:pPr>
            <w:proofErr w:type="spellStart"/>
            <w:r w:rsidRPr="006E27E0">
              <w:rPr>
                <w:sz w:val="18"/>
                <w:szCs w:val="18"/>
              </w:rPr>
              <w:t>organisationName</w:t>
            </w:r>
            <w:proofErr w:type="spellEnd"/>
          </w:p>
        </w:tc>
        <w:tc>
          <w:tcPr>
            <w:tcW w:w="3262" w:type="dxa"/>
          </w:tcPr>
          <w:p w:rsidR="002B019E" w:rsidRPr="006E27E0" w:rsidRDefault="002B019E" w:rsidP="005B4A5B">
            <w:pPr>
              <w:keepNext/>
              <w:rPr>
                <w:sz w:val="18"/>
                <w:szCs w:val="18"/>
              </w:rPr>
            </w:pPr>
            <w:r w:rsidRPr="006E27E0">
              <w:rPr>
                <w:sz w:val="18"/>
                <w:szCs w:val="18"/>
              </w:rPr>
              <w:t>name of the responsible</w:t>
            </w:r>
          </w:p>
          <w:p w:rsidR="002B019E" w:rsidRPr="006E27E0" w:rsidRDefault="002B019E" w:rsidP="005B4A5B">
            <w:pPr>
              <w:keepNext/>
              <w:rPr>
                <w:sz w:val="18"/>
                <w:szCs w:val="18"/>
              </w:rPr>
            </w:pPr>
            <w:r w:rsidRPr="006E27E0">
              <w:rPr>
                <w:sz w:val="18"/>
                <w:szCs w:val="18"/>
              </w:rPr>
              <w:t>organization</w:t>
            </w:r>
          </w:p>
        </w:tc>
        <w:tc>
          <w:tcPr>
            <w:tcW w:w="1551" w:type="dxa"/>
          </w:tcPr>
          <w:p w:rsidR="002B019E" w:rsidRPr="006E27E0" w:rsidRDefault="002B019E" w:rsidP="005B4A5B">
            <w:pPr>
              <w:keepNext/>
              <w:jc w:val="center"/>
              <w:rPr>
                <w:sz w:val="16"/>
                <w:szCs w:val="16"/>
              </w:rPr>
            </w:pPr>
            <w:r w:rsidRPr="006E27E0">
              <w:rPr>
                <w:sz w:val="16"/>
                <w:szCs w:val="16"/>
              </w:rPr>
              <w:t xml:space="preserve">C / </w:t>
            </w:r>
            <w:proofErr w:type="spellStart"/>
            <w:r w:rsidRPr="006E27E0">
              <w:rPr>
                <w:sz w:val="16"/>
                <w:szCs w:val="16"/>
              </w:rPr>
              <w:t>individualName</w:t>
            </w:r>
            <w:proofErr w:type="spellEnd"/>
          </w:p>
          <w:p w:rsidR="002B019E" w:rsidRPr="006E27E0" w:rsidRDefault="002B019E" w:rsidP="005B4A5B">
            <w:pPr>
              <w:keepNext/>
              <w:jc w:val="center"/>
              <w:rPr>
                <w:sz w:val="16"/>
                <w:szCs w:val="16"/>
              </w:rPr>
            </w:pPr>
            <w:r w:rsidRPr="006E27E0">
              <w:rPr>
                <w:sz w:val="16"/>
                <w:szCs w:val="16"/>
              </w:rPr>
              <w:t xml:space="preserve">and </w:t>
            </w:r>
            <w:proofErr w:type="spellStart"/>
            <w:r w:rsidRPr="006E27E0">
              <w:rPr>
                <w:sz w:val="16"/>
                <w:szCs w:val="16"/>
              </w:rPr>
              <w:t>positionName</w:t>
            </w:r>
            <w:proofErr w:type="spellEnd"/>
            <w:r w:rsidRPr="006E27E0">
              <w:rPr>
                <w:sz w:val="16"/>
                <w:szCs w:val="16"/>
              </w:rPr>
              <w:t xml:space="preserve"> not</w:t>
            </w:r>
          </w:p>
          <w:p w:rsidR="002B019E" w:rsidRPr="006E27E0" w:rsidRDefault="002B019E" w:rsidP="005B4A5B">
            <w:pPr>
              <w:keepNext/>
              <w:jc w:val="center"/>
              <w:rPr>
                <w:sz w:val="16"/>
                <w:szCs w:val="16"/>
              </w:rPr>
            </w:pPr>
            <w:proofErr w:type="gramStart"/>
            <w:r w:rsidRPr="006E27E0">
              <w:rPr>
                <w:sz w:val="16"/>
                <w:szCs w:val="16"/>
              </w:rPr>
              <w:t>documented</w:t>
            </w:r>
            <w:proofErr w:type="gramEnd"/>
            <w:r w:rsidRPr="006E27E0">
              <w:rPr>
                <w:sz w:val="16"/>
                <w:szCs w:val="16"/>
              </w:rPr>
              <w:t>?</w:t>
            </w:r>
          </w:p>
        </w:tc>
        <w:tc>
          <w:tcPr>
            <w:tcW w:w="1832" w:type="dxa"/>
          </w:tcPr>
          <w:p w:rsidR="002B019E" w:rsidRPr="006E27E0" w:rsidRDefault="002B019E" w:rsidP="005B4A5B">
            <w:pPr>
              <w:keepNext/>
              <w:jc w:val="center"/>
              <w:rPr>
                <w:sz w:val="18"/>
                <w:szCs w:val="18"/>
              </w:rPr>
            </w:pPr>
            <w:r w:rsidRPr="006E27E0">
              <w:rPr>
                <w:sz w:val="18"/>
                <w:szCs w:val="18"/>
              </w:rPr>
              <w:t>1</w:t>
            </w:r>
          </w:p>
        </w:tc>
        <w:tc>
          <w:tcPr>
            <w:tcW w:w="2467" w:type="dxa"/>
          </w:tcPr>
          <w:p w:rsidR="002B019E" w:rsidRPr="006E27E0" w:rsidRDefault="002B019E" w:rsidP="005B4A5B">
            <w:pPr>
              <w:keepNext/>
              <w:jc w:val="center"/>
              <w:rPr>
                <w:sz w:val="18"/>
                <w:szCs w:val="18"/>
              </w:rPr>
            </w:pPr>
            <w:proofErr w:type="spellStart"/>
            <w:r w:rsidRPr="006E27E0">
              <w:rPr>
                <w:sz w:val="18"/>
                <w:szCs w:val="18"/>
              </w:rPr>
              <w:t>CharacterString</w:t>
            </w:r>
            <w:proofErr w:type="spellEnd"/>
          </w:p>
        </w:tc>
        <w:tc>
          <w:tcPr>
            <w:tcW w:w="2654" w:type="dxa"/>
          </w:tcPr>
          <w:p w:rsidR="002B019E" w:rsidRPr="006E27E0" w:rsidRDefault="002B019E" w:rsidP="005B4A5B">
            <w:pPr>
              <w:keepNext/>
              <w:rPr>
                <w:sz w:val="18"/>
                <w:szCs w:val="18"/>
              </w:rPr>
            </w:pPr>
            <w:r w:rsidRPr="006E27E0">
              <w:rPr>
                <w:sz w:val="18"/>
                <w:szCs w:val="18"/>
              </w:rPr>
              <w:t>Free text</w:t>
            </w: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t>377</w:t>
            </w:r>
          </w:p>
        </w:tc>
        <w:tc>
          <w:tcPr>
            <w:tcW w:w="2424" w:type="dxa"/>
          </w:tcPr>
          <w:p w:rsidR="002B019E" w:rsidRPr="006E27E0" w:rsidRDefault="002B019E" w:rsidP="005B4A5B">
            <w:pPr>
              <w:keepNext/>
              <w:rPr>
                <w:sz w:val="18"/>
                <w:szCs w:val="18"/>
              </w:rPr>
            </w:pPr>
            <w:proofErr w:type="spellStart"/>
            <w:r w:rsidRPr="006E27E0">
              <w:rPr>
                <w:sz w:val="18"/>
                <w:szCs w:val="18"/>
              </w:rPr>
              <w:t>positionName</w:t>
            </w:r>
            <w:proofErr w:type="spellEnd"/>
          </w:p>
        </w:tc>
        <w:tc>
          <w:tcPr>
            <w:tcW w:w="3262" w:type="dxa"/>
          </w:tcPr>
          <w:p w:rsidR="002B019E" w:rsidRPr="006E27E0" w:rsidRDefault="002B019E" w:rsidP="005B4A5B">
            <w:pPr>
              <w:keepNext/>
              <w:autoSpaceDE w:val="0"/>
              <w:autoSpaceDN w:val="0"/>
              <w:adjustRightInd w:val="0"/>
              <w:rPr>
                <w:sz w:val="18"/>
                <w:szCs w:val="16"/>
              </w:rPr>
            </w:pPr>
            <w:r w:rsidRPr="006E27E0">
              <w:rPr>
                <w:sz w:val="18"/>
                <w:szCs w:val="16"/>
              </w:rPr>
              <w:t>role or position of the responsible</w:t>
            </w:r>
          </w:p>
          <w:p w:rsidR="002B019E" w:rsidRPr="006E27E0" w:rsidRDefault="002B019E" w:rsidP="005B4A5B">
            <w:pPr>
              <w:keepNext/>
              <w:rPr>
                <w:sz w:val="18"/>
                <w:szCs w:val="18"/>
              </w:rPr>
            </w:pPr>
            <w:r w:rsidRPr="006E27E0">
              <w:rPr>
                <w:sz w:val="18"/>
                <w:szCs w:val="16"/>
              </w:rPr>
              <w:t>person</w:t>
            </w:r>
          </w:p>
        </w:tc>
        <w:tc>
          <w:tcPr>
            <w:tcW w:w="1551" w:type="dxa"/>
          </w:tcPr>
          <w:p w:rsidR="002B019E" w:rsidRPr="006E27E0" w:rsidRDefault="002B019E" w:rsidP="005B4A5B">
            <w:pPr>
              <w:keepNext/>
              <w:jc w:val="center"/>
              <w:rPr>
                <w:sz w:val="16"/>
                <w:szCs w:val="16"/>
              </w:rPr>
            </w:pPr>
            <w:r w:rsidRPr="006E27E0">
              <w:rPr>
                <w:sz w:val="16"/>
                <w:szCs w:val="16"/>
              </w:rPr>
              <w:t xml:space="preserve">C / </w:t>
            </w:r>
            <w:proofErr w:type="spellStart"/>
            <w:r w:rsidRPr="006E27E0">
              <w:rPr>
                <w:sz w:val="16"/>
                <w:szCs w:val="16"/>
              </w:rPr>
              <w:t>individualName</w:t>
            </w:r>
            <w:proofErr w:type="spellEnd"/>
          </w:p>
          <w:p w:rsidR="002B019E" w:rsidRPr="006E27E0" w:rsidRDefault="002B019E" w:rsidP="005B4A5B">
            <w:pPr>
              <w:keepNext/>
              <w:jc w:val="center"/>
              <w:rPr>
                <w:sz w:val="16"/>
                <w:szCs w:val="16"/>
              </w:rPr>
            </w:pPr>
            <w:r w:rsidRPr="006E27E0">
              <w:rPr>
                <w:sz w:val="16"/>
                <w:szCs w:val="16"/>
              </w:rPr>
              <w:t>and</w:t>
            </w:r>
          </w:p>
          <w:p w:rsidR="002B019E" w:rsidRPr="006E27E0" w:rsidRDefault="002B019E" w:rsidP="005B4A5B">
            <w:pPr>
              <w:keepNext/>
              <w:jc w:val="center"/>
              <w:rPr>
                <w:sz w:val="16"/>
                <w:szCs w:val="16"/>
              </w:rPr>
            </w:pPr>
            <w:proofErr w:type="spellStart"/>
            <w:r w:rsidRPr="006E27E0">
              <w:rPr>
                <w:sz w:val="16"/>
                <w:szCs w:val="16"/>
              </w:rPr>
              <w:t>organisationName</w:t>
            </w:r>
            <w:proofErr w:type="spellEnd"/>
            <w:r w:rsidRPr="006E27E0">
              <w:rPr>
                <w:sz w:val="16"/>
                <w:szCs w:val="16"/>
              </w:rPr>
              <w:t xml:space="preserve"> not</w:t>
            </w:r>
          </w:p>
          <w:p w:rsidR="002B019E" w:rsidRPr="006E27E0" w:rsidRDefault="002B019E" w:rsidP="005B4A5B">
            <w:pPr>
              <w:keepNext/>
              <w:jc w:val="center"/>
              <w:rPr>
                <w:sz w:val="18"/>
                <w:szCs w:val="18"/>
              </w:rPr>
            </w:pPr>
            <w:proofErr w:type="gramStart"/>
            <w:r w:rsidRPr="006E27E0">
              <w:rPr>
                <w:sz w:val="16"/>
                <w:szCs w:val="16"/>
              </w:rPr>
              <w:t>documented</w:t>
            </w:r>
            <w:proofErr w:type="gramEnd"/>
            <w:r w:rsidRPr="006E27E0">
              <w:rPr>
                <w:sz w:val="16"/>
                <w:szCs w:val="16"/>
              </w:rPr>
              <w:t>?</w:t>
            </w:r>
          </w:p>
        </w:tc>
        <w:tc>
          <w:tcPr>
            <w:tcW w:w="1832" w:type="dxa"/>
          </w:tcPr>
          <w:p w:rsidR="002B019E" w:rsidRPr="006E27E0" w:rsidRDefault="002B019E" w:rsidP="005B4A5B">
            <w:pPr>
              <w:keepNext/>
              <w:jc w:val="center"/>
              <w:rPr>
                <w:sz w:val="18"/>
                <w:szCs w:val="18"/>
              </w:rPr>
            </w:pPr>
            <w:r w:rsidRPr="006E27E0">
              <w:rPr>
                <w:sz w:val="18"/>
                <w:szCs w:val="18"/>
              </w:rPr>
              <w:t>1</w:t>
            </w:r>
          </w:p>
        </w:tc>
        <w:tc>
          <w:tcPr>
            <w:tcW w:w="2467" w:type="dxa"/>
          </w:tcPr>
          <w:p w:rsidR="002B019E" w:rsidRPr="006E27E0" w:rsidRDefault="002B019E" w:rsidP="005B4A5B">
            <w:pPr>
              <w:keepNext/>
              <w:jc w:val="center"/>
              <w:rPr>
                <w:sz w:val="18"/>
                <w:szCs w:val="18"/>
              </w:rPr>
            </w:pPr>
            <w:proofErr w:type="spellStart"/>
            <w:r w:rsidRPr="006E27E0">
              <w:rPr>
                <w:sz w:val="18"/>
                <w:szCs w:val="18"/>
              </w:rPr>
              <w:t>CharacterString</w:t>
            </w:r>
            <w:proofErr w:type="spellEnd"/>
          </w:p>
        </w:tc>
        <w:tc>
          <w:tcPr>
            <w:tcW w:w="2654" w:type="dxa"/>
          </w:tcPr>
          <w:p w:rsidR="002B019E" w:rsidRPr="006E27E0" w:rsidRDefault="002B019E" w:rsidP="005B4A5B">
            <w:pPr>
              <w:keepNext/>
              <w:rPr>
                <w:sz w:val="18"/>
                <w:szCs w:val="18"/>
              </w:rPr>
            </w:pPr>
            <w:r w:rsidRPr="006E27E0">
              <w:rPr>
                <w:sz w:val="18"/>
                <w:szCs w:val="18"/>
              </w:rPr>
              <w:t>Free text</w:t>
            </w: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t>378</w:t>
            </w:r>
          </w:p>
        </w:tc>
        <w:tc>
          <w:tcPr>
            <w:tcW w:w="2424" w:type="dxa"/>
          </w:tcPr>
          <w:p w:rsidR="002B019E" w:rsidRPr="006E27E0" w:rsidRDefault="002B019E" w:rsidP="005B4A5B">
            <w:pPr>
              <w:keepNext/>
              <w:rPr>
                <w:sz w:val="18"/>
                <w:szCs w:val="18"/>
              </w:rPr>
            </w:pPr>
            <w:proofErr w:type="spellStart"/>
            <w:r w:rsidRPr="006E27E0">
              <w:rPr>
                <w:sz w:val="18"/>
                <w:szCs w:val="18"/>
              </w:rPr>
              <w:t>contactInfo</w:t>
            </w:r>
            <w:proofErr w:type="spellEnd"/>
          </w:p>
        </w:tc>
        <w:tc>
          <w:tcPr>
            <w:tcW w:w="3262" w:type="dxa"/>
          </w:tcPr>
          <w:p w:rsidR="002B019E" w:rsidRPr="006E27E0" w:rsidRDefault="002B019E" w:rsidP="005B4A5B">
            <w:pPr>
              <w:keepNext/>
              <w:rPr>
                <w:sz w:val="18"/>
                <w:szCs w:val="18"/>
              </w:rPr>
            </w:pPr>
            <w:r w:rsidRPr="006E27E0">
              <w:rPr>
                <w:sz w:val="18"/>
                <w:szCs w:val="18"/>
              </w:rPr>
              <w:t>contact information for the responsible party</w:t>
            </w:r>
          </w:p>
        </w:tc>
        <w:tc>
          <w:tcPr>
            <w:tcW w:w="1551" w:type="dxa"/>
          </w:tcPr>
          <w:p w:rsidR="002B019E" w:rsidRPr="006E27E0" w:rsidRDefault="002B019E" w:rsidP="005B4A5B">
            <w:pPr>
              <w:keepNext/>
              <w:jc w:val="center"/>
              <w:rPr>
                <w:sz w:val="18"/>
                <w:szCs w:val="18"/>
              </w:rPr>
            </w:pPr>
            <w:r w:rsidRPr="006E27E0">
              <w:rPr>
                <w:sz w:val="18"/>
                <w:szCs w:val="18"/>
              </w:rPr>
              <w:t>O</w:t>
            </w:r>
          </w:p>
        </w:tc>
        <w:tc>
          <w:tcPr>
            <w:tcW w:w="1832" w:type="dxa"/>
          </w:tcPr>
          <w:p w:rsidR="002B019E" w:rsidRPr="006E27E0" w:rsidRDefault="002B019E" w:rsidP="005B4A5B">
            <w:pPr>
              <w:keepNext/>
              <w:jc w:val="center"/>
              <w:rPr>
                <w:sz w:val="18"/>
                <w:szCs w:val="18"/>
              </w:rPr>
            </w:pPr>
            <w:r w:rsidRPr="006E27E0">
              <w:rPr>
                <w:sz w:val="18"/>
                <w:szCs w:val="18"/>
              </w:rPr>
              <w:t>1</w:t>
            </w:r>
          </w:p>
        </w:tc>
        <w:tc>
          <w:tcPr>
            <w:tcW w:w="2467" w:type="dxa"/>
          </w:tcPr>
          <w:p w:rsidR="002B019E" w:rsidRPr="006E27E0" w:rsidRDefault="002B019E" w:rsidP="005B4A5B">
            <w:pPr>
              <w:keepNext/>
              <w:jc w:val="center"/>
              <w:rPr>
                <w:sz w:val="18"/>
                <w:szCs w:val="18"/>
              </w:rPr>
            </w:pPr>
            <w:r w:rsidRPr="006E27E0">
              <w:rPr>
                <w:sz w:val="18"/>
                <w:szCs w:val="18"/>
              </w:rPr>
              <w:t>Class</w:t>
            </w:r>
          </w:p>
        </w:tc>
        <w:tc>
          <w:tcPr>
            <w:tcW w:w="2654" w:type="dxa"/>
          </w:tcPr>
          <w:p w:rsidR="002B019E" w:rsidRPr="006E27E0" w:rsidRDefault="002B019E" w:rsidP="005B4A5B">
            <w:pPr>
              <w:keepNext/>
              <w:rPr>
                <w:sz w:val="18"/>
                <w:szCs w:val="18"/>
              </w:rPr>
            </w:pPr>
            <w:proofErr w:type="spellStart"/>
            <w:r w:rsidRPr="006E27E0">
              <w:rPr>
                <w:sz w:val="18"/>
                <w:szCs w:val="18"/>
              </w:rPr>
              <w:t>CI_Contact</w:t>
            </w:r>
            <w:proofErr w:type="spellEnd"/>
            <w:r w:rsidRPr="006E27E0">
              <w:rPr>
                <w:sz w:val="18"/>
                <w:szCs w:val="18"/>
              </w:rPr>
              <w:t xml:space="preserve"> «</w:t>
            </w:r>
            <w:proofErr w:type="spellStart"/>
            <w:r w:rsidRPr="006E27E0">
              <w:rPr>
                <w:sz w:val="18"/>
                <w:szCs w:val="18"/>
              </w:rPr>
              <w:t>DataType</w:t>
            </w:r>
            <w:proofErr w:type="spellEnd"/>
            <w:r w:rsidRPr="006E27E0">
              <w:rPr>
                <w:sz w:val="18"/>
                <w:szCs w:val="18"/>
              </w:rPr>
              <w:t>»</w:t>
            </w:r>
          </w:p>
          <w:p w:rsidR="002B019E" w:rsidRPr="006E27E0" w:rsidRDefault="002B019E" w:rsidP="005B4A5B">
            <w:pPr>
              <w:keepNext/>
              <w:rPr>
                <w:sz w:val="18"/>
                <w:szCs w:val="18"/>
              </w:rPr>
            </w:pPr>
          </w:p>
        </w:tc>
      </w:tr>
      <w:tr w:rsidR="002B019E" w:rsidRPr="006E27E0" w:rsidTr="005B4A5B">
        <w:tc>
          <w:tcPr>
            <w:tcW w:w="519" w:type="dxa"/>
          </w:tcPr>
          <w:p w:rsidR="002B019E" w:rsidRPr="006E27E0" w:rsidRDefault="002B019E" w:rsidP="005B4A5B">
            <w:pPr>
              <w:keepNext/>
              <w:rPr>
                <w:sz w:val="18"/>
                <w:szCs w:val="18"/>
              </w:rPr>
            </w:pPr>
            <w:r w:rsidRPr="006E27E0">
              <w:rPr>
                <w:sz w:val="18"/>
                <w:szCs w:val="18"/>
              </w:rPr>
              <w:t>379</w:t>
            </w:r>
          </w:p>
        </w:tc>
        <w:tc>
          <w:tcPr>
            <w:tcW w:w="2424" w:type="dxa"/>
          </w:tcPr>
          <w:p w:rsidR="002B019E" w:rsidRPr="006E27E0" w:rsidRDefault="002B019E" w:rsidP="005B4A5B">
            <w:pPr>
              <w:keepNext/>
              <w:rPr>
                <w:sz w:val="18"/>
                <w:szCs w:val="18"/>
              </w:rPr>
            </w:pPr>
            <w:r w:rsidRPr="006E27E0">
              <w:rPr>
                <w:sz w:val="18"/>
                <w:szCs w:val="18"/>
              </w:rPr>
              <w:t>role</w:t>
            </w:r>
          </w:p>
        </w:tc>
        <w:tc>
          <w:tcPr>
            <w:tcW w:w="3262" w:type="dxa"/>
          </w:tcPr>
          <w:p w:rsidR="002B019E" w:rsidRPr="006E27E0" w:rsidRDefault="002B019E" w:rsidP="005B4A5B">
            <w:pPr>
              <w:keepNext/>
              <w:rPr>
                <w:sz w:val="18"/>
                <w:szCs w:val="18"/>
              </w:rPr>
            </w:pPr>
            <w:r w:rsidRPr="006E27E0">
              <w:rPr>
                <w:sz w:val="18"/>
                <w:szCs w:val="18"/>
              </w:rPr>
              <w:t>function performed by the</w:t>
            </w:r>
          </w:p>
          <w:p w:rsidR="002B019E" w:rsidRPr="006E27E0" w:rsidRDefault="002B019E" w:rsidP="005B4A5B">
            <w:pPr>
              <w:keepNext/>
              <w:rPr>
                <w:sz w:val="18"/>
                <w:szCs w:val="18"/>
              </w:rPr>
            </w:pPr>
            <w:r w:rsidRPr="006E27E0">
              <w:rPr>
                <w:sz w:val="18"/>
                <w:szCs w:val="18"/>
              </w:rPr>
              <w:t>responsible party</w:t>
            </w:r>
          </w:p>
        </w:tc>
        <w:tc>
          <w:tcPr>
            <w:tcW w:w="1551" w:type="dxa"/>
          </w:tcPr>
          <w:p w:rsidR="002B019E" w:rsidRPr="006E27E0" w:rsidRDefault="002B019E" w:rsidP="005B4A5B">
            <w:pPr>
              <w:keepNext/>
              <w:jc w:val="center"/>
              <w:rPr>
                <w:sz w:val="18"/>
                <w:szCs w:val="18"/>
              </w:rPr>
            </w:pPr>
            <w:r w:rsidRPr="006E27E0">
              <w:rPr>
                <w:sz w:val="18"/>
                <w:szCs w:val="18"/>
              </w:rPr>
              <w:t>M</w:t>
            </w:r>
          </w:p>
        </w:tc>
        <w:tc>
          <w:tcPr>
            <w:tcW w:w="1832" w:type="dxa"/>
          </w:tcPr>
          <w:p w:rsidR="002B019E" w:rsidRPr="006E27E0" w:rsidRDefault="002B019E" w:rsidP="005B4A5B">
            <w:pPr>
              <w:keepNext/>
              <w:jc w:val="center"/>
              <w:rPr>
                <w:sz w:val="18"/>
                <w:szCs w:val="18"/>
              </w:rPr>
            </w:pPr>
            <w:r w:rsidRPr="006E27E0">
              <w:rPr>
                <w:sz w:val="18"/>
                <w:szCs w:val="18"/>
              </w:rPr>
              <w:t>1</w:t>
            </w:r>
          </w:p>
        </w:tc>
        <w:tc>
          <w:tcPr>
            <w:tcW w:w="2467" w:type="dxa"/>
          </w:tcPr>
          <w:p w:rsidR="002B019E" w:rsidRPr="006E27E0" w:rsidRDefault="002B019E" w:rsidP="005B4A5B">
            <w:pPr>
              <w:keepNext/>
              <w:jc w:val="center"/>
              <w:rPr>
                <w:sz w:val="18"/>
                <w:szCs w:val="18"/>
              </w:rPr>
            </w:pPr>
            <w:r w:rsidRPr="006E27E0">
              <w:rPr>
                <w:sz w:val="18"/>
                <w:szCs w:val="18"/>
              </w:rPr>
              <w:t>Class</w:t>
            </w:r>
          </w:p>
        </w:tc>
        <w:tc>
          <w:tcPr>
            <w:tcW w:w="2654" w:type="dxa"/>
          </w:tcPr>
          <w:p w:rsidR="002B019E" w:rsidRPr="006E27E0" w:rsidRDefault="002B019E" w:rsidP="005B4A5B">
            <w:pPr>
              <w:keepNext/>
              <w:rPr>
                <w:sz w:val="18"/>
                <w:szCs w:val="18"/>
              </w:rPr>
            </w:pPr>
            <w:proofErr w:type="spellStart"/>
            <w:r w:rsidRPr="006E27E0">
              <w:rPr>
                <w:sz w:val="18"/>
                <w:szCs w:val="18"/>
              </w:rPr>
              <w:t>CI_RoleCode</w:t>
            </w:r>
            <w:proofErr w:type="spellEnd"/>
            <w:r w:rsidRPr="006E27E0">
              <w:rPr>
                <w:sz w:val="18"/>
                <w:szCs w:val="18"/>
              </w:rPr>
              <w:t xml:space="preserve"> «</w:t>
            </w:r>
            <w:proofErr w:type="spellStart"/>
            <w:r w:rsidRPr="006E27E0">
              <w:rPr>
                <w:sz w:val="18"/>
                <w:szCs w:val="18"/>
              </w:rPr>
              <w:t>CodeList</w:t>
            </w:r>
            <w:proofErr w:type="spellEnd"/>
            <w:r w:rsidRPr="006E27E0">
              <w:rPr>
                <w:sz w:val="18"/>
                <w:szCs w:val="18"/>
              </w:rPr>
              <w:t>»</w:t>
            </w:r>
          </w:p>
          <w:p w:rsidR="002B019E" w:rsidRPr="006E27E0" w:rsidRDefault="002B019E" w:rsidP="005B4A5B">
            <w:pPr>
              <w:keepNext/>
              <w:rPr>
                <w:sz w:val="18"/>
                <w:szCs w:val="18"/>
              </w:rPr>
            </w:pPr>
            <w:r w:rsidRPr="006E27E0">
              <w:rPr>
                <w:sz w:val="18"/>
                <w:szCs w:val="18"/>
              </w:rPr>
              <w:t xml:space="preserve">See </w:t>
            </w:r>
            <w:r>
              <w:fldChar w:fldCharType="begin"/>
            </w:r>
            <w:r>
              <w:instrText xml:space="preserve"> REF aTab9 \h  \* MERGEFORMAT </w:instrText>
            </w:r>
            <w:r>
              <w:fldChar w:fldCharType="separate"/>
            </w:r>
            <w:r w:rsidRPr="00CE15E4">
              <w:rPr>
                <w:sz w:val="18"/>
                <w:szCs w:val="18"/>
              </w:rPr>
              <w:t>Table 9</w:t>
            </w:r>
            <w:r>
              <w:fldChar w:fldCharType="end"/>
            </w:r>
          </w:p>
        </w:tc>
      </w:tr>
    </w:tbl>
    <w:p w:rsidR="002B019E" w:rsidRPr="006E27E0" w:rsidRDefault="002B019E" w:rsidP="002B019E">
      <w:pPr>
        <w:pStyle w:val="ECBodyText"/>
      </w:pPr>
    </w:p>
    <w:p w:rsidR="002B019E" w:rsidRPr="006E27E0" w:rsidRDefault="002B019E" w:rsidP="002B019E">
      <w:pPr>
        <w:pStyle w:val="ECBodyText"/>
      </w:pPr>
    </w:p>
    <w:p w:rsidR="002B019E" w:rsidRPr="006E27E0" w:rsidRDefault="002B019E" w:rsidP="002B019E">
      <w:pPr>
        <w:pStyle w:val="Caption"/>
        <w:keepNext/>
      </w:pPr>
      <w:bookmarkStart w:id="92" w:name="_Ref326882014"/>
      <w:bookmarkStart w:id="93" w:name="aTab7"/>
      <w:r w:rsidRPr="006E27E0">
        <w:lastRenderedPageBreak/>
        <w:t xml:space="preserve">Table </w:t>
      </w:r>
      <w:bookmarkEnd w:id="92"/>
      <w:r>
        <w:t>7</w:t>
      </w:r>
      <w:bookmarkEnd w:id="93"/>
      <w:r w:rsidRPr="006E27E0">
        <w:t xml:space="preserve"> – Date information</w:t>
      </w:r>
    </w:p>
    <w:tbl>
      <w:tblPr>
        <w:tblW w:w="0" w:type="auto"/>
        <w:tblBorders>
          <w:bottom w:val="dotted" w:sz="4" w:space="0" w:color="auto"/>
          <w:insideH w:val="dotted" w:sz="4" w:space="0" w:color="auto"/>
        </w:tblBorders>
        <w:tblLayout w:type="fixed"/>
        <w:tblLook w:val="00A0" w:firstRow="1" w:lastRow="0" w:firstColumn="1" w:lastColumn="0" w:noHBand="0" w:noVBand="0"/>
      </w:tblPr>
      <w:tblGrid>
        <w:gridCol w:w="519"/>
        <w:gridCol w:w="2424"/>
        <w:gridCol w:w="3262"/>
        <w:gridCol w:w="1551"/>
        <w:gridCol w:w="1592"/>
        <w:gridCol w:w="2596"/>
        <w:gridCol w:w="2765"/>
      </w:tblGrid>
      <w:tr w:rsidR="002B019E" w:rsidRPr="006E27E0" w:rsidTr="005B4A5B">
        <w:trPr>
          <w:cantSplit/>
          <w:tblHeader/>
        </w:trPr>
        <w:tc>
          <w:tcPr>
            <w:tcW w:w="519" w:type="dxa"/>
            <w:tcBorders>
              <w:top w:val="nil"/>
              <w:bottom w:val="single" w:sz="12" w:space="0" w:color="auto"/>
            </w:tcBorders>
            <w:shd w:val="clear" w:color="auto" w:fill="D9D9D9"/>
          </w:tcPr>
          <w:p w:rsidR="002B019E" w:rsidRPr="006E27E0" w:rsidRDefault="002B019E" w:rsidP="005B4A5B">
            <w:pPr>
              <w:keepNext/>
              <w:jc w:val="center"/>
              <w:rPr>
                <w:b/>
                <w:bCs/>
                <w:sz w:val="20"/>
              </w:rPr>
            </w:pPr>
          </w:p>
        </w:tc>
        <w:tc>
          <w:tcPr>
            <w:tcW w:w="2424" w:type="dxa"/>
            <w:tcBorders>
              <w:top w:val="nil"/>
              <w:bottom w:val="single" w:sz="12" w:space="0" w:color="auto"/>
            </w:tcBorders>
            <w:shd w:val="clear" w:color="auto" w:fill="D9D9D9"/>
          </w:tcPr>
          <w:p w:rsidR="002B019E" w:rsidRPr="006E27E0" w:rsidRDefault="002B019E" w:rsidP="005B4A5B">
            <w:pPr>
              <w:keepNext/>
              <w:rPr>
                <w:b/>
                <w:bCs/>
                <w:sz w:val="20"/>
              </w:rPr>
            </w:pPr>
            <w:r w:rsidRPr="006E27E0">
              <w:rPr>
                <w:b/>
                <w:bCs/>
                <w:sz w:val="20"/>
              </w:rPr>
              <w:t>Name / Role name</w:t>
            </w:r>
          </w:p>
        </w:tc>
        <w:tc>
          <w:tcPr>
            <w:tcW w:w="3262" w:type="dxa"/>
            <w:tcBorders>
              <w:top w:val="nil"/>
              <w:bottom w:val="single" w:sz="12" w:space="0" w:color="auto"/>
            </w:tcBorders>
            <w:shd w:val="clear" w:color="auto" w:fill="D9D9D9"/>
          </w:tcPr>
          <w:p w:rsidR="002B019E" w:rsidRPr="006E27E0" w:rsidRDefault="002B019E" w:rsidP="005B4A5B">
            <w:pPr>
              <w:keepNext/>
              <w:rPr>
                <w:b/>
                <w:bCs/>
                <w:sz w:val="20"/>
              </w:rPr>
            </w:pPr>
            <w:r w:rsidRPr="006E27E0">
              <w:rPr>
                <w:b/>
                <w:bCs/>
                <w:sz w:val="20"/>
              </w:rPr>
              <w:t>Definition</w:t>
            </w:r>
          </w:p>
        </w:tc>
        <w:tc>
          <w:tcPr>
            <w:tcW w:w="1551" w:type="dxa"/>
            <w:tcBorders>
              <w:top w:val="nil"/>
              <w:bottom w:val="single" w:sz="12" w:space="0" w:color="auto"/>
            </w:tcBorders>
            <w:shd w:val="clear" w:color="auto" w:fill="D9D9D9"/>
          </w:tcPr>
          <w:p w:rsidR="002B019E" w:rsidRPr="006E27E0" w:rsidRDefault="002B019E" w:rsidP="005B4A5B">
            <w:pPr>
              <w:keepNext/>
              <w:jc w:val="center"/>
              <w:rPr>
                <w:b/>
                <w:bCs/>
                <w:sz w:val="20"/>
              </w:rPr>
            </w:pPr>
            <w:r w:rsidRPr="006E27E0">
              <w:rPr>
                <w:b/>
                <w:bCs/>
                <w:sz w:val="20"/>
              </w:rPr>
              <w:t>Obligation / Condition</w:t>
            </w:r>
          </w:p>
        </w:tc>
        <w:tc>
          <w:tcPr>
            <w:tcW w:w="1592" w:type="dxa"/>
            <w:tcBorders>
              <w:top w:val="nil"/>
              <w:bottom w:val="single" w:sz="12" w:space="0" w:color="auto"/>
            </w:tcBorders>
            <w:shd w:val="clear" w:color="auto" w:fill="D9D9D9"/>
          </w:tcPr>
          <w:p w:rsidR="002B019E" w:rsidRPr="006E27E0" w:rsidRDefault="002B019E" w:rsidP="005B4A5B">
            <w:pPr>
              <w:keepNext/>
              <w:jc w:val="center"/>
              <w:rPr>
                <w:b/>
                <w:bCs/>
                <w:sz w:val="20"/>
              </w:rPr>
            </w:pPr>
            <w:r w:rsidRPr="006E27E0">
              <w:rPr>
                <w:b/>
                <w:bCs/>
                <w:sz w:val="20"/>
              </w:rPr>
              <w:t>Maximum occurrence</w:t>
            </w:r>
          </w:p>
        </w:tc>
        <w:tc>
          <w:tcPr>
            <w:tcW w:w="2596" w:type="dxa"/>
            <w:tcBorders>
              <w:top w:val="nil"/>
              <w:bottom w:val="single" w:sz="12" w:space="0" w:color="auto"/>
            </w:tcBorders>
            <w:shd w:val="clear" w:color="auto" w:fill="D9D9D9"/>
          </w:tcPr>
          <w:p w:rsidR="002B019E" w:rsidRPr="006E27E0" w:rsidRDefault="002B019E" w:rsidP="005B4A5B">
            <w:pPr>
              <w:keepNext/>
              <w:rPr>
                <w:b/>
                <w:bCs/>
                <w:sz w:val="20"/>
              </w:rPr>
            </w:pPr>
            <w:r w:rsidRPr="006E27E0">
              <w:rPr>
                <w:b/>
                <w:bCs/>
                <w:sz w:val="20"/>
              </w:rPr>
              <w:t>Data type</w:t>
            </w:r>
          </w:p>
        </w:tc>
        <w:tc>
          <w:tcPr>
            <w:tcW w:w="2765" w:type="dxa"/>
            <w:tcBorders>
              <w:top w:val="nil"/>
              <w:bottom w:val="single" w:sz="12" w:space="0" w:color="auto"/>
            </w:tcBorders>
            <w:shd w:val="clear" w:color="auto" w:fill="D9D9D9"/>
          </w:tcPr>
          <w:p w:rsidR="002B019E" w:rsidRPr="006E27E0" w:rsidRDefault="002B019E" w:rsidP="005B4A5B">
            <w:pPr>
              <w:keepNext/>
              <w:rPr>
                <w:b/>
                <w:bCs/>
                <w:sz w:val="20"/>
              </w:rPr>
            </w:pPr>
            <w:r w:rsidRPr="006E27E0">
              <w:rPr>
                <w:b/>
                <w:bCs/>
                <w:sz w:val="20"/>
              </w:rPr>
              <w:t>Domain</w:t>
            </w:r>
          </w:p>
        </w:tc>
      </w:tr>
      <w:tr w:rsidR="002B019E" w:rsidRPr="006E27E0" w:rsidTr="005B4A5B">
        <w:trPr>
          <w:cantSplit/>
        </w:trPr>
        <w:tc>
          <w:tcPr>
            <w:tcW w:w="519" w:type="dxa"/>
            <w:tcBorders>
              <w:top w:val="single" w:sz="12" w:space="0" w:color="auto"/>
            </w:tcBorders>
          </w:tcPr>
          <w:p w:rsidR="002B019E" w:rsidRPr="006E27E0" w:rsidRDefault="002B019E" w:rsidP="005B4A5B">
            <w:pPr>
              <w:keepNext/>
              <w:rPr>
                <w:sz w:val="18"/>
                <w:szCs w:val="18"/>
              </w:rPr>
            </w:pPr>
            <w:r w:rsidRPr="006E27E0">
              <w:rPr>
                <w:sz w:val="18"/>
                <w:szCs w:val="18"/>
              </w:rPr>
              <w:t>393</w:t>
            </w:r>
          </w:p>
        </w:tc>
        <w:tc>
          <w:tcPr>
            <w:tcW w:w="2424" w:type="dxa"/>
            <w:tcBorders>
              <w:top w:val="single" w:sz="12" w:space="0" w:color="auto"/>
            </w:tcBorders>
          </w:tcPr>
          <w:p w:rsidR="002B019E" w:rsidRPr="006E27E0" w:rsidRDefault="002B019E" w:rsidP="005B4A5B">
            <w:pPr>
              <w:keepNext/>
              <w:rPr>
                <w:sz w:val="18"/>
                <w:szCs w:val="18"/>
              </w:rPr>
            </w:pPr>
            <w:proofErr w:type="spellStart"/>
            <w:r w:rsidRPr="006E27E0">
              <w:rPr>
                <w:sz w:val="18"/>
                <w:szCs w:val="18"/>
              </w:rPr>
              <w:t>CI_Date</w:t>
            </w:r>
            <w:proofErr w:type="spellEnd"/>
          </w:p>
        </w:tc>
        <w:tc>
          <w:tcPr>
            <w:tcW w:w="3262" w:type="dxa"/>
            <w:tcBorders>
              <w:top w:val="single" w:sz="12" w:space="0" w:color="auto"/>
            </w:tcBorders>
          </w:tcPr>
          <w:p w:rsidR="002B019E" w:rsidRPr="006E27E0" w:rsidRDefault="002B019E" w:rsidP="005B4A5B">
            <w:pPr>
              <w:keepNext/>
              <w:rPr>
                <w:sz w:val="18"/>
                <w:szCs w:val="18"/>
              </w:rPr>
            </w:pPr>
            <w:r w:rsidRPr="006E27E0">
              <w:rPr>
                <w:sz w:val="18"/>
                <w:szCs w:val="18"/>
              </w:rPr>
              <w:t>reference date and event used to</w:t>
            </w:r>
          </w:p>
          <w:p w:rsidR="002B019E" w:rsidRPr="006E27E0" w:rsidRDefault="002B019E" w:rsidP="005B4A5B">
            <w:pPr>
              <w:keepNext/>
              <w:rPr>
                <w:sz w:val="18"/>
                <w:szCs w:val="18"/>
              </w:rPr>
            </w:pPr>
            <w:r w:rsidRPr="006E27E0">
              <w:rPr>
                <w:sz w:val="18"/>
                <w:szCs w:val="18"/>
              </w:rPr>
              <w:t>describe it</w:t>
            </w:r>
          </w:p>
        </w:tc>
        <w:tc>
          <w:tcPr>
            <w:tcW w:w="1551" w:type="dxa"/>
            <w:tcBorders>
              <w:top w:val="single" w:sz="12" w:space="0" w:color="auto"/>
            </w:tcBorders>
          </w:tcPr>
          <w:p w:rsidR="002B019E" w:rsidRPr="006E27E0" w:rsidRDefault="002B019E" w:rsidP="005B4A5B">
            <w:pPr>
              <w:keepNext/>
              <w:jc w:val="center"/>
              <w:rPr>
                <w:sz w:val="16"/>
                <w:szCs w:val="16"/>
              </w:rPr>
            </w:pPr>
            <w:r w:rsidRPr="006E27E0">
              <w:rPr>
                <w:sz w:val="16"/>
                <w:szCs w:val="16"/>
              </w:rPr>
              <w:t>Use</w:t>
            </w:r>
          </w:p>
          <w:p w:rsidR="002B019E" w:rsidRPr="006E27E0" w:rsidRDefault="002B019E" w:rsidP="005B4A5B">
            <w:pPr>
              <w:keepNext/>
              <w:jc w:val="center"/>
              <w:rPr>
                <w:sz w:val="16"/>
                <w:szCs w:val="16"/>
              </w:rPr>
            </w:pPr>
            <w:r w:rsidRPr="006E27E0">
              <w:rPr>
                <w:sz w:val="16"/>
                <w:szCs w:val="16"/>
              </w:rPr>
              <w:t>obligation/condition</w:t>
            </w:r>
          </w:p>
          <w:p w:rsidR="002B019E" w:rsidRPr="006E27E0" w:rsidRDefault="002B019E" w:rsidP="005B4A5B">
            <w:pPr>
              <w:keepNext/>
              <w:jc w:val="center"/>
              <w:rPr>
                <w:sz w:val="16"/>
                <w:szCs w:val="16"/>
              </w:rPr>
            </w:pPr>
            <w:r w:rsidRPr="006E27E0">
              <w:rPr>
                <w:sz w:val="16"/>
                <w:szCs w:val="16"/>
              </w:rPr>
              <w:t>from referencing</w:t>
            </w:r>
          </w:p>
          <w:p w:rsidR="002B019E" w:rsidRPr="006E27E0" w:rsidRDefault="002B019E" w:rsidP="005B4A5B">
            <w:pPr>
              <w:keepNext/>
              <w:jc w:val="center"/>
              <w:rPr>
                <w:sz w:val="16"/>
                <w:szCs w:val="16"/>
              </w:rPr>
            </w:pPr>
            <w:r w:rsidRPr="006E27E0">
              <w:rPr>
                <w:sz w:val="16"/>
                <w:szCs w:val="16"/>
              </w:rPr>
              <w:t>object</w:t>
            </w:r>
          </w:p>
        </w:tc>
        <w:tc>
          <w:tcPr>
            <w:tcW w:w="1592" w:type="dxa"/>
            <w:tcBorders>
              <w:top w:val="single" w:sz="12" w:space="0" w:color="auto"/>
            </w:tcBorders>
          </w:tcPr>
          <w:p w:rsidR="002B019E" w:rsidRPr="006E27E0" w:rsidRDefault="002B019E" w:rsidP="005B4A5B">
            <w:pPr>
              <w:keepNext/>
              <w:jc w:val="center"/>
              <w:rPr>
                <w:sz w:val="16"/>
                <w:szCs w:val="16"/>
              </w:rPr>
            </w:pPr>
            <w:r w:rsidRPr="006E27E0">
              <w:rPr>
                <w:sz w:val="16"/>
                <w:szCs w:val="16"/>
              </w:rPr>
              <w:t>Use</w:t>
            </w:r>
          </w:p>
          <w:p w:rsidR="002B019E" w:rsidRPr="006E27E0" w:rsidRDefault="002B019E" w:rsidP="005B4A5B">
            <w:pPr>
              <w:keepNext/>
              <w:jc w:val="center"/>
              <w:rPr>
                <w:sz w:val="16"/>
                <w:szCs w:val="16"/>
              </w:rPr>
            </w:pPr>
            <w:r w:rsidRPr="006E27E0">
              <w:rPr>
                <w:sz w:val="16"/>
                <w:szCs w:val="16"/>
              </w:rPr>
              <w:t>maximum</w:t>
            </w:r>
          </w:p>
          <w:p w:rsidR="002B019E" w:rsidRPr="006E27E0" w:rsidRDefault="002B019E" w:rsidP="005B4A5B">
            <w:pPr>
              <w:keepNext/>
              <w:jc w:val="center"/>
              <w:rPr>
                <w:sz w:val="16"/>
                <w:szCs w:val="16"/>
              </w:rPr>
            </w:pPr>
            <w:r w:rsidRPr="006E27E0">
              <w:rPr>
                <w:sz w:val="16"/>
                <w:szCs w:val="16"/>
              </w:rPr>
              <w:t>occurrence</w:t>
            </w:r>
          </w:p>
          <w:p w:rsidR="002B019E" w:rsidRPr="006E27E0" w:rsidRDefault="002B019E" w:rsidP="005B4A5B">
            <w:pPr>
              <w:keepNext/>
              <w:jc w:val="center"/>
              <w:rPr>
                <w:sz w:val="16"/>
                <w:szCs w:val="16"/>
              </w:rPr>
            </w:pPr>
            <w:r w:rsidRPr="006E27E0">
              <w:rPr>
                <w:sz w:val="16"/>
                <w:szCs w:val="16"/>
              </w:rPr>
              <w:t>from</w:t>
            </w:r>
          </w:p>
          <w:p w:rsidR="002B019E" w:rsidRPr="006E27E0" w:rsidRDefault="002B019E" w:rsidP="005B4A5B">
            <w:pPr>
              <w:keepNext/>
              <w:jc w:val="center"/>
              <w:rPr>
                <w:sz w:val="16"/>
                <w:szCs w:val="16"/>
              </w:rPr>
            </w:pPr>
            <w:r w:rsidRPr="006E27E0">
              <w:rPr>
                <w:sz w:val="16"/>
                <w:szCs w:val="16"/>
              </w:rPr>
              <w:t>referencing</w:t>
            </w:r>
          </w:p>
          <w:p w:rsidR="002B019E" w:rsidRPr="006E27E0" w:rsidRDefault="002B019E" w:rsidP="005B4A5B">
            <w:pPr>
              <w:keepNext/>
              <w:jc w:val="center"/>
              <w:rPr>
                <w:sz w:val="16"/>
                <w:szCs w:val="16"/>
              </w:rPr>
            </w:pPr>
            <w:r w:rsidRPr="006E27E0">
              <w:rPr>
                <w:sz w:val="16"/>
                <w:szCs w:val="16"/>
              </w:rPr>
              <w:t>object</w:t>
            </w:r>
          </w:p>
        </w:tc>
        <w:tc>
          <w:tcPr>
            <w:tcW w:w="2596" w:type="dxa"/>
            <w:tcBorders>
              <w:top w:val="single" w:sz="12" w:space="0" w:color="auto"/>
            </w:tcBorders>
          </w:tcPr>
          <w:p w:rsidR="002B019E" w:rsidRPr="006E27E0" w:rsidRDefault="002B019E" w:rsidP="005B4A5B">
            <w:pPr>
              <w:keepNext/>
              <w:jc w:val="center"/>
              <w:rPr>
                <w:sz w:val="18"/>
                <w:szCs w:val="18"/>
              </w:rPr>
            </w:pPr>
            <w:r w:rsidRPr="006E27E0">
              <w:rPr>
                <w:sz w:val="18"/>
                <w:szCs w:val="18"/>
              </w:rPr>
              <w:t>Class «</w:t>
            </w:r>
            <w:proofErr w:type="spellStart"/>
            <w:r w:rsidRPr="006E27E0">
              <w:rPr>
                <w:sz w:val="18"/>
                <w:szCs w:val="18"/>
              </w:rPr>
              <w:t>DataType</w:t>
            </w:r>
            <w:proofErr w:type="spellEnd"/>
            <w:r w:rsidRPr="006E27E0">
              <w:rPr>
                <w:sz w:val="18"/>
                <w:szCs w:val="18"/>
              </w:rPr>
              <w:t>»</w:t>
            </w:r>
          </w:p>
        </w:tc>
        <w:tc>
          <w:tcPr>
            <w:tcW w:w="2765" w:type="dxa"/>
            <w:tcBorders>
              <w:top w:val="single" w:sz="12" w:space="0" w:color="auto"/>
            </w:tcBorders>
          </w:tcPr>
          <w:p w:rsidR="002B019E" w:rsidRPr="006E27E0" w:rsidRDefault="002B019E" w:rsidP="005B4A5B">
            <w:pPr>
              <w:keepNext/>
              <w:rPr>
                <w:sz w:val="18"/>
                <w:szCs w:val="18"/>
              </w:rPr>
            </w:pPr>
            <w:r w:rsidRPr="006E27E0">
              <w:rPr>
                <w:sz w:val="18"/>
                <w:szCs w:val="18"/>
              </w:rPr>
              <w:t>Lines 119-120</w:t>
            </w:r>
          </w:p>
        </w:tc>
      </w:tr>
      <w:tr w:rsidR="002B019E" w:rsidRPr="006E27E0" w:rsidTr="005B4A5B">
        <w:trPr>
          <w:cantSplit/>
        </w:trPr>
        <w:tc>
          <w:tcPr>
            <w:tcW w:w="519" w:type="dxa"/>
          </w:tcPr>
          <w:p w:rsidR="002B019E" w:rsidRPr="006E27E0" w:rsidRDefault="002B019E" w:rsidP="005B4A5B">
            <w:pPr>
              <w:keepNext/>
              <w:rPr>
                <w:sz w:val="18"/>
                <w:szCs w:val="18"/>
              </w:rPr>
            </w:pPr>
            <w:r w:rsidRPr="006E27E0">
              <w:rPr>
                <w:sz w:val="18"/>
                <w:szCs w:val="18"/>
              </w:rPr>
              <w:t>394</w:t>
            </w:r>
          </w:p>
        </w:tc>
        <w:tc>
          <w:tcPr>
            <w:tcW w:w="2424" w:type="dxa"/>
          </w:tcPr>
          <w:p w:rsidR="002B019E" w:rsidRPr="006E27E0" w:rsidRDefault="002B019E" w:rsidP="005B4A5B">
            <w:pPr>
              <w:keepNext/>
              <w:rPr>
                <w:sz w:val="18"/>
                <w:szCs w:val="18"/>
              </w:rPr>
            </w:pPr>
            <w:r w:rsidRPr="006E27E0">
              <w:rPr>
                <w:sz w:val="18"/>
                <w:szCs w:val="18"/>
              </w:rPr>
              <w:t>date</w:t>
            </w:r>
          </w:p>
        </w:tc>
        <w:tc>
          <w:tcPr>
            <w:tcW w:w="3262" w:type="dxa"/>
          </w:tcPr>
          <w:p w:rsidR="002B019E" w:rsidRPr="006E27E0" w:rsidRDefault="002B019E" w:rsidP="005B4A5B">
            <w:pPr>
              <w:keepNext/>
              <w:rPr>
                <w:sz w:val="18"/>
                <w:szCs w:val="18"/>
              </w:rPr>
            </w:pPr>
            <w:r w:rsidRPr="006E27E0">
              <w:rPr>
                <w:sz w:val="18"/>
                <w:szCs w:val="18"/>
              </w:rPr>
              <w:t>reference date for the cited resource</w:t>
            </w:r>
          </w:p>
        </w:tc>
        <w:tc>
          <w:tcPr>
            <w:tcW w:w="1551" w:type="dxa"/>
          </w:tcPr>
          <w:p w:rsidR="002B019E" w:rsidRPr="006E27E0" w:rsidRDefault="002B019E" w:rsidP="005B4A5B">
            <w:pPr>
              <w:keepNext/>
              <w:jc w:val="center"/>
              <w:rPr>
                <w:sz w:val="18"/>
                <w:szCs w:val="18"/>
              </w:rPr>
            </w:pPr>
            <w:r w:rsidRPr="006E27E0">
              <w:rPr>
                <w:sz w:val="18"/>
                <w:szCs w:val="18"/>
              </w:rPr>
              <w:t>M</w:t>
            </w:r>
          </w:p>
        </w:tc>
        <w:tc>
          <w:tcPr>
            <w:tcW w:w="1592" w:type="dxa"/>
          </w:tcPr>
          <w:p w:rsidR="002B019E" w:rsidRPr="006E27E0" w:rsidRDefault="002B019E" w:rsidP="005B4A5B">
            <w:pPr>
              <w:keepNext/>
              <w:jc w:val="center"/>
              <w:rPr>
                <w:sz w:val="18"/>
                <w:szCs w:val="18"/>
              </w:rPr>
            </w:pPr>
            <w:r w:rsidRPr="006E27E0">
              <w:rPr>
                <w:sz w:val="18"/>
                <w:szCs w:val="18"/>
              </w:rPr>
              <w:t>1</w:t>
            </w:r>
          </w:p>
        </w:tc>
        <w:tc>
          <w:tcPr>
            <w:tcW w:w="2596" w:type="dxa"/>
          </w:tcPr>
          <w:p w:rsidR="002B019E" w:rsidRPr="006E27E0" w:rsidRDefault="002B019E" w:rsidP="005B4A5B">
            <w:pPr>
              <w:keepNext/>
              <w:jc w:val="center"/>
              <w:rPr>
                <w:sz w:val="18"/>
                <w:szCs w:val="18"/>
              </w:rPr>
            </w:pPr>
            <w:r w:rsidRPr="006E27E0">
              <w:rPr>
                <w:sz w:val="18"/>
                <w:szCs w:val="18"/>
              </w:rPr>
              <w:t>Class</w:t>
            </w:r>
          </w:p>
        </w:tc>
        <w:tc>
          <w:tcPr>
            <w:tcW w:w="2765" w:type="dxa"/>
          </w:tcPr>
          <w:p w:rsidR="002B019E" w:rsidRPr="006E27E0" w:rsidRDefault="002B019E" w:rsidP="005B4A5B">
            <w:pPr>
              <w:keepNext/>
              <w:rPr>
                <w:sz w:val="18"/>
                <w:szCs w:val="18"/>
              </w:rPr>
            </w:pPr>
            <w:r w:rsidRPr="006E27E0">
              <w:rPr>
                <w:sz w:val="18"/>
                <w:szCs w:val="18"/>
              </w:rPr>
              <w:t>Date</w:t>
            </w:r>
          </w:p>
        </w:tc>
      </w:tr>
      <w:tr w:rsidR="002B019E" w:rsidRPr="006E27E0" w:rsidTr="005B4A5B">
        <w:trPr>
          <w:cantSplit/>
        </w:trPr>
        <w:tc>
          <w:tcPr>
            <w:tcW w:w="519" w:type="dxa"/>
          </w:tcPr>
          <w:p w:rsidR="002B019E" w:rsidRPr="006E27E0" w:rsidRDefault="002B019E" w:rsidP="005B4A5B">
            <w:pPr>
              <w:keepNext/>
              <w:rPr>
                <w:sz w:val="18"/>
                <w:szCs w:val="18"/>
              </w:rPr>
            </w:pPr>
            <w:r w:rsidRPr="006E27E0">
              <w:rPr>
                <w:sz w:val="18"/>
                <w:szCs w:val="18"/>
              </w:rPr>
              <w:t>395</w:t>
            </w:r>
          </w:p>
        </w:tc>
        <w:tc>
          <w:tcPr>
            <w:tcW w:w="2424" w:type="dxa"/>
          </w:tcPr>
          <w:p w:rsidR="002B019E" w:rsidRPr="006E27E0" w:rsidRDefault="002B019E" w:rsidP="005B4A5B">
            <w:pPr>
              <w:keepNext/>
              <w:rPr>
                <w:sz w:val="18"/>
                <w:szCs w:val="18"/>
              </w:rPr>
            </w:pPr>
            <w:proofErr w:type="spellStart"/>
            <w:r w:rsidRPr="006E27E0">
              <w:rPr>
                <w:sz w:val="18"/>
                <w:szCs w:val="18"/>
              </w:rPr>
              <w:t>dateType</w:t>
            </w:r>
            <w:proofErr w:type="spellEnd"/>
          </w:p>
        </w:tc>
        <w:tc>
          <w:tcPr>
            <w:tcW w:w="3262" w:type="dxa"/>
          </w:tcPr>
          <w:p w:rsidR="002B019E" w:rsidRPr="006E27E0" w:rsidRDefault="002B019E" w:rsidP="005B4A5B">
            <w:pPr>
              <w:keepNext/>
              <w:rPr>
                <w:sz w:val="18"/>
                <w:szCs w:val="18"/>
              </w:rPr>
            </w:pPr>
            <w:r w:rsidRPr="006E27E0">
              <w:rPr>
                <w:sz w:val="18"/>
                <w:szCs w:val="18"/>
              </w:rPr>
              <w:t>event used for the reference date</w:t>
            </w:r>
          </w:p>
        </w:tc>
        <w:tc>
          <w:tcPr>
            <w:tcW w:w="1551" w:type="dxa"/>
          </w:tcPr>
          <w:p w:rsidR="002B019E" w:rsidRPr="006E27E0" w:rsidRDefault="002B019E" w:rsidP="005B4A5B">
            <w:pPr>
              <w:keepNext/>
              <w:jc w:val="center"/>
              <w:rPr>
                <w:sz w:val="18"/>
                <w:szCs w:val="18"/>
              </w:rPr>
            </w:pPr>
            <w:r w:rsidRPr="006E27E0">
              <w:rPr>
                <w:sz w:val="18"/>
                <w:szCs w:val="18"/>
              </w:rPr>
              <w:t>M</w:t>
            </w:r>
          </w:p>
        </w:tc>
        <w:tc>
          <w:tcPr>
            <w:tcW w:w="1592" w:type="dxa"/>
          </w:tcPr>
          <w:p w:rsidR="002B019E" w:rsidRPr="006E27E0" w:rsidRDefault="002B019E" w:rsidP="005B4A5B">
            <w:pPr>
              <w:keepNext/>
              <w:jc w:val="center"/>
              <w:rPr>
                <w:sz w:val="18"/>
                <w:szCs w:val="18"/>
              </w:rPr>
            </w:pPr>
            <w:r w:rsidRPr="006E27E0">
              <w:rPr>
                <w:sz w:val="18"/>
                <w:szCs w:val="18"/>
              </w:rPr>
              <w:t>1</w:t>
            </w:r>
          </w:p>
        </w:tc>
        <w:tc>
          <w:tcPr>
            <w:tcW w:w="2596" w:type="dxa"/>
          </w:tcPr>
          <w:p w:rsidR="002B019E" w:rsidRPr="006E27E0" w:rsidRDefault="002B019E" w:rsidP="005B4A5B">
            <w:pPr>
              <w:keepNext/>
              <w:jc w:val="center"/>
              <w:rPr>
                <w:sz w:val="18"/>
                <w:szCs w:val="18"/>
              </w:rPr>
            </w:pPr>
            <w:r w:rsidRPr="006E27E0">
              <w:rPr>
                <w:sz w:val="18"/>
                <w:szCs w:val="18"/>
              </w:rPr>
              <w:t>Class</w:t>
            </w:r>
          </w:p>
        </w:tc>
        <w:tc>
          <w:tcPr>
            <w:tcW w:w="2765" w:type="dxa"/>
          </w:tcPr>
          <w:p w:rsidR="002B019E" w:rsidRPr="006E27E0" w:rsidRDefault="002B019E" w:rsidP="005B4A5B">
            <w:pPr>
              <w:keepNext/>
              <w:rPr>
                <w:sz w:val="18"/>
                <w:szCs w:val="18"/>
              </w:rPr>
            </w:pPr>
            <w:proofErr w:type="spellStart"/>
            <w:r w:rsidRPr="006E27E0">
              <w:rPr>
                <w:sz w:val="18"/>
                <w:szCs w:val="18"/>
              </w:rPr>
              <w:t>CI_DateTypeCode</w:t>
            </w:r>
            <w:proofErr w:type="spellEnd"/>
            <w:r w:rsidRPr="006E27E0">
              <w:rPr>
                <w:sz w:val="18"/>
                <w:szCs w:val="18"/>
              </w:rPr>
              <w:t xml:space="preserve"> «</w:t>
            </w:r>
            <w:proofErr w:type="spellStart"/>
            <w:r w:rsidRPr="006E27E0">
              <w:rPr>
                <w:sz w:val="18"/>
                <w:szCs w:val="18"/>
              </w:rPr>
              <w:t>CodeList</w:t>
            </w:r>
            <w:proofErr w:type="spellEnd"/>
            <w:r w:rsidRPr="006E27E0">
              <w:rPr>
                <w:sz w:val="18"/>
                <w:szCs w:val="18"/>
              </w:rPr>
              <w:t>»</w:t>
            </w:r>
          </w:p>
          <w:p w:rsidR="002B019E" w:rsidRPr="00CE15E4" w:rsidRDefault="002B019E" w:rsidP="005B4A5B">
            <w:pPr>
              <w:rPr>
                <w:sz w:val="18"/>
                <w:szCs w:val="18"/>
              </w:rPr>
            </w:pPr>
            <w:r w:rsidRPr="006E27E0">
              <w:rPr>
                <w:sz w:val="18"/>
                <w:szCs w:val="18"/>
              </w:rPr>
              <w:t>See</w:t>
            </w:r>
            <w:r>
              <w:fldChar w:fldCharType="begin"/>
            </w:r>
            <w:r>
              <w:instrText xml:space="preserve"> REF aTab8 \h  \* MERGEFORMAT </w:instrText>
            </w:r>
            <w:r>
              <w:fldChar w:fldCharType="separate"/>
            </w:r>
          </w:p>
          <w:p w:rsidR="002B019E" w:rsidRPr="006E27E0" w:rsidRDefault="002B019E" w:rsidP="005B4A5B">
            <w:pPr>
              <w:keepNext/>
              <w:rPr>
                <w:sz w:val="18"/>
                <w:szCs w:val="18"/>
              </w:rPr>
            </w:pPr>
            <w:r w:rsidRPr="00CE15E4">
              <w:rPr>
                <w:sz w:val="18"/>
                <w:szCs w:val="18"/>
              </w:rPr>
              <w:t xml:space="preserve">Table </w:t>
            </w:r>
            <w:r>
              <w:t>8</w:t>
            </w:r>
            <w:r>
              <w:fldChar w:fldCharType="end"/>
            </w:r>
          </w:p>
        </w:tc>
      </w:tr>
    </w:tbl>
    <w:p w:rsidR="002B019E" w:rsidRPr="006E27E0" w:rsidRDefault="002B019E" w:rsidP="002B019E">
      <w:pPr>
        <w:pStyle w:val="ECBodyText"/>
      </w:pPr>
    </w:p>
    <w:p w:rsidR="002B019E" w:rsidRPr="006E27E0" w:rsidRDefault="002B019E" w:rsidP="002B019E">
      <w:pPr>
        <w:pStyle w:val="ECBodyText"/>
      </w:pPr>
    </w:p>
    <w:p w:rsidR="002B019E" w:rsidRPr="006E27E0" w:rsidRDefault="002B019E" w:rsidP="002B019E">
      <w:pPr>
        <w:pStyle w:val="ECBodyText"/>
        <w:sectPr w:rsidR="002B019E" w:rsidRPr="006E27E0" w:rsidSect="00E60E90">
          <w:headerReference w:type="default" r:id="rId53"/>
          <w:footerReference w:type="default" r:id="rId54"/>
          <w:headerReference w:type="first" r:id="rId55"/>
          <w:pgSz w:w="16840" w:h="11907" w:orient="landscape" w:code="9"/>
          <w:pgMar w:top="1134" w:right="902" w:bottom="1134" w:left="902" w:header="1134" w:footer="1134" w:gutter="0"/>
          <w:cols w:space="720"/>
          <w:formProt w:val="0"/>
          <w:titlePg/>
          <w:docGrid w:linePitch="299"/>
        </w:sectPr>
      </w:pPr>
    </w:p>
    <w:p w:rsidR="002B019E" w:rsidRPr="006E27E0" w:rsidRDefault="002B019E" w:rsidP="002B019E">
      <w:pPr>
        <w:pStyle w:val="Heading2"/>
      </w:pPr>
      <w:bookmarkStart w:id="94" w:name="aHead4"/>
      <w:bookmarkStart w:id="95" w:name="_Ref326881562"/>
      <w:r>
        <w:lastRenderedPageBreak/>
        <w:t>4</w:t>
      </w:r>
      <w:bookmarkEnd w:id="94"/>
      <w:r>
        <w:t xml:space="preserve"> </w:t>
      </w:r>
      <w:proofErr w:type="spellStart"/>
      <w:r w:rsidRPr="006E27E0">
        <w:t>CodeLists</w:t>
      </w:r>
      <w:proofErr w:type="spellEnd"/>
      <w:r w:rsidRPr="006E27E0">
        <w:t xml:space="preserve"> and enumerations</w:t>
      </w:r>
      <w:bookmarkEnd w:id="95"/>
    </w:p>
    <w:p w:rsidR="002B019E" w:rsidRDefault="002B019E" w:rsidP="002B019E">
      <w:pPr>
        <w:pStyle w:val="Caption"/>
        <w:keepNext/>
      </w:pPr>
      <w:r>
        <w:fldChar w:fldCharType="begin"/>
      </w:r>
      <w:r>
        <w:instrText xml:space="preserve"> REF aTab8 \h </w:instrText>
      </w:r>
      <w:r>
        <w:fldChar w:fldCharType="separate"/>
      </w:r>
    </w:p>
    <w:p w:rsidR="002B019E" w:rsidRPr="006E27E0" w:rsidRDefault="002B019E" w:rsidP="002B019E">
      <w:pPr>
        <w:spacing w:before="240"/>
      </w:pPr>
      <w:proofErr w:type="gramStart"/>
      <w:r w:rsidRPr="006E27E0">
        <w:t xml:space="preserve">Table </w:t>
      </w:r>
      <w:r>
        <w:t>8</w:t>
      </w:r>
      <w:r>
        <w:fldChar w:fldCharType="end"/>
      </w:r>
      <w:r>
        <w:t xml:space="preserve"> </w:t>
      </w:r>
      <w:r w:rsidRPr="006E27E0">
        <w:t xml:space="preserve">to </w:t>
      </w:r>
      <w:r>
        <w:fldChar w:fldCharType="begin"/>
      </w:r>
      <w:r>
        <w:instrText xml:space="preserve"> REF aTab13 \h </w:instrText>
      </w:r>
      <w:r>
        <w:fldChar w:fldCharType="separate"/>
      </w:r>
      <w:r w:rsidRPr="006E27E0">
        <w:t xml:space="preserve">Table </w:t>
      </w:r>
      <w:r>
        <w:t>13</w:t>
      </w:r>
      <w:r>
        <w:fldChar w:fldCharType="end"/>
      </w:r>
      <w:r w:rsidRPr="006E27E0">
        <w:t xml:space="preserve"> describe</w:t>
      </w:r>
      <w:proofErr w:type="gramEnd"/>
      <w:r w:rsidRPr="006E27E0">
        <w:t xml:space="preserve"> the Code Lists defined in ISO 19115:2003 and ISO 19115:2003/Cor. 1:2006 that are referenced in the WMO Core Metadata Specification – including amendments for WMO Core Metadata Profile in </w:t>
      </w:r>
      <w:r w:rsidRPr="006E27E0">
        <w:rPr>
          <w:b/>
        </w:rPr>
        <w:t>bold</w:t>
      </w:r>
      <w:r w:rsidRPr="006E27E0">
        <w:t>.</w:t>
      </w:r>
    </w:p>
    <w:p w:rsidR="002B019E" w:rsidRPr="006E27E0" w:rsidRDefault="002B019E" w:rsidP="002B019E">
      <w:pPr>
        <w:spacing w:before="240"/>
      </w:pPr>
      <w:r>
        <w:fldChar w:fldCharType="begin"/>
      </w:r>
      <w:r>
        <w:instrText xml:space="preserve"> REF aTab14 \h </w:instrText>
      </w:r>
      <w:r>
        <w:fldChar w:fldCharType="separate"/>
      </w:r>
      <w:proofErr w:type="gramStart"/>
      <w:r w:rsidRPr="006E27E0">
        <w:t xml:space="preserve">Table </w:t>
      </w:r>
      <w:r>
        <w:t>14</w:t>
      </w:r>
      <w:r>
        <w:fldChar w:fldCharType="end"/>
      </w:r>
      <w:r w:rsidRPr="006E27E0">
        <w:t xml:space="preserve"> to </w:t>
      </w:r>
      <w:r>
        <w:fldChar w:fldCharType="begin"/>
      </w:r>
      <w:r>
        <w:instrText xml:space="preserve"> REF aTab17 \h </w:instrText>
      </w:r>
      <w:r>
        <w:fldChar w:fldCharType="separate"/>
      </w:r>
      <w:r w:rsidRPr="006E27E0">
        <w:t xml:space="preserve">Table </w:t>
      </w:r>
      <w:r>
        <w:t>17</w:t>
      </w:r>
      <w:r>
        <w:fldChar w:fldCharType="end"/>
      </w:r>
      <w:r>
        <w:t xml:space="preserve"> </w:t>
      </w:r>
      <w:r w:rsidRPr="006E27E0">
        <w:t>describe</w:t>
      </w:r>
      <w:proofErr w:type="gramEnd"/>
      <w:r w:rsidRPr="006E27E0">
        <w:t xml:space="preserve"> the new Code Lists defined in WMO Core Metadata Profile.</w:t>
      </w:r>
    </w:p>
    <w:p w:rsidR="002B019E" w:rsidRPr="006E27E0" w:rsidRDefault="002B019E" w:rsidP="002B019E">
      <w:r w:rsidRPr="006E27E0">
        <w:t xml:space="preserve">A GML </w:t>
      </w:r>
      <w:proofErr w:type="spellStart"/>
      <w:r w:rsidRPr="006E27E0">
        <w:t>CodeList</w:t>
      </w:r>
      <w:proofErr w:type="spellEnd"/>
      <w:r w:rsidRPr="006E27E0">
        <w:t xml:space="preserve"> Dictionary implementation of the new and amended Code Lists is published at: </w:t>
      </w:r>
      <w:hyperlink r:id="rId56" w:history="1">
        <w:r w:rsidRPr="00E54B7C">
          <w:rPr>
            <w:rStyle w:val="Hyperlink"/>
          </w:rPr>
          <w:t>http://wis.wmo.int/2012/codelists/WMOCodeLists.xml</w:t>
        </w:r>
      </w:hyperlink>
      <w:r w:rsidRPr="006E27E0">
        <w:t>.</w:t>
      </w:r>
    </w:p>
    <w:p w:rsidR="002B019E" w:rsidRDefault="002B019E" w:rsidP="002B019E">
      <w:pPr>
        <w:pStyle w:val="Caption"/>
        <w:keepNext/>
      </w:pPr>
      <w:bookmarkStart w:id="96" w:name="_Ref326875957"/>
      <w:bookmarkStart w:id="97" w:name="aTab8"/>
    </w:p>
    <w:p w:rsidR="002B019E" w:rsidRPr="006E27E0" w:rsidRDefault="002B019E" w:rsidP="002B019E">
      <w:pPr>
        <w:pStyle w:val="Caption"/>
        <w:keepNext/>
      </w:pPr>
      <w:r w:rsidRPr="006E27E0">
        <w:t xml:space="preserve">Table </w:t>
      </w:r>
      <w:bookmarkEnd w:id="96"/>
      <w:r>
        <w:t>8</w:t>
      </w:r>
      <w:bookmarkEnd w:id="97"/>
      <w:r w:rsidRPr="006E27E0">
        <w:t xml:space="preserve"> – </w:t>
      </w:r>
      <w:proofErr w:type="spellStart"/>
      <w:r w:rsidRPr="006E27E0">
        <w:t>CI_DateTypeCode</w:t>
      </w:r>
      <w:proofErr w:type="spellEnd"/>
      <w:r w:rsidRPr="006E27E0">
        <w:t xml:space="preserve"> «</w:t>
      </w:r>
      <w:proofErr w:type="spellStart"/>
      <w:r w:rsidRPr="006E27E0">
        <w:t>CodeList</w:t>
      </w:r>
      <w:proofErr w:type="spellEnd"/>
      <w:r w:rsidRPr="006E27E0">
        <w:t>» (including amendment)</w:t>
      </w:r>
    </w:p>
    <w:tbl>
      <w:tblPr>
        <w:tblW w:w="0" w:type="auto"/>
        <w:tblBorders>
          <w:bottom w:val="dotted" w:sz="4" w:space="0" w:color="auto"/>
          <w:insideH w:val="dotted" w:sz="4" w:space="0" w:color="auto"/>
        </w:tblBorders>
        <w:tblLook w:val="00A0" w:firstRow="1" w:lastRow="0" w:firstColumn="1" w:lastColumn="0" w:noHBand="0" w:noVBand="0"/>
      </w:tblPr>
      <w:tblGrid>
        <w:gridCol w:w="534"/>
        <w:gridCol w:w="1842"/>
        <w:gridCol w:w="1418"/>
        <w:gridCol w:w="5448"/>
      </w:tblGrid>
      <w:tr w:rsidR="002B019E" w:rsidRPr="006E27E0" w:rsidTr="005B4A5B">
        <w:trPr>
          <w:cantSplit/>
        </w:trPr>
        <w:tc>
          <w:tcPr>
            <w:tcW w:w="534" w:type="dxa"/>
            <w:tcBorders>
              <w:top w:val="nil"/>
              <w:bottom w:val="single" w:sz="12" w:space="0" w:color="auto"/>
            </w:tcBorders>
            <w:shd w:val="clear" w:color="auto" w:fill="D9D9D9"/>
          </w:tcPr>
          <w:p w:rsidR="002B019E" w:rsidRPr="006E27E0" w:rsidRDefault="002B019E" w:rsidP="005B4A5B">
            <w:pPr>
              <w:keepNext/>
              <w:jc w:val="center"/>
              <w:rPr>
                <w:b/>
                <w:sz w:val="20"/>
              </w:rPr>
            </w:pPr>
          </w:p>
        </w:tc>
        <w:tc>
          <w:tcPr>
            <w:tcW w:w="1842" w:type="dxa"/>
            <w:tcBorders>
              <w:top w:val="nil"/>
              <w:bottom w:val="single" w:sz="12" w:space="0" w:color="auto"/>
            </w:tcBorders>
            <w:shd w:val="clear" w:color="auto" w:fill="D9D9D9"/>
          </w:tcPr>
          <w:p w:rsidR="002B019E" w:rsidRPr="006E27E0" w:rsidRDefault="002B019E" w:rsidP="005B4A5B">
            <w:pPr>
              <w:keepNext/>
              <w:rPr>
                <w:b/>
                <w:sz w:val="20"/>
              </w:rPr>
            </w:pPr>
            <w:r w:rsidRPr="006E27E0">
              <w:rPr>
                <w:b/>
                <w:sz w:val="20"/>
              </w:rPr>
              <w:t>Name</w:t>
            </w:r>
          </w:p>
        </w:tc>
        <w:tc>
          <w:tcPr>
            <w:tcW w:w="1418" w:type="dxa"/>
            <w:tcBorders>
              <w:top w:val="nil"/>
              <w:bottom w:val="single" w:sz="12" w:space="0" w:color="auto"/>
            </w:tcBorders>
            <w:shd w:val="clear" w:color="auto" w:fill="D9D9D9"/>
          </w:tcPr>
          <w:p w:rsidR="002B019E" w:rsidRPr="006E27E0" w:rsidRDefault="002B019E" w:rsidP="005B4A5B">
            <w:pPr>
              <w:keepNext/>
              <w:jc w:val="center"/>
              <w:rPr>
                <w:b/>
                <w:sz w:val="20"/>
              </w:rPr>
            </w:pPr>
            <w:r w:rsidRPr="006E27E0">
              <w:rPr>
                <w:b/>
                <w:sz w:val="20"/>
              </w:rPr>
              <w:t>Domain Code</w:t>
            </w:r>
          </w:p>
        </w:tc>
        <w:tc>
          <w:tcPr>
            <w:tcW w:w="5448" w:type="dxa"/>
            <w:tcBorders>
              <w:top w:val="nil"/>
              <w:bottom w:val="single" w:sz="12" w:space="0" w:color="auto"/>
            </w:tcBorders>
            <w:shd w:val="clear" w:color="auto" w:fill="D9D9D9"/>
          </w:tcPr>
          <w:p w:rsidR="002B019E" w:rsidRPr="006E27E0" w:rsidRDefault="002B019E" w:rsidP="005B4A5B">
            <w:pPr>
              <w:keepNext/>
              <w:rPr>
                <w:b/>
                <w:sz w:val="20"/>
              </w:rPr>
            </w:pPr>
            <w:r w:rsidRPr="006E27E0">
              <w:rPr>
                <w:b/>
                <w:sz w:val="20"/>
              </w:rPr>
              <w:t>Definition</w:t>
            </w:r>
          </w:p>
        </w:tc>
      </w:tr>
      <w:tr w:rsidR="002B019E" w:rsidRPr="006E27E0" w:rsidTr="005B4A5B">
        <w:tc>
          <w:tcPr>
            <w:tcW w:w="534" w:type="dxa"/>
            <w:tcBorders>
              <w:top w:val="single" w:sz="12" w:space="0" w:color="auto"/>
            </w:tcBorders>
          </w:tcPr>
          <w:p w:rsidR="002B019E" w:rsidRPr="006E27E0" w:rsidRDefault="002B019E" w:rsidP="005B4A5B">
            <w:pPr>
              <w:keepNext/>
              <w:rPr>
                <w:sz w:val="18"/>
                <w:szCs w:val="18"/>
              </w:rPr>
            </w:pPr>
            <w:r w:rsidRPr="006E27E0">
              <w:rPr>
                <w:sz w:val="18"/>
                <w:szCs w:val="18"/>
              </w:rPr>
              <w:t>1.</w:t>
            </w:r>
          </w:p>
        </w:tc>
        <w:tc>
          <w:tcPr>
            <w:tcW w:w="1842" w:type="dxa"/>
            <w:tcBorders>
              <w:top w:val="single" w:sz="12" w:space="0" w:color="auto"/>
            </w:tcBorders>
          </w:tcPr>
          <w:p w:rsidR="002B019E" w:rsidRPr="006E27E0" w:rsidRDefault="002B019E" w:rsidP="005B4A5B">
            <w:pPr>
              <w:keepNext/>
              <w:rPr>
                <w:sz w:val="18"/>
                <w:szCs w:val="18"/>
              </w:rPr>
            </w:pPr>
            <w:proofErr w:type="spellStart"/>
            <w:r w:rsidRPr="006E27E0">
              <w:rPr>
                <w:sz w:val="18"/>
                <w:szCs w:val="18"/>
              </w:rPr>
              <w:t>CI_DateTypeCode</w:t>
            </w:r>
            <w:proofErr w:type="spellEnd"/>
          </w:p>
        </w:tc>
        <w:tc>
          <w:tcPr>
            <w:tcW w:w="1418" w:type="dxa"/>
            <w:tcBorders>
              <w:top w:val="single" w:sz="12" w:space="0" w:color="auto"/>
            </w:tcBorders>
          </w:tcPr>
          <w:p w:rsidR="002B019E" w:rsidRPr="006E27E0" w:rsidRDefault="002B019E" w:rsidP="005B4A5B">
            <w:pPr>
              <w:keepNext/>
              <w:jc w:val="center"/>
              <w:rPr>
                <w:sz w:val="18"/>
                <w:szCs w:val="18"/>
              </w:rPr>
            </w:pPr>
            <w:proofErr w:type="spellStart"/>
            <w:r w:rsidRPr="006E27E0">
              <w:rPr>
                <w:sz w:val="18"/>
                <w:szCs w:val="18"/>
              </w:rPr>
              <w:t>DateTypCd</w:t>
            </w:r>
            <w:proofErr w:type="spellEnd"/>
          </w:p>
        </w:tc>
        <w:tc>
          <w:tcPr>
            <w:tcW w:w="5448" w:type="dxa"/>
            <w:tcBorders>
              <w:top w:val="single" w:sz="12" w:space="0" w:color="auto"/>
            </w:tcBorders>
          </w:tcPr>
          <w:p w:rsidR="002B019E" w:rsidRPr="006E27E0" w:rsidRDefault="002B019E" w:rsidP="005B4A5B">
            <w:pPr>
              <w:keepNext/>
              <w:rPr>
                <w:sz w:val="18"/>
                <w:szCs w:val="18"/>
              </w:rPr>
            </w:pPr>
            <w:r w:rsidRPr="006E27E0">
              <w:rPr>
                <w:sz w:val="18"/>
                <w:szCs w:val="18"/>
              </w:rPr>
              <w:t>identification of when a given event occurred</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2.</w:t>
            </w:r>
          </w:p>
        </w:tc>
        <w:tc>
          <w:tcPr>
            <w:tcW w:w="1842" w:type="dxa"/>
          </w:tcPr>
          <w:p w:rsidR="002B019E" w:rsidRPr="006E27E0" w:rsidRDefault="002B019E" w:rsidP="005B4A5B">
            <w:pPr>
              <w:keepNext/>
              <w:rPr>
                <w:sz w:val="18"/>
                <w:szCs w:val="18"/>
              </w:rPr>
            </w:pPr>
            <w:r w:rsidRPr="006E27E0">
              <w:rPr>
                <w:sz w:val="18"/>
                <w:szCs w:val="18"/>
              </w:rPr>
              <w:t>creation</w:t>
            </w:r>
          </w:p>
        </w:tc>
        <w:tc>
          <w:tcPr>
            <w:tcW w:w="1418" w:type="dxa"/>
          </w:tcPr>
          <w:p w:rsidR="002B019E" w:rsidRPr="006E27E0" w:rsidRDefault="002B019E" w:rsidP="005B4A5B">
            <w:pPr>
              <w:keepNext/>
              <w:jc w:val="center"/>
              <w:rPr>
                <w:sz w:val="18"/>
                <w:szCs w:val="18"/>
              </w:rPr>
            </w:pPr>
            <w:r w:rsidRPr="006E27E0">
              <w:rPr>
                <w:sz w:val="18"/>
                <w:szCs w:val="18"/>
              </w:rPr>
              <w:t>001</w:t>
            </w:r>
          </w:p>
        </w:tc>
        <w:tc>
          <w:tcPr>
            <w:tcW w:w="5448" w:type="dxa"/>
          </w:tcPr>
          <w:p w:rsidR="002B019E" w:rsidRPr="006E27E0" w:rsidRDefault="002B019E" w:rsidP="005B4A5B">
            <w:pPr>
              <w:keepNext/>
              <w:rPr>
                <w:sz w:val="18"/>
                <w:szCs w:val="18"/>
              </w:rPr>
            </w:pPr>
            <w:r w:rsidRPr="006E27E0">
              <w:rPr>
                <w:sz w:val="18"/>
                <w:szCs w:val="18"/>
              </w:rPr>
              <w:t>date identifies when the resource was brought into existence</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3.</w:t>
            </w:r>
          </w:p>
        </w:tc>
        <w:tc>
          <w:tcPr>
            <w:tcW w:w="1842" w:type="dxa"/>
          </w:tcPr>
          <w:p w:rsidR="002B019E" w:rsidRPr="006E27E0" w:rsidRDefault="002B019E" w:rsidP="005B4A5B">
            <w:pPr>
              <w:keepNext/>
              <w:rPr>
                <w:sz w:val="18"/>
                <w:szCs w:val="18"/>
              </w:rPr>
            </w:pPr>
            <w:r w:rsidRPr="006E27E0">
              <w:rPr>
                <w:sz w:val="18"/>
                <w:szCs w:val="18"/>
              </w:rPr>
              <w:t>publication</w:t>
            </w:r>
          </w:p>
        </w:tc>
        <w:tc>
          <w:tcPr>
            <w:tcW w:w="1418" w:type="dxa"/>
          </w:tcPr>
          <w:p w:rsidR="002B019E" w:rsidRPr="006E27E0" w:rsidRDefault="002B019E" w:rsidP="005B4A5B">
            <w:pPr>
              <w:keepNext/>
              <w:jc w:val="center"/>
              <w:rPr>
                <w:sz w:val="18"/>
                <w:szCs w:val="18"/>
              </w:rPr>
            </w:pPr>
            <w:r w:rsidRPr="006E27E0">
              <w:rPr>
                <w:sz w:val="18"/>
                <w:szCs w:val="18"/>
              </w:rPr>
              <w:t>002</w:t>
            </w:r>
          </w:p>
        </w:tc>
        <w:tc>
          <w:tcPr>
            <w:tcW w:w="5448" w:type="dxa"/>
          </w:tcPr>
          <w:p w:rsidR="002B019E" w:rsidRPr="006E27E0" w:rsidRDefault="002B019E" w:rsidP="005B4A5B">
            <w:pPr>
              <w:keepNext/>
              <w:rPr>
                <w:sz w:val="18"/>
                <w:szCs w:val="18"/>
              </w:rPr>
            </w:pPr>
            <w:r w:rsidRPr="006E27E0">
              <w:rPr>
                <w:sz w:val="18"/>
                <w:szCs w:val="18"/>
              </w:rPr>
              <w:t>date identifies when the resource was issued</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4.</w:t>
            </w:r>
          </w:p>
        </w:tc>
        <w:tc>
          <w:tcPr>
            <w:tcW w:w="1842" w:type="dxa"/>
          </w:tcPr>
          <w:p w:rsidR="002B019E" w:rsidRPr="006E27E0" w:rsidRDefault="002B019E" w:rsidP="005B4A5B">
            <w:pPr>
              <w:keepNext/>
              <w:rPr>
                <w:sz w:val="18"/>
                <w:szCs w:val="18"/>
              </w:rPr>
            </w:pPr>
            <w:r w:rsidRPr="006E27E0">
              <w:rPr>
                <w:sz w:val="18"/>
                <w:szCs w:val="18"/>
              </w:rPr>
              <w:t>revision</w:t>
            </w:r>
          </w:p>
        </w:tc>
        <w:tc>
          <w:tcPr>
            <w:tcW w:w="1418" w:type="dxa"/>
          </w:tcPr>
          <w:p w:rsidR="002B019E" w:rsidRPr="006E27E0" w:rsidRDefault="002B019E" w:rsidP="005B4A5B">
            <w:pPr>
              <w:keepNext/>
              <w:jc w:val="center"/>
              <w:rPr>
                <w:sz w:val="18"/>
                <w:szCs w:val="18"/>
              </w:rPr>
            </w:pPr>
            <w:r w:rsidRPr="006E27E0">
              <w:rPr>
                <w:sz w:val="18"/>
                <w:szCs w:val="18"/>
              </w:rPr>
              <w:t>003</w:t>
            </w:r>
          </w:p>
        </w:tc>
        <w:tc>
          <w:tcPr>
            <w:tcW w:w="5448" w:type="dxa"/>
          </w:tcPr>
          <w:p w:rsidR="002B019E" w:rsidRPr="006E27E0" w:rsidRDefault="002B019E" w:rsidP="005B4A5B">
            <w:pPr>
              <w:keepNext/>
              <w:rPr>
                <w:sz w:val="18"/>
                <w:szCs w:val="18"/>
              </w:rPr>
            </w:pPr>
            <w:r w:rsidRPr="006E27E0">
              <w:rPr>
                <w:sz w:val="18"/>
                <w:szCs w:val="18"/>
              </w:rPr>
              <w:t>date identifies when the resource was examined and improved or amended</w:t>
            </w:r>
          </w:p>
        </w:tc>
      </w:tr>
      <w:tr w:rsidR="002B019E" w:rsidRPr="006E27E0" w:rsidTr="005B4A5B">
        <w:tc>
          <w:tcPr>
            <w:tcW w:w="534" w:type="dxa"/>
          </w:tcPr>
          <w:p w:rsidR="002B019E" w:rsidRPr="006E27E0" w:rsidRDefault="002B019E" w:rsidP="005B4A5B">
            <w:pPr>
              <w:keepNext/>
              <w:rPr>
                <w:b/>
                <w:sz w:val="18"/>
                <w:szCs w:val="18"/>
              </w:rPr>
            </w:pPr>
            <w:r w:rsidRPr="006E27E0">
              <w:rPr>
                <w:b/>
                <w:sz w:val="18"/>
                <w:szCs w:val="18"/>
              </w:rPr>
              <w:t>5.</w:t>
            </w:r>
          </w:p>
        </w:tc>
        <w:tc>
          <w:tcPr>
            <w:tcW w:w="1842" w:type="dxa"/>
          </w:tcPr>
          <w:p w:rsidR="002B019E" w:rsidRPr="006E27E0" w:rsidRDefault="002B019E" w:rsidP="005B4A5B">
            <w:pPr>
              <w:keepNext/>
              <w:rPr>
                <w:b/>
                <w:sz w:val="18"/>
                <w:szCs w:val="18"/>
              </w:rPr>
            </w:pPr>
            <w:r w:rsidRPr="006E27E0">
              <w:rPr>
                <w:b/>
                <w:sz w:val="18"/>
                <w:szCs w:val="18"/>
              </w:rPr>
              <w:t>reference</w:t>
            </w:r>
          </w:p>
        </w:tc>
        <w:tc>
          <w:tcPr>
            <w:tcW w:w="1418" w:type="dxa"/>
          </w:tcPr>
          <w:p w:rsidR="002B019E" w:rsidRPr="006E27E0" w:rsidRDefault="002B019E" w:rsidP="005B4A5B">
            <w:pPr>
              <w:keepNext/>
              <w:jc w:val="center"/>
              <w:rPr>
                <w:b/>
                <w:sz w:val="18"/>
                <w:szCs w:val="18"/>
              </w:rPr>
            </w:pPr>
            <w:r w:rsidRPr="006E27E0">
              <w:rPr>
                <w:b/>
                <w:sz w:val="18"/>
                <w:szCs w:val="18"/>
              </w:rPr>
              <w:t>004</w:t>
            </w:r>
          </w:p>
        </w:tc>
        <w:tc>
          <w:tcPr>
            <w:tcW w:w="5448" w:type="dxa"/>
          </w:tcPr>
          <w:p w:rsidR="002B019E" w:rsidRPr="006E27E0" w:rsidRDefault="002B019E" w:rsidP="005B4A5B">
            <w:pPr>
              <w:keepNext/>
              <w:rPr>
                <w:b/>
                <w:sz w:val="18"/>
                <w:szCs w:val="18"/>
              </w:rPr>
            </w:pPr>
            <w:r w:rsidRPr="006E27E0">
              <w:rPr>
                <w:b/>
                <w:sz w:val="18"/>
                <w:szCs w:val="18"/>
              </w:rPr>
              <w:t>date identifies when the resource was referenced or accessed</w:t>
            </w:r>
          </w:p>
        </w:tc>
      </w:tr>
    </w:tbl>
    <w:p w:rsidR="002B019E" w:rsidRPr="006E27E0" w:rsidRDefault="002B019E" w:rsidP="002B019E">
      <w:pPr>
        <w:pStyle w:val="ECBodyText"/>
      </w:pPr>
    </w:p>
    <w:p w:rsidR="002B019E" w:rsidRPr="006E27E0" w:rsidRDefault="002B019E" w:rsidP="002B019E">
      <w:pPr>
        <w:pStyle w:val="Caption"/>
        <w:keepNext/>
      </w:pPr>
      <w:bookmarkStart w:id="98" w:name="_Ref326882050"/>
      <w:bookmarkStart w:id="99" w:name="aTab9"/>
      <w:r w:rsidRPr="006E27E0">
        <w:lastRenderedPageBreak/>
        <w:t xml:space="preserve">Table </w:t>
      </w:r>
      <w:bookmarkEnd w:id="98"/>
      <w:r>
        <w:t>9</w:t>
      </w:r>
      <w:bookmarkEnd w:id="99"/>
      <w:r w:rsidRPr="006E27E0">
        <w:t xml:space="preserve"> – </w:t>
      </w:r>
      <w:proofErr w:type="spellStart"/>
      <w:r w:rsidRPr="006E27E0">
        <w:t>CI_RoleCode</w:t>
      </w:r>
      <w:proofErr w:type="spellEnd"/>
      <w:r w:rsidRPr="006E27E0">
        <w:t xml:space="preserve"> «</w:t>
      </w:r>
      <w:proofErr w:type="spellStart"/>
      <w:r w:rsidRPr="006E27E0">
        <w:t>CodeList</w:t>
      </w:r>
      <w:proofErr w:type="spellEnd"/>
      <w:r w:rsidRPr="006E27E0">
        <w:t>»</w:t>
      </w:r>
    </w:p>
    <w:tbl>
      <w:tblPr>
        <w:tblW w:w="0" w:type="auto"/>
        <w:tblBorders>
          <w:bottom w:val="dotted" w:sz="4" w:space="0" w:color="auto"/>
          <w:insideH w:val="dotted" w:sz="4" w:space="0" w:color="auto"/>
        </w:tblBorders>
        <w:tblLook w:val="00A0" w:firstRow="1" w:lastRow="0" w:firstColumn="1" w:lastColumn="0" w:noHBand="0" w:noVBand="0"/>
      </w:tblPr>
      <w:tblGrid>
        <w:gridCol w:w="534"/>
        <w:gridCol w:w="1842"/>
        <w:gridCol w:w="1418"/>
        <w:gridCol w:w="5448"/>
      </w:tblGrid>
      <w:tr w:rsidR="002B019E" w:rsidRPr="006E27E0" w:rsidTr="005B4A5B">
        <w:trPr>
          <w:cantSplit/>
        </w:trPr>
        <w:tc>
          <w:tcPr>
            <w:tcW w:w="534" w:type="dxa"/>
            <w:tcBorders>
              <w:top w:val="nil"/>
              <w:bottom w:val="single" w:sz="12" w:space="0" w:color="auto"/>
            </w:tcBorders>
            <w:shd w:val="clear" w:color="auto" w:fill="D9D9D9"/>
          </w:tcPr>
          <w:p w:rsidR="002B019E" w:rsidRPr="006E27E0" w:rsidRDefault="002B019E" w:rsidP="005B4A5B">
            <w:pPr>
              <w:keepNext/>
              <w:jc w:val="center"/>
              <w:rPr>
                <w:b/>
                <w:sz w:val="20"/>
              </w:rPr>
            </w:pPr>
          </w:p>
        </w:tc>
        <w:tc>
          <w:tcPr>
            <w:tcW w:w="1842" w:type="dxa"/>
            <w:tcBorders>
              <w:top w:val="nil"/>
              <w:bottom w:val="single" w:sz="12" w:space="0" w:color="auto"/>
            </w:tcBorders>
            <w:shd w:val="clear" w:color="auto" w:fill="D9D9D9"/>
          </w:tcPr>
          <w:p w:rsidR="002B019E" w:rsidRPr="006E27E0" w:rsidRDefault="002B019E" w:rsidP="005B4A5B">
            <w:pPr>
              <w:keepNext/>
              <w:rPr>
                <w:b/>
                <w:sz w:val="20"/>
              </w:rPr>
            </w:pPr>
            <w:r w:rsidRPr="006E27E0">
              <w:rPr>
                <w:b/>
                <w:sz w:val="20"/>
              </w:rPr>
              <w:t>Name</w:t>
            </w:r>
          </w:p>
        </w:tc>
        <w:tc>
          <w:tcPr>
            <w:tcW w:w="1418" w:type="dxa"/>
            <w:tcBorders>
              <w:top w:val="nil"/>
              <w:bottom w:val="single" w:sz="12" w:space="0" w:color="auto"/>
            </w:tcBorders>
            <w:shd w:val="clear" w:color="auto" w:fill="D9D9D9"/>
          </w:tcPr>
          <w:p w:rsidR="002B019E" w:rsidRPr="006E27E0" w:rsidRDefault="002B019E" w:rsidP="005B4A5B">
            <w:pPr>
              <w:keepNext/>
              <w:jc w:val="center"/>
              <w:rPr>
                <w:b/>
                <w:sz w:val="20"/>
              </w:rPr>
            </w:pPr>
            <w:r w:rsidRPr="006E27E0">
              <w:rPr>
                <w:b/>
                <w:sz w:val="20"/>
              </w:rPr>
              <w:t>Domain Code</w:t>
            </w:r>
          </w:p>
        </w:tc>
        <w:tc>
          <w:tcPr>
            <w:tcW w:w="5448" w:type="dxa"/>
            <w:tcBorders>
              <w:top w:val="nil"/>
              <w:bottom w:val="single" w:sz="12" w:space="0" w:color="auto"/>
            </w:tcBorders>
            <w:shd w:val="clear" w:color="auto" w:fill="D9D9D9"/>
          </w:tcPr>
          <w:p w:rsidR="002B019E" w:rsidRPr="006E27E0" w:rsidRDefault="002B019E" w:rsidP="005B4A5B">
            <w:pPr>
              <w:keepNext/>
              <w:rPr>
                <w:b/>
                <w:sz w:val="20"/>
              </w:rPr>
            </w:pPr>
            <w:r w:rsidRPr="006E27E0">
              <w:rPr>
                <w:b/>
                <w:sz w:val="20"/>
              </w:rPr>
              <w:t>Definition</w:t>
            </w:r>
          </w:p>
        </w:tc>
      </w:tr>
      <w:tr w:rsidR="002B019E" w:rsidRPr="006E27E0" w:rsidTr="005B4A5B">
        <w:tc>
          <w:tcPr>
            <w:tcW w:w="534" w:type="dxa"/>
            <w:tcBorders>
              <w:top w:val="single" w:sz="12" w:space="0" w:color="auto"/>
            </w:tcBorders>
          </w:tcPr>
          <w:p w:rsidR="002B019E" w:rsidRPr="006E27E0" w:rsidRDefault="002B019E" w:rsidP="005B4A5B">
            <w:pPr>
              <w:keepNext/>
              <w:rPr>
                <w:sz w:val="18"/>
                <w:szCs w:val="18"/>
              </w:rPr>
            </w:pPr>
            <w:r w:rsidRPr="006E27E0">
              <w:rPr>
                <w:sz w:val="18"/>
                <w:szCs w:val="18"/>
              </w:rPr>
              <w:t>1.</w:t>
            </w:r>
          </w:p>
        </w:tc>
        <w:tc>
          <w:tcPr>
            <w:tcW w:w="1842" w:type="dxa"/>
            <w:tcBorders>
              <w:top w:val="single" w:sz="12" w:space="0" w:color="auto"/>
            </w:tcBorders>
          </w:tcPr>
          <w:p w:rsidR="002B019E" w:rsidRPr="006E27E0" w:rsidRDefault="002B019E" w:rsidP="005B4A5B">
            <w:pPr>
              <w:keepNext/>
              <w:rPr>
                <w:sz w:val="18"/>
                <w:szCs w:val="18"/>
              </w:rPr>
            </w:pPr>
            <w:proofErr w:type="spellStart"/>
            <w:r w:rsidRPr="006E27E0">
              <w:rPr>
                <w:sz w:val="18"/>
                <w:szCs w:val="18"/>
              </w:rPr>
              <w:t>CI_RoleCode</w:t>
            </w:r>
            <w:proofErr w:type="spellEnd"/>
          </w:p>
        </w:tc>
        <w:tc>
          <w:tcPr>
            <w:tcW w:w="1418" w:type="dxa"/>
            <w:tcBorders>
              <w:top w:val="single" w:sz="12" w:space="0" w:color="auto"/>
            </w:tcBorders>
          </w:tcPr>
          <w:p w:rsidR="002B019E" w:rsidRPr="006E27E0" w:rsidRDefault="002B019E" w:rsidP="005B4A5B">
            <w:pPr>
              <w:keepNext/>
              <w:jc w:val="center"/>
              <w:rPr>
                <w:sz w:val="18"/>
                <w:szCs w:val="18"/>
              </w:rPr>
            </w:pPr>
            <w:proofErr w:type="spellStart"/>
            <w:r w:rsidRPr="006E27E0">
              <w:rPr>
                <w:sz w:val="18"/>
                <w:szCs w:val="18"/>
              </w:rPr>
              <w:t>RoleCd</w:t>
            </w:r>
            <w:proofErr w:type="spellEnd"/>
          </w:p>
        </w:tc>
        <w:tc>
          <w:tcPr>
            <w:tcW w:w="5448" w:type="dxa"/>
            <w:tcBorders>
              <w:top w:val="single" w:sz="12" w:space="0" w:color="auto"/>
            </w:tcBorders>
          </w:tcPr>
          <w:p w:rsidR="002B019E" w:rsidRPr="006E27E0" w:rsidRDefault="002B019E" w:rsidP="005B4A5B">
            <w:pPr>
              <w:keepNext/>
              <w:rPr>
                <w:sz w:val="18"/>
                <w:szCs w:val="18"/>
              </w:rPr>
            </w:pPr>
            <w:r w:rsidRPr="006E27E0">
              <w:rPr>
                <w:sz w:val="18"/>
                <w:szCs w:val="18"/>
              </w:rPr>
              <w:t>function performed by the responsible party</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2.</w:t>
            </w:r>
          </w:p>
        </w:tc>
        <w:tc>
          <w:tcPr>
            <w:tcW w:w="1842" w:type="dxa"/>
          </w:tcPr>
          <w:p w:rsidR="002B019E" w:rsidRPr="006E27E0" w:rsidRDefault="002B019E" w:rsidP="005B4A5B">
            <w:pPr>
              <w:keepNext/>
              <w:rPr>
                <w:sz w:val="18"/>
                <w:szCs w:val="18"/>
              </w:rPr>
            </w:pPr>
            <w:proofErr w:type="spellStart"/>
            <w:r w:rsidRPr="006E27E0">
              <w:rPr>
                <w:sz w:val="18"/>
                <w:szCs w:val="18"/>
              </w:rPr>
              <w:t>resourceProvider</w:t>
            </w:r>
            <w:proofErr w:type="spellEnd"/>
          </w:p>
        </w:tc>
        <w:tc>
          <w:tcPr>
            <w:tcW w:w="1418" w:type="dxa"/>
          </w:tcPr>
          <w:p w:rsidR="002B019E" w:rsidRPr="006E27E0" w:rsidRDefault="002B019E" w:rsidP="005B4A5B">
            <w:pPr>
              <w:keepNext/>
              <w:jc w:val="center"/>
              <w:rPr>
                <w:sz w:val="18"/>
                <w:szCs w:val="18"/>
              </w:rPr>
            </w:pPr>
            <w:r w:rsidRPr="006E27E0">
              <w:rPr>
                <w:sz w:val="18"/>
                <w:szCs w:val="18"/>
              </w:rPr>
              <w:t>001</w:t>
            </w:r>
          </w:p>
        </w:tc>
        <w:tc>
          <w:tcPr>
            <w:tcW w:w="5448" w:type="dxa"/>
          </w:tcPr>
          <w:p w:rsidR="002B019E" w:rsidRPr="006E27E0" w:rsidRDefault="002B019E" w:rsidP="005B4A5B">
            <w:pPr>
              <w:keepNext/>
              <w:rPr>
                <w:sz w:val="18"/>
                <w:szCs w:val="18"/>
              </w:rPr>
            </w:pPr>
            <w:r w:rsidRPr="006E27E0">
              <w:rPr>
                <w:sz w:val="18"/>
                <w:szCs w:val="18"/>
              </w:rPr>
              <w:t>party that supplies the resource</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3.</w:t>
            </w:r>
          </w:p>
        </w:tc>
        <w:tc>
          <w:tcPr>
            <w:tcW w:w="1842" w:type="dxa"/>
          </w:tcPr>
          <w:p w:rsidR="002B019E" w:rsidRPr="006E27E0" w:rsidRDefault="002B019E" w:rsidP="005B4A5B">
            <w:pPr>
              <w:keepNext/>
              <w:rPr>
                <w:sz w:val="18"/>
                <w:szCs w:val="18"/>
              </w:rPr>
            </w:pPr>
            <w:r w:rsidRPr="006E27E0">
              <w:rPr>
                <w:sz w:val="18"/>
                <w:szCs w:val="18"/>
              </w:rPr>
              <w:t>custodian</w:t>
            </w:r>
          </w:p>
        </w:tc>
        <w:tc>
          <w:tcPr>
            <w:tcW w:w="1418" w:type="dxa"/>
          </w:tcPr>
          <w:p w:rsidR="002B019E" w:rsidRPr="006E27E0" w:rsidRDefault="002B019E" w:rsidP="005B4A5B">
            <w:pPr>
              <w:keepNext/>
              <w:jc w:val="center"/>
              <w:rPr>
                <w:sz w:val="18"/>
                <w:szCs w:val="18"/>
              </w:rPr>
            </w:pPr>
            <w:r w:rsidRPr="006E27E0">
              <w:rPr>
                <w:sz w:val="18"/>
                <w:szCs w:val="18"/>
              </w:rPr>
              <w:t>002</w:t>
            </w:r>
          </w:p>
        </w:tc>
        <w:tc>
          <w:tcPr>
            <w:tcW w:w="5448" w:type="dxa"/>
          </w:tcPr>
          <w:p w:rsidR="002B019E" w:rsidRPr="006E27E0" w:rsidRDefault="002B019E" w:rsidP="005B4A5B">
            <w:pPr>
              <w:keepNext/>
              <w:rPr>
                <w:sz w:val="18"/>
                <w:szCs w:val="18"/>
              </w:rPr>
            </w:pPr>
            <w:r w:rsidRPr="006E27E0">
              <w:rPr>
                <w:sz w:val="18"/>
                <w:szCs w:val="18"/>
              </w:rPr>
              <w:t>party that accepts accountability and responsibility for the data and ensures appropriate care and maintenance of the resource</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4.</w:t>
            </w:r>
          </w:p>
        </w:tc>
        <w:tc>
          <w:tcPr>
            <w:tcW w:w="1842" w:type="dxa"/>
          </w:tcPr>
          <w:p w:rsidR="002B019E" w:rsidRPr="006E27E0" w:rsidRDefault="002B019E" w:rsidP="005B4A5B">
            <w:pPr>
              <w:keepNext/>
              <w:rPr>
                <w:sz w:val="18"/>
                <w:szCs w:val="18"/>
              </w:rPr>
            </w:pPr>
            <w:r w:rsidRPr="006E27E0">
              <w:rPr>
                <w:sz w:val="18"/>
                <w:szCs w:val="18"/>
              </w:rPr>
              <w:t>owner</w:t>
            </w:r>
          </w:p>
        </w:tc>
        <w:tc>
          <w:tcPr>
            <w:tcW w:w="1418" w:type="dxa"/>
          </w:tcPr>
          <w:p w:rsidR="002B019E" w:rsidRPr="006E27E0" w:rsidRDefault="002B019E" w:rsidP="005B4A5B">
            <w:pPr>
              <w:keepNext/>
              <w:jc w:val="center"/>
              <w:rPr>
                <w:sz w:val="18"/>
                <w:szCs w:val="18"/>
              </w:rPr>
            </w:pPr>
            <w:r w:rsidRPr="006E27E0">
              <w:rPr>
                <w:sz w:val="18"/>
                <w:szCs w:val="18"/>
              </w:rPr>
              <w:t>003</w:t>
            </w:r>
          </w:p>
        </w:tc>
        <w:tc>
          <w:tcPr>
            <w:tcW w:w="5448" w:type="dxa"/>
          </w:tcPr>
          <w:p w:rsidR="002B019E" w:rsidRPr="006E27E0" w:rsidRDefault="002B019E" w:rsidP="005B4A5B">
            <w:pPr>
              <w:keepNext/>
              <w:rPr>
                <w:sz w:val="18"/>
                <w:szCs w:val="18"/>
              </w:rPr>
            </w:pPr>
            <w:r w:rsidRPr="006E27E0">
              <w:rPr>
                <w:sz w:val="18"/>
                <w:szCs w:val="18"/>
              </w:rPr>
              <w:t>party that owns the resource</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5.</w:t>
            </w:r>
          </w:p>
        </w:tc>
        <w:tc>
          <w:tcPr>
            <w:tcW w:w="1842" w:type="dxa"/>
          </w:tcPr>
          <w:p w:rsidR="002B019E" w:rsidRPr="006E27E0" w:rsidRDefault="002B019E" w:rsidP="005B4A5B">
            <w:pPr>
              <w:keepNext/>
              <w:rPr>
                <w:sz w:val="18"/>
                <w:szCs w:val="18"/>
              </w:rPr>
            </w:pPr>
            <w:r w:rsidRPr="006E27E0">
              <w:rPr>
                <w:sz w:val="18"/>
                <w:szCs w:val="18"/>
              </w:rPr>
              <w:t>user</w:t>
            </w:r>
          </w:p>
        </w:tc>
        <w:tc>
          <w:tcPr>
            <w:tcW w:w="1418" w:type="dxa"/>
          </w:tcPr>
          <w:p w:rsidR="002B019E" w:rsidRPr="006E27E0" w:rsidRDefault="002B019E" w:rsidP="005B4A5B">
            <w:pPr>
              <w:keepNext/>
              <w:jc w:val="center"/>
              <w:rPr>
                <w:sz w:val="18"/>
                <w:szCs w:val="18"/>
              </w:rPr>
            </w:pPr>
            <w:r w:rsidRPr="006E27E0">
              <w:rPr>
                <w:sz w:val="18"/>
                <w:szCs w:val="18"/>
              </w:rPr>
              <w:t>004</w:t>
            </w:r>
          </w:p>
        </w:tc>
        <w:tc>
          <w:tcPr>
            <w:tcW w:w="5448" w:type="dxa"/>
          </w:tcPr>
          <w:p w:rsidR="002B019E" w:rsidRPr="006E27E0" w:rsidRDefault="002B019E" w:rsidP="005B4A5B">
            <w:pPr>
              <w:keepNext/>
              <w:rPr>
                <w:sz w:val="18"/>
                <w:szCs w:val="18"/>
              </w:rPr>
            </w:pPr>
            <w:r w:rsidRPr="006E27E0">
              <w:rPr>
                <w:sz w:val="18"/>
                <w:szCs w:val="18"/>
              </w:rPr>
              <w:t>party who uses the resource</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6.</w:t>
            </w:r>
          </w:p>
        </w:tc>
        <w:tc>
          <w:tcPr>
            <w:tcW w:w="1842" w:type="dxa"/>
          </w:tcPr>
          <w:p w:rsidR="002B019E" w:rsidRPr="006E27E0" w:rsidRDefault="002B019E" w:rsidP="005B4A5B">
            <w:pPr>
              <w:keepNext/>
              <w:rPr>
                <w:sz w:val="18"/>
                <w:szCs w:val="18"/>
              </w:rPr>
            </w:pPr>
            <w:r w:rsidRPr="006E27E0">
              <w:rPr>
                <w:sz w:val="18"/>
                <w:szCs w:val="18"/>
              </w:rPr>
              <w:t>distributor</w:t>
            </w:r>
          </w:p>
        </w:tc>
        <w:tc>
          <w:tcPr>
            <w:tcW w:w="1418" w:type="dxa"/>
          </w:tcPr>
          <w:p w:rsidR="002B019E" w:rsidRPr="006E27E0" w:rsidRDefault="002B019E" w:rsidP="005B4A5B">
            <w:pPr>
              <w:keepNext/>
              <w:jc w:val="center"/>
              <w:rPr>
                <w:sz w:val="18"/>
                <w:szCs w:val="18"/>
              </w:rPr>
            </w:pPr>
            <w:r w:rsidRPr="006E27E0">
              <w:rPr>
                <w:sz w:val="18"/>
                <w:szCs w:val="18"/>
              </w:rPr>
              <w:t>005</w:t>
            </w:r>
          </w:p>
        </w:tc>
        <w:tc>
          <w:tcPr>
            <w:tcW w:w="5448" w:type="dxa"/>
          </w:tcPr>
          <w:p w:rsidR="002B019E" w:rsidRPr="006E27E0" w:rsidRDefault="002B019E" w:rsidP="005B4A5B">
            <w:pPr>
              <w:keepNext/>
              <w:rPr>
                <w:sz w:val="18"/>
                <w:szCs w:val="18"/>
              </w:rPr>
            </w:pPr>
            <w:r w:rsidRPr="006E27E0">
              <w:rPr>
                <w:sz w:val="18"/>
                <w:szCs w:val="18"/>
              </w:rPr>
              <w:t>party who distributes the resource</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7.</w:t>
            </w:r>
          </w:p>
        </w:tc>
        <w:tc>
          <w:tcPr>
            <w:tcW w:w="1842" w:type="dxa"/>
          </w:tcPr>
          <w:p w:rsidR="002B019E" w:rsidRPr="006E27E0" w:rsidRDefault="002B019E" w:rsidP="005B4A5B">
            <w:pPr>
              <w:keepNext/>
              <w:rPr>
                <w:sz w:val="18"/>
                <w:szCs w:val="18"/>
              </w:rPr>
            </w:pPr>
            <w:r w:rsidRPr="006E27E0">
              <w:rPr>
                <w:sz w:val="18"/>
                <w:szCs w:val="18"/>
              </w:rPr>
              <w:t>originator</w:t>
            </w:r>
          </w:p>
        </w:tc>
        <w:tc>
          <w:tcPr>
            <w:tcW w:w="1418" w:type="dxa"/>
          </w:tcPr>
          <w:p w:rsidR="002B019E" w:rsidRPr="006E27E0" w:rsidRDefault="002B019E" w:rsidP="005B4A5B">
            <w:pPr>
              <w:keepNext/>
              <w:jc w:val="center"/>
              <w:rPr>
                <w:sz w:val="18"/>
                <w:szCs w:val="18"/>
              </w:rPr>
            </w:pPr>
            <w:r w:rsidRPr="006E27E0">
              <w:rPr>
                <w:sz w:val="18"/>
                <w:szCs w:val="18"/>
              </w:rPr>
              <w:t>006</w:t>
            </w:r>
          </w:p>
        </w:tc>
        <w:tc>
          <w:tcPr>
            <w:tcW w:w="5448" w:type="dxa"/>
          </w:tcPr>
          <w:p w:rsidR="002B019E" w:rsidRPr="006E27E0" w:rsidRDefault="002B019E" w:rsidP="005B4A5B">
            <w:pPr>
              <w:keepNext/>
              <w:rPr>
                <w:sz w:val="18"/>
                <w:szCs w:val="18"/>
              </w:rPr>
            </w:pPr>
            <w:r w:rsidRPr="006E27E0">
              <w:rPr>
                <w:sz w:val="18"/>
                <w:szCs w:val="18"/>
              </w:rPr>
              <w:t>party who created the resource</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8.</w:t>
            </w:r>
          </w:p>
        </w:tc>
        <w:tc>
          <w:tcPr>
            <w:tcW w:w="1842" w:type="dxa"/>
          </w:tcPr>
          <w:p w:rsidR="002B019E" w:rsidRPr="006E27E0" w:rsidRDefault="002B019E" w:rsidP="005B4A5B">
            <w:pPr>
              <w:keepNext/>
              <w:rPr>
                <w:sz w:val="18"/>
                <w:szCs w:val="18"/>
              </w:rPr>
            </w:pPr>
            <w:proofErr w:type="spellStart"/>
            <w:r w:rsidRPr="006E27E0">
              <w:rPr>
                <w:sz w:val="18"/>
                <w:szCs w:val="18"/>
              </w:rPr>
              <w:t>pointOfContact</w:t>
            </w:r>
            <w:proofErr w:type="spellEnd"/>
          </w:p>
        </w:tc>
        <w:tc>
          <w:tcPr>
            <w:tcW w:w="1418" w:type="dxa"/>
          </w:tcPr>
          <w:p w:rsidR="002B019E" w:rsidRPr="006E27E0" w:rsidRDefault="002B019E" w:rsidP="005B4A5B">
            <w:pPr>
              <w:keepNext/>
              <w:jc w:val="center"/>
              <w:rPr>
                <w:sz w:val="18"/>
                <w:szCs w:val="18"/>
              </w:rPr>
            </w:pPr>
            <w:r w:rsidRPr="006E27E0">
              <w:rPr>
                <w:sz w:val="18"/>
                <w:szCs w:val="18"/>
              </w:rPr>
              <w:t>007</w:t>
            </w:r>
          </w:p>
        </w:tc>
        <w:tc>
          <w:tcPr>
            <w:tcW w:w="5448" w:type="dxa"/>
          </w:tcPr>
          <w:p w:rsidR="002B019E" w:rsidRPr="006E27E0" w:rsidRDefault="002B019E" w:rsidP="005B4A5B">
            <w:pPr>
              <w:keepNext/>
              <w:rPr>
                <w:sz w:val="18"/>
                <w:szCs w:val="18"/>
              </w:rPr>
            </w:pPr>
            <w:r w:rsidRPr="006E27E0">
              <w:rPr>
                <w:sz w:val="18"/>
                <w:szCs w:val="18"/>
              </w:rPr>
              <w:t>party who can be contacted for acquiring knowledge about or acquisition of the resource</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9.</w:t>
            </w:r>
          </w:p>
        </w:tc>
        <w:tc>
          <w:tcPr>
            <w:tcW w:w="1842" w:type="dxa"/>
          </w:tcPr>
          <w:p w:rsidR="002B019E" w:rsidRPr="006E27E0" w:rsidRDefault="002B019E" w:rsidP="005B4A5B">
            <w:pPr>
              <w:keepNext/>
              <w:rPr>
                <w:sz w:val="18"/>
                <w:szCs w:val="18"/>
              </w:rPr>
            </w:pPr>
            <w:proofErr w:type="spellStart"/>
            <w:r w:rsidRPr="006E27E0">
              <w:rPr>
                <w:sz w:val="18"/>
                <w:szCs w:val="18"/>
              </w:rPr>
              <w:t>principalInvestigator</w:t>
            </w:r>
            <w:proofErr w:type="spellEnd"/>
          </w:p>
        </w:tc>
        <w:tc>
          <w:tcPr>
            <w:tcW w:w="1418" w:type="dxa"/>
          </w:tcPr>
          <w:p w:rsidR="002B019E" w:rsidRPr="006E27E0" w:rsidRDefault="002B019E" w:rsidP="005B4A5B">
            <w:pPr>
              <w:keepNext/>
              <w:jc w:val="center"/>
              <w:rPr>
                <w:sz w:val="18"/>
                <w:szCs w:val="18"/>
              </w:rPr>
            </w:pPr>
            <w:r w:rsidRPr="006E27E0">
              <w:rPr>
                <w:sz w:val="18"/>
                <w:szCs w:val="18"/>
              </w:rPr>
              <w:t>008</w:t>
            </w:r>
          </w:p>
        </w:tc>
        <w:tc>
          <w:tcPr>
            <w:tcW w:w="5448" w:type="dxa"/>
          </w:tcPr>
          <w:p w:rsidR="002B019E" w:rsidRPr="006E27E0" w:rsidRDefault="002B019E" w:rsidP="005B4A5B">
            <w:pPr>
              <w:keepNext/>
              <w:rPr>
                <w:sz w:val="18"/>
                <w:szCs w:val="18"/>
              </w:rPr>
            </w:pPr>
            <w:r w:rsidRPr="006E27E0">
              <w:rPr>
                <w:sz w:val="18"/>
                <w:szCs w:val="18"/>
              </w:rPr>
              <w:t>key party responsible for gathering information and conducting research</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10.</w:t>
            </w:r>
          </w:p>
        </w:tc>
        <w:tc>
          <w:tcPr>
            <w:tcW w:w="1842" w:type="dxa"/>
          </w:tcPr>
          <w:p w:rsidR="002B019E" w:rsidRPr="006E27E0" w:rsidRDefault="002B019E" w:rsidP="005B4A5B">
            <w:pPr>
              <w:keepNext/>
              <w:rPr>
                <w:sz w:val="18"/>
                <w:szCs w:val="18"/>
              </w:rPr>
            </w:pPr>
            <w:r w:rsidRPr="006E27E0">
              <w:rPr>
                <w:sz w:val="18"/>
                <w:szCs w:val="18"/>
              </w:rPr>
              <w:t>processor</w:t>
            </w:r>
          </w:p>
        </w:tc>
        <w:tc>
          <w:tcPr>
            <w:tcW w:w="1418" w:type="dxa"/>
          </w:tcPr>
          <w:p w:rsidR="002B019E" w:rsidRPr="006E27E0" w:rsidRDefault="002B019E" w:rsidP="005B4A5B">
            <w:pPr>
              <w:keepNext/>
              <w:jc w:val="center"/>
              <w:rPr>
                <w:sz w:val="18"/>
                <w:szCs w:val="18"/>
              </w:rPr>
            </w:pPr>
            <w:r w:rsidRPr="006E27E0">
              <w:rPr>
                <w:sz w:val="18"/>
                <w:szCs w:val="18"/>
              </w:rPr>
              <w:t>009</w:t>
            </w:r>
          </w:p>
        </w:tc>
        <w:tc>
          <w:tcPr>
            <w:tcW w:w="5448" w:type="dxa"/>
          </w:tcPr>
          <w:p w:rsidR="002B019E" w:rsidRPr="006E27E0" w:rsidRDefault="002B019E" w:rsidP="005B4A5B">
            <w:pPr>
              <w:keepNext/>
              <w:rPr>
                <w:sz w:val="18"/>
                <w:szCs w:val="18"/>
              </w:rPr>
            </w:pPr>
            <w:r w:rsidRPr="006E27E0">
              <w:rPr>
                <w:sz w:val="18"/>
                <w:szCs w:val="18"/>
              </w:rPr>
              <w:t>party who has processed the data in a manner such that the resource has been modified</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11.</w:t>
            </w:r>
          </w:p>
        </w:tc>
        <w:tc>
          <w:tcPr>
            <w:tcW w:w="1842" w:type="dxa"/>
          </w:tcPr>
          <w:p w:rsidR="002B019E" w:rsidRPr="006E27E0" w:rsidRDefault="002B019E" w:rsidP="005B4A5B">
            <w:pPr>
              <w:keepNext/>
              <w:rPr>
                <w:sz w:val="18"/>
                <w:szCs w:val="18"/>
              </w:rPr>
            </w:pPr>
            <w:r w:rsidRPr="006E27E0">
              <w:rPr>
                <w:sz w:val="18"/>
                <w:szCs w:val="18"/>
              </w:rPr>
              <w:t>publisher</w:t>
            </w:r>
          </w:p>
        </w:tc>
        <w:tc>
          <w:tcPr>
            <w:tcW w:w="1418" w:type="dxa"/>
          </w:tcPr>
          <w:p w:rsidR="002B019E" w:rsidRPr="006E27E0" w:rsidRDefault="002B019E" w:rsidP="005B4A5B">
            <w:pPr>
              <w:keepNext/>
              <w:jc w:val="center"/>
              <w:rPr>
                <w:sz w:val="18"/>
                <w:szCs w:val="18"/>
              </w:rPr>
            </w:pPr>
            <w:r w:rsidRPr="006E27E0">
              <w:rPr>
                <w:sz w:val="18"/>
                <w:szCs w:val="18"/>
              </w:rPr>
              <w:t>010</w:t>
            </w:r>
          </w:p>
        </w:tc>
        <w:tc>
          <w:tcPr>
            <w:tcW w:w="5448" w:type="dxa"/>
          </w:tcPr>
          <w:p w:rsidR="002B019E" w:rsidRPr="006E27E0" w:rsidRDefault="002B019E" w:rsidP="005B4A5B">
            <w:pPr>
              <w:keepNext/>
              <w:rPr>
                <w:sz w:val="18"/>
                <w:szCs w:val="18"/>
              </w:rPr>
            </w:pPr>
            <w:r w:rsidRPr="006E27E0">
              <w:rPr>
                <w:sz w:val="18"/>
                <w:szCs w:val="18"/>
              </w:rPr>
              <w:t>party who published the resource</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12.</w:t>
            </w:r>
          </w:p>
        </w:tc>
        <w:tc>
          <w:tcPr>
            <w:tcW w:w="1842" w:type="dxa"/>
          </w:tcPr>
          <w:p w:rsidR="002B019E" w:rsidRPr="006E27E0" w:rsidRDefault="002B019E" w:rsidP="005B4A5B">
            <w:pPr>
              <w:keepNext/>
              <w:rPr>
                <w:sz w:val="18"/>
                <w:szCs w:val="18"/>
              </w:rPr>
            </w:pPr>
            <w:r w:rsidRPr="006E27E0">
              <w:rPr>
                <w:sz w:val="18"/>
                <w:szCs w:val="18"/>
              </w:rPr>
              <w:t>author</w:t>
            </w:r>
          </w:p>
        </w:tc>
        <w:tc>
          <w:tcPr>
            <w:tcW w:w="1418" w:type="dxa"/>
          </w:tcPr>
          <w:p w:rsidR="002B019E" w:rsidRPr="006E27E0" w:rsidRDefault="002B019E" w:rsidP="005B4A5B">
            <w:pPr>
              <w:keepNext/>
              <w:jc w:val="center"/>
              <w:rPr>
                <w:sz w:val="18"/>
                <w:szCs w:val="18"/>
              </w:rPr>
            </w:pPr>
            <w:r w:rsidRPr="006E27E0">
              <w:rPr>
                <w:sz w:val="18"/>
                <w:szCs w:val="18"/>
              </w:rPr>
              <w:t>011</w:t>
            </w:r>
          </w:p>
        </w:tc>
        <w:tc>
          <w:tcPr>
            <w:tcW w:w="5448" w:type="dxa"/>
          </w:tcPr>
          <w:p w:rsidR="002B019E" w:rsidRPr="006E27E0" w:rsidRDefault="002B019E" w:rsidP="005B4A5B">
            <w:pPr>
              <w:keepNext/>
              <w:rPr>
                <w:sz w:val="18"/>
                <w:szCs w:val="18"/>
              </w:rPr>
            </w:pPr>
            <w:r w:rsidRPr="006E27E0">
              <w:rPr>
                <w:sz w:val="18"/>
                <w:szCs w:val="18"/>
              </w:rPr>
              <w:t>party who authored the resource</w:t>
            </w:r>
          </w:p>
        </w:tc>
      </w:tr>
    </w:tbl>
    <w:p w:rsidR="002B019E" w:rsidRPr="006E27E0" w:rsidRDefault="002B019E" w:rsidP="002B019E">
      <w:pPr>
        <w:pStyle w:val="ECBodyText"/>
      </w:pPr>
    </w:p>
    <w:p w:rsidR="002B019E" w:rsidRPr="006E27E0" w:rsidRDefault="002B019E" w:rsidP="002B019E">
      <w:pPr>
        <w:pStyle w:val="Caption"/>
      </w:pPr>
      <w:bookmarkStart w:id="100" w:name="_Ref326876841"/>
      <w:bookmarkStart w:id="101" w:name="aTab10"/>
      <w:r w:rsidRPr="006E27E0">
        <w:t xml:space="preserve">Table </w:t>
      </w:r>
      <w:bookmarkEnd w:id="100"/>
      <w:r>
        <w:t>10</w:t>
      </w:r>
      <w:bookmarkEnd w:id="101"/>
      <w:r w:rsidRPr="006E27E0">
        <w:t xml:space="preserve"> – </w:t>
      </w:r>
      <w:proofErr w:type="spellStart"/>
      <w:r w:rsidRPr="006E27E0">
        <w:t>MD_KeywordTypeCode</w:t>
      </w:r>
      <w:proofErr w:type="spellEnd"/>
      <w:r w:rsidRPr="006E27E0">
        <w:t xml:space="preserve"> «</w:t>
      </w:r>
      <w:proofErr w:type="spellStart"/>
      <w:r w:rsidRPr="006E27E0">
        <w:t>CodeList</w:t>
      </w:r>
      <w:proofErr w:type="spellEnd"/>
      <w:r w:rsidRPr="006E27E0">
        <w:t>» (including amendment)</w:t>
      </w:r>
    </w:p>
    <w:tbl>
      <w:tblPr>
        <w:tblW w:w="0" w:type="auto"/>
        <w:tblBorders>
          <w:bottom w:val="dotted" w:sz="4" w:space="0" w:color="auto"/>
          <w:insideH w:val="dotted" w:sz="4" w:space="0" w:color="auto"/>
        </w:tblBorders>
        <w:tblLook w:val="00A0" w:firstRow="1" w:lastRow="0" w:firstColumn="1" w:lastColumn="0" w:noHBand="0" w:noVBand="0"/>
      </w:tblPr>
      <w:tblGrid>
        <w:gridCol w:w="534"/>
        <w:gridCol w:w="1945"/>
        <w:gridCol w:w="1418"/>
        <w:gridCol w:w="5448"/>
      </w:tblGrid>
      <w:tr w:rsidR="002B019E" w:rsidRPr="006E27E0" w:rsidTr="005B4A5B">
        <w:tc>
          <w:tcPr>
            <w:tcW w:w="534" w:type="dxa"/>
            <w:tcBorders>
              <w:top w:val="nil"/>
              <w:bottom w:val="single" w:sz="12" w:space="0" w:color="auto"/>
            </w:tcBorders>
            <w:shd w:val="clear" w:color="auto" w:fill="D9D9D9"/>
          </w:tcPr>
          <w:p w:rsidR="002B019E" w:rsidRPr="006E27E0" w:rsidRDefault="002B019E" w:rsidP="005B4A5B">
            <w:pPr>
              <w:rPr>
                <w:b/>
                <w:sz w:val="20"/>
              </w:rPr>
            </w:pPr>
          </w:p>
        </w:tc>
        <w:tc>
          <w:tcPr>
            <w:tcW w:w="1842" w:type="dxa"/>
            <w:tcBorders>
              <w:top w:val="nil"/>
              <w:bottom w:val="single" w:sz="12" w:space="0" w:color="auto"/>
            </w:tcBorders>
            <w:shd w:val="clear" w:color="auto" w:fill="D9D9D9"/>
          </w:tcPr>
          <w:p w:rsidR="002B019E" w:rsidRPr="006E27E0" w:rsidRDefault="002B019E" w:rsidP="005B4A5B">
            <w:pPr>
              <w:rPr>
                <w:b/>
                <w:sz w:val="20"/>
              </w:rPr>
            </w:pPr>
            <w:r w:rsidRPr="006E27E0">
              <w:rPr>
                <w:b/>
                <w:sz w:val="20"/>
              </w:rPr>
              <w:t>Name</w:t>
            </w:r>
          </w:p>
        </w:tc>
        <w:tc>
          <w:tcPr>
            <w:tcW w:w="1418" w:type="dxa"/>
            <w:tcBorders>
              <w:top w:val="nil"/>
              <w:bottom w:val="single" w:sz="12" w:space="0" w:color="auto"/>
            </w:tcBorders>
            <w:shd w:val="clear" w:color="auto" w:fill="D9D9D9"/>
          </w:tcPr>
          <w:p w:rsidR="002B019E" w:rsidRPr="006E27E0" w:rsidRDefault="002B019E" w:rsidP="005B4A5B">
            <w:pPr>
              <w:jc w:val="center"/>
              <w:rPr>
                <w:b/>
                <w:sz w:val="20"/>
              </w:rPr>
            </w:pPr>
            <w:r w:rsidRPr="006E27E0">
              <w:rPr>
                <w:b/>
                <w:sz w:val="20"/>
              </w:rPr>
              <w:t>Domain Code</w:t>
            </w:r>
          </w:p>
        </w:tc>
        <w:tc>
          <w:tcPr>
            <w:tcW w:w="5448" w:type="dxa"/>
            <w:tcBorders>
              <w:top w:val="nil"/>
              <w:bottom w:val="single" w:sz="12" w:space="0" w:color="auto"/>
            </w:tcBorders>
            <w:shd w:val="clear" w:color="auto" w:fill="D9D9D9"/>
          </w:tcPr>
          <w:p w:rsidR="002B019E" w:rsidRPr="006E27E0" w:rsidRDefault="002B019E" w:rsidP="005B4A5B">
            <w:pPr>
              <w:rPr>
                <w:b/>
                <w:sz w:val="20"/>
              </w:rPr>
            </w:pPr>
            <w:r w:rsidRPr="006E27E0">
              <w:rPr>
                <w:b/>
                <w:sz w:val="20"/>
              </w:rPr>
              <w:t>Definition</w:t>
            </w:r>
          </w:p>
        </w:tc>
      </w:tr>
      <w:tr w:rsidR="002B019E" w:rsidRPr="006E27E0" w:rsidTr="005B4A5B">
        <w:tc>
          <w:tcPr>
            <w:tcW w:w="534" w:type="dxa"/>
            <w:tcBorders>
              <w:top w:val="single" w:sz="12" w:space="0" w:color="auto"/>
            </w:tcBorders>
          </w:tcPr>
          <w:p w:rsidR="002B019E" w:rsidRPr="006E27E0" w:rsidRDefault="002B019E" w:rsidP="005B4A5B">
            <w:pPr>
              <w:rPr>
                <w:sz w:val="18"/>
                <w:szCs w:val="18"/>
              </w:rPr>
            </w:pPr>
            <w:r w:rsidRPr="006E27E0">
              <w:rPr>
                <w:sz w:val="18"/>
                <w:szCs w:val="18"/>
              </w:rPr>
              <w:t>1.</w:t>
            </w:r>
          </w:p>
        </w:tc>
        <w:tc>
          <w:tcPr>
            <w:tcW w:w="1842" w:type="dxa"/>
            <w:tcBorders>
              <w:top w:val="single" w:sz="12" w:space="0" w:color="auto"/>
            </w:tcBorders>
          </w:tcPr>
          <w:p w:rsidR="002B019E" w:rsidRPr="006E27E0" w:rsidRDefault="002B019E" w:rsidP="005B4A5B">
            <w:pPr>
              <w:rPr>
                <w:sz w:val="18"/>
                <w:szCs w:val="18"/>
              </w:rPr>
            </w:pPr>
            <w:proofErr w:type="spellStart"/>
            <w:r w:rsidRPr="006E27E0">
              <w:rPr>
                <w:sz w:val="18"/>
                <w:szCs w:val="18"/>
              </w:rPr>
              <w:t>MD_KeywordTypeCode</w:t>
            </w:r>
            <w:proofErr w:type="spellEnd"/>
          </w:p>
        </w:tc>
        <w:tc>
          <w:tcPr>
            <w:tcW w:w="1418" w:type="dxa"/>
            <w:tcBorders>
              <w:top w:val="single" w:sz="12" w:space="0" w:color="auto"/>
            </w:tcBorders>
          </w:tcPr>
          <w:p w:rsidR="002B019E" w:rsidRPr="006E27E0" w:rsidRDefault="002B019E" w:rsidP="005B4A5B">
            <w:pPr>
              <w:jc w:val="center"/>
              <w:rPr>
                <w:sz w:val="18"/>
                <w:szCs w:val="18"/>
              </w:rPr>
            </w:pPr>
            <w:proofErr w:type="spellStart"/>
            <w:r w:rsidRPr="006E27E0">
              <w:rPr>
                <w:sz w:val="18"/>
                <w:szCs w:val="18"/>
              </w:rPr>
              <w:t>KeyTypCd</w:t>
            </w:r>
            <w:proofErr w:type="spellEnd"/>
          </w:p>
        </w:tc>
        <w:tc>
          <w:tcPr>
            <w:tcW w:w="5448" w:type="dxa"/>
            <w:tcBorders>
              <w:top w:val="single" w:sz="12" w:space="0" w:color="auto"/>
            </w:tcBorders>
          </w:tcPr>
          <w:p w:rsidR="002B019E" w:rsidRPr="006E27E0" w:rsidRDefault="002B019E" w:rsidP="005B4A5B">
            <w:pPr>
              <w:rPr>
                <w:sz w:val="18"/>
                <w:szCs w:val="18"/>
              </w:rPr>
            </w:pPr>
            <w:r w:rsidRPr="006E27E0">
              <w:rPr>
                <w:sz w:val="18"/>
                <w:szCs w:val="18"/>
              </w:rPr>
              <w:t>methods used to group similar keywords</w:t>
            </w:r>
          </w:p>
        </w:tc>
      </w:tr>
      <w:tr w:rsidR="002B019E" w:rsidRPr="006E27E0" w:rsidTr="005B4A5B">
        <w:tc>
          <w:tcPr>
            <w:tcW w:w="534" w:type="dxa"/>
          </w:tcPr>
          <w:p w:rsidR="002B019E" w:rsidRPr="006E27E0" w:rsidRDefault="002B019E" w:rsidP="005B4A5B">
            <w:pPr>
              <w:rPr>
                <w:sz w:val="18"/>
                <w:szCs w:val="18"/>
              </w:rPr>
            </w:pPr>
            <w:r w:rsidRPr="006E27E0">
              <w:rPr>
                <w:sz w:val="18"/>
                <w:szCs w:val="18"/>
              </w:rPr>
              <w:t>2.</w:t>
            </w:r>
          </w:p>
        </w:tc>
        <w:tc>
          <w:tcPr>
            <w:tcW w:w="1842" w:type="dxa"/>
          </w:tcPr>
          <w:p w:rsidR="002B019E" w:rsidRPr="006E27E0" w:rsidRDefault="002B019E" w:rsidP="005B4A5B">
            <w:pPr>
              <w:rPr>
                <w:sz w:val="18"/>
                <w:szCs w:val="18"/>
              </w:rPr>
            </w:pPr>
            <w:r w:rsidRPr="006E27E0">
              <w:rPr>
                <w:sz w:val="18"/>
                <w:szCs w:val="18"/>
              </w:rPr>
              <w:t>discipline</w:t>
            </w:r>
          </w:p>
        </w:tc>
        <w:tc>
          <w:tcPr>
            <w:tcW w:w="1418" w:type="dxa"/>
          </w:tcPr>
          <w:p w:rsidR="002B019E" w:rsidRPr="006E27E0" w:rsidRDefault="002B019E" w:rsidP="005B4A5B">
            <w:pPr>
              <w:jc w:val="center"/>
              <w:rPr>
                <w:sz w:val="18"/>
                <w:szCs w:val="18"/>
              </w:rPr>
            </w:pPr>
            <w:r w:rsidRPr="006E27E0">
              <w:rPr>
                <w:sz w:val="18"/>
                <w:szCs w:val="18"/>
              </w:rPr>
              <w:t>001</w:t>
            </w:r>
          </w:p>
        </w:tc>
        <w:tc>
          <w:tcPr>
            <w:tcW w:w="5448" w:type="dxa"/>
          </w:tcPr>
          <w:p w:rsidR="002B019E" w:rsidRPr="006E27E0" w:rsidRDefault="002B019E" w:rsidP="005B4A5B">
            <w:pPr>
              <w:rPr>
                <w:sz w:val="18"/>
                <w:szCs w:val="18"/>
              </w:rPr>
            </w:pPr>
            <w:r w:rsidRPr="006E27E0">
              <w:rPr>
                <w:sz w:val="18"/>
                <w:szCs w:val="18"/>
              </w:rPr>
              <w:t xml:space="preserve">keyword identifies a branch of instruction or </w:t>
            </w:r>
            <w:proofErr w:type="spellStart"/>
            <w:r w:rsidRPr="006E27E0">
              <w:rPr>
                <w:sz w:val="18"/>
                <w:szCs w:val="18"/>
              </w:rPr>
              <w:t>specialised</w:t>
            </w:r>
            <w:proofErr w:type="spellEnd"/>
            <w:r w:rsidRPr="006E27E0">
              <w:rPr>
                <w:sz w:val="18"/>
                <w:szCs w:val="18"/>
              </w:rPr>
              <w:t xml:space="preserve"> learning</w:t>
            </w:r>
          </w:p>
        </w:tc>
      </w:tr>
      <w:tr w:rsidR="002B019E" w:rsidRPr="006E27E0" w:rsidTr="005B4A5B">
        <w:tc>
          <w:tcPr>
            <w:tcW w:w="534" w:type="dxa"/>
          </w:tcPr>
          <w:p w:rsidR="002B019E" w:rsidRPr="006E27E0" w:rsidRDefault="002B019E" w:rsidP="005B4A5B">
            <w:pPr>
              <w:rPr>
                <w:sz w:val="18"/>
                <w:szCs w:val="18"/>
              </w:rPr>
            </w:pPr>
            <w:r w:rsidRPr="006E27E0">
              <w:rPr>
                <w:sz w:val="18"/>
                <w:szCs w:val="18"/>
              </w:rPr>
              <w:t>3.</w:t>
            </w:r>
          </w:p>
        </w:tc>
        <w:tc>
          <w:tcPr>
            <w:tcW w:w="1842" w:type="dxa"/>
          </w:tcPr>
          <w:p w:rsidR="002B019E" w:rsidRPr="006E27E0" w:rsidRDefault="002B019E" w:rsidP="005B4A5B">
            <w:pPr>
              <w:rPr>
                <w:sz w:val="18"/>
                <w:szCs w:val="18"/>
              </w:rPr>
            </w:pPr>
            <w:r w:rsidRPr="006E27E0">
              <w:rPr>
                <w:sz w:val="18"/>
                <w:szCs w:val="18"/>
              </w:rPr>
              <w:t>place</w:t>
            </w:r>
          </w:p>
        </w:tc>
        <w:tc>
          <w:tcPr>
            <w:tcW w:w="1418" w:type="dxa"/>
          </w:tcPr>
          <w:p w:rsidR="002B019E" w:rsidRPr="006E27E0" w:rsidRDefault="002B019E" w:rsidP="005B4A5B">
            <w:pPr>
              <w:jc w:val="center"/>
              <w:rPr>
                <w:sz w:val="18"/>
                <w:szCs w:val="18"/>
              </w:rPr>
            </w:pPr>
            <w:r w:rsidRPr="006E27E0">
              <w:rPr>
                <w:sz w:val="18"/>
                <w:szCs w:val="18"/>
              </w:rPr>
              <w:t>002</w:t>
            </w:r>
          </w:p>
        </w:tc>
        <w:tc>
          <w:tcPr>
            <w:tcW w:w="5448" w:type="dxa"/>
          </w:tcPr>
          <w:p w:rsidR="002B019E" w:rsidRPr="006E27E0" w:rsidRDefault="002B019E" w:rsidP="005B4A5B">
            <w:pPr>
              <w:rPr>
                <w:sz w:val="18"/>
                <w:szCs w:val="18"/>
              </w:rPr>
            </w:pPr>
            <w:r w:rsidRPr="006E27E0">
              <w:rPr>
                <w:sz w:val="18"/>
                <w:szCs w:val="18"/>
              </w:rPr>
              <w:t>keyword identifies a location</w:t>
            </w:r>
          </w:p>
        </w:tc>
      </w:tr>
      <w:tr w:rsidR="002B019E" w:rsidRPr="006E27E0" w:rsidTr="005B4A5B">
        <w:tc>
          <w:tcPr>
            <w:tcW w:w="534" w:type="dxa"/>
          </w:tcPr>
          <w:p w:rsidR="002B019E" w:rsidRPr="006E27E0" w:rsidRDefault="002B019E" w:rsidP="005B4A5B">
            <w:pPr>
              <w:rPr>
                <w:sz w:val="18"/>
                <w:szCs w:val="18"/>
              </w:rPr>
            </w:pPr>
            <w:r w:rsidRPr="006E27E0">
              <w:rPr>
                <w:sz w:val="18"/>
                <w:szCs w:val="18"/>
              </w:rPr>
              <w:t>4.</w:t>
            </w:r>
          </w:p>
        </w:tc>
        <w:tc>
          <w:tcPr>
            <w:tcW w:w="1842" w:type="dxa"/>
          </w:tcPr>
          <w:p w:rsidR="002B019E" w:rsidRPr="006E27E0" w:rsidRDefault="002B019E" w:rsidP="005B4A5B">
            <w:pPr>
              <w:rPr>
                <w:sz w:val="18"/>
                <w:szCs w:val="18"/>
              </w:rPr>
            </w:pPr>
            <w:r>
              <w:rPr>
                <w:sz w:val="18"/>
                <w:szCs w:val="18"/>
              </w:rPr>
              <w:t>s</w:t>
            </w:r>
            <w:r w:rsidRPr="006E27E0">
              <w:rPr>
                <w:sz w:val="18"/>
                <w:szCs w:val="18"/>
              </w:rPr>
              <w:t>tratum</w:t>
            </w:r>
          </w:p>
        </w:tc>
        <w:tc>
          <w:tcPr>
            <w:tcW w:w="1418" w:type="dxa"/>
          </w:tcPr>
          <w:p w:rsidR="002B019E" w:rsidRPr="006E27E0" w:rsidRDefault="002B019E" w:rsidP="005B4A5B">
            <w:pPr>
              <w:jc w:val="center"/>
              <w:rPr>
                <w:sz w:val="18"/>
                <w:szCs w:val="18"/>
              </w:rPr>
            </w:pPr>
            <w:r w:rsidRPr="006E27E0">
              <w:rPr>
                <w:sz w:val="18"/>
                <w:szCs w:val="18"/>
              </w:rPr>
              <w:t>003</w:t>
            </w:r>
          </w:p>
        </w:tc>
        <w:tc>
          <w:tcPr>
            <w:tcW w:w="5448" w:type="dxa"/>
          </w:tcPr>
          <w:p w:rsidR="002B019E" w:rsidRPr="006E27E0" w:rsidRDefault="002B019E" w:rsidP="005B4A5B">
            <w:pPr>
              <w:rPr>
                <w:sz w:val="18"/>
                <w:szCs w:val="18"/>
              </w:rPr>
            </w:pPr>
            <w:r w:rsidRPr="006E27E0">
              <w:rPr>
                <w:sz w:val="18"/>
                <w:szCs w:val="18"/>
              </w:rPr>
              <w:t>keyword identifies a the layer(s) of any deposited substance</w:t>
            </w:r>
          </w:p>
        </w:tc>
      </w:tr>
      <w:tr w:rsidR="002B019E" w:rsidRPr="006E27E0" w:rsidTr="005B4A5B">
        <w:tc>
          <w:tcPr>
            <w:tcW w:w="534" w:type="dxa"/>
          </w:tcPr>
          <w:p w:rsidR="002B019E" w:rsidRPr="006E27E0" w:rsidRDefault="002B019E" w:rsidP="005B4A5B">
            <w:pPr>
              <w:rPr>
                <w:sz w:val="18"/>
                <w:szCs w:val="18"/>
              </w:rPr>
            </w:pPr>
            <w:r w:rsidRPr="006E27E0">
              <w:rPr>
                <w:sz w:val="18"/>
                <w:szCs w:val="18"/>
              </w:rPr>
              <w:t>5.</w:t>
            </w:r>
          </w:p>
        </w:tc>
        <w:tc>
          <w:tcPr>
            <w:tcW w:w="1842" w:type="dxa"/>
          </w:tcPr>
          <w:p w:rsidR="002B019E" w:rsidRPr="006E27E0" w:rsidRDefault="002B019E" w:rsidP="005B4A5B">
            <w:pPr>
              <w:rPr>
                <w:sz w:val="18"/>
                <w:szCs w:val="18"/>
              </w:rPr>
            </w:pPr>
            <w:r w:rsidRPr="006E27E0">
              <w:rPr>
                <w:sz w:val="18"/>
                <w:szCs w:val="18"/>
              </w:rPr>
              <w:t>temporal</w:t>
            </w:r>
          </w:p>
        </w:tc>
        <w:tc>
          <w:tcPr>
            <w:tcW w:w="1418" w:type="dxa"/>
          </w:tcPr>
          <w:p w:rsidR="002B019E" w:rsidRPr="006E27E0" w:rsidRDefault="002B019E" w:rsidP="005B4A5B">
            <w:pPr>
              <w:jc w:val="center"/>
              <w:rPr>
                <w:sz w:val="18"/>
                <w:szCs w:val="18"/>
              </w:rPr>
            </w:pPr>
            <w:r w:rsidRPr="006E27E0">
              <w:rPr>
                <w:sz w:val="18"/>
                <w:szCs w:val="18"/>
              </w:rPr>
              <w:t>004</w:t>
            </w:r>
          </w:p>
        </w:tc>
        <w:tc>
          <w:tcPr>
            <w:tcW w:w="5448" w:type="dxa"/>
          </w:tcPr>
          <w:p w:rsidR="002B019E" w:rsidRPr="006E27E0" w:rsidRDefault="002B019E" w:rsidP="005B4A5B">
            <w:pPr>
              <w:rPr>
                <w:sz w:val="18"/>
                <w:szCs w:val="18"/>
              </w:rPr>
            </w:pPr>
            <w:r w:rsidRPr="006E27E0">
              <w:rPr>
                <w:sz w:val="18"/>
                <w:szCs w:val="18"/>
              </w:rPr>
              <w:t>keyword identifies a time period related to the dataset</w:t>
            </w:r>
          </w:p>
        </w:tc>
      </w:tr>
      <w:tr w:rsidR="002B019E" w:rsidRPr="006E27E0" w:rsidTr="005B4A5B">
        <w:tc>
          <w:tcPr>
            <w:tcW w:w="534" w:type="dxa"/>
          </w:tcPr>
          <w:p w:rsidR="002B019E" w:rsidRPr="006E27E0" w:rsidRDefault="002B019E" w:rsidP="005B4A5B">
            <w:pPr>
              <w:rPr>
                <w:sz w:val="18"/>
                <w:szCs w:val="18"/>
              </w:rPr>
            </w:pPr>
            <w:r w:rsidRPr="006E27E0">
              <w:rPr>
                <w:sz w:val="18"/>
                <w:szCs w:val="18"/>
              </w:rPr>
              <w:t>6.</w:t>
            </w:r>
          </w:p>
        </w:tc>
        <w:tc>
          <w:tcPr>
            <w:tcW w:w="1842" w:type="dxa"/>
          </w:tcPr>
          <w:p w:rsidR="002B019E" w:rsidRPr="006E27E0" w:rsidRDefault="002B019E" w:rsidP="005B4A5B">
            <w:pPr>
              <w:rPr>
                <w:sz w:val="18"/>
                <w:szCs w:val="18"/>
              </w:rPr>
            </w:pPr>
            <w:r w:rsidRPr="006E27E0">
              <w:rPr>
                <w:sz w:val="18"/>
                <w:szCs w:val="18"/>
              </w:rPr>
              <w:t>theme</w:t>
            </w:r>
          </w:p>
        </w:tc>
        <w:tc>
          <w:tcPr>
            <w:tcW w:w="1418" w:type="dxa"/>
          </w:tcPr>
          <w:p w:rsidR="002B019E" w:rsidRPr="006E27E0" w:rsidRDefault="002B019E" w:rsidP="005B4A5B">
            <w:pPr>
              <w:jc w:val="center"/>
              <w:rPr>
                <w:sz w:val="18"/>
                <w:szCs w:val="18"/>
              </w:rPr>
            </w:pPr>
            <w:r w:rsidRPr="006E27E0">
              <w:rPr>
                <w:sz w:val="18"/>
                <w:szCs w:val="18"/>
              </w:rPr>
              <w:t>005</w:t>
            </w:r>
          </w:p>
        </w:tc>
        <w:tc>
          <w:tcPr>
            <w:tcW w:w="5448" w:type="dxa"/>
          </w:tcPr>
          <w:p w:rsidR="002B019E" w:rsidRPr="006E27E0" w:rsidRDefault="002B019E" w:rsidP="005B4A5B">
            <w:pPr>
              <w:rPr>
                <w:sz w:val="18"/>
                <w:szCs w:val="18"/>
              </w:rPr>
            </w:pPr>
            <w:r w:rsidRPr="006E27E0">
              <w:rPr>
                <w:sz w:val="18"/>
                <w:szCs w:val="18"/>
              </w:rPr>
              <w:t>keyword identifies a particular subject or topic</w:t>
            </w:r>
          </w:p>
        </w:tc>
      </w:tr>
      <w:tr w:rsidR="002B019E" w:rsidRPr="006E27E0" w:rsidTr="005B4A5B">
        <w:tc>
          <w:tcPr>
            <w:tcW w:w="534" w:type="dxa"/>
          </w:tcPr>
          <w:p w:rsidR="002B019E" w:rsidRPr="006E27E0" w:rsidRDefault="002B019E" w:rsidP="005B4A5B">
            <w:pPr>
              <w:rPr>
                <w:b/>
                <w:sz w:val="18"/>
                <w:szCs w:val="18"/>
              </w:rPr>
            </w:pPr>
            <w:r w:rsidRPr="006E27E0">
              <w:rPr>
                <w:b/>
                <w:sz w:val="18"/>
                <w:szCs w:val="18"/>
              </w:rPr>
              <w:t>7.</w:t>
            </w:r>
          </w:p>
        </w:tc>
        <w:tc>
          <w:tcPr>
            <w:tcW w:w="1842" w:type="dxa"/>
          </w:tcPr>
          <w:p w:rsidR="002B019E" w:rsidRPr="006E27E0" w:rsidRDefault="002B019E" w:rsidP="005B4A5B">
            <w:pPr>
              <w:rPr>
                <w:b/>
                <w:sz w:val="18"/>
                <w:szCs w:val="18"/>
              </w:rPr>
            </w:pPr>
            <w:proofErr w:type="spellStart"/>
            <w:r w:rsidRPr="006E27E0">
              <w:rPr>
                <w:b/>
                <w:sz w:val="18"/>
                <w:szCs w:val="18"/>
              </w:rPr>
              <w:t>dataCentre</w:t>
            </w:r>
            <w:proofErr w:type="spellEnd"/>
          </w:p>
        </w:tc>
        <w:tc>
          <w:tcPr>
            <w:tcW w:w="1418" w:type="dxa"/>
          </w:tcPr>
          <w:p w:rsidR="002B019E" w:rsidRPr="006E27E0" w:rsidRDefault="002B019E" w:rsidP="005B4A5B">
            <w:pPr>
              <w:jc w:val="center"/>
              <w:rPr>
                <w:b/>
                <w:sz w:val="18"/>
                <w:szCs w:val="18"/>
              </w:rPr>
            </w:pPr>
            <w:r w:rsidRPr="006E27E0">
              <w:rPr>
                <w:b/>
                <w:sz w:val="18"/>
                <w:szCs w:val="18"/>
              </w:rPr>
              <w:t>006</w:t>
            </w:r>
          </w:p>
        </w:tc>
        <w:tc>
          <w:tcPr>
            <w:tcW w:w="5448" w:type="dxa"/>
          </w:tcPr>
          <w:p w:rsidR="002B019E" w:rsidRPr="006E27E0" w:rsidRDefault="002B019E" w:rsidP="005B4A5B">
            <w:pPr>
              <w:rPr>
                <w:b/>
                <w:sz w:val="18"/>
                <w:szCs w:val="18"/>
              </w:rPr>
            </w:pPr>
            <w:r w:rsidRPr="006E27E0">
              <w:rPr>
                <w:b/>
                <w:sz w:val="18"/>
                <w:szCs w:val="18"/>
              </w:rPr>
              <w:t xml:space="preserve">keyword identifies a </w:t>
            </w:r>
            <w:proofErr w:type="spellStart"/>
            <w:r w:rsidRPr="006E27E0">
              <w:rPr>
                <w:b/>
                <w:sz w:val="18"/>
                <w:szCs w:val="18"/>
              </w:rPr>
              <w:t>a</w:t>
            </w:r>
            <w:proofErr w:type="spellEnd"/>
            <w:r w:rsidRPr="006E27E0">
              <w:rPr>
                <w:b/>
                <w:sz w:val="18"/>
                <w:szCs w:val="18"/>
              </w:rPr>
              <w:t xml:space="preserve"> repository or archive that manages and distributes data </w:t>
            </w:r>
          </w:p>
          <w:p w:rsidR="002B019E" w:rsidRPr="006E27E0" w:rsidRDefault="002B019E" w:rsidP="005B4A5B">
            <w:pPr>
              <w:rPr>
                <w:sz w:val="18"/>
                <w:szCs w:val="18"/>
              </w:rPr>
            </w:pPr>
            <w:r w:rsidRPr="006E27E0">
              <w:rPr>
                <w:sz w:val="18"/>
                <w:szCs w:val="18"/>
              </w:rPr>
              <w:lastRenderedPageBreak/>
              <w:t>(from ISO/DIS 19115-1:2013)</w:t>
            </w:r>
          </w:p>
        </w:tc>
      </w:tr>
    </w:tbl>
    <w:p w:rsidR="002B019E" w:rsidRPr="006E27E0" w:rsidRDefault="002B019E" w:rsidP="002B019E">
      <w:pPr>
        <w:pStyle w:val="ECBodyText"/>
      </w:pPr>
    </w:p>
    <w:p w:rsidR="002B019E" w:rsidRPr="006E27E0" w:rsidRDefault="002B019E" w:rsidP="002B019E">
      <w:pPr>
        <w:pStyle w:val="Caption"/>
        <w:keepNext/>
      </w:pPr>
      <w:bookmarkStart w:id="102" w:name="_Ref326881870"/>
      <w:bookmarkStart w:id="103" w:name="aTab11"/>
      <w:r w:rsidRPr="006E27E0">
        <w:t xml:space="preserve">Table </w:t>
      </w:r>
      <w:bookmarkEnd w:id="102"/>
      <w:r>
        <w:t>11</w:t>
      </w:r>
      <w:bookmarkEnd w:id="103"/>
      <w:r w:rsidRPr="006E27E0">
        <w:t xml:space="preserve"> – </w:t>
      </w:r>
      <w:proofErr w:type="spellStart"/>
      <w:r w:rsidRPr="006E27E0">
        <w:t>MD_RestrictionCode</w:t>
      </w:r>
      <w:proofErr w:type="spellEnd"/>
      <w:r w:rsidRPr="006E27E0">
        <w:t xml:space="preserve"> «</w:t>
      </w:r>
      <w:proofErr w:type="spellStart"/>
      <w:r w:rsidRPr="006E27E0">
        <w:t>CodeList</w:t>
      </w:r>
      <w:proofErr w:type="spellEnd"/>
      <w:r w:rsidRPr="006E27E0">
        <w:t>»</w:t>
      </w:r>
    </w:p>
    <w:tbl>
      <w:tblPr>
        <w:tblW w:w="0" w:type="auto"/>
        <w:tblBorders>
          <w:bottom w:val="dotted" w:sz="4" w:space="0" w:color="auto"/>
          <w:insideH w:val="dotted" w:sz="4" w:space="0" w:color="auto"/>
        </w:tblBorders>
        <w:tblLook w:val="00A0" w:firstRow="1" w:lastRow="0" w:firstColumn="1" w:lastColumn="0" w:noHBand="0" w:noVBand="0"/>
      </w:tblPr>
      <w:tblGrid>
        <w:gridCol w:w="534"/>
        <w:gridCol w:w="2121"/>
        <w:gridCol w:w="1418"/>
        <w:gridCol w:w="5448"/>
      </w:tblGrid>
      <w:tr w:rsidR="002B019E" w:rsidRPr="006E27E0" w:rsidTr="005B4A5B">
        <w:tc>
          <w:tcPr>
            <w:tcW w:w="534" w:type="dxa"/>
            <w:tcBorders>
              <w:top w:val="nil"/>
              <w:bottom w:val="single" w:sz="12" w:space="0" w:color="auto"/>
            </w:tcBorders>
            <w:shd w:val="clear" w:color="auto" w:fill="D9D9D9"/>
          </w:tcPr>
          <w:p w:rsidR="002B019E" w:rsidRPr="006E27E0" w:rsidRDefault="002B019E" w:rsidP="005B4A5B">
            <w:pPr>
              <w:keepNext/>
              <w:jc w:val="center"/>
              <w:rPr>
                <w:b/>
                <w:sz w:val="20"/>
              </w:rPr>
            </w:pPr>
          </w:p>
        </w:tc>
        <w:tc>
          <w:tcPr>
            <w:tcW w:w="1877" w:type="dxa"/>
            <w:tcBorders>
              <w:top w:val="nil"/>
              <w:bottom w:val="single" w:sz="12" w:space="0" w:color="auto"/>
            </w:tcBorders>
            <w:shd w:val="clear" w:color="auto" w:fill="D9D9D9"/>
          </w:tcPr>
          <w:p w:rsidR="002B019E" w:rsidRPr="006E27E0" w:rsidRDefault="002B019E" w:rsidP="005B4A5B">
            <w:pPr>
              <w:keepNext/>
              <w:rPr>
                <w:b/>
                <w:sz w:val="20"/>
              </w:rPr>
            </w:pPr>
            <w:r w:rsidRPr="006E27E0">
              <w:rPr>
                <w:b/>
                <w:sz w:val="20"/>
              </w:rPr>
              <w:t>Name</w:t>
            </w:r>
          </w:p>
        </w:tc>
        <w:tc>
          <w:tcPr>
            <w:tcW w:w="1418" w:type="dxa"/>
            <w:tcBorders>
              <w:top w:val="nil"/>
              <w:bottom w:val="single" w:sz="12" w:space="0" w:color="auto"/>
            </w:tcBorders>
            <w:shd w:val="clear" w:color="auto" w:fill="D9D9D9"/>
          </w:tcPr>
          <w:p w:rsidR="002B019E" w:rsidRPr="006E27E0" w:rsidRDefault="002B019E" w:rsidP="005B4A5B">
            <w:pPr>
              <w:keepNext/>
              <w:jc w:val="center"/>
              <w:rPr>
                <w:b/>
                <w:sz w:val="20"/>
              </w:rPr>
            </w:pPr>
            <w:r w:rsidRPr="006E27E0">
              <w:rPr>
                <w:b/>
                <w:sz w:val="20"/>
              </w:rPr>
              <w:t>Domain Code</w:t>
            </w:r>
          </w:p>
        </w:tc>
        <w:tc>
          <w:tcPr>
            <w:tcW w:w="5448" w:type="dxa"/>
            <w:tcBorders>
              <w:top w:val="nil"/>
              <w:bottom w:val="single" w:sz="12" w:space="0" w:color="auto"/>
            </w:tcBorders>
            <w:shd w:val="clear" w:color="auto" w:fill="D9D9D9"/>
          </w:tcPr>
          <w:p w:rsidR="002B019E" w:rsidRPr="006E27E0" w:rsidRDefault="002B019E" w:rsidP="005B4A5B">
            <w:pPr>
              <w:keepNext/>
              <w:rPr>
                <w:b/>
                <w:sz w:val="20"/>
              </w:rPr>
            </w:pPr>
            <w:r w:rsidRPr="006E27E0">
              <w:rPr>
                <w:b/>
                <w:sz w:val="20"/>
              </w:rPr>
              <w:t>Definition</w:t>
            </w:r>
          </w:p>
        </w:tc>
      </w:tr>
      <w:tr w:rsidR="002B019E" w:rsidRPr="006E27E0" w:rsidTr="005B4A5B">
        <w:tc>
          <w:tcPr>
            <w:tcW w:w="534" w:type="dxa"/>
            <w:tcBorders>
              <w:top w:val="single" w:sz="12" w:space="0" w:color="auto"/>
            </w:tcBorders>
          </w:tcPr>
          <w:p w:rsidR="002B019E" w:rsidRPr="006E27E0" w:rsidRDefault="002B019E" w:rsidP="005B4A5B">
            <w:pPr>
              <w:keepNext/>
              <w:rPr>
                <w:sz w:val="18"/>
                <w:szCs w:val="18"/>
              </w:rPr>
            </w:pPr>
            <w:r w:rsidRPr="006E27E0">
              <w:rPr>
                <w:sz w:val="18"/>
                <w:szCs w:val="18"/>
              </w:rPr>
              <w:t>1.</w:t>
            </w:r>
          </w:p>
        </w:tc>
        <w:tc>
          <w:tcPr>
            <w:tcW w:w="1877" w:type="dxa"/>
            <w:tcBorders>
              <w:top w:val="single" w:sz="12" w:space="0" w:color="auto"/>
            </w:tcBorders>
          </w:tcPr>
          <w:p w:rsidR="002B019E" w:rsidRPr="006E27E0" w:rsidRDefault="002B019E" w:rsidP="005B4A5B">
            <w:pPr>
              <w:keepNext/>
              <w:rPr>
                <w:sz w:val="18"/>
                <w:szCs w:val="18"/>
              </w:rPr>
            </w:pPr>
            <w:proofErr w:type="spellStart"/>
            <w:r w:rsidRPr="006E27E0">
              <w:rPr>
                <w:sz w:val="18"/>
                <w:szCs w:val="18"/>
              </w:rPr>
              <w:t>MD_RestrictionCode</w:t>
            </w:r>
            <w:proofErr w:type="spellEnd"/>
          </w:p>
        </w:tc>
        <w:tc>
          <w:tcPr>
            <w:tcW w:w="1418" w:type="dxa"/>
            <w:tcBorders>
              <w:top w:val="single" w:sz="12" w:space="0" w:color="auto"/>
            </w:tcBorders>
          </w:tcPr>
          <w:p w:rsidR="002B019E" w:rsidRPr="006E27E0" w:rsidRDefault="002B019E" w:rsidP="005B4A5B">
            <w:pPr>
              <w:keepNext/>
              <w:jc w:val="center"/>
              <w:rPr>
                <w:sz w:val="18"/>
                <w:szCs w:val="18"/>
              </w:rPr>
            </w:pPr>
            <w:proofErr w:type="spellStart"/>
            <w:r w:rsidRPr="006E27E0">
              <w:rPr>
                <w:sz w:val="18"/>
                <w:szCs w:val="18"/>
              </w:rPr>
              <w:t>RestrictCd</w:t>
            </w:r>
            <w:proofErr w:type="spellEnd"/>
          </w:p>
        </w:tc>
        <w:tc>
          <w:tcPr>
            <w:tcW w:w="5448" w:type="dxa"/>
            <w:tcBorders>
              <w:top w:val="single" w:sz="12" w:space="0" w:color="auto"/>
            </w:tcBorders>
          </w:tcPr>
          <w:p w:rsidR="002B019E" w:rsidRPr="006E27E0" w:rsidRDefault="002B019E" w:rsidP="005B4A5B">
            <w:pPr>
              <w:keepNext/>
              <w:rPr>
                <w:sz w:val="18"/>
                <w:szCs w:val="18"/>
              </w:rPr>
            </w:pPr>
            <w:r w:rsidRPr="006E27E0">
              <w:rPr>
                <w:sz w:val="18"/>
                <w:szCs w:val="18"/>
              </w:rPr>
              <w:t>limitation(s) placed upon access or use of the data</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2.</w:t>
            </w:r>
          </w:p>
        </w:tc>
        <w:tc>
          <w:tcPr>
            <w:tcW w:w="1877" w:type="dxa"/>
          </w:tcPr>
          <w:p w:rsidR="002B019E" w:rsidRPr="006E27E0" w:rsidRDefault="002B019E" w:rsidP="005B4A5B">
            <w:pPr>
              <w:keepNext/>
              <w:rPr>
                <w:sz w:val="18"/>
                <w:szCs w:val="18"/>
              </w:rPr>
            </w:pPr>
            <w:r w:rsidRPr="006E27E0">
              <w:rPr>
                <w:sz w:val="18"/>
                <w:szCs w:val="18"/>
              </w:rPr>
              <w:t>copyright</w:t>
            </w:r>
          </w:p>
        </w:tc>
        <w:tc>
          <w:tcPr>
            <w:tcW w:w="1418" w:type="dxa"/>
          </w:tcPr>
          <w:p w:rsidR="002B019E" w:rsidRPr="006E27E0" w:rsidRDefault="002B019E" w:rsidP="005B4A5B">
            <w:pPr>
              <w:keepNext/>
              <w:jc w:val="center"/>
              <w:rPr>
                <w:sz w:val="18"/>
                <w:szCs w:val="18"/>
              </w:rPr>
            </w:pPr>
            <w:r w:rsidRPr="006E27E0">
              <w:rPr>
                <w:sz w:val="18"/>
                <w:szCs w:val="18"/>
              </w:rPr>
              <w:t>001</w:t>
            </w:r>
          </w:p>
        </w:tc>
        <w:tc>
          <w:tcPr>
            <w:tcW w:w="5448" w:type="dxa"/>
          </w:tcPr>
          <w:p w:rsidR="002B019E" w:rsidRPr="006E27E0" w:rsidRDefault="002B019E" w:rsidP="005B4A5B">
            <w:pPr>
              <w:keepNext/>
              <w:rPr>
                <w:sz w:val="18"/>
                <w:szCs w:val="18"/>
              </w:rPr>
            </w:pPr>
            <w:r w:rsidRPr="006E27E0">
              <w:rPr>
                <w:sz w:val="18"/>
                <w:szCs w:val="18"/>
              </w:rPr>
              <w:t>exclusive right to the publication, production, or sale of the rights to a literary, dramatic, musical or artistic work, or to the use of a commercial print or label, granted by law for a specified period of time to an author, composer, artist or distributor</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3.</w:t>
            </w:r>
          </w:p>
        </w:tc>
        <w:tc>
          <w:tcPr>
            <w:tcW w:w="1877" w:type="dxa"/>
          </w:tcPr>
          <w:p w:rsidR="002B019E" w:rsidRPr="006E27E0" w:rsidRDefault="002B019E" w:rsidP="005B4A5B">
            <w:pPr>
              <w:keepNext/>
              <w:rPr>
                <w:sz w:val="18"/>
                <w:szCs w:val="18"/>
              </w:rPr>
            </w:pPr>
            <w:r w:rsidRPr="006E27E0">
              <w:rPr>
                <w:sz w:val="18"/>
                <w:szCs w:val="18"/>
              </w:rPr>
              <w:t>patent</w:t>
            </w:r>
          </w:p>
        </w:tc>
        <w:tc>
          <w:tcPr>
            <w:tcW w:w="1418" w:type="dxa"/>
          </w:tcPr>
          <w:p w:rsidR="002B019E" w:rsidRPr="006E27E0" w:rsidRDefault="002B019E" w:rsidP="005B4A5B">
            <w:pPr>
              <w:keepNext/>
              <w:jc w:val="center"/>
              <w:rPr>
                <w:sz w:val="18"/>
                <w:szCs w:val="18"/>
              </w:rPr>
            </w:pPr>
            <w:r w:rsidRPr="006E27E0">
              <w:rPr>
                <w:sz w:val="18"/>
                <w:szCs w:val="18"/>
              </w:rPr>
              <w:t>002</w:t>
            </w:r>
          </w:p>
        </w:tc>
        <w:tc>
          <w:tcPr>
            <w:tcW w:w="5448" w:type="dxa"/>
          </w:tcPr>
          <w:p w:rsidR="002B019E" w:rsidRPr="006E27E0" w:rsidRDefault="002B019E" w:rsidP="005B4A5B">
            <w:pPr>
              <w:keepNext/>
              <w:rPr>
                <w:sz w:val="18"/>
                <w:szCs w:val="18"/>
              </w:rPr>
            </w:pPr>
            <w:r w:rsidRPr="006E27E0">
              <w:rPr>
                <w:sz w:val="18"/>
                <w:szCs w:val="18"/>
              </w:rPr>
              <w:t>government has granted exclusive right to make, sell, use or license an invention or discovery</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4.</w:t>
            </w:r>
          </w:p>
        </w:tc>
        <w:tc>
          <w:tcPr>
            <w:tcW w:w="1877" w:type="dxa"/>
          </w:tcPr>
          <w:p w:rsidR="002B019E" w:rsidRPr="006E27E0" w:rsidRDefault="002B019E" w:rsidP="005B4A5B">
            <w:pPr>
              <w:keepNext/>
              <w:rPr>
                <w:sz w:val="18"/>
                <w:szCs w:val="18"/>
              </w:rPr>
            </w:pPr>
            <w:proofErr w:type="spellStart"/>
            <w:r w:rsidRPr="006E27E0">
              <w:rPr>
                <w:sz w:val="18"/>
                <w:szCs w:val="18"/>
              </w:rPr>
              <w:t>patentPending</w:t>
            </w:r>
            <w:proofErr w:type="spellEnd"/>
          </w:p>
        </w:tc>
        <w:tc>
          <w:tcPr>
            <w:tcW w:w="1418" w:type="dxa"/>
          </w:tcPr>
          <w:p w:rsidR="002B019E" w:rsidRPr="006E27E0" w:rsidRDefault="002B019E" w:rsidP="005B4A5B">
            <w:pPr>
              <w:keepNext/>
              <w:jc w:val="center"/>
              <w:rPr>
                <w:sz w:val="18"/>
                <w:szCs w:val="18"/>
              </w:rPr>
            </w:pPr>
            <w:r w:rsidRPr="006E27E0">
              <w:rPr>
                <w:sz w:val="18"/>
                <w:szCs w:val="18"/>
              </w:rPr>
              <w:t>003</w:t>
            </w:r>
          </w:p>
        </w:tc>
        <w:tc>
          <w:tcPr>
            <w:tcW w:w="5448" w:type="dxa"/>
          </w:tcPr>
          <w:p w:rsidR="002B019E" w:rsidRPr="006E27E0" w:rsidRDefault="002B019E" w:rsidP="005B4A5B">
            <w:pPr>
              <w:keepNext/>
              <w:rPr>
                <w:sz w:val="18"/>
                <w:szCs w:val="18"/>
              </w:rPr>
            </w:pPr>
            <w:r w:rsidRPr="006E27E0">
              <w:rPr>
                <w:sz w:val="18"/>
                <w:szCs w:val="18"/>
              </w:rPr>
              <w:t>produced or sold information awaiting a patent</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5.</w:t>
            </w:r>
          </w:p>
        </w:tc>
        <w:tc>
          <w:tcPr>
            <w:tcW w:w="1877" w:type="dxa"/>
          </w:tcPr>
          <w:p w:rsidR="002B019E" w:rsidRPr="006E27E0" w:rsidRDefault="002B019E" w:rsidP="005B4A5B">
            <w:pPr>
              <w:keepNext/>
              <w:rPr>
                <w:sz w:val="18"/>
                <w:szCs w:val="18"/>
              </w:rPr>
            </w:pPr>
            <w:r w:rsidRPr="006E27E0">
              <w:rPr>
                <w:sz w:val="18"/>
                <w:szCs w:val="18"/>
              </w:rPr>
              <w:t>trademark</w:t>
            </w:r>
          </w:p>
        </w:tc>
        <w:tc>
          <w:tcPr>
            <w:tcW w:w="1418" w:type="dxa"/>
          </w:tcPr>
          <w:p w:rsidR="002B019E" w:rsidRPr="006E27E0" w:rsidRDefault="002B019E" w:rsidP="005B4A5B">
            <w:pPr>
              <w:keepNext/>
              <w:jc w:val="center"/>
              <w:rPr>
                <w:sz w:val="18"/>
                <w:szCs w:val="18"/>
              </w:rPr>
            </w:pPr>
            <w:r w:rsidRPr="006E27E0">
              <w:rPr>
                <w:sz w:val="18"/>
                <w:szCs w:val="18"/>
              </w:rPr>
              <w:t>004</w:t>
            </w:r>
          </w:p>
        </w:tc>
        <w:tc>
          <w:tcPr>
            <w:tcW w:w="5448" w:type="dxa"/>
          </w:tcPr>
          <w:p w:rsidR="002B019E" w:rsidRPr="006E27E0" w:rsidRDefault="002B019E" w:rsidP="005B4A5B">
            <w:pPr>
              <w:keepNext/>
              <w:rPr>
                <w:sz w:val="18"/>
                <w:szCs w:val="18"/>
              </w:rPr>
            </w:pPr>
            <w:r w:rsidRPr="006E27E0">
              <w:rPr>
                <w:sz w:val="18"/>
                <w:szCs w:val="18"/>
              </w:rPr>
              <w:t>a name, symbol, or other device identifying a product, officially registered and legally restricted to the use of the owner or manufacturer</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6.</w:t>
            </w:r>
          </w:p>
        </w:tc>
        <w:tc>
          <w:tcPr>
            <w:tcW w:w="1877" w:type="dxa"/>
          </w:tcPr>
          <w:p w:rsidR="002B019E" w:rsidRPr="006E27E0" w:rsidRDefault="002B019E" w:rsidP="005B4A5B">
            <w:pPr>
              <w:keepNext/>
              <w:rPr>
                <w:sz w:val="18"/>
                <w:szCs w:val="18"/>
              </w:rPr>
            </w:pPr>
            <w:r w:rsidRPr="006E27E0">
              <w:rPr>
                <w:sz w:val="18"/>
                <w:szCs w:val="18"/>
              </w:rPr>
              <w:t>license</w:t>
            </w:r>
          </w:p>
        </w:tc>
        <w:tc>
          <w:tcPr>
            <w:tcW w:w="1418" w:type="dxa"/>
          </w:tcPr>
          <w:p w:rsidR="002B019E" w:rsidRPr="006E27E0" w:rsidRDefault="002B019E" w:rsidP="005B4A5B">
            <w:pPr>
              <w:keepNext/>
              <w:jc w:val="center"/>
              <w:rPr>
                <w:sz w:val="18"/>
                <w:szCs w:val="18"/>
              </w:rPr>
            </w:pPr>
            <w:r w:rsidRPr="006E27E0">
              <w:rPr>
                <w:sz w:val="18"/>
                <w:szCs w:val="18"/>
              </w:rPr>
              <w:t>005</w:t>
            </w:r>
          </w:p>
        </w:tc>
        <w:tc>
          <w:tcPr>
            <w:tcW w:w="5448" w:type="dxa"/>
          </w:tcPr>
          <w:p w:rsidR="002B019E" w:rsidRPr="006E27E0" w:rsidRDefault="002B019E" w:rsidP="005B4A5B">
            <w:pPr>
              <w:keepNext/>
              <w:rPr>
                <w:sz w:val="18"/>
                <w:szCs w:val="18"/>
              </w:rPr>
            </w:pPr>
            <w:r w:rsidRPr="006E27E0">
              <w:rPr>
                <w:sz w:val="18"/>
                <w:szCs w:val="18"/>
              </w:rPr>
              <w:t>formal permission to do something</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7.</w:t>
            </w:r>
          </w:p>
        </w:tc>
        <w:tc>
          <w:tcPr>
            <w:tcW w:w="1877" w:type="dxa"/>
          </w:tcPr>
          <w:p w:rsidR="002B019E" w:rsidRPr="006E27E0" w:rsidRDefault="002B019E" w:rsidP="005B4A5B">
            <w:pPr>
              <w:keepNext/>
              <w:rPr>
                <w:sz w:val="18"/>
                <w:szCs w:val="18"/>
              </w:rPr>
            </w:pPr>
            <w:proofErr w:type="spellStart"/>
            <w:r w:rsidRPr="006E27E0">
              <w:rPr>
                <w:sz w:val="18"/>
                <w:szCs w:val="18"/>
              </w:rPr>
              <w:t>intellectualPropertyRights</w:t>
            </w:r>
            <w:proofErr w:type="spellEnd"/>
          </w:p>
        </w:tc>
        <w:tc>
          <w:tcPr>
            <w:tcW w:w="1418" w:type="dxa"/>
          </w:tcPr>
          <w:p w:rsidR="002B019E" w:rsidRPr="006E27E0" w:rsidRDefault="002B019E" w:rsidP="005B4A5B">
            <w:pPr>
              <w:keepNext/>
              <w:jc w:val="center"/>
              <w:rPr>
                <w:sz w:val="18"/>
                <w:szCs w:val="18"/>
              </w:rPr>
            </w:pPr>
            <w:r w:rsidRPr="006E27E0">
              <w:rPr>
                <w:sz w:val="18"/>
                <w:szCs w:val="18"/>
              </w:rPr>
              <w:t>006</w:t>
            </w:r>
          </w:p>
        </w:tc>
        <w:tc>
          <w:tcPr>
            <w:tcW w:w="5448" w:type="dxa"/>
          </w:tcPr>
          <w:p w:rsidR="002B019E" w:rsidRPr="006E27E0" w:rsidRDefault="002B019E" w:rsidP="005B4A5B">
            <w:pPr>
              <w:keepNext/>
              <w:rPr>
                <w:sz w:val="18"/>
                <w:szCs w:val="18"/>
              </w:rPr>
            </w:pPr>
            <w:r w:rsidRPr="006E27E0">
              <w:rPr>
                <w:sz w:val="18"/>
                <w:szCs w:val="18"/>
              </w:rPr>
              <w:t>Rights to financially benefit from and control of distribution of non-tangible property that is the result of creativity</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8.</w:t>
            </w:r>
          </w:p>
        </w:tc>
        <w:tc>
          <w:tcPr>
            <w:tcW w:w="1877" w:type="dxa"/>
          </w:tcPr>
          <w:p w:rsidR="002B019E" w:rsidRPr="006E27E0" w:rsidRDefault="002B019E" w:rsidP="005B4A5B">
            <w:pPr>
              <w:keepNext/>
              <w:rPr>
                <w:sz w:val="18"/>
                <w:szCs w:val="18"/>
              </w:rPr>
            </w:pPr>
            <w:r w:rsidRPr="006E27E0">
              <w:rPr>
                <w:sz w:val="18"/>
                <w:szCs w:val="18"/>
              </w:rPr>
              <w:t>restricted</w:t>
            </w:r>
          </w:p>
        </w:tc>
        <w:tc>
          <w:tcPr>
            <w:tcW w:w="1418" w:type="dxa"/>
          </w:tcPr>
          <w:p w:rsidR="002B019E" w:rsidRPr="006E27E0" w:rsidRDefault="002B019E" w:rsidP="005B4A5B">
            <w:pPr>
              <w:keepNext/>
              <w:jc w:val="center"/>
              <w:rPr>
                <w:sz w:val="18"/>
                <w:szCs w:val="18"/>
              </w:rPr>
            </w:pPr>
            <w:r w:rsidRPr="006E27E0">
              <w:rPr>
                <w:sz w:val="18"/>
                <w:szCs w:val="18"/>
              </w:rPr>
              <w:t>007</w:t>
            </w:r>
          </w:p>
        </w:tc>
        <w:tc>
          <w:tcPr>
            <w:tcW w:w="5448" w:type="dxa"/>
          </w:tcPr>
          <w:p w:rsidR="002B019E" w:rsidRPr="006E27E0" w:rsidRDefault="002B019E" w:rsidP="005B4A5B">
            <w:pPr>
              <w:keepNext/>
              <w:rPr>
                <w:sz w:val="18"/>
                <w:szCs w:val="18"/>
              </w:rPr>
            </w:pPr>
            <w:r w:rsidRPr="006E27E0">
              <w:rPr>
                <w:sz w:val="18"/>
                <w:szCs w:val="18"/>
              </w:rPr>
              <w:t>Withheld from general circulation or disclosure</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9.</w:t>
            </w:r>
          </w:p>
        </w:tc>
        <w:tc>
          <w:tcPr>
            <w:tcW w:w="1877" w:type="dxa"/>
          </w:tcPr>
          <w:p w:rsidR="002B019E" w:rsidRPr="006E27E0" w:rsidRDefault="002B019E" w:rsidP="005B4A5B">
            <w:pPr>
              <w:keepNext/>
              <w:rPr>
                <w:sz w:val="18"/>
                <w:szCs w:val="18"/>
              </w:rPr>
            </w:pPr>
            <w:proofErr w:type="spellStart"/>
            <w:r w:rsidRPr="006E27E0">
              <w:rPr>
                <w:sz w:val="18"/>
                <w:szCs w:val="18"/>
              </w:rPr>
              <w:t>otherRestrictions</w:t>
            </w:r>
            <w:proofErr w:type="spellEnd"/>
          </w:p>
        </w:tc>
        <w:tc>
          <w:tcPr>
            <w:tcW w:w="1418" w:type="dxa"/>
          </w:tcPr>
          <w:p w:rsidR="002B019E" w:rsidRPr="006E27E0" w:rsidRDefault="002B019E" w:rsidP="005B4A5B">
            <w:pPr>
              <w:keepNext/>
              <w:jc w:val="center"/>
              <w:rPr>
                <w:sz w:val="18"/>
                <w:szCs w:val="18"/>
              </w:rPr>
            </w:pPr>
            <w:r w:rsidRPr="006E27E0">
              <w:rPr>
                <w:sz w:val="18"/>
                <w:szCs w:val="18"/>
              </w:rPr>
              <w:t>008</w:t>
            </w:r>
          </w:p>
        </w:tc>
        <w:tc>
          <w:tcPr>
            <w:tcW w:w="5448" w:type="dxa"/>
          </w:tcPr>
          <w:p w:rsidR="002B019E" w:rsidRPr="006E27E0" w:rsidRDefault="002B019E" w:rsidP="005B4A5B">
            <w:pPr>
              <w:keepNext/>
              <w:rPr>
                <w:sz w:val="18"/>
                <w:szCs w:val="18"/>
              </w:rPr>
            </w:pPr>
            <w:r w:rsidRPr="006E27E0">
              <w:rPr>
                <w:sz w:val="18"/>
                <w:szCs w:val="18"/>
              </w:rPr>
              <w:t>limitation not listed</w:t>
            </w:r>
          </w:p>
        </w:tc>
      </w:tr>
    </w:tbl>
    <w:p w:rsidR="002B019E" w:rsidRPr="006E27E0" w:rsidRDefault="002B019E" w:rsidP="002B019E">
      <w:pPr>
        <w:pStyle w:val="ECBodyText"/>
      </w:pPr>
    </w:p>
    <w:p w:rsidR="002B019E" w:rsidRPr="006E27E0" w:rsidRDefault="002B019E" w:rsidP="002B019E">
      <w:pPr>
        <w:pStyle w:val="Caption"/>
        <w:keepNext/>
      </w:pPr>
      <w:bookmarkStart w:id="104" w:name="_Ref326881655"/>
      <w:bookmarkStart w:id="105" w:name="aTab12"/>
      <w:r w:rsidRPr="006E27E0">
        <w:lastRenderedPageBreak/>
        <w:t xml:space="preserve">Table </w:t>
      </w:r>
      <w:bookmarkEnd w:id="104"/>
      <w:r>
        <w:t>12</w:t>
      </w:r>
      <w:bookmarkEnd w:id="105"/>
      <w:r w:rsidRPr="006E27E0">
        <w:t xml:space="preserve"> - </w:t>
      </w:r>
      <w:proofErr w:type="spellStart"/>
      <w:r w:rsidRPr="006E27E0">
        <w:t>MD_ScopeCode</w:t>
      </w:r>
      <w:proofErr w:type="spellEnd"/>
      <w:r w:rsidRPr="006E27E0">
        <w:t xml:space="preserve"> «</w:t>
      </w:r>
      <w:proofErr w:type="spellStart"/>
      <w:r w:rsidRPr="006E27E0">
        <w:t>CodeList</w:t>
      </w:r>
      <w:proofErr w:type="spellEnd"/>
      <w:r w:rsidRPr="006E27E0">
        <w:t>»</w:t>
      </w:r>
    </w:p>
    <w:tbl>
      <w:tblPr>
        <w:tblW w:w="0" w:type="auto"/>
        <w:tblBorders>
          <w:bottom w:val="dotted" w:sz="4" w:space="0" w:color="auto"/>
          <w:insideH w:val="dotted" w:sz="4" w:space="0" w:color="auto"/>
        </w:tblBorders>
        <w:tblLook w:val="00A0" w:firstRow="1" w:lastRow="0" w:firstColumn="1" w:lastColumn="0" w:noHBand="0" w:noVBand="0"/>
      </w:tblPr>
      <w:tblGrid>
        <w:gridCol w:w="533"/>
        <w:gridCol w:w="2252"/>
        <w:gridCol w:w="1409"/>
        <w:gridCol w:w="5382"/>
      </w:tblGrid>
      <w:tr w:rsidR="002B019E" w:rsidRPr="006E27E0" w:rsidTr="005B4A5B">
        <w:tc>
          <w:tcPr>
            <w:tcW w:w="534" w:type="dxa"/>
            <w:shd w:val="clear" w:color="auto" w:fill="D9D9D9"/>
          </w:tcPr>
          <w:p w:rsidR="002B019E" w:rsidRPr="006E27E0" w:rsidRDefault="002B019E" w:rsidP="005B4A5B">
            <w:pPr>
              <w:keepNext/>
              <w:jc w:val="center"/>
              <w:rPr>
                <w:b/>
                <w:sz w:val="20"/>
              </w:rPr>
            </w:pPr>
          </w:p>
        </w:tc>
        <w:tc>
          <w:tcPr>
            <w:tcW w:w="2257" w:type="dxa"/>
            <w:shd w:val="clear" w:color="auto" w:fill="D9D9D9"/>
          </w:tcPr>
          <w:p w:rsidR="002B019E" w:rsidRPr="006E27E0" w:rsidRDefault="002B019E" w:rsidP="005B4A5B">
            <w:pPr>
              <w:keepNext/>
              <w:rPr>
                <w:b/>
                <w:sz w:val="20"/>
              </w:rPr>
            </w:pPr>
            <w:r w:rsidRPr="006E27E0">
              <w:rPr>
                <w:b/>
                <w:sz w:val="20"/>
              </w:rPr>
              <w:t>Name</w:t>
            </w:r>
          </w:p>
        </w:tc>
        <w:tc>
          <w:tcPr>
            <w:tcW w:w="1418" w:type="dxa"/>
            <w:shd w:val="clear" w:color="auto" w:fill="D9D9D9"/>
          </w:tcPr>
          <w:p w:rsidR="002B019E" w:rsidRPr="006E27E0" w:rsidRDefault="002B019E" w:rsidP="005B4A5B">
            <w:pPr>
              <w:keepNext/>
              <w:jc w:val="center"/>
              <w:rPr>
                <w:b/>
                <w:sz w:val="20"/>
              </w:rPr>
            </w:pPr>
            <w:r w:rsidRPr="006E27E0">
              <w:rPr>
                <w:b/>
                <w:sz w:val="20"/>
              </w:rPr>
              <w:t>Domain Code</w:t>
            </w:r>
          </w:p>
        </w:tc>
        <w:tc>
          <w:tcPr>
            <w:tcW w:w="5448" w:type="dxa"/>
            <w:shd w:val="clear" w:color="auto" w:fill="D9D9D9"/>
          </w:tcPr>
          <w:p w:rsidR="002B019E" w:rsidRPr="006E27E0" w:rsidRDefault="002B019E" w:rsidP="005B4A5B">
            <w:pPr>
              <w:keepNext/>
              <w:rPr>
                <w:b/>
                <w:sz w:val="20"/>
              </w:rPr>
            </w:pPr>
            <w:r w:rsidRPr="006E27E0">
              <w:rPr>
                <w:b/>
                <w:sz w:val="20"/>
              </w:rPr>
              <w:t>Definition</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1.</w:t>
            </w:r>
          </w:p>
        </w:tc>
        <w:tc>
          <w:tcPr>
            <w:tcW w:w="2257" w:type="dxa"/>
          </w:tcPr>
          <w:p w:rsidR="002B019E" w:rsidRPr="006E27E0" w:rsidRDefault="002B019E" w:rsidP="005B4A5B">
            <w:pPr>
              <w:keepNext/>
              <w:rPr>
                <w:sz w:val="18"/>
                <w:szCs w:val="18"/>
              </w:rPr>
            </w:pPr>
            <w:proofErr w:type="spellStart"/>
            <w:r w:rsidRPr="006E27E0">
              <w:rPr>
                <w:sz w:val="18"/>
                <w:szCs w:val="18"/>
              </w:rPr>
              <w:t>MD_ScopeCode</w:t>
            </w:r>
            <w:proofErr w:type="spellEnd"/>
          </w:p>
        </w:tc>
        <w:tc>
          <w:tcPr>
            <w:tcW w:w="1418" w:type="dxa"/>
          </w:tcPr>
          <w:p w:rsidR="002B019E" w:rsidRPr="006E27E0" w:rsidRDefault="002B019E" w:rsidP="005B4A5B">
            <w:pPr>
              <w:keepNext/>
              <w:jc w:val="center"/>
              <w:rPr>
                <w:sz w:val="18"/>
                <w:szCs w:val="18"/>
              </w:rPr>
            </w:pPr>
            <w:proofErr w:type="spellStart"/>
            <w:r w:rsidRPr="006E27E0">
              <w:rPr>
                <w:sz w:val="18"/>
                <w:szCs w:val="18"/>
              </w:rPr>
              <w:t>ScopeCd</w:t>
            </w:r>
            <w:proofErr w:type="spellEnd"/>
          </w:p>
        </w:tc>
        <w:tc>
          <w:tcPr>
            <w:tcW w:w="5448" w:type="dxa"/>
          </w:tcPr>
          <w:p w:rsidR="002B019E" w:rsidRPr="006E27E0" w:rsidRDefault="002B019E" w:rsidP="005B4A5B">
            <w:pPr>
              <w:keepNext/>
              <w:rPr>
                <w:sz w:val="18"/>
                <w:szCs w:val="18"/>
              </w:rPr>
            </w:pPr>
            <w:r w:rsidRPr="006E27E0">
              <w:rPr>
                <w:sz w:val="18"/>
                <w:szCs w:val="18"/>
              </w:rPr>
              <w:t>class of information to which the referencing entity applies</w:t>
            </w:r>
          </w:p>
        </w:tc>
      </w:tr>
      <w:tr w:rsidR="002B019E" w:rsidRPr="006E27E0" w:rsidTr="005B4A5B">
        <w:trPr>
          <w:cantSplit/>
        </w:trPr>
        <w:tc>
          <w:tcPr>
            <w:tcW w:w="534" w:type="dxa"/>
          </w:tcPr>
          <w:p w:rsidR="002B019E" w:rsidRPr="006E27E0" w:rsidRDefault="002B019E" w:rsidP="005B4A5B">
            <w:pPr>
              <w:keepNext/>
              <w:rPr>
                <w:sz w:val="18"/>
                <w:szCs w:val="18"/>
              </w:rPr>
            </w:pPr>
            <w:r w:rsidRPr="006E27E0">
              <w:rPr>
                <w:sz w:val="18"/>
                <w:szCs w:val="18"/>
              </w:rPr>
              <w:t>2.</w:t>
            </w:r>
          </w:p>
        </w:tc>
        <w:tc>
          <w:tcPr>
            <w:tcW w:w="2257" w:type="dxa"/>
          </w:tcPr>
          <w:p w:rsidR="002B019E" w:rsidRPr="006E27E0" w:rsidRDefault="002B019E" w:rsidP="005B4A5B">
            <w:pPr>
              <w:keepNext/>
              <w:rPr>
                <w:sz w:val="18"/>
                <w:szCs w:val="18"/>
              </w:rPr>
            </w:pPr>
            <w:r w:rsidRPr="006E27E0">
              <w:rPr>
                <w:sz w:val="18"/>
                <w:szCs w:val="18"/>
              </w:rPr>
              <w:t>attribute</w:t>
            </w:r>
          </w:p>
        </w:tc>
        <w:tc>
          <w:tcPr>
            <w:tcW w:w="1418" w:type="dxa"/>
          </w:tcPr>
          <w:p w:rsidR="002B019E" w:rsidRPr="006E27E0" w:rsidRDefault="002B019E" w:rsidP="005B4A5B">
            <w:pPr>
              <w:keepNext/>
              <w:jc w:val="center"/>
              <w:rPr>
                <w:sz w:val="18"/>
                <w:szCs w:val="18"/>
              </w:rPr>
            </w:pPr>
            <w:r w:rsidRPr="006E27E0">
              <w:rPr>
                <w:sz w:val="18"/>
                <w:szCs w:val="18"/>
              </w:rPr>
              <w:t>001</w:t>
            </w:r>
          </w:p>
        </w:tc>
        <w:tc>
          <w:tcPr>
            <w:tcW w:w="5448" w:type="dxa"/>
          </w:tcPr>
          <w:p w:rsidR="002B019E" w:rsidRPr="006E27E0" w:rsidRDefault="002B019E" w:rsidP="005B4A5B">
            <w:pPr>
              <w:keepNext/>
              <w:rPr>
                <w:sz w:val="18"/>
                <w:szCs w:val="18"/>
              </w:rPr>
            </w:pPr>
            <w:r w:rsidRPr="006E27E0">
              <w:rPr>
                <w:sz w:val="18"/>
                <w:szCs w:val="18"/>
              </w:rPr>
              <w:t>information applies to the attribute class</w:t>
            </w:r>
          </w:p>
        </w:tc>
      </w:tr>
      <w:tr w:rsidR="002B019E" w:rsidRPr="006E27E0" w:rsidTr="005B4A5B">
        <w:trPr>
          <w:cantSplit/>
        </w:trPr>
        <w:tc>
          <w:tcPr>
            <w:tcW w:w="534" w:type="dxa"/>
          </w:tcPr>
          <w:p w:rsidR="002B019E" w:rsidRPr="006E27E0" w:rsidRDefault="002B019E" w:rsidP="005B4A5B">
            <w:pPr>
              <w:keepNext/>
              <w:rPr>
                <w:sz w:val="18"/>
                <w:szCs w:val="18"/>
              </w:rPr>
            </w:pPr>
            <w:r w:rsidRPr="006E27E0">
              <w:rPr>
                <w:sz w:val="18"/>
                <w:szCs w:val="18"/>
              </w:rPr>
              <w:t>3.</w:t>
            </w:r>
          </w:p>
        </w:tc>
        <w:tc>
          <w:tcPr>
            <w:tcW w:w="2257" w:type="dxa"/>
          </w:tcPr>
          <w:p w:rsidR="002B019E" w:rsidRPr="006E27E0" w:rsidRDefault="002B019E" w:rsidP="005B4A5B">
            <w:pPr>
              <w:keepNext/>
              <w:rPr>
                <w:sz w:val="18"/>
                <w:szCs w:val="18"/>
              </w:rPr>
            </w:pPr>
            <w:proofErr w:type="spellStart"/>
            <w:r w:rsidRPr="006E27E0">
              <w:rPr>
                <w:sz w:val="18"/>
                <w:szCs w:val="18"/>
              </w:rPr>
              <w:t>attributeType</w:t>
            </w:r>
            <w:proofErr w:type="spellEnd"/>
          </w:p>
        </w:tc>
        <w:tc>
          <w:tcPr>
            <w:tcW w:w="1418" w:type="dxa"/>
          </w:tcPr>
          <w:p w:rsidR="002B019E" w:rsidRPr="006E27E0" w:rsidRDefault="002B019E" w:rsidP="005B4A5B">
            <w:pPr>
              <w:keepNext/>
              <w:jc w:val="center"/>
              <w:rPr>
                <w:sz w:val="18"/>
                <w:szCs w:val="18"/>
              </w:rPr>
            </w:pPr>
            <w:r w:rsidRPr="006E27E0">
              <w:rPr>
                <w:sz w:val="18"/>
                <w:szCs w:val="18"/>
              </w:rPr>
              <w:t>002</w:t>
            </w:r>
          </w:p>
        </w:tc>
        <w:tc>
          <w:tcPr>
            <w:tcW w:w="5448" w:type="dxa"/>
          </w:tcPr>
          <w:p w:rsidR="002B019E" w:rsidRPr="006E27E0" w:rsidRDefault="002B019E" w:rsidP="005B4A5B">
            <w:pPr>
              <w:keepNext/>
              <w:rPr>
                <w:sz w:val="18"/>
                <w:szCs w:val="18"/>
              </w:rPr>
            </w:pPr>
            <w:r w:rsidRPr="006E27E0">
              <w:rPr>
                <w:sz w:val="18"/>
                <w:szCs w:val="18"/>
              </w:rPr>
              <w:t>information applies to the characteristic of a feature</w:t>
            </w:r>
          </w:p>
        </w:tc>
      </w:tr>
      <w:tr w:rsidR="002B019E" w:rsidRPr="006E27E0" w:rsidTr="005B4A5B">
        <w:trPr>
          <w:cantSplit/>
        </w:trPr>
        <w:tc>
          <w:tcPr>
            <w:tcW w:w="534" w:type="dxa"/>
          </w:tcPr>
          <w:p w:rsidR="002B019E" w:rsidRPr="006E27E0" w:rsidRDefault="002B019E" w:rsidP="005B4A5B">
            <w:pPr>
              <w:keepNext/>
              <w:rPr>
                <w:sz w:val="18"/>
                <w:szCs w:val="18"/>
              </w:rPr>
            </w:pPr>
            <w:r w:rsidRPr="006E27E0">
              <w:rPr>
                <w:sz w:val="18"/>
                <w:szCs w:val="18"/>
              </w:rPr>
              <w:t>4.</w:t>
            </w:r>
          </w:p>
        </w:tc>
        <w:tc>
          <w:tcPr>
            <w:tcW w:w="2257" w:type="dxa"/>
          </w:tcPr>
          <w:p w:rsidR="002B019E" w:rsidRPr="006E27E0" w:rsidRDefault="002B019E" w:rsidP="005B4A5B">
            <w:pPr>
              <w:keepNext/>
              <w:rPr>
                <w:sz w:val="18"/>
                <w:szCs w:val="18"/>
              </w:rPr>
            </w:pPr>
            <w:proofErr w:type="spellStart"/>
            <w:r w:rsidRPr="006E27E0">
              <w:rPr>
                <w:sz w:val="18"/>
                <w:szCs w:val="18"/>
              </w:rPr>
              <w:t>collectionHardware</w:t>
            </w:r>
            <w:proofErr w:type="spellEnd"/>
          </w:p>
        </w:tc>
        <w:tc>
          <w:tcPr>
            <w:tcW w:w="1418" w:type="dxa"/>
          </w:tcPr>
          <w:p w:rsidR="002B019E" w:rsidRPr="006E27E0" w:rsidRDefault="002B019E" w:rsidP="005B4A5B">
            <w:pPr>
              <w:keepNext/>
              <w:jc w:val="center"/>
              <w:rPr>
                <w:sz w:val="18"/>
                <w:szCs w:val="18"/>
              </w:rPr>
            </w:pPr>
            <w:r w:rsidRPr="006E27E0">
              <w:rPr>
                <w:sz w:val="18"/>
                <w:szCs w:val="18"/>
              </w:rPr>
              <w:t>003</w:t>
            </w:r>
          </w:p>
        </w:tc>
        <w:tc>
          <w:tcPr>
            <w:tcW w:w="5448" w:type="dxa"/>
          </w:tcPr>
          <w:p w:rsidR="002B019E" w:rsidRPr="006E27E0" w:rsidRDefault="002B019E" w:rsidP="005B4A5B">
            <w:pPr>
              <w:keepNext/>
              <w:rPr>
                <w:sz w:val="18"/>
                <w:szCs w:val="18"/>
              </w:rPr>
            </w:pPr>
            <w:r w:rsidRPr="006E27E0">
              <w:rPr>
                <w:sz w:val="18"/>
                <w:szCs w:val="18"/>
              </w:rPr>
              <w:t>information applies to the collection hardware class</w:t>
            </w:r>
          </w:p>
        </w:tc>
      </w:tr>
      <w:tr w:rsidR="002B019E" w:rsidRPr="006E27E0" w:rsidTr="005B4A5B">
        <w:trPr>
          <w:cantSplit/>
        </w:trPr>
        <w:tc>
          <w:tcPr>
            <w:tcW w:w="534" w:type="dxa"/>
          </w:tcPr>
          <w:p w:rsidR="002B019E" w:rsidRPr="006E27E0" w:rsidRDefault="002B019E" w:rsidP="005B4A5B">
            <w:pPr>
              <w:keepNext/>
              <w:rPr>
                <w:sz w:val="18"/>
                <w:szCs w:val="18"/>
              </w:rPr>
            </w:pPr>
            <w:r w:rsidRPr="006E27E0">
              <w:rPr>
                <w:sz w:val="18"/>
                <w:szCs w:val="18"/>
              </w:rPr>
              <w:t>5.</w:t>
            </w:r>
          </w:p>
        </w:tc>
        <w:tc>
          <w:tcPr>
            <w:tcW w:w="2257" w:type="dxa"/>
          </w:tcPr>
          <w:p w:rsidR="002B019E" w:rsidRPr="006E27E0" w:rsidRDefault="002B019E" w:rsidP="005B4A5B">
            <w:pPr>
              <w:keepNext/>
              <w:rPr>
                <w:sz w:val="18"/>
                <w:szCs w:val="18"/>
              </w:rPr>
            </w:pPr>
            <w:proofErr w:type="spellStart"/>
            <w:r w:rsidRPr="006E27E0">
              <w:rPr>
                <w:sz w:val="18"/>
                <w:szCs w:val="18"/>
              </w:rPr>
              <w:t>collectionSession</w:t>
            </w:r>
            <w:proofErr w:type="spellEnd"/>
          </w:p>
        </w:tc>
        <w:tc>
          <w:tcPr>
            <w:tcW w:w="1418" w:type="dxa"/>
          </w:tcPr>
          <w:p w:rsidR="002B019E" w:rsidRPr="006E27E0" w:rsidRDefault="002B019E" w:rsidP="005B4A5B">
            <w:pPr>
              <w:keepNext/>
              <w:jc w:val="center"/>
              <w:rPr>
                <w:sz w:val="18"/>
                <w:szCs w:val="18"/>
              </w:rPr>
            </w:pPr>
            <w:r w:rsidRPr="006E27E0">
              <w:rPr>
                <w:sz w:val="18"/>
                <w:szCs w:val="18"/>
              </w:rPr>
              <w:t>004</w:t>
            </w:r>
          </w:p>
        </w:tc>
        <w:tc>
          <w:tcPr>
            <w:tcW w:w="5448" w:type="dxa"/>
          </w:tcPr>
          <w:p w:rsidR="002B019E" w:rsidRPr="006E27E0" w:rsidRDefault="002B019E" w:rsidP="005B4A5B">
            <w:pPr>
              <w:keepNext/>
              <w:rPr>
                <w:sz w:val="18"/>
                <w:szCs w:val="18"/>
              </w:rPr>
            </w:pPr>
            <w:r w:rsidRPr="006E27E0">
              <w:rPr>
                <w:sz w:val="18"/>
                <w:szCs w:val="18"/>
              </w:rPr>
              <w:t>information applies to the collection session</w:t>
            </w:r>
          </w:p>
        </w:tc>
      </w:tr>
      <w:tr w:rsidR="002B019E" w:rsidRPr="006E27E0" w:rsidTr="005B4A5B">
        <w:trPr>
          <w:cantSplit/>
        </w:trPr>
        <w:tc>
          <w:tcPr>
            <w:tcW w:w="534" w:type="dxa"/>
          </w:tcPr>
          <w:p w:rsidR="002B019E" w:rsidRPr="006E27E0" w:rsidRDefault="002B019E" w:rsidP="005B4A5B">
            <w:pPr>
              <w:keepNext/>
              <w:rPr>
                <w:sz w:val="18"/>
                <w:szCs w:val="18"/>
              </w:rPr>
            </w:pPr>
            <w:r w:rsidRPr="006E27E0">
              <w:rPr>
                <w:sz w:val="18"/>
                <w:szCs w:val="18"/>
              </w:rPr>
              <w:t>6.</w:t>
            </w:r>
          </w:p>
        </w:tc>
        <w:tc>
          <w:tcPr>
            <w:tcW w:w="2257" w:type="dxa"/>
          </w:tcPr>
          <w:p w:rsidR="002B019E" w:rsidRPr="006E27E0" w:rsidRDefault="002B019E" w:rsidP="005B4A5B">
            <w:pPr>
              <w:keepNext/>
              <w:rPr>
                <w:sz w:val="18"/>
                <w:szCs w:val="18"/>
              </w:rPr>
            </w:pPr>
            <w:r w:rsidRPr="006E27E0">
              <w:rPr>
                <w:sz w:val="18"/>
                <w:szCs w:val="18"/>
              </w:rPr>
              <w:t>dataset</w:t>
            </w:r>
          </w:p>
        </w:tc>
        <w:tc>
          <w:tcPr>
            <w:tcW w:w="1418" w:type="dxa"/>
          </w:tcPr>
          <w:p w:rsidR="002B019E" w:rsidRPr="006E27E0" w:rsidRDefault="002B019E" w:rsidP="005B4A5B">
            <w:pPr>
              <w:keepNext/>
              <w:jc w:val="center"/>
              <w:rPr>
                <w:sz w:val="18"/>
                <w:szCs w:val="18"/>
              </w:rPr>
            </w:pPr>
            <w:r w:rsidRPr="006E27E0">
              <w:rPr>
                <w:sz w:val="18"/>
                <w:szCs w:val="18"/>
              </w:rPr>
              <w:t>005</w:t>
            </w:r>
          </w:p>
        </w:tc>
        <w:tc>
          <w:tcPr>
            <w:tcW w:w="5448" w:type="dxa"/>
          </w:tcPr>
          <w:p w:rsidR="002B019E" w:rsidRPr="006E27E0" w:rsidRDefault="002B019E" w:rsidP="005B4A5B">
            <w:pPr>
              <w:keepNext/>
              <w:rPr>
                <w:sz w:val="18"/>
                <w:szCs w:val="18"/>
              </w:rPr>
            </w:pPr>
            <w:r w:rsidRPr="006E27E0">
              <w:rPr>
                <w:sz w:val="18"/>
                <w:szCs w:val="18"/>
              </w:rPr>
              <w:t>information applies to the dataset</w:t>
            </w:r>
          </w:p>
        </w:tc>
      </w:tr>
      <w:tr w:rsidR="002B019E" w:rsidRPr="006E27E0" w:rsidTr="005B4A5B">
        <w:trPr>
          <w:cantSplit/>
        </w:trPr>
        <w:tc>
          <w:tcPr>
            <w:tcW w:w="534" w:type="dxa"/>
          </w:tcPr>
          <w:p w:rsidR="002B019E" w:rsidRPr="006E27E0" w:rsidRDefault="002B019E" w:rsidP="005B4A5B">
            <w:pPr>
              <w:keepNext/>
              <w:rPr>
                <w:sz w:val="18"/>
                <w:szCs w:val="18"/>
              </w:rPr>
            </w:pPr>
            <w:r w:rsidRPr="006E27E0">
              <w:rPr>
                <w:sz w:val="18"/>
                <w:szCs w:val="18"/>
              </w:rPr>
              <w:t>7.</w:t>
            </w:r>
          </w:p>
        </w:tc>
        <w:tc>
          <w:tcPr>
            <w:tcW w:w="2257" w:type="dxa"/>
          </w:tcPr>
          <w:p w:rsidR="002B019E" w:rsidRPr="006E27E0" w:rsidRDefault="002B019E" w:rsidP="005B4A5B">
            <w:pPr>
              <w:keepNext/>
              <w:rPr>
                <w:sz w:val="18"/>
                <w:szCs w:val="18"/>
              </w:rPr>
            </w:pPr>
            <w:r w:rsidRPr="006E27E0">
              <w:rPr>
                <w:sz w:val="18"/>
                <w:szCs w:val="18"/>
              </w:rPr>
              <w:t>series</w:t>
            </w:r>
          </w:p>
        </w:tc>
        <w:tc>
          <w:tcPr>
            <w:tcW w:w="1418" w:type="dxa"/>
          </w:tcPr>
          <w:p w:rsidR="002B019E" w:rsidRPr="006E27E0" w:rsidRDefault="002B019E" w:rsidP="005B4A5B">
            <w:pPr>
              <w:keepNext/>
              <w:jc w:val="center"/>
              <w:rPr>
                <w:sz w:val="18"/>
                <w:szCs w:val="18"/>
              </w:rPr>
            </w:pPr>
            <w:r w:rsidRPr="006E27E0">
              <w:rPr>
                <w:sz w:val="18"/>
                <w:szCs w:val="18"/>
              </w:rPr>
              <w:t>006</w:t>
            </w:r>
          </w:p>
        </w:tc>
        <w:tc>
          <w:tcPr>
            <w:tcW w:w="5448" w:type="dxa"/>
          </w:tcPr>
          <w:p w:rsidR="002B019E" w:rsidRPr="006E27E0" w:rsidRDefault="002B019E" w:rsidP="005B4A5B">
            <w:pPr>
              <w:keepNext/>
              <w:rPr>
                <w:sz w:val="18"/>
                <w:szCs w:val="18"/>
              </w:rPr>
            </w:pPr>
            <w:r w:rsidRPr="006E27E0">
              <w:rPr>
                <w:sz w:val="18"/>
                <w:szCs w:val="18"/>
              </w:rPr>
              <w:t>information applies to the series</w:t>
            </w:r>
          </w:p>
        </w:tc>
      </w:tr>
      <w:tr w:rsidR="002B019E" w:rsidRPr="006E27E0" w:rsidTr="005B4A5B">
        <w:trPr>
          <w:cantSplit/>
        </w:trPr>
        <w:tc>
          <w:tcPr>
            <w:tcW w:w="534" w:type="dxa"/>
          </w:tcPr>
          <w:p w:rsidR="002B019E" w:rsidRPr="006E27E0" w:rsidRDefault="002B019E" w:rsidP="005B4A5B">
            <w:pPr>
              <w:keepNext/>
              <w:rPr>
                <w:sz w:val="18"/>
                <w:szCs w:val="18"/>
              </w:rPr>
            </w:pPr>
            <w:r w:rsidRPr="006E27E0">
              <w:rPr>
                <w:sz w:val="18"/>
                <w:szCs w:val="18"/>
              </w:rPr>
              <w:t>8.</w:t>
            </w:r>
          </w:p>
        </w:tc>
        <w:tc>
          <w:tcPr>
            <w:tcW w:w="2257" w:type="dxa"/>
          </w:tcPr>
          <w:p w:rsidR="002B019E" w:rsidRPr="006E27E0" w:rsidRDefault="002B019E" w:rsidP="005B4A5B">
            <w:pPr>
              <w:keepNext/>
              <w:rPr>
                <w:sz w:val="18"/>
                <w:szCs w:val="18"/>
              </w:rPr>
            </w:pPr>
            <w:proofErr w:type="spellStart"/>
            <w:r w:rsidRPr="006E27E0">
              <w:rPr>
                <w:sz w:val="18"/>
                <w:szCs w:val="18"/>
              </w:rPr>
              <w:t>nonGeographicDataset</w:t>
            </w:r>
            <w:proofErr w:type="spellEnd"/>
          </w:p>
        </w:tc>
        <w:tc>
          <w:tcPr>
            <w:tcW w:w="1418" w:type="dxa"/>
          </w:tcPr>
          <w:p w:rsidR="002B019E" w:rsidRPr="006E27E0" w:rsidRDefault="002B019E" w:rsidP="005B4A5B">
            <w:pPr>
              <w:keepNext/>
              <w:jc w:val="center"/>
              <w:rPr>
                <w:sz w:val="18"/>
                <w:szCs w:val="18"/>
              </w:rPr>
            </w:pPr>
            <w:r w:rsidRPr="006E27E0">
              <w:rPr>
                <w:sz w:val="18"/>
                <w:szCs w:val="18"/>
              </w:rPr>
              <w:t>007</w:t>
            </w:r>
          </w:p>
        </w:tc>
        <w:tc>
          <w:tcPr>
            <w:tcW w:w="5448" w:type="dxa"/>
          </w:tcPr>
          <w:p w:rsidR="002B019E" w:rsidRPr="006E27E0" w:rsidRDefault="002B019E" w:rsidP="005B4A5B">
            <w:pPr>
              <w:keepNext/>
              <w:rPr>
                <w:sz w:val="18"/>
                <w:szCs w:val="18"/>
              </w:rPr>
            </w:pPr>
            <w:r w:rsidRPr="006E27E0">
              <w:rPr>
                <w:sz w:val="18"/>
                <w:szCs w:val="18"/>
              </w:rPr>
              <w:t>information applies to non-geographic data</w:t>
            </w:r>
          </w:p>
        </w:tc>
      </w:tr>
      <w:tr w:rsidR="002B019E" w:rsidRPr="006E27E0" w:rsidTr="005B4A5B">
        <w:trPr>
          <w:cantSplit/>
        </w:trPr>
        <w:tc>
          <w:tcPr>
            <w:tcW w:w="534" w:type="dxa"/>
          </w:tcPr>
          <w:p w:rsidR="002B019E" w:rsidRPr="006E27E0" w:rsidRDefault="002B019E" w:rsidP="005B4A5B">
            <w:pPr>
              <w:keepNext/>
              <w:rPr>
                <w:sz w:val="18"/>
                <w:szCs w:val="18"/>
              </w:rPr>
            </w:pPr>
            <w:r w:rsidRPr="006E27E0">
              <w:rPr>
                <w:sz w:val="18"/>
                <w:szCs w:val="18"/>
              </w:rPr>
              <w:t>9.</w:t>
            </w:r>
          </w:p>
        </w:tc>
        <w:tc>
          <w:tcPr>
            <w:tcW w:w="2257" w:type="dxa"/>
          </w:tcPr>
          <w:p w:rsidR="002B019E" w:rsidRPr="006E27E0" w:rsidRDefault="002B019E" w:rsidP="005B4A5B">
            <w:pPr>
              <w:keepNext/>
              <w:rPr>
                <w:sz w:val="18"/>
                <w:szCs w:val="18"/>
              </w:rPr>
            </w:pPr>
            <w:proofErr w:type="spellStart"/>
            <w:r w:rsidRPr="006E27E0">
              <w:rPr>
                <w:sz w:val="18"/>
                <w:szCs w:val="18"/>
              </w:rPr>
              <w:t>dimensionGroup</w:t>
            </w:r>
            <w:proofErr w:type="spellEnd"/>
          </w:p>
        </w:tc>
        <w:tc>
          <w:tcPr>
            <w:tcW w:w="1418" w:type="dxa"/>
          </w:tcPr>
          <w:p w:rsidR="002B019E" w:rsidRPr="006E27E0" w:rsidRDefault="002B019E" w:rsidP="005B4A5B">
            <w:pPr>
              <w:keepNext/>
              <w:jc w:val="center"/>
              <w:rPr>
                <w:sz w:val="18"/>
                <w:szCs w:val="18"/>
              </w:rPr>
            </w:pPr>
            <w:r w:rsidRPr="006E27E0">
              <w:rPr>
                <w:sz w:val="18"/>
                <w:szCs w:val="18"/>
              </w:rPr>
              <w:t>008</w:t>
            </w:r>
          </w:p>
        </w:tc>
        <w:tc>
          <w:tcPr>
            <w:tcW w:w="5448" w:type="dxa"/>
          </w:tcPr>
          <w:p w:rsidR="002B019E" w:rsidRPr="006E27E0" w:rsidRDefault="002B019E" w:rsidP="005B4A5B">
            <w:pPr>
              <w:keepNext/>
              <w:rPr>
                <w:sz w:val="18"/>
                <w:szCs w:val="18"/>
              </w:rPr>
            </w:pPr>
            <w:r w:rsidRPr="006E27E0">
              <w:rPr>
                <w:sz w:val="18"/>
                <w:szCs w:val="18"/>
              </w:rPr>
              <w:t>information applies to a dimension group</w:t>
            </w:r>
          </w:p>
        </w:tc>
      </w:tr>
      <w:tr w:rsidR="002B019E" w:rsidRPr="006E27E0" w:rsidTr="005B4A5B">
        <w:trPr>
          <w:cantSplit/>
        </w:trPr>
        <w:tc>
          <w:tcPr>
            <w:tcW w:w="534" w:type="dxa"/>
          </w:tcPr>
          <w:p w:rsidR="002B019E" w:rsidRPr="006E27E0" w:rsidRDefault="002B019E" w:rsidP="005B4A5B">
            <w:pPr>
              <w:keepNext/>
              <w:rPr>
                <w:sz w:val="18"/>
                <w:szCs w:val="18"/>
              </w:rPr>
            </w:pPr>
            <w:r w:rsidRPr="006E27E0">
              <w:rPr>
                <w:sz w:val="18"/>
                <w:szCs w:val="18"/>
              </w:rPr>
              <w:t>10.</w:t>
            </w:r>
          </w:p>
        </w:tc>
        <w:tc>
          <w:tcPr>
            <w:tcW w:w="2257" w:type="dxa"/>
          </w:tcPr>
          <w:p w:rsidR="002B019E" w:rsidRPr="006E27E0" w:rsidRDefault="002B019E" w:rsidP="005B4A5B">
            <w:pPr>
              <w:keepNext/>
              <w:rPr>
                <w:sz w:val="18"/>
                <w:szCs w:val="18"/>
              </w:rPr>
            </w:pPr>
            <w:r w:rsidRPr="006E27E0">
              <w:rPr>
                <w:sz w:val="18"/>
                <w:szCs w:val="18"/>
              </w:rPr>
              <w:t>feature</w:t>
            </w:r>
          </w:p>
        </w:tc>
        <w:tc>
          <w:tcPr>
            <w:tcW w:w="1418" w:type="dxa"/>
          </w:tcPr>
          <w:p w:rsidR="002B019E" w:rsidRPr="006E27E0" w:rsidRDefault="002B019E" w:rsidP="005B4A5B">
            <w:pPr>
              <w:keepNext/>
              <w:jc w:val="center"/>
              <w:rPr>
                <w:sz w:val="18"/>
                <w:szCs w:val="18"/>
              </w:rPr>
            </w:pPr>
            <w:r w:rsidRPr="006E27E0">
              <w:rPr>
                <w:sz w:val="18"/>
                <w:szCs w:val="18"/>
              </w:rPr>
              <w:t>009</w:t>
            </w:r>
          </w:p>
        </w:tc>
        <w:tc>
          <w:tcPr>
            <w:tcW w:w="5448" w:type="dxa"/>
          </w:tcPr>
          <w:p w:rsidR="002B019E" w:rsidRPr="006E27E0" w:rsidRDefault="002B019E" w:rsidP="005B4A5B">
            <w:pPr>
              <w:keepNext/>
              <w:rPr>
                <w:sz w:val="18"/>
                <w:szCs w:val="18"/>
              </w:rPr>
            </w:pPr>
            <w:r w:rsidRPr="006E27E0">
              <w:rPr>
                <w:sz w:val="18"/>
                <w:szCs w:val="18"/>
              </w:rPr>
              <w:t>information applies to a feature</w:t>
            </w:r>
          </w:p>
        </w:tc>
      </w:tr>
      <w:tr w:rsidR="002B019E" w:rsidRPr="006E27E0" w:rsidTr="005B4A5B">
        <w:trPr>
          <w:cantSplit/>
        </w:trPr>
        <w:tc>
          <w:tcPr>
            <w:tcW w:w="534" w:type="dxa"/>
          </w:tcPr>
          <w:p w:rsidR="002B019E" w:rsidRPr="006E27E0" w:rsidRDefault="002B019E" w:rsidP="005B4A5B">
            <w:pPr>
              <w:keepNext/>
              <w:rPr>
                <w:sz w:val="18"/>
                <w:szCs w:val="18"/>
              </w:rPr>
            </w:pPr>
            <w:r w:rsidRPr="006E27E0">
              <w:rPr>
                <w:sz w:val="18"/>
                <w:szCs w:val="18"/>
              </w:rPr>
              <w:t>11.</w:t>
            </w:r>
          </w:p>
        </w:tc>
        <w:tc>
          <w:tcPr>
            <w:tcW w:w="2257" w:type="dxa"/>
          </w:tcPr>
          <w:p w:rsidR="002B019E" w:rsidRPr="006E27E0" w:rsidRDefault="002B019E" w:rsidP="005B4A5B">
            <w:pPr>
              <w:keepNext/>
              <w:rPr>
                <w:sz w:val="18"/>
                <w:szCs w:val="18"/>
              </w:rPr>
            </w:pPr>
            <w:proofErr w:type="spellStart"/>
            <w:r w:rsidRPr="006E27E0">
              <w:rPr>
                <w:sz w:val="18"/>
                <w:szCs w:val="18"/>
              </w:rPr>
              <w:t>featureType</w:t>
            </w:r>
            <w:proofErr w:type="spellEnd"/>
          </w:p>
        </w:tc>
        <w:tc>
          <w:tcPr>
            <w:tcW w:w="1418" w:type="dxa"/>
          </w:tcPr>
          <w:p w:rsidR="002B019E" w:rsidRPr="006E27E0" w:rsidRDefault="002B019E" w:rsidP="005B4A5B">
            <w:pPr>
              <w:keepNext/>
              <w:jc w:val="center"/>
              <w:rPr>
                <w:sz w:val="18"/>
                <w:szCs w:val="18"/>
              </w:rPr>
            </w:pPr>
            <w:r w:rsidRPr="006E27E0">
              <w:rPr>
                <w:sz w:val="18"/>
                <w:szCs w:val="18"/>
              </w:rPr>
              <w:t>010</w:t>
            </w:r>
          </w:p>
        </w:tc>
        <w:tc>
          <w:tcPr>
            <w:tcW w:w="5448" w:type="dxa"/>
          </w:tcPr>
          <w:p w:rsidR="002B019E" w:rsidRPr="006E27E0" w:rsidRDefault="002B019E" w:rsidP="005B4A5B">
            <w:pPr>
              <w:keepNext/>
              <w:rPr>
                <w:sz w:val="18"/>
                <w:szCs w:val="18"/>
              </w:rPr>
            </w:pPr>
            <w:r w:rsidRPr="006E27E0">
              <w:rPr>
                <w:sz w:val="18"/>
                <w:szCs w:val="18"/>
              </w:rPr>
              <w:t>information applies to a feature type</w:t>
            </w:r>
          </w:p>
        </w:tc>
      </w:tr>
      <w:tr w:rsidR="002B019E" w:rsidRPr="006E27E0" w:rsidTr="005B4A5B">
        <w:trPr>
          <w:cantSplit/>
        </w:trPr>
        <w:tc>
          <w:tcPr>
            <w:tcW w:w="534" w:type="dxa"/>
          </w:tcPr>
          <w:p w:rsidR="002B019E" w:rsidRPr="006E27E0" w:rsidRDefault="002B019E" w:rsidP="005B4A5B">
            <w:pPr>
              <w:keepNext/>
              <w:rPr>
                <w:sz w:val="18"/>
                <w:szCs w:val="18"/>
              </w:rPr>
            </w:pPr>
            <w:r w:rsidRPr="006E27E0">
              <w:rPr>
                <w:sz w:val="18"/>
                <w:szCs w:val="18"/>
              </w:rPr>
              <w:t>12.</w:t>
            </w:r>
          </w:p>
        </w:tc>
        <w:tc>
          <w:tcPr>
            <w:tcW w:w="2257" w:type="dxa"/>
          </w:tcPr>
          <w:p w:rsidR="002B019E" w:rsidRPr="006E27E0" w:rsidRDefault="002B019E" w:rsidP="005B4A5B">
            <w:pPr>
              <w:keepNext/>
              <w:rPr>
                <w:sz w:val="18"/>
                <w:szCs w:val="18"/>
              </w:rPr>
            </w:pPr>
            <w:proofErr w:type="spellStart"/>
            <w:r w:rsidRPr="006E27E0">
              <w:rPr>
                <w:sz w:val="18"/>
                <w:szCs w:val="18"/>
              </w:rPr>
              <w:t>propertyType</w:t>
            </w:r>
            <w:proofErr w:type="spellEnd"/>
          </w:p>
        </w:tc>
        <w:tc>
          <w:tcPr>
            <w:tcW w:w="1418" w:type="dxa"/>
          </w:tcPr>
          <w:p w:rsidR="002B019E" w:rsidRPr="006E27E0" w:rsidRDefault="002B019E" w:rsidP="005B4A5B">
            <w:pPr>
              <w:keepNext/>
              <w:jc w:val="center"/>
              <w:rPr>
                <w:sz w:val="18"/>
                <w:szCs w:val="18"/>
              </w:rPr>
            </w:pPr>
            <w:r w:rsidRPr="006E27E0">
              <w:rPr>
                <w:sz w:val="18"/>
                <w:szCs w:val="18"/>
              </w:rPr>
              <w:t>011</w:t>
            </w:r>
          </w:p>
        </w:tc>
        <w:tc>
          <w:tcPr>
            <w:tcW w:w="5448" w:type="dxa"/>
          </w:tcPr>
          <w:p w:rsidR="002B019E" w:rsidRPr="006E27E0" w:rsidRDefault="002B019E" w:rsidP="005B4A5B">
            <w:pPr>
              <w:keepNext/>
              <w:rPr>
                <w:sz w:val="18"/>
                <w:szCs w:val="18"/>
              </w:rPr>
            </w:pPr>
            <w:r w:rsidRPr="006E27E0">
              <w:rPr>
                <w:sz w:val="18"/>
                <w:szCs w:val="18"/>
              </w:rPr>
              <w:t>information applies to a property type</w:t>
            </w:r>
          </w:p>
        </w:tc>
      </w:tr>
      <w:tr w:rsidR="002B019E" w:rsidRPr="006E27E0" w:rsidTr="005B4A5B">
        <w:trPr>
          <w:cantSplit/>
        </w:trPr>
        <w:tc>
          <w:tcPr>
            <w:tcW w:w="534" w:type="dxa"/>
          </w:tcPr>
          <w:p w:rsidR="002B019E" w:rsidRPr="006E27E0" w:rsidRDefault="002B019E" w:rsidP="005B4A5B">
            <w:pPr>
              <w:keepNext/>
              <w:rPr>
                <w:sz w:val="18"/>
                <w:szCs w:val="18"/>
              </w:rPr>
            </w:pPr>
            <w:r w:rsidRPr="006E27E0">
              <w:rPr>
                <w:sz w:val="18"/>
                <w:szCs w:val="18"/>
              </w:rPr>
              <w:t>13.</w:t>
            </w:r>
          </w:p>
        </w:tc>
        <w:tc>
          <w:tcPr>
            <w:tcW w:w="2257" w:type="dxa"/>
          </w:tcPr>
          <w:p w:rsidR="002B019E" w:rsidRPr="006E27E0" w:rsidRDefault="002B019E" w:rsidP="005B4A5B">
            <w:pPr>
              <w:keepNext/>
              <w:rPr>
                <w:sz w:val="18"/>
                <w:szCs w:val="18"/>
              </w:rPr>
            </w:pPr>
            <w:proofErr w:type="spellStart"/>
            <w:r w:rsidRPr="006E27E0">
              <w:rPr>
                <w:sz w:val="18"/>
                <w:szCs w:val="18"/>
              </w:rPr>
              <w:t>fieldSession</w:t>
            </w:r>
            <w:proofErr w:type="spellEnd"/>
          </w:p>
        </w:tc>
        <w:tc>
          <w:tcPr>
            <w:tcW w:w="1418" w:type="dxa"/>
          </w:tcPr>
          <w:p w:rsidR="002B019E" w:rsidRPr="006E27E0" w:rsidRDefault="002B019E" w:rsidP="005B4A5B">
            <w:pPr>
              <w:keepNext/>
              <w:jc w:val="center"/>
              <w:rPr>
                <w:sz w:val="18"/>
                <w:szCs w:val="18"/>
              </w:rPr>
            </w:pPr>
            <w:r w:rsidRPr="006E27E0">
              <w:rPr>
                <w:sz w:val="18"/>
                <w:szCs w:val="18"/>
              </w:rPr>
              <w:t>012</w:t>
            </w:r>
          </w:p>
        </w:tc>
        <w:tc>
          <w:tcPr>
            <w:tcW w:w="5448" w:type="dxa"/>
          </w:tcPr>
          <w:p w:rsidR="002B019E" w:rsidRPr="006E27E0" w:rsidRDefault="002B019E" w:rsidP="005B4A5B">
            <w:pPr>
              <w:keepNext/>
              <w:rPr>
                <w:sz w:val="18"/>
                <w:szCs w:val="18"/>
              </w:rPr>
            </w:pPr>
            <w:r w:rsidRPr="006E27E0">
              <w:rPr>
                <w:sz w:val="18"/>
                <w:szCs w:val="18"/>
              </w:rPr>
              <w:t>information applies to a field session</w:t>
            </w:r>
          </w:p>
        </w:tc>
      </w:tr>
      <w:tr w:rsidR="002B019E" w:rsidRPr="006E27E0" w:rsidTr="005B4A5B">
        <w:trPr>
          <w:cantSplit/>
        </w:trPr>
        <w:tc>
          <w:tcPr>
            <w:tcW w:w="534" w:type="dxa"/>
          </w:tcPr>
          <w:p w:rsidR="002B019E" w:rsidRPr="006E27E0" w:rsidRDefault="002B019E" w:rsidP="005B4A5B">
            <w:pPr>
              <w:keepNext/>
              <w:rPr>
                <w:sz w:val="18"/>
                <w:szCs w:val="18"/>
              </w:rPr>
            </w:pPr>
            <w:r w:rsidRPr="006E27E0">
              <w:rPr>
                <w:sz w:val="18"/>
                <w:szCs w:val="18"/>
              </w:rPr>
              <w:t>14.</w:t>
            </w:r>
          </w:p>
        </w:tc>
        <w:tc>
          <w:tcPr>
            <w:tcW w:w="2257" w:type="dxa"/>
          </w:tcPr>
          <w:p w:rsidR="002B019E" w:rsidRPr="006E27E0" w:rsidRDefault="002B019E" w:rsidP="005B4A5B">
            <w:pPr>
              <w:keepNext/>
              <w:rPr>
                <w:sz w:val="18"/>
                <w:szCs w:val="18"/>
              </w:rPr>
            </w:pPr>
            <w:r w:rsidRPr="006E27E0">
              <w:rPr>
                <w:sz w:val="18"/>
                <w:szCs w:val="18"/>
              </w:rPr>
              <w:t>software</w:t>
            </w:r>
          </w:p>
        </w:tc>
        <w:tc>
          <w:tcPr>
            <w:tcW w:w="1418" w:type="dxa"/>
          </w:tcPr>
          <w:p w:rsidR="002B019E" w:rsidRPr="006E27E0" w:rsidRDefault="002B019E" w:rsidP="005B4A5B">
            <w:pPr>
              <w:keepNext/>
              <w:jc w:val="center"/>
              <w:rPr>
                <w:sz w:val="18"/>
                <w:szCs w:val="18"/>
              </w:rPr>
            </w:pPr>
            <w:r w:rsidRPr="006E27E0">
              <w:rPr>
                <w:sz w:val="18"/>
                <w:szCs w:val="18"/>
              </w:rPr>
              <w:t>013</w:t>
            </w:r>
          </w:p>
        </w:tc>
        <w:tc>
          <w:tcPr>
            <w:tcW w:w="5448" w:type="dxa"/>
          </w:tcPr>
          <w:p w:rsidR="002B019E" w:rsidRPr="006E27E0" w:rsidRDefault="002B019E" w:rsidP="005B4A5B">
            <w:pPr>
              <w:keepNext/>
              <w:rPr>
                <w:sz w:val="18"/>
                <w:szCs w:val="18"/>
              </w:rPr>
            </w:pPr>
            <w:r w:rsidRPr="006E27E0">
              <w:rPr>
                <w:sz w:val="18"/>
                <w:szCs w:val="18"/>
              </w:rPr>
              <w:t xml:space="preserve">information applies to a computer </w:t>
            </w:r>
            <w:proofErr w:type="spellStart"/>
            <w:r w:rsidRPr="006E27E0">
              <w:rPr>
                <w:sz w:val="18"/>
                <w:szCs w:val="18"/>
              </w:rPr>
              <w:t>programme</w:t>
            </w:r>
            <w:proofErr w:type="spellEnd"/>
            <w:r w:rsidRPr="006E27E0">
              <w:rPr>
                <w:sz w:val="18"/>
                <w:szCs w:val="18"/>
              </w:rPr>
              <w:t xml:space="preserve"> or routine</w:t>
            </w:r>
          </w:p>
        </w:tc>
      </w:tr>
      <w:tr w:rsidR="002B019E" w:rsidRPr="006E27E0" w:rsidTr="005B4A5B">
        <w:trPr>
          <w:cantSplit/>
        </w:trPr>
        <w:tc>
          <w:tcPr>
            <w:tcW w:w="534" w:type="dxa"/>
          </w:tcPr>
          <w:p w:rsidR="002B019E" w:rsidRPr="006E27E0" w:rsidRDefault="002B019E" w:rsidP="005B4A5B">
            <w:pPr>
              <w:keepNext/>
              <w:rPr>
                <w:sz w:val="18"/>
                <w:szCs w:val="18"/>
              </w:rPr>
            </w:pPr>
            <w:r w:rsidRPr="006E27E0">
              <w:rPr>
                <w:sz w:val="18"/>
                <w:szCs w:val="18"/>
              </w:rPr>
              <w:t>15.</w:t>
            </w:r>
          </w:p>
        </w:tc>
        <w:tc>
          <w:tcPr>
            <w:tcW w:w="2257" w:type="dxa"/>
          </w:tcPr>
          <w:p w:rsidR="002B019E" w:rsidRPr="006E27E0" w:rsidRDefault="002B019E" w:rsidP="005B4A5B">
            <w:pPr>
              <w:keepNext/>
              <w:rPr>
                <w:sz w:val="18"/>
                <w:szCs w:val="18"/>
              </w:rPr>
            </w:pPr>
            <w:r w:rsidRPr="006E27E0">
              <w:rPr>
                <w:sz w:val="18"/>
                <w:szCs w:val="18"/>
              </w:rPr>
              <w:t>service</w:t>
            </w:r>
          </w:p>
        </w:tc>
        <w:tc>
          <w:tcPr>
            <w:tcW w:w="1418" w:type="dxa"/>
          </w:tcPr>
          <w:p w:rsidR="002B019E" w:rsidRPr="006E27E0" w:rsidRDefault="002B019E" w:rsidP="005B4A5B">
            <w:pPr>
              <w:keepNext/>
              <w:jc w:val="center"/>
              <w:rPr>
                <w:sz w:val="18"/>
                <w:szCs w:val="18"/>
              </w:rPr>
            </w:pPr>
            <w:r w:rsidRPr="006E27E0">
              <w:rPr>
                <w:sz w:val="18"/>
                <w:szCs w:val="18"/>
              </w:rPr>
              <w:t>014</w:t>
            </w:r>
          </w:p>
        </w:tc>
        <w:tc>
          <w:tcPr>
            <w:tcW w:w="5448" w:type="dxa"/>
          </w:tcPr>
          <w:p w:rsidR="002B019E" w:rsidRPr="006E27E0" w:rsidRDefault="002B019E" w:rsidP="005B4A5B">
            <w:pPr>
              <w:keepNext/>
              <w:rPr>
                <w:sz w:val="18"/>
                <w:szCs w:val="18"/>
              </w:rPr>
            </w:pPr>
            <w:r w:rsidRPr="006E27E0">
              <w:rPr>
                <w:sz w:val="18"/>
                <w:szCs w:val="18"/>
              </w:rPr>
              <w:t xml:space="preserve">information applies to a capability which a service provider entity makes available to a service user entity through a set of interfaces that define a </w:t>
            </w:r>
            <w:proofErr w:type="spellStart"/>
            <w:r w:rsidRPr="006E27E0">
              <w:rPr>
                <w:sz w:val="18"/>
                <w:szCs w:val="18"/>
              </w:rPr>
              <w:t>behaviour</w:t>
            </w:r>
            <w:proofErr w:type="spellEnd"/>
            <w:r w:rsidRPr="006E27E0">
              <w:rPr>
                <w:sz w:val="18"/>
                <w:szCs w:val="18"/>
              </w:rPr>
              <w:t>, such as a use case</w:t>
            </w:r>
          </w:p>
        </w:tc>
      </w:tr>
      <w:tr w:rsidR="002B019E" w:rsidRPr="006E27E0" w:rsidTr="005B4A5B">
        <w:trPr>
          <w:cantSplit/>
        </w:trPr>
        <w:tc>
          <w:tcPr>
            <w:tcW w:w="534" w:type="dxa"/>
          </w:tcPr>
          <w:p w:rsidR="002B019E" w:rsidRPr="006E27E0" w:rsidRDefault="002B019E" w:rsidP="005B4A5B">
            <w:pPr>
              <w:keepNext/>
              <w:rPr>
                <w:sz w:val="18"/>
                <w:szCs w:val="18"/>
              </w:rPr>
            </w:pPr>
            <w:r w:rsidRPr="006E27E0">
              <w:rPr>
                <w:sz w:val="18"/>
                <w:szCs w:val="18"/>
              </w:rPr>
              <w:t>16.</w:t>
            </w:r>
          </w:p>
        </w:tc>
        <w:tc>
          <w:tcPr>
            <w:tcW w:w="2257" w:type="dxa"/>
          </w:tcPr>
          <w:p w:rsidR="002B019E" w:rsidRPr="006E27E0" w:rsidRDefault="002B019E" w:rsidP="005B4A5B">
            <w:pPr>
              <w:keepNext/>
              <w:rPr>
                <w:sz w:val="18"/>
                <w:szCs w:val="18"/>
              </w:rPr>
            </w:pPr>
            <w:r w:rsidRPr="006E27E0">
              <w:rPr>
                <w:sz w:val="18"/>
                <w:szCs w:val="18"/>
              </w:rPr>
              <w:t>model</w:t>
            </w:r>
          </w:p>
        </w:tc>
        <w:tc>
          <w:tcPr>
            <w:tcW w:w="1418" w:type="dxa"/>
          </w:tcPr>
          <w:p w:rsidR="002B019E" w:rsidRPr="006E27E0" w:rsidRDefault="002B019E" w:rsidP="005B4A5B">
            <w:pPr>
              <w:keepNext/>
              <w:jc w:val="center"/>
              <w:rPr>
                <w:sz w:val="18"/>
                <w:szCs w:val="18"/>
              </w:rPr>
            </w:pPr>
            <w:r w:rsidRPr="006E27E0">
              <w:rPr>
                <w:sz w:val="18"/>
                <w:szCs w:val="18"/>
              </w:rPr>
              <w:t>015</w:t>
            </w:r>
          </w:p>
        </w:tc>
        <w:tc>
          <w:tcPr>
            <w:tcW w:w="5448" w:type="dxa"/>
          </w:tcPr>
          <w:p w:rsidR="002B019E" w:rsidRPr="006E27E0" w:rsidRDefault="002B019E" w:rsidP="005B4A5B">
            <w:pPr>
              <w:keepNext/>
              <w:rPr>
                <w:sz w:val="18"/>
                <w:szCs w:val="18"/>
              </w:rPr>
            </w:pPr>
            <w:r w:rsidRPr="006E27E0">
              <w:rPr>
                <w:sz w:val="18"/>
                <w:szCs w:val="18"/>
              </w:rPr>
              <w:t>information applies to a copy or imitation of an existing or hypothetical object</w:t>
            </w:r>
          </w:p>
        </w:tc>
      </w:tr>
      <w:tr w:rsidR="002B019E" w:rsidRPr="006E27E0" w:rsidTr="005B4A5B">
        <w:trPr>
          <w:cantSplit/>
        </w:trPr>
        <w:tc>
          <w:tcPr>
            <w:tcW w:w="534" w:type="dxa"/>
          </w:tcPr>
          <w:p w:rsidR="002B019E" w:rsidRPr="006E27E0" w:rsidRDefault="002B019E" w:rsidP="005B4A5B">
            <w:pPr>
              <w:keepNext/>
              <w:rPr>
                <w:sz w:val="18"/>
                <w:szCs w:val="18"/>
              </w:rPr>
            </w:pPr>
            <w:r w:rsidRPr="006E27E0">
              <w:rPr>
                <w:sz w:val="18"/>
                <w:szCs w:val="18"/>
              </w:rPr>
              <w:t>17.</w:t>
            </w:r>
          </w:p>
        </w:tc>
        <w:tc>
          <w:tcPr>
            <w:tcW w:w="2257" w:type="dxa"/>
          </w:tcPr>
          <w:p w:rsidR="002B019E" w:rsidRPr="006E27E0" w:rsidRDefault="002B019E" w:rsidP="005B4A5B">
            <w:pPr>
              <w:keepNext/>
              <w:rPr>
                <w:sz w:val="18"/>
                <w:szCs w:val="18"/>
              </w:rPr>
            </w:pPr>
            <w:r w:rsidRPr="006E27E0">
              <w:rPr>
                <w:sz w:val="18"/>
                <w:szCs w:val="18"/>
              </w:rPr>
              <w:t>tile</w:t>
            </w:r>
          </w:p>
        </w:tc>
        <w:tc>
          <w:tcPr>
            <w:tcW w:w="1418" w:type="dxa"/>
          </w:tcPr>
          <w:p w:rsidR="002B019E" w:rsidRPr="006E27E0" w:rsidRDefault="002B019E" w:rsidP="005B4A5B">
            <w:pPr>
              <w:keepNext/>
              <w:jc w:val="center"/>
              <w:rPr>
                <w:sz w:val="18"/>
                <w:szCs w:val="18"/>
              </w:rPr>
            </w:pPr>
            <w:r w:rsidRPr="006E27E0">
              <w:rPr>
                <w:sz w:val="18"/>
                <w:szCs w:val="18"/>
              </w:rPr>
              <w:t>016</w:t>
            </w:r>
          </w:p>
        </w:tc>
        <w:tc>
          <w:tcPr>
            <w:tcW w:w="5448" w:type="dxa"/>
          </w:tcPr>
          <w:p w:rsidR="002B019E" w:rsidRPr="006E27E0" w:rsidRDefault="002B019E" w:rsidP="005B4A5B">
            <w:pPr>
              <w:keepNext/>
              <w:rPr>
                <w:sz w:val="18"/>
                <w:szCs w:val="18"/>
              </w:rPr>
            </w:pPr>
            <w:r w:rsidRPr="006E27E0">
              <w:rPr>
                <w:sz w:val="18"/>
                <w:szCs w:val="18"/>
              </w:rPr>
              <w:t>information applies to a tile, a spatial subset of geographic data</w:t>
            </w:r>
          </w:p>
        </w:tc>
      </w:tr>
    </w:tbl>
    <w:p w:rsidR="002B019E" w:rsidRPr="006E27E0" w:rsidRDefault="002B019E" w:rsidP="002B019E">
      <w:pPr>
        <w:pStyle w:val="ECBodyText"/>
      </w:pPr>
    </w:p>
    <w:p w:rsidR="002B019E" w:rsidRPr="006E27E0" w:rsidRDefault="002B019E" w:rsidP="002B019E">
      <w:pPr>
        <w:pStyle w:val="Caption"/>
        <w:keepNext/>
      </w:pPr>
      <w:bookmarkStart w:id="106" w:name="_Ref326878819"/>
      <w:bookmarkStart w:id="107" w:name="aTab13"/>
      <w:r w:rsidRPr="006E27E0">
        <w:lastRenderedPageBreak/>
        <w:t xml:space="preserve">Table </w:t>
      </w:r>
      <w:bookmarkEnd w:id="106"/>
      <w:r>
        <w:t>13</w:t>
      </w:r>
      <w:bookmarkEnd w:id="107"/>
      <w:r w:rsidRPr="006E27E0">
        <w:t xml:space="preserve"> - </w:t>
      </w:r>
      <w:proofErr w:type="spellStart"/>
      <w:r w:rsidRPr="006E27E0">
        <w:t>MD_TopicCategoryCode</w:t>
      </w:r>
      <w:proofErr w:type="spellEnd"/>
      <w:r w:rsidRPr="006E27E0">
        <w:t xml:space="preserve"> «Enumeration»</w:t>
      </w:r>
    </w:p>
    <w:tbl>
      <w:tblPr>
        <w:tblW w:w="0" w:type="auto"/>
        <w:tblBorders>
          <w:bottom w:val="dotted" w:sz="4" w:space="0" w:color="auto"/>
          <w:insideH w:val="dotted" w:sz="4" w:space="0" w:color="auto"/>
        </w:tblBorders>
        <w:tblLook w:val="00A0" w:firstRow="1" w:lastRow="0" w:firstColumn="1" w:lastColumn="0" w:noHBand="0" w:noVBand="0"/>
      </w:tblPr>
      <w:tblGrid>
        <w:gridCol w:w="527"/>
        <w:gridCol w:w="3103"/>
        <w:gridCol w:w="1259"/>
        <w:gridCol w:w="4687"/>
      </w:tblGrid>
      <w:tr w:rsidR="002B019E" w:rsidRPr="006E27E0" w:rsidTr="005B4A5B">
        <w:tc>
          <w:tcPr>
            <w:tcW w:w="534" w:type="dxa"/>
            <w:shd w:val="clear" w:color="auto" w:fill="D9D9D9"/>
          </w:tcPr>
          <w:p w:rsidR="002B019E" w:rsidRPr="006E27E0" w:rsidRDefault="002B019E" w:rsidP="005B4A5B">
            <w:pPr>
              <w:keepNext/>
              <w:rPr>
                <w:b/>
                <w:bCs/>
                <w:sz w:val="20"/>
              </w:rPr>
            </w:pPr>
          </w:p>
        </w:tc>
        <w:tc>
          <w:tcPr>
            <w:tcW w:w="3118" w:type="dxa"/>
            <w:shd w:val="clear" w:color="auto" w:fill="D9D9D9"/>
          </w:tcPr>
          <w:p w:rsidR="002B019E" w:rsidRPr="006E27E0" w:rsidRDefault="002B019E" w:rsidP="005B4A5B">
            <w:pPr>
              <w:keepNext/>
              <w:rPr>
                <w:b/>
                <w:bCs/>
                <w:sz w:val="20"/>
              </w:rPr>
            </w:pPr>
            <w:r w:rsidRPr="006E27E0">
              <w:rPr>
                <w:b/>
                <w:bCs/>
                <w:sz w:val="20"/>
              </w:rPr>
              <w:t>Name</w:t>
            </w:r>
          </w:p>
        </w:tc>
        <w:tc>
          <w:tcPr>
            <w:tcW w:w="1276" w:type="dxa"/>
            <w:shd w:val="clear" w:color="auto" w:fill="D9D9D9"/>
          </w:tcPr>
          <w:p w:rsidR="002B019E" w:rsidRPr="006E27E0" w:rsidRDefault="002B019E" w:rsidP="005B4A5B">
            <w:pPr>
              <w:keepNext/>
              <w:jc w:val="center"/>
              <w:rPr>
                <w:b/>
                <w:bCs/>
                <w:sz w:val="20"/>
              </w:rPr>
            </w:pPr>
            <w:r w:rsidRPr="006E27E0">
              <w:rPr>
                <w:b/>
                <w:bCs/>
                <w:sz w:val="20"/>
              </w:rPr>
              <w:t>Domain code</w:t>
            </w:r>
          </w:p>
        </w:tc>
        <w:tc>
          <w:tcPr>
            <w:tcW w:w="4927" w:type="dxa"/>
            <w:shd w:val="clear" w:color="auto" w:fill="D9D9D9"/>
          </w:tcPr>
          <w:p w:rsidR="002B019E" w:rsidRPr="006E27E0" w:rsidRDefault="002B019E" w:rsidP="005B4A5B">
            <w:pPr>
              <w:keepNext/>
              <w:rPr>
                <w:b/>
                <w:bCs/>
                <w:sz w:val="20"/>
              </w:rPr>
            </w:pPr>
            <w:r w:rsidRPr="006E27E0">
              <w:rPr>
                <w:b/>
                <w:bCs/>
                <w:sz w:val="20"/>
              </w:rPr>
              <w:t>Definition</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1.</w:t>
            </w:r>
          </w:p>
        </w:tc>
        <w:tc>
          <w:tcPr>
            <w:tcW w:w="3118" w:type="dxa"/>
          </w:tcPr>
          <w:p w:rsidR="002B019E" w:rsidRPr="006E27E0" w:rsidRDefault="002B019E" w:rsidP="005B4A5B">
            <w:pPr>
              <w:keepNext/>
              <w:rPr>
                <w:sz w:val="18"/>
                <w:szCs w:val="18"/>
              </w:rPr>
            </w:pPr>
            <w:proofErr w:type="spellStart"/>
            <w:r w:rsidRPr="006E27E0">
              <w:rPr>
                <w:sz w:val="18"/>
                <w:szCs w:val="18"/>
              </w:rPr>
              <w:t>MD_TopicCategoryCode</w:t>
            </w:r>
            <w:proofErr w:type="spellEnd"/>
          </w:p>
        </w:tc>
        <w:tc>
          <w:tcPr>
            <w:tcW w:w="1276" w:type="dxa"/>
          </w:tcPr>
          <w:p w:rsidR="002B019E" w:rsidRPr="006E27E0" w:rsidRDefault="002B019E" w:rsidP="005B4A5B">
            <w:pPr>
              <w:keepNext/>
              <w:jc w:val="center"/>
              <w:rPr>
                <w:sz w:val="18"/>
                <w:szCs w:val="18"/>
              </w:rPr>
            </w:pPr>
            <w:proofErr w:type="spellStart"/>
            <w:r w:rsidRPr="006E27E0">
              <w:rPr>
                <w:sz w:val="18"/>
                <w:szCs w:val="18"/>
              </w:rPr>
              <w:t>TopicCatCd</w:t>
            </w:r>
            <w:proofErr w:type="spellEnd"/>
          </w:p>
        </w:tc>
        <w:tc>
          <w:tcPr>
            <w:tcW w:w="4927" w:type="dxa"/>
          </w:tcPr>
          <w:p w:rsidR="002B019E" w:rsidRPr="006E27E0" w:rsidRDefault="002B019E" w:rsidP="005B4A5B">
            <w:pPr>
              <w:keepNext/>
              <w:rPr>
                <w:sz w:val="18"/>
                <w:szCs w:val="18"/>
              </w:rPr>
            </w:pPr>
            <w:proofErr w:type="gramStart"/>
            <w:r w:rsidRPr="006E27E0">
              <w:rPr>
                <w:sz w:val="18"/>
                <w:szCs w:val="18"/>
              </w:rPr>
              <w:t>high-level</w:t>
            </w:r>
            <w:proofErr w:type="gramEnd"/>
            <w:r w:rsidRPr="006E27E0">
              <w:rPr>
                <w:sz w:val="18"/>
                <w:szCs w:val="18"/>
              </w:rPr>
              <w:t xml:space="preserve"> geographic data thematic classification to assist in the grouping and search of available geographic data sets, Can be used to group keywords as well. Listed examples are not exhaustive.</w:t>
            </w:r>
          </w:p>
          <w:p w:rsidR="002B019E" w:rsidRPr="006E27E0" w:rsidRDefault="002B019E" w:rsidP="005B4A5B">
            <w:pPr>
              <w:keepNext/>
              <w:rPr>
                <w:sz w:val="18"/>
                <w:szCs w:val="18"/>
              </w:rPr>
            </w:pPr>
            <w:r w:rsidRPr="006E27E0">
              <w:rPr>
                <w:sz w:val="18"/>
                <w:szCs w:val="18"/>
              </w:rPr>
              <w:t>NOTE It is understood there are overlaps between general categories and the user is encouraged to select the one most appropriate.</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2.</w:t>
            </w:r>
          </w:p>
        </w:tc>
        <w:tc>
          <w:tcPr>
            <w:tcW w:w="3118" w:type="dxa"/>
          </w:tcPr>
          <w:p w:rsidR="002B019E" w:rsidRPr="006E27E0" w:rsidRDefault="002B019E" w:rsidP="005B4A5B">
            <w:pPr>
              <w:keepNext/>
              <w:rPr>
                <w:sz w:val="18"/>
                <w:szCs w:val="18"/>
              </w:rPr>
            </w:pPr>
            <w:r w:rsidRPr="006E27E0">
              <w:rPr>
                <w:sz w:val="18"/>
                <w:szCs w:val="18"/>
              </w:rPr>
              <w:t>farming</w:t>
            </w:r>
          </w:p>
        </w:tc>
        <w:tc>
          <w:tcPr>
            <w:tcW w:w="1276" w:type="dxa"/>
          </w:tcPr>
          <w:p w:rsidR="002B019E" w:rsidRPr="006E27E0" w:rsidRDefault="002B019E" w:rsidP="005B4A5B">
            <w:pPr>
              <w:keepNext/>
              <w:jc w:val="center"/>
              <w:rPr>
                <w:sz w:val="18"/>
                <w:szCs w:val="18"/>
              </w:rPr>
            </w:pPr>
            <w:r w:rsidRPr="006E27E0">
              <w:rPr>
                <w:sz w:val="18"/>
                <w:szCs w:val="18"/>
              </w:rPr>
              <w:t>001</w:t>
            </w:r>
          </w:p>
        </w:tc>
        <w:tc>
          <w:tcPr>
            <w:tcW w:w="4927" w:type="dxa"/>
          </w:tcPr>
          <w:p w:rsidR="002B019E" w:rsidRPr="006E27E0" w:rsidRDefault="002B019E" w:rsidP="005B4A5B">
            <w:pPr>
              <w:keepNext/>
              <w:rPr>
                <w:sz w:val="18"/>
                <w:szCs w:val="18"/>
              </w:rPr>
            </w:pPr>
            <w:r w:rsidRPr="006E27E0">
              <w:rPr>
                <w:sz w:val="18"/>
                <w:szCs w:val="18"/>
              </w:rPr>
              <w:t xml:space="preserve">rearing of animals and/or cultivation of plants </w:t>
            </w:r>
          </w:p>
          <w:p w:rsidR="002B019E" w:rsidRPr="006E27E0" w:rsidRDefault="002B019E" w:rsidP="005B4A5B">
            <w:pPr>
              <w:keepNext/>
              <w:rPr>
                <w:sz w:val="18"/>
                <w:szCs w:val="18"/>
              </w:rPr>
            </w:pPr>
            <w:r w:rsidRPr="006E27E0">
              <w:rPr>
                <w:sz w:val="18"/>
                <w:szCs w:val="18"/>
              </w:rPr>
              <w:t>Examples: agriculture, plantations, herding, pests and diseases affecting crops and livestock</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3.</w:t>
            </w:r>
          </w:p>
        </w:tc>
        <w:tc>
          <w:tcPr>
            <w:tcW w:w="3118" w:type="dxa"/>
          </w:tcPr>
          <w:p w:rsidR="002B019E" w:rsidRPr="006E27E0" w:rsidRDefault="002B019E" w:rsidP="005B4A5B">
            <w:pPr>
              <w:keepNext/>
              <w:rPr>
                <w:sz w:val="18"/>
                <w:szCs w:val="18"/>
              </w:rPr>
            </w:pPr>
            <w:r w:rsidRPr="006E27E0">
              <w:rPr>
                <w:sz w:val="18"/>
                <w:szCs w:val="18"/>
              </w:rPr>
              <w:t>biota</w:t>
            </w:r>
          </w:p>
        </w:tc>
        <w:tc>
          <w:tcPr>
            <w:tcW w:w="1276" w:type="dxa"/>
          </w:tcPr>
          <w:p w:rsidR="002B019E" w:rsidRPr="006E27E0" w:rsidRDefault="002B019E" w:rsidP="005B4A5B">
            <w:pPr>
              <w:keepNext/>
              <w:jc w:val="center"/>
              <w:rPr>
                <w:sz w:val="18"/>
                <w:szCs w:val="18"/>
              </w:rPr>
            </w:pPr>
            <w:r w:rsidRPr="006E27E0">
              <w:rPr>
                <w:sz w:val="18"/>
                <w:szCs w:val="18"/>
              </w:rPr>
              <w:t>002</w:t>
            </w:r>
          </w:p>
        </w:tc>
        <w:tc>
          <w:tcPr>
            <w:tcW w:w="4927" w:type="dxa"/>
          </w:tcPr>
          <w:p w:rsidR="002B019E" w:rsidRPr="006E27E0" w:rsidRDefault="002B019E" w:rsidP="005B4A5B">
            <w:pPr>
              <w:keepNext/>
              <w:rPr>
                <w:sz w:val="18"/>
                <w:szCs w:val="18"/>
              </w:rPr>
            </w:pPr>
            <w:r w:rsidRPr="006E27E0">
              <w:rPr>
                <w:sz w:val="18"/>
                <w:szCs w:val="18"/>
              </w:rPr>
              <w:t>flora and/or fauna in natural environment</w:t>
            </w:r>
          </w:p>
          <w:p w:rsidR="002B019E" w:rsidRPr="006E27E0" w:rsidRDefault="002B019E" w:rsidP="005B4A5B">
            <w:pPr>
              <w:keepNext/>
              <w:rPr>
                <w:sz w:val="18"/>
                <w:szCs w:val="18"/>
              </w:rPr>
            </w:pPr>
            <w:r w:rsidRPr="006E27E0">
              <w:rPr>
                <w:sz w:val="18"/>
                <w:szCs w:val="18"/>
              </w:rPr>
              <w:t>Examples: wildlife, vegetation, biological sciences, ecology, sea-life, habitat</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4.</w:t>
            </w:r>
          </w:p>
        </w:tc>
        <w:tc>
          <w:tcPr>
            <w:tcW w:w="3118" w:type="dxa"/>
          </w:tcPr>
          <w:p w:rsidR="002B019E" w:rsidRPr="006E27E0" w:rsidRDefault="002B019E" w:rsidP="005B4A5B">
            <w:pPr>
              <w:keepNext/>
              <w:rPr>
                <w:sz w:val="18"/>
                <w:szCs w:val="18"/>
              </w:rPr>
            </w:pPr>
            <w:r w:rsidRPr="006E27E0">
              <w:rPr>
                <w:sz w:val="18"/>
                <w:szCs w:val="18"/>
              </w:rPr>
              <w:t>boundaries</w:t>
            </w:r>
          </w:p>
        </w:tc>
        <w:tc>
          <w:tcPr>
            <w:tcW w:w="1276" w:type="dxa"/>
          </w:tcPr>
          <w:p w:rsidR="002B019E" w:rsidRPr="006E27E0" w:rsidRDefault="002B019E" w:rsidP="005B4A5B">
            <w:pPr>
              <w:keepNext/>
              <w:jc w:val="center"/>
              <w:rPr>
                <w:sz w:val="18"/>
                <w:szCs w:val="18"/>
              </w:rPr>
            </w:pPr>
            <w:r w:rsidRPr="006E27E0">
              <w:rPr>
                <w:sz w:val="18"/>
                <w:szCs w:val="18"/>
              </w:rPr>
              <w:t>003</w:t>
            </w:r>
          </w:p>
        </w:tc>
        <w:tc>
          <w:tcPr>
            <w:tcW w:w="4927" w:type="dxa"/>
          </w:tcPr>
          <w:p w:rsidR="002B019E" w:rsidRPr="006E27E0" w:rsidRDefault="002B019E" w:rsidP="005B4A5B">
            <w:pPr>
              <w:keepNext/>
              <w:rPr>
                <w:sz w:val="18"/>
                <w:szCs w:val="18"/>
              </w:rPr>
            </w:pPr>
            <w:r w:rsidRPr="006E27E0">
              <w:rPr>
                <w:sz w:val="18"/>
                <w:szCs w:val="18"/>
              </w:rPr>
              <w:t>legal land descriptions</w:t>
            </w:r>
          </w:p>
          <w:p w:rsidR="002B019E" w:rsidRPr="006E27E0" w:rsidRDefault="002B019E" w:rsidP="005B4A5B">
            <w:pPr>
              <w:keepNext/>
              <w:rPr>
                <w:sz w:val="18"/>
                <w:szCs w:val="18"/>
              </w:rPr>
            </w:pPr>
            <w:r w:rsidRPr="006E27E0">
              <w:rPr>
                <w:sz w:val="18"/>
                <w:szCs w:val="18"/>
              </w:rPr>
              <w:t>Examples: political and administrative boundaries</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5.</w:t>
            </w:r>
          </w:p>
        </w:tc>
        <w:tc>
          <w:tcPr>
            <w:tcW w:w="3118" w:type="dxa"/>
          </w:tcPr>
          <w:p w:rsidR="002B019E" w:rsidRPr="006E27E0" w:rsidRDefault="002B019E" w:rsidP="005B4A5B">
            <w:pPr>
              <w:keepNext/>
              <w:rPr>
                <w:sz w:val="18"/>
                <w:szCs w:val="18"/>
              </w:rPr>
            </w:pPr>
            <w:proofErr w:type="spellStart"/>
            <w:r w:rsidRPr="006E27E0">
              <w:rPr>
                <w:sz w:val="18"/>
                <w:szCs w:val="18"/>
              </w:rPr>
              <w:t>climatologyMeteorologyAtmosphere</w:t>
            </w:r>
            <w:proofErr w:type="spellEnd"/>
          </w:p>
        </w:tc>
        <w:tc>
          <w:tcPr>
            <w:tcW w:w="1276" w:type="dxa"/>
          </w:tcPr>
          <w:p w:rsidR="002B019E" w:rsidRPr="006E27E0" w:rsidRDefault="002B019E" w:rsidP="005B4A5B">
            <w:pPr>
              <w:keepNext/>
              <w:jc w:val="center"/>
              <w:rPr>
                <w:sz w:val="18"/>
                <w:szCs w:val="18"/>
              </w:rPr>
            </w:pPr>
            <w:r w:rsidRPr="006E27E0">
              <w:rPr>
                <w:sz w:val="18"/>
                <w:szCs w:val="18"/>
              </w:rPr>
              <w:t>004</w:t>
            </w:r>
          </w:p>
        </w:tc>
        <w:tc>
          <w:tcPr>
            <w:tcW w:w="4927" w:type="dxa"/>
          </w:tcPr>
          <w:p w:rsidR="002B019E" w:rsidRPr="006E27E0" w:rsidRDefault="002B019E" w:rsidP="005B4A5B">
            <w:pPr>
              <w:keepNext/>
              <w:rPr>
                <w:sz w:val="18"/>
                <w:szCs w:val="18"/>
              </w:rPr>
            </w:pPr>
            <w:r w:rsidRPr="006E27E0">
              <w:rPr>
                <w:sz w:val="18"/>
                <w:szCs w:val="18"/>
              </w:rPr>
              <w:t>processes and phenomena of the atmosphere</w:t>
            </w:r>
          </w:p>
          <w:p w:rsidR="002B019E" w:rsidRPr="006E27E0" w:rsidRDefault="002B019E" w:rsidP="005B4A5B">
            <w:pPr>
              <w:keepNext/>
              <w:rPr>
                <w:sz w:val="18"/>
                <w:szCs w:val="18"/>
              </w:rPr>
            </w:pPr>
            <w:r w:rsidRPr="006E27E0">
              <w:rPr>
                <w:sz w:val="18"/>
                <w:szCs w:val="18"/>
              </w:rPr>
              <w:t>Examples: weather, climate, atmospheric conditions, climate change, precipitation</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6.</w:t>
            </w:r>
          </w:p>
        </w:tc>
        <w:tc>
          <w:tcPr>
            <w:tcW w:w="3118" w:type="dxa"/>
          </w:tcPr>
          <w:p w:rsidR="002B019E" w:rsidRPr="006E27E0" w:rsidRDefault="002B019E" w:rsidP="005B4A5B">
            <w:pPr>
              <w:keepNext/>
              <w:rPr>
                <w:sz w:val="18"/>
                <w:szCs w:val="18"/>
              </w:rPr>
            </w:pPr>
            <w:r w:rsidRPr="006E27E0">
              <w:rPr>
                <w:sz w:val="18"/>
                <w:szCs w:val="18"/>
              </w:rPr>
              <w:t>economy</w:t>
            </w:r>
          </w:p>
        </w:tc>
        <w:tc>
          <w:tcPr>
            <w:tcW w:w="1276" w:type="dxa"/>
          </w:tcPr>
          <w:p w:rsidR="002B019E" w:rsidRPr="006E27E0" w:rsidRDefault="002B019E" w:rsidP="005B4A5B">
            <w:pPr>
              <w:keepNext/>
              <w:jc w:val="center"/>
              <w:rPr>
                <w:sz w:val="18"/>
                <w:szCs w:val="18"/>
              </w:rPr>
            </w:pPr>
            <w:r w:rsidRPr="006E27E0">
              <w:rPr>
                <w:sz w:val="18"/>
                <w:szCs w:val="18"/>
              </w:rPr>
              <w:t>005</w:t>
            </w:r>
          </w:p>
        </w:tc>
        <w:tc>
          <w:tcPr>
            <w:tcW w:w="4927" w:type="dxa"/>
          </w:tcPr>
          <w:p w:rsidR="002B019E" w:rsidRPr="006E27E0" w:rsidRDefault="002B019E" w:rsidP="005B4A5B">
            <w:pPr>
              <w:keepNext/>
              <w:rPr>
                <w:sz w:val="18"/>
                <w:szCs w:val="18"/>
              </w:rPr>
            </w:pPr>
            <w:r w:rsidRPr="006E27E0">
              <w:rPr>
                <w:sz w:val="18"/>
                <w:szCs w:val="18"/>
              </w:rPr>
              <w:t>economic activities, conditions and employment</w:t>
            </w:r>
          </w:p>
          <w:p w:rsidR="002B019E" w:rsidRPr="006E27E0" w:rsidRDefault="002B019E" w:rsidP="005B4A5B">
            <w:pPr>
              <w:keepNext/>
              <w:rPr>
                <w:sz w:val="18"/>
                <w:szCs w:val="18"/>
              </w:rPr>
            </w:pPr>
            <w:r w:rsidRPr="006E27E0">
              <w:rPr>
                <w:sz w:val="18"/>
                <w:szCs w:val="18"/>
              </w:rPr>
              <w:t xml:space="preserve">Examples: production, </w:t>
            </w:r>
            <w:proofErr w:type="spellStart"/>
            <w:r w:rsidRPr="006E27E0">
              <w:rPr>
                <w:sz w:val="18"/>
                <w:szCs w:val="18"/>
              </w:rPr>
              <w:t>labour</w:t>
            </w:r>
            <w:proofErr w:type="spellEnd"/>
            <w:r w:rsidRPr="006E27E0">
              <w:rPr>
                <w:sz w:val="18"/>
                <w:szCs w:val="18"/>
              </w:rPr>
              <w:t>, revenue, commerce, industry, tourism and ecotourism, forestry, fisheries, commercial or subsistence hunting, exploration and exploitation of resources such as minerals, oil and gas</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7.</w:t>
            </w:r>
          </w:p>
        </w:tc>
        <w:tc>
          <w:tcPr>
            <w:tcW w:w="3118" w:type="dxa"/>
          </w:tcPr>
          <w:p w:rsidR="002B019E" w:rsidRPr="006E27E0" w:rsidRDefault="002B019E" w:rsidP="005B4A5B">
            <w:pPr>
              <w:keepNext/>
              <w:rPr>
                <w:sz w:val="18"/>
                <w:szCs w:val="18"/>
              </w:rPr>
            </w:pPr>
            <w:r w:rsidRPr="006E27E0">
              <w:rPr>
                <w:sz w:val="18"/>
                <w:szCs w:val="18"/>
              </w:rPr>
              <w:t>elevation</w:t>
            </w:r>
          </w:p>
        </w:tc>
        <w:tc>
          <w:tcPr>
            <w:tcW w:w="1276" w:type="dxa"/>
          </w:tcPr>
          <w:p w:rsidR="002B019E" w:rsidRPr="006E27E0" w:rsidRDefault="002B019E" w:rsidP="005B4A5B">
            <w:pPr>
              <w:keepNext/>
              <w:jc w:val="center"/>
              <w:rPr>
                <w:sz w:val="18"/>
                <w:szCs w:val="18"/>
              </w:rPr>
            </w:pPr>
            <w:r w:rsidRPr="006E27E0">
              <w:rPr>
                <w:sz w:val="18"/>
                <w:szCs w:val="18"/>
              </w:rPr>
              <w:t>006</w:t>
            </w:r>
          </w:p>
        </w:tc>
        <w:tc>
          <w:tcPr>
            <w:tcW w:w="4927" w:type="dxa"/>
          </w:tcPr>
          <w:p w:rsidR="002B019E" w:rsidRPr="006E27E0" w:rsidRDefault="002B019E" w:rsidP="005B4A5B">
            <w:pPr>
              <w:keepNext/>
              <w:rPr>
                <w:sz w:val="18"/>
                <w:szCs w:val="18"/>
              </w:rPr>
            </w:pPr>
            <w:r w:rsidRPr="006E27E0">
              <w:rPr>
                <w:sz w:val="18"/>
                <w:szCs w:val="18"/>
              </w:rPr>
              <w:t>height above or below sea level</w:t>
            </w:r>
          </w:p>
          <w:p w:rsidR="002B019E" w:rsidRPr="006E27E0" w:rsidRDefault="002B019E" w:rsidP="005B4A5B">
            <w:pPr>
              <w:keepNext/>
              <w:rPr>
                <w:sz w:val="18"/>
                <w:szCs w:val="18"/>
              </w:rPr>
            </w:pPr>
            <w:r w:rsidRPr="006E27E0">
              <w:rPr>
                <w:sz w:val="18"/>
                <w:szCs w:val="18"/>
              </w:rPr>
              <w:t>Examples: altitude, bathymetry, digital elevation models, slope, derived products</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8.</w:t>
            </w:r>
          </w:p>
        </w:tc>
        <w:tc>
          <w:tcPr>
            <w:tcW w:w="3118" w:type="dxa"/>
          </w:tcPr>
          <w:p w:rsidR="002B019E" w:rsidRPr="006E27E0" w:rsidRDefault="002B019E" w:rsidP="005B4A5B">
            <w:pPr>
              <w:keepNext/>
              <w:rPr>
                <w:sz w:val="18"/>
                <w:szCs w:val="18"/>
              </w:rPr>
            </w:pPr>
            <w:r w:rsidRPr="006E27E0">
              <w:rPr>
                <w:sz w:val="18"/>
                <w:szCs w:val="18"/>
              </w:rPr>
              <w:t>environment</w:t>
            </w:r>
          </w:p>
        </w:tc>
        <w:tc>
          <w:tcPr>
            <w:tcW w:w="1276" w:type="dxa"/>
          </w:tcPr>
          <w:p w:rsidR="002B019E" w:rsidRPr="006E27E0" w:rsidRDefault="002B019E" w:rsidP="005B4A5B">
            <w:pPr>
              <w:keepNext/>
              <w:jc w:val="center"/>
              <w:rPr>
                <w:sz w:val="18"/>
                <w:szCs w:val="18"/>
              </w:rPr>
            </w:pPr>
            <w:r w:rsidRPr="006E27E0">
              <w:rPr>
                <w:sz w:val="18"/>
                <w:szCs w:val="18"/>
              </w:rPr>
              <w:t>007</w:t>
            </w:r>
          </w:p>
        </w:tc>
        <w:tc>
          <w:tcPr>
            <w:tcW w:w="4927" w:type="dxa"/>
          </w:tcPr>
          <w:p w:rsidR="002B019E" w:rsidRPr="006E27E0" w:rsidRDefault="002B019E" w:rsidP="005B4A5B">
            <w:pPr>
              <w:keepNext/>
              <w:rPr>
                <w:sz w:val="18"/>
                <w:szCs w:val="18"/>
              </w:rPr>
            </w:pPr>
            <w:r w:rsidRPr="006E27E0">
              <w:rPr>
                <w:sz w:val="18"/>
                <w:szCs w:val="18"/>
              </w:rPr>
              <w:t>environmental resources, protection and conservation</w:t>
            </w:r>
          </w:p>
          <w:p w:rsidR="002B019E" w:rsidRPr="006E27E0" w:rsidRDefault="002B019E" w:rsidP="005B4A5B">
            <w:pPr>
              <w:keepNext/>
              <w:rPr>
                <w:sz w:val="18"/>
                <w:szCs w:val="18"/>
              </w:rPr>
            </w:pPr>
            <w:r w:rsidRPr="006E27E0">
              <w:rPr>
                <w:sz w:val="18"/>
                <w:szCs w:val="18"/>
              </w:rPr>
              <w:t>Examples: environmental pollution, waste storage and treatment, environmental impact assessment, monitoring environmental risk, nature reserves, landscape</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9.</w:t>
            </w:r>
          </w:p>
        </w:tc>
        <w:tc>
          <w:tcPr>
            <w:tcW w:w="3118" w:type="dxa"/>
          </w:tcPr>
          <w:p w:rsidR="002B019E" w:rsidRPr="006E27E0" w:rsidRDefault="002B019E" w:rsidP="005B4A5B">
            <w:pPr>
              <w:keepNext/>
              <w:rPr>
                <w:sz w:val="18"/>
                <w:szCs w:val="18"/>
              </w:rPr>
            </w:pPr>
            <w:proofErr w:type="spellStart"/>
            <w:r w:rsidRPr="006E27E0">
              <w:rPr>
                <w:sz w:val="18"/>
                <w:szCs w:val="18"/>
              </w:rPr>
              <w:t>geoscientificInformation</w:t>
            </w:r>
            <w:proofErr w:type="spellEnd"/>
          </w:p>
        </w:tc>
        <w:tc>
          <w:tcPr>
            <w:tcW w:w="1276" w:type="dxa"/>
          </w:tcPr>
          <w:p w:rsidR="002B019E" w:rsidRPr="006E27E0" w:rsidRDefault="002B019E" w:rsidP="005B4A5B">
            <w:pPr>
              <w:keepNext/>
              <w:jc w:val="center"/>
              <w:rPr>
                <w:sz w:val="18"/>
                <w:szCs w:val="18"/>
              </w:rPr>
            </w:pPr>
            <w:r w:rsidRPr="006E27E0">
              <w:rPr>
                <w:sz w:val="18"/>
                <w:szCs w:val="18"/>
              </w:rPr>
              <w:t>008</w:t>
            </w:r>
          </w:p>
        </w:tc>
        <w:tc>
          <w:tcPr>
            <w:tcW w:w="4927" w:type="dxa"/>
          </w:tcPr>
          <w:p w:rsidR="002B019E" w:rsidRPr="006E27E0" w:rsidRDefault="002B019E" w:rsidP="005B4A5B">
            <w:pPr>
              <w:keepNext/>
              <w:rPr>
                <w:sz w:val="18"/>
                <w:szCs w:val="18"/>
              </w:rPr>
            </w:pPr>
            <w:r w:rsidRPr="006E27E0">
              <w:rPr>
                <w:sz w:val="18"/>
                <w:szCs w:val="18"/>
              </w:rPr>
              <w:t>information pertaining to earth sciences</w:t>
            </w:r>
          </w:p>
          <w:p w:rsidR="002B019E" w:rsidRPr="006E27E0" w:rsidRDefault="002B019E" w:rsidP="005B4A5B">
            <w:pPr>
              <w:keepNext/>
              <w:rPr>
                <w:sz w:val="18"/>
                <w:szCs w:val="18"/>
              </w:rPr>
            </w:pPr>
            <w:r w:rsidRPr="006E27E0">
              <w:rPr>
                <w:sz w:val="18"/>
                <w:szCs w:val="18"/>
              </w:rPr>
              <w:t xml:space="preserve">Examples: geophysical features and processes, geology, </w:t>
            </w:r>
            <w:r w:rsidRPr="006E27E0">
              <w:rPr>
                <w:sz w:val="18"/>
                <w:szCs w:val="18"/>
              </w:rPr>
              <w:lastRenderedPageBreak/>
              <w:t>minerals, sciences dealing with the composition, structure and origin of the earth’s rocks, risks of earthquakes, volcanic activity, landslides, gravity information, soils, permafrost, hydrogeology, erosion</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lastRenderedPageBreak/>
              <w:t>10.</w:t>
            </w:r>
          </w:p>
        </w:tc>
        <w:tc>
          <w:tcPr>
            <w:tcW w:w="3118" w:type="dxa"/>
          </w:tcPr>
          <w:p w:rsidR="002B019E" w:rsidRPr="006E27E0" w:rsidRDefault="002B019E" w:rsidP="005B4A5B">
            <w:pPr>
              <w:keepNext/>
              <w:rPr>
                <w:sz w:val="18"/>
                <w:szCs w:val="18"/>
              </w:rPr>
            </w:pPr>
            <w:r w:rsidRPr="006E27E0">
              <w:rPr>
                <w:sz w:val="18"/>
                <w:szCs w:val="18"/>
              </w:rPr>
              <w:t>health</w:t>
            </w:r>
          </w:p>
        </w:tc>
        <w:tc>
          <w:tcPr>
            <w:tcW w:w="1276" w:type="dxa"/>
          </w:tcPr>
          <w:p w:rsidR="002B019E" w:rsidRPr="006E27E0" w:rsidRDefault="002B019E" w:rsidP="005B4A5B">
            <w:pPr>
              <w:keepNext/>
              <w:jc w:val="center"/>
              <w:rPr>
                <w:sz w:val="18"/>
                <w:szCs w:val="18"/>
              </w:rPr>
            </w:pPr>
            <w:r w:rsidRPr="006E27E0">
              <w:rPr>
                <w:sz w:val="18"/>
                <w:szCs w:val="18"/>
              </w:rPr>
              <w:t>009</w:t>
            </w:r>
          </w:p>
        </w:tc>
        <w:tc>
          <w:tcPr>
            <w:tcW w:w="4927" w:type="dxa"/>
          </w:tcPr>
          <w:p w:rsidR="002B019E" w:rsidRPr="006E27E0" w:rsidRDefault="002B019E" w:rsidP="005B4A5B">
            <w:pPr>
              <w:keepNext/>
              <w:rPr>
                <w:sz w:val="18"/>
                <w:szCs w:val="18"/>
              </w:rPr>
            </w:pPr>
            <w:r w:rsidRPr="006E27E0">
              <w:rPr>
                <w:sz w:val="18"/>
                <w:szCs w:val="18"/>
              </w:rPr>
              <w:t>health, health services, human ecology, and safety</w:t>
            </w:r>
          </w:p>
          <w:p w:rsidR="002B019E" w:rsidRPr="006E27E0" w:rsidRDefault="002B019E" w:rsidP="005B4A5B">
            <w:pPr>
              <w:keepNext/>
              <w:rPr>
                <w:sz w:val="18"/>
                <w:szCs w:val="18"/>
              </w:rPr>
            </w:pPr>
            <w:r w:rsidRPr="006E27E0">
              <w:rPr>
                <w:sz w:val="18"/>
                <w:szCs w:val="18"/>
              </w:rPr>
              <w:t>Examples: disease and illness, factors affecting health, hygiene, substance abuse, mental and physical health, health services</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11.</w:t>
            </w:r>
          </w:p>
        </w:tc>
        <w:tc>
          <w:tcPr>
            <w:tcW w:w="3118" w:type="dxa"/>
          </w:tcPr>
          <w:p w:rsidR="002B019E" w:rsidRPr="006E27E0" w:rsidRDefault="002B019E" w:rsidP="005B4A5B">
            <w:pPr>
              <w:keepNext/>
              <w:rPr>
                <w:sz w:val="18"/>
                <w:szCs w:val="18"/>
              </w:rPr>
            </w:pPr>
            <w:proofErr w:type="spellStart"/>
            <w:r w:rsidRPr="006E27E0">
              <w:rPr>
                <w:sz w:val="18"/>
                <w:szCs w:val="18"/>
              </w:rPr>
              <w:t>imageryBaseMapsEarthCover</w:t>
            </w:r>
            <w:proofErr w:type="spellEnd"/>
          </w:p>
        </w:tc>
        <w:tc>
          <w:tcPr>
            <w:tcW w:w="1276" w:type="dxa"/>
          </w:tcPr>
          <w:p w:rsidR="002B019E" w:rsidRPr="006E27E0" w:rsidRDefault="002B019E" w:rsidP="005B4A5B">
            <w:pPr>
              <w:keepNext/>
              <w:jc w:val="center"/>
              <w:rPr>
                <w:sz w:val="18"/>
                <w:szCs w:val="18"/>
              </w:rPr>
            </w:pPr>
            <w:r w:rsidRPr="006E27E0">
              <w:rPr>
                <w:sz w:val="18"/>
                <w:szCs w:val="18"/>
              </w:rPr>
              <w:t>010</w:t>
            </w:r>
          </w:p>
        </w:tc>
        <w:tc>
          <w:tcPr>
            <w:tcW w:w="4927" w:type="dxa"/>
          </w:tcPr>
          <w:p w:rsidR="002B019E" w:rsidRPr="006E27E0" w:rsidRDefault="002B019E" w:rsidP="005B4A5B">
            <w:pPr>
              <w:keepNext/>
              <w:rPr>
                <w:sz w:val="18"/>
                <w:szCs w:val="18"/>
              </w:rPr>
            </w:pPr>
            <w:r w:rsidRPr="006E27E0">
              <w:rPr>
                <w:sz w:val="18"/>
                <w:szCs w:val="18"/>
              </w:rPr>
              <w:t>base maps</w:t>
            </w:r>
          </w:p>
          <w:p w:rsidR="002B019E" w:rsidRPr="006E27E0" w:rsidRDefault="002B019E" w:rsidP="005B4A5B">
            <w:pPr>
              <w:keepNext/>
              <w:rPr>
                <w:sz w:val="18"/>
                <w:szCs w:val="18"/>
              </w:rPr>
            </w:pPr>
            <w:r w:rsidRPr="006E27E0">
              <w:rPr>
                <w:sz w:val="18"/>
                <w:szCs w:val="18"/>
              </w:rPr>
              <w:t>Examples: land cover, topographic maps, imagery, unclassified images, annotations</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12.</w:t>
            </w:r>
          </w:p>
        </w:tc>
        <w:tc>
          <w:tcPr>
            <w:tcW w:w="3118" w:type="dxa"/>
          </w:tcPr>
          <w:p w:rsidR="002B019E" w:rsidRPr="006E27E0" w:rsidRDefault="002B019E" w:rsidP="005B4A5B">
            <w:pPr>
              <w:keepNext/>
              <w:rPr>
                <w:sz w:val="18"/>
                <w:szCs w:val="18"/>
              </w:rPr>
            </w:pPr>
            <w:proofErr w:type="spellStart"/>
            <w:r w:rsidRPr="006E27E0">
              <w:rPr>
                <w:sz w:val="18"/>
                <w:szCs w:val="18"/>
              </w:rPr>
              <w:t>intelligenceMilitary</w:t>
            </w:r>
            <w:proofErr w:type="spellEnd"/>
          </w:p>
        </w:tc>
        <w:tc>
          <w:tcPr>
            <w:tcW w:w="1276" w:type="dxa"/>
          </w:tcPr>
          <w:p w:rsidR="002B019E" w:rsidRPr="006E27E0" w:rsidRDefault="002B019E" w:rsidP="005B4A5B">
            <w:pPr>
              <w:keepNext/>
              <w:jc w:val="center"/>
              <w:rPr>
                <w:sz w:val="18"/>
                <w:szCs w:val="18"/>
              </w:rPr>
            </w:pPr>
            <w:r w:rsidRPr="006E27E0">
              <w:rPr>
                <w:sz w:val="18"/>
                <w:szCs w:val="18"/>
              </w:rPr>
              <w:t>011</w:t>
            </w:r>
          </w:p>
        </w:tc>
        <w:tc>
          <w:tcPr>
            <w:tcW w:w="4927" w:type="dxa"/>
          </w:tcPr>
          <w:p w:rsidR="002B019E" w:rsidRPr="006E27E0" w:rsidRDefault="002B019E" w:rsidP="005B4A5B">
            <w:pPr>
              <w:keepNext/>
              <w:rPr>
                <w:sz w:val="18"/>
                <w:szCs w:val="18"/>
              </w:rPr>
            </w:pPr>
            <w:r w:rsidRPr="006E27E0">
              <w:rPr>
                <w:sz w:val="18"/>
                <w:szCs w:val="18"/>
              </w:rPr>
              <w:t>military bases, structures, activities</w:t>
            </w:r>
          </w:p>
          <w:p w:rsidR="002B019E" w:rsidRPr="006E27E0" w:rsidRDefault="002B019E" w:rsidP="005B4A5B">
            <w:pPr>
              <w:keepNext/>
              <w:rPr>
                <w:sz w:val="18"/>
                <w:szCs w:val="18"/>
              </w:rPr>
            </w:pPr>
            <w:r w:rsidRPr="006E27E0">
              <w:rPr>
                <w:sz w:val="18"/>
                <w:szCs w:val="18"/>
              </w:rPr>
              <w:t>Examples: barracks, training grounds, military transportation, information collection</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13.</w:t>
            </w:r>
          </w:p>
        </w:tc>
        <w:tc>
          <w:tcPr>
            <w:tcW w:w="3118" w:type="dxa"/>
          </w:tcPr>
          <w:p w:rsidR="002B019E" w:rsidRPr="006E27E0" w:rsidRDefault="002B019E" w:rsidP="005B4A5B">
            <w:pPr>
              <w:keepNext/>
              <w:rPr>
                <w:sz w:val="18"/>
                <w:szCs w:val="18"/>
              </w:rPr>
            </w:pPr>
            <w:proofErr w:type="spellStart"/>
            <w:r w:rsidRPr="006E27E0">
              <w:rPr>
                <w:sz w:val="18"/>
                <w:szCs w:val="18"/>
              </w:rPr>
              <w:t>inlandWaters</w:t>
            </w:r>
            <w:proofErr w:type="spellEnd"/>
          </w:p>
        </w:tc>
        <w:tc>
          <w:tcPr>
            <w:tcW w:w="1276" w:type="dxa"/>
          </w:tcPr>
          <w:p w:rsidR="002B019E" w:rsidRPr="006E27E0" w:rsidRDefault="002B019E" w:rsidP="005B4A5B">
            <w:pPr>
              <w:keepNext/>
              <w:jc w:val="center"/>
              <w:rPr>
                <w:sz w:val="18"/>
                <w:szCs w:val="18"/>
              </w:rPr>
            </w:pPr>
            <w:r w:rsidRPr="006E27E0">
              <w:rPr>
                <w:sz w:val="18"/>
                <w:szCs w:val="18"/>
              </w:rPr>
              <w:t>012</w:t>
            </w:r>
          </w:p>
        </w:tc>
        <w:tc>
          <w:tcPr>
            <w:tcW w:w="4927" w:type="dxa"/>
          </w:tcPr>
          <w:p w:rsidR="002B019E" w:rsidRPr="006E27E0" w:rsidRDefault="002B019E" w:rsidP="005B4A5B">
            <w:pPr>
              <w:keepNext/>
              <w:rPr>
                <w:sz w:val="18"/>
                <w:szCs w:val="18"/>
              </w:rPr>
            </w:pPr>
            <w:r w:rsidRPr="006E27E0">
              <w:rPr>
                <w:sz w:val="18"/>
                <w:szCs w:val="18"/>
              </w:rPr>
              <w:t>inland water features, drainage systems and their characteristics</w:t>
            </w:r>
          </w:p>
          <w:p w:rsidR="002B019E" w:rsidRPr="006E27E0" w:rsidRDefault="002B019E" w:rsidP="005B4A5B">
            <w:pPr>
              <w:keepNext/>
              <w:rPr>
                <w:sz w:val="18"/>
                <w:szCs w:val="18"/>
              </w:rPr>
            </w:pPr>
            <w:r w:rsidRPr="006E27E0">
              <w:rPr>
                <w:sz w:val="18"/>
                <w:szCs w:val="18"/>
              </w:rPr>
              <w:t>Examples: rivers and glaciers, salt lakes, water utilization plans, dams, currents, floods, water quality, hydrographic charts</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14.</w:t>
            </w:r>
          </w:p>
        </w:tc>
        <w:tc>
          <w:tcPr>
            <w:tcW w:w="3118" w:type="dxa"/>
          </w:tcPr>
          <w:p w:rsidR="002B019E" w:rsidRPr="006E27E0" w:rsidRDefault="002B019E" w:rsidP="005B4A5B">
            <w:pPr>
              <w:keepNext/>
              <w:rPr>
                <w:sz w:val="18"/>
                <w:szCs w:val="18"/>
              </w:rPr>
            </w:pPr>
            <w:r w:rsidRPr="006E27E0">
              <w:rPr>
                <w:sz w:val="18"/>
                <w:szCs w:val="18"/>
              </w:rPr>
              <w:t>location</w:t>
            </w:r>
          </w:p>
        </w:tc>
        <w:tc>
          <w:tcPr>
            <w:tcW w:w="1276" w:type="dxa"/>
          </w:tcPr>
          <w:p w:rsidR="002B019E" w:rsidRPr="006E27E0" w:rsidRDefault="002B019E" w:rsidP="005B4A5B">
            <w:pPr>
              <w:keepNext/>
              <w:jc w:val="center"/>
              <w:rPr>
                <w:sz w:val="18"/>
                <w:szCs w:val="18"/>
              </w:rPr>
            </w:pPr>
            <w:r w:rsidRPr="006E27E0">
              <w:rPr>
                <w:sz w:val="18"/>
                <w:szCs w:val="18"/>
              </w:rPr>
              <w:t>013</w:t>
            </w:r>
          </w:p>
        </w:tc>
        <w:tc>
          <w:tcPr>
            <w:tcW w:w="4927" w:type="dxa"/>
          </w:tcPr>
          <w:p w:rsidR="002B019E" w:rsidRPr="006E27E0" w:rsidRDefault="002B019E" w:rsidP="005B4A5B">
            <w:pPr>
              <w:keepNext/>
              <w:rPr>
                <w:sz w:val="18"/>
                <w:szCs w:val="18"/>
              </w:rPr>
            </w:pPr>
            <w:r w:rsidRPr="006E27E0">
              <w:rPr>
                <w:sz w:val="18"/>
                <w:szCs w:val="18"/>
              </w:rPr>
              <w:t>positional information and services</w:t>
            </w:r>
          </w:p>
          <w:p w:rsidR="002B019E" w:rsidRPr="006E27E0" w:rsidRDefault="002B019E" w:rsidP="005B4A5B">
            <w:pPr>
              <w:keepNext/>
              <w:rPr>
                <w:sz w:val="18"/>
                <w:szCs w:val="18"/>
              </w:rPr>
            </w:pPr>
            <w:r w:rsidRPr="006E27E0">
              <w:rPr>
                <w:sz w:val="18"/>
                <w:szCs w:val="18"/>
              </w:rPr>
              <w:t>Examples: addresses, geodetic networks, control points, postal zones and services, place names</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15.</w:t>
            </w:r>
          </w:p>
        </w:tc>
        <w:tc>
          <w:tcPr>
            <w:tcW w:w="3118" w:type="dxa"/>
          </w:tcPr>
          <w:p w:rsidR="002B019E" w:rsidRPr="006E27E0" w:rsidRDefault="002B019E" w:rsidP="005B4A5B">
            <w:pPr>
              <w:keepNext/>
              <w:rPr>
                <w:sz w:val="18"/>
                <w:szCs w:val="18"/>
              </w:rPr>
            </w:pPr>
            <w:r w:rsidRPr="006E27E0">
              <w:rPr>
                <w:sz w:val="18"/>
                <w:szCs w:val="18"/>
              </w:rPr>
              <w:t>oceans</w:t>
            </w:r>
          </w:p>
        </w:tc>
        <w:tc>
          <w:tcPr>
            <w:tcW w:w="1276" w:type="dxa"/>
          </w:tcPr>
          <w:p w:rsidR="002B019E" w:rsidRPr="006E27E0" w:rsidRDefault="002B019E" w:rsidP="005B4A5B">
            <w:pPr>
              <w:keepNext/>
              <w:jc w:val="center"/>
              <w:rPr>
                <w:sz w:val="18"/>
                <w:szCs w:val="18"/>
              </w:rPr>
            </w:pPr>
            <w:r w:rsidRPr="006E27E0">
              <w:rPr>
                <w:sz w:val="18"/>
                <w:szCs w:val="18"/>
              </w:rPr>
              <w:t>014</w:t>
            </w:r>
          </w:p>
        </w:tc>
        <w:tc>
          <w:tcPr>
            <w:tcW w:w="4927" w:type="dxa"/>
          </w:tcPr>
          <w:p w:rsidR="002B019E" w:rsidRPr="006E27E0" w:rsidRDefault="002B019E" w:rsidP="005B4A5B">
            <w:pPr>
              <w:keepNext/>
              <w:rPr>
                <w:sz w:val="18"/>
                <w:szCs w:val="18"/>
              </w:rPr>
            </w:pPr>
            <w:r w:rsidRPr="006E27E0">
              <w:rPr>
                <w:sz w:val="18"/>
                <w:szCs w:val="18"/>
              </w:rPr>
              <w:t>features and characteristics of salt water bodies (excluding inland waters)</w:t>
            </w:r>
          </w:p>
          <w:p w:rsidR="002B019E" w:rsidRPr="006E27E0" w:rsidRDefault="002B019E" w:rsidP="005B4A5B">
            <w:pPr>
              <w:keepNext/>
              <w:rPr>
                <w:sz w:val="18"/>
                <w:szCs w:val="18"/>
              </w:rPr>
            </w:pPr>
            <w:r w:rsidRPr="006E27E0">
              <w:rPr>
                <w:sz w:val="18"/>
                <w:szCs w:val="18"/>
              </w:rPr>
              <w:t>Examples: tides, tidal waves, coastal information, reefs</w:t>
            </w:r>
          </w:p>
        </w:tc>
      </w:tr>
      <w:tr w:rsidR="002B019E" w:rsidRPr="006E27E0" w:rsidTr="005B4A5B">
        <w:tc>
          <w:tcPr>
            <w:tcW w:w="534" w:type="dxa"/>
          </w:tcPr>
          <w:p w:rsidR="002B019E" w:rsidRPr="006E27E0" w:rsidRDefault="002B019E" w:rsidP="005B4A5B">
            <w:pPr>
              <w:keepNext/>
              <w:rPr>
                <w:sz w:val="18"/>
                <w:szCs w:val="18"/>
              </w:rPr>
            </w:pPr>
            <w:r w:rsidRPr="006E27E0">
              <w:rPr>
                <w:sz w:val="18"/>
                <w:szCs w:val="18"/>
              </w:rPr>
              <w:t>16.</w:t>
            </w:r>
          </w:p>
        </w:tc>
        <w:tc>
          <w:tcPr>
            <w:tcW w:w="3118" w:type="dxa"/>
          </w:tcPr>
          <w:p w:rsidR="002B019E" w:rsidRPr="006E27E0" w:rsidRDefault="002B019E" w:rsidP="005B4A5B">
            <w:pPr>
              <w:keepNext/>
              <w:rPr>
                <w:sz w:val="18"/>
                <w:szCs w:val="18"/>
              </w:rPr>
            </w:pPr>
            <w:proofErr w:type="spellStart"/>
            <w:r w:rsidRPr="006E27E0">
              <w:rPr>
                <w:sz w:val="18"/>
                <w:szCs w:val="18"/>
              </w:rPr>
              <w:t>planningCadastre</w:t>
            </w:r>
            <w:proofErr w:type="spellEnd"/>
          </w:p>
        </w:tc>
        <w:tc>
          <w:tcPr>
            <w:tcW w:w="1276" w:type="dxa"/>
          </w:tcPr>
          <w:p w:rsidR="002B019E" w:rsidRPr="006E27E0" w:rsidRDefault="002B019E" w:rsidP="005B4A5B">
            <w:pPr>
              <w:keepNext/>
              <w:jc w:val="center"/>
              <w:rPr>
                <w:sz w:val="18"/>
                <w:szCs w:val="18"/>
              </w:rPr>
            </w:pPr>
            <w:r w:rsidRPr="006E27E0">
              <w:rPr>
                <w:sz w:val="18"/>
                <w:szCs w:val="18"/>
              </w:rPr>
              <w:t>015</w:t>
            </w:r>
          </w:p>
        </w:tc>
        <w:tc>
          <w:tcPr>
            <w:tcW w:w="4927" w:type="dxa"/>
          </w:tcPr>
          <w:p w:rsidR="002B019E" w:rsidRPr="006E27E0" w:rsidRDefault="002B019E" w:rsidP="005B4A5B">
            <w:pPr>
              <w:keepNext/>
              <w:rPr>
                <w:sz w:val="18"/>
                <w:szCs w:val="18"/>
              </w:rPr>
            </w:pPr>
            <w:r w:rsidRPr="006E27E0">
              <w:rPr>
                <w:sz w:val="18"/>
                <w:szCs w:val="18"/>
              </w:rPr>
              <w:t>information used for appropriate actions for future use of the land</w:t>
            </w:r>
          </w:p>
          <w:p w:rsidR="002B019E" w:rsidRPr="006E27E0" w:rsidRDefault="002B019E" w:rsidP="005B4A5B">
            <w:pPr>
              <w:keepNext/>
              <w:rPr>
                <w:sz w:val="18"/>
                <w:szCs w:val="18"/>
              </w:rPr>
            </w:pPr>
            <w:r w:rsidRPr="006E27E0">
              <w:rPr>
                <w:sz w:val="18"/>
                <w:szCs w:val="18"/>
              </w:rPr>
              <w:t>Examples: land use maps, zoning maps, cadastral surveys, land ownership</w:t>
            </w:r>
          </w:p>
        </w:tc>
      </w:tr>
      <w:tr w:rsidR="002B019E" w:rsidRPr="006E27E0" w:rsidTr="005B4A5B">
        <w:trPr>
          <w:cantSplit/>
        </w:trPr>
        <w:tc>
          <w:tcPr>
            <w:tcW w:w="534" w:type="dxa"/>
          </w:tcPr>
          <w:p w:rsidR="002B019E" w:rsidRPr="006E27E0" w:rsidRDefault="002B019E" w:rsidP="005B4A5B">
            <w:pPr>
              <w:keepNext/>
              <w:rPr>
                <w:sz w:val="18"/>
                <w:szCs w:val="18"/>
              </w:rPr>
            </w:pPr>
            <w:r w:rsidRPr="006E27E0">
              <w:rPr>
                <w:sz w:val="18"/>
                <w:szCs w:val="18"/>
              </w:rPr>
              <w:t>17.</w:t>
            </w:r>
          </w:p>
        </w:tc>
        <w:tc>
          <w:tcPr>
            <w:tcW w:w="3118" w:type="dxa"/>
          </w:tcPr>
          <w:p w:rsidR="002B019E" w:rsidRPr="006E27E0" w:rsidRDefault="002B019E" w:rsidP="005B4A5B">
            <w:pPr>
              <w:keepNext/>
              <w:rPr>
                <w:sz w:val="18"/>
                <w:szCs w:val="18"/>
              </w:rPr>
            </w:pPr>
            <w:r w:rsidRPr="006E27E0">
              <w:rPr>
                <w:sz w:val="18"/>
                <w:szCs w:val="18"/>
              </w:rPr>
              <w:t>society</w:t>
            </w:r>
          </w:p>
        </w:tc>
        <w:tc>
          <w:tcPr>
            <w:tcW w:w="1276" w:type="dxa"/>
          </w:tcPr>
          <w:p w:rsidR="002B019E" w:rsidRPr="006E27E0" w:rsidRDefault="002B019E" w:rsidP="005B4A5B">
            <w:pPr>
              <w:keepNext/>
              <w:jc w:val="center"/>
              <w:rPr>
                <w:sz w:val="18"/>
                <w:szCs w:val="18"/>
              </w:rPr>
            </w:pPr>
            <w:r w:rsidRPr="006E27E0">
              <w:rPr>
                <w:sz w:val="18"/>
                <w:szCs w:val="18"/>
              </w:rPr>
              <w:t>016</w:t>
            </w:r>
          </w:p>
        </w:tc>
        <w:tc>
          <w:tcPr>
            <w:tcW w:w="4927" w:type="dxa"/>
          </w:tcPr>
          <w:p w:rsidR="002B019E" w:rsidRPr="006E27E0" w:rsidRDefault="002B019E" w:rsidP="005B4A5B">
            <w:pPr>
              <w:keepNext/>
              <w:rPr>
                <w:sz w:val="18"/>
                <w:szCs w:val="18"/>
              </w:rPr>
            </w:pPr>
            <w:r w:rsidRPr="006E27E0">
              <w:rPr>
                <w:sz w:val="18"/>
                <w:szCs w:val="18"/>
              </w:rPr>
              <w:t>characteristics of society and cultures</w:t>
            </w:r>
          </w:p>
          <w:p w:rsidR="002B019E" w:rsidRPr="006E27E0" w:rsidRDefault="002B019E" w:rsidP="005B4A5B">
            <w:pPr>
              <w:keepNext/>
              <w:rPr>
                <w:sz w:val="18"/>
                <w:szCs w:val="18"/>
              </w:rPr>
            </w:pPr>
            <w:r w:rsidRPr="006E27E0">
              <w:rPr>
                <w:sz w:val="18"/>
                <w:szCs w:val="18"/>
              </w:rPr>
              <w:t>Examples: settlements, anthropology, archaeology, education, traditional beliefs, manners and customs, demographic data, recreational areas and activities, social impact assessments, crime and justice, census information</w:t>
            </w:r>
          </w:p>
        </w:tc>
      </w:tr>
      <w:tr w:rsidR="002B019E" w:rsidRPr="006E27E0" w:rsidTr="005B4A5B">
        <w:trPr>
          <w:cantSplit/>
        </w:trPr>
        <w:tc>
          <w:tcPr>
            <w:tcW w:w="534" w:type="dxa"/>
          </w:tcPr>
          <w:p w:rsidR="002B019E" w:rsidRPr="006E27E0" w:rsidRDefault="002B019E" w:rsidP="005B4A5B">
            <w:pPr>
              <w:keepNext/>
              <w:rPr>
                <w:sz w:val="18"/>
                <w:szCs w:val="18"/>
              </w:rPr>
            </w:pPr>
            <w:r w:rsidRPr="006E27E0">
              <w:rPr>
                <w:sz w:val="18"/>
                <w:szCs w:val="18"/>
              </w:rPr>
              <w:lastRenderedPageBreak/>
              <w:t>18.</w:t>
            </w:r>
          </w:p>
        </w:tc>
        <w:tc>
          <w:tcPr>
            <w:tcW w:w="3118" w:type="dxa"/>
          </w:tcPr>
          <w:p w:rsidR="002B019E" w:rsidRPr="006E27E0" w:rsidRDefault="002B019E" w:rsidP="005B4A5B">
            <w:pPr>
              <w:keepNext/>
              <w:rPr>
                <w:sz w:val="18"/>
                <w:szCs w:val="18"/>
              </w:rPr>
            </w:pPr>
            <w:r w:rsidRPr="006E27E0">
              <w:rPr>
                <w:sz w:val="18"/>
                <w:szCs w:val="18"/>
              </w:rPr>
              <w:t>structure</w:t>
            </w:r>
          </w:p>
        </w:tc>
        <w:tc>
          <w:tcPr>
            <w:tcW w:w="1276" w:type="dxa"/>
          </w:tcPr>
          <w:p w:rsidR="002B019E" w:rsidRPr="006E27E0" w:rsidRDefault="002B019E" w:rsidP="005B4A5B">
            <w:pPr>
              <w:keepNext/>
              <w:jc w:val="center"/>
              <w:rPr>
                <w:sz w:val="18"/>
                <w:szCs w:val="18"/>
              </w:rPr>
            </w:pPr>
            <w:r w:rsidRPr="006E27E0">
              <w:rPr>
                <w:sz w:val="18"/>
                <w:szCs w:val="18"/>
              </w:rPr>
              <w:t>017</w:t>
            </w:r>
          </w:p>
        </w:tc>
        <w:tc>
          <w:tcPr>
            <w:tcW w:w="4927" w:type="dxa"/>
          </w:tcPr>
          <w:p w:rsidR="002B019E" w:rsidRPr="006E27E0" w:rsidRDefault="002B019E" w:rsidP="005B4A5B">
            <w:pPr>
              <w:keepNext/>
              <w:rPr>
                <w:sz w:val="18"/>
                <w:szCs w:val="18"/>
              </w:rPr>
            </w:pPr>
            <w:r w:rsidRPr="006E27E0">
              <w:rPr>
                <w:sz w:val="18"/>
                <w:szCs w:val="18"/>
              </w:rPr>
              <w:t>man-made construction</w:t>
            </w:r>
          </w:p>
          <w:p w:rsidR="002B019E" w:rsidRPr="006E27E0" w:rsidRDefault="002B019E" w:rsidP="005B4A5B">
            <w:pPr>
              <w:keepNext/>
              <w:rPr>
                <w:sz w:val="18"/>
                <w:szCs w:val="18"/>
              </w:rPr>
            </w:pPr>
            <w:r w:rsidRPr="006E27E0">
              <w:rPr>
                <w:sz w:val="18"/>
                <w:szCs w:val="18"/>
              </w:rPr>
              <w:t>Examples: buildings, museums, churches, factories, housing, monuments, shops, towers</w:t>
            </w:r>
          </w:p>
        </w:tc>
      </w:tr>
      <w:tr w:rsidR="002B019E" w:rsidRPr="006E27E0" w:rsidTr="005B4A5B">
        <w:trPr>
          <w:cantSplit/>
        </w:trPr>
        <w:tc>
          <w:tcPr>
            <w:tcW w:w="534" w:type="dxa"/>
          </w:tcPr>
          <w:p w:rsidR="002B019E" w:rsidRPr="006E27E0" w:rsidRDefault="002B019E" w:rsidP="005B4A5B">
            <w:pPr>
              <w:keepNext/>
              <w:rPr>
                <w:sz w:val="18"/>
                <w:szCs w:val="18"/>
              </w:rPr>
            </w:pPr>
            <w:r w:rsidRPr="006E27E0">
              <w:rPr>
                <w:sz w:val="18"/>
                <w:szCs w:val="18"/>
              </w:rPr>
              <w:t>19.</w:t>
            </w:r>
          </w:p>
        </w:tc>
        <w:tc>
          <w:tcPr>
            <w:tcW w:w="3118" w:type="dxa"/>
          </w:tcPr>
          <w:p w:rsidR="002B019E" w:rsidRPr="006E27E0" w:rsidRDefault="002B019E" w:rsidP="005B4A5B">
            <w:pPr>
              <w:keepNext/>
              <w:rPr>
                <w:sz w:val="18"/>
                <w:szCs w:val="18"/>
              </w:rPr>
            </w:pPr>
            <w:r w:rsidRPr="006E27E0">
              <w:rPr>
                <w:sz w:val="18"/>
                <w:szCs w:val="18"/>
              </w:rPr>
              <w:t>transportation</w:t>
            </w:r>
          </w:p>
        </w:tc>
        <w:tc>
          <w:tcPr>
            <w:tcW w:w="1276" w:type="dxa"/>
          </w:tcPr>
          <w:p w:rsidR="002B019E" w:rsidRPr="006E27E0" w:rsidRDefault="002B019E" w:rsidP="005B4A5B">
            <w:pPr>
              <w:keepNext/>
              <w:jc w:val="center"/>
              <w:rPr>
                <w:sz w:val="18"/>
                <w:szCs w:val="18"/>
              </w:rPr>
            </w:pPr>
            <w:r w:rsidRPr="006E27E0">
              <w:rPr>
                <w:sz w:val="18"/>
                <w:szCs w:val="18"/>
              </w:rPr>
              <w:t>018</w:t>
            </w:r>
          </w:p>
        </w:tc>
        <w:tc>
          <w:tcPr>
            <w:tcW w:w="4927" w:type="dxa"/>
          </w:tcPr>
          <w:p w:rsidR="002B019E" w:rsidRPr="006E27E0" w:rsidRDefault="002B019E" w:rsidP="005B4A5B">
            <w:pPr>
              <w:keepNext/>
              <w:rPr>
                <w:sz w:val="18"/>
                <w:szCs w:val="18"/>
              </w:rPr>
            </w:pPr>
            <w:r w:rsidRPr="006E27E0">
              <w:rPr>
                <w:sz w:val="18"/>
                <w:szCs w:val="18"/>
              </w:rPr>
              <w:t>means and aids for conveying persons and/or goods</w:t>
            </w:r>
          </w:p>
          <w:p w:rsidR="002B019E" w:rsidRPr="006E27E0" w:rsidRDefault="002B019E" w:rsidP="005B4A5B">
            <w:pPr>
              <w:keepNext/>
              <w:rPr>
                <w:sz w:val="18"/>
                <w:szCs w:val="18"/>
              </w:rPr>
            </w:pPr>
            <w:r w:rsidRPr="006E27E0">
              <w:rPr>
                <w:sz w:val="18"/>
                <w:szCs w:val="18"/>
              </w:rPr>
              <w:t>Examples: roads, airports/airstrips, shipping routes, tunnels, nautical charts, vehicle or vessel location, aeronautical charts, railways</w:t>
            </w:r>
          </w:p>
        </w:tc>
      </w:tr>
      <w:tr w:rsidR="002B019E" w:rsidRPr="006E27E0" w:rsidTr="005B4A5B">
        <w:trPr>
          <w:cantSplit/>
        </w:trPr>
        <w:tc>
          <w:tcPr>
            <w:tcW w:w="534" w:type="dxa"/>
          </w:tcPr>
          <w:p w:rsidR="002B019E" w:rsidRPr="006E27E0" w:rsidRDefault="002B019E" w:rsidP="005B4A5B">
            <w:pPr>
              <w:keepNext/>
              <w:rPr>
                <w:sz w:val="18"/>
                <w:szCs w:val="18"/>
              </w:rPr>
            </w:pPr>
            <w:r w:rsidRPr="006E27E0">
              <w:rPr>
                <w:sz w:val="18"/>
                <w:szCs w:val="18"/>
              </w:rPr>
              <w:t>20.</w:t>
            </w:r>
          </w:p>
        </w:tc>
        <w:tc>
          <w:tcPr>
            <w:tcW w:w="3118" w:type="dxa"/>
          </w:tcPr>
          <w:p w:rsidR="002B019E" w:rsidRPr="006E27E0" w:rsidRDefault="002B019E" w:rsidP="005B4A5B">
            <w:pPr>
              <w:keepNext/>
              <w:rPr>
                <w:sz w:val="18"/>
                <w:szCs w:val="18"/>
              </w:rPr>
            </w:pPr>
            <w:proofErr w:type="spellStart"/>
            <w:r w:rsidRPr="006E27E0">
              <w:rPr>
                <w:sz w:val="18"/>
                <w:szCs w:val="18"/>
              </w:rPr>
              <w:t>utilitiesCommunication</w:t>
            </w:r>
            <w:proofErr w:type="spellEnd"/>
          </w:p>
        </w:tc>
        <w:tc>
          <w:tcPr>
            <w:tcW w:w="1276" w:type="dxa"/>
          </w:tcPr>
          <w:p w:rsidR="002B019E" w:rsidRPr="006E27E0" w:rsidRDefault="002B019E" w:rsidP="005B4A5B">
            <w:pPr>
              <w:keepNext/>
              <w:jc w:val="center"/>
              <w:rPr>
                <w:sz w:val="18"/>
                <w:szCs w:val="18"/>
              </w:rPr>
            </w:pPr>
            <w:r w:rsidRPr="006E27E0">
              <w:rPr>
                <w:sz w:val="18"/>
                <w:szCs w:val="18"/>
              </w:rPr>
              <w:t>019</w:t>
            </w:r>
          </w:p>
        </w:tc>
        <w:tc>
          <w:tcPr>
            <w:tcW w:w="4927" w:type="dxa"/>
          </w:tcPr>
          <w:p w:rsidR="002B019E" w:rsidRPr="006E27E0" w:rsidRDefault="002B019E" w:rsidP="005B4A5B">
            <w:pPr>
              <w:keepNext/>
              <w:rPr>
                <w:sz w:val="18"/>
                <w:szCs w:val="18"/>
              </w:rPr>
            </w:pPr>
            <w:r w:rsidRPr="006E27E0">
              <w:rPr>
                <w:sz w:val="18"/>
                <w:szCs w:val="18"/>
              </w:rPr>
              <w:t>energy, water and waste systems and communications infrastructure and services</w:t>
            </w:r>
          </w:p>
          <w:p w:rsidR="002B019E" w:rsidRPr="006E27E0" w:rsidRDefault="002B019E" w:rsidP="005B4A5B">
            <w:pPr>
              <w:keepNext/>
              <w:rPr>
                <w:sz w:val="18"/>
                <w:szCs w:val="18"/>
              </w:rPr>
            </w:pPr>
            <w:r w:rsidRPr="006E27E0">
              <w:rPr>
                <w:sz w:val="18"/>
                <w:szCs w:val="18"/>
              </w:rPr>
              <w:t>Examples: hydroelectricity, geothermal, solar and nuclear sources of energy, water purification and distribution, sewage collection and disposal, electricity and gas distribution, data communication, telecommunication, radio, communication</w:t>
            </w:r>
          </w:p>
          <w:p w:rsidR="002B019E" w:rsidRPr="006E27E0" w:rsidRDefault="002B019E" w:rsidP="005B4A5B">
            <w:pPr>
              <w:keepNext/>
              <w:rPr>
                <w:sz w:val="18"/>
                <w:szCs w:val="18"/>
              </w:rPr>
            </w:pPr>
            <w:r w:rsidRPr="006E27E0">
              <w:rPr>
                <w:sz w:val="18"/>
                <w:szCs w:val="18"/>
              </w:rPr>
              <w:t>Networks</w:t>
            </w:r>
          </w:p>
        </w:tc>
      </w:tr>
    </w:tbl>
    <w:p w:rsidR="002B019E" w:rsidRPr="006E27E0" w:rsidRDefault="002B019E" w:rsidP="002B019E">
      <w:pPr>
        <w:pStyle w:val="ECBodyText"/>
      </w:pPr>
    </w:p>
    <w:p w:rsidR="002B019E" w:rsidRPr="006E27E0" w:rsidRDefault="002B019E" w:rsidP="002B019E">
      <w:pPr>
        <w:pStyle w:val="Caption"/>
        <w:keepNext/>
      </w:pPr>
      <w:bookmarkStart w:id="108" w:name="_Ref326879149"/>
      <w:bookmarkStart w:id="109" w:name="aTab14"/>
      <w:r w:rsidRPr="006E27E0">
        <w:lastRenderedPageBreak/>
        <w:t xml:space="preserve">Table </w:t>
      </w:r>
      <w:bookmarkEnd w:id="108"/>
      <w:r>
        <w:t>14</w:t>
      </w:r>
      <w:bookmarkEnd w:id="109"/>
      <w:r w:rsidRPr="006E27E0">
        <w:t xml:space="preserve"> – </w:t>
      </w:r>
      <w:proofErr w:type="spellStart"/>
      <w:r w:rsidRPr="006E27E0">
        <w:t>WMO_DataLicenseCode</w:t>
      </w:r>
      <w:proofErr w:type="spellEnd"/>
      <w:r w:rsidRPr="006E27E0">
        <w:t xml:space="preserve"> «</w:t>
      </w:r>
      <w:proofErr w:type="spellStart"/>
      <w:r w:rsidRPr="006E27E0">
        <w:t>CodeList</w:t>
      </w:r>
      <w:proofErr w:type="spellEnd"/>
      <w:r w:rsidRPr="006E27E0">
        <w:t>»</w:t>
      </w:r>
    </w:p>
    <w:tbl>
      <w:tblPr>
        <w:tblW w:w="9889" w:type="dxa"/>
        <w:tblBorders>
          <w:bottom w:val="dotted" w:sz="4" w:space="0" w:color="auto"/>
          <w:insideH w:val="dotted" w:sz="4" w:space="0" w:color="auto"/>
        </w:tblBorders>
        <w:tblLayout w:type="fixed"/>
        <w:tblLook w:val="00A0" w:firstRow="1" w:lastRow="0" w:firstColumn="1" w:lastColumn="0" w:noHBand="0" w:noVBand="0"/>
      </w:tblPr>
      <w:tblGrid>
        <w:gridCol w:w="534"/>
        <w:gridCol w:w="3118"/>
        <w:gridCol w:w="1276"/>
        <w:gridCol w:w="4961"/>
      </w:tblGrid>
      <w:tr w:rsidR="002B019E" w:rsidRPr="006E27E0" w:rsidTr="005B4A5B">
        <w:tc>
          <w:tcPr>
            <w:tcW w:w="534" w:type="dxa"/>
            <w:tcBorders>
              <w:top w:val="nil"/>
              <w:bottom w:val="single" w:sz="12" w:space="0" w:color="auto"/>
            </w:tcBorders>
            <w:shd w:val="clear" w:color="auto" w:fill="D9D9D9"/>
          </w:tcPr>
          <w:p w:rsidR="002B019E" w:rsidRPr="006E27E0" w:rsidRDefault="002B019E" w:rsidP="005B4A5B">
            <w:pPr>
              <w:keepNext/>
              <w:spacing w:before="100" w:beforeAutospacing="1"/>
              <w:jc w:val="center"/>
              <w:rPr>
                <w:rFonts w:cs="Calibri"/>
                <w:sz w:val="24"/>
                <w:szCs w:val="24"/>
                <w:lang w:eastAsia="en-GB"/>
              </w:rPr>
            </w:pPr>
            <w:r w:rsidRPr="006E27E0">
              <w:rPr>
                <w:rFonts w:cs="Calibri"/>
                <w:b/>
                <w:bCs/>
                <w:sz w:val="20"/>
                <w:lang w:eastAsia="en-GB"/>
              </w:rPr>
              <w:t> </w:t>
            </w:r>
          </w:p>
        </w:tc>
        <w:tc>
          <w:tcPr>
            <w:tcW w:w="3118" w:type="dxa"/>
            <w:tcBorders>
              <w:top w:val="nil"/>
              <w:bottom w:val="single" w:sz="12" w:space="0" w:color="auto"/>
            </w:tcBorders>
            <w:shd w:val="clear" w:color="auto" w:fill="D9D9D9"/>
          </w:tcPr>
          <w:p w:rsidR="002B019E" w:rsidRPr="006E27E0" w:rsidRDefault="002B019E" w:rsidP="005B4A5B">
            <w:pPr>
              <w:keepNext/>
              <w:spacing w:before="100" w:beforeAutospacing="1"/>
              <w:rPr>
                <w:rFonts w:cs="Calibri"/>
                <w:sz w:val="24"/>
                <w:szCs w:val="24"/>
                <w:lang w:eastAsia="en-GB"/>
              </w:rPr>
            </w:pPr>
            <w:r w:rsidRPr="006E27E0">
              <w:rPr>
                <w:rFonts w:cs="Calibri"/>
                <w:b/>
                <w:bCs/>
                <w:sz w:val="20"/>
                <w:lang w:eastAsia="en-GB"/>
              </w:rPr>
              <w:t>Name</w:t>
            </w:r>
          </w:p>
        </w:tc>
        <w:tc>
          <w:tcPr>
            <w:tcW w:w="1276" w:type="dxa"/>
            <w:tcBorders>
              <w:top w:val="nil"/>
              <w:bottom w:val="single" w:sz="12" w:space="0" w:color="auto"/>
            </w:tcBorders>
            <w:shd w:val="clear" w:color="auto" w:fill="D9D9D9"/>
          </w:tcPr>
          <w:p w:rsidR="002B019E" w:rsidRPr="006E27E0" w:rsidRDefault="002B019E" w:rsidP="005B4A5B">
            <w:pPr>
              <w:keepNext/>
              <w:spacing w:before="100" w:beforeAutospacing="1"/>
              <w:jc w:val="center"/>
              <w:rPr>
                <w:rFonts w:cs="Calibri"/>
                <w:sz w:val="24"/>
                <w:szCs w:val="24"/>
                <w:lang w:eastAsia="en-GB"/>
              </w:rPr>
            </w:pPr>
            <w:r w:rsidRPr="006E27E0">
              <w:rPr>
                <w:rFonts w:cs="Calibri"/>
                <w:b/>
                <w:bCs/>
                <w:sz w:val="20"/>
                <w:lang w:eastAsia="en-GB"/>
              </w:rPr>
              <w:t>Domain Code</w:t>
            </w:r>
          </w:p>
        </w:tc>
        <w:tc>
          <w:tcPr>
            <w:tcW w:w="4961" w:type="dxa"/>
            <w:tcBorders>
              <w:top w:val="nil"/>
              <w:bottom w:val="single" w:sz="12" w:space="0" w:color="auto"/>
            </w:tcBorders>
            <w:shd w:val="clear" w:color="auto" w:fill="D9D9D9"/>
          </w:tcPr>
          <w:p w:rsidR="002B019E" w:rsidRPr="006E27E0" w:rsidRDefault="002B019E" w:rsidP="005B4A5B">
            <w:pPr>
              <w:keepNext/>
              <w:spacing w:before="100" w:beforeAutospacing="1"/>
              <w:rPr>
                <w:rFonts w:cs="Calibri"/>
                <w:sz w:val="24"/>
                <w:szCs w:val="24"/>
                <w:lang w:eastAsia="en-GB"/>
              </w:rPr>
            </w:pPr>
            <w:r w:rsidRPr="006E27E0">
              <w:rPr>
                <w:rFonts w:cs="Calibri"/>
                <w:b/>
                <w:bCs/>
                <w:sz w:val="20"/>
                <w:lang w:eastAsia="en-GB"/>
              </w:rPr>
              <w:t>Definition</w:t>
            </w:r>
          </w:p>
        </w:tc>
      </w:tr>
      <w:tr w:rsidR="002B019E" w:rsidRPr="006E27E0" w:rsidTr="005B4A5B">
        <w:tc>
          <w:tcPr>
            <w:tcW w:w="534" w:type="dxa"/>
            <w:tcBorders>
              <w:top w:val="single" w:sz="12" w:space="0" w:color="auto"/>
            </w:tcBorders>
          </w:tcPr>
          <w:p w:rsidR="002B019E" w:rsidRPr="006E27E0" w:rsidRDefault="002B019E" w:rsidP="005B4A5B">
            <w:pPr>
              <w:keepNext/>
              <w:spacing w:before="100" w:beforeAutospacing="1"/>
              <w:rPr>
                <w:rFonts w:cs="Calibri"/>
                <w:sz w:val="24"/>
                <w:szCs w:val="24"/>
                <w:lang w:eastAsia="en-GB"/>
              </w:rPr>
            </w:pPr>
            <w:r w:rsidRPr="006E27E0">
              <w:rPr>
                <w:rFonts w:cs="Calibri"/>
                <w:sz w:val="18"/>
                <w:szCs w:val="18"/>
                <w:lang w:eastAsia="en-GB"/>
              </w:rPr>
              <w:t>1.</w:t>
            </w:r>
          </w:p>
        </w:tc>
        <w:tc>
          <w:tcPr>
            <w:tcW w:w="3118" w:type="dxa"/>
            <w:tcBorders>
              <w:top w:val="single" w:sz="12" w:space="0" w:color="auto"/>
            </w:tcBorders>
          </w:tcPr>
          <w:p w:rsidR="002B019E" w:rsidRPr="006E27E0" w:rsidRDefault="002B019E" w:rsidP="005B4A5B">
            <w:pPr>
              <w:keepNext/>
              <w:spacing w:before="100" w:beforeAutospacing="1"/>
              <w:rPr>
                <w:rFonts w:cs="Calibri"/>
                <w:sz w:val="24"/>
                <w:szCs w:val="24"/>
                <w:lang w:eastAsia="en-GB"/>
              </w:rPr>
            </w:pPr>
            <w:proofErr w:type="spellStart"/>
            <w:r w:rsidRPr="006E27E0">
              <w:rPr>
                <w:rFonts w:cs="Calibri"/>
                <w:sz w:val="18"/>
                <w:szCs w:val="18"/>
                <w:lang w:eastAsia="en-GB"/>
              </w:rPr>
              <w:t>WMO_DataLicenseCode</w:t>
            </w:r>
            <w:proofErr w:type="spellEnd"/>
          </w:p>
        </w:tc>
        <w:tc>
          <w:tcPr>
            <w:tcW w:w="1276" w:type="dxa"/>
            <w:tcBorders>
              <w:top w:val="single" w:sz="12" w:space="0" w:color="auto"/>
            </w:tcBorders>
          </w:tcPr>
          <w:p w:rsidR="002B019E" w:rsidRPr="006E27E0" w:rsidRDefault="002B019E" w:rsidP="005B4A5B">
            <w:pPr>
              <w:keepNext/>
              <w:spacing w:before="100" w:beforeAutospacing="1"/>
              <w:jc w:val="center"/>
              <w:rPr>
                <w:rFonts w:cs="Calibri"/>
                <w:sz w:val="24"/>
                <w:szCs w:val="24"/>
                <w:lang w:eastAsia="en-GB"/>
              </w:rPr>
            </w:pPr>
            <w:proofErr w:type="spellStart"/>
            <w:r w:rsidRPr="006E27E0">
              <w:rPr>
                <w:rFonts w:cs="Calibri"/>
                <w:sz w:val="18"/>
                <w:szCs w:val="18"/>
                <w:lang w:eastAsia="en-GB"/>
              </w:rPr>
              <w:t>WMODatLicCd</w:t>
            </w:r>
            <w:proofErr w:type="spellEnd"/>
          </w:p>
        </w:tc>
        <w:tc>
          <w:tcPr>
            <w:tcW w:w="4961" w:type="dxa"/>
            <w:tcBorders>
              <w:top w:val="single" w:sz="12" w:space="0" w:color="auto"/>
            </w:tcBorders>
          </w:tcPr>
          <w:p w:rsidR="002B019E" w:rsidRPr="006E27E0" w:rsidRDefault="002B019E" w:rsidP="005B4A5B">
            <w:pPr>
              <w:keepNext/>
              <w:spacing w:before="100" w:beforeAutospacing="1"/>
              <w:rPr>
                <w:rFonts w:cs="Calibri"/>
                <w:sz w:val="24"/>
                <w:szCs w:val="24"/>
                <w:lang w:eastAsia="en-GB"/>
              </w:rPr>
            </w:pPr>
            <w:r w:rsidRPr="006E27E0">
              <w:rPr>
                <w:rFonts w:cs="Calibri"/>
                <w:sz w:val="18"/>
                <w:szCs w:val="18"/>
                <w:lang w:eastAsia="en-GB"/>
              </w:rPr>
              <w:t>WMO Data License applied to the data resource – derived from WMO Resolution 25 and Resolution 40 (</w:t>
            </w:r>
            <w:hyperlink r:id="rId57" w:tgtFrame="_blank" w:history="1">
              <w:r w:rsidRPr="006E27E0">
                <w:rPr>
                  <w:rFonts w:cs="Calibri"/>
                  <w:color w:val="2200CC"/>
                  <w:sz w:val="18"/>
                  <w:szCs w:val="18"/>
                  <w:u w:val="single"/>
                  <w:lang w:eastAsia="en-GB"/>
                </w:rPr>
                <w:t>http://www.wmo.int/pages/about/exchangingdata_en.html</w:t>
              </w:r>
            </w:hyperlink>
            <w:r w:rsidRPr="006E27E0">
              <w:rPr>
                <w:rFonts w:cs="Calibri"/>
                <w:sz w:val="18"/>
                <w:szCs w:val="18"/>
                <w:lang w:eastAsia="en-GB"/>
              </w:rPr>
              <w:t>)</w:t>
            </w:r>
          </w:p>
        </w:tc>
      </w:tr>
      <w:tr w:rsidR="002B019E" w:rsidRPr="006E27E0" w:rsidTr="005B4A5B">
        <w:tc>
          <w:tcPr>
            <w:tcW w:w="534" w:type="dxa"/>
          </w:tcPr>
          <w:p w:rsidR="002B019E" w:rsidRPr="006E27E0" w:rsidRDefault="002B019E" w:rsidP="005B4A5B">
            <w:pPr>
              <w:keepNext/>
              <w:spacing w:before="100" w:beforeAutospacing="1"/>
              <w:rPr>
                <w:rFonts w:cs="Calibri"/>
                <w:sz w:val="24"/>
                <w:szCs w:val="24"/>
                <w:lang w:eastAsia="en-GB"/>
              </w:rPr>
            </w:pPr>
            <w:r w:rsidRPr="006E27E0">
              <w:rPr>
                <w:rFonts w:cs="Calibri"/>
                <w:sz w:val="18"/>
                <w:szCs w:val="18"/>
                <w:lang w:eastAsia="en-GB"/>
              </w:rPr>
              <w:t>2.</w:t>
            </w:r>
          </w:p>
        </w:tc>
        <w:tc>
          <w:tcPr>
            <w:tcW w:w="3118" w:type="dxa"/>
          </w:tcPr>
          <w:p w:rsidR="002B019E" w:rsidRPr="006E27E0" w:rsidRDefault="002B019E" w:rsidP="005B4A5B">
            <w:pPr>
              <w:keepNext/>
              <w:spacing w:before="100" w:beforeAutospacing="1"/>
              <w:rPr>
                <w:rFonts w:cs="Calibri"/>
                <w:sz w:val="24"/>
                <w:szCs w:val="24"/>
                <w:lang w:eastAsia="en-GB"/>
              </w:rPr>
            </w:pPr>
            <w:proofErr w:type="spellStart"/>
            <w:r w:rsidRPr="006E27E0">
              <w:rPr>
                <w:rFonts w:cs="Calibri"/>
                <w:sz w:val="18"/>
                <w:szCs w:val="18"/>
                <w:lang w:eastAsia="en-GB"/>
              </w:rPr>
              <w:t>WMOEssential</w:t>
            </w:r>
            <w:proofErr w:type="spellEnd"/>
          </w:p>
        </w:tc>
        <w:tc>
          <w:tcPr>
            <w:tcW w:w="1276" w:type="dxa"/>
          </w:tcPr>
          <w:p w:rsidR="002B019E" w:rsidRPr="006E27E0" w:rsidRDefault="002B019E" w:rsidP="005B4A5B">
            <w:pPr>
              <w:keepNext/>
              <w:spacing w:before="100" w:beforeAutospacing="1"/>
              <w:jc w:val="center"/>
              <w:rPr>
                <w:rFonts w:cs="Calibri"/>
                <w:sz w:val="24"/>
                <w:szCs w:val="24"/>
                <w:lang w:eastAsia="en-GB"/>
              </w:rPr>
            </w:pPr>
            <w:r w:rsidRPr="006E27E0">
              <w:rPr>
                <w:rFonts w:cs="Calibri"/>
                <w:sz w:val="18"/>
                <w:szCs w:val="18"/>
                <w:lang w:eastAsia="en-GB"/>
              </w:rPr>
              <w:t>001</w:t>
            </w:r>
          </w:p>
        </w:tc>
        <w:tc>
          <w:tcPr>
            <w:tcW w:w="4961" w:type="dxa"/>
          </w:tcPr>
          <w:p w:rsidR="002B019E" w:rsidRPr="006E27E0" w:rsidRDefault="002B019E" w:rsidP="005B4A5B">
            <w:pPr>
              <w:keepNext/>
              <w:spacing w:before="100" w:beforeAutospacing="1"/>
              <w:rPr>
                <w:rFonts w:cs="Calibri"/>
                <w:sz w:val="24"/>
                <w:szCs w:val="24"/>
                <w:lang w:eastAsia="en-GB"/>
              </w:rPr>
            </w:pPr>
            <w:r w:rsidRPr="006E27E0">
              <w:rPr>
                <w:rFonts w:cs="Calibri"/>
                <w:sz w:val="18"/>
                <w:szCs w:val="18"/>
                <w:lang w:eastAsia="en-GB"/>
              </w:rPr>
              <w:t>WMO Essential Data: free and unrestricted international exchange of basic meteorological data and products.</w:t>
            </w:r>
          </w:p>
        </w:tc>
      </w:tr>
      <w:tr w:rsidR="002B019E" w:rsidRPr="006E27E0" w:rsidTr="005B4A5B">
        <w:tc>
          <w:tcPr>
            <w:tcW w:w="534" w:type="dxa"/>
          </w:tcPr>
          <w:p w:rsidR="002B019E" w:rsidRPr="006E27E0" w:rsidRDefault="002B019E" w:rsidP="005B4A5B">
            <w:pPr>
              <w:keepNext/>
              <w:spacing w:before="100" w:beforeAutospacing="1"/>
              <w:rPr>
                <w:rFonts w:cs="Calibri"/>
                <w:sz w:val="24"/>
                <w:szCs w:val="24"/>
                <w:lang w:eastAsia="en-GB"/>
              </w:rPr>
            </w:pPr>
            <w:r w:rsidRPr="006E27E0">
              <w:rPr>
                <w:rFonts w:cs="Calibri"/>
                <w:sz w:val="18"/>
                <w:szCs w:val="18"/>
                <w:lang w:eastAsia="en-GB"/>
              </w:rPr>
              <w:t>3.</w:t>
            </w:r>
          </w:p>
        </w:tc>
        <w:tc>
          <w:tcPr>
            <w:tcW w:w="3118" w:type="dxa"/>
          </w:tcPr>
          <w:p w:rsidR="002B019E" w:rsidRPr="006E27E0" w:rsidRDefault="002B019E" w:rsidP="005B4A5B">
            <w:pPr>
              <w:keepNext/>
              <w:spacing w:before="100" w:beforeAutospacing="1"/>
              <w:rPr>
                <w:rFonts w:cs="Calibri"/>
                <w:sz w:val="24"/>
                <w:szCs w:val="24"/>
                <w:lang w:eastAsia="en-GB"/>
              </w:rPr>
            </w:pPr>
            <w:proofErr w:type="spellStart"/>
            <w:r w:rsidRPr="006E27E0">
              <w:rPr>
                <w:rFonts w:cs="Calibri"/>
                <w:sz w:val="18"/>
                <w:szCs w:val="18"/>
                <w:lang w:eastAsia="en-GB"/>
              </w:rPr>
              <w:t>WMOAdditional</w:t>
            </w:r>
            <w:proofErr w:type="spellEnd"/>
          </w:p>
        </w:tc>
        <w:tc>
          <w:tcPr>
            <w:tcW w:w="1276" w:type="dxa"/>
          </w:tcPr>
          <w:p w:rsidR="002B019E" w:rsidRPr="006E27E0" w:rsidRDefault="002B019E" w:rsidP="005B4A5B">
            <w:pPr>
              <w:keepNext/>
              <w:spacing w:before="100" w:beforeAutospacing="1"/>
              <w:jc w:val="center"/>
              <w:rPr>
                <w:rFonts w:cs="Calibri"/>
                <w:sz w:val="24"/>
                <w:szCs w:val="24"/>
                <w:lang w:eastAsia="en-GB"/>
              </w:rPr>
            </w:pPr>
            <w:r w:rsidRPr="006E27E0">
              <w:rPr>
                <w:rFonts w:cs="Calibri"/>
                <w:sz w:val="18"/>
                <w:szCs w:val="18"/>
                <w:lang w:eastAsia="en-GB"/>
              </w:rPr>
              <w:t>002</w:t>
            </w:r>
          </w:p>
        </w:tc>
        <w:tc>
          <w:tcPr>
            <w:tcW w:w="4961" w:type="dxa"/>
          </w:tcPr>
          <w:p w:rsidR="002B019E" w:rsidRPr="006E27E0" w:rsidRDefault="002B019E" w:rsidP="005B4A5B">
            <w:pPr>
              <w:keepNext/>
              <w:spacing w:before="100" w:beforeAutospacing="1"/>
              <w:rPr>
                <w:rFonts w:cs="Calibri"/>
                <w:sz w:val="24"/>
                <w:szCs w:val="24"/>
                <w:lang w:eastAsia="en-GB"/>
              </w:rPr>
            </w:pPr>
            <w:r w:rsidRPr="006E27E0">
              <w:rPr>
                <w:rFonts w:cs="Calibri"/>
                <w:sz w:val="18"/>
                <w:szCs w:val="18"/>
                <w:lang w:eastAsia="en-GB"/>
              </w:rPr>
              <w:t>WMO Additional Data: free and unrestricted access to data and products exchanged under the auspices of WMO to the research and education communities for non-commercial activities. A more precise definition of the data policy may be additionally supplied within the metadata. In all cases it shall be the responsibility of the data consumer to ensure that they understand the data policy specified by the data provider – which may necessitate dialogue with the data publisher for confirmation of terms and conditions.</w:t>
            </w:r>
          </w:p>
        </w:tc>
      </w:tr>
      <w:tr w:rsidR="002B019E" w:rsidRPr="006E27E0" w:rsidTr="005B4A5B">
        <w:tc>
          <w:tcPr>
            <w:tcW w:w="534" w:type="dxa"/>
          </w:tcPr>
          <w:p w:rsidR="002B019E" w:rsidRPr="006E27E0" w:rsidRDefault="002B019E" w:rsidP="005B4A5B">
            <w:pPr>
              <w:keepNext/>
              <w:spacing w:before="100" w:beforeAutospacing="1"/>
              <w:rPr>
                <w:rFonts w:cs="Calibri"/>
                <w:sz w:val="18"/>
                <w:szCs w:val="18"/>
                <w:lang w:eastAsia="en-GB"/>
              </w:rPr>
            </w:pPr>
            <w:r w:rsidRPr="006E27E0">
              <w:rPr>
                <w:rFonts w:cs="Calibri"/>
                <w:sz w:val="18"/>
                <w:szCs w:val="18"/>
                <w:lang w:eastAsia="en-GB"/>
              </w:rPr>
              <w:t>4.</w:t>
            </w:r>
          </w:p>
        </w:tc>
        <w:tc>
          <w:tcPr>
            <w:tcW w:w="3118" w:type="dxa"/>
          </w:tcPr>
          <w:p w:rsidR="002B019E" w:rsidRPr="006E27E0" w:rsidRDefault="002B019E" w:rsidP="005B4A5B">
            <w:pPr>
              <w:keepNext/>
              <w:spacing w:before="100" w:beforeAutospacing="1"/>
              <w:rPr>
                <w:rFonts w:cs="Calibri"/>
                <w:sz w:val="18"/>
                <w:szCs w:val="18"/>
                <w:lang w:eastAsia="en-GB"/>
              </w:rPr>
            </w:pPr>
            <w:proofErr w:type="spellStart"/>
            <w:r w:rsidRPr="006E27E0">
              <w:rPr>
                <w:rFonts w:cs="Calibri"/>
                <w:sz w:val="18"/>
                <w:szCs w:val="18"/>
                <w:lang w:eastAsia="en-GB"/>
              </w:rPr>
              <w:t>WMOOther</w:t>
            </w:r>
            <w:proofErr w:type="spellEnd"/>
          </w:p>
        </w:tc>
        <w:tc>
          <w:tcPr>
            <w:tcW w:w="1276" w:type="dxa"/>
          </w:tcPr>
          <w:p w:rsidR="002B019E" w:rsidRPr="006E27E0" w:rsidRDefault="002B019E" w:rsidP="005B4A5B">
            <w:pPr>
              <w:keepNext/>
              <w:spacing w:before="100" w:beforeAutospacing="1"/>
              <w:jc w:val="center"/>
              <w:rPr>
                <w:rFonts w:cs="Calibri"/>
                <w:sz w:val="18"/>
                <w:szCs w:val="18"/>
                <w:lang w:eastAsia="en-GB"/>
              </w:rPr>
            </w:pPr>
            <w:r w:rsidRPr="006E27E0">
              <w:rPr>
                <w:rFonts w:cs="Calibri"/>
                <w:sz w:val="18"/>
                <w:szCs w:val="18"/>
                <w:lang w:eastAsia="en-GB"/>
              </w:rPr>
              <w:t>003</w:t>
            </w:r>
          </w:p>
        </w:tc>
        <w:tc>
          <w:tcPr>
            <w:tcW w:w="4961" w:type="dxa"/>
          </w:tcPr>
          <w:p w:rsidR="002B019E" w:rsidRPr="006E27E0" w:rsidRDefault="002B019E" w:rsidP="005B4A5B">
            <w:pPr>
              <w:keepNext/>
              <w:spacing w:before="100" w:beforeAutospacing="1"/>
              <w:rPr>
                <w:rFonts w:cs="Calibri"/>
                <w:sz w:val="18"/>
                <w:szCs w:val="18"/>
                <w:lang w:eastAsia="en-GB"/>
              </w:rPr>
            </w:pPr>
            <w:r w:rsidRPr="006E27E0">
              <w:rPr>
                <w:rFonts w:cs="Calibri"/>
                <w:sz w:val="18"/>
                <w:szCs w:val="18"/>
                <w:lang w:eastAsia="en-GB"/>
              </w:rPr>
              <w:t>Data identified for global distribution via WMO infrastructure (GTS / WIS) that is not covered by WMO Resolution 25 or WMO Resolution 40; e.g. aviation OP</w:t>
            </w:r>
            <w:r>
              <w:rPr>
                <w:rFonts w:cs="Calibri"/>
                <w:sz w:val="18"/>
                <w:szCs w:val="18"/>
                <w:lang w:eastAsia="en-GB"/>
              </w:rPr>
              <w:t>MET data. Data marked with “</w:t>
            </w:r>
            <w:proofErr w:type="spellStart"/>
            <w:r>
              <w:rPr>
                <w:rFonts w:cs="Calibri"/>
                <w:sz w:val="18"/>
                <w:szCs w:val="18"/>
                <w:lang w:eastAsia="en-GB"/>
              </w:rPr>
              <w:t>WMO</w:t>
            </w:r>
            <w:r w:rsidRPr="006E27E0">
              <w:rPr>
                <w:rFonts w:cs="Calibri"/>
                <w:sz w:val="18"/>
                <w:szCs w:val="18"/>
                <w:lang w:eastAsia="en-GB"/>
              </w:rPr>
              <w:t>Other</w:t>
            </w:r>
            <w:proofErr w:type="spellEnd"/>
            <w:r w:rsidRPr="006E27E0">
              <w:rPr>
                <w:rFonts w:cs="Calibri"/>
                <w:sz w:val="18"/>
                <w:szCs w:val="18"/>
                <w:lang w:eastAsia="en-GB"/>
              </w:rPr>
              <w:t>” data po</w:t>
            </w:r>
            <w:r>
              <w:rPr>
                <w:rFonts w:cs="Calibri"/>
                <w:sz w:val="18"/>
                <w:szCs w:val="18"/>
                <w:lang w:eastAsia="en-GB"/>
              </w:rPr>
              <w:t>licy shall be treated like “</w:t>
            </w:r>
            <w:proofErr w:type="spellStart"/>
            <w:r>
              <w:rPr>
                <w:rFonts w:cs="Calibri"/>
                <w:sz w:val="18"/>
                <w:szCs w:val="18"/>
                <w:lang w:eastAsia="en-GB"/>
              </w:rPr>
              <w:t>WMO</w:t>
            </w:r>
            <w:r w:rsidRPr="006E27E0">
              <w:rPr>
                <w:rFonts w:cs="Calibri"/>
                <w:sz w:val="18"/>
                <w:szCs w:val="18"/>
                <w:lang w:eastAsia="en-GB"/>
              </w:rPr>
              <w:t>Additional</w:t>
            </w:r>
            <w:proofErr w:type="spellEnd"/>
            <w:r w:rsidRPr="006E27E0">
              <w:rPr>
                <w:rFonts w:cs="Calibri"/>
                <w:sz w:val="18"/>
                <w:szCs w:val="18"/>
                <w:lang w:eastAsia="en-GB"/>
              </w:rPr>
              <w:t xml:space="preserve">” where a more precise definition of the data policy may be additionally supplied within the metadata. In all cases it shall be the responsibility of the data consumer to ensure that they understand the data policy specified by the data provider – which may necessitate dialogue with the data publisher for confirmation of terms and conditions.  </w:t>
            </w:r>
          </w:p>
        </w:tc>
      </w:tr>
    </w:tbl>
    <w:p w:rsidR="002B019E" w:rsidRPr="006E27E0" w:rsidRDefault="002B019E" w:rsidP="002B019E">
      <w:pPr>
        <w:pStyle w:val="ECBodyText"/>
      </w:pPr>
    </w:p>
    <w:p w:rsidR="002B019E" w:rsidRPr="006E27E0" w:rsidRDefault="002B019E" w:rsidP="002B019E">
      <w:pPr>
        <w:pStyle w:val="Caption"/>
        <w:keepNext/>
      </w:pPr>
      <w:bookmarkStart w:id="110" w:name="_Ref326879560"/>
      <w:bookmarkStart w:id="111" w:name="aTab15"/>
      <w:r w:rsidRPr="006E27E0">
        <w:lastRenderedPageBreak/>
        <w:t xml:space="preserve">Table </w:t>
      </w:r>
      <w:bookmarkEnd w:id="110"/>
      <w:r>
        <w:t>15</w:t>
      </w:r>
      <w:bookmarkEnd w:id="111"/>
      <w:r w:rsidRPr="006E27E0">
        <w:t xml:space="preserve"> – </w:t>
      </w:r>
      <w:proofErr w:type="spellStart"/>
      <w:r w:rsidRPr="006E27E0">
        <w:t>WMO_GTSProductCategoryCode</w:t>
      </w:r>
      <w:proofErr w:type="spellEnd"/>
      <w:r w:rsidRPr="006E27E0">
        <w:t xml:space="preserve"> «</w:t>
      </w:r>
      <w:proofErr w:type="spellStart"/>
      <w:r w:rsidRPr="006E27E0">
        <w:t>CodeList</w:t>
      </w:r>
      <w:proofErr w:type="spellEnd"/>
      <w:r w:rsidRPr="006E27E0">
        <w:t>»</w:t>
      </w:r>
    </w:p>
    <w:tbl>
      <w:tblPr>
        <w:tblW w:w="9889" w:type="dxa"/>
        <w:tblBorders>
          <w:bottom w:val="dotted" w:sz="4" w:space="0" w:color="auto"/>
          <w:insideH w:val="dotted" w:sz="4" w:space="0" w:color="auto"/>
        </w:tblBorders>
        <w:tblLayout w:type="fixed"/>
        <w:tblLook w:val="00A0" w:firstRow="1" w:lastRow="0" w:firstColumn="1" w:lastColumn="0" w:noHBand="0" w:noVBand="0"/>
      </w:tblPr>
      <w:tblGrid>
        <w:gridCol w:w="534"/>
        <w:gridCol w:w="3118"/>
        <w:gridCol w:w="1276"/>
        <w:gridCol w:w="4961"/>
      </w:tblGrid>
      <w:tr w:rsidR="002B019E" w:rsidRPr="006E27E0" w:rsidTr="005B4A5B">
        <w:tc>
          <w:tcPr>
            <w:tcW w:w="534" w:type="dxa"/>
            <w:tcBorders>
              <w:top w:val="nil"/>
              <w:bottom w:val="single" w:sz="12" w:space="0" w:color="auto"/>
            </w:tcBorders>
            <w:shd w:val="clear" w:color="auto" w:fill="D9D9D9"/>
          </w:tcPr>
          <w:p w:rsidR="002B019E" w:rsidRPr="006E27E0" w:rsidRDefault="002B019E" w:rsidP="005B4A5B">
            <w:pPr>
              <w:keepNext/>
              <w:spacing w:before="100" w:beforeAutospacing="1"/>
              <w:jc w:val="center"/>
              <w:rPr>
                <w:rFonts w:cs="Calibri"/>
                <w:sz w:val="24"/>
                <w:szCs w:val="24"/>
                <w:lang w:eastAsia="en-GB"/>
              </w:rPr>
            </w:pPr>
            <w:r w:rsidRPr="006E27E0">
              <w:rPr>
                <w:rFonts w:cs="Calibri"/>
                <w:b/>
                <w:bCs/>
                <w:sz w:val="20"/>
                <w:lang w:eastAsia="en-GB"/>
              </w:rPr>
              <w:t> </w:t>
            </w:r>
          </w:p>
        </w:tc>
        <w:tc>
          <w:tcPr>
            <w:tcW w:w="3118" w:type="dxa"/>
            <w:tcBorders>
              <w:top w:val="nil"/>
              <w:bottom w:val="single" w:sz="12" w:space="0" w:color="auto"/>
            </w:tcBorders>
            <w:shd w:val="clear" w:color="auto" w:fill="D9D9D9"/>
          </w:tcPr>
          <w:p w:rsidR="002B019E" w:rsidRPr="006E27E0" w:rsidRDefault="002B019E" w:rsidP="005B4A5B">
            <w:pPr>
              <w:keepNext/>
              <w:spacing w:before="100" w:beforeAutospacing="1"/>
              <w:rPr>
                <w:rFonts w:cs="Calibri"/>
                <w:sz w:val="24"/>
                <w:szCs w:val="24"/>
                <w:lang w:eastAsia="en-GB"/>
              </w:rPr>
            </w:pPr>
            <w:r w:rsidRPr="006E27E0">
              <w:rPr>
                <w:rFonts w:cs="Calibri"/>
                <w:b/>
                <w:bCs/>
                <w:sz w:val="20"/>
                <w:lang w:eastAsia="en-GB"/>
              </w:rPr>
              <w:t>Name</w:t>
            </w:r>
          </w:p>
        </w:tc>
        <w:tc>
          <w:tcPr>
            <w:tcW w:w="1276" w:type="dxa"/>
            <w:tcBorders>
              <w:top w:val="nil"/>
              <w:bottom w:val="single" w:sz="12" w:space="0" w:color="auto"/>
            </w:tcBorders>
            <w:shd w:val="clear" w:color="auto" w:fill="D9D9D9"/>
          </w:tcPr>
          <w:p w:rsidR="002B019E" w:rsidRPr="006E27E0" w:rsidRDefault="002B019E" w:rsidP="005B4A5B">
            <w:pPr>
              <w:keepNext/>
              <w:spacing w:before="100" w:beforeAutospacing="1"/>
              <w:jc w:val="center"/>
              <w:rPr>
                <w:rFonts w:cs="Calibri"/>
                <w:sz w:val="24"/>
                <w:szCs w:val="24"/>
                <w:lang w:eastAsia="en-GB"/>
              </w:rPr>
            </w:pPr>
            <w:r w:rsidRPr="006E27E0">
              <w:rPr>
                <w:rFonts w:cs="Calibri"/>
                <w:b/>
                <w:bCs/>
                <w:sz w:val="20"/>
                <w:lang w:eastAsia="en-GB"/>
              </w:rPr>
              <w:t>Domain Code</w:t>
            </w:r>
          </w:p>
        </w:tc>
        <w:tc>
          <w:tcPr>
            <w:tcW w:w="4961" w:type="dxa"/>
            <w:tcBorders>
              <w:top w:val="nil"/>
              <w:bottom w:val="single" w:sz="12" w:space="0" w:color="auto"/>
            </w:tcBorders>
            <w:shd w:val="clear" w:color="auto" w:fill="D9D9D9"/>
          </w:tcPr>
          <w:p w:rsidR="002B019E" w:rsidRPr="006E27E0" w:rsidRDefault="002B019E" w:rsidP="005B4A5B">
            <w:pPr>
              <w:keepNext/>
              <w:spacing w:before="100" w:beforeAutospacing="1"/>
              <w:rPr>
                <w:rFonts w:cs="Calibri"/>
                <w:sz w:val="24"/>
                <w:szCs w:val="24"/>
                <w:lang w:eastAsia="en-GB"/>
              </w:rPr>
            </w:pPr>
            <w:r w:rsidRPr="006E27E0">
              <w:rPr>
                <w:rFonts w:cs="Calibri"/>
                <w:b/>
                <w:bCs/>
                <w:sz w:val="20"/>
                <w:lang w:eastAsia="en-GB"/>
              </w:rPr>
              <w:t>Definition</w:t>
            </w:r>
          </w:p>
        </w:tc>
      </w:tr>
      <w:tr w:rsidR="002B019E" w:rsidRPr="006E27E0" w:rsidTr="005B4A5B">
        <w:tc>
          <w:tcPr>
            <w:tcW w:w="534" w:type="dxa"/>
            <w:tcBorders>
              <w:top w:val="single" w:sz="12" w:space="0" w:color="auto"/>
            </w:tcBorders>
          </w:tcPr>
          <w:p w:rsidR="002B019E" w:rsidRPr="006E27E0" w:rsidRDefault="002B019E" w:rsidP="005B4A5B">
            <w:pPr>
              <w:keepNext/>
              <w:spacing w:before="100" w:beforeAutospacing="1"/>
              <w:rPr>
                <w:rFonts w:cs="Calibri"/>
                <w:sz w:val="24"/>
                <w:szCs w:val="24"/>
                <w:lang w:eastAsia="en-GB"/>
              </w:rPr>
            </w:pPr>
            <w:r w:rsidRPr="006E27E0">
              <w:rPr>
                <w:rFonts w:cs="Calibri"/>
                <w:sz w:val="18"/>
                <w:szCs w:val="18"/>
                <w:lang w:eastAsia="en-GB"/>
              </w:rPr>
              <w:t>1.</w:t>
            </w:r>
          </w:p>
        </w:tc>
        <w:tc>
          <w:tcPr>
            <w:tcW w:w="3118" w:type="dxa"/>
            <w:tcBorders>
              <w:top w:val="single" w:sz="12" w:space="0" w:color="auto"/>
            </w:tcBorders>
          </w:tcPr>
          <w:p w:rsidR="002B019E" w:rsidRPr="006E27E0" w:rsidRDefault="002B019E" w:rsidP="005B4A5B">
            <w:pPr>
              <w:keepNext/>
              <w:spacing w:before="100" w:beforeAutospacing="1"/>
              <w:rPr>
                <w:rFonts w:cs="Calibri"/>
                <w:sz w:val="24"/>
                <w:szCs w:val="24"/>
                <w:lang w:eastAsia="en-GB"/>
              </w:rPr>
            </w:pPr>
            <w:proofErr w:type="spellStart"/>
            <w:r w:rsidRPr="006E27E0">
              <w:rPr>
                <w:rFonts w:cs="Calibri"/>
                <w:sz w:val="18"/>
                <w:szCs w:val="18"/>
                <w:lang w:eastAsia="en-GB"/>
              </w:rPr>
              <w:t>WMO_GTSProductCategoryCode</w:t>
            </w:r>
            <w:proofErr w:type="spellEnd"/>
          </w:p>
        </w:tc>
        <w:tc>
          <w:tcPr>
            <w:tcW w:w="1276" w:type="dxa"/>
            <w:tcBorders>
              <w:top w:val="single" w:sz="12" w:space="0" w:color="auto"/>
            </w:tcBorders>
          </w:tcPr>
          <w:p w:rsidR="002B019E" w:rsidRPr="006E27E0" w:rsidRDefault="002B019E" w:rsidP="005B4A5B">
            <w:pPr>
              <w:keepNext/>
              <w:spacing w:before="100" w:beforeAutospacing="1"/>
              <w:jc w:val="center"/>
              <w:rPr>
                <w:rFonts w:cs="Calibri"/>
                <w:sz w:val="24"/>
                <w:szCs w:val="24"/>
                <w:lang w:eastAsia="en-GB"/>
              </w:rPr>
            </w:pPr>
            <w:proofErr w:type="spellStart"/>
            <w:r w:rsidRPr="006E27E0">
              <w:rPr>
                <w:rFonts w:cs="Calibri"/>
                <w:sz w:val="18"/>
                <w:szCs w:val="18"/>
                <w:lang w:eastAsia="en-GB"/>
              </w:rPr>
              <w:t>WMOGTSCatCd</w:t>
            </w:r>
            <w:proofErr w:type="spellEnd"/>
          </w:p>
        </w:tc>
        <w:tc>
          <w:tcPr>
            <w:tcW w:w="4961" w:type="dxa"/>
            <w:tcBorders>
              <w:top w:val="single" w:sz="12" w:space="0" w:color="auto"/>
            </w:tcBorders>
          </w:tcPr>
          <w:p w:rsidR="002B019E" w:rsidRPr="006E27E0" w:rsidRDefault="002B019E" w:rsidP="005B4A5B">
            <w:pPr>
              <w:keepNext/>
              <w:spacing w:before="100" w:beforeAutospacing="1"/>
              <w:rPr>
                <w:rFonts w:cs="Calibri"/>
                <w:sz w:val="24"/>
                <w:szCs w:val="24"/>
                <w:lang w:eastAsia="en-GB"/>
              </w:rPr>
            </w:pPr>
            <w:r w:rsidRPr="006E27E0">
              <w:rPr>
                <w:rFonts w:cs="Calibri"/>
                <w:sz w:val="18"/>
                <w:szCs w:val="18"/>
                <w:lang w:eastAsia="en-GB"/>
              </w:rPr>
              <w:t xml:space="preserve">Product category used for </w:t>
            </w:r>
            <w:proofErr w:type="spellStart"/>
            <w:r w:rsidRPr="006E27E0">
              <w:rPr>
                <w:rFonts w:cs="Calibri"/>
                <w:sz w:val="18"/>
                <w:szCs w:val="18"/>
                <w:lang w:eastAsia="en-GB"/>
              </w:rPr>
              <w:t>prioritising</w:t>
            </w:r>
            <w:proofErr w:type="spellEnd"/>
            <w:r w:rsidRPr="006E27E0">
              <w:rPr>
                <w:rFonts w:cs="Calibri"/>
                <w:sz w:val="18"/>
                <w:szCs w:val="18"/>
                <w:lang w:eastAsia="en-GB"/>
              </w:rPr>
              <w:t xml:space="preserve"> messages on the WMO Global Telecommunications System (GTS)</w:t>
            </w:r>
          </w:p>
        </w:tc>
      </w:tr>
      <w:tr w:rsidR="002B019E" w:rsidRPr="006E27E0" w:rsidTr="005B4A5B">
        <w:tc>
          <w:tcPr>
            <w:tcW w:w="534" w:type="dxa"/>
          </w:tcPr>
          <w:p w:rsidR="002B019E" w:rsidRPr="006E27E0" w:rsidRDefault="002B019E" w:rsidP="005B4A5B">
            <w:pPr>
              <w:keepNext/>
              <w:spacing w:before="100" w:beforeAutospacing="1"/>
              <w:rPr>
                <w:rFonts w:cs="Calibri"/>
                <w:sz w:val="24"/>
                <w:szCs w:val="24"/>
                <w:lang w:eastAsia="en-GB"/>
              </w:rPr>
            </w:pPr>
            <w:r w:rsidRPr="006E27E0">
              <w:rPr>
                <w:rFonts w:cs="Calibri"/>
                <w:sz w:val="18"/>
                <w:szCs w:val="18"/>
                <w:lang w:eastAsia="en-GB"/>
              </w:rPr>
              <w:t>2.</w:t>
            </w:r>
          </w:p>
        </w:tc>
        <w:tc>
          <w:tcPr>
            <w:tcW w:w="3118" w:type="dxa"/>
          </w:tcPr>
          <w:p w:rsidR="002B019E" w:rsidRPr="006E27E0" w:rsidRDefault="002B019E" w:rsidP="005B4A5B">
            <w:pPr>
              <w:keepNext/>
              <w:spacing w:before="100" w:beforeAutospacing="1"/>
              <w:rPr>
                <w:rFonts w:cs="Calibri"/>
                <w:sz w:val="24"/>
                <w:szCs w:val="24"/>
                <w:lang w:eastAsia="en-GB"/>
              </w:rPr>
            </w:pPr>
            <w:r w:rsidRPr="006E27E0">
              <w:rPr>
                <w:rFonts w:cs="Calibri"/>
                <w:sz w:val="18"/>
                <w:szCs w:val="18"/>
                <w:lang w:eastAsia="en-GB"/>
              </w:rPr>
              <w:t>GTSPriority1</w:t>
            </w:r>
          </w:p>
        </w:tc>
        <w:tc>
          <w:tcPr>
            <w:tcW w:w="1276" w:type="dxa"/>
          </w:tcPr>
          <w:p w:rsidR="002B019E" w:rsidRPr="006E27E0" w:rsidRDefault="002B019E" w:rsidP="005B4A5B">
            <w:pPr>
              <w:keepNext/>
              <w:spacing w:before="100" w:beforeAutospacing="1"/>
              <w:jc w:val="center"/>
              <w:rPr>
                <w:rFonts w:cs="Calibri"/>
                <w:sz w:val="24"/>
                <w:szCs w:val="24"/>
                <w:lang w:eastAsia="en-GB"/>
              </w:rPr>
            </w:pPr>
            <w:r w:rsidRPr="006E27E0">
              <w:rPr>
                <w:rFonts w:cs="Calibri"/>
                <w:sz w:val="18"/>
                <w:szCs w:val="18"/>
                <w:lang w:eastAsia="en-GB"/>
              </w:rPr>
              <w:t>001</w:t>
            </w:r>
          </w:p>
        </w:tc>
        <w:tc>
          <w:tcPr>
            <w:tcW w:w="4961" w:type="dxa"/>
          </w:tcPr>
          <w:p w:rsidR="002B019E" w:rsidRPr="006E27E0" w:rsidRDefault="002B019E" w:rsidP="005B4A5B">
            <w:pPr>
              <w:keepNext/>
              <w:spacing w:before="100" w:beforeAutospacing="1"/>
              <w:rPr>
                <w:rFonts w:cs="Calibri"/>
                <w:sz w:val="24"/>
                <w:szCs w:val="24"/>
                <w:lang w:eastAsia="en-GB"/>
              </w:rPr>
            </w:pPr>
            <w:r w:rsidRPr="006E27E0">
              <w:rPr>
                <w:rFonts w:cs="Calibri"/>
                <w:sz w:val="18"/>
                <w:szCs w:val="18"/>
                <w:lang w:eastAsia="en-GB"/>
              </w:rPr>
              <w:t>GTS Priority 1 – highest priority products.</w:t>
            </w:r>
          </w:p>
        </w:tc>
      </w:tr>
      <w:tr w:rsidR="002B019E" w:rsidRPr="006E27E0" w:rsidTr="005B4A5B">
        <w:tc>
          <w:tcPr>
            <w:tcW w:w="534" w:type="dxa"/>
          </w:tcPr>
          <w:p w:rsidR="002B019E" w:rsidRPr="006E27E0" w:rsidRDefault="002B019E" w:rsidP="005B4A5B">
            <w:pPr>
              <w:keepNext/>
              <w:spacing w:before="100" w:beforeAutospacing="1"/>
              <w:rPr>
                <w:rFonts w:cs="Calibri"/>
                <w:sz w:val="24"/>
                <w:szCs w:val="24"/>
                <w:lang w:eastAsia="en-GB"/>
              </w:rPr>
            </w:pPr>
            <w:r w:rsidRPr="006E27E0">
              <w:rPr>
                <w:rFonts w:cs="Calibri"/>
                <w:sz w:val="18"/>
                <w:szCs w:val="18"/>
                <w:lang w:eastAsia="en-GB"/>
              </w:rPr>
              <w:t>3.</w:t>
            </w:r>
          </w:p>
        </w:tc>
        <w:tc>
          <w:tcPr>
            <w:tcW w:w="3118" w:type="dxa"/>
          </w:tcPr>
          <w:p w:rsidR="002B019E" w:rsidRPr="006E27E0" w:rsidRDefault="002B019E" w:rsidP="005B4A5B">
            <w:pPr>
              <w:keepNext/>
              <w:spacing w:before="100" w:beforeAutospacing="1"/>
              <w:rPr>
                <w:rFonts w:cs="Calibri"/>
                <w:sz w:val="24"/>
                <w:szCs w:val="24"/>
                <w:lang w:eastAsia="en-GB"/>
              </w:rPr>
            </w:pPr>
            <w:r w:rsidRPr="006E27E0">
              <w:rPr>
                <w:rFonts w:cs="Calibri"/>
                <w:sz w:val="18"/>
                <w:szCs w:val="18"/>
                <w:lang w:eastAsia="en-GB"/>
              </w:rPr>
              <w:t>GTSPriority2</w:t>
            </w:r>
          </w:p>
        </w:tc>
        <w:tc>
          <w:tcPr>
            <w:tcW w:w="1276" w:type="dxa"/>
          </w:tcPr>
          <w:p w:rsidR="002B019E" w:rsidRPr="006E27E0" w:rsidRDefault="002B019E" w:rsidP="005B4A5B">
            <w:pPr>
              <w:keepNext/>
              <w:spacing w:before="100" w:beforeAutospacing="1"/>
              <w:jc w:val="center"/>
              <w:rPr>
                <w:rFonts w:cs="Calibri"/>
                <w:sz w:val="24"/>
                <w:szCs w:val="24"/>
                <w:lang w:eastAsia="en-GB"/>
              </w:rPr>
            </w:pPr>
            <w:r w:rsidRPr="006E27E0">
              <w:rPr>
                <w:rFonts w:cs="Calibri"/>
                <w:sz w:val="18"/>
                <w:szCs w:val="18"/>
                <w:lang w:eastAsia="en-GB"/>
              </w:rPr>
              <w:t>002</w:t>
            </w:r>
          </w:p>
        </w:tc>
        <w:tc>
          <w:tcPr>
            <w:tcW w:w="4961" w:type="dxa"/>
          </w:tcPr>
          <w:p w:rsidR="002B019E" w:rsidRPr="006E27E0" w:rsidRDefault="002B019E" w:rsidP="005B4A5B">
            <w:pPr>
              <w:keepNext/>
              <w:spacing w:before="100" w:beforeAutospacing="1"/>
              <w:rPr>
                <w:rFonts w:cs="Calibri"/>
                <w:sz w:val="24"/>
                <w:szCs w:val="24"/>
                <w:lang w:eastAsia="en-GB"/>
              </w:rPr>
            </w:pPr>
            <w:r w:rsidRPr="006E27E0">
              <w:rPr>
                <w:rFonts w:cs="Calibri"/>
                <w:sz w:val="18"/>
                <w:szCs w:val="18"/>
                <w:lang w:eastAsia="en-GB"/>
              </w:rPr>
              <w:t>GTS Priority 2.</w:t>
            </w:r>
          </w:p>
        </w:tc>
      </w:tr>
      <w:tr w:rsidR="002B019E" w:rsidRPr="006E27E0" w:rsidTr="005B4A5B">
        <w:tc>
          <w:tcPr>
            <w:tcW w:w="534" w:type="dxa"/>
          </w:tcPr>
          <w:p w:rsidR="002B019E" w:rsidRPr="006E27E0" w:rsidRDefault="002B019E" w:rsidP="005B4A5B">
            <w:pPr>
              <w:keepNext/>
              <w:spacing w:before="100" w:beforeAutospacing="1"/>
              <w:rPr>
                <w:rFonts w:cs="Calibri"/>
                <w:sz w:val="18"/>
                <w:szCs w:val="18"/>
                <w:lang w:eastAsia="en-GB"/>
              </w:rPr>
            </w:pPr>
            <w:r w:rsidRPr="006E27E0">
              <w:rPr>
                <w:rFonts w:cs="Calibri"/>
                <w:sz w:val="18"/>
                <w:szCs w:val="18"/>
                <w:lang w:eastAsia="en-GB"/>
              </w:rPr>
              <w:t>4.</w:t>
            </w:r>
          </w:p>
        </w:tc>
        <w:tc>
          <w:tcPr>
            <w:tcW w:w="3118" w:type="dxa"/>
          </w:tcPr>
          <w:p w:rsidR="002B019E" w:rsidRPr="006E27E0" w:rsidRDefault="002B019E" w:rsidP="005B4A5B">
            <w:pPr>
              <w:keepNext/>
              <w:spacing w:before="100" w:beforeAutospacing="1"/>
              <w:rPr>
                <w:rFonts w:cs="Calibri"/>
                <w:sz w:val="18"/>
                <w:szCs w:val="18"/>
                <w:lang w:eastAsia="en-GB"/>
              </w:rPr>
            </w:pPr>
            <w:r w:rsidRPr="006E27E0">
              <w:rPr>
                <w:rFonts w:cs="Calibri"/>
                <w:sz w:val="18"/>
                <w:szCs w:val="18"/>
                <w:lang w:eastAsia="en-GB"/>
              </w:rPr>
              <w:t>GTSPriority3</w:t>
            </w:r>
          </w:p>
        </w:tc>
        <w:tc>
          <w:tcPr>
            <w:tcW w:w="1276" w:type="dxa"/>
          </w:tcPr>
          <w:p w:rsidR="002B019E" w:rsidRPr="006E27E0" w:rsidRDefault="002B019E" w:rsidP="005B4A5B">
            <w:pPr>
              <w:keepNext/>
              <w:spacing w:before="100" w:beforeAutospacing="1"/>
              <w:jc w:val="center"/>
              <w:rPr>
                <w:rFonts w:cs="Calibri"/>
                <w:sz w:val="18"/>
                <w:szCs w:val="18"/>
                <w:lang w:eastAsia="en-GB"/>
              </w:rPr>
            </w:pPr>
            <w:r w:rsidRPr="006E27E0">
              <w:rPr>
                <w:rFonts w:cs="Calibri"/>
                <w:sz w:val="18"/>
                <w:szCs w:val="18"/>
                <w:lang w:eastAsia="en-GB"/>
              </w:rPr>
              <w:t>003</w:t>
            </w:r>
          </w:p>
        </w:tc>
        <w:tc>
          <w:tcPr>
            <w:tcW w:w="4961" w:type="dxa"/>
          </w:tcPr>
          <w:p w:rsidR="002B019E" w:rsidRPr="006E27E0" w:rsidRDefault="002B019E" w:rsidP="005B4A5B">
            <w:pPr>
              <w:keepNext/>
              <w:spacing w:before="100" w:beforeAutospacing="1"/>
              <w:rPr>
                <w:rFonts w:cs="Calibri"/>
                <w:sz w:val="18"/>
                <w:szCs w:val="18"/>
                <w:lang w:eastAsia="en-GB"/>
              </w:rPr>
            </w:pPr>
            <w:r w:rsidRPr="006E27E0">
              <w:rPr>
                <w:rFonts w:cs="Calibri"/>
                <w:sz w:val="18"/>
                <w:szCs w:val="18"/>
                <w:lang w:eastAsia="en-GB"/>
              </w:rPr>
              <w:t>GTS Priority 3.</w:t>
            </w:r>
          </w:p>
        </w:tc>
      </w:tr>
      <w:tr w:rsidR="002B019E" w:rsidRPr="006E27E0" w:rsidTr="005B4A5B">
        <w:tc>
          <w:tcPr>
            <w:tcW w:w="534" w:type="dxa"/>
          </w:tcPr>
          <w:p w:rsidR="002B019E" w:rsidRPr="006E27E0" w:rsidRDefault="002B019E" w:rsidP="005B4A5B">
            <w:pPr>
              <w:keepNext/>
              <w:spacing w:before="100" w:beforeAutospacing="1"/>
              <w:rPr>
                <w:rFonts w:cs="Calibri"/>
                <w:sz w:val="18"/>
                <w:szCs w:val="18"/>
                <w:lang w:eastAsia="en-GB"/>
              </w:rPr>
            </w:pPr>
            <w:r w:rsidRPr="006E27E0">
              <w:rPr>
                <w:rFonts w:cs="Calibri"/>
                <w:sz w:val="18"/>
                <w:szCs w:val="18"/>
                <w:lang w:eastAsia="en-GB"/>
              </w:rPr>
              <w:t>5.</w:t>
            </w:r>
          </w:p>
        </w:tc>
        <w:tc>
          <w:tcPr>
            <w:tcW w:w="3118" w:type="dxa"/>
          </w:tcPr>
          <w:p w:rsidR="002B019E" w:rsidRPr="006E27E0" w:rsidRDefault="002B019E" w:rsidP="005B4A5B">
            <w:pPr>
              <w:keepNext/>
              <w:spacing w:before="100" w:beforeAutospacing="1"/>
              <w:rPr>
                <w:rFonts w:cs="Calibri"/>
                <w:sz w:val="18"/>
                <w:szCs w:val="18"/>
                <w:lang w:eastAsia="en-GB"/>
              </w:rPr>
            </w:pPr>
            <w:r w:rsidRPr="006E27E0">
              <w:rPr>
                <w:rFonts w:cs="Calibri"/>
                <w:sz w:val="18"/>
                <w:szCs w:val="18"/>
                <w:lang w:eastAsia="en-GB"/>
              </w:rPr>
              <w:t>GTSPriority4</w:t>
            </w:r>
          </w:p>
        </w:tc>
        <w:tc>
          <w:tcPr>
            <w:tcW w:w="1276" w:type="dxa"/>
          </w:tcPr>
          <w:p w:rsidR="002B019E" w:rsidRPr="006E27E0" w:rsidRDefault="002B019E" w:rsidP="005B4A5B">
            <w:pPr>
              <w:keepNext/>
              <w:spacing w:before="100" w:beforeAutospacing="1"/>
              <w:jc w:val="center"/>
              <w:rPr>
                <w:rFonts w:cs="Calibri"/>
                <w:sz w:val="18"/>
                <w:szCs w:val="18"/>
                <w:lang w:eastAsia="en-GB"/>
              </w:rPr>
            </w:pPr>
            <w:r w:rsidRPr="006E27E0">
              <w:rPr>
                <w:rFonts w:cs="Calibri"/>
                <w:sz w:val="18"/>
                <w:szCs w:val="18"/>
                <w:lang w:eastAsia="en-GB"/>
              </w:rPr>
              <w:t>004</w:t>
            </w:r>
          </w:p>
        </w:tc>
        <w:tc>
          <w:tcPr>
            <w:tcW w:w="4961" w:type="dxa"/>
          </w:tcPr>
          <w:p w:rsidR="002B019E" w:rsidRPr="006E27E0" w:rsidRDefault="002B019E" w:rsidP="005B4A5B">
            <w:pPr>
              <w:keepNext/>
              <w:spacing w:before="100" w:beforeAutospacing="1"/>
              <w:rPr>
                <w:rFonts w:cs="Calibri"/>
                <w:sz w:val="18"/>
                <w:szCs w:val="18"/>
                <w:lang w:eastAsia="en-GB"/>
              </w:rPr>
            </w:pPr>
            <w:r w:rsidRPr="006E27E0">
              <w:rPr>
                <w:rFonts w:cs="Calibri"/>
                <w:sz w:val="18"/>
                <w:szCs w:val="18"/>
                <w:lang w:eastAsia="en-GB"/>
              </w:rPr>
              <w:t>GTS Priority 4.</w:t>
            </w:r>
          </w:p>
        </w:tc>
      </w:tr>
    </w:tbl>
    <w:p w:rsidR="002B019E" w:rsidRPr="006E27E0" w:rsidRDefault="002B019E" w:rsidP="002B019E">
      <w:pPr>
        <w:pStyle w:val="ECBodyText"/>
      </w:pPr>
    </w:p>
    <w:p w:rsidR="002B019E" w:rsidRPr="006E27E0" w:rsidRDefault="002B019E" w:rsidP="002B019E">
      <w:pPr>
        <w:pStyle w:val="Caption"/>
        <w:keepNext/>
      </w:pPr>
      <w:bookmarkStart w:id="112" w:name="_Ref326879670"/>
      <w:bookmarkStart w:id="113" w:name="aTab16"/>
      <w:r w:rsidRPr="006E27E0">
        <w:lastRenderedPageBreak/>
        <w:t xml:space="preserve">Table </w:t>
      </w:r>
      <w:bookmarkEnd w:id="112"/>
      <w:r>
        <w:t>16</w:t>
      </w:r>
      <w:bookmarkEnd w:id="113"/>
      <w:r w:rsidRPr="006E27E0">
        <w:t xml:space="preserve"> - </w:t>
      </w:r>
      <w:proofErr w:type="spellStart"/>
      <w:r w:rsidRPr="006E27E0">
        <w:t>WMO_CategoryCode</w:t>
      </w:r>
      <w:proofErr w:type="spellEnd"/>
      <w:r w:rsidRPr="006E27E0">
        <w:t xml:space="preserve"> «</w:t>
      </w:r>
      <w:proofErr w:type="spellStart"/>
      <w:r w:rsidRPr="006E27E0">
        <w:t>CodeList</w:t>
      </w:r>
      <w:proofErr w:type="spellEnd"/>
      <w:r w:rsidRPr="006E27E0">
        <w:t>»</w:t>
      </w:r>
    </w:p>
    <w:tbl>
      <w:tblPr>
        <w:tblW w:w="9889" w:type="dxa"/>
        <w:tblBorders>
          <w:bottom w:val="dotted" w:sz="4" w:space="0" w:color="auto"/>
          <w:insideH w:val="dotted" w:sz="4" w:space="0" w:color="auto"/>
        </w:tblBorders>
        <w:tblLayout w:type="fixed"/>
        <w:tblLook w:val="00A0" w:firstRow="1" w:lastRow="0" w:firstColumn="1" w:lastColumn="0" w:noHBand="0" w:noVBand="0"/>
      </w:tblPr>
      <w:tblGrid>
        <w:gridCol w:w="493"/>
        <w:gridCol w:w="3159"/>
        <w:gridCol w:w="1276"/>
        <w:gridCol w:w="4961"/>
      </w:tblGrid>
      <w:tr w:rsidR="002B019E" w:rsidRPr="006E27E0" w:rsidTr="005B4A5B">
        <w:tc>
          <w:tcPr>
            <w:tcW w:w="493" w:type="dxa"/>
            <w:tcBorders>
              <w:top w:val="nil"/>
              <w:bottom w:val="single" w:sz="12" w:space="0" w:color="auto"/>
            </w:tcBorders>
            <w:shd w:val="clear" w:color="auto" w:fill="D9D9D9"/>
          </w:tcPr>
          <w:p w:rsidR="002B019E" w:rsidRPr="006E27E0" w:rsidRDefault="002B019E" w:rsidP="005B4A5B">
            <w:pPr>
              <w:keepNext/>
              <w:jc w:val="center"/>
              <w:rPr>
                <w:b/>
                <w:bCs/>
                <w:sz w:val="20"/>
              </w:rPr>
            </w:pPr>
          </w:p>
        </w:tc>
        <w:tc>
          <w:tcPr>
            <w:tcW w:w="3159" w:type="dxa"/>
            <w:tcBorders>
              <w:top w:val="nil"/>
              <w:bottom w:val="single" w:sz="12" w:space="0" w:color="auto"/>
            </w:tcBorders>
            <w:shd w:val="clear" w:color="auto" w:fill="D9D9D9"/>
          </w:tcPr>
          <w:p w:rsidR="002B019E" w:rsidRPr="006E27E0" w:rsidRDefault="002B019E" w:rsidP="005B4A5B">
            <w:pPr>
              <w:keepNext/>
              <w:rPr>
                <w:b/>
                <w:bCs/>
                <w:sz w:val="20"/>
              </w:rPr>
            </w:pPr>
            <w:r w:rsidRPr="006E27E0">
              <w:rPr>
                <w:b/>
                <w:bCs/>
                <w:sz w:val="20"/>
              </w:rPr>
              <w:t>Name</w:t>
            </w:r>
          </w:p>
        </w:tc>
        <w:tc>
          <w:tcPr>
            <w:tcW w:w="1276" w:type="dxa"/>
            <w:tcBorders>
              <w:top w:val="nil"/>
              <w:bottom w:val="single" w:sz="12" w:space="0" w:color="auto"/>
            </w:tcBorders>
            <w:shd w:val="clear" w:color="auto" w:fill="D9D9D9"/>
          </w:tcPr>
          <w:p w:rsidR="002B019E" w:rsidRPr="006E27E0" w:rsidRDefault="002B019E" w:rsidP="005B4A5B">
            <w:pPr>
              <w:keepNext/>
              <w:jc w:val="center"/>
              <w:rPr>
                <w:b/>
                <w:bCs/>
                <w:sz w:val="20"/>
              </w:rPr>
            </w:pPr>
            <w:r w:rsidRPr="006E27E0">
              <w:rPr>
                <w:b/>
                <w:bCs/>
                <w:sz w:val="20"/>
              </w:rPr>
              <w:t>Domain Code</w:t>
            </w:r>
          </w:p>
        </w:tc>
        <w:tc>
          <w:tcPr>
            <w:tcW w:w="4961" w:type="dxa"/>
            <w:tcBorders>
              <w:top w:val="nil"/>
              <w:bottom w:val="single" w:sz="12" w:space="0" w:color="auto"/>
            </w:tcBorders>
            <w:shd w:val="clear" w:color="auto" w:fill="D9D9D9"/>
          </w:tcPr>
          <w:p w:rsidR="002B019E" w:rsidRPr="006E27E0" w:rsidRDefault="002B019E" w:rsidP="005B4A5B">
            <w:pPr>
              <w:keepNext/>
              <w:rPr>
                <w:b/>
                <w:bCs/>
                <w:sz w:val="20"/>
              </w:rPr>
            </w:pPr>
            <w:r w:rsidRPr="006E27E0">
              <w:rPr>
                <w:b/>
                <w:bCs/>
                <w:sz w:val="20"/>
              </w:rPr>
              <w:t>Definition</w:t>
            </w:r>
          </w:p>
        </w:tc>
      </w:tr>
      <w:tr w:rsidR="002B019E" w:rsidRPr="006E27E0" w:rsidTr="005B4A5B">
        <w:tc>
          <w:tcPr>
            <w:tcW w:w="493" w:type="dxa"/>
            <w:tcBorders>
              <w:top w:val="single" w:sz="12" w:space="0" w:color="auto"/>
            </w:tcBorders>
          </w:tcPr>
          <w:p w:rsidR="002B019E" w:rsidRPr="006E27E0" w:rsidRDefault="002B019E" w:rsidP="005B4A5B">
            <w:pPr>
              <w:keepNext/>
              <w:rPr>
                <w:sz w:val="18"/>
                <w:szCs w:val="18"/>
              </w:rPr>
            </w:pPr>
            <w:r w:rsidRPr="006E27E0">
              <w:rPr>
                <w:sz w:val="18"/>
                <w:szCs w:val="18"/>
              </w:rPr>
              <w:t>1.</w:t>
            </w:r>
          </w:p>
        </w:tc>
        <w:tc>
          <w:tcPr>
            <w:tcW w:w="3159" w:type="dxa"/>
            <w:tcBorders>
              <w:top w:val="single" w:sz="12" w:space="0" w:color="auto"/>
            </w:tcBorders>
          </w:tcPr>
          <w:p w:rsidR="002B019E" w:rsidRPr="006E27E0" w:rsidRDefault="002B019E" w:rsidP="005B4A5B">
            <w:pPr>
              <w:keepNext/>
              <w:rPr>
                <w:sz w:val="18"/>
                <w:szCs w:val="18"/>
              </w:rPr>
            </w:pPr>
            <w:proofErr w:type="spellStart"/>
            <w:r w:rsidRPr="006E27E0">
              <w:rPr>
                <w:sz w:val="18"/>
                <w:szCs w:val="18"/>
              </w:rPr>
              <w:t>WMO_CategoryCode</w:t>
            </w:r>
            <w:proofErr w:type="spellEnd"/>
          </w:p>
        </w:tc>
        <w:tc>
          <w:tcPr>
            <w:tcW w:w="1276" w:type="dxa"/>
            <w:tcBorders>
              <w:top w:val="single" w:sz="12" w:space="0" w:color="auto"/>
            </w:tcBorders>
          </w:tcPr>
          <w:p w:rsidR="002B019E" w:rsidRPr="006E27E0" w:rsidRDefault="002B019E" w:rsidP="005B4A5B">
            <w:pPr>
              <w:keepNext/>
              <w:jc w:val="center"/>
              <w:rPr>
                <w:sz w:val="18"/>
                <w:szCs w:val="18"/>
              </w:rPr>
            </w:pPr>
            <w:proofErr w:type="spellStart"/>
            <w:r w:rsidRPr="006E27E0">
              <w:rPr>
                <w:sz w:val="18"/>
                <w:szCs w:val="18"/>
              </w:rPr>
              <w:t>WMOCatCd</w:t>
            </w:r>
            <w:proofErr w:type="spellEnd"/>
          </w:p>
        </w:tc>
        <w:tc>
          <w:tcPr>
            <w:tcW w:w="4961" w:type="dxa"/>
            <w:tcBorders>
              <w:top w:val="single" w:sz="12" w:space="0" w:color="auto"/>
            </w:tcBorders>
          </w:tcPr>
          <w:p w:rsidR="002B019E" w:rsidRPr="006E27E0" w:rsidRDefault="002B019E" w:rsidP="005B4A5B">
            <w:pPr>
              <w:keepNext/>
              <w:rPr>
                <w:sz w:val="18"/>
                <w:szCs w:val="18"/>
              </w:rPr>
            </w:pPr>
            <w:r w:rsidRPr="006E27E0">
              <w:rPr>
                <w:sz w:val="18"/>
                <w:szCs w:val="18"/>
              </w:rPr>
              <w:t>additional topic categories for WMO community</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2.</w:t>
            </w:r>
          </w:p>
        </w:tc>
        <w:tc>
          <w:tcPr>
            <w:tcW w:w="3159" w:type="dxa"/>
          </w:tcPr>
          <w:p w:rsidR="002B019E" w:rsidRPr="006E27E0" w:rsidRDefault="002B019E" w:rsidP="005B4A5B">
            <w:pPr>
              <w:keepNext/>
              <w:rPr>
                <w:sz w:val="18"/>
                <w:szCs w:val="18"/>
              </w:rPr>
            </w:pPr>
            <w:proofErr w:type="spellStart"/>
            <w:r w:rsidRPr="006E27E0">
              <w:rPr>
                <w:sz w:val="18"/>
                <w:szCs w:val="18"/>
              </w:rPr>
              <w:t>weatherObservations</w:t>
            </w:r>
            <w:proofErr w:type="spellEnd"/>
          </w:p>
        </w:tc>
        <w:tc>
          <w:tcPr>
            <w:tcW w:w="1276" w:type="dxa"/>
          </w:tcPr>
          <w:p w:rsidR="002B019E" w:rsidRPr="006E27E0" w:rsidRDefault="002B019E" w:rsidP="005B4A5B">
            <w:pPr>
              <w:keepNext/>
              <w:jc w:val="center"/>
              <w:rPr>
                <w:sz w:val="18"/>
                <w:szCs w:val="18"/>
              </w:rPr>
            </w:pPr>
            <w:r w:rsidRPr="006E27E0">
              <w:rPr>
                <w:sz w:val="18"/>
                <w:szCs w:val="18"/>
              </w:rPr>
              <w:t>001</w:t>
            </w:r>
          </w:p>
        </w:tc>
        <w:tc>
          <w:tcPr>
            <w:tcW w:w="4961" w:type="dxa"/>
          </w:tcPr>
          <w:p w:rsidR="002B019E" w:rsidRPr="006E27E0" w:rsidRDefault="002B019E" w:rsidP="005B4A5B">
            <w:pPr>
              <w:keepNext/>
              <w:rPr>
                <w:sz w:val="18"/>
                <w:szCs w:val="18"/>
              </w:rPr>
            </w:pPr>
            <w:r w:rsidRPr="006E27E0">
              <w:rPr>
                <w:sz w:val="18"/>
                <w:szCs w:val="18"/>
              </w:rPr>
              <w:t>weather observations</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3.</w:t>
            </w:r>
          </w:p>
        </w:tc>
        <w:tc>
          <w:tcPr>
            <w:tcW w:w="3159" w:type="dxa"/>
          </w:tcPr>
          <w:p w:rsidR="002B019E" w:rsidRPr="006E27E0" w:rsidRDefault="002B019E" w:rsidP="005B4A5B">
            <w:pPr>
              <w:keepNext/>
              <w:rPr>
                <w:sz w:val="18"/>
                <w:szCs w:val="18"/>
              </w:rPr>
            </w:pPr>
            <w:proofErr w:type="spellStart"/>
            <w:r w:rsidRPr="006E27E0">
              <w:rPr>
                <w:sz w:val="18"/>
                <w:szCs w:val="18"/>
              </w:rPr>
              <w:t>weatherForecasts</w:t>
            </w:r>
            <w:proofErr w:type="spellEnd"/>
          </w:p>
        </w:tc>
        <w:tc>
          <w:tcPr>
            <w:tcW w:w="1276" w:type="dxa"/>
          </w:tcPr>
          <w:p w:rsidR="002B019E" w:rsidRPr="006E27E0" w:rsidRDefault="002B019E" w:rsidP="005B4A5B">
            <w:pPr>
              <w:keepNext/>
              <w:jc w:val="center"/>
              <w:rPr>
                <w:sz w:val="18"/>
                <w:szCs w:val="18"/>
              </w:rPr>
            </w:pPr>
            <w:r w:rsidRPr="006E27E0">
              <w:rPr>
                <w:sz w:val="18"/>
                <w:szCs w:val="18"/>
              </w:rPr>
              <w:t>002</w:t>
            </w:r>
          </w:p>
        </w:tc>
        <w:tc>
          <w:tcPr>
            <w:tcW w:w="4961" w:type="dxa"/>
          </w:tcPr>
          <w:p w:rsidR="002B019E" w:rsidRPr="006E27E0" w:rsidRDefault="002B019E" w:rsidP="005B4A5B">
            <w:pPr>
              <w:keepNext/>
              <w:rPr>
                <w:sz w:val="18"/>
                <w:szCs w:val="18"/>
              </w:rPr>
            </w:pPr>
            <w:r w:rsidRPr="006E27E0">
              <w:rPr>
                <w:sz w:val="18"/>
                <w:szCs w:val="18"/>
              </w:rPr>
              <w:t>weather forecasts</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4.</w:t>
            </w:r>
          </w:p>
        </w:tc>
        <w:tc>
          <w:tcPr>
            <w:tcW w:w="3159" w:type="dxa"/>
          </w:tcPr>
          <w:p w:rsidR="002B019E" w:rsidRPr="006E27E0" w:rsidRDefault="002B019E" w:rsidP="005B4A5B">
            <w:pPr>
              <w:keepNext/>
              <w:rPr>
                <w:sz w:val="18"/>
                <w:szCs w:val="18"/>
              </w:rPr>
            </w:pPr>
            <w:r w:rsidRPr="006E27E0">
              <w:rPr>
                <w:sz w:val="18"/>
                <w:szCs w:val="18"/>
              </w:rPr>
              <w:t>meteorology</w:t>
            </w:r>
          </w:p>
        </w:tc>
        <w:tc>
          <w:tcPr>
            <w:tcW w:w="1276" w:type="dxa"/>
          </w:tcPr>
          <w:p w:rsidR="002B019E" w:rsidRPr="006E27E0" w:rsidRDefault="002B019E" w:rsidP="005B4A5B">
            <w:pPr>
              <w:keepNext/>
              <w:jc w:val="center"/>
              <w:rPr>
                <w:sz w:val="18"/>
                <w:szCs w:val="18"/>
              </w:rPr>
            </w:pPr>
            <w:r w:rsidRPr="006E27E0">
              <w:rPr>
                <w:sz w:val="18"/>
                <w:szCs w:val="18"/>
              </w:rPr>
              <w:t>003</w:t>
            </w:r>
          </w:p>
        </w:tc>
        <w:tc>
          <w:tcPr>
            <w:tcW w:w="4961" w:type="dxa"/>
          </w:tcPr>
          <w:p w:rsidR="002B019E" w:rsidRPr="006E27E0" w:rsidRDefault="002B019E" w:rsidP="005B4A5B">
            <w:pPr>
              <w:keepNext/>
              <w:rPr>
                <w:sz w:val="18"/>
                <w:szCs w:val="18"/>
              </w:rPr>
            </w:pPr>
            <w:r w:rsidRPr="006E27E0">
              <w:rPr>
                <w:sz w:val="18"/>
                <w:szCs w:val="18"/>
              </w:rPr>
              <w:t>Meteorology</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5.</w:t>
            </w:r>
          </w:p>
        </w:tc>
        <w:tc>
          <w:tcPr>
            <w:tcW w:w="3159" w:type="dxa"/>
          </w:tcPr>
          <w:p w:rsidR="002B019E" w:rsidRPr="006E27E0" w:rsidRDefault="002B019E" w:rsidP="005B4A5B">
            <w:pPr>
              <w:keepNext/>
              <w:rPr>
                <w:sz w:val="18"/>
                <w:szCs w:val="18"/>
              </w:rPr>
            </w:pPr>
            <w:r w:rsidRPr="006E27E0">
              <w:rPr>
                <w:sz w:val="18"/>
                <w:szCs w:val="18"/>
              </w:rPr>
              <w:t>hydrology</w:t>
            </w:r>
          </w:p>
        </w:tc>
        <w:tc>
          <w:tcPr>
            <w:tcW w:w="1276" w:type="dxa"/>
          </w:tcPr>
          <w:p w:rsidR="002B019E" w:rsidRPr="006E27E0" w:rsidRDefault="002B019E" w:rsidP="005B4A5B">
            <w:pPr>
              <w:keepNext/>
              <w:jc w:val="center"/>
              <w:rPr>
                <w:sz w:val="18"/>
                <w:szCs w:val="18"/>
              </w:rPr>
            </w:pPr>
            <w:r w:rsidRPr="006E27E0">
              <w:rPr>
                <w:sz w:val="18"/>
                <w:szCs w:val="18"/>
              </w:rPr>
              <w:t>004</w:t>
            </w:r>
          </w:p>
        </w:tc>
        <w:tc>
          <w:tcPr>
            <w:tcW w:w="4961" w:type="dxa"/>
          </w:tcPr>
          <w:p w:rsidR="002B019E" w:rsidRPr="006E27E0" w:rsidRDefault="002B019E" w:rsidP="005B4A5B">
            <w:pPr>
              <w:keepNext/>
              <w:rPr>
                <w:sz w:val="18"/>
                <w:szCs w:val="18"/>
              </w:rPr>
            </w:pPr>
            <w:r w:rsidRPr="006E27E0">
              <w:rPr>
                <w:sz w:val="18"/>
                <w:szCs w:val="18"/>
              </w:rPr>
              <w:t>Hydrology</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6.</w:t>
            </w:r>
          </w:p>
        </w:tc>
        <w:tc>
          <w:tcPr>
            <w:tcW w:w="3159" w:type="dxa"/>
          </w:tcPr>
          <w:p w:rsidR="002B019E" w:rsidRPr="006E27E0" w:rsidRDefault="002B019E" w:rsidP="005B4A5B">
            <w:pPr>
              <w:keepNext/>
              <w:rPr>
                <w:sz w:val="18"/>
                <w:szCs w:val="18"/>
              </w:rPr>
            </w:pPr>
            <w:r w:rsidRPr="006E27E0">
              <w:rPr>
                <w:sz w:val="18"/>
                <w:szCs w:val="18"/>
              </w:rPr>
              <w:t>climatology</w:t>
            </w:r>
          </w:p>
        </w:tc>
        <w:tc>
          <w:tcPr>
            <w:tcW w:w="1276" w:type="dxa"/>
          </w:tcPr>
          <w:p w:rsidR="002B019E" w:rsidRPr="006E27E0" w:rsidRDefault="002B019E" w:rsidP="005B4A5B">
            <w:pPr>
              <w:keepNext/>
              <w:jc w:val="center"/>
              <w:rPr>
                <w:sz w:val="18"/>
                <w:szCs w:val="18"/>
              </w:rPr>
            </w:pPr>
            <w:r w:rsidRPr="006E27E0">
              <w:rPr>
                <w:sz w:val="18"/>
                <w:szCs w:val="18"/>
              </w:rPr>
              <w:t>005</w:t>
            </w:r>
          </w:p>
        </w:tc>
        <w:tc>
          <w:tcPr>
            <w:tcW w:w="4961" w:type="dxa"/>
          </w:tcPr>
          <w:p w:rsidR="002B019E" w:rsidRPr="006E27E0" w:rsidRDefault="002B019E" w:rsidP="005B4A5B">
            <w:pPr>
              <w:keepNext/>
              <w:rPr>
                <w:sz w:val="18"/>
                <w:szCs w:val="18"/>
              </w:rPr>
            </w:pPr>
            <w:r w:rsidRPr="006E27E0">
              <w:rPr>
                <w:sz w:val="18"/>
                <w:szCs w:val="18"/>
              </w:rPr>
              <w:t>Climatology</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7.</w:t>
            </w:r>
          </w:p>
        </w:tc>
        <w:tc>
          <w:tcPr>
            <w:tcW w:w="3159" w:type="dxa"/>
          </w:tcPr>
          <w:p w:rsidR="002B019E" w:rsidRPr="006E27E0" w:rsidRDefault="002B019E" w:rsidP="005B4A5B">
            <w:pPr>
              <w:keepNext/>
              <w:rPr>
                <w:sz w:val="18"/>
                <w:szCs w:val="18"/>
              </w:rPr>
            </w:pPr>
            <w:proofErr w:type="spellStart"/>
            <w:r w:rsidRPr="006E27E0">
              <w:rPr>
                <w:sz w:val="18"/>
                <w:szCs w:val="18"/>
              </w:rPr>
              <w:t>landMeteorologyClimate</w:t>
            </w:r>
            <w:proofErr w:type="spellEnd"/>
          </w:p>
        </w:tc>
        <w:tc>
          <w:tcPr>
            <w:tcW w:w="1276" w:type="dxa"/>
          </w:tcPr>
          <w:p w:rsidR="002B019E" w:rsidRPr="006E27E0" w:rsidRDefault="002B019E" w:rsidP="005B4A5B">
            <w:pPr>
              <w:keepNext/>
              <w:jc w:val="center"/>
              <w:rPr>
                <w:sz w:val="18"/>
                <w:szCs w:val="18"/>
              </w:rPr>
            </w:pPr>
            <w:r w:rsidRPr="006E27E0">
              <w:rPr>
                <w:sz w:val="18"/>
                <w:szCs w:val="18"/>
              </w:rPr>
              <w:t>006</w:t>
            </w:r>
          </w:p>
        </w:tc>
        <w:tc>
          <w:tcPr>
            <w:tcW w:w="4961" w:type="dxa"/>
          </w:tcPr>
          <w:p w:rsidR="002B019E" w:rsidRPr="006E27E0" w:rsidRDefault="002B019E" w:rsidP="005B4A5B">
            <w:pPr>
              <w:keepNext/>
              <w:rPr>
                <w:sz w:val="18"/>
                <w:szCs w:val="18"/>
              </w:rPr>
            </w:pPr>
            <w:r w:rsidRPr="006E27E0">
              <w:rPr>
                <w:sz w:val="18"/>
                <w:szCs w:val="18"/>
              </w:rPr>
              <w:t>land meteorology climate</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8.</w:t>
            </w:r>
          </w:p>
        </w:tc>
        <w:tc>
          <w:tcPr>
            <w:tcW w:w="3159" w:type="dxa"/>
          </w:tcPr>
          <w:p w:rsidR="002B019E" w:rsidRPr="006E27E0" w:rsidRDefault="002B019E" w:rsidP="005B4A5B">
            <w:pPr>
              <w:keepNext/>
              <w:rPr>
                <w:sz w:val="18"/>
                <w:szCs w:val="18"/>
              </w:rPr>
            </w:pPr>
            <w:proofErr w:type="spellStart"/>
            <w:r w:rsidRPr="006E27E0">
              <w:rPr>
                <w:sz w:val="18"/>
                <w:szCs w:val="18"/>
              </w:rPr>
              <w:t>synopticMeteorology</w:t>
            </w:r>
            <w:proofErr w:type="spellEnd"/>
          </w:p>
        </w:tc>
        <w:tc>
          <w:tcPr>
            <w:tcW w:w="1276" w:type="dxa"/>
          </w:tcPr>
          <w:p w:rsidR="002B019E" w:rsidRPr="006E27E0" w:rsidRDefault="002B019E" w:rsidP="005B4A5B">
            <w:pPr>
              <w:keepNext/>
              <w:jc w:val="center"/>
              <w:rPr>
                <w:sz w:val="18"/>
                <w:szCs w:val="18"/>
              </w:rPr>
            </w:pPr>
            <w:r w:rsidRPr="006E27E0">
              <w:rPr>
                <w:sz w:val="18"/>
                <w:szCs w:val="18"/>
              </w:rPr>
              <w:t>007</w:t>
            </w:r>
          </w:p>
        </w:tc>
        <w:tc>
          <w:tcPr>
            <w:tcW w:w="4961" w:type="dxa"/>
          </w:tcPr>
          <w:p w:rsidR="002B019E" w:rsidRPr="006E27E0" w:rsidRDefault="002B019E" w:rsidP="005B4A5B">
            <w:pPr>
              <w:keepNext/>
              <w:rPr>
                <w:sz w:val="18"/>
                <w:szCs w:val="18"/>
              </w:rPr>
            </w:pPr>
            <w:r w:rsidRPr="006E27E0">
              <w:rPr>
                <w:sz w:val="18"/>
                <w:szCs w:val="18"/>
              </w:rPr>
              <w:t>synoptic meteorology</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9.</w:t>
            </w:r>
          </w:p>
        </w:tc>
        <w:tc>
          <w:tcPr>
            <w:tcW w:w="3159" w:type="dxa"/>
          </w:tcPr>
          <w:p w:rsidR="002B019E" w:rsidRPr="006E27E0" w:rsidRDefault="002B019E" w:rsidP="005B4A5B">
            <w:pPr>
              <w:keepNext/>
              <w:rPr>
                <w:sz w:val="18"/>
                <w:szCs w:val="18"/>
              </w:rPr>
            </w:pPr>
            <w:proofErr w:type="spellStart"/>
            <w:r w:rsidRPr="006E27E0">
              <w:rPr>
                <w:sz w:val="18"/>
                <w:szCs w:val="18"/>
              </w:rPr>
              <w:t>marineMeteorology</w:t>
            </w:r>
            <w:proofErr w:type="spellEnd"/>
          </w:p>
        </w:tc>
        <w:tc>
          <w:tcPr>
            <w:tcW w:w="1276" w:type="dxa"/>
          </w:tcPr>
          <w:p w:rsidR="002B019E" w:rsidRPr="006E27E0" w:rsidRDefault="002B019E" w:rsidP="005B4A5B">
            <w:pPr>
              <w:keepNext/>
              <w:jc w:val="center"/>
              <w:rPr>
                <w:sz w:val="18"/>
                <w:szCs w:val="18"/>
              </w:rPr>
            </w:pPr>
            <w:r w:rsidRPr="006E27E0">
              <w:rPr>
                <w:sz w:val="18"/>
                <w:szCs w:val="18"/>
              </w:rPr>
              <w:t>008</w:t>
            </w:r>
          </w:p>
        </w:tc>
        <w:tc>
          <w:tcPr>
            <w:tcW w:w="4961" w:type="dxa"/>
          </w:tcPr>
          <w:p w:rsidR="002B019E" w:rsidRPr="006E27E0" w:rsidRDefault="002B019E" w:rsidP="005B4A5B">
            <w:pPr>
              <w:keepNext/>
              <w:rPr>
                <w:sz w:val="18"/>
                <w:szCs w:val="18"/>
              </w:rPr>
            </w:pPr>
            <w:r w:rsidRPr="006E27E0">
              <w:rPr>
                <w:sz w:val="18"/>
                <w:szCs w:val="18"/>
              </w:rPr>
              <w:t>marine meteorology</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10.</w:t>
            </w:r>
          </w:p>
        </w:tc>
        <w:tc>
          <w:tcPr>
            <w:tcW w:w="3159" w:type="dxa"/>
          </w:tcPr>
          <w:p w:rsidR="002B019E" w:rsidRPr="006E27E0" w:rsidRDefault="002B019E" w:rsidP="005B4A5B">
            <w:pPr>
              <w:keepNext/>
              <w:rPr>
                <w:sz w:val="18"/>
                <w:szCs w:val="18"/>
              </w:rPr>
            </w:pPr>
            <w:proofErr w:type="spellStart"/>
            <w:r w:rsidRPr="006E27E0">
              <w:rPr>
                <w:sz w:val="18"/>
                <w:szCs w:val="18"/>
              </w:rPr>
              <w:t>agriculturalMeteorology</w:t>
            </w:r>
            <w:proofErr w:type="spellEnd"/>
          </w:p>
        </w:tc>
        <w:tc>
          <w:tcPr>
            <w:tcW w:w="1276" w:type="dxa"/>
          </w:tcPr>
          <w:p w:rsidR="002B019E" w:rsidRPr="006E27E0" w:rsidRDefault="002B019E" w:rsidP="005B4A5B">
            <w:pPr>
              <w:keepNext/>
              <w:jc w:val="center"/>
              <w:rPr>
                <w:sz w:val="18"/>
                <w:szCs w:val="18"/>
              </w:rPr>
            </w:pPr>
            <w:r w:rsidRPr="006E27E0">
              <w:rPr>
                <w:sz w:val="18"/>
                <w:szCs w:val="18"/>
              </w:rPr>
              <w:t>009</w:t>
            </w:r>
          </w:p>
        </w:tc>
        <w:tc>
          <w:tcPr>
            <w:tcW w:w="4961" w:type="dxa"/>
          </w:tcPr>
          <w:p w:rsidR="002B019E" w:rsidRPr="006E27E0" w:rsidRDefault="002B019E" w:rsidP="005B4A5B">
            <w:pPr>
              <w:keepNext/>
              <w:rPr>
                <w:sz w:val="18"/>
                <w:szCs w:val="18"/>
              </w:rPr>
            </w:pPr>
            <w:r w:rsidRPr="006E27E0">
              <w:rPr>
                <w:sz w:val="18"/>
                <w:szCs w:val="18"/>
              </w:rPr>
              <w:t>agricultural meteorology</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11.</w:t>
            </w:r>
          </w:p>
        </w:tc>
        <w:tc>
          <w:tcPr>
            <w:tcW w:w="3159" w:type="dxa"/>
          </w:tcPr>
          <w:p w:rsidR="002B019E" w:rsidRPr="006E27E0" w:rsidRDefault="002B019E" w:rsidP="005B4A5B">
            <w:pPr>
              <w:keepNext/>
              <w:rPr>
                <w:sz w:val="18"/>
                <w:szCs w:val="18"/>
              </w:rPr>
            </w:pPr>
            <w:r>
              <w:rPr>
                <w:sz w:val="18"/>
                <w:szCs w:val="18"/>
              </w:rPr>
              <w:t>a</w:t>
            </w:r>
            <w:r w:rsidRPr="006E27E0">
              <w:rPr>
                <w:sz w:val="18"/>
                <w:szCs w:val="18"/>
              </w:rPr>
              <w:t>erology</w:t>
            </w:r>
          </w:p>
        </w:tc>
        <w:tc>
          <w:tcPr>
            <w:tcW w:w="1276" w:type="dxa"/>
          </w:tcPr>
          <w:p w:rsidR="002B019E" w:rsidRPr="006E27E0" w:rsidRDefault="002B019E" w:rsidP="005B4A5B">
            <w:pPr>
              <w:keepNext/>
              <w:jc w:val="center"/>
              <w:rPr>
                <w:sz w:val="18"/>
                <w:szCs w:val="18"/>
              </w:rPr>
            </w:pPr>
            <w:r w:rsidRPr="006E27E0">
              <w:rPr>
                <w:sz w:val="18"/>
                <w:szCs w:val="18"/>
              </w:rPr>
              <w:t>010</w:t>
            </w:r>
          </w:p>
        </w:tc>
        <w:tc>
          <w:tcPr>
            <w:tcW w:w="4961" w:type="dxa"/>
          </w:tcPr>
          <w:p w:rsidR="002B019E" w:rsidRPr="006E27E0" w:rsidRDefault="002B019E" w:rsidP="005B4A5B">
            <w:pPr>
              <w:keepNext/>
              <w:rPr>
                <w:sz w:val="18"/>
                <w:szCs w:val="18"/>
              </w:rPr>
            </w:pPr>
            <w:r w:rsidRPr="006E27E0">
              <w:rPr>
                <w:sz w:val="18"/>
                <w:szCs w:val="18"/>
              </w:rPr>
              <w:t>Aerology</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12.</w:t>
            </w:r>
          </w:p>
        </w:tc>
        <w:tc>
          <w:tcPr>
            <w:tcW w:w="3159" w:type="dxa"/>
          </w:tcPr>
          <w:p w:rsidR="002B019E" w:rsidRPr="006E27E0" w:rsidRDefault="002B019E" w:rsidP="005B4A5B">
            <w:pPr>
              <w:keepNext/>
              <w:rPr>
                <w:sz w:val="18"/>
                <w:szCs w:val="18"/>
              </w:rPr>
            </w:pPr>
            <w:proofErr w:type="spellStart"/>
            <w:r w:rsidRPr="006E27E0">
              <w:rPr>
                <w:sz w:val="18"/>
                <w:szCs w:val="18"/>
              </w:rPr>
              <w:t>marineAerology</w:t>
            </w:r>
            <w:proofErr w:type="spellEnd"/>
          </w:p>
        </w:tc>
        <w:tc>
          <w:tcPr>
            <w:tcW w:w="1276" w:type="dxa"/>
          </w:tcPr>
          <w:p w:rsidR="002B019E" w:rsidRPr="006E27E0" w:rsidRDefault="002B019E" w:rsidP="005B4A5B">
            <w:pPr>
              <w:keepNext/>
              <w:jc w:val="center"/>
              <w:rPr>
                <w:sz w:val="18"/>
                <w:szCs w:val="18"/>
              </w:rPr>
            </w:pPr>
            <w:r w:rsidRPr="006E27E0">
              <w:rPr>
                <w:sz w:val="18"/>
                <w:szCs w:val="18"/>
              </w:rPr>
              <w:t>011</w:t>
            </w:r>
          </w:p>
        </w:tc>
        <w:tc>
          <w:tcPr>
            <w:tcW w:w="4961" w:type="dxa"/>
          </w:tcPr>
          <w:p w:rsidR="002B019E" w:rsidRPr="006E27E0" w:rsidRDefault="002B019E" w:rsidP="005B4A5B">
            <w:pPr>
              <w:keepNext/>
              <w:rPr>
                <w:sz w:val="18"/>
                <w:szCs w:val="18"/>
              </w:rPr>
            </w:pPr>
            <w:r w:rsidRPr="006E27E0">
              <w:rPr>
                <w:sz w:val="18"/>
                <w:szCs w:val="18"/>
              </w:rPr>
              <w:t>marine aerology</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13.</w:t>
            </w:r>
          </w:p>
        </w:tc>
        <w:tc>
          <w:tcPr>
            <w:tcW w:w="3159" w:type="dxa"/>
          </w:tcPr>
          <w:p w:rsidR="002B019E" w:rsidRPr="006E27E0" w:rsidRDefault="002B019E" w:rsidP="005B4A5B">
            <w:pPr>
              <w:keepNext/>
              <w:rPr>
                <w:sz w:val="18"/>
                <w:szCs w:val="18"/>
              </w:rPr>
            </w:pPr>
            <w:r w:rsidRPr="006E27E0">
              <w:rPr>
                <w:sz w:val="18"/>
                <w:szCs w:val="18"/>
              </w:rPr>
              <w:t>oceanography</w:t>
            </w:r>
          </w:p>
        </w:tc>
        <w:tc>
          <w:tcPr>
            <w:tcW w:w="1276" w:type="dxa"/>
          </w:tcPr>
          <w:p w:rsidR="002B019E" w:rsidRPr="006E27E0" w:rsidRDefault="002B019E" w:rsidP="005B4A5B">
            <w:pPr>
              <w:keepNext/>
              <w:jc w:val="center"/>
              <w:rPr>
                <w:sz w:val="18"/>
                <w:szCs w:val="18"/>
              </w:rPr>
            </w:pPr>
            <w:r w:rsidRPr="006E27E0">
              <w:rPr>
                <w:sz w:val="18"/>
                <w:szCs w:val="18"/>
              </w:rPr>
              <w:t>012</w:t>
            </w:r>
          </w:p>
        </w:tc>
        <w:tc>
          <w:tcPr>
            <w:tcW w:w="4961" w:type="dxa"/>
          </w:tcPr>
          <w:p w:rsidR="002B019E" w:rsidRPr="006E27E0" w:rsidRDefault="002B019E" w:rsidP="005B4A5B">
            <w:pPr>
              <w:keepNext/>
              <w:rPr>
                <w:sz w:val="18"/>
                <w:szCs w:val="18"/>
              </w:rPr>
            </w:pPr>
            <w:r w:rsidRPr="006E27E0">
              <w:rPr>
                <w:sz w:val="18"/>
                <w:szCs w:val="18"/>
              </w:rPr>
              <w:t>Oceanography</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14.</w:t>
            </w:r>
          </w:p>
        </w:tc>
        <w:tc>
          <w:tcPr>
            <w:tcW w:w="3159" w:type="dxa"/>
          </w:tcPr>
          <w:p w:rsidR="002B019E" w:rsidRPr="006E27E0" w:rsidRDefault="002B019E" w:rsidP="005B4A5B">
            <w:pPr>
              <w:keepNext/>
              <w:rPr>
                <w:sz w:val="18"/>
                <w:szCs w:val="18"/>
              </w:rPr>
            </w:pPr>
            <w:proofErr w:type="spellStart"/>
            <w:r w:rsidRPr="006E27E0">
              <w:rPr>
                <w:sz w:val="18"/>
                <w:szCs w:val="18"/>
              </w:rPr>
              <w:t>landHydrology</w:t>
            </w:r>
            <w:proofErr w:type="spellEnd"/>
          </w:p>
        </w:tc>
        <w:tc>
          <w:tcPr>
            <w:tcW w:w="1276" w:type="dxa"/>
          </w:tcPr>
          <w:p w:rsidR="002B019E" w:rsidRPr="006E27E0" w:rsidRDefault="002B019E" w:rsidP="005B4A5B">
            <w:pPr>
              <w:keepNext/>
              <w:jc w:val="center"/>
              <w:rPr>
                <w:sz w:val="18"/>
                <w:szCs w:val="18"/>
              </w:rPr>
            </w:pPr>
            <w:r w:rsidRPr="006E27E0">
              <w:rPr>
                <w:sz w:val="18"/>
                <w:szCs w:val="18"/>
              </w:rPr>
              <w:t>013</w:t>
            </w:r>
          </w:p>
        </w:tc>
        <w:tc>
          <w:tcPr>
            <w:tcW w:w="4961" w:type="dxa"/>
          </w:tcPr>
          <w:p w:rsidR="002B019E" w:rsidRPr="006E27E0" w:rsidRDefault="002B019E" w:rsidP="005B4A5B">
            <w:pPr>
              <w:keepNext/>
              <w:rPr>
                <w:sz w:val="18"/>
                <w:szCs w:val="18"/>
              </w:rPr>
            </w:pPr>
            <w:r w:rsidRPr="006E27E0">
              <w:rPr>
                <w:sz w:val="18"/>
                <w:szCs w:val="18"/>
              </w:rPr>
              <w:t>land hydrology</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15.</w:t>
            </w:r>
          </w:p>
        </w:tc>
        <w:tc>
          <w:tcPr>
            <w:tcW w:w="3159" w:type="dxa"/>
          </w:tcPr>
          <w:p w:rsidR="002B019E" w:rsidRPr="006E27E0" w:rsidRDefault="002B019E" w:rsidP="005B4A5B">
            <w:pPr>
              <w:keepNext/>
              <w:rPr>
                <w:sz w:val="18"/>
                <w:szCs w:val="18"/>
              </w:rPr>
            </w:pPr>
            <w:proofErr w:type="spellStart"/>
            <w:r w:rsidRPr="006E27E0">
              <w:rPr>
                <w:sz w:val="18"/>
                <w:szCs w:val="18"/>
              </w:rPr>
              <w:t>rocketSounding</w:t>
            </w:r>
            <w:proofErr w:type="spellEnd"/>
          </w:p>
        </w:tc>
        <w:tc>
          <w:tcPr>
            <w:tcW w:w="1276" w:type="dxa"/>
          </w:tcPr>
          <w:p w:rsidR="002B019E" w:rsidRPr="006E27E0" w:rsidRDefault="002B019E" w:rsidP="005B4A5B">
            <w:pPr>
              <w:keepNext/>
              <w:jc w:val="center"/>
              <w:rPr>
                <w:sz w:val="18"/>
                <w:szCs w:val="18"/>
              </w:rPr>
            </w:pPr>
            <w:r w:rsidRPr="006E27E0">
              <w:rPr>
                <w:sz w:val="18"/>
                <w:szCs w:val="18"/>
              </w:rPr>
              <w:t>014</w:t>
            </w:r>
          </w:p>
        </w:tc>
        <w:tc>
          <w:tcPr>
            <w:tcW w:w="4961" w:type="dxa"/>
          </w:tcPr>
          <w:p w:rsidR="002B019E" w:rsidRPr="006E27E0" w:rsidRDefault="002B019E" w:rsidP="005B4A5B">
            <w:pPr>
              <w:keepNext/>
              <w:rPr>
                <w:sz w:val="18"/>
                <w:szCs w:val="18"/>
              </w:rPr>
            </w:pPr>
            <w:r w:rsidRPr="006E27E0">
              <w:rPr>
                <w:sz w:val="18"/>
                <w:szCs w:val="18"/>
              </w:rPr>
              <w:t>rocket sounding</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16.</w:t>
            </w:r>
          </w:p>
        </w:tc>
        <w:tc>
          <w:tcPr>
            <w:tcW w:w="3159" w:type="dxa"/>
          </w:tcPr>
          <w:p w:rsidR="002B019E" w:rsidRPr="006E27E0" w:rsidRDefault="002B019E" w:rsidP="005B4A5B">
            <w:pPr>
              <w:keepNext/>
              <w:rPr>
                <w:sz w:val="18"/>
                <w:szCs w:val="18"/>
              </w:rPr>
            </w:pPr>
            <w:r w:rsidRPr="006E27E0">
              <w:rPr>
                <w:sz w:val="18"/>
                <w:szCs w:val="18"/>
              </w:rPr>
              <w:t>pollution</w:t>
            </w:r>
          </w:p>
        </w:tc>
        <w:tc>
          <w:tcPr>
            <w:tcW w:w="1276" w:type="dxa"/>
          </w:tcPr>
          <w:p w:rsidR="002B019E" w:rsidRPr="006E27E0" w:rsidRDefault="002B019E" w:rsidP="005B4A5B">
            <w:pPr>
              <w:keepNext/>
              <w:jc w:val="center"/>
              <w:rPr>
                <w:sz w:val="18"/>
                <w:szCs w:val="18"/>
              </w:rPr>
            </w:pPr>
            <w:r w:rsidRPr="006E27E0">
              <w:rPr>
                <w:sz w:val="18"/>
                <w:szCs w:val="18"/>
              </w:rPr>
              <w:t>015</w:t>
            </w:r>
          </w:p>
        </w:tc>
        <w:tc>
          <w:tcPr>
            <w:tcW w:w="4961" w:type="dxa"/>
          </w:tcPr>
          <w:p w:rsidR="002B019E" w:rsidRPr="006E27E0" w:rsidRDefault="002B019E" w:rsidP="005B4A5B">
            <w:pPr>
              <w:keepNext/>
              <w:rPr>
                <w:sz w:val="18"/>
                <w:szCs w:val="18"/>
              </w:rPr>
            </w:pPr>
            <w:r w:rsidRPr="006E27E0">
              <w:rPr>
                <w:sz w:val="18"/>
                <w:szCs w:val="18"/>
              </w:rPr>
              <w:t>Pollution</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17.</w:t>
            </w:r>
          </w:p>
        </w:tc>
        <w:tc>
          <w:tcPr>
            <w:tcW w:w="3159" w:type="dxa"/>
          </w:tcPr>
          <w:p w:rsidR="002B019E" w:rsidRPr="006E27E0" w:rsidRDefault="002B019E" w:rsidP="005B4A5B">
            <w:pPr>
              <w:keepNext/>
              <w:rPr>
                <w:sz w:val="18"/>
                <w:szCs w:val="18"/>
              </w:rPr>
            </w:pPr>
            <w:proofErr w:type="spellStart"/>
            <w:r w:rsidRPr="006E27E0">
              <w:rPr>
                <w:sz w:val="18"/>
                <w:szCs w:val="18"/>
              </w:rPr>
              <w:t>waterPollution</w:t>
            </w:r>
            <w:proofErr w:type="spellEnd"/>
          </w:p>
        </w:tc>
        <w:tc>
          <w:tcPr>
            <w:tcW w:w="1276" w:type="dxa"/>
          </w:tcPr>
          <w:p w:rsidR="002B019E" w:rsidRPr="006E27E0" w:rsidRDefault="002B019E" w:rsidP="005B4A5B">
            <w:pPr>
              <w:keepNext/>
              <w:jc w:val="center"/>
              <w:rPr>
                <w:sz w:val="18"/>
                <w:szCs w:val="18"/>
              </w:rPr>
            </w:pPr>
            <w:r w:rsidRPr="006E27E0">
              <w:rPr>
                <w:sz w:val="18"/>
                <w:szCs w:val="18"/>
              </w:rPr>
              <w:t>016</w:t>
            </w:r>
          </w:p>
        </w:tc>
        <w:tc>
          <w:tcPr>
            <w:tcW w:w="4961" w:type="dxa"/>
          </w:tcPr>
          <w:p w:rsidR="002B019E" w:rsidRPr="006E27E0" w:rsidRDefault="002B019E" w:rsidP="005B4A5B">
            <w:pPr>
              <w:keepNext/>
              <w:rPr>
                <w:sz w:val="18"/>
                <w:szCs w:val="18"/>
              </w:rPr>
            </w:pPr>
            <w:r w:rsidRPr="006E27E0">
              <w:rPr>
                <w:sz w:val="18"/>
                <w:szCs w:val="18"/>
              </w:rPr>
              <w:t>water pollution</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18.</w:t>
            </w:r>
          </w:p>
        </w:tc>
        <w:tc>
          <w:tcPr>
            <w:tcW w:w="3159" w:type="dxa"/>
          </w:tcPr>
          <w:p w:rsidR="002B019E" w:rsidRPr="006E27E0" w:rsidRDefault="002B019E" w:rsidP="005B4A5B">
            <w:pPr>
              <w:keepNext/>
              <w:rPr>
                <w:sz w:val="18"/>
                <w:szCs w:val="18"/>
              </w:rPr>
            </w:pPr>
            <w:proofErr w:type="spellStart"/>
            <w:r w:rsidRPr="006E27E0">
              <w:rPr>
                <w:sz w:val="18"/>
                <w:szCs w:val="18"/>
              </w:rPr>
              <w:t>landWaterPollution</w:t>
            </w:r>
            <w:proofErr w:type="spellEnd"/>
          </w:p>
        </w:tc>
        <w:tc>
          <w:tcPr>
            <w:tcW w:w="1276" w:type="dxa"/>
          </w:tcPr>
          <w:p w:rsidR="002B019E" w:rsidRPr="006E27E0" w:rsidRDefault="002B019E" w:rsidP="005B4A5B">
            <w:pPr>
              <w:keepNext/>
              <w:jc w:val="center"/>
              <w:rPr>
                <w:sz w:val="18"/>
                <w:szCs w:val="18"/>
              </w:rPr>
            </w:pPr>
            <w:r w:rsidRPr="006E27E0">
              <w:rPr>
                <w:sz w:val="18"/>
                <w:szCs w:val="18"/>
              </w:rPr>
              <w:t>017</w:t>
            </w:r>
          </w:p>
        </w:tc>
        <w:tc>
          <w:tcPr>
            <w:tcW w:w="4961" w:type="dxa"/>
          </w:tcPr>
          <w:p w:rsidR="002B019E" w:rsidRPr="006E27E0" w:rsidRDefault="002B019E" w:rsidP="005B4A5B">
            <w:pPr>
              <w:keepNext/>
              <w:rPr>
                <w:sz w:val="18"/>
                <w:szCs w:val="18"/>
              </w:rPr>
            </w:pPr>
            <w:r w:rsidRPr="006E27E0">
              <w:rPr>
                <w:sz w:val="18"/>
                <w:szCs w:val="18"/>
              </w:rPr>
              <w:t>land water pollution</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19.</w:t>
            </w:r>
          </w:p>
        </w:tc>
        <w:tc>
          <w:tcPr>
            <w:tcW w:w="3159" w:type="dxa"/>
          </w:tcPr>
          <w:p w:rsidR="002B019E" w:rsidRPr="006E27E0" w:rsidRDefault="002B019E" w:rsidP="005B4A5B">
            <w:pPr>
              <w:keepNext/>
              <w:rPr>
                <w:sz w:val="18"/>
                <w:szCs w:val="18"/>
              </w:rPr>
            </w:pPr>
            <w:proofErr w:type="spellStart"/>
            <w:r w:rsidRPr="006E27E0">
              <w:rPr>
                <w:sz w:val="18"/>
                <w:szCs w:val="18"/>
              </w:rPr>
              <w:t>seaPollution</w:t>
            </w:r>
            <w:proofErr w:type="spellEnd"/>
          </w:p>
        </w:tc>
        <w:tc>
          <w:tcPr>
            <w:tcW w:w="1276" w:type="dxa"/>
          </w:tcPr>
          <w:p w:rsidR="002B019E" w:rsidRPr="006E27E0" w:rsidRDefault="002B019E" w:rsidP="005B4A5B">
            <w:pPr>
              <w:keepNext/>
              <w:jc w:val="center"/>
              <w:rPr>
                <w:sz w:val="18"/>
                <w:szCs w:val="18"/>
              </w:rPr>
            </w:pPr>
            <w:r w:rsidRPr="006E27E0">
              <w:rPr>
                <w:sz w:val="18"/>
                <w:szCs w:val="18"/>
              </w:rPr>
              <w:t>018</w:t>
            </w:r>
          </w:p>
        </w:tc>
        <w:tc>
          <w:tcPr>
            <w:tcW w:w="4961" w:type="dxa"/>
          </w:tcPr>
          <w:p w:rsidR="002B019E" w:rsidRPr="006E27E0" w:rsidRDefault="002B019E" w:rsidP="005B4A5B">
            <w:pPr>
              <w:keepNext/>
              <w:rPr>
                <w:sz w:val="18"/>
                <w:szCs w:val="18"/>
              </w:rPr>
            </w:pPr>
            <w:r w:rsidRPr="006E27E0">
              <w:rPr>
                <w:sz w:val="18"/>
                <w:szCs w:val="18"/>
              </w:rPr>
              <w:t>sea pollution</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20.</w:t>
            </w:r>
          </w:p>
        </w:tc>
        <w:tc>
          <w:tcPr>
            <w:tcW w:w="3159" w:type="dxa"/>
          </w:tcPr>
          <w:p w:rsidR="002B019E" w:rsidRPr="006E27E0" w:rsidRDefault="002B019E" w:rsidP="005B4A5B">
            <w:pPr>
              <w:keepNext/>
              <w:rPr>
                <w:sz w:val="18"/>
                <w:szCs w:val="18"/>
              </w:rPr>
            </w:pPr>
            <w:proofErr w:type="spellStart"/>
            <w:r w:rsidRPr="006E27E0">
              <w:rPr>
                <w:sz w:val="18"/>
                <w:szCs w:val="18"/>
              </w:rPr>
              <w:t>landPollution</w:t>
            </w:r>
            <w:proofErr w:type="spellEnd"/>
          </w:p>
        </w:tc>
        <w:tc>
          <w:tcPr>
            <w:tcW w:w="1276" w:type="dxa"/>
          </w:tcPr>
          <w:p w:rsidR="002B019E" w:rsidRPr="006E27E0" w:rsidRDefault="002B019E" w:rsidP="005B4A5B">
            <w:pPr>
              <w:keepNext/>
              <w:jc w:val="center"/>
              <w:rPr>
                <w:sz w:val="18"/>
                <w:szCs w:val="18"/>
              </w:rPr>
            </w:pPr>
            <w:r w:rsidRPr="006E27E0">
              <w:rPr>
                <w:sz w:val="18"/>
                <w:szCs w:val="18"/>
              </w:rPr>
              <w:t>019</w:t>
            </w:r>
          </w:p>
        </w:tc>
        <w:tc>
          <w:tcPr>
            <w:tcW w:w="4961" w:type="dxa"/>
          </w:tcPr>
          <w:p w:rsidR="002B019E" w:rsidRPr="006E27E0" w:rsidRDefault="002B019E" w:rsidP="005B4A5B">
            <w:pPr>
              <w:keepNext/>
              <w:rPr>
                <w:sz w:val="18"/>
                <w:szCs w:val="18"/>
              </w:rPr>
            </w:pPr>
            <w:r w:rsidRPr="006E27E0">
              <w:rPr>
                <w:sz w:val="18"/>
                <w:szCs w:val="18"/>
              </w:rPr>
              <w:t>land pollution</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21.</w:t>
            </w:r>
          </w:p>
        </w:tc>
        <w:tc>
          <w:tcPr>
            <w:tcW w:w="3159" w:type="dxa"/>
          </w:tcPr>
          <w:p w:rsidR="002B019E" w:rsidRPr="006E27E0" w:rsidRDefault="002B019E" w:rsidP="005B4A5B">
            <w:pPr>
              <w:keepNext/>
              <w:rPr>
                <w:sz w:val="18"/>
                <w:szCs w:val="18"/>
              </w:rPr>
            </w:pPr>
            <w:proofErr w:type="spellStart"/>
            <w:r w:rsidRPr="006E27E0">
              <w:rPr>
                <w:sz w:val="18"/>
                <w:szCs w:val="18"/>
              </w:rPr>
              <w:t>airPollution</w:t>
            </w:r>
            <w:proofErr w:type="spellEnd"/>
          </w:p>
        </w:tc>
        <w:tc>
          <w:tcPr>
            <w:tcW w:w="1276" w:type="dxa"/>
          </w:tcPr>
          <w:p w:rsidR="002B019E" w:rsidRPr="006E27E0" w:rsidRDefault="002B019E" w:rsidP="005B4A5B">
            <w:pPr>
              <w:keepNext/>
              <w:jc w:val="center"/>
              <w:rPr>
                <w:sz w:val="18"/>
                <w:szCs w:val="18"/>
              </w:rPr>
            </w:pPr>
            <w:r w:rsidRPr="006E27E0">
              <w:rPr>
                <w:sz w:val="18"/>
                <w:szCs w:val="18"/>
              </w:rPr>
              <w:t>020</w:t>
            </w:r>
          </w:p>
        </w:tc>
        <w:tc>
          <w:tcPr>
            <w:tcW w:w="4961" w:type="dxa"/>
          </w:tcPr>
          <w:p w:rsidR="002B019E" w:rsidRPr="006E27E0" w:rsidRDefault="002B019E" w:rsidP="005B4A5B">
            <w:pPr>
              <w:keepNext/>
              <w:rPr>
                <w:sz w:val="18"/>
                <w:szCs w:val="18"/>
              </w:rPr>
            </w:pPr>
            <w:r w:rsidRPr="006E27E0">
              <w:rPr>
                <w:sz w:val="18"/>
                <w:szCs w:val="18"/>
              </w:rPr>
              <w:t>air pollution</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22.</w:t>
            </w:r>
          </w:p>
        </w:tc>
        <w:tc>
          <w:tcPr>
            <w:tcW w:w="3159" w:type="dxa"/>
          </w:tcPr>
          <w:p w:rsidR="002B019E" w:rsidRPr="006E27E0" w:rsidRDefault="002B019E" w:rsidP="005B4A5B">
            <w:pPr>
              <w:keepNext/>
              <w:rPr>
                <w:sz w:val="18"/>
                <w:szCs w:val="18"/>
              </w:rPr>
            </w:pPr>
            <w:r w:rsidRPr="006E27E0">
              <w:rPr>
                <w:sz w:val="18"/>
                <w:szCs w:val="18"/>
              </w:rPr>
              <w:t>glaciology</w:t>
            </w:r>
          </w:p>
        </w:tc>
        <w:tc>
          <w:tcPr>
            <w:tcW w:w="1276" w:type="dxa"/>
          </w:tcPr>
          <w:p w:rsidR="002B019E" w:rsidRPr="006E27E0" w:rsidRDefault="002B019E" w:rsidP="005B4A5B">
            <w:pPr>
              <w:keepNext/>
              <w:jc w:val="center"/>
              <w:rPr>
                <w:sz w:val="18"/>
                <w:szCs w:val="18"/>
              </w:rPr>
            </w:pPr>
            <w:r w:rsidRPr="006E27E0">
              <w:rPr>
                <w:sz w:val="18"/>
                <w:szCs w:val="18"/>
              </w:rPr>
              <w:t>021</w:t>
            </w:r>
          </w:p>
        </w:tc>
        <w:tc>
          <w:tcPr>
            <w:tcW w:w="4961" w:type="dxa"/>
          </w:tcPr>
          <w:p w:rsidR="002B019E" w:rsidRPr="006E27E0" w:rsidRDefault="002B019E" w:rsidP="005B4A5B">
            <w:pPr>
              <w:keepNext/>
              <w:rPr>
                <w:sz w:val="18"/>
                <w:szCs w:val="18"/>
              </w:rPr>
            </w:pPr>
            <w:r w:rsidRPr="006E27E0">
              <w:rPr>
                <w:sz w:val="18"/>
                <w:szCs w:val="18"/>
              </w:rPr>
              <w:t>Glaciology</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23.</w:t>
            </w:r>
          </w:p>
        </w:tc>
        <w:tc>
          <w:tcPr>
            <w:tcW w:w="3159" w:type="dxa"/>
          </w:tcPr>
          <w:p w:rsidR="002B019E" w:rsidRPr="006E27E0" w:rsidRDefault="002B019E" w:rsidP="005B4A5B">
            <w:pPr>
              <w:keepNext/>
              <w:rPr>
                <w:sz w:val="18"/>
                <w:szCs w:val="18"/>
              </w:rPr>
            </w:pPr>
            <w:proofErr w:type="spellStart"/>
            <w:r w:rsidRPr="006E27E0">
              <w:rPr>
                <w:sz w:val="18"/>
                <w:szCs w:val="18"/>
              </w:rPr>
              <w:t>actinometry</w:t>
            </w:r>
            <w:proofErr w:type="spellEnd"/>
          </w:p>
        </w:tc>
        <w:tc>
          <w:tcPr>
            <w:tcW w:w="1276" w:type="dxa"/>
          </w:tcPr>
          <w:p w:rsidR="002B019E" w:rsidRPr="006E27E0" w:rsidRDefault="002B019E" w:rsidP="005B4A5B">
            <w:pPr>
              <w:keepNext/>
              <w:jc w:val="center"/>
              <w:rPr>
                <w:sz w:val="18"/>
                <w:szCs w:val="18"/>
              </w:rPr>
            </w:pPr>
            <w:r w:rsidRPr="006E27E0">
              <w:rPr>
                <w:sz w:val="18"/>
                <w:szCs w:val="18"/>
              </w:rPr>
              <w:t>022</w:t>
            </w:r>
          </w:p>
        </w:tc>
        <w:tc>
          <w:tcPr>
            <w:tcW w:w="4961" w:type="dxa"/>
          </w:tcPr>
          <w:p w:rsidR="002B019E" w:rsidRPr="006E27E0" w:rsidRDefault="002B019E" w:rsidP="005B4A5B">
            <w:pPr>
              <w:keepNext/>
              <w:rPr>
                <w:sz w:val="18"/>
                <w:szCs w:val="18"/>
              </w:rPr>
            </w:pPr>
            <w:proofErr w:type="spellStart"/>
            <w:r w:rsidRPr="006E27E0">
              <w:rPr>
                <w:sz w:val="18"/>
                <w:szCs w:val="18"/>
              </w:rPr>
              <w:t>Actinometry</w:t>
            </w:r>
            <w:proofErr w:type="spellEnd"/>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24.</w:t>
            </w:r>
          </w:p>
        </w:tc>
        <w:tc>
          <w:tcPr>
            <w:tcW w:w="3159" w:type="dxa"/>
          </w:tcPr>
          <w:p w:rsidR="002B019E" w:rsidRPr="006E27E0" w:rsidRDefault="002B019E" w:rsidP="005B4A5B">
            <w:pPr>
              <w:keepNext/>
              <w:rPr>
                <w:sz w:val="18"/>
                <w:szCs w:val="18"/>
              </w:rPr>
            </w:pPr>
            <w:proofErr w:type="spellStart"/>
            <w:r w:rsidRPr="006E27E0">
              <w:rPr>
                <w:sz w:val="18"/>
                <w:szCs w:val="18"/>
              </w:rPr>
              <w:t>satelliteObservation</w:t>
            </w:r>
            <w:proofErr w:type="spellEnd"/>
          </w:p>
        </w:tc>
        <w:tc>
          <w:tcPr>
            <w:tcW w:w="1276" w:type="dxa"/>
          </w:tcPr>
          <w:p w:rsidR="002B019E" w:rsidRPr="006E27E0" w:rsidRDefault="002B019E" w:rsidP="005B4A5B">
            <w:pPr>
              <w:keepNext/>
              <w:jc w:val="center"/>
              <w:rPr>
                <w:sz w:val="18"/>
                <w:szCs w:val="18"/>
              </w:rPr>
            </w:pPr>
            <w:r w:rsidRPr="006E27E0">
              <w:rPr>
                <w:sz w:val="18"/>
                <w:szCs w:val="18"/>
              </w:rPr>
              <w:t>023</w:t>
            </w:r>
          </w:p>
        </w:tc>
        <w:tc>
          <w:tcPr>
            <w:tcW w:w="4961" w:type="dxa"/>
          </w:tcPr>
          <w:p w:rsidR="002B019E" w:rsidRPr="006E27E0" w:rsidRDefault="002B019E" w:rsidP="005B4A5B">
            <w:pPr>
              <w:keepNext/>
              <w:rPr>
                <w:sz w:val="18"/>
                <w:szCs w:val="18"/>
              </w:rPr>
            </w:pPr>
            <w:r w:rsidRPr="006E27E0">
              <w:rPr>
                <w:sz w:val="18"/>
                <w:szCs w:val="18"/>
              </w:rPr>
              <w:t>satellite observation</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t>25.</w:t>
            </w:r>
          </w:p>
        </w:tc>
        <w:tc>
          <w:tcPr>
            <w:tcW w:w="3159" w:type="dxa"/>
          </w:tcPr>
          <w:p w:rsidR="002B019E" w:rsidRPr="006E27E0" w:rsidRDefault="002B019E" w:rsidP="005B4A5B">
            <w:pPr>
              <w:keepNext/>
              <w:rPr>
                <w:sz w:val="18"/>
                <w:szCs w:val="18"/>
              </w:rPr>
            </w:pPr>
            <w:proofErr w:type="spellStart"/>
            <w:r w:rsidRPr="006E27E0">
              <w:rPr>
                <w:sz w:val="18"/>
                <w:szCs w:val="18"/>
              </w:rPr>
              <w:t>airplaneObservation</w:t>
            </w:r>
            <w:proofErr w:type="spellEnd"/>
          </w:p>
        </w:tc>
        <w:tc>
          <w:tcPr>
            <w:tcW w:w="1276" w:type="dxa"/>
          </w:tcPr>
          <w:p w:rsidR="002B019E" w:rsidRPr="006E27E0" w:rsidRDefault="002B019E" w:rsidP="005B4A5B">
            <w:pPr>
              <w:keepNext/>
              <w:jc w:val="center"/>
              <w:rPr>
                <w:sz w:val="18"/>
                <w:szCs w:val="18"/>
              </w:rPr>
            </w:pPr>
            <w:r w:rsidRPr="006E27E0">
              <w:rPr>
                <w:sz w:val="18"/>
                <w:szCs w:val="18"/>
              </w:rPr>
              <w:t>024</w:t>
            </w:r>
          </w:p>
        </w:tc>
        <w:tc>
          <w:tcPr>
            <w:tcW w:w="4961" w:type="dxa"/>
          </w:tcPr>
          <w:p w:rsidR="002B019E" w:rsidRPr="006E27E0" w:rsidRDefault="002B019E" w:rsidP="005B4A5B">
            <w:pPr>
              <w:keepNext/>
              <w:rPr>
                <w:sz w:val="18"/>
                <w:szCs w:val="18"/>
              </w:rPr>
            </w:pPr>
            <w:r w:rsidRPr="006E27E0">
              <w:rPr>
                <w:sz w:val="18"/>
                <w:szCs w:val="18"/>
              </w:rPr>
              <w:t>airplane observation</w:t>
            </w:r>
          </w:p>
        </w:tc>
      </w:tr>
      <w:tr w:rsidR="002B019E" w:rsidRPr="006E27E0" w:rsidTr="005B4A5B">
        <w:tc>
          <w:tcPr>
            <w:tcW w:w="493" w:type="dxa"/>
          </w:tcPr>
          <w:p w:rsidR="002B019E" w:rsidRPr="006E27E0" w:rsidRDefault="002B019E" w:rsidP="005B4A5B">
            <w:pPr>
              <w:keepNext/>
              <w:rPr>
                <w:sz w:val="18"/>
                <w:szCs w:val="18"/>
              </w:rPr>
            </w:pPr>
            <w:r w:rsidRPr="006E27E0">
              <w:rPr>
                <w:sz w:val="18"/>
                <w:szCs w:val="18"/>
              </w:rPr>
              <w:lastRenderedPageBreak/>
              <w:t>26.</w:t>
            </w:r>
          </w:p>
        </w:tc>
        <w:tc>
          <w:tcPr>
            <w:tcW w:w="3159" w:type="dxa"/>
          </w:tcPr>
          <w:p w:rsidR="002B019E" w:rsidRPr="006E27E0" w:rsidRDefault="002B019E" w:rsidP="005B4A5B">
            <w:pPr>
              <w:keepNext/>
              <w:rPr>
                <w:sz w:val="18"/>
                <w:szCs w:val="18"/>
              </w:rPr>
            </w:pPr>
            <w:proofErr w:type="spellStart"/>
            <w:r w:rsidRPr="006E27E0">
              <w:rPr>
                <w:sz w:val="18"/>
                <w:szCs w:val="18"/>
              </w:rPr>
              <w:t>observationPlatform</w:t>
            </w:r>
            <w:proofErr w:type="spellEnd"/>
          </w:p>
        </w:tc>
        <w:tc>
          <w:tcPr>
            <w:tcW w:w="1276" w:type="dxa"/>
          </w:tcPr>
          <w:p w:rsidR="002B019E" w:rsidRPr="006E27E0" w:rsidRDefault="002B019E" w:rsidP="005B4A5B">
            <w:pPr>
              <w:keepNext/>
              <w:jc w:val="center"/>
              <w:rPr>
                <w:sz w:val="18"/>
                <w:szCs w:val="18"/>
              </w:rPr>
            </w:pPr>
            <w:r w:rsidRPr="006E27E0">
              <w:rPr>
                <w:sz w:val="18"/>
                <w:szCs w:val="18"/>
              </w:rPr>
              <w:t>025</w:t>
            </w:r>
          </w:p>
        </w:tc>
        <w:tc>
          <w:tcPr>
            <w:tcW w:w="4961" w:type="dxa"/>
          </w:tcPr>
          <w:p w:rsidR="002B019E" w:rsidRPr="006E27E0" w:rsidRDefault="002B019E" w:rsidP="005B4A5B">
            <w:pPr>
              <w:keepNext/>
              <w:rPr>
                <w:sz w:val="18"/>
                <w:szCs w:val="18"/>
              </w:rPr>
            </w:pPr>
            <w:r w:rsidRPr="006E27E0">
              <w:rPr>
                <w:sz w:val="18"/>
                <w:szCs w:val="18"/>
              </w:rPr>
              <w:t>observation platform</w:t>
            </w:r>
          </w:p>
        </w:tc>
      </w:tr>
    </w:tbl>
    <w:p w:rsidR="002B019E" w:rsidRPr="006E27E0" w:rsidRDefault="002B019E" w:rsidP="002B019E">
      <w:pPr>
        <w:pStyle w:val="ECBodyText"/>
      </w:pPr>
    </w:p>
    <w:p w:rsidR="002B019E" w:rsidRPr="006E27E0" w:rsidRDefault="002B019E" w:rsidP="002B019E">
      <w:pPr>
        <w:pStyle w:val="Caption"/>
        <w:keepNext/>
      </w:pPr>
      <w:bookmarkStart w:id="114" w:name="_Ref326879778"/>
      <w:bookmarkStart w:id="115" w:name="aTab17"/>
      <w:r w:rsidRPr="006E27E0">
        <w:t xml:space="preserve">Table </w:t>
      </w:r>
      <w:bookmarkEnd w:id="114"/>
      <w:r>
        <w:t>17</w:t>
      </w:r>
      <w:bookmarkEnd w:id="115"/>
      <w:r w:rsidRPr="006E27E0">
        <w:t xml:space="preserve"> - </w:t>
      </w:r>
      <w:proofErr w:type="spellStart"/>
      <w:r w:rsidRPr="006E27E0">
        <w:t>WMO_DistributionScopeCode</w:t>
      </w:r>
      <w:proofErr w:type="spellEnd"/>
      <w:r w:rsidRPr="006E27E0">
        <w:t xml:space="preserve"> «</w:t>
      </w:r>
      <w:proofErr w:type="spellStart"/>
      <w:r w:rsidRPr="006E27E0">
        <w:t>CodeList</w:t>
      </w:r>
      <w:proofErr w:type="spellEnd"/>
      <w:r w:rsidRPr="006E27E0">
        <w:t>»</w:t>
      </w:r>
    </w:p>
    <w:tbl>
      <w:tblPr>
        <w:tblW w:w="9606" w:type="dxa"/>
        <w:tblBorders>
          <w:bottom w:val="dotted" w:sz="4" w:space="0" w:color="auto"/>
          <w:insideH w:val="dotted" w:sz="4" w:space="0" w:color="auto"/>
        </w:tblBorders>
        <w:tblLayout w:type="fixed"/>
        <w:tblLook w:val="00A0" w:firstRow="1" w:lastRow="0" w:firstColumn="1" w:lastColumn="0" w:noHBand="0" w:noVBand="0"/>
      </w:tblPr>
      <w:tblGrid>
        <w:gridCol w:w="534"/>
        <w:gridCol w:w="3118"/>
        <w:gridCol w:w="1276"/>
        <w:gridCol w:w="4678"/>
      </w:tblGrid>
      <w:tr w:rsidR="002B019E" w:rsidRPr="006E27E0" w:rsidTr="005B4A5B">
        <w:tc>
          <w:tcPr>
            <w:tcW w:w="534" w:type="dxa"/>
            <w:tcBorders>
              <w:top w:val="nil"/>
              <w:bottom w:val="single" w:sz="12" w:space="0" w:color="auto"/>
            </w:tcBorders>
            <w:shd w:val="clear" w:color="auto" w:fill="D9D9D9"/>
          </w:tcPr>
          <w:p w:rsidR="002B019E" w:rsidRPr="006E27E0" w:rsidRDefault="002B019E" w:rsidP="005B4A5B">
            <w:pPr>
              <w:keepNext/>
              <w:spacing w:before="100" w:beforeAutospacing="1"/>
              <w:jc w:val="center"/>
              <w:rPr>
                <w:rFonts w:cs="Calibri"/>
                <w:sz w:val="24"/>
                <w:szCs w:val="24"/>
                <w:lang w:eastAsia="en-GB"/>
              </w:rPr>
            </w:pPr>
            <w:r w:rsidRPr="006E27E0">
              <w:rPr>
                <w:rFonts w:cs="Calibri"/>
                <w:b/>
                <w:bCs/>
                <w:sz w:val="20"/>
                <w:lang w:eastAsia="en-GB"/>
              </w:rPr>
              <w:t> </w:t>
            </w:r>
          </w:p>
        </w:tc>
        <w:tc>
          <w:tcPr>
            <w:tcW w:w="3118" w:type="dxa"/>
            <w:tcBorders>
              <w:top w:val="nil"/>
              <w:bottom w:val="single" w:sz="12" w:space="0" w:color="auto"/>
            </w:tcBorders>
            <w:shd w:val="clear" w:color="auto" w:fill="D9D9D9"/>
          </w:tcPr>
          <w:p w:rsidR="002B019E" w:rsidRPr="006E27E0" w:rsidRDefault="002B019E" w:rsidP="005B4A5B">
            <w:pPr>
              <w:keepNext/>
              <w:spacing w:before="100" w:beforeAutospacing="1"/>
              <w:rPr>
                <w:rFonts w:cs="Calibri"/>
                <w:sz w:val="24"/>
                <w:szCs w:val="24"/>
                <w:lang w:eastAsia="en-GB"/>
              </w:rPr>
            </w:pPr>
            <w:r w:rsidRPr="006E27E0">
              <w:rPr>
                <w:rFonts w:cs="Calibri"/>
                <w:b/>
                <w:bCs/>
                <w:sz w:val="20"/>
                <w:lang w:eastAsia="en-GB"/>
              </w:rPr>
              <w:t>Name</w:t>
            </w:r>
          </w:p>
        </w:tc>
        <w:tc>
          <w:tcPr>
            <w:tcW w:w="1276" w:type="dxa"/>
            <w:tcBorders>
              <w:top w:val="nil"/>
              <w:bottom w:val="single" w:sz="12" w:space="0" w:color="auto"/>
            </w:tcBorders>
            <w:shd w:val="clear" w:color="auto" w:fill="D9D9D9"/>
          </w:tcPr>
          <w:p w:rsidR="002B019E" w:rsidRPr="006E27E0" w:rsidRDefault="002B019E" w:rsidP="005B4A5B">
            <w:pPr>
              <w:keepNext/>
              <w:spacing w:before="100" w:beforeAutospacing="1"/>
              <w:jc w:val="center"/>
              <w:rPr>
                <w:rFonts w:cs="Calibri"/>
                <w:sz w:val="24"/>
                <w:szCs w:val="24"/>
                <w:lang w:eastAsia="en-GB"/>
              </w:rPr>
            </w:pPr>
            <w:r w:rsidRPr="006E27E0">
              <w:rPr>
                <w:rFonts w:cs="Calibri"/>
                <w:b/>
                <w:bCs/>
                <w:sz w:val="20"/>
                <w:lang w:eastAsia="en-GB"/>
              </w:rPr>
              <w:t>Domain Code</w:t>
            </w:r>
          </w:p>
        </w:tc>
        <w:tc>
          <w:tcPr>
            <w:tcW w:w="4678" w:type="dxa"/>
            <w:tcBorders>
              <w:top w:val="nil"/>
              <w:bottom w:val="single" w:sz="12" w:space="0" w:color="auto"/>
            </w:tcBorders>
            <w:shd w:val="clear" w:color="auto" w:fill="D9D9D9"/>
          </w:tcPr>
          <w:p w:rsidR="002B019E" w:rsidRPr="006E27E0" w:rsidRDefault="002B019E" w:rsidP="005B4A5B">
            <w:pPr>
              <w:keepNext/>
              <w:spacing w:before="100" w:beforeAutospacing="1"/>
              <w:rPr>
                <w:rFonts w:cs="Calibri"/>
                <w:sz w:val="24"/>
                <w:szCs w:val="24"/>
                <w:lang w:eastAsia="en-GB"/>
              </w:rPr>
            </w:pPr>
            <w:r w:rsidRPr="006E27E0">
              <w:rPr>
                <w:rFonts w:cs="Calibri"/>
                <w:b/>
                <w:bCs/>
                <w:sz w:val="20"/>
                <w:lang w:eastAsia="en-GB"/>
              </w:rPr>
              <w:t>Definition</w:t>
            </w:r>
          </w:p>
        </w:tc>
      </w:tr>
      <w:tr w:rsidR="002B019E" w:rsidRPr="006E27E0" w:rsidTr="005B4A5B">
        <w:tc>
          <w:tcPr>
            <w:tcW w:w="534" w:type="dxa"/>
            <w:tcBorders>
              <w:top w:val="single" w:sz="12" w:space="0" w:color="auto"/>
            </w:tcBorders>
          </w:tcPr>
          <w:p w:rsidR="002B019E" w:rsidRPr="006E27E0" w:rsidRDefault="002B019E" w:rsidP="005B4A5B">
            <w:pPr>
              <w:keepNext/>
              <w:spacing w:before="100" w:beforeAutospacing="1"/>
              <w:rPr>
                <w:rFonts w:cs="Calibri"/>
                <w:sz w:val="24"/>
                <w:szCs w:val="24"/>
                <w:lang w:eastAsia="en-GB"/>
              </w:rPr>
            </w:pPr>
            <w:r w:rsidRPr="006E27E0">
              <w:rPr>
                <w:rFonts w:cs="Calibri"/>
                <w:sz w:val="18"/>
                <w:szCs w:val="18"/>
                <w:lang w:eastAsia="en-GB"/>
              </w:rPr>
              <w:t>1.</w:t>
            </w:r>
          </w:p>
        </w:tc>
        <w:tc>
          <w:tcPr>
            <w:tcW w:w="3118" w:type="dxa"/>
            <w:tcBorders>
              <w:top w:val="single" w:sz="12" w:space="0" w:color="auto"/>
            </w:tcBorders>
          </w:tcPr>
          <w:p w:rsidR="002B019E" w:rsidRPr="006E27E0" w:rsidRDefault="002B019E" w:rsidP="005B4A5B">
            <w:pPr>
              <w:keepNext/>
              <w:spacing w:before="100" w:beforeAutospacing="1"/>
              <w:rPr>
                <w:rFonts w:cs="Calibri"/>
                <w:sz w:val="24"/>
                <w:szCs w:val="24"/>
                <w:lang w:eastAsia="en-GB"/>
              </w:rPr>
            </w:pPr>
            <w:proofErr w:type="spellStart"/>
            <w:r w:rsidRPr="006E27E0">
              <w:rPr>
                <w:rFonts w:cs="Calibri"/>
                <w:sz w:val="18"/>
                <w:szCs w:val="18"/>
                <w:lang w:eastAsia="en-GB"/>
              </w:rPr>
              <w:t>WMO_DistributionScopeCode</w:t>
            </w:r>
            <w:proofErr w:type="spellEnd"/>
          </w:p>
        </w:tc>
        <w:tc>
          <w:tcPr>
            <w:tcW w:w="1276" w:type="dxa"/>
            <w:tcBorders>
              <w:top w:val="single" w:sz="12" w:space="0" w:color="auto"/>
            </w:tcBorders>
          </w:tcPr>
          <w:p w:rsidR="002B019E" w:rsidRPr="006E27E0" w:rsidRDefault="002B019E" w:rsidP="005B4A5B">
            <w:pPr>
              <w:keepNext/>
              <w:spacing w:before="100" w:beforeAutospacing="1"/>
              <w:jc w:val="center"/>
              <w:rPr>
                <w:rFonts w:cs="Calibri"/>
                <w:sz w:val="24"/>
                <w:szCs w:val="24"/>
                <w:lang w:eastAsia="en-GB"/>
              </w:rPr>
            </w:pPr>
            <w:proofErr w:type="spellStart"/>
            <w:r w:rsidRPr="006E27E0">
              <w:rPr>
                <w:rFonts w:cs="Calibri"/>
                <w:sz w:val="18"/>
                <w:szCs w:val="18"/>
                <w:lang w:eastAsia="en-GB"/>
              </w:rPr>
              <w:t>WMODisScoCd</w:t>
            </w:r>
            <w:proofErr w:type="spellEnd"/>
          </w:p>
        </w:tc>
        <w:tc>
          <w:tcPr>
            <w:tcW w:w="4678" w:type="dxa"/>
            <w:tcBorders>
              <w:top w:val="single" w:sz="12" w:space="0" w:color="auto"/>
            </w:tcBorders>
          </w:tcPr>
          <w:p w:rsidR="002B019E" w:rsidRPr="006E27E0" w:rsidRDefault="002B019E" w:rsidP="005B4A5B">
            <w:pPr>
              <w:keepNext/>
              <w:spacing w:before="100" w:beforeAutospacing="1"/>
              <w:rPr>
                <w:rFonts w:cs="Calibri"/>
                <w:sz w:val="24"/>
                <w:szCs w:val="24"/>
                <w:lang w:eastAsia="en-GB"/>
              </w:rPr>
            </w:pPr>
            <w:r w:rsidRPr="006E27E0">
              <w:rPr>
                <w:rFonts w:cs="Calibri"/>
                <w:sz w:val="18"/>
                <w:szCs w:val="18"/>
                <w:lang w:eastAsia="en-GB"/>
              </w:rPr>
              <w:t xml:space="preserve">Scope of distribution for data published for exchange within </w:t>
            </w:r>
            <w:smartTag w:uri="urn:schemas-microsoft-com:office:smarttags" w:element="place">
              <w:smartTag w:uri="urn:schemas-microsoft-com:office:smarttags" w:element="State">
                <w:r w:rsidRPr="006E27E0">
                  <w:rPr>
                    <w:rFonts w:cs="Calibri"/>
                    <w:sz w:val="18"/>
                    <w:szCs w:val="18"/>
                    <w:lang w:eastAsia="en-GB"/>
                  </w:rPr>
                  <w:t>WIS</w:t>
                </w:r>
              </w:smartTag>
            </w:smartTag>
          </w:p>
        </w:tc>
      </w:tr>
      <w:tr w:rsidR="002B019E" w:rsidRPr="006E27E0" w:rsidTr="005B4A5B">
        <w:tc>
          <w:tcPr>
            <w:tcW w:w="534" w:type="dxa"/>
          </w:tcPr>
          <w:p w:rsidR="002B019E" w:rsidRPr="006E27E0" w:rsidRDefault="002B019E" w:rsidP="005B4A5B">
            <w:pPr>
              <w:keepNext/>
              <w:spacing w:before="100" w:beforeAutospacing="1"/>
              <w:rPr>
                <w:rFonts w:cs="Calibri"/>
                <w:sz w:val="24"/>
                <w:szCs w:val="24"/>
                <w:lang w:eastAsia="en-GB"/>
              </w:rPr>
            </w:pPr>
            <w:r w:rsidRPr="006E27E0">
              <w:rPr>
                <w:rFonts w:cs="Calibri"/>
                <w:sz w:val="18"/>
                <w:szCs w:val="18"/>
                <w:lang w:eastAsia="en-GB"/>
              </w:rPr>
              <w:t>2.</w:t>
            </w:r>
          </w:p>
        </w:tc>
        <w:tc>
          <w:tcPr>
            <w:tcW w:w="3118" w:type="dxa"/>
          </w:tcPr>
          <w:p w:rsidR="002B019E" w:rsidRPr="006E27E0" w:rsidRDefault="002B019E" w:rsidP="005B4A5B">
            <w:pPr>
              <w:keepNext/>
              <w:spacing w:before="100" w:beforeAutospacing="1"/>
              <w:rPr>
                <w:rFonts w:cs="Calibri"/>
                <w:sz w:val="24"/>
                <w:szCs w:val="24"/>
                <w:lang w:eastAsia="en-GB"/>
              </w:rPr>
            </w:pPr>
            <w:proofErr w:type="spellStart"/>
            <w:r w:rsidRPr="006E27E0">
              <w:rPr>
                <w:rFonts w:cs="Calibri"/>
                <w:sz w:val="18"/>
                <w:szCs w:val="18"/>
                <w:lang w:eastAsia="en-GB"/>
              </w:rPr>
              <w:t>GlobalExchange</w:t>
            </w:r>
            <w:proofErr w:type="spellEnd"/>
          </w:p>
        </w:tc>
        <w:tc>
          <w:tcPr>
            <w:tcW w:w="1276" w:type="dxa"/>
          </w:tcPr>
          <w:p w:rsidR="002B019E" w:rsidRPr="006E27E0" w:rsidRDefault="002B019E" w:rsidP="005B4A5B">
            <w:pPr>
              <w:keepNext/>
              <w:spacing w:before="100" w:beforeAutospacing="1"/>
              <w:jc w:val="center"/>
              <w:rPr>
                <w:rFonts w:cs="Calibri"/>
                <w:sz w:val="24"/>
                <w:szCs w:val="24"/>
                <w:lang w:eastAsia="en-GB"/>
              </w:rPr>
            </w:pPr>
            <w:r w:rsidRPr="006E27E0">
              <w:rPr>
                <w:rFonts w:cs="Calibri"/>
                <w:sz w:val="18"/>
                <w:szCs w:val="18"/>
                <w:lang w:eastAsia="en-GB"/>
              </w:rPr>
              <w:t>001</w:t>
            </w:r>
          </w:p>
        </w:tc>
        <w:tc>
          <w:tcPr>
            <w:tcW w:w="4678" w:type="dxa"/>
          </w:tcPr>
          <w:p w:rsidR="002B019E" w:rsidRPr="006E27E0" w:rsidRDefault="002B019E" w:rsidP="005B4A5B">
            <w:pPr>
              <w:keepNext/>
              <w:spacing w:before="100" w:beforeAutospacing="1"/>
              <w:rPr>
                <w:rFonts w:cs="Calibri"/>
                <w:sz w:val="24"/>
                <w:szCs w:val="24"/>
                <w:lang w:eastAsia="en-GB"/>
              </w:rPr>
            </w:pPr>
            <w:r w:rsidRPr="006E27E0">
              <w:rPr>
                <w:rFonts w:cs="Calibri"/>
                <w:sz w:val="18"/>
                <w:szCs w:val="18"/>
                <w:lang w:eastAsia="en-GB"/>
              </w:rPr>
              <w:t>Data are published for global exchange via the WIS. Data shall be incorporated into the GISC Cache.</w:t>
            </w:r>
          </w:p>
        </w:tc>
      </w:tr>
      <w:tr w:rsidR="002B019E" w:rsidRPr="006E27E0" w:rsidTr="005B4A5B">
        <w:tc>
          <w:tcPr>
            <w:tcW w:w="534" w:type="dxa"/>
          </w:tcPr>
          <w:p w:rsidR="002B019E" w:rsidRPr="006E27E0" w:rsidRDefault="002B019E" w:rsidP="005B4A5B">
            <w:pPr>
              <w:keepNext/>
              <w:spacing w:before="100" w:beforeAutospacing="1"/>
              <w:rPr>
                <w:rFonts w:cs="Calibri"/>
                <w:sz w:val="24"/>
                <w:szCs w:val="24"/>
                <w:lang w:eastAsia="en-GB"/>
              </w:rPr>
            </w:pPr>
            <w:r w:rsidRPr="006E27E0">
              <w:rPr>
                <w:rFonts w:cs="Calibri"/>
                <w:sz w:val="18"/>
                <w:szCs w:val="18"/>
                <w:lang w:eastAsia="en-GB"/>
              </w:rPr>
              <w:t>3.</w:t>
            </w:r>
          </w:p>
        </w:tc>
        <w:tc>
          <w:tcPr>
            <w:tcW w:w="3118" w:type="dxa"/>
          </w:tcPr>
          <w:p w:rsidR="002B019E" w:rsidRPr="006E27E0" w:rsidRDefault="002B019E" w:rsidP="005B4A5B">
            <w:pPr>
              <w:keepNext/>
              <w:spacing w:before="100" w:beforeAutospacing="1"/>
              <w:rPr>
                <w:rFonts w:cs="Calibri"/>
                <w:sz w:val="24"/>
                <w:szCs w:val="24"/>
                <w:lang w:eastAsia="en-GB"/>
              </w:rPr>
            </w:pPr>
            <w:proofErr w:type="spellStart"/>
            <w:r w:rsidRPr="006E27E0">
              <w:rPr>
                <w:rFonts w:cs="Calibri"/>
                <w:sz w:val="18"/>
                <w:szCs w:val="18"/>
                <w:lang w:eastAsia="en-GB"/>
              </w:rPr>
              <w:t>RegionalExchange</w:t>
            </w:r>
            <w:proofErr w:type="spellEnd"/>
          </w:p>
        </w:tc>
        <w:tc>
          <w:tcPr>
            <w:tcW w:w="1276" w:type="dxa"/>
          </w:tcPr>
          <w:p w:rsidR="002B019E" w:rsidRPr="006E27E0" w:rsidRDefault="002B019E" w:rsidP="005B4A5B">
            <w:pPr>
              <w:keepNext/>
              <w:spacing w:before="100" w:beforeAutospacing="1"/>
              <w:jc w:val="center"/>
              <w:rPr>
                <w:rFonts w:cs="Calibri"/>
                <w:sz w:val="24"/>
                <w:szCs w:val="24"/>
                <w:lang w:eastAsia="en-GB"/>
              </w:rPr>
            </w:pPr>
            <w:r w:rsidRPr="006E27E0">
              <w:rPr>
                <w:rFonts w:cs="Calibri"/>
                <w:sz w:val="18"/>
                <w:szCs w:val="18"/>
                <w:lang w:eastAsia="en-GB"/>
              </w:rPr>
              <w:t>002</w:t>
            </w:r>
          </w:p>
        </w:tc>
        <w:tc>
          <w:tcPr>
            <w:tcW w:w="4678" w:type="dxa"/>
          </w:tcPr>
          <w:p w:rsidR="002B019E" w:rsidRPr="006E27E0" w:rsidRDefault="002B019E" w:rsidP="005B4A5B">
            <w:pPr>
              <w:keepNext/>
              <w:spacing w:before="100" w:beforeAutospacing="1"/>
              <w:rPr>
                <w:rFonts w:cs="Calibri"/>
                <w:sz w:val="24"/>
                <w:szCs w:val="24"/>
                <w:lang w:eastAsia="en-GB"/>
              </w:rPr>
            </w:pPr>
            <w:r w:rsidRPr="006E27E0">
              <w:rPr>
                <w:rFonts w:cs="Calibri"/>
                <w:sz w:val="18"/>
                <w:szCs w:val="18"/>
                <w:lang w:eastAsia="en-GB"/>
              </w:rPr>
              <w:t>Data are published for regional exchange via a GISC.</w:t>
            </w:r>
          </w:p>
        </w:tc>
      </w:tr>
      <w:tr w:rsidR="002B019E" w:rsidRPr="001F7671" w:rsidTr="005B4A5B">
        <w:tc>
          <w:tcPr>
            <w:tcW w:w="534" w:type="dxa"/>
          </w:tcPr>
          <w:p w:rsidR="002B019E" w:rsidRPr="006E27E0" w:rsidRDefault="002B019E" w:rsidP="005B4A5B">
            <w:pPr>
              <w:spacing w:before="100" w:beforeAutospacing="1"/>
              <w:rPr>
                <w:rFonts w:cs="Calibri"/>
                <w:sz w:val="18"/>
                <w:szCs w:val="18"/>
                <w:lang w:eastAsia="en-GB"/>
              </w:rPr>
            </w:pPr>
            <w:r w:rsidRPr="006E27E0">
              <w:rPr>
                <w:rFonts w:cs="Calibri"/>
                <w:sz w:val="18"/>
                <w:szCs w:val="18"/>
                <w:lang w:eastAsia="en-GB"/>
              </w:rPr>
              <w:t>4.</w:t>
            </w:r>
          </w:p>
        </w:tc>
        <w:tc>
          <w:tcPr>
            <w:tcW w:w="3118" w:type="dxa"/>
          </w:tcPr>
          <w:p w:rsidR="002B019E" w:rsidRPr="006E27E0" w:rsidRDefault="002B019E" w:rsidP="005B4A5B">
            <w:pPr>
              <w:spacing w:before="100" w:beforeAutospacing="1"/>
              <w:rPr>
                <w:rFonts w:cs="Calibri"/>
                <w:sz w:val="18"/>
                <w:szCs w:val="18"/>
                <w:lang w:eastAsia="en-GB"/>
              </w:rPr>
            </w:pPr>
            <w:proofErr w:type="spellStart"/>
            <w:r w:rsidRPr="006E27E0">
              <w:rPr>
                <w:rFonts w:cs="Calibri"/>
                <w:sz w:val="18"/>
                <w:szCs w:val="18"/>
                <w:lang w:eastAsia="en-GB"/>
              </w:rPr>
              <w:t>OriginatingCentre</w:t>
            </w:r>
            <w:proofErr w:type="spellEnd"/>
          </w:p>
        </w:tc>
        <w:tc>
          <w:tcPr>
            <w:tcW w:w="1276" w:type="dxa"/>
          </w:tcPr>
          <w:p w:rsidR="002B019E" w:rsidRPr="006E27E0" w:rsidRDefault="002B019E" w:rsidP="005B4A5B">
            <w:pPr>
              <w:spacing w:before="100" w:beforeAutospacing="1"/>
              <w:jc w:val="center"/>
              <w:rPr>
                <w:rFonts w:cs="Calibri"/>
                <w:sz w:val="18"/>
                <w:szCs w:val="18"/>
                <w:lang w:eastAsia="en-GB"/>
              </w:rPr>
            </w:pPr>
            <w:r w:rsidRPr="006E27E0">
              <w:rPr>
                <w:rFonts w:cs="Calibri"/>
                <w:sz w:val="18"/>
                <w:szCs w:val="18"/>
                <w:lang w:eastAsia="en-GB"/>
              </w:rPr>
              <w:t>003</w:t>
            </w:r>
          </w:p>
        </w:tc>
        <w:tc>
          <w:tcPr>
            <w:tcW w:w="4678" w:type="dxa"/>
          </w:tcPr>
          <w:p w:rsidR="002B019E" w:rsidRPr="001F7671" w:rsidRDefault="002B019E" w:rsidP="005B4A5B">
            <w:pPr>
              <w:spacing w:before="100" w:beforeAutospacing="1"/>
              <w:rPr>
                <w:rFonts w:cs="Calibri"/>
                <w:sz w:val="18"/>
                <w:szCs w:val="18"/>
                <w:lang w:eastAsia="en-GB"/>
              </w:rPr>
            </w:pPr>
            <w:r w:rsidRPr="006E27E0">
              <w:rPr>
                <w:rFonts w:cs="Calibri"/>
                <w:sz w:val="18"/>
                <w:szCs w:val="18"/>
                <w:lang w:eastAsia="en-GB"/>
              </w:rPr>
              <w:t xml:space="preserve">Data are published for exchange directly via the originating </w:t>
            </w:r>
            <w:proofErr w:type="spellStart"/>
            <w:r w:rsidRPr="006E27E0">
              <w:rPr>
                <w:rFonts w:cs="Calibri"/>
                <w:sz w:val="18"/>
                <w:szCs w:val="18"/>
                <w:lang w:eastAsia="en-GB"/>
              </w:rPr>
              <w:t>centre</w:t>
            </w:r>
            <w:proofErr w:type="spellEnd"/>
            <w:r w:rsidRPr="006E27E0">
              <w:rPr>
                <w:rFonts w:cs="Calibri"/>
                <w:sz w:val="18"/>
                <w:szCs w:val="18"/>
                <w:lang w:eastAsia="en-GB"/>
              </w:rPr>
              <w:t>.</w:t>
            </w:r>
          </w:p>
        </w:tc>
      </w:tr>
    </w:tbl>
    <w:p w:rsidR="002B019E" w:rsidRDefault="002B019E" w:rsidP="002B019E"/>
    <w:p w:rsidR="002B019E" w:rsidRPr="0001661E" w:rsidRDefault="002B019E" w:rsidP="002B019E">
      <w:pPr>
        <w:pStyle w:val="ECBodyText-Centred"/>
        <w:rPr>
          <w:b/>
        </w:rPr>
      </w:pPr>
      <w:r>
        <w:t>__________</w:t>
      </w:r>
      <w:r>
        <w:br w:type="page"/>
      </w:r>
      <w:r w:rsidRPr="0001661E">
        <w:rPr>
          <w:b/>
        </w:rPr>
        <w:lastRenderedPageBreak/>
        <w:t xml:space="preserve">Annex 2 </w:t>
      </w:r>
      <w:r>
        <w:rPr>
          <w:b/>
        </w:rPr>
        <w:t>t</w:t>
      </w:r>
      <w:r w:rsidRPr="0001661E">
        <w:rPr>
          <w:b/>
        </w:rPr>
        <w:t xml:space="preserve">o </w:t>
      </w:r>
      <w:r>
        <w:rPr>
          <w:b/>
        </w:rPr>
        <w:t>d</w:t>
      </w:r>
      <w:r w:rsidRPr="0001661E">
        <w:rPr>
          <w:b/>
        </w:rPr>
        <w:t xml:space="preserve">raft Resolution 4.4(2)/1 </w:t>
      </w:r>
      <w:r>
        <w:rPr>
          <w:b/>
        </w:rPr>
        <w:t>(</w:t>
      </w:r>
      <w:r w:rsidRPr="0001661E">
        <w:rPr>
          <w:b/>
        </w:rPr>
        <w:t>E</w:t>
      </w:r>
      <w:r>
        <w:rPr>
          <w:b/>
        </w:rPr>
        <w:t>C</w:t>
      </w:r>
      <w:r w:rsidRPr="0001661E">
        <w:rPr>
          <w:b/>
        </w:rPr>
        <w:t>-65</w:t>
      </w:r>
      <w:r>
        <w:rPr>
          <w:b/>
        </w:rPr>
        <w:t>)</w:t>
      </w:r>
      <w:r w:rsidRPr="0001661E">
        <w:rPr>
          <w:b/>
        </w:rPr>
        <w:br/>
      </w:r>
    </w:p>
    <w:p w:rsidR="002B019E" w:rsidRPr="001A5650" w:rsidRDefault="002B019E" w:rsidP="002B019E">
      <w:pPr>
        <w:pStyle w:val="Heading2-Centered"/>
      </w:pPr>
      <w:r w:rsidRPr="001A5650">
        <w:t xml:space="preserve">QUANTITATIVE MONITORING OF THE </w:t>
      </w:r>
      <w:smartTag w:uri="urn:schemas-microsoft-com:office:smarttags" w:element="State">
        <w:r w:rsidRPr="001A5650">
          <w:t>WIS</w:t>
        </w:r>
      </w:smartTag>
      <w:r>
        <w:t xml:space="preserve"> – Changes to the Manual on the </w:t>
      </w:r>
      <w:smartTag w:uri="urn:schemas-microsoft-com:office:smarttags" w:element="place">
        <w:smartTag w:uri="urn:schemas-microsoft-com:office:smarttags" w:element="State">
          <w:r>
            <w:t>WIS</w:t>
          </w:r>
        </w:smartTag>
      </w:smartTag>
    </w:p>
    <w:p w:rsidR="002B019E" w:rsidRDefault="002B019E" w:rsidP="002B019E">
      <w:pPr>
        <w:pStyle w:val="Heading1"/>
      </w:pPr>
    </w:p>
    <w:p w:rsidR="002B019E" w:rsidRDefault="002B019E" w:rsidP="002B019E">
      <w:pPr>
        <w:pStyle w:val="BodyText1"/>
      </w:pPr>
    </w:p>
    <w:p w:rsidR="002B019E" w:rsidRDefault="002B019E" w:rsidP="002B019E">
      <w:pPr>
        <w:pStyle w:val="BodyText1"/>
      </w:pPr>
      <w:r>
        <w:t>Typographic conventions used in the text:</w:t>
      </w:r>
    </w:p>
    <w:p w:rsidR="002B019E" w:rsidRPr="00FC27B0" w:rsidRDefault="002B019E" w:rsidP="002B019E">
      <w:pPr>
        <w:pStyle w:val="BodyText1"/>
        <w:rPr>
          <w:rStyle w:val="Deletedtext"/>
        </w:rPr>
      </w:pPr>
      <w:r w:rsidRPr="00FC27B0">
        <w:rPr>
          <w:rStyle w:val="Deletedtext"/>
        </w:rPr>
        <w:t>Text that has been deleted from that in an existing translated document.</w:t>
      </w:r>
    </w:p>
    <w:p w:rsidR="002B019E" w:rsidRPr="00043F1F" w:rsidRDefault="002B019E" w:rsidP="002B019E">
      <w:pPr>
        <w:pStyle w:val="BodyText1"/>
        <w:rPr>
          <w:color w:val="FF0000"/>
        </w:rPr>
      </w:pPr>
      <w:r w:rsidRPr="00FC27B0">
        <w:rPr>
          <w:rStyle w:val="Addedtext"/>
        </w:rPr>
        <w:t xml:space="preserve">Text that has been added to that </w:t>
      </w:r>
      <w:r>
        <w:rPr>
          <w:rStyle w:val="Addedtext"/>
        </w:rPr>
        <w:t>in</w:t>
      </w:r>
      <w:r w:rsidRPr="00FC27B0">
        <w:rPr>
          <w:rStyle w:val="Addedtext"/>
        </w:rPr>
        <w:t xml:space="preserve"> an existing translated document.</w:t>
      </w:r>
    </w:p>
    <w:p w:rsidR="002B019E" w:rsidRPr="00CF4CEB" w:rsidRDefault="002B019E" w:rsidP="002B019E">
      <w:pPr>
        <w:pStyle w:val="Heading1"/>
      </w:pPr>
      <w:r>
        <w:t>Amendments to the Manual on the WMO Information System</w:t>
      </w:r>
    </w:p>
    <w:p w:rsidR="002B019E" w:rsidRDefault="002B019E" w:rsidP="002B019E">
      <w:pPr>
        <w:pStyle w:val="SFseparator"/>
      </w:pPr>
      <w:r>
        <w:t>Modified paragraph</w:t>
      </w:r>
    </w:p>
    <w:p w:rsidR="002B019E" w:rsidRPr="00CF4CEB" w:rsidRDefault="002B019E" w:rsidP="002B019E">
      <w:pPr>
        <w:pStyle w:val="BodyText1"/>
      </w:pPr>
      <w:r>
        <w:t xml:space="preserve">3.5.10.2. Monitoring of the collection and dissemination of </w:t>
      </w:r>
      <w:smartTag w:uri="urn:schemas-microsoft-com:office:smarttags" w:element="State">
        <w:r>
          <w:t>WIS</w:t>
        </w:r>
      </w:smartTag>
      <w:r>
        <w:t xml:space="preserve"> information (data and products) should include, as appropriate, </w:t>
      </w:r>
      <w:r w:rsidRPr="00A8040F">
        <w:rPr>
          <w:strike/>
          <w:color w:val="FF0000"/>
        </w:rPr>
        <w:t xml:space="preserve">Integrated World Weather Watch </w:t>
      </w:r>
      <w:smartTag w:uri="urn:schemas-microsoft-com:office:smarttags" w:element="place">
        <w:smartTag w:uri="urn:schemas-microsoft-com:office:smarttags" w:element="City">
          <w:r w:rsidRPr="00A8040F">
            <w:rPr>
              <w:strike/>
              <w:color w:val="FF0000"/>
            </w:rPr>
            <w:t>Monitoring</w:t>
          </w:r>
        </w:smartTag>
        <w:r w:rsidRPr="00A8040F">
          <w:rPr>
            <w:strike/>
            <w:color w:val="FF0000"/>
          </w:rPr>
          <w:t xml:space="preserve"> </w:t>
        </w:r>
        <w:smartTag w:uri="urn:schemas-microsoft-com:office:smarttags" w:element="State">
          <w:r>
            <w:rPr>
              <w:rStyle w:val="Addedtext"/>
            </w:rPr>
            <w:t>WIS</w:t>
          </w:r>
        </w:smartTag>
      </w:smartTag>
      <w:r>
        <w:rPr>
          <w:rStyle w:val="Addedtext"/>
        </w:rPr>
        <w:t xml:space="preserve"> monitoring </w:t>
      </w:r>
      <w:r w:rsidRPr="008B5487">
        <w:t xml:space="preserve">and </w:t>
      </w:r>
      <w:r w:rsidRPr="00FD1F55">
        <w:rPr>
          <w:rStyle w:val="Addedtext"/>
        </w:rPr>
        <w:t>monitoring related to WMO Programmes</w:t>
      </w:r>
      <w:r>
        <w:t xml:space="preserve"> </w:t>
      </w:r>
      <w:r w:rsidRPr="00164519">
        <w:rPr>
          <w:rStyle w:val="Deletedtext"/>
        </w:rPr>
        <w:t>other</w:t>
      </w:r>
      <w:r w:rsidRPr="00164519">
        <w:t xml:space="preserve"> </w:t>
      </w:r>
      <w:r w:rsidRPr="00164519">
        <w:rPr>
          <w:rStyle w:val="Deletedtext"/>
        </w:rPr>
        <w:t xml:space="preserve">programme-related </w:t>
      </w:r>
      <w:proofErr w:type="gramStart"/>
      <w:r w:rsidRPr="00164519">
        <w:rPr>
          <w:rStyle w:val="Deletedtext"/>
        </w:rPr>
        <w:t>monitoring</w:t>
      </w:r>
      <w:r w:rsidRPr="008B5487" w:rsidDel="00164519">
        <w:t xml:space="preserve"> </w:t>
      </w:r>
      <w:r>
        <w:t>.</w:t>
      </w:r>
      <w:proofErr w:type="gramEnd"/>
    </w:p>
    <w:p w:rsidR="002B019E" w:rsidRDefault="002B019E" w:rsidP="002B019E">
      <w:pPr>
        <w:pStyle w:val="BodyText1"/>
        <w:jc w:val="center"/>
      </w:pPr>
    </w:p>
    <w:p w:rsidR="002B019E" w:rsidRDefault="002B019E" w:rsidP="002B019E">
      <w:pPr>
        <w:pStyle w:val="BodyText1"/>
        <w:jc w:val="center"/>
      </w:pPr>
      <w:r>
        <w:t>__________</w:t>
      </w:r>
    </w:p>
    <w:p w:rsidR="002B019E" w:rsidRDefault="002B019E" w:rsidP="002B019E">
      <w:pPr>
        <w:pStyle w:val="BodyText1"/>
        <w:jc w:val="center"/>
      </w:pPr>
    </w:p>
    <w:p w:rsidR="002B019E" w:rsidRPr="00D9612B" w:rsidRDefault="002B019E" w:rsidP="002B019E">
      <w:pPr>
        <w:pStyle w:val="BodyText1"/>
        <w:jc w:val="center"/>
        <w:rPr>
          <w:b/>
        </w:rPr>
      </w:pPr>
      <w:r>
        <w:rPr>
          <w:kern w:val="32"/>
          <w:lang w:eastAsia="en-US"/>
        </w:rPr>
        <w:br w:type="page"/>
      </w:r>
      <w:r w:rsidRPr="00D9612B">
        <w:rPr>
          <w:b/>
        </w:rPr>
        <w:lastRenderedPageBreak/>
        <w:t>Annex 3 to draft Resolution 4.4(2)/1 (EC-65)</w:t>
      </w:r>
      <w:r w:rsidRPr="00D9612B">
        <w:rPr>
          <w:b/>
        </w:rPr>
        <w:br/>
      </w:r>
    </w:p>
    <w:p w:rsidR="002B019E" w:rsidRPr="00D9612B" w:rsidRDefault="002B019E" w:rsidP="002B019E">
      <w:pPr>
        <w:pStyle w:val="BodyText1"/>
        <w:jc w:val="center"/>
        <w:rPr>
          <w:rFonts w:eastAsia="Arial"/>
          <w:b/>
          <w:caps/>
          <w:kern w:val="32"/>
          <w:sz w:val="24"/>
          <w:lang w:eastAsia="en-US"/>
        </w:rPr>
      </w:pPr>
      <w:r w:rsidRPr="00D9612B">
        <w:rPr>
          <w:rFonts w:eastAsia="Arial"/>
          <w:b/>
          <w:caps/>
          <w:kern w:val="32"/>
          <w:sz w:val="24"/>
          <w:lang w:eastAsia="en-US"/>
        </w:rPr>
        <w:t xml:space="preserve">Table B.3 of the Manual on the </w:t>
      </w:r>
      <w:smartTag w:uri="urn:schemas-microsoft-com:office:smarttags" w:element="State">
        <w:smartTag w:uri="urn:schemas-microsoft-com:office:smarttags" w:element="place">
          <w:r w:rsidRPr="00D9612B">
            <w:rPr>
              <w:rFonts w:eastAsia="Arial"/>
              <w:b/>
              <w:caps/>
              <w:kern w:val="32"/>
              <w:sz w:val="24"/>
              <w:lang w:eastAsia="en-US"/>
            </w:rPr>
            <w:t>WIS</w:t>
          </w:r>
        </w:smartTag>
      </w:smartTag>
      <w:r w:rsidRPr="00D9612B">
        <w:rPr>
          <w:rFonts w:eastAsia="Arial"/>
          <w:b/>
          <w:caps/>
          <w:kern w:val="32"/>
          <w:sz w:val="24"/>
          <w:lang w:eastAsia="en-US"/>
        </w:rPr>
        <w:t xml:space="preserve"> </w:t>
      </w:r>
    </w:p>
    <w:p w:rsidR="002B019E" w:rsidRDefault="002B019E" w:rsidP="002B019E">
      <w:pPr>
        <w:pStyle w:val="Heading2"/>
      </w:pPr>
    </w:p>
    <w:tbl>
      <w:tblPr>
        <w:tblW w:w="0" w:type="auto"/>
        <w:tblInd w:w="97" w:type="dxa"/>
        <w:tblLook w:val="0000" w:firstRow="0" w:lastRow="0" w:firstColumn="0" w:lastColumn="0" w:noHBand="0" w:noVBand="0"/>
      </w:tblPr>
      <w:tblGrid>
        <w:gridCol w:w="1317"/>
        <w:gridCol w:w="1867"/>
        <w:gridCol w:w="1307"/>
        <w:gridCol w:w="450"/>
        <w:gridCol w:w="1358"/>
        <w:gridCol w:w="1188"/>
        <w:gridCol w:w="1232"/>
      </w:tblGrid>
      <w:tr w:rsidR="002B019E" w:rsidRPr="0033367A" w:rsidTr="005B4A5B">
        <w:trPr>
          <w:cantSplit/>
          <w:trHeight w:val="255"/>
          <w:tblHeader/>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0D300F" w:rsidRDefault="002B019E" w:rsidP="005B4A5B">
            <w:pPr>
              <w:pStyle w:val="WMOBodyText"/>
              <w:spacing w:before="0"/>
              <w:jc w:val="center"/>
              <w:rPr>
                <w:b/>
                <w:sz w:val="18"/>
                <w:szCs w:val="18"/>
                <w:lang w:val="en-US" w:eastAsia="ja-JP"/>
              </w:rPr>
            </w:pPr>
            <w:r w:rsidRPr="000D300F">
              <w:rPr>
                <w:b/>
                <w:sz w:val="18"/>
                <w:szCs w:val="18"/>
                <w:lang w:val="en-US" w:eastAsia="ja-JP"/>
              </w:rPr>
              <w:t>Member or Organization</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0D300F" w:rsidRDefault="002B019E" w:rsidP="005B4A5B">
            <w:pPr>
              <w:pStyle w:val="WMOBodyText"/>
              <w:spacing w:before="0"/>
              <w:jc w:val="center"/>
              <w:rPr>
                <w:b/>
                <w:sz w:val="18"/>
                <w:szCs w:val="18"/>
                <w:lang w:val="en-US" w:eastAsia="ja-JP"/>
              </w:rPr>
            </w:pPr>
            <w:r w:rsidRPr="000D300F">
              <w:rPr>
                <w:b/>
                <w:sz w:val="18"/>
                <w:szCs w:val="18"/>
                <w:lang w:val="en-US" w:eastAsia="ja-JP"/>
              </w:rPr>
              <w:t>Centre Name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0D300F" w:rsidRDefault="002B019E" w:rsidP="005B4A5B">
            <w:pPr>
              <w:pStyle w:val="WMOBodyText"/>
              <w:spacing w:before="0"/>
              <w:jc w:val="center"/>
              <w:rPr>
                <w:b/>
                <w:sz w:val="18"/>
                <w:szCs w:val="18"/>
                <w:lang w:val="en-US" w:eastAsia="ja-JP"/>
              </w:rPr>
            </w:pPr>
            <w:r w:rsidRPr="000D300F">
              <w:rPr>
                <w:b/>
                <w:sz w:val="18"/>
                <w:szCs w:val="18"/>
                <w:lang w:val="en-US" w:eastAsia="ja-JP"/>
              </w:rPr>
              <w:t>GTS Function</w:t>
            </w:r>
          </w:p>
        </w:tc>
        <w:tc>
          <w:tcPr>
            <w:tcW w:w="1808" w:type="dxa"/>
            <w:gridSpan w:val="2"/>
            <w:tcBorders>
              <w:top w:val="single" w:sz="4" w:space="0" w:color="000000"/>
              <w:left w:val="single" w:sz="4" w:space="0" w:color="000000"/>
              <w:bottom w:val="single" w:sz="4" w:space="0" w:color="000000"/>
              <w:right w:val="nil"/>
            </w:tcBorders>
            <w:shd w:val="clear" w:color="auto" w:fill="auto"/>
            <w:noWrap/>
          </w:tcPr>
          <w:p w:rsidR="002B019E" w:rsidRPr="000D300F" w:rsidRDefault="002B019E" w:rsidP="005B4A5B">
            <w:pPr>
              <w:pStyle w:val="WMOBodyText"/>
              <w:spacing w:before="0"/>
              <w:jc w:val="center"/>
              <w:rPr>
                <w:b/>
                <w:sz w:val="18"/>
                <w:szCs w:val="18"/>
                <w:lang w:val="en-US" w:eastAsia="ja-JP"/>
              </w:rPr>
            </w:pPr>
            <w:r>
              <w:rPr>
                <w:b/>
                <w:sz w:val="18"/>
                <w:szCs w:val="18"/>
                <w:lang w:val="en-US" w:eastAsia="ja-JP"/>
              </w:rPr>
              <w:t>Centre</w:t>
            </w:r>
            <w:r>
              <w:rPr>
                <w:b/>
                <w:sz w:val="18"/>
                <w:szCs w:val="18"/>
                <w:lang w:val="en-US" w:eastAsia="ja-JP"/>
              </w:rPr>
              <w:br/>
            </w:r>
            <w:r w:rsidRPr="000D300F">
              <w:rPr>
                <w:b/>
                <w:sz w:val="18"/>
                <w:szCs w:val="18"/>
                <w:lang w:val="en-US" w:eastAsia="ja-JP"/>
              </w:rPr>
              <w:t>Region Location</w:t>
            </w:r>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0D300F" w:rsidRDefault="002B019E" w:rsidP="005B4A5B">
            <w:pPr>
              <w:pStyle w:val="WMOBodyText"/>
              <w:spacing w:before="0"/>
              <w:jc w:val="center"/>
              <w:rPr>
                <w:b/>
                <w:sz w:val="18"/>
                <w:szCs w:val="18"/>
                <w:lang w:val="en-US" w:eastAsia="ja-JP"/>
              </w:rPr>
            </w:pPr>
            <w:r w:rsidRPr="000D300F">
              <w:rPr>
                <w:b/>
                <w:sz w:val="18"/>
                <w:szCs w:val="18"/>
                <w:lang w:val="en-US" w:eastAsia="ja-JP"/>
              </w:rPr>
              <w:t>Principal GISC</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0D300F" w:rsidRDefault="002B019E" w:rsidP="005B4A5B">
            <w:pPr>
              <w:pStyle w:val="WMOBodyText"/>
              <w:spacing w:before="0"/>
              <w:jc w:val="center"/>
              <w:rPr>
                <w:b/>
                <w:sz w:val="18"/>
                <w:szCs w:val="18"/>
                <w:lang w:val="en-US" w:eastAsia="ja-JP"/>
              </w:rPr>
            </w:pPr>
            <w:r w:rsidRPr="000D300F">
              <w:rPr>
                <w:b/>
                <w:sz w:val="18"/>
                <w:szCs w:val="18"/>
                <w:lang w:val="en-US" w:eastAsia="ja-JP"/>
              </w:rPr>
              <w:t>Constituent Body</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Afghanistan</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Afghan Meteorological Authority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Kabul</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Tehran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Albania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The </w:t>
            </w:r>
            <w:proofErr w:type="spellStart"/>
            <w:r w:rsidRPr="0033367A">
              <w:rPr>
                <w:sz w:val="18"/>
                <w:szCs w:val="18"/>
                <w:lang w:val="en-US" w:eastAsia="ja-JP"/>
              </w:rPr>
              <w:t>Hydrometeorological</w:t>
            </w:r>
            <w:proofErr w:type="spellEnd"/>
            <w:r w:rsidRPr="0033367A">
              <w:rPr>
                <w:sz w:val="18"/>
                <w:szCs w:val="18"/>
                <w:lang w:val="en-US" w:eastAsia="ja-JP"/>
              </w:rPr>
              <w:t xml:space="preserve"> Institute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Tirana</w:t>
            </w:r>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Algeria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r w:rsidRPr="00DB10A1">
              <w:rPr>
                <w:sz w:val="18"/>
                <w:szCs w:val="18"/>
                <w:lang w:val="fr-FR" w:eastAsia="ja-JP"/>
              </w:rPr>
              <w:t>Office National de la Météorologie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Algiers</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Angola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Instit</w:t>
            </w:r>
            <w:r>
              <w:rPr>
                <w:sz w:val="18"/>
                <w:szCs w:val="18"/>
                <w:lang w:val="en-US" w:eastAsia="ja-JP"/>
              </w:rPr>
              <w:t>uto</w:t>
            </w:r>
            <w:proofErr w:type="spellEnd"/>
            <w:r>
              <w:rPr>
                <w:sz w:val="18"/>
                <w:szCs w:val="18"/>
                <w:lang w:val="en-US" w:eastAsia="ja-JP"/>
              </w:rPr>
              <w:t xml:space="preserve"> </w:t>
            </w:r>
            <w:proofErr w:type="spellStart"/>
            <w:r>
              <w:rPr>
                <w:sz w:val="18"/>
                <w:szCs w:val="18"/>
                <w:lang w:val="en-US" w:eastAsia="ja-JP"/>
              </w:rPr>
              <w:t>Nacional</w:t>
            </w:r>
            <w:proofErr w:type="spellEnd"/>
            <w:r>
              <w:rPr>
                <w:sz w:val="18"/>
                <w:szCs w:val="18"/>
                <w:lang w:val="en-US" w:eastAsia="ja-JP"/>
              </w:rPr>
              <w:t xml:space="preserve"> de </w:t>
            </w:r>
            <w:proofErr w:type="spellStart"/>
            <w:r>
              <w:rPr>
                <w:sz w:val="18"/>
                <w:szCs w:val="18"/>
                <w:lang w:val="en-US" w:eastAsia="ja-JP"/>
              </w:rPr>
              <w:t>Hidrometeorolog</w:t>
            </w:r>
            <w:bookmarkStart w:id="116" w:name="OLE_LINK3"/>
            <w:bookmarkStart w:id="117" w:name="OLE_LINK4"/>
            <w:r>
              <w:rPr>
                <w:sz w:val="18"/>
                <w:szCs w:val="18"/>
                <w:lang w:val="en-US" w:eastAsia="ja-JP"/>
              </w:rPr>
              <w:t>í</w:t>
            </w:r>
            <w:bookmarkEnd w:id="116"/>
            <w:bookmarkEnd w:id="117"/>
            <w:r w:rsidRPr="0033367A">
              <w:rPr>
                <w:sz w:val="18"/>
                <w:szCs w:val="18"/>
                <w:lang w:val="en-US" w:eastAsia="ja-JP"/>
              </w:rPr>
              <w:t>a</w:t>
            </w:r>
            <w:proofErr w:type="spellEnd"/>
            <w:r w:rsidRPr="0033367A">
              <w:rPr>
                <w:sz w:val="18"/>
                <w:szCs w:val="18"/>
                <w:lang w:val="en-US" w:eastAsia="ja-JP"/>
              </w:rPr>
              <w:t xml:space="preserve"> e </w:t>
            </w:r>
            <w:proofErr w:type="spellStart"/>
            <w:r w:rsidRPr="0033367A">
              <w:rPr>
                <w:sz w:val="18"/>
                <w:szCs w:val="18"/>
                <w:lang w:val="en-US" w:eastAsia="ja-JP"/>
              </w:rPr>
              <w:t>Geofisica</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Luanda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Pretoria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Antigua and Barbuda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Antigua and Barbuda</w:t>
                </w:r>
              </w:smartTag>
            </w:smartTag>
            <w:r w:rsidRPr="0033367A">
              <w:rPr>
                <w:sz w:val="18"/>
                <w:szCs w:val="18"/>
                <w:lang w:val="en-US" w:eastAsia="ja-JP"/>
              </w:rPr>
              <w:t xml:space="preserve"> Meteorological Services</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St. John's</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Argentina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Servicio</w:t>
            </w:r>
            <w:proofErr w:type="spellEnd"/>
            <w:r w:rsidRPr="0033367A">
              <w:rPr>
                <w:sz w:val="18"/>
                <w:szCs w:val="18"/>
                <w:lang w:val="en-US" w:eastAsia="ja-JP"/>
              </w:rPr>
              <w:t xml:space="preserve"> </w:t>
            </w:r>
            <w:proofErr w:type="spellStart"/>
            <w:r w:rsidRPr="0033367A">
              <w:rPr>
                <w:sz w:val="18"/>
                <w:szCs w:val="18"/>
                <w:lang w:val="en-US" w:eastAsia="ja-JP"/>
              </w:rPr>
              <w:t>Meteorológico</w:t>
            </w:r>
            <w:proofErr w:type="spellEnd"/>
            <w:r w:rsidRPr="0033367A">
              <w:rPr>
                <w:sz w:val="18"/>
                <w:szCs w:val="18"/>
                <w:lang w:val="en-US" w:eastAsia="ja-JP"/>
              </w:rPr>
              <w:t xml:space="preserve"> </w:t>
            </w:r>
            <w:proofErr w:type="spellStart"/>
            <w:r w:rsidRPr="0033367A">
              <w:rPr>
                <w:sz w:val="18"/>
                <w:szCs w:val="18"/>
                <w:lang w:val="en-US" w:eastAsia="ja-JP"/>
              </w:rPr>
              <w:t>Nacional</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Buenos Aires</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Brasilia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Armenia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PlaceName">
                <w:r w:rsidRPr="0033367A">
                  <w:rPr>
                    <w:sz w:val="18"/>
                    <w:szCs w:val="18"/>
                    <w:lang w:val="en-US" w:eastAsia="ja-JP"/>
                  </w:rPr>
                  <w:t>Armenian</w:t>
                </w:r>
              </w:smartTag>
              <w:r w:rsidRPr="0033367A">
                <w:rPr>
                  <w:sz w:val="18"/>
                  <w:szCs w:val="18"/>
                  <w:lang w:val="en-US" w:eastAsia="ja-JP"/>
                </w:rPr>
                <w:t xml:space="preserve"> </w:t>
              </w:r>
              <w:smartTag w:uri="urn:schemas-microsoft-com:office:smarttags" w:element="PlaceType">
                <w:r w:rsidRPr="0033367A">
                  <w:rPr>
                    <w:sz w:val="18"/>
                    <w:szCs w:val="18"/>
                    <w:lang w:val="en-US" w:eastAsia="ja-JP"/>
                  </w:rPr>
                  <w:t>State</w:t>
                </w:r>
              </w:smartTag>
            </w:smartTag>
            <w:r w:rsidRPr="0033367A">
              <w:rPr>
                <w:sz w:val="18"/>
                <w:szCs w:val="18"/>
                <w:lang w:val="en-US" w:eastAsia="ja-JP"/>
              </w:rPr>
              <w:t xml:space="preserve"> </w:t>
            </w:r>
            <w:proofErr w:type="spellStart"/>
            <w:r w:rsidRPr="0033367A">
              <w:rPr>
                <w:sz w:val="18"/>
                <w:szCs w:val="18"/>
                <w:lang w:val="en-US" w:eastAsia="ja-JP"/>
              </w:rPr>
              <w:t>Hydrometeorological</w:t>
            </w:r>
            <w:proofErr w:type="spellEnd"/>
            <w:r w:rsidRPr="0033367A">
              <w:rPr>
                <w:sz w:val="18"/>
                <w:szCs w:val="18"/>
                <w:lang w:val="en-US" w:eastAsia="ja-JP"/>
              </w:rPr>
              <w:t xml:space="preserve"> and Monitoring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Yerevan</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Moscow</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Australia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Bureau of Meteorology Water Division</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NHS</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Canberra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Melbourne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CHy</w:t>
            </w:r>
            <w:proofErr w:type="spellEnd"/>
          </w:p>
        </w:tc>
      </w:tr>
      <w:tr w:rsidR="002B019E" w:rsidRPr="0033367A" w:rsidTr="005B4A5B">
        <w:trPr>
          <w:cantSplit/>
          <w:trHeight w:val="255"/>
        </w:trPr>
        <w:tc>
          <w:tcPr>
            <w:tcW w:w="1317" w:type="dxa"/>
            <w:tcBorders>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Cocos</w:t>
            </w:r>
            <w:proofErr w:type="spellEnd"/>
            <w:r w:rsidRPr="0033367A">
              <w:rPr>
                <w:sz w:val="18"/>
                <w:szCs w:val="18"/>
                <w:lang w:val="en-US" w:eastAsia="ja-JP"/>
              </w:rPr>
              <w:t xml:space="preserve"> and Christmas Island Field Office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WSO (</w:t>
            </w:r>
            <w:smartTag w:uri="urn:schemas-microsoft-com:office:smarttags" w:element="place">
              <w:r w:rsidRPr="0033367A">
                <w:rPr>
                  <w:sz w:val="18"/>
                  <w:szCs w:val="18"/>
                  <w:lang w:val="en-US" w:eastAsia="ja-JP"/>
                </w:rPr>
                <w:t>Christmas Island</w:t>
              </w:r>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smartTag w:uri="urn:schemas-microsoft-com:office:smarttags" w:element="place">
              <w:smartTag w:uri="urn:schemas-microsoft-com:office:smarttags" w:element="PlaceName">
                <w:r w:rsidRPr="0033367A">
                  <w:rPr>
                    <w:sz w:val="18"/>
                    <w:szCs w:val="18"/>
                    <w:lang w:val="en-US" w:eastAsia="ja-JP"/>
                  </w:rPr>
                  <w:t>Cocos</w:t>
                </w:r>
              </w:smartTag>
              <w:proofErr w:type="spellEnd"/>
              <w:r w:rsidRPr="0033367A">
                <w:rPr>
                  <w:sz w:val="18"/>
                  <w:szCs w:val="18"/>
                  <w:lang w:val="en-US" w:eastAsia="ja-JP"/>
                </w:rPr>
                <w:t xml:space="preserve"> </w:t>
              </w:r>
              <w:smartTag w:uri="urn:schemas-microsoft-com:office:smarttags" w:element="PlaceType">
                <w:r w:rsidRPr="0033367A">
                  <w:rPr>
                    <w:sz w:val="18"/>
                    <w:szCs w:val="18"/>
                    <w:lang w:val="en-US" w:eastAsia="ja-JP"/>
                  </w:rPr>
                  <w:t>Island</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Melbourne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National Meteorological and Oceanographic Centre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Melbourne</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Melbourne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Austria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Central Institute for Meteorology and Geodynamics</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Vienna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Azerbaijan</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National </w:t>
            </w:r>
            <w:proofErr w:type="spellStart"/>
            <w:r w:rsidRPr="0033367A">
              <w:rPr>
                <w:sz w:val="18"/>
                <w:szCs w:val="18"/>
                <w:lang w:val="en-US" w:eastAsia="ja-JP"/>
              </w:rPr>
              <w:t>Hydrometeorological</w:t>
            </w:r>
            <w:proofErr w:type="spellEnd"/>
            <w:r w:rsidRPr="0033367A">
              <w:rPr>
                <w:sz w:val="18"/>
                <w:szCs w:val="18"/>
                <w:lang w:val="en-US" w:eastAsia="ja-JP"/>
              </w:rPr>
              <w:t xml:space="preserve"> Department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Baku</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Moscow</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Bahamas</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Department of Meteorology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Nassau</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Bahrain</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Bahrain</w:t>
                </w:r>
              </w:smartTag>
            </w:smartTag>
            <w:r w:rsidRPr="0033367A">
              <w:rPr>
                <w:sz w:val="18"/>
                <w:szCs w:val="18"/>
                <w:lang w:val="en-US" w:eastAsia="ja-JP"/>
              </w:rPr>
              <w:t xml:space="preserve"> 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Manama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Jeddah</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Bangladesh</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Bangladesh</w:t>
                </w:r>
              </w:smartTag>
            </w:smartTag>
            <w:r w:rsidRPr="0033367A">
              <w:rPr>
                <w:sz w:val="18"/>
                <w:szCs w:val="18"/>
                <w:lang w:val="en-US" w:eastAsia="ja-JP"/>
              </w:rPr>
              <w:t xml:space="preserve"> Meteorological Department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Dhaka</w:t>
              </w:r>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New Delhi</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Barbados</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Meteorological Services</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Bridgetown</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Belarus</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Department of Hydrometeorology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Minsk</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Moscow</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Belgium</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Institut</w:t>
            </w:r>
            <w:proofErr w:type="spellEnd"/>
            <w:r w:rsidRPr="0033367A">
              <w:rPr>
                <w:sz w:val="18"/>
                <w:szCs w:val="18"/>
                <w:lang w:val="en-US" w:eastAsia="ja-JP"/>
              </w:rPr>
              <w:t xml:space="preserve"> Royal </w:t>
            </w:r>
            <w:proofErr w:type="spellStart"/>
            <w:r w:rsidRPr="0033367A">
              <w:rPr>
                <w:sz w:val="18"/>
                <w:szCs w:val="18"/>
                <w:lang w:val="en-US" w:eastAsia="ja-JP"/>
              </w:rPr>
              <w:t>Météorologique</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Brussels</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Toulouse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lastRenderedPageBreak/>
                  <w:t>Belize</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National 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Belize City</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Benin</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Service </w:t>
            </w:r>
            <w:proofErr w:type="spellStart"/>
            <w:r w:rsidRPr="0033367A">
              <w:rPr>
                <w:sz w:val="18"/>
                <w:szCs w:val="18"/>
                <w:lang w:val="en-US" w:eastAsia="ja-JP"/>
              </w:rPr>
              <w:t>Météorologique</w:t>
            </w:r>
            <w:proofErr w:type="spellEnd"/>
            <w:r w:rsidRPr="0033367A">
              <w:rPr>
                <w:sz w:val="18"/>
                <w:szCs w:val="18"/>
                <w:lang w:val="en-US" w:eastAsia="ja-JP"/>
              </w:rPr>
              <w:t xml:space="preserve"> National</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smartTag w:uri="urn:schemas-microsoft-com:office:smarttags" w:element="place">
              <w:smartTag w:uri="urn:schemas-microsoft-com:office:smarttags" w:element="City">
                <w:r w:rsidRPr="0033367A">
                  <w:rPr>
                    <w:sz w:val="18"/>
                    <w:szCs w:val="18"/>
                    <w:lang w:val="en-US" w:eastAsia="ja-JP"/>
                  </w:rPr>
                  <w:t>Cotonou</w:t>
                </w:r>
              </w:smartTag>
            </w:smartTag>
            <w:proofErr w:type="spellEnd"/>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Bhutan</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Council for Renewable Natural Resources Research</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smartTag w:uri="urn:schemas-microsoft-com:office:smarttags" w:element="place">
              <w:r w:rsidRPr="0033367A">
                <w:rPr>
                  <w:sz w:val="18"/>
                  <w:szCs w:val="18"/>
                  <w:lang w:val="en-US" w:eastAsia="ja-JP"/>
                </w:rPr>
                <w:t>Thimphu</w:t>
              </w:r>
            </w:smartTag>
            <w:proofErr w:type="spellEnd"/>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New Delhi</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ountry-region">
              <w:r w:rsidRPr="0033367A">
                <w:rPr>
                  <w:sz w:val="18"/>
                  <w:szCs w:val="18"/>
                  <w:lang w:val="en-US" w:eastAsia="ja-JP"/>
                </w:rPr>
                <w:t>Bolivia</w:t>
              </w:r>
            </w:smartTag>
            <w:r w:rsidRPr="0033367A">
              <w:rPr>
                <w:sz w:val="18"/>
                <w:szCs w:val="18"/>
                <w:lang w:val="en-US" w:eastAsia="ja-JP"/>
              </w:rPr>
              <w:t xml:space="preserve">, </w:t>
            </w:r>
            <w:proofErr w:type="spellStart"/>
            <w:smartTag w:uri="urn:schemas-microsoft-com:office:smarttags" w:element="place">
              <w:smartTag w:uri="urn:schemas-microsoft-com:office:smarttags" w:element="PlaceName">
                <w:r w:rsidRPr="0033367A">
                  <w:rPr>
                    <w:sz w:val="18"/>
                    <w:szCs w:val="18"/>
                    <w:lang w:val="en-US" w:eastAsia="ja-JP"/>
                  </w:rPr>
                  <w:t>Plurinational</w:t>
                </w:r>
              </w:smartTag>
              <w:proofErr w:type="spellEnd"/>
              <w:r w:rsidRPr="0033367A">
                <w:rPr>
                  <w:sz w:val="18"/>
                  <w:szCs w:val="18"/>
                  <w:lang w:val="en-US" w:eastAsia="ja-JP"/>
                </w:rPr>
                <w:t xml:space="preserve"> </w:t>
              </w:r>
              <w:smartTag w:uri="urn:schemas-microsoft-com:office:smarttags" w:element="PlaceType">
                <w:r w:rsidRPr="0033367A">
                  <w:rPr>
                    <w:sz w:val="18"/>
                    <w:szCs w:val="18"/>
                    <w:lang w:val="en-US" w:eastAsia="ja-JP"/>
                  </w:rPr>
                  <w:t>State</w:t>
                </w:r>
              </w:smartTag>
            </w:smartTag>
            <w:r w:rsidRPr="0033367A">
              <w:rPr>
                <w:sz w:val="18"/>
                <w:szCs w:val="18"/>
                <w:lang w:val="en-US" w:eastAsia="ja-JP"/>
              </w:rPr>
              <w:t xml:space="preserve"> of</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proofErr w:type="spellStart"/>
            <w:r w:rsidRPr="00DB10A1">
              <w:rPr>
                <w:sz w:val="18"/>
                <w:szCs w:val="18"/>
                <w:lang w:val="fr-FR" w:eastAsia="ja-JP"/>
              </w:rPr>
              <w:t>Servicio</w:t>
            </w:r>
            <w:proofErr w:type="spellEnd"/>
            <w:r w:rsidRPr="00DB10A1">
              <w:rPr>
                <w:sz w:val="18"/>
                <w:szCs w:val="18"/>
                <w:lang w:val="fr-FR" w:eastAsia="ja-JP"/>
              </w:rPr>
              <w:t xml:space="preserve"> </w:t>
            </w:r>
            <w:proofErr w:type="spellStart"/>
            <w:r w:rsidRPr="00DB10A1">
              <w:rPr>
                <w:sz w:val="18"/>
                <w:szCs w:val="18"/>
                <w:lang w:val="fr-FR" w:eastAsia="ja-JP"/>
              </w:rPr>
              <w:t>Nacional</w:t>
            </w:r>
            <w:proofErr w:type="spellEnd"/>
            <w:r w:rsidRPr="00DB10A1">
              <w:rPr>
                <w:sz w:val="18"/>
                <w:szCs w:val="18"/>
                <w:lang w:val="fr-FR" w:eastAsia="ja-JP"/>
              </w:rPr>
              <w:t xml:space="preserve"> de </w:t>
            </w:r>
            <w:proofErr w:type="spellStart"/>
            <w:r w:rsidRPr="00DB10A1">
              <w:rPr>
                <w:sz w:val="18"/>
                <w:szCs w:val="18"/>
                <w:lang w:val="fr-FR" w:eastAsia="ja-JP"/>
              </w:rPr>
              <w:t>Meteorología</w:t>
            </w:r>
            <w:proofErr w:type="spellEnd"/>
            <w:r w:rsidRPr="00DB10A1">
              <w:rPr>
                <w:sz w:val="18"/>
                <w:szCs w:val="18"/>
                <w:lang w:val="fr-FR" w:eastAsia="ja-JP"/>
              </w:rPr>
              <w:t xml:space="preserve"> e </w:t>
            </w:r>
            <w:proofErr w:type="spellStart"/>
            <w:r w:rsidRPr="00DB10A1">
              <w:rPr>
                <w:sz w:val="18"/>
                <w:szCs w:val="18"/>
                <w:lang w:val="fr-FR" w:eastAsia="ja-JP"/>
              </w:rPr>
              <w:t>Hidrología</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La Paz</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Brasilia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Bosnia and Herzegovina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Meteorological Institute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Sarajevo</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Botswana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Botswana</w:t>
                </w:r>
              </w:smartTag>
            </w:smartTag>
            <w:r w:rsidRPr="0033367A">
              <w:rPr>
                <w:sz w:val="18"/>
                <w:szCs w:val="18"/>
                <w:lang w:val="en-US" w:eastAsia="ja-JP"/>
              </w:rPr>
              <w:t xml:space="preserve"> Meteorological Services</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Gaborone</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Pretoria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Brazil</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Instituto</w:t>
            </w:r>
            <w:proofErr w:type="spellEnd"/>
            <w:r w:rsidRPr="0033367A">
              <w:rPr>
                <w:sz w:val="18"/>
                <w:szCs w:val="18"/>
                <w:lang w:val="en-US" w:eastAsia="ja-JP"/>
              </w:rPr>
              <w:t xml:space="preserve"> </w:t>
            </w:r>
            <w:proofErr w:type="spellStart"/>
            <w:r w:rsidRPr="0033367A">
              <w:rPr>
                <w:sz w:val="18"/>
                <w:szCs w:val="18"/>
                <w:lang w:val="en-US" w:eastAsia="ja-JP"/>
              </w:rPr>
              <w:t>Nacional</w:t>
            </w:r>
            <w:proofErr w:type="spellEnd"/>
            <w:r w:rsidRPr="0033367A">
              <w:rPr>
                <w:sz w:val="18"/>
                <w:szCs w:val="18"/>
                <w:lang w:val="en-US" w:eastAsia="ja-JP"/>
              </w:rPr>
              <w:t xml:space="preserve"> de </w:t>
            </w:r>
            <w:proofErr w:type="spellStart"/>
            <w:r w:rsidRPr="0033367A">
              <w:rPr>
                <w:sz w:val="18"/>
                <w:szCs w:val="18"/>
                <w:lang w:val="en-US" w:eastAsia="ja-JP"/>
              </w:rPr>
              <w:t>Meteorologia</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Brasilia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Brasilia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PlaceName">
                <w:r w:rsidRPr="0033367A">
                  <w:rPr>
                    <w:sz w:val="18"/>
                    <w:szCs w:val="18"/>
                    <w:lang w:val="en-US" w:eastAsia="ja-JP"/>
                  </w:rPr>
                  <w:t>British</w:t>
                </w:r>
              </w:smartTag>
              <w:r w:rsidRPr="0033367A">
                <w:rPr>
                  <w:sz w:val="18"/>
                  <w:szCs w:val="18"/>
                  <w:lang w:val="en-US" w:eastAsia="ja-JP"/>
                </w:rPr>
                <w:t xml:space="preserve"> </w:t>
              </w:r>
              <w:smartTag w:uri="urn:schemas-microsoft-com:office:smarttags" w:element="PlaceName">
                <w:r w:rsidRPr="0033367A">
                  <w:rPr>
                    <w:sz w:val="18"/>
                    <w:szCs w:val="18"/>
                    <w:lang w:val="en-US" w:eastAsia="ja-JP"/>
                  </w:rPr>
                  <w:t>Caribbean</w:t>
                </w:r>
              </w:smartTag>
              <w:r w:rsidRPr="0033367A">
                <w:rPr>
                  <w:sz w:val="18"/>
                  <w:szCs w:val="18"/>
                  <w:lang w:val="en-US" w:eastAsia="ja-JP"/>
                </w:rPr>
                <w:t xml:space="preserve"> </w:t>
              </w:r>
              <w:smartTag w:uri="urn:schemas-microsoft-com:office:smarttags" w:element="PlaceType">
                <w:r w:rsidRPr="0033367A">
                  <w:rPr>
                    <w:sz w:val="18"/>
                    <w:szCs w:val="18"/>
                    <w:lang w:val="en-US" w:eastAsia="ja-JP"/>
                  </w:rPr>
                  <w:t>Territories</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Caribbean</w:t>
            </w:r>
            <w:r>
              <w:rPr>
                <w:sz w:val="18"/>
                <w:szCs w:val="18"/>
                <w:lang w:val="en-US" w:eastAsia="ja-JP"/>
              </w:rPr>
              <w:t xml:space="preserve"> Meteorological Organization (</w:t>
            </w:r>
            <w:smartTag w:uri="urn:schemas-microsoft-com:office:smarttags" w:element="place">
              <w:r>
                <w:rPr>
                  <w:sz w:val="18"/>
                  <w:szCs w:val="18"/>
                  <w:lang w:val="en-US" w:eastAsia="ja-JP"/>
                </w:rPr>
                <w:t>An</w:t>
              </w:r>
              <w:r w:rsidRPr="0033367A">
                <w:rPr>
                  <w:sz w:val="18"/>
                  <w:szCs w:val="18"/>
                  <w:lang w:val="en-US" w:eastAsia="ja-JP"/>
                </w:rPr>
                <w:t>guilla</w:t>
              </w:r>
            </w:smartTag>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WSO (</w:t>
            </w:r>
            <w:smartTag w:uri="urn:schemas-microsoft-com:office:smarttags" w:element="place">
              <w:r w:rsidRPr="0033367A">
                <w:rPr>
                  <w:sz w:val="18"/>
                  <w:szCs w:val="18"/>
                  <w:lang w:val="en-US" w:eastAsia="ja-JP"/>
                </w:rPr>
                <w:t>Anguilla</w:t>
              </w:r>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The Valley</w:t>
            </w:r>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Caribbean Meteorological Organization (</w:t>
            </w:r>
            <w:smartTag w:uri="urn:schemas-microsoft-com:office:smarttags" w:element="place">
              <w:r w:rsidRPr="0033367A">
                <w:rPr>
                  <w:sz w:val="18"/>
                  <w:szCs w:val="18"/>
                  <w:lang w:val="en-US" w:eastAsia="ja-JP"/>
                </w:rPr>
                <w:t>British Virgin Islands</w:t>
              </w:r>
            </w:smartTag>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WSO (</w:t>
            </w:r>
            <w:smartTag w:uri="urn:schemas-microsoft-com:office:smarttags" w:element="place">
              <w:r w:rsidRPr="0033367A">
                <w:rPr>
                  <w:sz w:val="18"/>
                  <w:szCs w:val="18"/>
                  <w:lang w:val="en-US" w:eastAsia="ja-JP"/>
                </w:rPr>
                <w:t>British Virgin Islands</w:t>
              </w:r>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Road Town</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Caribbean Meteorological Organization (</w:t>
            </w:r>
            <w:smartTag w:uri="urn:schemas-microsoft-com:office:smarttags" w:element="place">
              <w:r w:rsidRPr="0033367A">
                <w:rPr>
                  <w:sz w:val="18"/>
                  <w:szCs w:val="18"/>
                  <w:lang w:val="en-US" w:eastAsia="ja-JP"/>
                </w:rPr>
                <w:t>Cayman Islands</w:t>
              </w:r>
            </w:smartTag>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 (</w:t>
            </w:r>
            <w:smartTag w:uri="urn:schemas-microsoft-com:office:smarttags" w:element="place">
              <w:r w:rsidRPr="0033367A">
                <w:rPr>
                  <w:sz w:val="18"/>
                  <w:szCs w:val="18"/>
                  <w:lang w:val="en-US" w:eastAsia="ja-JP"/>
                </w:rPr>
                <w:t>Cayman Islands</w:t>
              </w:r>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George Town</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Caribbean Meteorological Organization (</w:t>
            </w:r>
            <w:smartTag w:uri="urn:schemas-microsoft-com:office:smarttags" w:element="place">
              <w:r w:rsidRPr="0033367A">
                <w:rPr>
                  <w:sz w:val="18"/>
                  <w:szCs w:val="18"/>
                  <w:lang w:val="en-US" w:eastAsia="ja-JP"/>
                </w:rPr>
                <w:t>Montserrat</w:t>
              </w:r>
            </w:smartTag>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WSO (</w:t>
            </w:r>
            <w:smartTag w:uri="urn:schemas-microsoft-com:office:smarttags" w:element="place">
              <w:r w:rsidRPr="0033367A">
                <w:rPr>
                  <w:sz w:val="18"/>
                  <w:szCs w:val="18"/>
                  <w:lang w:val="en-US" w:eastAsia="ja-JP"/>
                </w:rPr>
                <w:t>Montserrat</w:t>
              </w:r>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Plymouth</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Caribbean Meteorological Organization (</w:t>
            </w:r>
            <w:smartTag w:uri="urn:schemas-microsoft-com:office:smarttags" w:element="place">
              <w:r w:rsidRPr="0033367A">
                <w:rPr>
                  <w:sz w:val="18"/>
                  <w:szCs w:val="18"/>
                  <w:lang w:val="en-US" w:eastAsia="ja-JP"/>
                </w:rPr>
                <w:t>Turks and Caicos Islands</w:t>
              </w:r>
            </w:smartTag>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WSO (</w:t>
            </w:r>
            <w:smartTag w:uri="urn:schemas-microsoft-com:office:smarttags" w:element="place">
              <w:r w:rsidRPr="0033367A">
                <w:rPr>
                  <w:sz w:val="18"/>
                  <w:szCs w:val="18"/>
                  <w:lang w:val="en-US" w:eastAsia="ja-JP"/>
                </w:rPr>
                <w:t>Turks and Caicos Islands</w:t>
              </w:r>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PlaceName">
                <w:r w:rsidRPr="0033367A">
                  <w:rPr>
                    <w:sz w:val="18"/>
                    <w:szCs w:val="18"/>
                    <w:lang w:val="en-US" w:eastAsia="ja-JP"/>
                  </w:rPr>
                  <w:t>Cockburn</w:t>
                </w:r>
              </w:smartTag>
              <w:r w:rsidRPr="0033367A">
                <w:rPr>
                  <w:sz w:val="18"/>
                  <w:szCs w:val="18"/>
                  <w:lang w:val="en-US" w:eastAsia="ja-JP"/>
                </w:rPr>
                <w:t xml:space="preserve"> </w:t>
              </w:r>
              <w:smartTag w:uri="urn:schemas-microsoft-com:office:smarttags" w:element="PlaceType">
                <w:r w:rsidRPr="0033367A">
                  <w:rPr>
                    <w:sz w:val="18"/>
                    <w:szCs w:val="18"/>
                    <w:lang w:val="en-US" w:eastAsia="ja-JP"/>
                  </w:rPr>
                  <w:t>Town</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Brunei</w:t>
                </w:r>
              </w:smartTag>
            </w:smartTag>
            <w:r w:rsidRPr="0033367A">
              <w:rPr>
                <w:sz w:val="18"/>
                <w:szCs w:val="18"/>
                <w:lang w:val="en-US" w:eastAsia="ja-JP"/>
              </w:rPr>
              <w:t xml:space="preserve"> Darussalam</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The </w:t>
            </w:r>
            <w:smartTag w:uri="urn:schemas-microsoft-com:office:smarttags" w:element="place">
              <w:smartTag w:uri="urn:schemas-microsoft-com:office:smarttags" w:element="country-region">
                <w:r w:rsidRPr="0033367A">
                  <w:rPr>
                    <w:sz w:val="18"/>
                    <w:szCs w:val="18"/>
                    <w:lang w:val="en-US" w:eastAsia="ja-JP"/>
                  </w:rPr>
                  <w:t>Brunei</w:t>
                </w:r>
              </w:smartTag>
            </w:smartTag>
            <w:r w:rsidRPr="0033367A">
              <w:rPr>
                <w:sz w:val="18"/>
                <w:szCs w:val="18"/>
                <w:lang w:val="en-US" w:eastAsia="ja-JP"/>
              </w:rPr>
              <w:t xml:space="preserve"> 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Bandar Seri Begawan</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Melbourne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Bulgaria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National </w:t>
            </w:r>
            <w:smartTag w:uri="urn:schemas-microsoft-com:office:smarttags" w:element="place">
              <w:smartTag w:uri="urn:schemas-microsoft-com:office:smarttags" w:element="PlaceType">
                <w:r w:rsidRPr="0033367A">
                  <w:rPr>
                    <w:sz w:val="18"/>
                    <w:szCs w:val="18"/>
                    <w:lang w:val="en-US" w:eastAsia="ja-JP"/>
                  </w:rPr>
                  <w:t>Institute</w:t>
                </w:r>
              </w:smartTag>
              <w:r w:rsidRPr="0033367A">
                <w:rPr>
                  <w:sz w:val="18"/>
                  <w:szCs w:val="18"/>
                  <w:lang w:val="en-US" w:eastAsia="ja-JP"/>
                </w:rPr>
                <w:t xml:space="preserve"> of </w:t>
              </w:r>
              <w:smartTag w:uri="urn:schemas-microsoft-com:office:smarttags" w:element="PlaceName">
                <w:r w:rsidRPr="0033367A">
                  <w:rPr>
                    <w:sz w:val="18"/>
                    <w:szCs w:val="18"/>
                    <w:lang w:val="en-US" w:eastAsia="ja-JP"/>
                  </w:rPr>
                  <w:t>Meteorology</w:t>
                </w:r>
              </w:smartTag>
            </w:smartTag>
            <w:r w:rsidRPr="0033367A">
              <w:rPr>
                <w:sz w:val="18"/>
                <w:szCs w:val="18"/>
                <w:lang w:val="en-US" w:eastAsia="ja-JP"/>
              </w:rPr>
              <w:t xml:space="preserve"> and Hydrology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Sofia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Burkina Faso</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Direction de la </w:t>
            </w:r>
            <w:proofErr w:type="spellStart"/>
            <w:r w:rsidRPr="0033367A">
              <w:rPr>
                <w:sz w:val="18"/>
                <w:szCs w:val="18"/>
                <w:lang w:val="en-US" w:eastAsia="ja-JP"/>
              </w:rPr>
              <w:t>Météorologie</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Ouagadougou</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Burundi</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Institut</w:t>
            </w:r>
            <w:proofErr w:type="spellEnd"/>
            <w:r w:rsidRPr="0033367A">
              <w:rPr>
                <w:sz w:val="18"/>
                <w:szCs w:val="18"/>
                <w:lang w:val="en-US" w:eastAsia="ja-JP"/>
              </w:rPr>
              <w:t xml:space="preserve"> </w:t>
            </w:r>
            <w:proofErr w:type="spellStart"/>
            <w:r w:rsidRPr="0033367A">
              <w:rPr>
                <w:sz w:val="18"/>
                <w:szCs w:val="18"/>
                <w:lang w:val="en-US" w:eastAsia="ja-JP"/>
              </w:rPr>
              <w:t>Géographique</w:t>
            </w:r>
            <w:proofErr w:type="spellEnd"/>
            <w:r w:rsidRPr="0033367A">
              <w:rPr>
                <w:sz w:val="18"/>
                <w:szCs w:val="18"/>
                <w:lang w:val="en-US" w:eastAsia="ja-JP"/>
              </w:rPr>
              <w:t xml:space="preserve"> du Burundi</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Bujumbura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Cambodia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Department of Meteorology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Phnom Penh</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Tokyo</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Cameroon</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r w:rsidRPr="00DB10A1">
              <w:rPr>
                <w:sz w:val="18"/>
                <w:szCs w:val="18"/>
                <w:lang w:val="fr-FR" w:eastAsia="ja-JP"/>
              </w:rPr>
              <w:t>Direction de la Météorologie Nationale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Douala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Canada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Meteorological Service of </w:t>
            </w:r>
            <w:smartTag w:uri="urn:schemas-microsoft-com:office:smarttags" w:element="place">
              <w:smartTag w:uri="urn:schemas-microsoft-com:office:smarttags" w:element="country-region">
                <w:r w:rsidRPr="0033367A">
                  <w:rPr>
                    <w:sz w:val="18"/>
                    <w:szCs w:val="18"/>
                    <w:lang w:val="en-US" w:eastAsia="ja-JP"/>
                  </w:rPr>
                  <w:t>Canada</w:t>
                </w:r>
              </w:smartTag>
            </w:smartTag>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Montreal</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lastRenderedPageBreak/>
                  <w:t>Cape Verde</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Instituto</w:t>
            </w:r>
            <w:proofErr w:type="spellEnd"/>
            <w:r w:rsidRPr="0033367A">
              <w:rPr>
                <w:sz w:val="18"/>
                <w:szCs w:val="18"/>
                <w:lang w:val="en-US" w:eastAsia="ja-JP"/>
              </w:rPr>
              <w:t xml:space="preserve"> </w:t>
            </w:r>
            <w:proofErr w:type="spellStart"/>
            <w:r w:rsidRPr="0033367A">
              <w:rPr>
                <w:sz w:val="18"/>
                <w:szCs w:val="18"/>
                <w:lang w:val="en-US" w:eastAsia="ja-JP"/>
              </w:rPr>
              <w:t>Nacional</w:t>
            </w:r>
            <w:proofErr w:type="spellEnd"/>
            <w:r w:rsidRPr="0033367A">
              <w:rPr>
                <w:sz w:val="18"/>
                <w:szCs w:val="18"/>
                <w:lang w:val="en-US" w:eastAsia="ja-JP"/>
              </w:rPr>
              <w:t xml:space="preserve"> de </w:t>
            </w:r>
            <w:proofErr w:type="spellStart"/>
            <w:r w:rsidRPr="0033367A">
              <w:rPr>
                <w:sz w:val="18"/>
                <w:szCs w:val="18"/>
                <w:lang w:val="en-US" w:eastAsia="ja-JP"/>
              </w:rPr>
              <w:t>Meteorologia</w:t>
            </w:r>
            <w:proofErr w:type="spellEnd"/>
            <w:r w:rsidRPr="0033367A">
              <w:rPr>
                <w:sz w:val="18"/>
                <w:szCs w:val="18"/>
                <w:lang w:val="en-US" w:eastAsia="ja-JP"/>
              </w:rPr>
              <w:t xml:space="preserve"> e </w:t>
            </w:r>
            <w:proofErr w:type="spellStart"/>
            <w:r w:rsidRPr="0033367A">
              <w:rPr>
                <w:sz w:val="18"/>
                <w:szCs w:val="18"/>
                <w:lang w:val="en-US" w:eastAsia="ja-JP"/>
              </w:rPr>
              <w:t>Geofisica</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Sal</w:t>
            </w:r>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Central African Republic</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r w:rsidRPr="00DB10A1">
              <w:rPr>
                <w:sz w:val="18"/>
                <w:szCs w:val="18"/>
                <w:lang w:val="fr-FR" w:eastAsia="ja-JP"/>
              </w:rPr>
              <w:t>Direction Générale de l'Aviation Civile et de la Météorologie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Bangui</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Chad</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r w:rsidRPr="00DB10A1">
              <w:rPr>
                <w:sz w:val="18"/>
                <w:szCs w:val="18"/>
                <w:lang w:val="fr-FR" w:eastAsia="ja-JP"/>
              </w:rPr>
              <w:t>Direction des Ressources en Eau et de la Météorologie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N'Djam</w:t>
            </w:r>
            <w:r>
              <w:rPr>
                <w:sz w:val="18"/>
                <w:szCs w:val="18"/>
                <w:lang w:val="en-US" w:eastAsia="ja-JP"/>
              </w:rPr>
              <w:t>é</w:t>
            </w:r>
            <w:r w:rsidRPr="0033367A">
              <w:rPr>
                <w:sz w:val="18"/>
                <w:szCs w:val="18"/>
                <w:lang w:val="en-US" w:eastAsia="ja-JP"/>
              </w:rPr>
              <w:t>na</w:t>
            </w:r>
            <w:proofErr w:type="spellEnd"/>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Chile</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Dirección</w:t>
            </w:r>
            <w:proofErr w:type="spellEnd"/>
            <w:r w:rsidRPr="0033367A">
              <w:rPr>
                <w:sz w:val="18"/>
                <w:szCs w:val="18"/>
                <w:lang w:val="en-US" w:eastAsia="ja-JP"/>
              </w:rPr>
              <w:t xml:space="preserve"> </w:t>
            </w:r>
            <w:proofErr w:type="spellStart"/>
            <w:r w:rsidRPr="0033367A">
              <w:rPr>
                <w:sz w:val="18"/>
                <w:szCs w:val="18"/>
                <w:lang w:val="en-US" w:eastAsia="ja-JP"/>
              </w:rPr>
              <w:t>Meteorológica</w:t>
            </w:r>
            <w:proofErr w:type="spellEnd"/>
            <w:r w:rsidRPr="0033367A">
              <w:rPr>
                <w:sz w:val="18"/>
                <w:szCs w:val="18"/>
                <w:lang w:val="en-US" w:eastAsia="ja-JP"/>
              </w:rPr>
              <w:t xml:space="preserve"> de Chile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Santiago</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Brasilia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China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China</w:t>
                </w:r>
              </w:smartTag>
            </w:smartTag>
            <w:r w:rsidRPr="0033367A">
              <w:rPr>
                <w:sz w:val="18"/>
                <w:szCs w:val="18"/>
                <w:lang w:val="en-US" w:eastAsia="ja-JP"/>
              </w:rPr>
              <w:t xml:space="preserve"> Meteorological Administration</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Beijing</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Beijing</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Colombia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proofErr w:type="spellStart"/>
            <w:r w:rsidRPr="00DB10A1">
              <w:rPr>
                <w:sz w:val="18"/>
                <w:szCs w:val="18"/>
                <w:lang w:val="fr-FR" w:eastAsia="ja-JP"/>
              </w:rPr>
              <w:t>Instituto</w:t>
            </w:r>
            <w:proofErr w:type="spellEnd"/>
            <w:r w:rsidRPr="00DB10A1">
              <w:rPr>
                <w:sz w:val="18"/>
                <w:szCs w:val="18"/>
                <w:lang w:val="fr-FR" w:eastAsia="ja-JP"/>
              </w:rPr>
              <w:t xml:space="preserve"> de </w:t>
            </w:r>
            <w:proofErr w:type="spellStart"/>
            <w:r w:rsidRPr="00DB10A1">
              <w:rPr>
                <w:sz w:val="18"/>
                <w:szCs w:val="18"/>
                <w:lang w:val="fr-FR" w:eastAsia="ja-JP"/>
              </w:rPr>
              <w:t>Hidrología</w:t>
            </w:r>
            <w:proofErr w:type="spellEnd"/>
            <w:r w:rsidRPr="00DB10A1">
              <w:rPr>
                <w:sz w:val="18"/>
                <w:szCs w:val="18"/>
                <w:lang w:val="fr-FR" w:eastAsia="ja-JP"/>
              </w:rPr>
              <w:t xml:space="preserve">, </w:t>
            </w:r>
            <w:proofErr w:type="spellStart"/>
            <w:r w:rsidRPr="00DB10A1">
              <w:rPr>
                <w:sz w:val="18"/>
                <w:szCs w:val="18"/>
                <w:lang w:val="fr-FR" w:eastAsia="ja-JP"/>
              </w:rPr>
              <w:t>Meteorología</w:t>
            </w:r>
            <w:proofErr w:type="spellEnd"/>
            <w:r w:rsidRPr="00DB10A1">
              <w:rPr>
                <w:sz w:val="18"/>
                <w:szCs w:val="18"/>
                <w:lang w:val="fr-FR" w:eastAsia="ja-JP"/>
              </w:rPr>
              <w:t xml:space="preserve"> y </w:t>
            </w:r>
            <w:proofErr w:type="spellStart"/>
            <w:r w:rsidRPr="00DB10A1">
              <w:rPr>
                <w:sz w:val="18"/>
                <w:szCs w:val="18"/>
                <w:lang w:val="fr-FR" w:eastAsia="ja-JP"/>
              </w:rPr>
              <w:t>Estudios</w:t>
            </w:r>
            <w:proofErr w:type="spellEnd"/>
            <w:r w:rsidRPr="00DB10A1">
              <w:rPr>
                <w:sz w:val="18"/>
                <w:szCs w:val="18"/>
                <w:lang w:val="fr-FR" w:eastAsia="ja-JP"/>
              </w:rPr>
              <w:t xml:space="preserve"> </w:t>
            </w:r>
            <w:proofErr w:type="spellStart"/>
            <w:r w:rsidRPr="00DB10A1">
              <w:rPr>
                <w:sz w:val="18"/>
                <w:szCs w:val="18"/>
                <w:lang w:val="fr-FR" w:eastAsia="ja-JP"/>
              </w:rPr>
              <w:t>Ambientales</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Bogotá</w:t>
            </w:r>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Brasilia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Comoros</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r w:rsidRPr="00DB10A1">
              <w:rPr>
                <w:sz w:val="18"/>
                <w:szCs w:val="18"/>
                <w:lang w:val="fr-FR" w:eastAsia="ja-JP"/>
              </w:rPr>
              <w:t>Direction de la Météorologie Nationale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smartTag w:uri="urn:schemas-microsoft-com:office:smarttags" w:element="place">
              <w:smartTag w:uri="urn:schemas-microsoft-com:office:smarttags" w:element="City">
                <w:r w:rsidRPr="0033367A">
                  <w:rPr>
                    <w:sz w:val="18"/>
                    <w:szCs w:val="18"/>
                    <w:lang w:val="en-US" w:eastAsia="ja-JP"/>
                  </w:rPr>
                  <w:t>Moroni</w:t>
                </w:r>
              </w:smartTag>
            </w:smartTag>
            <w:proofErr w:type="spellEnd"/>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Congo</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r w:rsidRPr="00DB10A1">
              <w:rPr>
                <w:sz w:val="18"/>
                <w:szCs w:val="18"/>
                <w:lang w:val="fr-FR" w:eastAsia="ja-JP"/>
              </w:rPr>
              <w:t>Direction de la Météorologie Nationale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Brazzaville</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Cook Islands</w:t>
              </w:r>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Cook Islands</w:t>
              </w:r>
            </w:smartTag>
            <w:r w:rsidRPr="0033367A">
              <w:rPr>
                <w:sz w:val="18"/>
                <w:szCs w:val="18"/>
                <w:lang w:val="en-US" w:eastAsia="ja-JP"/>
              </w:rPr>
              <w:t xml:space="preserve"> 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Avarua</w:t>
            </w:r>
            <w:proofErr w:type="spellEnd"/>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Melbourne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Costa Rica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Instituto</w:t>
            </w:r>
            <w:proofErr w:type="spellEnd"/>
            <w:r w:rsidRPr="0033367A">
              <w:rPr>
                <w:sz w:val="18"/>
                <w:szCs w:val="18"/>
                <w:lang w:val="en-US" w:eastAsia="ja-JP"/>
              </w:rPr>
              <w:t xml:space="preserve"> </w:t>
            </w:r>
            <w:proofErr w:type="spellStart"/>
            <w:r w:rsidRPr="0033367A">
              <w:rPr>
                <w:sz w:val="18"/>
                <w:szCs w:val="18"/>
                <w:lang w:val="en-US" w:eastAsia="ja-JP"/>
              </w:rPr>
              <w:t>Meteorológico</w:t>
            </w:r>
            <w:proofErr w:type="spellEnd"/>
            <w:r w:rsidRPr="0033367A">
              <w:rPr>
                <w:sz w:val="18"/>
                <w:szCs w:val="18"/>
                <w:lang w:val="en-US" w:eastAsia="ja-JP"/>
              </w:rPr>
              <w:t xml:space="preserve"> </w:t>
            </w:r>
            <w:proofErr w:type="spellStart"/>
            <w:r w:rsidRPr="0033367A">
              <w:rPr>
                <w:sz w:val="18"/>
                <w:szCs w:val="18"/>
                <w:lang w:val="en-US" w:eastAsia="ja-JP"/>
              </w:rPr>
              <w:t>Nacional</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San José</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Côte d'Ivoire</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r w:rsidRPr="00DB10A1">
              <w:rPr>
                <w:sz w:val="18"/>
                <w:szCs w:val="18"/>
                <w:lang w:val="fr-FR" w:eastAsia="ja-JP"/>
              </w:rPr>
              <w:t>Direction de la Météorologie Nationale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Abidjan</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Croatia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Meteorological and Hydrological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Zagreb</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Cuba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Instituto</w:t>
            </w:r>
            <w:proofErr w:type="spellEnd"/>
            <w:r w:rsidRPr="0033367A">
              <w:rPr>
                <w:sz w:val="18"/>
                <w:szCs w:val="18"/>
                <w:lang w:val="en-US" w:eastAsia="ja-JP"/>
              </w:rPr>
              <w:t xml:space="preserve"> de </w:t>
            </w:r>
            <w:proofErr w:type="spellStart"/>
            <w:r w:rsidRPr="0033367A">
              <w:rPr>
                <w:sz w:val="18"/>
                <w:szCs w:val="18"/>
                <w:lang w:val="en-US" w:eastAsia="ja-JP"/>
              </w:rPr>
              <w:t>Meteorología</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Havana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Curaçao</w:t>
            </w:r>
            <w:proofErr w:type="spellEnd"/>
            <w:r w:rsidRPr="0033367A">
              <w:rPr>
                <w:sz w:val="18"/>
                <w:szCs w:val="18"/>
                <w:lang w:val="en-US" w:eastAsia="ja-JP"/>
              </w:rPr>
              <w:t xml:space="preserve"> and </w:t>
            </w:r>
            <w:proofErr w:type="spellStart"/>
            <w:r w:rsidRPr="0033367A">
              <w:rPr>
                <w:sz w:val="18"/>
                <w:szCs w:val="18"/>
                <w:lang w:val="en-US" w:eastAsia="ja-JP"/>
              </w:rPr>
              <w:t>Sint</w:t>
            </w:r>
            <w:proofErr w:type="spellEnd"/>
            <w:r w:rsidRPr="0033367A">
              <w:rPr>
                <w:sz w:val="18"/>
                <w:szCs w:val="18"/>
                <w:lang w:val="en-US" w:eastAsia="ja-JP"/>
              </w:rPr>
              <w:t xml:space="preserve"> Maarten</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Meteorological Department </w:t>
            </w:r>
            <w:proofErr w:type="spellStart"/>
            <w:r w:rsidRPr="0033367A">
              <w:rPr>
                <w:sz w:val="18"/>
                <w:szCs w:val="18"/>
                <w:lang w:val="en-US" w:eastAsia="ja-JP"/>
              </w:rPr>
              <w:t>Curaçao</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Willemstad</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Cyprus</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Nicosia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PlaceName">
                <w:r w:rsidRPr="0033367A">
                  <w:rPr>
                    <w:sz w:val="18"/>
                    <w:szCs w:val="18"/>
                    <w:lang w:val="en-US" w:eastAsia="ja-JP"/>
                  </w:rPr>
                  <w:t>Czech</w:t>
                </w:r>
              </w:smartTag>
              <w:r w:rsidRPr="0033367A">
                <w:rPr>
                  <w:sz w:val="18"/>
                  <w:szCs w:val="18"/>
                  <w:lang w:val="en-US" w:eastAsia="ja-JP"/>
                </w:rPr>
                <w:t xml:space="preserve"> </w:t>
              </w:r>
              <w:smartTag w:uri="urn:schemas-microsoft-com:office:smarttags" w:element="PlaceType">
                <w:r w:rsidRPr="0033367A">
                  <w:rPr>
                    <w:sz w:val="18"/>
                    <w:szCs w:val="18"/>
                    <w:lang w:val="en-US" w:eastAsia="ja-JP"/>
                  </w:rPr>
                  <w:t>Republic</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Czech </w:t>
            </w:r>
            <w:proofErr w:type="spellStart"/>
            <w:r w:rsidRPr="0033367A">
              <w:rPr>
                <w:sz w:val="18"/>
                <w:szCs w:val="18"/>
                <w:lang w:val="en-US" w:eastAsia="ja-JP"/>
              </w:rPr>
              <w:t>Hydrometeorological</w:t>
            </w:r>
            <w:proofErr w:type="spellEnd"/>
            <w:r w:rsidRPr="0033367A">
              <w:rPr>
                <w:sz w:val="18"/>
                <w:szCs w:val="18"/>
                <w:lang w:val="en-US" w:eastAsia="ja-JP"/>
              </w:rPr>
              <w:t xml:space="preserve"> Institute (NIMH)</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Prague</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Democratic People's Republic of </w:t>
            </w:r>
            <w:smartTag w:uri="urn:schemas-microsoft-com:office:smarttags" w:element="place">
              <w:smartTag w:uri="urn:schemas-microsoft-com:office:smarttags" w:element="country-region">
                <w:r w:rsidRPr="0033367A">
                  <w:rPr>
                    <w:sz w:val="18"/>
                    <w:szCs w:val="18"/>
                    <w:lang w:val="en-US" w:eastAsia="ja-JP"/>
                  </w:rPr>
                  <w:t>Korea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State </w:t>
            </w:r>
            <w:proofErr w:type="spellStart"/>
            <w:r w:rsidRPr="0033367A">
              <w:rPr>
                <w:sz w:val="18"/>
                <w:szCs w:val="18"/>
                <w:lang w:val="en-US" w:eastAsia="ja-JP"/>
              </w:rPr>
              <w:t>Hydrometeorological</w:t>
            </w:r>
            <w:proofErr w:type="spellEnd"/>
            <w:r w:rsidRPr="0033367A">
              <w:rPr>
                <w:sz w:val="18"/>
                <w:szCs w:val="18"/>
                <w:lang w:val="en-US" w:eastAsia="ja-JP"/>
              </w:rPr>
              <w:t xml:space="preserve"> Administration</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smartTag w:uri="urn:schemas-microsoft-com:office:smarttags" w:element="place">
              <w:smartTag w:uri="urn:schemas-microsoft-com:office:smarttags" w:element="City">
                <w:r>
                  <w:rPr>
                    <w:sz w:val="18"/>
                    <w:szCs w:val="18"/>
                    <w:lang w:val="en-US" w:eastAsia="ja-JP"/>
                  </w:rPr>
                  <w:t>Py</w:t>
                </w:r>
                <w:bookmarkStart w:id="118" w:name="OLE_LINK1"/>
                <w:bookmarkStart w:id="119" w:name="OLE_LINK2"/>
                <w:r>
                  <w:rPr>
                    <w:sz w:val="18"/>
                    <w:szCs w:val="18"/>
                    <w:lang w:val="en-US" w:eastAsia="ja-JP"/>
                  </w:rPr>
                  <w:t>ŏ</w:t>
                </w:r>
                <w:bookmarkEnd w:id="118"/>
                <w:bookmarkEnd w:id="119"/>
                <w:r w:rsidRPr="0033367A">
                  <w:rPr>
                    <w:sz w:val="18"/>
                    <w:szCs w:val="18"/>
                    <w:lang w:val="en-US" w:eastAsia="ja-JP"/>
                  </w:rPr>
                  <w:t>ngyang</w:t>
                </w:r>
              </w:smartTag>
            </w:smartTag>
            <w:proofErr w:type="spellEnd"/>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Democratic Republic of the Congo</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r w:rsidRPr="00DB10A1">
              <w:rPr>
                <w:sz w:val="18"/>
                <w:szCs w:val="18"/>
                <w:lang w:val="fr-FR" w:eastAsia="ja-JP"/>
              </w:rPr>
              <w:t>Agence Nationale de Météorologie et de Télédétection par Satellite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Kinshasa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lastRenderedPageBreak/>
                  <w:t>Denmark</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Danish Meteorological Institute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Copenhagen</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Djibouti</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Service de la </w:t>
            </w:r>
            <w:proofErr w:type="spellStart"/>
            <w:r w:rsidRPr="0033367A">
              <w:rPr>
                <w:sz w:val="18"/>
                <w:szCs w:val="18"/>
                <w:lang w:val="en-US" w:eastAsia="ja-JP"/>
              </w:rPr>
              <w:t>Météorologie</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Djibouti</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Dominica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Dominica</w:t>
                </w:r>
              </w:smartTag>
            </w:smartTag>
            <w:r w:rsidRPr="0033367A">
              <w:rPr>
                <w:sz w:val="18"/>
                <w:szCs w:val="18"/>
                <w:lang w:val="en-US" w:eastAsia="ja-JP"/>
              </w:rPr>
              <w:t xml:space="preserve"> Meteorological Services</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Roseau</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Dominican Republic</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proofErr w:type="spellStart"/>
            <w:r w:rsidRPr="00DB10A1">
              <w:rPr>
                <w:sz w:val="18"/>
                <w:szCs w:val="18"/>
                <w:lang w:val="fr-FR" w:eastAsia="ja-JP"/>
              </w:rPr>
              <w:t>Instituto</w:t>
            </w:r>
            <w:proofErr w:type="spellEnd"/>
            <w:r w:rsidRPr="00DB10A1">
              <w:rPr>
                <w:sz w:val="18"/>
                <w:szCs w:val="18"/>
                <w:lang w:val="fr-FR" w:eastAsia="ja-JP"/>
              </w:rPr>
              <w:t xml:space="preserve"> </w:t>
            </w:r>
            <w:proofErr w:type="spellStart"/>
            <w:r w:rsidRPr="00DB10A1">
              <w:rPr>
                <w:sz w:val="18"/>
                <w:szCs w:val="18"/>
                <w:lang w:val="fr-FR" w:eastAsia="ja-JP"/>
              </w:rPr>
              <w:t>Nacional</w:t>
            </w:r>
            <w:proofErr w:type="spellEnd"/>
            <w:r w:rsidRPr="00DB10A1">
              <w:rPr>
                <w:sz w:val="18"/>
                <w:szCs w:val="18"/>
                <w:lang w:val="fr-FR" w:eastAsia="ja-JP"/>
              </w:rPr>
              <w:t xml:space="preserve"> de </w:t>
            </w:r>
            <w:proofErr w:type="spellStart"/>
            <w:r w:rsidRPr="00DB10A1">
              <w:rPr>
                <w:sz w:val="18"/>
                <w:szCs w:val="18"/>
                <w:lang w:val="fr-FR" w:eastAsia="ja-JP"/>
              </w:rPr>
              <w:t>Recursos</w:t>
            </w:r>
            <w:proofErr w:type="spellEnd"/>
            <w:r w:rsidRPr="00DB10A1">
              <w:rPr>
                <w:sz w:val="18"/>
                <w:szCs w:val="18"/>
                <w:lang w:val="fr-FR" w:eastAsia="ja-JP"/>
              </w:rPr>
              <w:t xml:space="preserve"> </w:t>
            </w:r>
            <w:proofErr w:type="spellStart"/>
            <w:r w:rsidRPr="00DB10A1">
              <w:rPr>
                <w:sz w:val="18"/>
                <w:szCs w:val="18"/>
                <w:lang w:val="fr-FR" w:eastAsia="ja-JP"/>
              </w:rPr>
              <w:t>Hidráulicos</w:t>
            </w:r>
            <w:proofErr w:type="spellEnd"/>
            <w:r w:rsidRPr="00DB10A1">
              <w:rPr>
                <w:sz w:val="18"/>
                <w:szCs w:val="18"/>
                <w:lang w:val="fr-FR" w:eastAsia="ja-JP"/>
              </w:rPr>
              <w:t xml:space="preserve"> (INDRHI)</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NHS</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Santo Domingo</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CHy</w:t>
            </w:r>
            <w:proofErr w:type="spellEnd"/>
          </w:p>
        </w:tc>
      </w:tr>
      <w:tr w:rsidR="002B019E" w:rsidRPr="0033367A" w:rsidTr="005B4A5B">
        <w:trPr>
          <w:cantSplit/>
          <w:trHeight w:val="255"/>
        </w:trPr>
        <w:tc>
          <w:tcPr>
            <w:tcW w:w="1317" w:type="dxa"/>
            <w:tcBorders>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Oficina</w:t>
            </w:r>
            <w:proofErr w:type="spellEnd"/>
            <w:r w:rsidRPr="0033367A">
              <w:rPr>
                <w:sz w:val="18"/>
                <w:szCs w:val="18"/>
                <w:lang w:val="en-US" w:eastAsia="ja-JP"/>
              </w:rPr>
              <w:t xml:space="preserve"> </w:t>
            </w:r>
            <w:proofErr w:type="spellStart"/>
            <w:r w:rsidRPr="0033367A">
              <w:rPr>
                <w:sz w:val="18"/>
                <w:szCs w:val="18"/>
                <w:lang w:val="en-US" w:eastAsia="ja-JP"/>
              </w:rPr>
              <w:t>Nacional</w:t>
            </w:r>
            <w:proofErr w:type="spellEnd"/>
            <w:r w:rsidRPr="0033367A">
              <w:rPr>
                <w:sz w:val="18"/>
                <w:szCs w:val="18"/>
                <w:lang w:val="en-US" w:eastAsia="ja-JP"/>
              </w:rPr>
              <w:t xml:space="preserve"> de </w:t>
            </w:r>
            <w:proofErr w:type="spellStart"/>
            <w:r w:rsidRPr="0033367A">
              <w:rPr>
                <w:sz w:val="18"/>
                <w:szCs w:val="18"/>
                <w:lang w:val="en-US" w:eastAsia="ja-JP"/>
              </w:rPr>
              <w:t>Meteorología</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Santo Domingo</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Ecuador</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proofErr w:type="spellStart"/>
            <w:r w:rsidRPr="00DB10A1">
              <w:rPr>
                <w:sz w:val="18"/>
                <w:szCs w:val="18"/>
                <w:lang w:val="fr-FR" w:eastAsia="ja-JP"/>
              </w:rPr>
              <w:t>Instituto</w:t>
            </w:r>
            <w:proofErr w:type="spellEnd"/>
            <w:r w:rsidRPr="00DB10A1">
              <w:rPr>
                <w:sz w:val="18"/>
                <w:szCs w:val="18"/>
                <w:lang w:val="fr-FR" w:eastAsia="ja-JP"/>
              </w:rPr>
              <w:t xml:space="preserve"> </w:t>
            </w:r>
            <w:proofErr w:type="spellStart"/>
            <w:r w:rsidRPr="00DB10A1">
              <w:rPr>
                <w:sz w:val="18"/>
                <w:szCs w:val="18"/>
                <w:lang w:val="fr-FR" w:eastAsia="ja-JP"/>
              </w:rPr>
              <w:t>Nacional</w:t>
            </w:r>
            <w:proofErr w:type="spellEnd"/>
            <w:r w:rsidRPr="00DB10A1">
              <w:rPr>
                <w:sz w:val="18"/>
                <w:szCs w:val="18"/>
                <w:lang w:val="fr-FR" w:eastAsia="ja-JP"/>
              </w:rPr>
              <w:t xml:space="preserve"> de </w:t>
            </w:r>
            <w:proofErr w:type="spellStart"/>
            <w:r w:rsidRPr="00DB10A1">
              <w:rPr>
                <w:sz w:val="18"/>
                <w:szCs w:val="18"/>
                <w:lang w:val="fr-FR" w:eastAsia="ja-JP"/>
              </w:rPr>
              <w:t>Meteorología</w:t>
            </w:r>
            <w:proofErr w:type="spellEnd"/>
            <w:r w:rsidRPr="00DB10A1">
              <w:rPr>
                <w:sz w:val="18"/>
                <w:szCs w:val="18"/>
                <w:lang w:val="fr-FR" w:eastAsia="ja-JP"/>
              </w:rPr>
              <w:t xml:space="preserve"> e </w:t>
            </w:r>
            <w:proofErr w:type="spellStart"/>
            <w:r w:rsidRPr="00DB10A1">
              <w:rPr>
                <w:sz w:val="18"/>
                <w:szCs w:val="18"/>
                <w:lang w:val="fr-FR" w:eastAsia="ja-JP"/>
              </w:rPr>
              <w:t>Hidrología</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Quito</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Brasilia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Egypt</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The Egyptian Meteorological Authority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Cairo</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El Salvador</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proofErr w:type="spellStart"/>
            <w:r w:rsidRPr="00DB10A1">
              <w:rPr>
                <w:sz w:val="18"/>
                <w:szCs w:val="18"/>
                <w:lang w:val="fr-FR" w:eastAsia="ja-JP"/>
              </w:rPr>
              <w:t>Servicio</w:t>
            </w:r>
            <w:proofErr w:type="spellEnd"/>
            <w:r w:rsidRPr="00DB10A1">
              <w:rPr>
                <w:sz w:val="18"/>
                <w:szCs w:val="18"/>
                <w:lang w:val="fr-FR" w:eastAsia="ja-JP"/>
              </w:rPr>
              <w:t xml:space="preserve"> </w:t>
            </w:r>
            <w:proofErr w:type="spellStart"/>
            <w:r w:rsidRPr="00DB10A1">
              <w:rPr>
                <w:sz w:val="18"/>
                <w:szCs w:val="18"/>
                <w:lang w:val="fr-FR" w:eastAsia="ja-JP"/>
              </w:rPr>
              <w:t>Nacional</w:t>
            </w:r>
            <w:proofErr w:type="spellEnd"/>
            <w:r w:rsidRPr="00DB10A1">
              <w:rPr>
                <w:sz w:val="18"/>
                <w:szCs w:val="18"/>
                <w:lang w:val="fr-FR" w:eastAsia="ja-JP"/>
              </w:rPr>
              <w:t xml:space="preserve"> </w:t>
            </w:r>
            <w:proofErr w:type="gramStart"/>
            <w:r w:rsidRPr="00DB10A1">
              <w:rPr>
                <w:sz w:val="18"/>
                <w:szCs w:val="18"/>
                <w:lang w:val="fr-FR" w:eastAsia="ja-JP"/>
              </w:rPr>
              <w:t xml:space="preserve">de </w:t>
            </w:r>
            <w:proofErr w:type="spellStart"/>
            <w:r w:rsidRPr="00DB10A1">
              <w:rPr>
                <w:sz w:val="18"/>
                <w:szCs w:val="18"/>
                <w:lang w:val="fr-FR" w:eastAsia="ja-JP"/>
              </w:rPr>
              <w:t>Estudios</w:t>
            </w:r>
            <w:proofErr w:type="spellEnd"/>
            <w:proofErr w:type="gramEnd"/>
            <w:r w:rsidRPr="00DB10A1">
              <w:rPr>
                <w:sz w:val="18"/>
                <w:szCs w:val="18"/>
                <w:lang w:val="fr-FR" w:eastAsia="ja-JP"/>
              </w:rPr>
              <w:t xml:space="preserve"> Territoriales</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San Salvador</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Equatorial Guinea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Service de la </w:t>
            </w:r>
            <w:proofErr w:type="spellStart"/>
            <w:r w:rsidRPr="0033367A">
              <w:rPr>
                <w:sz w:val="18"/>
                <w:szCs w:val="18"/>
                <w:lang w:val="en-US" w:eastAsia="ja-JP"/>
              </w:rPr>
              <w:t>Météorologie</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Malabo</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Eritrea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Civil Aviation Authority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Asmara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Estonia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Estonian Meteorological and Hydrological Institute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Tallinn</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Ethiopia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National Meteorological Services Agency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Addis Ababa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Fiji</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Fiji</w:t>
                </w:r>
              </w:smartTag>
            </w:smartTag>
            <w:r w:rsidRPr="0033367A">
              <w:rPr>
                <w:sz w:val="18"/>
                <w:szCs w:val="18"/>
                <w:lang w:val="en-US" w:eastAsia="ja-JP"/>
              </w:rPr>
              <w:t xml:space="preserve"> 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Nadi</w:t>
            </w:r>
            <w:proofErr w:type="spellEnd"/>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Melbourne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Finland</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Finnish Meteorological Institute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Helsinki</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France</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Météo</w:t>
            </w:r>
            <w:proofErr w:type="spellEnd"/>
            <w:r w:rsidRPr="0033367A">
              <w:rPr>
                <w:sz w:val="18"/>
                <w:szCs w:val="18"/>
                <w:lang w:val="en-US" w:eastAsia="ja-JP"/>
              </w:rPr>
              <w:t>-France (</w:t>
            </w:r>
            <w:proofErr w:type="spellStart"/>
            <w:r w:rsidRPr="0033367A">
              <w:rPr>
                <w:sz w:val="18"/>
                <w:szCs w:val="18"/>
                <w:lang w:val="en-US" w:eastAsia="ja-JP"/>
              </w:rPr>
              <w:t>Clipperton</w:t>
            </w:r>
            <w:proofErr w:type="spellEnd"/>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WSO (</w:t>
            </w:r>
            <w:proofErr w:type="spellStart"/>
            <w:r w:rsidRPr="0033367A">
              <w:rPr>
                <w:sz w:val="18"/>
                <w:szCs w:val="18"/>
                <w:lang w:val="en-US" w:eastAsia="ja-JP"/>
              </w:rPr>
              <w:t>Clipperton</w:t>
            </w:r>
            <w:proofErr w:type="spellEnd"/>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Clipperton</w:t>
            </w:r>
            <w:proofErr w:type="spellEnd"/>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Toulouse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Météo</w:t>
            </w:r>
            <w:proofErr w:type="spellEnd"/>
            <w:r w:rsidRPr="0033367A">
              <w:rPr>
                <w:sz w:val="18"/>
                <w:szCs w:val="18"/>
                <w:lang w:val="en-US" w:eastAsia="ja-JP"/>
              </w:rPr>
              <w:t>-France (</w:t>
            </w:r>
            <w:smartTag w:uri="urn:schemas-microsoft-com:office:smarttags" w:element="place">
              <w:r w:rsidRPr="0033367A">
                <w:rPr>
                  <w:sz w:val="18"/>
                  <w:szCs w:val="18"/>
                  <w:lang w:val="en-US" w:eastAsia="ja-JP"/>
                </w:rPr>
                <w:t>French Guiana</w:t>
              </w:r>
            </w:smartTag>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WSO (</w:t>
            </w:r>
            <w:smartTag w:uri="urn:schemas-microsoft-com:office:smarttags" w:element="place">
              <w:r w:rsidRPr="0033367A">
                <w:rPr>
                  <w:sz w:val="18"/>
                  <w:szCs w:val="18"/>
                  <w:lang w:val="en-US" w:eastAsia="ja-JP"/>
                </w:rPr>
                <w:t>French Guiana</w:t>
              </w:r>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French Guiana</w:t>
              </w:r>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Toulouse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Météo</w:t>
            </w:r>
            <w:proofErr w:type="spellEnd"/>
            <w:r w:rsidRPr="0033367A">
              <w:rPr>
                <w:sz w:val="18"/>
                <w:szCs w:val="18"/>
                <w:lang w:val="en-US" w:eastAsia="ja-JP"/>
              </w:rPr>
              <w:t xml:space="preserve">-France (Guadeloupe, </w:t>
            </w:r>
            <w:smartTag w:uri="urn:schemas-microsoft-com:office:smarttags" w:element="place">
              <w:r w:rsidRPr="0033367A">
                <w:rPr>
                  <w:sz w:val="18"/>
                  <w:szCs w:val="18"/>
                  <w:lang w:val="en-US" w:eastAsia="ja-JP"/>
                </w:rPr>
                <w:t>Saint Martin</w:t>
              </w:r>
            </w:smartTag>
            <w:r w:rsidRPr="0033367A">
              <w:rPr>
                <w:sz w:val="18"/>
                <w:szCs w:val="18"/>
                <w:lang w:val="en-US" w:eastAsia="ja-JP"/>
              </w:rPr>
              <w:t xml:space="preserve">, Saint </w:t>
            </w:r>
            <w:proofErr w:type="spellStart"/>
            <w:r w:rsidRPr="0033367A">
              <w:rPr>
                <w:sz w:val="18"/>
                <w:szCs w:val="18"/>
                <w:lang w:val="en-US" w:eastAsia="ja-JP"/>
              </w:rPr>
              <w:t>Barthélemy</w:t>
            </w:r>
            <w:proofErr w:type="spellEnd"/>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WSO (Guadeloupe, </w:t>
            </w:r>
            <w:smartTag w:uri="urn:schemas-microsoft-com:office:smarttags" w:element="place">
              <w:r w:rsidRPr="0033367A">
                <w:rPr>
                  <w:sz w:val="18"/>
                  <w:szCs w:val="18"/>
                  <w:lang w:val="en-US" w:eastAsia="ja-JP"/>
                </w:rPr>
                <w:t>St. Martin</w:t>
              </w:r>
            </w:smartTag>
            <w:r w:rsidRPr="0033367A">
              <w:rPr>
                <w:sz w:val="18"/>
                <w:szCs w:val="18"/>
                <w:lang w:val="en-US" w:eastAsia="ja-JP"/>
              </w:rPr>
              <w:t xml:space="preserve">, St. </w:t>
            </w:r>
            <w:proofErr w:type="spellStart"/>
            <w:r w:rsidRPr="0033367A">
              <w:rPr>
                <w:sz w:val="18"/>
                <w:szCs w:val="18"/>
                <w:lang w:val="en-US" w:eastAsia="ja-JP"/>
              </w:rPr>
              <w:t>Barthelemy</w:t>
            </w:r>
            <w:proofErr w:type="spellEnd"/>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Guadeloupe, </w:t>
            </w:r>
            <w:smartTag w:uri="urn:schemas-microsoft-com:office:smarttags" w:element="place">
              <w:r w:rsidRPr="0033367A">
                <w:rPr>
                  <w:sz w:val="18"/>
                  <w:szCs w:val="18"/>
                  <w:lang w:val="en-US" w:eastAsia="ja-JP"/>
                </w:rPr>
                <w:t>Saint Martin</w:t>
              </w:r>
            </w:smartTag>
            <w:r w:rsidRPr="0033367A">
              <w:rPr>
                <w:sz w:val="18"/>
                <w:szCs w:val="18"/>
                <w:lang w:val="en-US" w:eastAsia="ja-JP"/>
              </w:rPr>
              <w:t xml:space="preserve">, Saint </w:t>
            </w:r>
            <w:proofErr w:type="spellStart"/>
            <w:r w:rsidRPr="0033367A">
              <w:rPr>
                <w:sz w:val="18"/>
                <w:szCs w:val="18"/>
                <w:lang w:val="en-US" w:eastAsia="ja-JP"/>
              </w:rPr>
              <w:t>Barthélemy</w:t>
            </w:r>
            <w:proofErr w:type="spellEnd"/>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Toulouse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Météo</w:t>
            </w:r>
            <w:proofErr w:type="spellEnd"/>
            <w:r w:rsidRPr="0033367A">
              <w:rPr>
                <w:sz w:val="18"/>
                <w:szCs w:val="18"/>
                <w:lang w:val="en-US" w:eastAsia="ja-JP"/>
              </w:rPr>
              <w:t>-France (</w:t>
            </w:r>
            <w:smartTag w:uri="urn:schemas-microsoft-com:office:smarttags" w:element="place">
              <w:r w:rsidRPr="0033367A">
                <w:rPr>
                  <w:sz w:val="18"/>
                  <w:szCs w:val="18"/>
                  <w:lang w:val="en-US" w:eastAsia="ja-JP"/>
                </w:rPr>
                <w:t>Kerguelen Islands</w:t>
              </w:r>
            </w:smartTag>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WSO (</w:t>
            </w:r>
            <w:smartTag w:uri="urn:schemas-microsoft-com:office:smarttags" w:element="place">
              <w:r w:rsidRPr="0033367A">
                <w:rPr>
                  <w:sz w:val="18"/>
                  <w:szCs w:val="18"/>
                  <w:lang w:val="en-US" w:eastAsia="ja-JP"/>
                </w:rPr>
                <w:t>Kerguelen Islands</w:t>
              </w:r>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Kerguelen</w:t>
            </w:r>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Toulouse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Météo</w:t>
            </w:r>
            <w:proofErr w:type="spellEnd"/>
            <w:r w:rsidRPr="0033367A">
              <w:rPr>
                <w:sz w:val="18"/>
                <w:szCs w:val="18"/>
                <w:lang w:val="en-US" w:eastAsia="ja-JP"/>
              </w:rPr>
              <w:t xml:space="preserve">-France (La </w:t>
            </w:r>
            <w:proofErr w:type="spellStart"/>
            <w:r w:rsidRPr="0033367A">
              <w:rPr>
                <w:sz w:val="18"/>
                <w:szCs w:val="18"/>
                <w:lang w:val="en-US" w:eastAsia="ja-JP"/>
              </w:rPr>
              <w:t>Réunion</w:t>
            </w:r>
            <w:proofErr w:type="spellEnd"/>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WSO (</w:t>
            </w:r>
            <w:smartTag w:uri="urn:schemas-microsoft-com:office:smarttags" w:element="place">
              <w:r w:rsidRPr="0033367A">
                <w:rPr>
                  <w:sz w:val="18"/>
                  <w:szCs w:val="18"/>
                  <w:lang w:val="en-US" w:eastAsia="ja-JP"/>
                </w:rPr>
                <w:t>Reunion</w:t>
              </w:r>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La </w:t>
            </w:r>
            <w:proofErr w:type="spellStart"/>
            <w:r w:rsidRPr="0033367A">
              <w:rPr>
                <w:sz w:val="18"/>
                <w:szCs w:val="18"/>
                <w:lang w:val="en-US" w:eastAsia="ja-JP"/>
              </w:rPr>
              <w:t>Réunion</w:t>
            </w:r>
            <w:proofErr w:type="spellEnd"/>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Toulouse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Météo</w:t>
            </w:r>
            <w:proofErr w:type="spellEnd"/>
            <w:r w:rsidRPr="0033367A">
              <w:rPr>
                <w:sz w:val="18"/>
                <w:szCs w:val="18"/>
                <w:lang w:val="en-US" w:eastAsia="ja-JP"/>
              </w:rPr>
              <w:t>-France (</w:t>
            </w:r>
            <w:smartTag w:uri="urn:schemas-microsoft-com:office:smarttags" w:element="place">
              <w:r w:rsidRPr="0033367A">
                <w:rPr>
                  <w:sz w:val="18"/>
                  <w:szCs w:val="18"/>
                  <w:lang w:val="en-US" w:eastAsia="ja-JP"/>
                </w:rPr>
                <w:t>Martinique</w:t>
              </w:r>
            </w:smartTag>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WSO (</w:t>
            </w:r>
            <w:smartTag w:uri="urn:schemas-microsoft-com:office:smarttags" w:element="place">
              <w:r w:rsidRPr="0033367A">
                <w:rPr>
                  <w:sz w:val="18"/>
                  <w:szCs w:val="18"/>
                  <w:lang w:val="en-US" w:eastAsia="ja-JP"/>
                </w:rPr>
                <w:t>Martinique</w:t>
              </w:r>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Martinique</w:t>
              </w:r>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Toulouse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r w:rsidRPr="00DB10A1">
              <w:rPr>
                <w:sz w:val="18"/>
                <w:szCs w:val="18"/>
                <w:lang w:val="fr-FR" w:eastAsia="ja-JP"/>
              </w:rPr>
              <w:t>Météo-France (Saint Pierre and Miquelon)</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WSO (</w:t>
            </w:r>
            <w:smartTag w:uri="urn:schemas-microsoft-com:office:smarttags" w:element="place">
              <w:r w:rsidRPr="0033367A">
                <w:rPr>
                  <w:sz w:val="18"/>
                  <w:szCs w:val="18"/>
                  <w:lang w:val="en-US" w:eastAsia="ja-JP"/>
                </w:rPr>
                <w:t>St. Pierre And Miquelon</w:t>
              </w:r>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Saint Pierre and Miquelon</w:t>
              </w:r>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Toulouse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lastRenderedPageBreak/>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Météo</w:t>
            </w:r>
            <w:proofErr w:type="spellEnd"/>
            <w:r w:rsidRPr="0033367A">
              <w:rPr>
                <w:sz w:val="18"/>
                <w:szCs w:val="18"/>
                <w:lang w:val="en-US" w:eastAsia="ja-JP"/>
              </w:rPr>
              <w:t>-France (</w:t>
            </w:r>
            <w:smartTag w:uri="urn:schemas-microsoft-com:office:smarttags" w:element="place">
              <w:smartTag w:uri="urn:schemas-microsoft-com:office:smarttags" w:element="City">
                <w:r w:rsidRPr="0033367A">
                  <w:rPr>
                    <w:sz w:val="18"/>
                    <w:szCs w:val="18"/>
                    <w:lang w:val="en-US" w:eastAsia="ja-JP"/>
                  </w:rPr>
                  <w:t>Toulouse</w:t>
                </w:r>
              </w:smartTag>
            </w:smartTag>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Toulouse</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Toulouse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Météo</w:t>
            </w:r>
            <w:proofErr w:type="spellEnd"/>
            <w:r w:rsidRPr="0033367A">
              <w:rPr>
                <w:sz w:val="18"/>
                <w:szCs w:val="18"/>
                <w:lang w:val="en-US" w:eastAsia="ja-JP"/>
              </w:rPr>
              <w:t>-France (Wallis and Futuna)</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WSO (Wallis and Futuna)</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Wallis and Futuna</w:t>
            </w:r>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Toulouse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French Polynesia</w:t>
              </w:r>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Météo</w:t>
            </w:r>
            <w:proofErr w:type="spellEnd"/>
            <w:r w:rsidRPr="0033367A">
              <w:rPr>
                <w:sz w:val="18"/>
                <w:szCs w:val="18"/>
                <w:lang w:val="en-US" w:eastAsia="ja-JP"/>
              </w:rPr>
              <w:t>-France (</w:t>
            </w:r>
            <w:proofErr w:type="spellStart"/>
            <w:r w:rsidRPr="0033367A">
              <w:rPr>
                <w:sz w:val="18"/>
                <w:szCs w:val="18"/>
                <w:lang w:val="en-US" w:eastAsia="ja-JP"/>
              </w:rPr>
              <w:t>Polynésie</w:t>
            </w:r>
            <w:proofErr w:type="spellEnd"/>
            <w:r w:rsidRPr="0033367A">
              <w:rPr>
                <w:sz w:val="18"/>
                <w:szCs w:val="18"/>
                <w:lang w:val="en-US" w:eastAsia="ja-JP"/>
              </w:rPr>
              <w:t xml:space="preserve"> </w:t>
            </w:r>
            <w:proofErr w:type="spellStart"/>
            <w:r w:rsidRPr="0033367A">
              <w:rPr>
                <w:sz w:val="18"/>
                <w:szCs w:val="18"/>
                <w:lang w:val="en-US" w:eastAsia="ja-JP"/>
              </w:rPr>
              <w:t>française</w:t>
            </w:r>
            <w:proofErr w:type="spellEnd"/>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smartTag w:uri="urn:schemas-microsoft-com:office:smarttags" w:element="place">
              <w:smartTag w:uri="urn:schemas-microsoft-com:office:smarttags" w:element="City">
                <w:r w:rsidRPr="0033367A">
                  <w:rPr>
                    <w:sz w:val="18"/>
                    <w:szCs w:val="18"/>
                    <w:lang w:val="en-US" w:eastAsia="ja-JP"/>
                  </w:rPr>
                  <w:t>Papeete</w:t>
                </w:r>
              </w:smartTag>
            </w:smartTag>
            <w:proofErr w:type="spellEnd"/>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Melbourne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Gabon</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r w:rsidRPr="00DB10A1">
              <w:rPr>
                <w:sz w:val="18"/>
                <w:szCs w:val="18"/>
                <w:lang w:val="fr-FR" w:eastAsia="ja-JP"/>
              </w:rPr>
              <w:t>Direction de la Météorologie Nationale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Libreville</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Gambia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Department of Water Resources</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Banjul</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Georgia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Department of Hydrometeorology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Tbilisi</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Germany</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Deutscher</w:t>
            </w:r>
            <w:proofErr w:type="spellEnd"/>
            <w:r w:rsidRPr="0033367A">
              <w:rPr>
                <w:sz w:val="18"/>
                <w:szCs w:val="18"/>
                <w:lang w:val="en-US" w:eastAsia="ja-JP"/>
              </w:rPr>
              <w:t xml:space="preserve"> </w:t>
            </w:r>
            <w:proofErr w:type="spellStart"/>
            <w:r w:rsidRPr="0033367A">
              <w:rPr>
                <w:sz w:val="18"/>
                <w:szCs w:val="18"/>
                <w:lang w:val="en-US" w:eastAsia="ja-JP"/>
              </w:rPr>
              <w:t>Wetterdienst</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Offenbach</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Ghana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Ghana</w:t>
                </w:r>
              </w:smartTag>
            </w:smartTag>
            <w:r w:rsidRPr="0033367A">
              <w:rPr>
                <w:sz w:val="18"/>
                <w:szCs w:val="18"/>
                <w:lang w:val="en-US" w:eastAsia="ja-JP"/>
              </w:rPr>
              <w:t xml:space="preserve"> Meteorological Services Department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Accra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Greece</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Hellenic National 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Athens</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Guatemala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Instituto</w:t>
            </w:r>
            <w:proofErr w:type="spellEnd"/>
            <w:r w:rsidRPr="0033367A">
              <w:rPr>
                <w:sz w:val="18"/>
                <w:szCs w:val="18"/>
                <w:lang w:val="en-US" w:eastAsia="ja-JP"/>
              </w:rPr>
              <w:t xml:space="preserve"> </w:t>
            </w:r>
            <w:proofErr w:type="spellStart"/>
            <w:r w:rsidRPr="0033367A">
              <w:rPr>
                <w:sz w:val="18"/>
                <w:szCs w:val="18"/>
                <w:lang w:val="en-US" w:eastAsia="ja-JP"/>
              </w:rPr>
              <w:t>Nacional</w:t>
            </w:r>
            <w:proofErr w:type="spellEnd"/>
            <w:r w:rsidRPr="0033367A">
              <w:rPr>
                <w:sz w:val="18"/>
                <w:szCs w:val="18"/>
                <w:lang w:val="en-US" w:eastAsia="ja-JP"/>
              </w:rPr>
              <w:t xml:space="preserve"> de </w:t>
            </w:r>
            <w:proofErr w:type="spellStart"/>
            <w:r w:rsidRPr="0033367A">
              <w:rPr>
                <w:sz w:val="18"/>
                <w:szCs w:val="18"/>
                <w:lang w:val="en-US" w:eastAsia="ja-JP"/>
              </w:rPr>
              <w:t>Sismología</w:t>
            </w:r>
            <w:proofErr w:type="spellEnd"/>
            <w:r w:rsidRPr="0033367A">
              <w:rPr>
                <w:sz w:val="18"/>
                <w:szCs w:val="18"/>
                <w:lang w:val="en-US" w:eastAsia="ja-JP"/>
              </w:rPr>
              <w:t xml:space="preserve">, </w:t>
            </w:r>
            <w:proofErr w:type="spellStart"/>
            <w:r w:rsidRPr="0033367A">
              <w:rPr>
                <w:sz w:val="18"/>
                <w:szCs w:val="18"/>
                <w:lang w:val="en-US" w:eastAsia="ja-JP"/>
              </w:rPr>
              <w:t>Vulcanología</w:t>
            </w:r>
            <w:proofErr w:type="spellEnd"/>
            <w:r w:rsidRPr="0033367A">
              <w:rPr>
                <w:sz w:val="18"/>
                <w:szCs w:val="18"/>
                <w:lang w:val="en-US" w:eastAsia="ja-JP"/>
              </w:rPr>
              <w:t xml:space="preserve">, </w:t>
            </w:r>
            <w:proofErr w:type="spellStart"/>
            <w:r w:rsidRPr="0033367A">
              <w:rPr>
                <w:sz w:val="18"/>
                <w:szCs w:val="18"/>
                <w:lang w:val="en-US" w:eastAsia="ja-JP"/>
              </w:rPr>
              <w:t>Meteorología</w:t>
            </w:r>
            <w:proofErr w:type="spellEnd"/>
            <w:r w:rsidRPr="0033367A">
              <w:rPr>
                <w:sz w:val="18"/>
                <w:szCs w:val="18"/>
                <w:lang w:val="en-US" w:eastAsia="ja-JP"/>
              </w:rPr>
              <w:t xml:space="preserve"> e </w:t>
            </w:r>
            <w:proofErr w:type="spellStart"/>
            <w:r w:rsidRPr="0033367A">
              <w:rPr>
                <w:sz w:val="18"/>
                <w:szCs w:val="18"/>
                <w:lang w:val="en-US" w:eastAsia="ja-JP"/>
              </w:rPr>
              <w:t>Hidrología</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Guatemala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Guinea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r w:rsidRPr="00DB10A1">
              <w:rPr>
                <w:sz w:val="18"/>
                <w:szCs w:val="18"/>
                <w:lang w:val="fr-FR" w:eastAsia="ja-JP"/>
              </w:rPr>
              <w:t>Direction Nationale de la Météorologie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Conakry</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ountry-region">
              <w:r w:rsidRPr="0033367A">
                <w:rPr>
                  <w:sz w:val="18"/>
                  <w:szCs w:val="18"/>
                  <w:lang w:val="en-US" w:eastAsia="ja-JP"/>
                </w:rPr>
                <w:t>Guinea</w:t>
              </w:r>
            </w:smartTag>
            <w:r w:rsidRPr="0033367A">
              <w:rPr>
                <w:sz w:val="18"/>
                <w:szCs w:val="18"/>
                <w:lang w:val="en-US" w:eastAsia="ja-JP"/>
              </w:rPr>
              <w:t xml:space="preserve"> </w:t>
            </w:r>
            <w:smartTag w:uri="urn:schemas-microsoft-com:office:smarttags" w:element="place">
              <w:smartTag w:uri="urn:schemas-microsoft-com:office:smarttags" w:element="City">
                <w:r w:rsidRPr="0033367A">
                  <w:rPr>
                    <w:sz w:val="18"/>
                    <w:szCs w:val="18"/>
                    <w:lang w:val="en-US" w:eastAsia="ja-JP"/>
                  </w:rPr>
                  <w:t>Bissau</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Météorologie</w:t>
            </w:r>
            <w:proofErr w:type="spellEnd"/>
            <w:r w:rsidRPr="0033367A">
              <w:rPr>
                <w:sz w:val="18"/>
                <w:szCs w:val="18"/>
                <w:lang w:val="en-US" w:eastAsia="ja-JP"/>
              </w:rPr>
              <w:t xml:space="preserve"> de </w:t>
            </w:r>
            <w:proofErr w:type="spellStart"/>
            <w:r w:rsidRPr="0033367A">
              <w:rPr>
                <w:sz w:val="18"/>
                <w:szCs w:val="18"/>
                <w:lang w:val="en-US" w:eastAsia="ja-JP"/>
              </w:rPr>
              <w:t>Guinée</w:t>
            </w:r>
            <w:proofErr w:type="spellEnd"/>
            <w:r w:rsidRPr="0033367A">
              <w:rPr>
                <w:sz w:val="18"/>
                <w:szCs w:val="18"/>
                <w:lang w:val="en-US" w:eastAsia="ja-JP"/>
              </w:rPr>
              <w:t>-Bissau</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Bissau</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Guyana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Hydrometeorological</w:t>
            </w:r>
            <w:proofErr w:type="spellEnd"/>
            <w:r w:rsidRPr="0033367A">
              <w:rPr>
                <w:sz w:val="18"/>
                <w:szCs w:val="18"/>
                <w:lang w:val="en-US" w:eastAsia="ja-JP"/>
              </w:rPr>
              <w:t xml:space="preserve">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Georgetown</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Brasilia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Haiti</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r w:rsidRPr="00DB10A1">
              <w:rPr>
                <w:sz w:val="18"/>
                <w:szCs w:val="18"/>
                <w:lang w:val="fr-FR" w:eastAsia="ja-JP"/>
              </w:rPr>
              <w:t>Centre national de la météorologie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Port-au-Prince</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Honduras</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Servicio</w:t>
            </w:r>
            <w:proofErr w:type="spellEnd"/>
            <w:r w:rsidRPr="0033367A">
              <w:rPr>
                <w:sz w:val="18"/>
                <w:szCs w:val="18"/>
                <w:lang w:val="en-US" w:eastAsia="ja-JP"/>
              </w:rPr>
              <w:t xml:space="preserve"> </w:t>
            </w:r>
            <w:proofErr w:type="spellStart"/>
            <w:r w:rsidRPr="0033367A">
              <w:rPr>
                <w:sz w:val="18"/>
                <w:szCs w:val="18"/>
                <w:lang w:val="en-US" w:eastAsia="ja-JP"/>
              </w:rPr>
              <w:t>Meteorológico</w:t>
            </w:r>
            <w:proofErr w:type="spellEnd"/>
            <w:r w:rsidRPr="0033367A">
              <w:rPr>
                <w:sz w:val="18"/>
                <w:szCs w:val="18"/>
                <w:lang w:val="en-US" w:eastAsia="ja-JP"/>
              </w:rPr>
              <w:t xml:space="preserve"> </w:t>
            </w:r>
            <w:proofErr w:type="spellStart"/>
            <w:r w:rsidRPr="0033367A">
              <w:rPr>
                <w:sz w:val="18"/>
                <w:szCs w:val="18"/>
                <w:lang w:val="en-US" w:eastAsia="ja-JP"/>
              </w:rPr>
              <w:t>Nacional</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Tegucigalpa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Hong Kong</w:t>
                </w:r>
              </w:smartTag>
              <w:r w:rsidRPr="0033367A">
                <w:rPr>
                  <w:sz w:val="18"/>
                  <w:szCs w:val="18"/>
                  <w:lang w:val="en-US" w:eastAsia="ja-JP"/>
                </w:rPr>
                <w:t xml:space="preserve">, </w:t>
              </w:r>
              <w:smartTag w:uri="urn:schemas-microsoft-com:office:smarttags" w:element="country-region">
                <w:r w:rsidRPr="0033367A">
                  <w:rPr>
                    <w:sz w:val="18"/>
                    <w:szCs w:val="18"/>
                    <w:lang w:val="en-US" w:eastAsia="ja-JP"/>
                  </w:rPr>
                  <w:t>China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Hong Kong</w:t>
              </w:r>
            </w:smartTag>
            <w:r w:rsidRPr="0033367A">
              <w:rPr>
                <w:sz w:val="18"/>
                <w:szCs w:val="18"/>
                <w:lang w:val="en-US" w:eastAsia="ja-JP"/>
              </w:rPr>
              <w:t xml:space="preserve"> Observatory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Hong Kong</w:t>
              </w:r>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Beijing</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Hungary</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Meteorological Service of </w:t>
            </w:r>
            <w:smartTag w:uri="urn:schemas-microsoft-com:office:smarttags" w:element="place">
              <w:smartTag w:uri="urn:schemas-microsoft-com:office:smarttags" w:element="country-region">
                <w:r w:rsidRPr="0033367A">
                  <w:rPr>
                    <w:sz w:val="18"/>
                    <w:szCs w:val="18"/>
                    <w:lang w:val="en-US" w:eastAsia="ja-JP"/>
                  </w:rPr>
                  <w:t>Hungary</w:t>
                </w:r>
              </w:smartTag>
            </w:smartTag>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Budapest</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Iceland</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Icelandic Meteorological Office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Reykjavik</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India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India</w:t>
                </w:r>
              </w:smartTag>
            </w:smartTag>
            <w:r w:rsidRPr="0033367A">
              <w:rPr>
                <w:sz w:val="18"/>
                <w:szCs w:val="18"/>
                <w:lang w:val="en-US" w:eastAsia="ja-JP"/>
              </w:rPr>
              <w:t xml:space="preserve"> Meteorological Department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New Delhi</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New Delhi</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Indonesia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Agency for Meteorology, Climatology and Geophysics</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Jakarta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Melbourne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Iran</w:t>
                </w:r>
              </w:smartTag>
            </w:smartTag>
            <w:r w:rsidRPr="0033367A">
              <w:rPr>
                <w:sz w:val="18"/>
                <w:szCs w:val="18"/>
                <w:lang w:val="en-US" w:eastAsia="ja-JP"/>
              </w:rPr>
              <w:t>, Islamic Republic of</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Islamic </w:t>
            </w:r>
            <w:smartTag w:uri="urn:schemas-microsoft-com:office:smarttags" w:element="place">
              <w:smartTag w:uri="urn:schemas-microsoft-com:office:smarttags" w:element="PlaceType">
                <w:r w:rsidRPr="0033367A">
                  <w:rPr>
                    <w:sz w:val="18"/>
                    <w:szCs w:val="18"/>
                    <w:lang w:val="en-US" w:eastAsia="ja-JP"/>
                  </w:rPr>
                  <w:t>Republic</w:t>
                </w:r>
              </w:smartTag>
              <w:r w:rsidRPr="0033367A">
                <w:rPr>
                  <w:sz w:val="18"/>
                  <w:szCs w:val="18"/>
                  <w:lang w:val="en-US" w:eastAsia="ja-JP"/>
                </w:rPr>
                <w:t xml:space="preserve"> of </w:t>
              </w:r>
              <w:smartTag w:uri="urn:schemas-microsoft-com:office:smarttags" w:element="PlaceName">
                <w:r w:rsidRPr="0033367A">
                  <w:rPr>
                    <w:sz w:val="18"/>
                    <w:szCs w:val="18"/>
                    <w:lang w:val="en-US" w:eastAsia="ja-JP"/>
                  </w:rPr>
                  <w:t>Iran</w:t>
                </w:r>
              </w:smartTag>
            </w:smartTag>
            <w:r w:rsidRPr="0033367A">
              <w:rPr>
                <w:sz w:val="18"/>
                <w:szCs w:val="18"/>
                <w:lang w:val="en-US" w:eastAsia="ja-JP"/>
              </w:rPr>
              <w:t xml:space="preserve"> Meteorological Organization</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Tehran</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Tehran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Iraq</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Iraqi Meteorological Organization</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Baghdad</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Tehran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Ireland</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Met </w:t>
            </w:r>
            <w:proofErr w:type="spellStart"/>
            <w:r w:rsidRPr="0033367A">
              <w:rPr>
                <w:sz w:val="18"/>
                <w:szCs w:val="18"/>
                <w:lang w:val="en-US" w:eastAsia="ja-JP"/>
              </w:rPr>
              <w:t>Éireann</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Dublin</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Exeter</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lastRenderedPageBreak/>
                  <w:t>Israel</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Israel</w:t>
                </w:r>
              </w:smartTag>
            </w:smartTag>
            <w:r w:rsidRPr="0033367A">
              <w:rPr>
                <w:sz w:val="18"/>
                <w:szCs w:val="18"/>
                <w:lang w:val="en-US" w:eastAsia="ja-JP"/>
              </w:rPr>
              <w:t xml:space="preserve"> 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Tel Aviv</w:t>
            </w:r>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Italy</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Servizio</w:t>
            </w:r>
            <w:proofErr w:type="spellEnd"/>
            <w:r w:rsidRPr="0033367A">
              <w:rPr>
                <w:sz w:val="18"/>
                <w:szCs w:val="18"/>
                <w:lang w:val="en-US" w:eastAsia="ja-JP"/>
              </w:rPr>
              <w:t xml:space="preserve"> </w:t>
            </w:r>
            <w:proofErr w:type="spellStart"/>
            <w:r w:rsidRPr="0033367A">
              <w:rPr>
                <w:sz w:val="18"/>
                <w:szCs w:val="18"/>
                <w:lang w:val="en-US" w:eastAsia="ja-JP"/>
              </w:rPr>
              <w:t>Meteorologico</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Rome</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Jamaica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Kingston</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Japan</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Japan</w:t>
                </w:r>
              </w:smartTag>
            </w:smartTag>
            <w:r w:rsidRPr="0033367A">
              <w:rPr>
                <w:sz w:val="18"/>
                <w:szCs w:val="18"/>
                <w:lang w:val="en-US" w:eastAsia="ja-JP"/>
              </w:rPr>
              <w:t xml:space="preserve"> Meteorological Agency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Tokyo</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Tokyo</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Jordan</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Jordan</w:t>
                </w:r>
              </w:smartTag>
            </w:smartTag>
            <w:r w:rsidRPr="0033367A">
              <w:rPr>
                <w:sz w:val="18"/>
                <w:szCs w:val="18"/>
                <w:lang w:val="en-US" w:eastAsia="ja-JP"/>
              </w:rPr>
              <w:t xml:space="preserve"> Meteorological Department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Amman</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Kazakhstan</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Kazhydromet</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Almaty</w:t>
            </w:r>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Moscow</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Kenya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Kenya</w:t>
                </w:r>
              </w:smartTag>
            </w:smartTag>
            <w:r w:rsidRPr="0033367A">
              <w:rPr>
                <w:sz w:val="18"/>
                <w:szCs w:val="18"/>
                <w:lang w:val="en-US" w:eastAsia="ja-JP"/>
              </w:rPr>
              <w:t xml:space="preserve"> Meteorological Department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Nairobi</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Kiribati</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Kiribati</w:t>
                </w:r>
              </w:smartTag>
            </w:smartTag>
            <w:r w:rsidRPr="0033367A">
              <w:rPr>
                <w:sz w:val="18"/>
                <w:szCs w:val="18"/>
                <w:lang w:val="en-US" w:eastAsia="ja-JP"/>
              </w:rPr>
              <w:t xml:space="preserve"> 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 (</w:t>
            </w:r>
            <w:smartTag w:uri="urn:schemas-microsoft-com:office:smarttags" w:element="place">
              <w:r w:rsidRPr="0033367A">
                <w:rPr>
                  <w:sz w:val="18"/>
                  <w:szCs w:val="18"/>
                  <w:lang w:val="en-US" w:eastAsia="ja-JP"/>
                </w:rPr>
                <w:t>Phoenix Islands</w:t>
              </w:r>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South Tarawa</w:t>
              </w:r>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Melbourne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Kuwait</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Department of Meteorology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PlaceName">
                <w:r w:rsidRPr="0033367A">
                  <w:rPr>
                    <w:sz w:val="18"/>
                    <w:szCs w:val="18"/>
                    <w:lang w:val="en-US" w:eastAsia="ja-JP"/>
                  </w:rPr>
                  <w:t>Kuwait</w:t>
                </w:r>
              </w:smartTag>
              <w:r w:rsidRPr="0033367A">
                <w:rPr>
                  <w:sz w:val="18"/>
                  <w:szCs w:val="18"/>
                  <w:lang w:val="en-US" w:eastAsia="ja-JP"/>
                </w:rPr>
                <w:t xml:space="preserve"> </w:t>
              </w:r>
              <w:smartTag w:uri="urn:schemas-microsoft-com:office:smarttags" w:element="PlaceType">
                <w:r w:rsidRPr="0033367A">
                  <w:rPr>
                    <w:sz w:val="18"/>
                    <w:szCs w:val="18"/>
                    <w:lang w:val="en-US" w:eastAsia="ja-JP"/>
                  </w:rPr>
                  <w:t>City</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Jeddah</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Kyrgyzstan</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Main </w:t>
            </w:r>
            <w:proofErr w:type="spellStart"/>
            <w:r w:rsidRPr="0033367A">
              <w:rPr>
                <w:sz w:val="18"/>
                <w:szCs w:val="18"/>
                <w:lang w:val="en-US" w:eastAsia="ja-JP"/>
              </w:rPr>
              <w:t>Hydrometeorological</w:t>
            </w:r>
            <w:proofErr w:type="spellEnd"/>
            <w:r w:rsidRPr="0033367A">
              <w:rPr>
                <w:sz w:val="18"/>
                <w:szCs w:val="18"/>
                <w:lang w:val="en-US" w:eastAsia="ja-JP"/>
              </w:rPr>
              <w:t xml:space="preserve"> Administration</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Bishkek</w:t>
            </w:r>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Moscow</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Lao People's Democratic Republic</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Department of Meteorology and Hydrology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Vientiane</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Tokyo</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Latvia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Latvian Environment, Geology and Meteorology Agency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Riga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Lebanon</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Service </w:t>
            </w:r>
            <w:proofErr w:type="spellStart"/>
            <w:r w:rsidRPr="0033367A">
              <w:rPr>
                <w:sz w:val="18"/>
                <w:szCs w:val="18"/>
                <w:lang w:val="en-US" w:eastAsia="ja-JP"/>
              </w:rPr>
              <w:t>Météorologique</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Beirut</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Lesotho</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Lesotho</w:t>
                </w:r>
              </w:smartTag>
            </w:smartTag>
            <w:r w:rsidRPr="0033367A">
              <w:rPr>
                <w:sz w:val="18"/>
                <w:szCs w:val="18"/>
                <w:lang w:val="en-US" w:eastAsia="ja-JP"/>
              </w:rPr>
              <w:t xml:space="preserve"> Meteorological Services</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Maseru</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Pretoria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Liberia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Ministry of Transport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Monrovia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Libya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Libyan National Meteorological Centre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Tripoli</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Lithuania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Lithuanian </w:t>
            </w:r>
            <w:proofErr w:type="spellStart"/>
            <w:r w:rsidRPr="0033367A">
              <w:rPr>
                <w:sz w:val="18"/>
                <w:szCs w:val="18"/>
                <w:lang w:val="en-US" w:eastAsia="ja-JP"/>
              </w:rPr>
              <w:t>Hydrometeorological</w:t>
            </w:r>
            <w:proofErr w:type="spellEnd"/>
            <w:r w:rsidRPr="0033367A">
              <w:rPr>
                <w:sz w:val="18"/>
                <w:szCs w:val="18"/>
                <w:lang w:val="en-US" w:eastAsia="ja-JP"/>
              </w:rPr>
              <w:t xml:space="preserve">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Vilnius</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Luxembourg</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r w:rsidRPr="00DB10A1">
              <w:rPr>
                <w:sz w:val="18"/>
                <w:szCs w:val="18"/>
                <w:lang w:val="fr-FR" w:eastAsia="ja-JP"/>
              </w:rPr>
              <w:t>Administration de l'Aéroport de Luxembourg</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Luxembourg</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State">
              <w:r w:rsidRPr="0033367A">
                <w:rPr>
                  <w:sz w:val="18"/>
                  <w:szCs w:val="18"/>
                  <w:lang w:val="en-US" w:eastAsia="ja-JP"/>
                </w:rPr>
                <w:t>Macao</w:t>
              </w:r>
            </w:smartTag>
            <w:r w:rsidRPr="0033367A">
              <w:rPr>
                <w:sz w:val="18"/>
                <w:szCs w:val="18"/>
                <w:lang w:val="en-US" w:eastAsia="ja-JP"/>
              </w:rPr>
              <w:t xml:space="preserve">, </w:t>
            </w:r>
            <w:smartTag w:uri="urn:schemas-microsoft-com:office:smarttags" w:element="place">
              <w:smartTag w:uri="urn:schemas-microsoft-com:office:smarttags" w:element="country-region">
                <w:r w:rsidRPr="0033367A">
                  <w:rPr>
                    <w:sz w:val="18"/>
                    <w:szCs w:val="18"/>
                    <w:lang w:val="en-US" w:eastAsia="ja-JP"/>
                  </w:rPr>
                  <w:t>China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Meteorological and Geophysical Bureau</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WSO</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Macau</w:t>
              </w:r>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Beijing</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Madagascar</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r w:rsidRPr="00DB10A1">
              <w:rPr>
                <w:sz w:val="18"/>
                <w:szCs w:val="18"/>
                <w:lang w:val="fr-FR" w:eastAsia="ja-JP"/>
              </w:rPr>
              <w:t>Direction de la Météorologie et de l'Hydrologie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Antananarivo</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Malawi</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Malawi</w:t>
                </w:r>
              </w:smartTag>
            </w:smartTag>
            <w:r w:rsidRPr="0033367A">
              <w:rPr>
                <w:sz w:val="18"/>
                <w:szCs w:val="18"/>
                <w:lang w:val="en-US" w:eastAsia="ja-JP"/>
              </w:rPr>
              <w:t xml:space="preserve"> Meteorological Services</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Lilongwe</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Pretoria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Malaysia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Malaysian Meteorological Department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Kuala Lumpur</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Melbourne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lastRenderedPageBreak/>
                  <w:t>Maldives</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Department of Meteorology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Mal</w:t>
            </w:r>
            <w:r>
              <w:rPr>
                <w:sz w:val="18"/>
                <w:szCs w:val="18"/>
                <w:lang w:val="en-US" w:eastAsia="ja-JP"/>
              </w:rPr>
              <w:t>é</w:t>
            </w:r>
            <w:proofErr w:type="spellEnd"/>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New Delhi</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Mali</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r w:rsidRPr="00DB10A1">
              <w:rPr>
                <w:sz w:val="18"/>
                <w:szCs w:val="18"/>
                <w:lang w:val="fr-FR" w:eastAsia="ja-JP"/>
              </w:rPr>
              <w:t>Direction Nationale de la Météorologie du Mali</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Bamako</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Malta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Meteorological Office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Valletta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Mauritania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r w:rsidRPr="00DB10A1">
              <w:rPr>
                <w:sz w:val="18"/>
                <w:szCs w:val="18"/>
                <w:lang w:val="fr-FR" w:eastAsia="ja-JP"/>
              </w:rPr>
              <w:t>Office National de la Météorologie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Nouakchott</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Mauritius</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Mauritius</w:t>
                </w:r>
              </w:smartTag>
            </w:smartTag>
            <w:r w:rsidRPr="0033367A">
              <w:rPr>
                <w:sz w:val="18"/>
                <w:szCs w:val="18"/>
                <w:lang w:val="en-US" w:eastAsia="ja-JP"/>
              </w:rPr>
              <w:t xml:space="preserve"> Meteorological Services</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Port Louis</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Mexico</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Servicio</w:t>
            </w:r>
            <w:proofErr w:type="spellEnd"/>
            <w:r w:rsidRPr="0033367A">
              <w:rPr>
                <w:sz w:val="18"/>
                <w:szCs w:val="18"/>
                <w:lang w:val="en-US" w:eastAsia="ja-JP"/>
              </w:rPr>
              <w:t xml:space="preserve"> </w:t>
            </w:r>
            <w:proofErr w:type="spellStart"/>
            <w:r w:rsidRPr="0033367A">
              <w:rPr>
                <w:sz w:val="18"/>
                <w:szCs w:val="18"/>
                <w:lang w:val="en-US" w:eastAsia="ja-JP"/>
              </w:rPr>
              <w:t>Meteorológico</w:t>
            </w:r>
            <w:proofErr w:type="spellEnd"/>
            <w:r w:rsidRPr="0033367A">
              <w:rPr>
                <w:sz w:val="18"/>
                <w:szCs w:val="18"/>
                <w:lang w:val="en-US" w:eastAsia="ja-JP"/>
              </w:rPr>
              <w:t xml:space="preserve"> </w:t>
            </w:r>
            <w:proofErr w:type="spellStart"/>
            <w:r w:rsidRPr="0033367A">
              <w:rPr>
                <w:sz w:val="18"/>
                <w:szCs w:val="18"/>
                <w:lang w:val="en-US" w:eastAsia="ja-JP"/>
              </w:rPr>
              <w:t>Nacional</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Mexico City</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Micronesia</w:t>
                </w:r>
              </w:smartTag>
            </w:smartTag>
            <w:r w:rsidRPr="0033367A">
              <w:rPr>
                <w:sz w:val="18"/>
                <w:szCs w:val="18"/>
                <w:lang w:val="en-US" w:eastAsia="ja-JP"/>
              </w:rPr>
              <w:t>, Federated States of</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FSM Weather Station</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N/A</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Palikir</w:t>
            </w:r>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Melbourne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Monaco</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r w:rsidRPr="00DB10A1">
              <w:rPr>
                <w:sz w:val="18"/>
                <w:szCs w:val="18"/>
                <w:lang w:val="fr-FR" w:eastAsia="ja-JP"/>
              </w:rPr>
              <w:t>Mission Permanente de la Principauté de Monaco</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Monaco</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Mongolia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National Agency for Meteorology, Hydrology and Environment Monitoring</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Ulaanbaatar</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Beijing</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Montenegro</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Hydrometeorological</w:t>
            </w:r>
            <w:proofErr w:type="spellEnd"/>
            <w:r w:rsidRPr="0033367A">
              <w:rPr>
                <w:sz w:val="18"/>
                <w:szCs w:val="18"/>
                <w:lang w:val="en-US" w:eastAsia="ja-JP"/>
              </w:rPr>
              <w:t xml:space="preserve"> </w:t>
            </w:r>
            <w:smartTag w:uri="urn:schemas-microsoft-com:office:smarttags" w:element="place">
              <w:smartTag w:uri="urn:schemas-microsoft-com:office:smarttags" w:element="PlaceType">
                <w:r w:rsidRPr="0033367A">
                  <w:rPr>
                    <w:sz w:val="18"/>
                    <w:szCs w:val="18"/>
                    <w:lang w:val="en-US" w:eastAsia="ja-JP"/>
                  </w:rPr>
                  <w:t>Institute</w:t>
                </w:r>
              </w:smartTag>
              <w:r w:rsidRPr="0033367A">
                <w:rPr>
                  <w:sz w:val="18"/>
                  <w:szCs w:val="18"/>
                  <w:lang w:val="en-US" w:eastAsia="ja-JP"/>
                </w:rPr>
                <w:t xml:space="preserve"> of </w:t>
              </w:r>
              <w:smartTag w:uri="urn:schemas-microsoft-com:office:smarttags" w:element="PlaceName">
                <w:r w:rsidRPr="0033367A">
                  <w:rPr>
                    <w:sz w:val="18"/>
                    <w:szCs w:val="18"/>
                    <w:lang w:val="en-US" w:eastAsia="ja-JP"/>
                  </w:rPr>
                  <w:t>Montenegro</w:t>
                </w:r>
              </w:smartTag>
            </w:smartTag>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Podgorica</w:t>
            </w:r>
            <w:proofErr w:type="spellEnd"/>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Morocco</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r w:rsidRPr="00DB10A1">
              <w:rPr>
                <w:sz w:val="18"/>
                <w:szCs w:val="18"/>
                <w:lang w:val="fr-FR" w:eastAsia="ja-JP"/>
              </w:rPr>
              <w:t>Direction de la Météorologie Nationale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Mozambique</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Instituto</w:t>
            </w:r>
            <w:proofErr w:type="spellEnd"/>
            <w:r w:rsidRPr="0033367A">
              <w:rPr>
                <w:sz w:val="18"/>
                <w:szCs w:val="18"/>
                <w:lang w:val="en-US" w:eastAsia="ja-JP"/>
              </w:rPr>
              <w:t xml:space="preserve"> </w:t>
            </w:r>
            <w:proofErr w:type="spellStart"/>
            <w:r w:rsidRPr="0033367A">
              <w:rPr>
                <w:sz w:val="18"/>
                <w:szCs w:val="18"/>
                <w:lang w:val="en-US" w:eastAsia="ja-JP"/>
              </w:rPr>
              <w:t>Nacional</w:t>
            </w:r>
            <w:proofErr w:type="spellEnd"/>
            <w:r w:rsidRPr="0033367A">
              <w:rPr>
                <w:sz w:val="18"/>
                <w:szCs w:val="18"/>
                <w:lang w:val="en-US" w:eastAsia="ja-JP"/>
              </w:rPr>
              <w:t xml:space="preserve"> de </w:t>
            </w:r>
            <w:proofErr w:type="spellStart"/>
            <w:r w:rsidRPr="0033367A">
              <w:rPr>
                <w:sz w:val="18"/>
                <w:szCs w:val="18"/>
                <w:lang w:val="en-US" w:eastAsia="ja-JP"/>
              </w:rPr>
              <w:t>Meteorologia</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Maputo</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Pretoria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Myanmar</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Department of Meteorology and Hydrology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Yangon</w:t>
              </w:r>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Tokyo</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Namibia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Namibia</w:t>
                </w:r>
              </w:smartTag>
            </w:smartTag>
            <w:r w:rsidRPr="0033367A">
              <w:rPr>
                <w:sz w:val="18"/>
                <w:szCs w:val="18"/>
                <w:lang w:val="en-US" w:eastAsia="ja-JP"/>
              </w:rPr>
              <w:t xml:space="preserve"> 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Windhoek</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Pretoria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Nepal</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Department of Hydrology and Meteorology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Kathmandu</w:t>
              </w:r>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Beijing</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Netherlands</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Departamento</w:t>
            </w:r>
            <w:proofErr w:type="spellEnd"/>
            <w:r w:rsidRPr="0033367A">
              <w:rPr>
                <w:sz w:val="18"/>
                <w:szCs w:val="18"/>
                <w:lang w:val="en-US" w:eastAsia="ja-JP"/>
              </w:rPr>
              <w:t xml:space="preserve"> </w:t>
            </w:r>
            <w:proofErr w:type="spellStart"/>
            <w:r w:rsidRPr="0033367A">
              <w:rPr>
                <w:sz w:val="18"/>
                <w:szCs w:val="18"/>
                <w:lang w:val="en-US" w:eastAsia="ja-JP"/>
              </w:rPr>
              <w:t>Meteorologico</w:t>
            </w:r>
            <w:proofErr w:type="spellEnd"/>
            <w:r w:rsidRPr="0033367A">
              <w:rPr>
                <w:sz w:val="18"/>
                <w:szCs w:val="18"/>
                <w:lang w:val="en-US" w:eastAsia="ja-JP"/>
              </w:rPr>
              <w:t xml:space="preserve"> </w:t>
            </w:r>
            <w:smartTag w:uri="urn:schemas-microsoft-com:office:smarttags" w:element="place">
              <w:r w:rsidRPr="0033367A">
                <w:rPr>
                  <w:sz w:val="18"/>
                  <w:szCs w:val="18"/>
                  <w:lang w:val="en-US" w:eastAsia="ja-JP"/>
                </w:rPr>
                <w:t>Aruba</w:t>
              </w:r>
            </w:smartTag>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 (</w:t>
            </w:r>
            <w:smartTag w:uri="urn:schemas-microsoft-com:office:smarttags" w:element="place">
              <w:r w:rsidRPr="0033367A">
                <w:rPr>
                  <w:sz w:val="18"/>
                  <w:szCs w:val="18"/>
                  <w:lang w:val="en-US" w:eastAsia="ja-JP"/>
                </w:rPr>
                <w:t>Aruba</w:t>
              </w:r>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Aruba</w:t>
              </w:r>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Royal </w:t>
            </w:r>
            <w:smartTag w:uri="urn:schemas-microsoft-com:office:smarttags" w:element="place">
              <w:smartTag w:uri="urn:schemas-microsoft-com:office:smarttags" w:element="country-region">
                <w:r w:rsidRPr="0033367A">
                  <w:rPr>
                    <w:sz w:val="18"/>
                    <w:szCs w:val="18"/>
                    <w:lang w:val="en-US" w:eastAsia="ja-JP"/>
                  </w:rPr>
                  <w:t>Netherlands</w:t>
                </w:r>
              </w:smartTag>
            </w:smartTag>
            <w:r w:rsidRPr="0033367A">
              <w:rPr>
                <w:sz w:val="18"/>
                <w:szCs w:val="18"/>
                <w:lang w:val="en-US" w:eastAsia="ja-JP"/>
              </w:rPr>
              <w:t xml:space="preserve"> Meteorological Institute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NMC (includes European part of </w:t>
            </w:r>
            <w:smartTag w:uri="urn:schemas-microsoft-com:office:smarttags" w:element="country-region">
              <w:r w:rsidRPr="0033367A">
                <w:rPr>
                  <w:sz w:val="18"/>
                  <w:szCs w:val="18"/>
                  <w:lang w:val="en-US" w:eastAsia="ja-JP"/>
                </w:rPr>
                <w:t>Netherlands</w:t>
              </w:r>
            </w:smartTag>
            <w:r w:rsidRPr="0033367A">
              <w:rPr>
                <w:sz w:val="18"/>
                <w:szCs w:val="18"/>
                <w:lang w:val="en-US" w:eastAsia="ja-JP"/>
              </w:rPr>
              <w:t xml:space="preserve"> and Bonaire, St Eustatius, </w:t>
            </w:r>
            <w:smartTag w:uri="urn:schemas-microsoft-com:office:smarttags" w:element="place">
              <w:r w:rsidRPr="0033367A">
                <w:rPr>
                  <w:sz w:val="18"/>
                  <w:szCs w:val="18"/>
                  <w:lang w:val="en-US" w:eastAsia="ja-JP"/>
                </w:rPr>
                <w:t>Saba</w:t>
              </w:r>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De </w:t>
            </w:r>
            <w:proofErr w:type="spellStart"/>
            <w:r w:rsidRPr="0033367A">
              <w:rPr>
                <w:sz w:val="18"/>
                <w:szCs w:val="18"/>
                <w:lang w:val="en-US" w:eastAsia="ja-JP"/>
              </w:rPr>
              <w:t>Bilt</w:t>
            </w:r>
            <w:proofErr w:type="spellEnd"/>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Exeter</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New Caledonia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Météo</w:t>
            </w:r>
            <w:proofErr w:type="spellEnd"/>
            <w:r w:rsidRPr="0033367A">
              <w:rPr>
                <w:sz w:val="18"/>
                <w:szCs w:val="18"/>
                <w:lang w:val="en-US" w:eastAsia="ja-JP"/>
              </w:rPr>
              <w:t xml:space="preserve">-France (Nouvelle </w:t>
            </w:r>
            <w:proofErr w:type="spellStart"/>
            <w:r w:rsidRPr="0033367A">
              <w:rPr>
                <w:sz w:val="18"/>
                <w:szCs w:val="18"/>
                <w:lang w:val="en-US" w:eastAsia="ja-JP"/>
              </w:rPr>
              <w:t>Calédonie</w:t>
            </w:r>
            <w:proofErr w:type="spellEnd"/>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smartTag w:uri="urn:schemas-microsoft-com:office:smarttags" w:element="place">
              <w:smartTag w:uri="urn:schemas-microsoft-com:office:smarttags" w:element="City">
                <w:r w:rsidRPr="0033367A">
                  <w:rPr>
                    <w:sz w:val="18"/>
                    <w:szCs w:val="18"/>
                    <w:lang w:val="en-US" w:eastAsia="ja-JP"/>
                  </w:rPr>
                  <w:t>Noumea</w:t>
                </w:r>
              </w:smartTag>
            </w:smartTag>
            <w:proofErr w:type="spellEnd"/>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Melbourne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lastRenderedPageBreak/>
                  <w:t>New Zealand</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New Zealand</w:t>
                </w:r>
              </w:smartTag>
            </w:smartTag>
            <w:r w:rsidRPr="0033367A">
              <w:rPr>
                <w:sz w:val="18"/>
                <w:szCs w:val="18"/>
                <w:lang w:val="en-US" w:eastAsia="ja-JP"/>
              </w:rPr>
              <w:t xml:space="preserve"> National 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Wellington</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Melbourne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New Zealand</w:t>
                </w:r>
              </w:smartTag>
            </w:smartTag>
            <w:r w:rsidRPr="0033367A">
              <w:rPr>
                <w:sz w:val="18"/>
                <w:szCs w:val="18"/>
                <w:lang w:val="en-US" w:eastAsia="ja-JP"/>
              </w:rPr>
              <w:t xml:space="preserve"> National Meteorological Service (Tokelau)</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 (Tokelau)</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Tokelau</w:t>
            </w:r>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Melbourne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Nicaragua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Dirección</w:t>
            </w:r>
            <w:proofErr w:type="spellEnd"/>
            <w:r w:rsidRPr="0033367A">
              <w:rPr>
                <w:sz w:val="18"/>
                <w:szCs w:val="18"/>
                <w:lang w:val="en-US" w:eastAsia="ja-JP"/>
              </w:rPr>
              <w:t xml:space="preserve"> General de </w:t>
            </w:r>
            <w:proofErr w:type="spellStart"/>
            <w:r w:rsidRPr="0033367A">
              <w:rPr>
                <w:sz w:val="18"/>
                <w:szCs w:val="18"/>
                <w:lang w:val="en-US" w:eastAsia="ja-JP"/>
              </w:rPr>
              <w:t>Meteorología</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Managua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Niger</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r w:rsidRPr="00DB10A1">
              <w:rPr>
                <w:sz w:val="18"/>
                <w:szCs w:val="18"/>
                <w:lang w:val="fr-FR" w:eastAsia="ja-JP"/>
              </w:rPr>
              <w:t>Direction de la Météorologie Nationale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Niamey</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Nigeria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Nigerian Meteorological Agency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Lagos</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Niue</w:t>
              </w:r>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Niue</w:t>
              </w:r>
            </w:smartTag>
            <w:r w:rsidRPr="0033367A">
              <w:rPr>
                <w:sz w:val="18"/>
                <w:szCs w:val="18"/>
                <w:lang w:val="en-US" w:eastAsia="ja-JP"/>
              </w:rPr>
              <w:t xml:space="preserve"> 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Alofi</w:t>
            </w:r>
            <w:proofErr w:type="spellEnd"/>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Melbourne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Norway</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Norwegian Meteorological Arctic Data Centre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Arctic Data Centre</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Oslo</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Norwegian Meteorological Institute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Oslo</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Oman</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Department of Meteorology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Muscat</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Jeddah</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Pakistan</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Pakistan</w:t>
                </w:r>
              </w:smartTag>
            </w:smartTag>
            <w:r w:rsidRPr="0033367A">
              <w:rPr>
                <w:sz w:val="18"/>
                <w:szCs w:val="18"/>
                <w:lang w:val="en-US" w:eastAsia="ja-JP"/>
              </w:rPr>
              <w:t xml:space="preserve"> Meteorological Department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Karachi</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Beijing</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Panama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Hidrometeorología</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Panama City</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Papua New Guinea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Papua New Guinea</w:t>
                </w:r>
              </w:smartTag>
            </w:smartTag>
            <w:r w:rsidRPr="0033367A">
              <w:rPr>
                <w:sz w:val="18"/>
                <w:szCs w:val="18"/>
                <w:lang w:val="en-US" w:eastAsia="ja-JP"/>
              </w:rPr>
              <w:t xml:space="preserve"> 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Port Moresby</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Melbourne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Paraguay</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proofErr w:type="spellStart"/>
            <w:r w:rsidRPr="00DB10A1">
              <w:rPr>
                <w:sz w:val="18"/>
                <w:szCs w:val="18"/>
                <w:lang w:val="fr-FR" w:eastAsia="ja-JP"/>
              </w:rPr>
              <w:t>Dirección</w:t>
            </w:r>
            <w:proofErr w:type="spellEnd"/>
            <w:r w:rsidRPr="00DB10A1">
              <w:rPr>
                <w:sz w:val="18"/>
                <w:szCs w:val="18"/>
                <w:lang w:val="fr-FR" w:eastAsia="ja-JP"/>
              </w:rPr>
              <w:t xml:space="preserve"> de </w:t>
            </w:r>
            <w:proofErr w:type="spellStart"/>
            <w:r w:rsidRPr="00DB10A1">
              <w:rPr>
                <w:sz w:val="18"/>
                <w:szCs w:val="18"/>
                <w:lang w:val="fr-FR" w:eastAsia="ja-JP"/>
              </w:rPr>
              <w:t>Meteorología</w:t>
            </w:r>
            <w:proofErr w:type="spellEnd"/>
            <w:r w:rsidRPr="00DB10A1">
              <w:rPr>
                <w:sz w:val="18"/>
                <w:szCs w:val="18"/>
                <w:lang w:val="fr-FR" w:eastAsia="ja-JP"/>
              </w:rPr>
              <w:t xml:space="preserve"> et </w:t>
            </w:r>
            <w:proofErr w:type="spellStart"/>
            <w:r w:rsidRPr="00DB10A1">
              <w:rPr>
                <w:sz w:val="18"/>
                <w:szCs w:val="18"/>
                <w:lang w:val="fr-FR" w:eastAsia="ja-JP"/>
              </w:rPr>
              <w:t>Hidrología</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Asunción</w:t>
            </w:r>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Brasilia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Peru</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proofErr w:type="spellStart"/>
            <w:r w:rsidRPr="00DB10A1">
              <w:rPr>
                <w:sz w:val="18"/>
                <w:szCs w:val="18"/>
                <w:lang w:val="fr-FR" w:eastAsia="ja-JP"/>
              </w:rPr>
              <w:t>Dirección</w:t>
            </w:r>
            <w:proofErr w:type="spellEnd"/>
            <w:r w:rsidRPr="00DB10A1">
              <w:rPr>
                <w:sz w:val="18"/>
                <w:szCs w:val="18"/>
                <w:lang w:val="fr-FR" w:eastAsia="ja-JP"/>
              </w:rPr>
              <w:t xml:space="preserve"> </w:t>
            </w:r>
            <w:proofErr w:type="spellStart"/>
            <w:r w:rsidRPr="00DB10A1">
              <w:rPr>
                <w:sz w:val="18"/>
                <w:szCs w:val="18"/>
                <w:lang w:val="fr-FR" w:eastAsia="ja-JP"/>
              </w:rPr>
              <w:t>Nacional</w:t>
            </w:r>
            <w:proofErr w:type="spellEnd"/>
            <w:r w:rsidRPr="00DB10A1">
              <w:rPr>
                <w:sz w:val="18"/>
                <w:szCs w:val="18"/>
                <w:lang w:val="fr-FR" w:eastAsia="ja-JP"/>
              </w:rPr>
              <w:t xml:space="preserve"> de </w:t>
            </w:r>
            <w:proofErr w:type="spellStart"/>
            <w:r w:rsidRPr="00DB10A1">
              <w:rPr>
                <w:sz w:val="18"/>
                <w:szCs w:val="18"/>
                <w:lang w:val="fr-FR" w:eastAsia="ja-JP"/>
              </w:rPr>
              <w:t>Meteorología</w:t>
            </w:r>
            <w:proofErr w:type="spellEnd"/>
            <w:r w:rsidRPr="00DB10A1">
              <w:rPr>
                <w:sz w:val="18"/>
                <w:szCs w:val="18"/>
                <w:lang w:val="fr-FR" w:eastAsia="ja-JP"/>
              </w:rPr>
              <w:t xml:space="preserve"> et </w:t>
            </w:r>
            <w:proofErr w:type="spellStart"/>
            <w:r w:rsidRPr="00DB10A1">
              <w:rPr>
                <w:sz w:val="18"/>
                <w:szCs w:val="18"/>
                <w:lang w:val="fr-FR" w:eastAsia="ja-JP"/>
              </w:rPr>
              <w:t>Hidrología</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Lima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Brasilia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Philippines</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Philippine Atmospheric Geophysical and Astronomical Services Administration</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Manila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Tokyo</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Poland</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PlaceType">
                <w:r w:rsidRPr="0033367A">
                  <w:rPr>
                    <w:sz w:val="18"/>
                    <w:szCs w:val="18"/>
                    <w:lang w:val="en-US" w:eastAsia="ja-JP"/>
                  </w:rPr>
                  <w:t>Institute</w:t>
                </w:r>
              </w:smartTag>
              <w:r w:rsidRPr="0033367A">
                <w:rPr>
                  <w:sz w:val="18"/>
                  <w:szCs w:val="18"/>
                  <w:lang w:val="en-US" w:eastAsia="ja-JP"/>
                </w:rPr>
                <w:t xml:space="preserve"> of </w:t>
              </w:r>
              <w:smartTag w:uri="urn:schemas-microsoft-com:office:smarttags" w:element="PlaceName">
                <w:r w:rsidRPr="0033367A">
                  <w:rPr>
                    <w:sz w:val="18"/>
                    <w:szCs w:val="18"/>
                    <w:lang w:val="en-US" w:eastAsia="ja-JP"/>
                  </w:rPr>
                  <w:t>Meteorology</w:t>
                </w:r>
              </w:smartTag>
            </w:smartTag>
            <w:r w:rsidRPr="0033367A">
              <w:rPr>
                <w:sz w:val="18"/>
                <w:szCs w:val="18"/>
                <w:lang w:val="en-US" w:eastAsia="ja-JP"/>
              </w:rPr>
              <w:t xml:space="preserve"> and Water Management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Warsaw</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WE-VGISC Offenbach</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Portugal</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Instituto</w:t>
            </w:r>
            <w:proofErr w:type="spellEnd"/>
            <w:r w:rsidRPr="0033367A">
              <w:rPr>
                <w:sz w:val="18"/>
                <w:szCs w:val="18"/>
                <w:lang w:val="en-US" w:eastAsia="ja-JP"/>
              </w:rPr>
              <w:t xml:space="preserve"> de </w:t>
            </w:r>
            <w:proofErr w:type="spellStart"/>
            <w:r w:rsidRPr="0033367A">
              <w:rPr>
                <w:sz w:val="18"/>
                <w:szCs w:val="18"/>
                <w:lang w:val="en-US" w:eastAsia="ja-JP"/>
              </w:rPr>
              <w:t>Meteorologia</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Lisbon</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Toulouse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Instituto</w:t>
            </w:r>
            <w:proofErr w:type="spellEnd"/>
            <w:r w:rsidRPr="0033367A">
              <w:rPr>
                <w:sz w:val="18"/>
                <w:szCs w:val="18"/>
                <w:lang w:val="en-US" w:eastAsia="ja-JP"/>
              </w:rPr>
              <w:t xml:space="preserve"> de </w:t>
            </w:r>
            <w:proofErr w:type="spellStart"/>
            <w:r w:rsidRPr="0033367A">
              <w:rPr>
                <w:sz w:val="18"/>
                <w:szCs w:val="18"/>
                <w:lang w:val="en-US" w:eastAsia="ja-JP"/>
              </w:rPr>
              <w:t>Meteorologia</w:t>
            </w:r>
            <w:proofErr w:type="spellEnd"/>
            <w:r w:rsidRPr="0033367A">
              <w:rPr>
                <w:sz w:val="18"/>
                <w:szCs w:val="18"/>
                <w:lang w:val="en-US" w:eastAsia="ja-JP"/>
              </w:rPr>
              <w:t xml:space="preserve"> (</w:t>
            </w:r>
            <w:smartTag w:uri="urn:schemas-microsoft-com:office:smarttags" w:element="place">
              <w:r w:rsidRPr="0033367A">
                <w:rPr>
                  <w:sz w:val="18"/>
                  <w:szCs w:val="18"/>
                  <w:lang w:val="en-US" w:eastAsia="ja-JP"/>
                </w:rPr>
                <w:t>Madeira</w:t>
              </w:r>
            </w:smartTag>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 (</w:t>
            </w:r>
            <w:smartTag w:uri="urn:schemas-microsoft-com:office:smarttags" w:element="place">
              <w:r w:rsidRPr="0033367A">
                <w:rPr>
                  <w:sz w:val="18"/>
                  <w:szCs w:val="18"/>
                  <w:lang w:val="en-US" w:eastAsia="ja-JP"/>
                </w:rPr>
                <w:t>Madeira</w:t>
              </w:r>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Madeira</w:t>
              </w:r>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Toulouse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Qatar</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Qatar Meteorology Department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Aviation Centre</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Doha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Jeddah</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CAeM</w:t>
            </w:r>
            <w:proofErr w:type="spellEnd"/>
          </w:p>
        </w:tc>
      </w:tr>
      <w:tr w:rsidR="002B019E" w:rsidRPr="0033367A" w:rsidTr="005B4A5B">
        <w:trPr>
          <w:cantSplit/>
          <w:trHeight w:val="255"/>
        </w:trPr>
        <w:tc>
          <w:tcPr>
            <w:tcW w:w="1317" w:type="dxa"/>
            <w:tcBorders>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Qatar Meteorology Department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Doha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Jeddah</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PlaceType">
                <w:r w:rsidRPr="0033367A">
                  <w:rPr>
                    <w:sz w:val="18"/>
                    <w:szCs w:val="18"/>
                    <w:lang w:val="en-US" w:eastAsia="ja-JP"/>
                  </w:rPr>
                  <w:lastRenderedPageBreak/>
                  <w:t>Republic</w:t>
                </w:r>
              </w:smartTag>
              <w:r w:rsidRPr="0033367A">
                <w:rPr>
                  <w:sz w:val="18"/>
                  <w:szCs w:val="18"/>
                  <w:lang w:val="en-US" w:eastAsia="ja-JP"/>
                </w:rPr>
                <w:t xml:space="preserve"> of </w:t>
              </w:r>
              <w:smartTag w:uri="urn:schemas-microsoft-com:office:smarttags" w:element="PlaceName">
                <w:r w:rsidRPr="0033367A">
                  <w:rPr>
                    <w:sz w:val="18"/>
                    <w:szCs w:val="18"/>
                    <w:lang w:val="en-US" w:eastAsia="ja-JP"/>
                  </w:rPr>
                  <w:t>Korea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Korea</w:t>
                </w:r>
              </w:smartTag>
            </w:smartTag>
            <w:r w:rsidRPr="0033367A">
              <w:rPr>
                <w:sz w:val="18"/>
                <w:szCs w:val="18"/>
                <w:lang w:val="en-US" w:eastAsia="ja-JP"/>
              </w:rPr>
              <w:t xml:space="preserve"> Meteorological Administration</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Seoul</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Seoul</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PlaceType">
                <w:r w:rsidRPr="0033367A">
                  <w:rPr>
                    <w:sz w:val="18"/>
                    <w:szCs w:val="18"/>
                    <w:lang w:val="en-US" w:eastAsia="ja-JP"/>
                  </w:rPr>
                  <w:t>Republic</w:t>
                </w:r>
              </w:smartTag>
              <w:r w:rsidRPr="0033367A">
                <w:rPr>
                  <w:sz w:val="18"/>
                  <w:szCs w:val="18"/>
                  <w:lang w:val="en-US" w:eastAsia="ja-JP"/>
                </w:rPr>
                <w:t xml:space="preserve"> of </w:t>
              </w:r>
              <w:smartTag w:uri="urn:schemas-microsoft-com:office:smarttags" w:element="PlaceName">
                <w:r w:rsidRPr="0033367A">
                  <w:rPr>
                    <w:sz w:val="18"/>
                    <w:szCs w:val="18"/>
                    <w:lang w:val="en-US" w:eastAsia="ja-JP"/>
                  </w:rPr>
                  <w:t>Moldova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Serviciul</w:t>
            </w:r>
            <w:proofErr w:type="spellEnd"/>
            <w:r w:rsidRPr="0033367A">
              <w:rPr>
                <w:sz w:val="18"/>
                <w:szCs w:val="18"/>
                <w:lang w:val="en-US" w:eastAsia="ja-JP"/>
              </w:rPr>
              <w:t xml:space="preserve"> </w:t>
            </w:r>
            <w:proofErr w:type="spellStart"/>
            <w:r w:rsidRPr="0033367A">
              <w:rPr>
                <w:sz w:val="18"/>
                <w:szCs w:val="18"/>
                <w:lang w:val="en-US" w:eastAsia="ja-JP"/>
              </w:rPr>
              <w:t>Hidrometeorologic</w:t>
            </w:r>
            <w:proofErr w:type="spellEnd"/>
            <w:r w:rsidRPr="0033367A">
              <w:rPr>
                <w:sz w:val="18"/>
                <w:szCs w:val="18"/>
                <w:lang w:val="en-US" w:eastAsia="ja-JP"/>
              </w:rPr>
              <w:t xml:space="preserve"> de Stat </w:t>
            </w:r>
            <w:smartTag w:uri="urn:schemas-microsoft-com:office:smarttags" w:element="place">
              <w:smartTag w:uri="urn:schemas-microsoft-com:office:smarttags" w:element="country-region">
                <w:r w:rsidRPr="0033367A">
                  <w:rPr>
                    <w:sz w:val="18"/>
                    <w:szCs w:val="18"/>
                    <w:lang w:val="en-US" w:eastAsia="ja-JP"/>
                  </w:rPr>
                  <w:t>Moldova</w:t>
                </w:r>
              </w:smartTag>
            </w:smartTag>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Kishenev</w:t>
            </w:r>
            <w:proofErr w:type="spellEnd"/>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Moscow</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Romania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National Meteorological Administration</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Bucharest</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Russian Federation</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Russian Federal Service for Hydrometeorology and Environmental Monitoring</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Moscow</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Moscow</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Russian Federal Service for Hydrometeorology and Environmental Monitoring (</w:t>
            </w:r>
            <w:smartTag w:uri="urn:schemas-microsoft-com:office:smarttags" w:element="place">
              <w:smartTag w:uri="urn:schemas-microsoft-com:office:smarttags" w:element="City">
                <w:r w:rsidRPr="0033367A">
                  <w:rPr>
                    <w:sz w:val="18"/>
                    <w:szCs w:val="18"/>
                    <w:lang w:val="en-US" w:eastAsia="ja-JP"/>
                  </w:rPr>
                  <w:t>Khabarovsk</w:t>
                </w:r>
              </w:smartTag>
            </w:smartTag>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WSO (</w:t>
            </w:r>
            <w:smartTag w:uri="urn:schemas-microsoft-com:office:smarttags" w:element="place">
              <w:smartTag w:uri="urn:schemas-microsoft-com:office:smarttags" w:element="City">
                <w:r w:rsidRPr="0033367A">
                  <w:rPr>
                    <w:sz w:val="18"/>
                    <w:szCs w:val="18"/>
                    <w:lang w:val="en-US" w:eastAsia="ja-JP"/>
                  </w:rPr>
                  <w:t>Khabarovsk</w:t>
                </w:r>
              </w:smartTag>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Khabarovsk</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Moscow</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Russian Federal Service for Hydrometeorology and Environmental Monitoring (</w:t>
            </w:r>
            <w:smartTag w:uri="urn:schemas-microsoft-com:office:smarttags" w:element="place">
              <w:smartTag w:uri="urn:schemas-microsoft-com:office:smarttags" w:element="City">
                <w:r w:rsidRPr="0033367A">
                  <w:rPr>
                    <w:sz w:val="18"/>
                    <w:szCs w:val="18"/>
                    <w:lang w:val="en-US" w:eastAsia="ja-JP"/>
                  </w:rPr>
                  <w:t>Novosibirsk</w:t>
                </w:r>
              </w:smartTag>
            </w:smartTag>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WSO (</w:t>
            </w:r>
            <w:smartTag w:uri="urn:schemas-microsoft-com:office:smarttags" w:element="place">
              <w:smartTag w:uri="urn:schemas-microsoft-com:office:smarttags" w:element="City">
                <w:r w:rsidRPr="0033367A">
                  <w:rPr>
                    <w:sz w:val="18"/>
                    <w:szCs w:val="18"/>
                    <w:lang w:val="en-US" w:eastAsia="ja-JP"/>
                  </w:rPr>
                  <w:t>Novosibirsk</w:t>
                </w:r>
              </w:smartTag>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Novosibirsk</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Moscow</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Rwanda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Rwanda</w:t>
                </w:r>
              </w:smartTag>
            </w:smartTag>
            <w:r w:rsidRPr="0033367A">
              <w:rPr>
                <w:sz w:val="18"/>
                <w:szCs w:val="18"/>
                <w:lang w:val="en-US" w:eastAsia="ja-JP"/>
              </w:rPr>
              <w:t xml:space="preserve"> 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Kigali</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Saint Kitts and Nevis</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Saint Kitts and Nevis</w:t>
                </w:r>
              </w:smartTag>
            </w:smartTag>
            <w:r w:rsidRPr="0033367A">
              <w:rPr>
                <w:sz w:val="18"/>
                <w:szCs w:val="18"/>
                <w:lang w:val="en-US" w:eastAsia="ja-JP"/>
              </w:rPr>
              <w:t xml:space="preserve"> 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Bassetere</w:t>
            </w:r>
            <w:proofErr w:type="spellEnd"/>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Saint Lucia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Saint Lucia</w:t>
                </w:r>
              </w:smartTag>
            </w:smartTag>
            <w:r w:rsidRPr="0033367A">
              <w:rPr>
                <w:sz w:val="18"/>
                <w:szCs w:val="18"/>
                <w:lang w:val="en-US" w:eastAsia="ja-JP"/>
              </w:rPr>
              <w:t xml:space="preserve"> 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Castries</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Samoa</w:t>
              </w:r>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Samoa</w:t>
              </w:r>
            </w:smartTag>
            <w:r w:rsidRPr="0033367A">
              <w:rPr>
                <w:sz w:val="18"/>
                <w:szCs w:val="18"/>
                <w:lang w:val="en-US" w:eastAsia="ja-JP"/>
              </w:rPr>
              <w:t xml:space="preserve"> Meteorology Division</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Apia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Melbourne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Sao Tome and Principe</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Institut</w:t>
            </w:r>
            <w:proofErr w:type="spellEnd"/>
            <w:r w:rsidRPr="0033367A">
              <w:rPr>
                <w:sz w:val="18"/>
                <w:szCs w:val="18"/>
                <w:lang w:val="en-US" w:eastAsia="ja-JP"/>
              </w:rPr>
              <w:t xml:space="preserve"> National de </w:t>
            </w:r>
            <w:proofErr w:type="spellStart"/>
            <w:r w:rsidRPr="0033367A">
              <w:rPr>
                <w:sz w:val="18"/>
                <w:szCs w:val="18"/>
                <w:lang w:val="en-US" w:eastAsia="ja-JP"/>
              </w:rPr>
              <w:t>Météorologie</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Sao Tome</w:t>
              </w:r>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Saudi Arabia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Presidency of Meteorology and Environment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Jeddah</w:t>
            </w:r>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Jeddah</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Senegal</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r w:rsidRPr="00DB10A1">
              <w:rPr>
                <w:sz w:val="18"/>
                <w:szCs w:val="18"/>
                <w:lang w:val="fr-FR" w:eastAsia="ja-JP"/>
              </w:rPr>
              <w:t>Direction de la Météorologie Nationale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Dakar</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Serbia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Republic </w:t>
            </w:r>
            <w:proofErr w:type="spellStart"/>
            <w:r w:rsidRPr="0033367A">
              <w:rPr>
                <w:sz w:val="18"/>
                <w:szCs w:val="18"/>
                <w:lang w:val="en-US" w:eastAsia="ja-JP"/>
              </w:rPr>
              <w:t>Hydrometeorological</w:t>
            </w:r>
            <w:proofErr w:type="spellEnd"/>
            <w:r w:rsidRPr="0033367A">
              <w:rPr>
                <w:sz w:val="18"/>
                <w:szCs w:val="18"/>
                <w:lang w:val="en-US" w:eastAsia="ja-JP"/>
              </w:rPr>
              <w:t xml:space="preserve"> Service of </w:t>
            </w:r>
            <w:smartTag w:uri="urn:schemas-microsoft-com:office:smarttags" w:element="place">
              <w:smartTag w:uri="urn:schemas-microsoft-com:office:smarttags" w:element="country-region">
                <w:r w:rsidRPr="0033367A">
                  <w:rPr>
                    <w:sz w:val="18"/>
                    <w:szCs w:val="18"/>
                    <w:lang w:val="en-US" w:eastAsia="ja-JP"/>
                  </w:rPr>
                  <w:t>Serbia</w:t>
                </w:r>
              </w:smartTag>
            </w:smartTag>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Belgrade</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Seychelles</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National Meteorological Services</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Victoria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Sierra Leone</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Meteorological Department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Freetown</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Singapore</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Meteorological Services Division</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Singapore</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Melbourne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Slovakia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Slovak </w:t>
            </w:r>
            <w:proofErr w:type="spellStart"/>
            <w:r w:rsidRPr="0033367A">
              <w:rPr>
                <w:sz w:val="18"/>
                <w:szCs w:val="18"/>
                <w:lang w:val="en-US" w:eastAsia="ja-JP"/>
              </w:rPr>
              <w:t>Hydrometeorological</w:t>
            </w:r>
            <w:proofErr w:type="spellEnd"/>
            <w:r w:rsidRPr="0033367A">
              <w:rPr>
                <w:sz w:val="18"/>
                <w:szCs w:val="18"/>
                <w:lang w:val="en-US" w:eastAsia="ja-JP"/>
              </w:rPr>
              <w:t xml:space="preserve"> Institute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Bratislava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lastRenderedPageBreak/>
                  <w:t>Slovenia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Meteorological Office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Ljubljana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Solomon Islands</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Solomon Islands</w:t>
                </w:r>
              </w:smartTag>
            </w:smartTag>
            <w:r w:rsidRPr="0033367A">
              <w:rPr>
                <w:sz w:val="18"/>
                <w:szCs w:val="18"/>
                <w:lang w:val="en-US" w:eastAsia="ja-JP"/>
              </w:rPr>
              <w:t xml:space="preserve"> 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Honiara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Melbourne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Somalia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Permanent </w:t>
            </w:r>
            <w:smartTag w:uri="urn:schemas-microsoft-com:office:smarttags" w:element="City">
              <w:r w:rsidRPr="0033367A">
                <w:rPr>
                  <w:sz w:val="18"/>
                  <w:szCs w:val="18"/>
                  <w:lang w:val="en-US" w:eastAsia="ja-JP"/>
                </w:rPr>
                <w:t>Mission</w:t>
              </w:r>
            </w:smartTag>
            <w:r w:rsidRPr="0033367A">
              <w:rPr>
                <w:sz w:val="18"/>
                <w:szCs w:val="18"/>
                <w:lang w:val="en-US" w:eastAsia="ja-JP"/>
              </w:rPr>
              <w:t xml:space="preserve"> of </w:t>
            </w:r>
            <w:smartTag w:uri="urn:schemas-microsoft-com:office:smarttags" w:element="place">
              <w:smartTag w:uri="urn:schemas-microsoft-com:office:smarttags" w:element="country-region">
                <w:r w:rsidRPr="0033367A">
                  <w:rPr>
                    <w:sz w:val="18"/>
                    <w:szCs w:val="18"/>
                    <w:lang w:val="en-US" w:eastAsia="ja-JP"/>
                  </w:rPr>
                  <w:t>Somalia</w:t>
                </w:r>
              </w:smartTag>
            </w:smartTag>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Mogadishu</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South Africa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South African Weather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Pretoria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Pretoria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Spain</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Agencia</w:t>
            </w:r>
            <w:proofErr w:type="spellEnd"/>
            <w:r w:rsidRPr="0033367A">
              <w:rPr>
                <w:sz w:val="18"/>
                <w:szCs w:val="18"/>
                <w:lang w:val="en-US" w:eastAsia="ja-JP"/>
              </w:rPr>
              <w:t xml:space="preserve"> </w:t>
            </w:r>
            <w:proofErr w:type="spellStart"/>
            <w:r w:rsidRPr="0033367A">
              <w:rPr>
                <w:sz w:val="18"/>
                <w:szCs w:val="18"/>
                <w:lang w:val="en-US" w:eastAsia="ja-JP"/>
              </w:rPr>
              <w:t>Estatal</w:t>
            </w:r>
            <w:proofErr w:type="spellEnd"/>
            <w:r w:rsidRPr="0033367A">
              <w:rPr>
                <w:sz w:val="18"/>
                <w:szCs w:val="18"/>
                <w:lang w:val="en-US" w:eastAsia="ja-JP"/>
              </w:rPr>
              <w:t xml:space="preserve"> de </w:t>
            </w:r>
            <w:proofErr w:type="spellStart"/>
            <w:r w:rsidRPr="0033367A">
              <w:rPr>
                <w:sz w:val="18"/>
                <w:szCs w:val="18"/>
                <w:lang w:val="en-US" w:eastAsia="ja-JP"/>
              </w:rPr>
              <w:t>Meteorología</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Madrid</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Toulouse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Agencia</w:t>
            </w:r>
            <w:proofErr w:type="spellEnd"/>
            <w:r w:rsidRPr="0033367A">
              <w:rPr>
                <w:sz w:val="18"/>
                <w:szCs w:val="18"/>
                <w:lang w:val="en-US" w:eastAsia="ja-JP"/>
              </w:rPr>
              <w:t xml:space="preserve"> </w:t>
            </w:r>
            <w:proofErr w:type="spellStart"/>
            <w:r w:rsidRPr="0033367A">
              <w:rPr>
                <w:sz w:val="18"/>
                <w:szCs w:val="18"/>
                <w:lang w:val="en-US" w:eastAsia="ja-JP"/>
              </w:rPr>
              <w:t>Estatal</w:t>
            </w:r>
            <w:proofErr w:type="spellEnd"/>
            <w:r w:rsidRPr="0033367A">
              <w:rPr>
                <w:sz w:val="18"/>
                <w:szCs w:val="18"/>
                <w:lang w:val="en-US" w:eastAsia="ja-JP"/>
              </w:rPr>
              <w:t xml:space="preserve"> de </w:t>
            </w:r>
            <w:proofErr w:type="spellStart"/>
            <w:r w:rsidRPr="0033367A">
              <w:rPr>
                <w:sz w:val="18"/>
                <w:szCs w:val="18"/>
                <w:lang w:val="en-US" w:eastAsia="ja-JP"/>
              </w:rPr>
              <w:t>Meteorología</w:t>
            </w:r>
            <w:proofErr w:type="spellEnd"/>
            <w:r w:rsidRPr="0033367A">
              <w:rPr>
                <w:sz w:val="18"/>
                <w:szCs w:val="18"/>
                <w:lang w:val="en-US" w:eastAsia="ja-JP"/>
              </w:rPr>
              <w:t xml:space="preserve"> (</w:t>
            </w:r>
            <w:smartTag w:uri="urn:schemas-microsoft-com:office:smarttags" w:element="place">
              <w:r w:rsidRPr="0033367A">
                <w:rPr>
                  <w:sz w:val="18"/>
                  <w:szCs w:val="18"/>
                  <w:lang w:val="en-US" w:eastAsia="ja-JP"/>
                </w:rPr>
                <w:t>Canary Islands</w:t>
              </w:r>
            </w:smartTag>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 (</w:t>
            </w:r>
            <w:smartTag w:uri="urn:schemas-microsoft-com:office:smarttags" w:element="place">
              <w:r w:rsidRPr="0033367A">
                <w:rPr>
                  <w:sz w:val="18"/>
                  <w:szCs w:val="18"/>
                  <w:lang w:val="en-US" w:eastAsia="ja-JP"/>
                </w:rPr>
                <w:t>Canary Islands</w:t>
              </w:r>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Santa Cruz</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Toulouse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Sri Lanka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Department of Meteorology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Colombo</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New Delhi</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Sudan</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Sudan</w:t>
                </w:r>
              </w:smartTag>
            </w:smartTag>
            <w:r w:rsidRPr="0033367A">
              <w:rPr>
                <w:sz w:val="18"/>
                <w:szCs w:val="18"/>
                <w:lang w:val="en-US" w:eastAsia="ja-JP"/>
              </w:rPr>
              <w:t xml:space="preserve"> Meteorological Authority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Khartoum</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Pretoria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Suriname</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Paramaribo</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Brasilia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Swaziland</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Swaziland</w:t>
                </w:r>
              </w:smartTag>
            </w:smartTag>
            <w:r w:rsidRPr="0033367A">
              <w:rPr>
                <w:sz w:val="18"/>
                <w:szCs w:val="18"/>
                <w:lang w:val="en-US" w:eastAsia="ja-JP"/>
              </w:rPr>
              <w:t xml:space="preserve"> 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Manzini</w:t>
            </w:r>
            <w:proofErr w:type="spellEnd"/>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Pretoria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Sweden</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Swedish Meteorological and Hydrological Institute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Norrköping</w:t>
            </w:r>
            <w:proofErr w:type="spellEnd"/>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Switzerland</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MeteoSwiss</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Zurich</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PlaceName">
                <w:r w:rsidRPr="0033367A">
                  <w:rPr>
                    <w:sz w:val="18"/>
                    <w:szCs w:val="18"/>
                    <w:lang w:val="en-US" w:eastAsia="ja-JP"/>
                  </w:rPr>
                  <w:t>Syrian</w:t>
                </w:r>
              </w:smartTag>
              <w:r w:rsidRPr="0033367A">
                <w:rPr>
                  <w:sz w:val="18"/>
                  <w:szCs w:val="18"/>
                  <w:lang w:val="en-US" w:eastAsia="ja-JP"/>
                </w:rPr>
                <w:t xml:space="preserve"> </w:t>
              </w:r>
              <w:smartTag w:uri="urn:schemas-microsoft-com:office:smarttags" w:element="PlaceName">
                <w:r w:rsidRPr="0033367A">
                  <w:rPr>
                    <w:sz w:val="18"/>
                    <w:szCs w:val="18"/>
                    <w:lang w:val="en-US" w:eastAsia="ja-JP"/>
                  </w:rPr>
                  <w:t>Arab</w:t>
                </w:r>
              </w:smartTag>
              <w:r w:rsidRPr="0033367A">
                <w:rPr>
                  <w:sz w:val="18"/>
                  <w:szCs w:val="18"/>
                  <w:lang w:val="en-US" w:eastAsia="ja-JP"/>
                </w:rPr>
                <w:t xml:space="preserve"> </w:t>
              </w:r>
              <w:smartTag w:uri="urn:schemas-microsoft-com:office:smarttags" w:element="PlaceType">
                <w:r w:rsidRPr="0033367A">
                  <w:rPr>
                    <w:sz w:val="18"/>
                    <w:szCs w:val="18"/>
                    <w:lang w:val="en-US" w:eastAsia="ja-JP"/>
                  </w:rPr>
                  <w:t>Republic</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Ministry of </w:t>
            </w:r>
            <w:proofErr w:type="spellStart"/>
            <w:r w:rsidRPr="0033367A">
              <w:rPr>
                <w:sz w:val="18"/>
                <w:szCs w:val="18"/>
                <w:lang w:val="en-US" w:eastAsia="ja-JP"/>
              </w:rPr>
              <w:t>Defence</w:t>
            </w:r>
            <w:proofErr w:type="spellEnd"/>
            <w:r w:rsidRPr="0033367A">
              <w:rPr>
                <w:sz w:val="18"/>
                <w:szCs w:val="18"/>
                <w:lang w:val="en-US" w:eastAsia="ja-JP"/>
              </w:rPr>
              <w:t xml:space="preserve"> Meteorological Department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Damascus</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Tajikistan</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Main Administration of Hydrometeorology and Monitoring of the Environment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Dushanbe</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Moscow</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Thailand</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Thai Meteorological Department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Bangkok</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Tokyo</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The </w:t>
            </w:r>
            <w:smartTag w:uri="urn:schemas-microsoft-com:office:smarttags" w:element="place">
              <w:smartTag w:uri="urn:schemas-microsoft-com:office:smarttags" w:element="country-region">
                <w:r w:rsidRPr="0033367A">
                  <w:rPr>
                    <w:sz w:val="18"/>
                    <w:szCs w:val="18"/>
                    <w:lang w:val="en-US" w:eastAsia="ja-JP"/>
                  </w:rPr>
                  <w:t>former Yugoslav Republic of Macedonia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Republic </w:t>
            </w:r>
            <w:proofErr w:type="spellStart"/>
            <w:r w:rsidRPr="0033367A">
              <w:rPr>
                <w:sz w:val="18"/>
                <w:szCs w:val="18"/>
                <w:lang w:val="en-US" w:eastAsia="ja-JP"/>
              </w:rPr>
              <w:t>Hydrometeorological</w:t>
            </w:r>
            <w:proofErr w:type="spellEnd"/>
            <w:r w:rsidRPr="0033367A">
              <w:rPr>
                <w:sz w:val="18"/>
                <w:szCs w:val="18"/>
                <w:lang w:val="en-US" w:eastAsia="ja-JP"/>
              </w:rPr>
              <w:t xml:space="preserve"> Institute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Skopje</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Timor-Leste</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Direcção</w:t>
            </w:r>
            <w:proofErr w:type="spellEnd"/>
            <w:r w:rsidRPr="0033367A">
              <w:rPr>
                <w:sz w:val="18"/>
                <w:szCs w:val="18"/>
                <w:lang w:val="en-US" w:eastAsia="ja-JP"/>
              </w:rPr>
              <w:t xml:space="preserve"> </w:t>
            </w:r>
            <w:proofErr w:type="spellStart"/>
            <w:r w:rsidRPr="0033367A">
              <w:rPr>
                <w:sz w:val="18"/>
                <w:szCs w:val="18"/>
                <w:lang w:val="en-US" w:eastAsia="ja-JP"/>
              </w:rPr>
              <w:t>Nacional</w:t>
            </w:r>
            <w:proofErr w:type="spellEnd"/>
            <w:r w:rsidRPr="0033367A">
              <w:rPr>
                <w:sz w:val="18"/>
                <w:szCs w:val="18"/>
                <w:lang w:val="en-US" w:eastAsia="ja-JP"/>
              </w:rPr>
              <w:t xml:space="preserve"> da </w:t>
            </w:r>
            <w:proofErr w:type="spellStart"/>
            <w:r w:rsidRPr="0033367A">
              <w:rPr>
                <w:sz w:val="18"/>
                <w:szCs w:val="18"/>
                <w:lang w:val="en-US" w:eastAsia="ja-JP"/>
              </w:rPr>
              <w:t>Meteorologia</w:t>
            </w:r>
            <w:proofErr w:type="spellEnd"/>
            <w:r w:rsidRPr="0033367A">
              <w:rPr>
                <w:sz w:val="18"/>
                <w:szCs w:val="18"/>
                <w:lang w:val="en-US" w:eastAsia="ja-JP"/>
              </w:rPr>
              <w:t xml:space="preserve"> e </w:t>
            </w:r>
            <w:proofErr w:type="spellStart"/>
            <w:r w:rsidRPr="0033367A">
              <w:rPr>
                <w:sz w:val="18"/>
                <w:szCs w:val="18"/>
                <w:lang w:val="en-US" w:eastAsia="ja-JP"/>
              </w:rPr>
              <w:t>Geofisica</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Dili</w:t>
            </w:r>
            <w:proofErr w:type="spellEnd"/>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Melbourne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Togo</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r w:rsidRPr="00DB10A1">
              <w:rPr>
                <w:sz w:val="18"/>
                <w:szCs w:val="18"/>
                <w:lang w:val="fr-FR" w:eastAsia="ja-JP"/>
              </w:rPr>
              <w:t>Direction de la Météorologie Nationale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Lomé</w:t>
            </w:r>
            <w:proofErr w:type="spellEnd"/>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Tonga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Tonga</w:t>
                </w:r>
              </w:smartTag>
            </w:smartTag>
            <w:r w:rsidRPr="0033367A">
              <w:rPr>
                <w:sz w:val="18"/>
                <w:szCs w:val="18"/>
                <w:lang w:val="en-US" w:eastAsia="ja-JP"/>
              </w:rPr>
              <w:t xml:space="preserve"> 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Nuku'alofa</w:t>
            </w:r>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Melbourne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Trinidad and Tobago</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Port of Spain</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Tunisia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National </w:t>
            </w:r>
            <w:smartTag w:uri="urn:schemas-microsoft-com:office:smarttags" w:element="place">
              <w:smartTag w:uri="urn:schemas-microsoft-com:office:smarttags" w:element="PlaceType">
                <w:r w:rsidRPr="0033367A">
                  <w:rPr>
                    <w:sz w:val="18"/>
                    <w:szCs w:val="18"/>
                    <w:lang w:val="en-US" w:eastAsia="ja-JP"/>
                  </w:rPr>
                  <w:t>Institute</w:t>
                </w:r>
              </w:smartTag>
              <w:r w:rsidRPr="0033367A">
                <w:rPr>
                  <w:sz w:val="18"/>
                  <w:szCs w:val="18"/>
                  <w:lang w:val="en-US" w:eastAsia="ja-JP"/>
                </w:rPr>
                <w:t xml:space="preserve"> of </w:t>
              </w:r>
              <w:smartTag w:uri="urn:schemas-microsoft-com:office:smarttags" w:element="PlaceName">
                <w:r w:rsidRPr="0033367A">
                  <w:rPr>
                    <w:sz w:val="18"/>
                    <w:szCs w:val="18"/>
                    <w:lang w:val="en-US" w:eastAsia="ja-JP"/>
                  </w:rPr>
                  <w:t>Meteorology</w:t>
                </w:r>
              </w:smartTag>
            </w:smartTag>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State">
                <w:r w:rsidRPr="0033367A">
                  <w:rPr>
                    <w:sz w:val="18"/>
                    <w:szCs w:val="18"/>
                    <w:lang w:val="en-US" w:eastAsia="ja-JP"/>
                  </w:rPr>
                  <w:t>Tunis</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lastRenderedPageBreak/>
                  <w:t>Turkey</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PlaceName">
                <w:r w:rsidRPr="0033367A">
                  <w:rPr>
                    <w:sz w:val="18"/>
                    <w:szCs w:val="18"/>
                    <w:lang w:val="en-US" w:eastAsia="ja-JP"/>
                  </w:rPr>
                  <w:t>Turkish</w:t>
                </w:r>
              </w:smartTag>
              <w:r w:rsidRPr="0033367A">
                <w:rPr>
                  <w:sz w:val="18"/>
                  <w:szCs w:val="18"/>
                  <w:lang w:val="en-US" w:eastAsia="ja-JP"/>
                </w:rPr>
                <w:t xml:space="preserve"> </w:t>
              </w:r>
              <w:smartTag w:uri="urn:schemas-microsoft-com:office:smarttags" w:element="PlaceType">
                <w:r w:rsidRPr="0033367A">
                  <w:rPr>
                    <w:sz w:val="18"/>
                    <w:szCs w:val="18"/>
                    <w:lang w:val="en-US" w:eastAsia="ja-JP"/>
                  </w:rPr>
                  <w:t>State</w:t>
                </w:r>
              </w:smartTag>
            </w:smartTag>
            <w:r w:rsidRPr="0033367A">
              <w:rPr>
                <w:sz w:val="18"/>
                <w:szCs w:val="18"/>
                <w:lang w:val="en-US" w:eastAsia="ja-JP"/>
              </w:rPr>
              <w:t xml:space="preserve"> 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ity">
                <w:r w:rsidRPr="0033367A">
                  <w:rPr>
                    <w:sz w:val="18"/>
                    <w:szCs w:val="18"/>
                    <w:lang w:val="en-US" w:eastAsia="ja-JP"/>
                  </w:rPr>
                  <w:t>Ankara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place">
              <w:smartTag w:uri="urn:schemas-microsoft-com:office:smarttags" w:element="City">
                <w:r w:rsidRPr="0033367A">
                  <w:rPr>
                    <w:sz w:val="18"/>
                    <w:szCs w:val="18"/>
                    <w:lang w:val="en-US" w:eastAsia="ja-JP"/>
                  </w:rPr>
                  <w:t>Offenbach</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Turkmenistan</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Administration of Hydrometeorology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Pr>
                <w:sz w:val="18"/>
                <w:szCs w:val="18"/>
                <w:lang w:val="en-US" w:eastAsia="ja-JP"/>
              </w:rPr>
              <w:t>Ashgabat</w:t>
            </w:r>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ountry-region">
              <w:smartTag w:uri="urn:schemas-microsoft-com:office:smarttags" w:element="place">
                <w:r w:rsidRPr="0033367A">
                  <w:rPr>
                    <w:sz w:val="18"/>
                    <w:szCs w:val="18"/>
                    <w:lang w:val="en-US" w:eastAsia="ja-JP"/>
                  </w:rPr>
                  <w:t>Tuvalu</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ountry-region">
              <w:smartTag w:uri="urn:schemas-microsoft-com:office:smarttags" w:element="place">
                <w:r w:rsidRPr="0033367A">
                  <w:rPr>
                    <w:sz w:val="18"/>
                    <w:szCs w:val="18"/>
                    <w:lang w:val="en-US" w:eastAsia="ja-JP"/>
                  </w:rPr>
                  <w:t>Tuvalu</w:t>
                </w:r>
              </w:smartTag>
            </w:smartTag>
            <w:r w:rsidRPr="0033367A">
              <w:rPr>
                <w:sz w:val="18"/>
                <w:szCs w:val="18"/>
                <w:lang w:val="en-US" w:eastAsia="ja-JP"/>
              </w:rPr>
              <w:t xml:space="preserve"> 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Funafuti</w:t>
              </w:r>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ity">
              <w:smartTag w:uri="urn:schemas-microsoft-com:office:smarttags" w:element="place">
                <w:r w:rsidRPr="0033367A">
                  <w:rPr>
                    <w:sz w:val="18"/>
                    <w:szCs w:val="18"/>
                    <w:lang w:val="en-US" w:eastAsia="ja-JP"/>
                  </w:rPr>
                  <w:t>Melbourne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Uganda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Department of Meteorology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ity">
              <w:smartTag w:uri="urn:schemas-microsoft-com:office:smarttags" w:element="place">
                <w:r w:rsidRPr="0033367A">
                  <w:rPr>
                    <w:sz w:val="18"/>
                    <w:szCs w:val="18"/>
                    <w:lang w:val="en-US" w:eastAsia="ja-JP"/>
                  </w:rPr>
                  <w:t>Entebbe</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ity">
              <w:smartTag w:uri="urn:schemas-microsoft-com:office:smarttags" w:element="place">
                <w:r w:rsidRPr="0033367A">
                  <w:rPr>
                    <w:sz w:val="18"/>
                    <w:szCs w:val="18"/>
                    <w:lang w:val="en-US" w:eastAsia="ja-JP"/>
                  </w:rPr>
                  <w:t>Casablanca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Ukraine</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Ukrainian </w:t>
            </w:r>
            <w:proofErr w:type="spellStart"/>
            <w:r w:rsidRPr="0033367A">
              <w:rPr>
                <w:sz w:val="18"/>
                <w:szCs w:val="18"/>
                <w:lang w:val="en-US" w:eastAsia="ja-JP"/>
              </w:rPr>
              <w:t>Hydrometeorological</w:t>
            </w:r>
            <w:proofErr w:type="spellEnd"/>
            <w:r w:rsidRPr="0033367A">
              <w:rPr>
                <w:sz w:val="18"/>
                <w:szCs w:val="18"/>
                <w:lang w:val="en-US" w:eastAsia="ja-JP"/>
              </w:rPr>
              <w:t xml:space="preserve"> Center</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ity">
              <w:smartTag w:uri="urn:schemas-microsoft-com:office:smarttags" w:element="place">
                <w:r w:rsidRPr="0033367A">
                  <w:rPr>
                    <w:sz w:val="18"/>
                    <w:szCs w:val="18"/>
                    <w:lang w:val="en-US" w:eastAsia="ja-JP"/>
                  </w:rPr>
                  <w:t>Kiev</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ity">
              <w:smartTag w:uri="urn:schemas-microsoft-com:office:smarttags" w:element="place">
                <w:r w:rsidRPr="0033367A">
                  <w:rPr>
                    <w:sz w:val="18"/>
                    <w:szCs w:val="18"/>
                    <w:lang w:val="en-US" w:eastAsia="ja-JP"/>
                  </w:rPr>
                  <w:t>Moscow</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United Arab Emirates</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Meteorological Department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ity">
              <w:smartTag w:uri="urn:schemas-microsoft-com:office:smarttags" w:element="place">
                <w:r w:rsidRPr="0033367A">
                  <w:rPr>
                    <w:sz w:val="18"/>
                    <w:szCs w:val="18"/>
                    <w:lang w:val="en-US" w:eastAsia="ja-JP"/>
                  </w:rPr>
                  <w:t>Abu Dhabi</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Jeddah</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United Kingdom of Great Britain and Northern Ireland</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Met Office (</w:t>
            </w:r>
            <w:smartTag w:uri="urn:schemas-microsoft-com:office:smarttags" w:element="place">
              <w:r w:rsidRPr="0033367A">
                <w:rPr>
                  <w:sz w:val="18"/>
                  <w:szCs w:val="18"/>
                  <w:lang w:val="en-US" w:eastAsia="ja-JP"/>
                </w:rPr>
                <w:t>Ascension Island</w:t>
              </w:r>
            </w:smartTag>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WSO (</w:t>
            </w:r>
            <w:smartTag w:uri="urn:schemas-microsoft-com:office:smarttags" w:element="place">
              <w:r w:rsidRPr="0033367A">
                <w:rPr>
                  <w:sz w:val="18"/>
                  <w:szCs w:val="18"/>
                  <w:lang w:val="en-US" w:eastAsia="ja-JP"/>
                </w:rPr>
                <w:t>Ascension Island</w:t>
              </w:r>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Ascension</w:t>
            </w:r>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City">
              <w:smartTag w:uri="urn:schemas-microsoft-com:office:smarttags" w:element="place">
                <w:r w:rsidRPr="0033367A">
                  <w:rPr>
                    <w:sz w:val="18"/>
                    <w:szCs w:val="18"/>
                    <w:lang w:val="en-US" w:eastAsia="ja-JP"/>
                  </w:rPr>
                  <w:t>Exeter</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Met Office (</w:t>
            </w:r>
            <w:smartTag w:uri="urn:schemas-microsoft-com:office:smarttags" w:element="place">
              <w:r w:rsidRPr="0033367A">
                <w:rPr>
                  <w:sz w:val="18"/>
                  <w:szCs w:val="18"/>
                  <w:lang w:val="en-US" w:eastAsia="ja-JP"/>
                </w:rPr>
                <w:t>Bermuda</w:t>
              </w:r>
            </w:smartTag>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WSO (</w:t>
            </w:r>
            <w:smartTag w:uri="urn:schemas-microsoft-com:office:smarttags" w:element="place">
              <w:r w:rsidRPr="0033367A">
                <w:rPr>
                  <w:sz w:val="18"/>
                  <w:szCs w:val="18"/>
                  <w:lang w:val="en-US" w:eastAsia="ja-JP"/>
                </w:rPr>
                <w:t>Bermuda</w:t>
              </w:r>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Bermuda</w:t>
              </w:r>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City">
              <w:smartTag w:uri="urn:schemas-microsoft-com:office:smarttags" w:element="place">
                <w:r w:rsidRPr="0033367A">
                  <w:rPr>
                    <w:sz w:val="18"/>
                    <w:szCs w:val="18"/>
                    <w:lang w:val="en-US" w:eastAsia="ja-JP"/>
                  </w:rPr>
                  <w:t>Exeter</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Met Office (</w:t>
            </w:r>
            <w:smartTag w:uri="urn:schemas-microsoft-com:office:smarttags" w:element="City">
              <w:smartTag w:uri="urn:schemas-microsoft-com:office:smarttags" w:element="place">
                <w:r w:rsidRPr="0033367A">
                  <w:rPr>
                    <w:sz w:val="18"/>
                    <w:szCs w:val="18"/>
                    <w:lang w:val="en-US" w:eastAsia="ja-JP"/>
                  </w:rPr>
                  <w:t>Exeter</w:t>
                </w:r>
              </w:smartTag>
            </w:smartTag>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ity">
              <w:smartTag w:uri="urn:schemas-microsoft-com:office:smarttags" w:element="place">
                <w:r w:rsidRPr="0033367A">
                  <w:rPr>
                    <w:sz w:val="18"/>
                    <w:szCs w:val="18"/>
                    <w:lang w:val="en-US" w:eastAsia="ja-JP"/>
                  </w:rPr>
                  <w:t>Exeter</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City">
              <w:smartTag w:uri="urn:schemas-microsoft-com:office:smarttags" w:element="place">
                <w:r w:rsidRPr="0033367A">
                  <w:rPr>
                    <w:sz w:val="18"/>
                    <w:szCs w:val="18"/>
                    <w:lang w:val="en-US" w:eastAsia="ja-JP"/>
                  </w:rPr>
                  <w:t>Exeter</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Met Office (</w:t>
            </w:r>
            <w:smartTag w:uri="urn:schemas-microsoft-com:office:smarttags" w:element="place">
              <w:r w:rsidRPr="0033367A">
                <w:rPr>
                  <w:sz w:val="18"/>
                  <w:szCs w:val="18"/>
                  <w:lang w:val="en-US" w:eastAsia="ja-JP"/>
                </w:rPr>
                <w:t>Gibraltar</w:t>
              </w:r>
            </w:smartTag>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WSO (</w:t>
            </w:r>
            <w:smartTag w:uri="urn:schemas-microsoft-com:office:smarttags" w:element="place">
              <w:r w:rsidRPr="0033367A">
                <w:rPr>
                  <w:sz w:val="18"/>
                  <w:szCs w:val="18"/>
                  <w:lang w:val="en-US" w:eastAsia="ja-JP"/>
                </w:rPr>
                <w:t>Gibraltar</w:t>
              </w:r>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Gibraltar</w:t>
              </w:r>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City">
              <w:smartTag w:uri="urn:schemas-microsoft-com:office:smarttags" w:element="place">
                <w:r w:rsidRPr="0033367A">
                  <w:rPr>
                    <w:sz w:val="18"/>
                    <w:szCs w:val="18"/>
                    <w:lang w:val="en-US" w:eastAsia="ja-JP"/>
                  </w:rPr>
                  <w:t>Exeter</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Met Office (</w:t>
            </w:r>
            <w:smartTag w:uri="urn:schemas-microsoft-com:office:smarttags" w:element="place">
              <w:smartTag w:uri="urn:schemas-microsoft-com:office:smarttags" w:element="PlaceName">
                <w:r w:rsidRPr="0033367A">
                  <w:rPr>
                    <w:sz w:val="18"/>
                    <w:szCs w:val="18"/>
                    <w:lang w:val="en-US" w:eastAsia="ja-JP"/>
                  </w:rPr>
                  <w:t>Pitcairn</w:t>
                </w:r>
              </w:smartTag>
              <w:r w:rsidRPr="0033367A">
                <w:rPr>
                  <w:sz w:val="18"/>
                  <w:szCs w:val="18"/>
                  <w:lang w:val="en-US" w:eastAsia="ja-JP"/>
                </w:rPr>
                <w:t xml:space="preserve"> </w:t>
              </w:r>
              <w:smartTag w:uri="urn:schemas-microsoft-com:office:smarttags" w:element="PlaceType">
                <w:r w:rsidRPr="0033367A">
                  <w:rPr>
                    <w:sz w:val="18"/>
                    <w:szCs w:val="18"/>
                    <w:lang w:val="en-US" w:eastAsia="ja-JP"/>
                  </w:rPr>
                  <w:t>Islands</w:t>
                </w:r>
              </w:smartTag>
            </w:smartTag>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WSO (</w:t>
            </w:r>
            <w:smartTag w:uri="urn:schemas-microsoft-com:office:smarttags" w:element="place">
              <w:smartTag w:uri="urn:schemas-microsoft-com:office:smarttags" w:element="PlaceName">
                <w:r w:rsidRPr="0033367A">
                  <w:rPr>
                    <w:sz w:val="18"/>
                    <w:szCs w:val="18"/>
                    <w:lang w:val="en-US" w:eastAsia="ja-JP"/>
                  </w:rPr>
                  <w:t>Pitcairn</w:t>
                </w:r>
              </w:smartTag>
              <w:r w:rsidRPr="0033367A">
                <w:rPr>
                  <w:sz w:val="18"/>
                  <w:szCs w:val="18"/>
                  <w:lang w:val="en-US" w:eastAsia="ja-JP"/>
                </w:rPr>
                <w:t xml:space="preserve"> </w:t>
              </w:r>
              <w:smartTag w:uri="urn:schemas-microsoft-com:office:smarttags" w:element="PlaceType">
                <w:r w:rsidRPr="0033367A">
                  <w:rPr>
                    <w:sz w:val="18"/>
                    <w:szCs w:val="18"/>
                    <w:lang w:val="en-US" w:eastAsia="ja-JP"/>
                  </w:rPr>
                  <w:t>Islands</w:t>
                </w:r>
              </w:smartTag>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Adamstown</w:t>
            </w:r>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City">
              <w:smartTag w:uri="urn:schemas-microsoft-com:office:smarttags" w:element="place">
                <w:r w:rsidRPr="0033367A">
                  <w:rPr>
                    <w:sz w:val="18"/>
                    <w:szCs w:val="18"/>
                    <w:lang w:val="en-US" w:eastAsia="ja-JP"/>
                  </w:rPr>
                  <w:t>Exeter</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Met Office (</w:t>
            </w:r>
            <w:smartTag w:uri="urn:schemas-microsoft-com:office:smarttags" w:element="place">
              <w:smartTag w:uri="urn:schemas-microsoft-com:office:smarttags" w:element="PlaceName">
                <w:r w:rsidRPr="0033367A">
                  <w:rPr>
                    <w:sz w:val="18"/>
                    <w:szCs w:val="18"/>
                    <w:lang w:val="en-US" w:eastAsia="ja-JP"/>
                  </w:rPr>
                  <w:t>St. Helena</w:t>
                </w:r>
              </w:smartTag>
              <w:r w:rsidRPr="0033367A">
                <w:rPr>
                  <w:sz w:val="18"/>
                  <w:szCs w:val="18"/>
                  <w:lang w:val="en-US" w:eastAsia="ja-JP"/>
                </w:rPr>
                <w:t xml:space="preserve"> </w:t>
              </w:r>
              <w:smartTag w:uri="urn:schemas-microsoft-com:office:smarttags" w:element="PlaceType">
                <w:r w:rsidRPr="0033367A">
                  <w:rPr>
                    <w:sz w:val="18"/>
                    <w:szCs w:val="18"/>
                    <w:lang w:val="en-US" w:eastAsia="ja-JP"/>
                  </w:rPr>
                  <w:t>Island</w:t>
                </w:r>
              </w:smartTag>
            </w:smartTag>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WSO (</w:t>
            </w:r>
            <w:smartTag w:uri="urn:schemas-microsoft-com:office:smarttags" w:element="place">
              <w:smartTag w:uri="urn:schemas-microsoft-com:office:smarttags" w:element="PlaceName">
                <w:r w:rsidRPr="0033367A">
                  <w:rPr>
                    <w:sz w:val="18"/>
                    <w:szCs w:val="18"/>
                    <w:lang w:val="en-US" w:eastAsia="ja-JP"/>
                  </w:rPr>
                  <w:t>St. Helena</w:t>
                </w:r>
              </w:smartTag>
              <w:r w:rsidRPr="0033367A">
                <w:rPr>
                  <w:sz w:val="18"/>
                  <w:szCs w:val="18"/>
                  <w:lang w:val="en-US" w:eastAsia="ja-JP"/>
                </w:rPr>
                <w:t xml:space="preserve"> </w:t>
              </w:r>
              <w:smartTag w:uri="urn:schemas-microsoft-com:office:smarttags" w:element="PlaceType">
                <w:r w:rsidRPr="0033367A">
                  <w:rPr>
                    <w:sz w:val="18"/>
                    <w:szCs w:val="18"/>
                    <w:lang w:val="en-US" w:eastAsia="ja-JP"/>
                  </w:rPr>
                  <w:t>Island</w:t>
                </w:r>
              </w:smartTag>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ity">
              <w:smartTag w:uri="urn:schemas-microsoft-com:office:smarttags" w:element="place">
                <w:r w:rsidRPr="0033367A">
                  <w:rPr>
                    <w:sz w:val="18"/>
                    <w:szCs w:val="18"/>
                    <w:lang w:val="en-US" w:eastAsia="ja-JP"/>
                  </w:rPr>
                  <w:t>Jamestown</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City">
              <w:smartTag w:uri="urn:schemas-microsoft-com:office:smarttags" w:element="place">
                <w:r w:rsidRPr="0033367A">
                  <w:rPr>
                    <w:sz w:val="18"/>
                    <w:szCs w:val="18"/>
                    <w:lang w:val="en-US" w:eastAsia="ja-JP"/>
                  </w:rPr>
                  <w:t>Exeter</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United </w:t>
            </w:r>
            <w:smartTag w:uri="urn:schemas-microsoft-com:office:smarttags" w:element="place">
              <w:smartTag w:uri="urn:schemas-microsoft-com:office:smarttags" w:element="PlaceType">
                <w:r w:rsidRPr="0033367A">
                  <w:rPr>
                    <w:sz w:val="18"/>
                    <w:szCs w:val="18"/>
                    <w:lang w:val="en-US" w:eastAsia="ja-JP"/>
                  </w:rPr>
                  <w:t>Republic</w:t>
                </w:r>
              </w:smartTag>
              <w:r w:rsidRPr="0033367A">
                <w:rPr>
                  <w:sz w:val="18"/>
                  <w:szCs w:val="18"/>
                  <w:lang w:val="en-US" w:eastAsia="ja-JP"/>
                </w:rPr>
                <w:t xml:space="preserve"> of </w:t>
              </w:r>
              <w:smartTag w:uri="urn:schemas-microsoft-com:office:smarttags" w:element="PlaceName">
                <w:r w:rsidRPr="0033367A">
                  <w:rPr>
                    <w:sz w:val="18"/>
                    <w:szCs w:val="18"/>
                    <w:lang w:val="en-US" w:eastAsia="ja-JP"/>
                  </w:rPr>
                  <w:t>Tanzania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ountry-region">
              <w:smartTag w:uri="urn:schemas-microsoft-com:office:smarttags" w:element="place">
                <w:r w:rsidRPr="0033367A">
                  <w:rPr>
                    <w:sz w:val="18"/>
                    <w:szCs w:val="18"/>
                    <w:lang w:val="en-US" w:eastAsia="ja-JP"/>
                  </w:rPr>
                  <w:t>Tanzania</w:t>
                </w:r>
              </w:smartTag>
            </w:smartTag>
            <w:r w:rsidRPr="0033367A">
              <w:rPr>
                <w:sz w:val="18"/>
                <w:szCs w:val="18"/>
                <w:lang w:val="en-US" w:eastAsia="ja-JP"/>
              </w:rPr>
              <w:t xml:space="preserve"> Meteorological Agency</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ity">
              <w:smartTag w:uri="urn:schemas-microsoft-com:office:smarttags" w:element="place">
                <w:r w:rsidRPr="0033367A">
                  <w:rPr>
                    <w:sz w:val="18"/>
                    <w:szCs w:val="18"/>
                    <w:lang w:val="en-US" w:eastAsia="ja-JP"/>
                  </w:rPr>
                  <w:t xml:space="preserve">Dar </w:t>
                </w:r>
                <w:proofErr w:type="spellStart"/>
                <w:r w:rsidRPr="0033367A">
                  <w:rPr>
                    <w:sz w:val="18"/>
                    <w:szCs w:val="18"/>
                    <w:lang w:val="en-US" w:eastAsia="ja-JP"/>
                  </w:rPr>
                  <w:t>es</w:t>
                </w:r>
                <w:proofErr w:type="spellEnd"/>
                <w:r w:rsidRPr="0033367A">
                  <w:rPr>
                    <w:sz w:val="18"/>
                    <w:szCs w:val="18"/>
                    <w:lang w:val="en-US" w:eastAsia="ja-JP"/>
                  </w:rPr>
                  <w:t xml:space="preserve"> Salaam</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WE-VGISC </w:t>
            </w:r>
            <w:smartTag w:uri="urn:schemas-microsoft-com:office:smarttags" w:element="City">
              <w:smartTag w:uri="urn:schemas-microsoft-com:office:smarttags" w:element="place">
                <w:r w:rsidRPr="0033367A">
                  <w:rPr>
                    <w:sz w:val="18"/>
                    <w:szCs w:val="18"/>
                    <w:lang w:val="en-US" w:eastAsia="ja-JP"/>
                  </w:rPr>
                  <w:t>Exeter</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United States of America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National Oceanic and Atmospheric Administration,  National Weather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Silver Springs</w:t>
            </w:r>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State">
              <w:smartTag w:uri="urn:schemas-microsoft-com:office:smarttags" w:element="plac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National Oceanic and Atmospheric Administration,  National Weather Service (</w:t>
            </w:r>
            <w:smartTag w:uri="urn:schemas-microsoft-com:office:smarttags" w:element="place">
              <w:r w:rsidRPr="0033367A">
                <w:rPr>
                  <w:sz w:val="18"/>
                  <w:szCs w:val="18"/>
                  <w:lang w:val="en-US" w:eastAsia="ja-JP"/>
                </w:rPr>
                <w:t>Line Islands</w:t>
              </w:r>
            </w:smartTag>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WSO (</w:t>
            </w:r>
            <w:smartTag w:uri="urn:schemas-microsoft-com:office:smarttags" w:element="place">
              <w:r w:rsidRPr="0033367A">
                <w:rPr>
                  <w:sz w:val="18"/>
                  <w:szCs w:val="18"/>
                  <w:lang w:val="en-US" w:eastAsia="ja-JP"/>
                </w:rPr>
                <w:t>Line Islands</w:t>
              </w:r>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Line Islands</w:t>
              </w:r>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State">
              <w:smartTag w:uri="urn:schemas-microsoft-com:office:smarttags" w:element="plac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United States of America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National Oceanic and Atmospheric Administration, National Weather Service (</w:t>
            </w:r>
            <w:smartTag w:uri="urn:schemas-microsoft-com:office:smarttags" w:element="place">
              <w:r w:rsidRPr="0033367A">
                <w:rPr>
                  <w:sz w:val="18"/>
                  <w:szCs w:val="18"/>
                  <w:lang w:val="en-US" w:eastAsia="ja-JP"/>
                </w:rPr>
                <w:t>Guam</w:t>
              </w:r>
            </w:smartTag>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WSO (</w:t>
            </w:r>
            <w:smartTag w:uri="urn:schemas-microsoft-com:office:smarttags" w:element="place">
              <w:r w:rsidRPr="0033367A">
                <w:rPr>
                  <w:sz w:val="18"/>
                  <w:szCs w:val="18"/>
                  <w:lang w:val="en-US" w:eastAsia="ja-JP"/>
                </w:rPr>
                <w:t>Guam</w:t>
              </w:r>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Guam</w:t>
              </w:r>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State">
              <w:smartTag w:uri="urn:schemas-microsoft-com:office:smarttags" w:element="plac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National Oceanic and Atmospheric Administration, National Weather Service (</w:t>
            </w:r>
            <w:smartTag w:uri="urn:schemas-microsoft-com:office:smarttags" w:element="place">
              <w:r w:rsidRPr="0033367A">
                <w:rPr>
                  <w:sz w:val="18"/>
                  <w:szCs w:val="18"/>
                  <w:lang w:val="en-US" w:eastAsia="ja-JP"/>
                </w:rPr>
                <w:t>Puerto Rico</w:t>
              </w:r>
            </w:smartTag>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WSO (</w:t>
            </w:r>
            <w:smartTag w:uri="urn:schemas-microsoft-com:office:smarttags" w:element="place">
              <w:r w:rsidRPr="0033367A">
                <w:rPr>
                  <w:sz w:val="18"/>
                  <w:szCs w:val="18"/>
                  <w:lang w:val="en-US" w:eastAsia="ja-JP"/>
                </w:rPr>
                <w:t>Puerto Rico</w:t>
              </w:r>
            </w:smartTag>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r w:rsidRPr="0033367A">
                <w:rPr>
                  <w:sz w:val="18"/>
                  <w:szCs w:val="18"/>
                  <w:lang w:val="en-US" w:eastAsia="ja-JP"/>
                </w:rPr>
                <w:t>Puerto Rico</w:t>
              </w:r>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State">
              <w:smartTag w:uri="urn:schemas-microsoft-com:office:smarttags" w:element="place">
                <w:r w:rsidRPr="0033367A">
                  <w:rPr>
                    <w:sz w:val="18"/>
                    <w:szCs w:val="18"/>
                    <w:lang w:val="en-US" w:eastAsia="ja-JP"/>
                  </w:rPr>
                  <w:t>Washington</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Uruguay</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Dirección</w:t>
            </w:r>
            <w:proofErr w:type="spellEnd"/>
            <w:r w:rsidRPr="0033367A">
              <w:rPr>
                <w:sz w:val="18"/>
                <w:szCs w:val="18"/>
                <w:lang w:val="en-US" w:eastAsia="ja-JP"/>
              </w:rPr>
              <w:t xml:space="preserve"> </w:t>
            </w:r>
            <w:proofErr w:type="spellStart"/>
            <w:r w:rsidRPr="0033367A">
              <w:rPr>
                <w:sz w:val="18"/>
                <w:szCs w:val="18"/>
                <w:lang w:val="en-US" w:eastAsia="ja-JP"/>
              </w:rPr>
              <w:t>Nacional</w:t>
            </w:r>
            <w:proofErr w:type="spellEnd"/>
            <w:r w:rsidRPr="0033367A">
              <w:rPr>
                <w:sz w:val="18"/>
                <w:szCs w:val="18"/>
                <w:lang w:val="en-US" w:eastAsia="ja-JP"/>
              </w:rPr>
              <w:t xml:space="preserve"> de </w:t>
            </w:r>
            <w:proofErr w:type="spellStart"/>
            <w:r w:rsidRPr="0033367A">
              <w:rPr>
                <w:sz w:val="18"/>
                <w:szCs w:val="18"/>
                <w:lang w:val="en-US" w:eastAsia="ja-JP"/>
              </w:rPr>
              <w:t>Meteorología</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ity">
              <w:smartTag w:uri="urn:schemas-microsoft-com:office:smarttags" w:element="place">
                <w:r w:rsidRPr="0033367A">
                  <w:rPr>
                    <w:sz w:val="18"/>
                    <w:szCs w:val="18"/>
                    <w:lang w:val="en-US" w:eastAsia="ja-JP"/>
                  </w:rPr>
                  <w:t>Montevideo</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ity">
              <w:smartTag w:uri="urn:schemas-microsoft-com:office:smarttags" w:element="place">
                <w:r w:rsidRPr="0033367A">
                  <w:rPr>
                    <w:sz w:val="18"/>
                    <w:szCs w:val="18"/>
                    <w:lang w:val="en-US" w:eastAsia="ja-JP"/>
                  </w:rPr>
                  <w:t>Brasilia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lastRenderedPageBreak/>
                  <w:t>Uzbekistan</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Uzhydromet</w:t>
            </w:r>
            <w:proofErr w:type="spell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ity">
              <w:smartTag w:uri="urn:schemas-microsoft-com:office:smarttags" w:element="place">
                <w:r w:rsidRPr="0033367A">
                  <w:rPr>
                    <w:sz w:val="18"/>
                    <w:szCs w:val="18"/>
                    <w:lang w:val="en-US" w:eastAsia="ja-JP"/>
                  </w:rPr>
                  <w:t>Tashkent</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ity">
              <w:smartTag w:uri="urn:schemas-microsoft-com:office:smarttags" w:element="place">
                <w:r w:rsidRPr="0033367A">
                  <w:rPr>
                    <w:sz w:val="18"/>
                    <w:szCs w:val="18"/>
                    <w:lang w:val="en-US" w:eastAsia="ja-JP"/>
                  </w:rPr>
                  <w:t>Seoul</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Vanuatu</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ountry-region">
              <w:smartTag w:uri="urn:schemas-microsoft-com:office:smarttags" w:element="place">
                <w:r w:rsidRPr="0033367A">
                  <w:rPr>
                    <w:sz w:val="18"/>
                    <w:szCs w:val="18"/>
                    <w:lang w:val="en-US" w:eastAsia="ja-JP"/>
                  </w:rPr>
                  <w:t>Vanuatu</w:t>
                </w:r>
              </w:smartTag>
            </w:smartTag>
            <w:r w:rsidRPr="0033367A">
              <w:rPr>
                <w:sz w:val="18"/>
                <w:szCs w:val="18"/>
                <w:lang w:val="en-US" w:eastAsia="ja-JP"/>
              </w:rPr>
              <w:t xml:space="preserve"> Meteorological Services</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 xml:space="preserve">Port </w:t>
            </w:r>
            <w:smartTag w:uri="urn:schemas-microsoft-com:office:smarttags" w:element="City">
              <w:smartTag w:uri="urn:schemas-microsoft-com:office:smarttags" w:element="place">
                <w:r w:rsidRPr="0033367A">
                  <w:rPr>
                    <w:sz w:val="18"/>
                    <w:szCs w:val="18"/>
                    <w:lang w:val="en-US" w:eastAsia="ja-JP"/>
                  </w:rPr>
                  <w:t>Vila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ity">
              <w:smartTag w:uri="urn:schemas-microsoft-com:office:smarttags" w:element="place">
                <w:r w:rsidRPr="0033367A">
                  <w:rPr>
                    <w:sz w:val="18"/>
                    <w:szCs w:val="18"/>
                    <w:lang w:val="en-US" w:eastAsia="ja-JP"/>
                  </w:rPr>
                  <w:t>Melbourne</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ountry-region">
              <w:r w:rsidRPr="0033367A">
                <w:rPr>
                  <w:sz w:val="18"/>
                  <w:szCs w:val="18"/>
                  <w:lang w:val="en-US" w:eastAsia="ja-JP"/>
                </w:rPr>
                <w:t>Venezuela</w:t>
              </w:r>
            </w:smartTag>
            <w:r w:rsidRPr="0033367A">
              <w:rPr>
                <w:sz w:val="18"/>
                <w:szCs w:val="18"/>
                <w:lang w:val="en-US" w:eastAsia="ja-JP"/>
              </w:rPr>
              <w:t xml:space="preserve">, </w:t>
            </w:r>
            <w:smartTag w:uri="urn:schemas-microsoft-com:office:smarttags" w:element="place">
              <w:smartTag w:uri="urn:schemas-microsoft-com:office:smarttags" w:element="PlaceName">
                <w:r w:rsidRPr="0033367A">
                  <w:rPr>
                    <w:sz w:val="18"/>
                    <w:szCs w:val="18"/>
                    <w:lang w:val="en-US" w:eastAsia="ja-JP"/>
                  </w:rPr>
                  <w:t>Bolivarian</w:t>
                </w:r>
              </w:smartTag>
              <w:r w:rsidRPr="0033367A">
                <w:rPr>
                  <w:sz w:val="18"/>
                  <w:szCs w:val="18"/>
                  <w:lang w:val="en-US" w:eastAsia="ja-JP"/>
                </w:rPr>
                <w:t xml:space="preserve"> </w:t>
              </w:r>
              <w:smartTag w:uri="urn:schemas-microsoft-com:office:smarttags" w:element="PlaceType">
                <w:r w:rsidRPr="0033367A">
                  <w:rPr>
                    <w:sz w:val="18"/>
                    <w:szCs w:val="18"/>
                    <w:lang w:val="en-US" w:eastAsia="ja-JP"/>
                  </w:rPr>
                  <w:t>Republic</w:t>
                </w:r>
              </w:smartTag>
            </w:smartTag>
            <w:r w:rsidRPr="0033367A">
              <w:rPr>
                <w:sz w:val="18"/>
                <w:szCs w:val="18"/>
                <w:lang w:val="en-US" w:eastAsia="ja-JP"/>
              </w:rPr>
              <w:t xml:space="preserve"> of</w:t>
            </w:r>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DB10A1" w:rsidRDefault="002B019E" w:rsidP="005B4A5B">
            <w:pPr>
              <w:pStyle w:val="WMOBodyText"/>
              <w:spacing w:before="0"/>
              <w:rPr>
                <w:sz w:val="18"/>
                <w:szCs w:val="18"/>
                <w:lang w:val="fr-FR" w:eastAsia="ja-JP"/>
              </w:rPr>
            </w:pPr>
            <w:proofErr w:type="spellStart"/>
            <w:r w:rsidRPr="00DB10A1">
              <w:rPr>
                <w:sz w:val="18"/>
                <w:szCs w:val="18"/>
                <w:lang w:val="fr-FR" w:eastAsia="ja-JP"/>
              </w:rPr>
              <w:t>Servicio</w:t>
            </w:r>
            <w:proofErr w:type="spellEnd"/>
            <w:r w:rsidRPr="00DB10A1">
              <w:rPr>
                <w:sz w:val="18"/>
                <w:szCs w:val="18"/>
                <w:lang w:val="fr-FR" w:eastAsia="ja-JP"/>
              </w:rPr>
              <w:t xml:space="preserve"> de </w:t>
            </w:r>
            <w:proofErr w:type="spellStart"/>
            <w:r w:rsidRPr="00DB10A1">
              <w:rPr>
                <w:sz w:val="18"/>
                <w:szCs w:val="18"/>
                <w:lang w:val="fr-FR" w:eastAsia="ja-JP"/>
              </w:rPr>
              <w:t>Meteorología</w:t>
            </w:r>
            <w:proofErr w:type="spellEnd"/>
            <w:r w:rsidRPr="00DB10A1">
              <w:rPr>
                <w:sz w:val="18"/>
                <w:szCs w:val="18"/>
                <w:lang w:val="fr-FR" w:eastAsia="ja-JP"/>
              </w:rPr>
              <w:t xml:space="preserve"> de </w:t>
            </w:r>
            <w:proofErr w:type="gramStart"/>
            <w:r w:rsidRPr="00DB10A1">
              <w:rPr>
                <w:sz w:val="18"/>
                <w:szCs w:val="18"/>
                <w:lang w:val="fr-FR" w:eastAsia="ja-JP"/>
              </w:rPr>
              <w:t xml:space="preserve">la </w:t>
            </w:r>
            <w:proofErr w:type="spellStart"/>
            <w:r w:rsidRPr="00DB10A1">
              <w:rPr>
                <w:sz w:val="18"/>
                <w:szCs w:val="18"/>
                <w:lang w:val="fr-FR" w:eastAsia="ja-JP"/>
              </w:rPr>
              <w:t>Aviación</w:t>
            </w:r>
            <w:proofErr w:type="spellEnd"/>
            <w:proofErr w:type="gramEnd"/>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ity">
              <w:smartTag w:uri="urn:schemas-microsoft-com:office:smarttags" w:element="place">
                <w:r w:rsidRPr="0033367A">
                  <w:rPr>
                    <w:sz w:val="18"/>
                    <w:szCs w:val="18"/>
                    <w:lang w:val="en-US" w:eastAsia="ja-JP"/>
                  </w:rPr>
                  <w:t>Maracay</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ity">
              <w:smartTag w:uri="urn:schemas-microsoft-com:office:smarttags" w:element="place">
                <w:r w:rsidRPr="0033367A">
                  <w:rPr>
                    <w:sz w:val="18"/>
                    <w:szCs w:val="18"/>
                    <w:lang w:val="en-US" w:eastAsia="ja-JP"/>
                  </w:rPr>
                  <w:t>Brasilia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Viet Nam</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proofErr w:type="spellStart"/>
            <w:r w:rsidRPr="0033367A">
              <w:rPr>
                <w:sz w:val="18"/>
                <w:szCs w:val="18"/>
                <w:lang w:val="en-US" w:eastAsia="ja-JP"/>
              </w:rPr>
              <w:t>Hydrometeorological</w:t>
            </w:r>
            <w:proofErr w:type="spellEnd"/>
            <w:r w:rsidRPr="0033367A">
              <w:rPr>
                <w:sz w:val="18"/>
                <w:szCs w:val="18"/>
                <w:lang w:val="en-US" w:eastAsia="ja-JP"/>
              </w:rPr>
              <w:t xml:space="preserve">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ity">
              <w:smartTag w:uri="urn:schemas-microsoft-com:office:smarttags" w:element="place">
                <w:r w:rsidRPr="0033367A">
                  <w:rPr>
                    <w:sz w:val="18"/>
                    <w:szCs w:val="18"/>
                    <w:lang w:val="en-US" w:eastAsia="ja-JP"/>
                  </w:rPr>
                  <w:t>Hanoi</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ity">
              <w:smartTag w:uri="urn:schemas-microsoft-com:office:smarttags" w:element="place">
                <w:r w:rsidRPr="0033367A">
                  <w:rPr>
                    <w:sz w:val="18"/>
                    <w:szCs w:val="18"/>
                    <w:lang w:val="en-US" w:eastAsia="ja-JP"/>
                  </w:rPr>
                  <w:t>Tokyo</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Yemen</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ountry-region">
              <w:smartTag w:uri="urn:schemas-microsoft-com:office:smarttags" w:element="place">
                <w:r w:rsidRPr="0033367A">
                  <w:rPr>
                    <w:sz w:val="18"/>
                    <w:szCs w:val="18"/>
                    <w:lang w:val="en-US" w:eastAsia="ja-JP"/>
                  </w:rPr>
                  <w:t>Yemen</w:t>
                </w:r>
              </w:smartTag>
            </w:smartTag>
            <w:r w:rsidRPr="0033367A">
              <w:rPr>
                <w:sz w:val="18"/>
                <w:szCs w:val="18"/>
                <w:lang w:val="en-US" w:eastAsia="ja-JP"/>
              </w:rPr>
              <w:t xml:space="preserve"> Meteorological Service</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Sana</w:t>
            </w:r>
            <w:r>
              <w:rPr>
                <w:sz w:val="18"/>
                <w:szCs w:val="18"/>
                <w:lang w:val="en-US" w:eastAsia="ja-JP"/>
              </w:rPr>
              <w:t>'</w:t>
            </w:r>
            <w:r w:rsidRPr="0033367A">
              <w:rPr>
                <w:sz w:val="18"/>
                <w:szCs w:val="18"/>
                <w:lang w:val="en-US" w:eastAsia="ja-JP"/>
              </w:rPr>
              <w:t>a</w:t>
            </w:r>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Jeddah</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Zambia</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ountry-region">
              <w:smartTag w:uri="urn:schemas-microsoft-com:office:smarttags" w:element="place">
                <w:r w:rsidRPr="0033367A">
                  <w:rPr>
                    <w:sz w:val="18"/>
                    <w:szCs w:val="18"/>
                    <w:lang w:val="en-US" w:eastAsia="ja-JP"/>
                  </w:rPr>
                  <w:t>Zambia</w:t>
                </w:r>
              </w:smartTag>
            </w:smartTag>
            <w:r w:rsidRPr="0033367A">
              <w:rPr>
                <w:sz w:val="18"/>
                <w:szCs w:val="18"/>
                <w:lang w:val="en-US" w:eastAsia="ja-JP"/>
              </w:rPr>
              <w:t xml:space="preserve"> Meteorological Department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ity">
              <w:smartTag w:uri="urn:schemas-microsoft-com:office:smarttags" w:element="place">
                <w:r w:rsidRPr="0033367A">
                  <w:rPr>
                    <w:sz w:val="18"/>
                    <w:szCs w:val="18"/>
                    <w:lang w:val="en-US" w:eastAsia="ja-JP"/>
                  </w:rPr>
                  <w:t>Lusaka</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ity">
              <w:smartTag w:uri="urn:schemas-microsoft-com:office:smarttags" w:element="place">
                <w:r w:rsidRPr="0033367A">
                  <w:rPr>
                    <w:sz w:val="18"/>
                    <w:szCs w:val="18"/>
                    <w:lang w:val="en-US" w:eastAsia="ja-JP"/>
                  </w:rPr>
                  <w:t>Pretoria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r w:rsidR="002B019E" w:rsidRPr="0033367A" w:rsidTr="005B4A5B">
        <w:trPr>
          <w:cantSplit/>
          <w:trHeight w:val="255"/>
        </w:trPr>
        <w:tc>
          <w:tcPr>
            <w:tcW w:w="131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place">
              <w:smartTag w:uri="urn:schemas-microsoft-com:office:smarttags" w:element="country-region">
                <w:r w:rsidRPr="0033367A">
                  <w:rPr>
                    <w:sz w:val="18"/>
                    <w:szCs w:val="18"/>
                    <w:lang w:val="en-US" w:eastAsia="ja-JP"/>
                  </w:rPr>
                  <w:t>Zimbabwe</w:t>
                </w:r>
              </w:smartTag>
            </w:smartTag>
          </w:p>
        </w:tc>
        <w:tc>
          <w:tcPr>
            <w:tcW w:w="186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ountry-region">
              <w:smartTag w:uri="urn:schemas-microsoft-com:office:smarttags" w:element="place">
                <w:r w:rsidRPr="0033367A">
                  <w:rPr>
                    <w:sz w:val="18"/>
                    <w:szCs w:val="18"/>
                    <w:lang w:val="en-US" w:eastAsia="ja-JP"/>
                  </w:rPr>
                  <w:t>Zimbabwe</w:t>
                </w:r>
              </w:smartTag>
            </w:smartTag>
            <w:r w:rsidRPr="0033367A">
              <w:rPr>
                <w:sz w:val="18"/>
                <w:szCs w:val="18"/>
                <w:lang w:val="en-US" w:eastAsia="ja-JP"/>
              </w:rPr>
              <w:t xml:space="preserve"> Meteorological Services Department</w:t>
            </w:r>
          </w:p>
        </w:tc>
        <w:tc>
          <w:tcPr>
            <w:tcW w:w="1307"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ity">
              <w:smartTag w:uri="urn:schemas-microsoft-com:office:smarttags" w:element="place">
                <w:r w:rsidRPr="0033367A">
                  <w:rPr>
                    <w:sz w:val="18"/>
                    <w:szCs w:val="18"/>
                    <w:lang w:val="en-US" w:eastAsia="ja-JP"/>
                  </w:rPr>
                  <w:t>Harare</w:t>
                </w:r>
              </w:smartTag>
            </w:smartTag>
          </w:p>
        </w:tc>
        <w:tc>
          <w:tcPr>
            <w:tcW w:w="1188" w:type="dxa"/>
            <w:tcBorders>
              <w:top w:val="single" w:sz="4" w:space="0" w:color="000000"/>
              <w:left w:val="single" w:sz="4" w:space="0" w:color="000000"/>
              <w:bottom w:val="single" w:sz="4" w:space="0" w:color="000000"/>
              <w:right w:val="nil"/>
            </w:tcBorders>
            <w:shd w:val="clear" w:color="auto" w:fill="auto"/>
            <w:noWrap/>
          </w:tcPr>
          <w:p w:rsidR="002B019E" w:rsidRPr="0033367A" w:rsidRDefault="002B019E" w:rsidP="005B4A5B">
            <w:pPr>
              <w:pStyle w:val="WMOBodyText"/>
              <w:spacing w:before="0"/>
              <w:rPr>
                <w:sz w:val="18"/>
                <w:szCs w:val="18"/>
                <w:lang w:val="en-US" w:eastAsia="ja-JP"/>
              </w:rPr>
            </w:pPr>
            <w:smartTag w:uri="urn:schemas-microsoft-com:office:smarttags" w:element="City">
              <w:smartTag w:uri="urn:schemas-microsoft-com:office:smarttags" w:element="place">
                <w:r w:rsidRPr="0033367A">
                  <w:rPr>
                    <w:sz w:val="18"/>
                    <w:szCs w:val="18"/>
                    <w:lang w:val="en-US" w:eastAsia="ja-JP"/>
                  </w:rPr>
                  <w:t>Pretoria</w:t>
                </w:r>
              </w:smartTag>
            </w:smartTag>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Pr>
          <w:p w:rsidR="002B019E" w:rsidRPr="0033367A" w:rsidRDefault="002B019E" w:rsidP="005B4A5B">
            <w:pPr>
              <w:pStyle w:val="WMOBodyText"/>
              <w:spacing w:before="0"/>
              <w:rPr>
                <w:sz w:val="18"/>
                <w:szCs w:val="18"/>
                <w:lang w:val="en-US" w:eastAsia="ja-JP"/>
              </w:rPr>
            </w:pPr>
            <w:r w:rsidRPr="0033367A">
              <w:rPr>
                <w:sz w:val="18"/>
                <w:szCs w:val="18"/>
                <w:lang w:val="en-US" w:eastAsia="ja-JP"/>
              </w:rPr>
              <w:t>CBS</w:t>
            </w:r>
          </w:p>
        </w:tc>
      </w:tr>
    </w:tbl>
    <w:p w:rsidR="002B019E" w:rsidRPr="00DB10A1" w:rsidRDefault="002B019E" w:rsidP="002B019E">
      <w:pPr>
        <w:pStyle w:val="Heading2"/>
      </w:pPr>
    </w:p>
    <w:p w:rsidR="002B019E" w:rsidRPr="00D9612B" w:rsidRDefault="002B019E" w:rsidP="002B019E">
      <w:pPr>
        <w:pStyle w:val="BodyText1"/>
        <w:jc w:val="center"/>
        <w:rPr>
          <w:rFonts w:eastAsia="Arial"/>
          <w:caps/>
          <w:kern w:val="32"/>
          <w:szCs w:val="22"/>
          <w:lang w:eastAsia="en-US"/>
        </w:rPr>
      </w:pPr>
      <w:r w:rsidRPr="00D9612B">
        <w:rPr>
          <w:rFonts w:eastAsia="Arial"/>
          <w:caps/>
          <w:kern w:val="32"/>
          <w:szCs w:val="22"/>
          <w:lang w:eastAsia="en-US"/>
        </w:rPr>
        <w:t>___________</w:t>
      </w:r>
    </w:p>
    <w:p w:rsidR="002B019E" w:rsidRPr="00CF4CEB" w:rsidRDefault="002B019E" w:rsidP="002B019E">
      <w:pPr>
        <w:pStyle w:val="BodyText1"/>
      </w:pPr>
    </w:p>
    <w:p w:rsidR="002B019E" w:rsidRPr="00F25A60" w:rsidRDefault="002B019E" w:rsidP="002B019E">
      <w:pPr>
        <w:pStyle w:val="ECBodyText-Centred"/>
      </w:pPr>
      <w:r>
        <w:br w:type="page"/>
      </w:r>
      <w:bookmarkStart w:id="120" w:name="_Draft_Resolution_4.4(2)/2"/>
      <w:bookmarkEnd w:id="120"/>
      <w:r w:rsidRPr="00F25A60">
        <w:lastRenderedPageBreak/>
        <w:fldChar w:fldCharType="begin"/>
      </w:r>
      <w:r w:rsidRPr="00F25A60">
        <w:instrText xml:space="preserve"> HYPERLINK  \l "_Draft_Resolution_4.4(2)/2" </w:instrText>
      </w:r>
      <w:r w:rsidRPr="00F25A60">
        <w:fldChar w:fldCharType="separate"/>
      </w:r>
      <w:r w:rsidRPr="00F25A60">
        <w:rPr>
          <w:rStyle w:val="Hyperlink"/>
          <w:b/>
        </w:rPr>
        <w:t>Draft Resolution 4.4(2)/2 (EC-65)</w:t>
      </w:r>
      <w:r w:rsidRPr="00F25A60">
        <w:fldChar w:fldCharType="end"/>
      </w:r>
    </w:p>
    <w:p w:rsidR="002B019E" w:rsidRDefault="002B019E" w:rsidP="002B019E">
      <w:pPr>
        <w:pStyle w:val="Heading2"/>
        <w:spacing w:after="480"/>
        <w:jc w:val="center"/>
      </w:pPr>
      <w:bookmarkStart w:id="121" w:name="_WIS_QUALITY_MANAGEMENT"/>
      <w:bookmarkEnd w:id="121"/>
      <w:smartTag w:uri="urn:schemas-microsoft-com:office:smarttags" w:element="place">
        <w:smartTag w:uri="urn:schemas-microsoft-com:office:smarttags" w:element="State">
          <w:r>
            <w:t>WIS</w:t>
          </w:r>
        </w:smartTag>
      </w:smartTag>
      <w:r>
        <w:t xml:space="preserve"> QUALITY MANAGEMENT AND INFRASTRUCTURE DEVELOPMENT</w:t>
      </w:r>
    </w:p>
    <w:p w:rsidR="002B019E" w:rsidRPr="00022B75" w:rsidRDefault="002B019E" w:rsidP="002B019E">
      <w:pPr>
        <w:pStyle w:val="Normal1"/>
        <w:spacing w:line="276" w:lineRule="auto"/>
        <w:jc w:val="left"/>
        <w:rPr>
          <w:lang w:val="en-GB"/>
        </w:rPr>
      </w:pPr>
      <w:r w:rsidRPr="00022B75">
        <w:rPr>
          <w:lang w:val="en-GB"/>
        </w:rPr>
        <w:t>THE EXECUTIVE COUNCIL,</w:t>
      </w:r>
    </w:p>
    <w:p w:rsidR="002B019E" w:rsidRPr="0002498F" w:rsidRDefault="002B019E" w:rsidP="002B019E">
      <w:pPr>
        <w:pStyle w:val="WMOResList1"/>
        <w:rPr>
          <w:rFonts w:cs="Times New Roman"/>
          <w:b/>
        </w:rPr>
      </w:pPr>
      <w:r w:rsidRPr="0002498F">
        <w:rPr>
          <w:b/>
        </w:rPr>
        <w:t>Noting</w:t>
      </w:r>
      <w:r>
        <w:rPr>
          <w:b/>
        </w:rPr>
        <w:t>:</w:t>
      </w:r>
    </w:p>
    <w:p w:rsidR="002B019E" w:rsidRPr="00022B75" w:rsidRDefault="002B019E" w:rsidP="002B019E">
      <w:pPr>
        <w:pStyle w:val="WMOResList1"/>
      </w:pPr>
      <w:r w:rsidRPr="00022B75">
        <w:t xml:space="preserve">(1) </w:t>
      </w:r>
      <w:r w:rsidRPr="00022B75">
        <w:tab/>
        <w:t xml:space="preserve">Resolution 51 (Cg-XVI) </w:t>
      </w:r>
      <w:r>
        <w:t xml:space="preserve">- </w:t>
      </w:r>
      <w:r w:rsidRPr="00022B75">
        <w:t>Designation of centre</w:t>
      </w:r>
      <w:r>
        <w:t>s of the WMO Information System,</w:t>
      </w:r>
    </w:p>
    <w:p w:rsidR="002B019E" w:rsidRPr="00022B75" w:rsidRDefault="002B019E" w:rsidP="002B019E">
      <w:pPr>
        <w:pStyle w:val="WMOResList1"/>
      </w:pPr>
      <w:r w:rsidRPr="00022B75">
        <w:t xml:space="preserve">(2) </w:t>
      </w:r>
      <w:r w:rsidRPr="00022B75">
        <w:tab/>
        <w:t xml:space="preserve">Resolution 12 (EC-64) </w:t>
      </w:r>
      <w:r>
        <w:t xml:space="preserve">- </w:t>
      </w:r>
      <w:r w:rsidRPr="00022B75">
        <w:t>Designation of centre</w:t>
      </w:r>
      <w:r>
        <w:t>s of the WMO Information System,</w:t>
      </w:r>
    </w:p>
    <w:p w:rsidR="002B019E" w:rsidRPr="0002498F" w:rsidRDefault="002B019E" w:rsidP="002B019E">
      <w:pPr>
        <w:pStyle w:val="WMOResList1"/>
        <w:rPr>
          <w:rFonts w:cs="Times New Roman"/>
          <w:b/>
        </w:rPr>
      </w:pPr>
      <w:r w:rsidRPr="0002498F">
        <w:rPr>
          <w:b/>
        </w:rPr>
        <w:t>Noting further:</w:t>
      </w:r>
    </w:p>
    <w:p w:rsidR="002B019E" w:rsidRPr="00022B75" w:rsidRDefault="002B019E" w:rsidP="002B019E">
      <w:pPr>
        <w:pStyle w:val="WMOResList1"/>
      </w:pPr>
      <w:r w:rsidRPr="00022B75">
        <w:t xml:space="preserve">(1) </w:t>
      </w:r>
      <w:r w:rsidRPr="00022B75">
        <w:tab/>
        <w:t>The importance of satellite</w:t>
      </w:r>
      <w:r>
        <w:noBreakHyphen/>
      </w:r>
      <w:r w:rsidRPr="00022B75">
        <w:t xml:space="preserve">based systems for communications as well as data and products, in particular, the importance of the satellite broadcast systems operated </w:t>
      </w:r>
      <w:r>
        <w:t>by Members as a part of the GTS,</w:t>
      </w:r>
    </w:p>
    <w:p w:rsidR="002B019E" w:rsidRPr="00022B75" w:rsidRDefault="002B019E" w:rsidP="002B019E">
      <w:pPr>
        <w:pStyle w:val="WMOResList1"/>
      </w:pPr>
      <w:r w:rsidRPr="00022B75">
        <w:t xml:space="preserve">(2) </w:t>
      </w:r>
      <w:r w:rsidRPr="00022B75">
        <w:tab/>
        <w:t>The success Regional ATOVS Retransmission Service (RARS) and the potential benefits from the Satellite Communications Users Forum (SATCO</w:t>
      </w:r>
      <w:r>
        <w:t>M),</w:t>
      </w:r>
    </w:p>
    <w:p w:rsidR="002B019E" w:rsidRPr="00022B75" w:rsidRDefault="002B019E" w:rsidP="002B019E">
      <w:pPr>
        <w:pStyle w:val="WMOResList1"/>
      </w:pPr>
      <w:r w:rsidRPr="00022B75">
        <w:t xml:space="preserve">(3) </w:t>
      </w:r>
      <w:r w:rsidRPr="00022B75">
        <w:tab/>
        <w:t xml:space="preserve">The effectiveness in reducing the overall costs of </w:t>
      </w:r>
      <w:smartTag w:uri="urn:schemas-microsoft-com:office:smarttags" w:element="State">
        <w:r w:rsidRPr="00022B75">
          <w:t>WIS</w:t>
        </w:r>
      </w:smartTag>
      <w:r w:rsidRPr="00022B75">
        <w:t xml:space="preserve"> by adoption of suitable standards that facilitate inter</w:t>
      </w:r>
      <w:r>
        <w:t xml:space="preserve">operability between </w:t>
      </w:r>
      <w:smartTag w:uri="urn:schemas-microsoft-com:office:smarttags" w:element="place">
        <w:smartTag w:uri="urn:schemas-microsoft-com:office:smarttags" w:element="State">
          <w:r>
            <w:t>WIS</w:t>
          </w:r>
        </w:smartTag>
      </w:smartTag>
      <w:r>
        <w:t xml:space="preserve"> centres,</w:t>
      </w:r>
    </w:p>
    <w:p w:rsidR="002B019E" w:rsidRPr="00022B75" w:rsidRDefault="002B019E" w:rsidP="002B019E">
      <w:pPr>
        <w:pStyle w:val="WMOResList1"/>
      </w:pPr>
      <w:r w:rsidRPr="00022B75">
        <w:t xml:space="preserve">(4) </w:t>
      </w:r>
      <w:r w:rsidRPr="00022B75">
        <w:tab/>
        <w:t xml:space="preserve">The importance of having monitoring and corrective processes to support the dependency of each centre on the appropriate implementation and application of those standards agreed to in </w:t>
      </w:r>
      <w:smartTag w:uri="urn:schemas-microsoft-com:office:smarttags" w:element="place">
        <w:smartTag w:uri="urn:schemas-microsoft-com:office:smarttags" w:element="State">
          <w:r w:rsidRPr="00022B75">
            <w:t>WIS</w:t>
          </w:r>
        </w:smartTag>
      </w:smartTag>
      <w:r>
        <w:t>,</w:t>
      </w:r>
    </w:p>
    <w:p w:rsidR="002B019E" w:rsidRPr="00022B75" w:rsidRDefault="002B019E" w:rsidP="002B019E">
      <w:pPr>
        <w:pStyle w:val="WMOResList1"/>
      </w:pPr>
      <w:r w:rsidRPr="00022B75">
        <w:t xml:space="preserve">(5) </w:t>
      </w:r>
      <w:r w:rsidRPr="00022B75">
        <w:tab/>
        <w:t xml:space="preserve">The need for further training and guidance material to facilitate the implementation and use of </w:t>
      </w:r>
      <w:smartTag w:uri="urn:schemas-microsoft-com:office:smarttags" w:element="place">
        <w:smartTag w:uri="urn:schemas-microsoft-com:office:smarttags" w:element="State">
          <w:r w:rsidRPr="00022B75">
            <w:t>WIS</w:t>
          </w:r>
        </w:smartTag>
      </w:smartTag>
      <w:r w:rsidRPr="00022B75">
        <w:t xml:space="preserve"> by Members,</w:t>
      </w:r>
    </w:p>
    <w:p w:rsidR="002B019E" w:rsidRPr="007E5B08" w:rsidRDefault="002B019E" w:rsidP="002B019E">
      <w:pPr>
        <w:pStyle w:val="WMOResList1"/>
        <w:rPr>
          <w:b/>
        </w:rPr>
      </w:pPr>
      <w:r w:rsidRPr="007E5B08">
        <w:rPr>
          <w:b/>
        </w:rPr>
        <w:t>Requests the Commission for Basic Systems:</w:t>
      </w:r>
    </w:p>
    <w:p w:rsidR="002B019E" w:rsidRPr="00022B75" w:rsidRDefault="002B019E" w:rsidP="002B019E">
      <w:pPr>
        <w:pStyle w:val="WMOResList1"/>
      </w:pPr>
      <w:r w:rsidRPr="00022B75">
        <w:t xml:space="preserve">(1) </w:t>
      </w:r>
      <w:r w:rsidRPr="00022B75">
        <w:tab/>
        <w:t xml:space="preserve">To continue to develop IGDDS within </w:t>
      </w:r>
      <w:smartTag w:uri="urn:schemas-microsoft-com:office:smarttags" w:element="place">
        <w:smartTag w:uri="urn:schemas-microsoft-com:office:smarttags" w:element="State">
          <w:r w:rsidRPr="00022B75">
            <w:t>WIS</w:t>
          </w:r>
        </w:smartTag>
      </w:smartTag>
      <w:r w:rsidRPr="00022B75">
        <w:t>, expanding its scope to include satellite</w:t>
      </w:r>
      <w:r>
        <w:noBreakHyphen/>
      </w:r>
      <w:r w:rsidRPr="00022B75">
        <w:t>based data collection and distribution systems and further integration of space</w:t>
      </w:r>
      <w:r>
        <w:t>-</w:t>
      </w:r>
      <w:r w:rsidRPr="00022B75">
        <w:t>based and terrestrial information exchange;</w:t>
      </w:r>
    </w:p>
    <w:p w:rsidR="002B019E" w:rsidRPr="00022B75" w:rsidRDefault="002B019E" w:rsidP="002B019E">
      <w:pPr>
        <w:pStyle w:val="WMOResList1"/>
      </w:pPr>
      <w:r w:rsidRPr="00022B75">
        <w:t xml:space="preserve">(2) </w:t>
      </w:r>
      <w:r w:rsidRPr="00022B75">
        <w:tab/>
        <w:t>To further advance the SATCOM user forum initiative as defined by C</w:t>
      </w:r>
      <w:r>
        <w:t>g</w:t>
      </w:r>
      <w:r>
        <w:noBreakHyphen/>
        <w:t>XVI</w:t>
      </w:r>
      <w:r w:rsidRPr="00022B75">
        <w:t>;</w:t>
      </w:r>
    </w:p>
    <w:p w:rsidR="002B019E" w:rsidRPr="00022B75" w:rsidRDefault="002B019E" w:rsidP="002B019E">
      <w:pPr>
        <w:pStyle w:val="WMOResList1"/>
      </w:pPr>
      <w:r w:rsidRPr="00022B75">
        <w:t xml:space="preserve">(3) </w:t>
      </w:r>
      <w:r w:rsidRPr="00022B75">
        <w:tab/>
        <w:t xml:space="preserve">To continue the identification and adoption of suitable standards that facilitates the seamless interoperability of </w:t>
      </w:r>
      <w:smartTag w:uri="urn:schemas-microsoft-com:office:smarttags" w:element="place">
        <w:smartTag w:uri="urn:schemas-microsoft-com:office:smarttags" w:element="State">
          <w:r w:rsidRPr="00022B75">
            <w:t>WIS</w:t>
          </w:r>
        </w:smartTag>
      </w:smartTag>
      <w:r w:rsidRPr="00022B75">
        <w:t xml:space="preserve"> centres, including user authentication and authorization;</w:t>
      </w:r>
    </w:p>
    <w:p w:rsidR="002B019E" w:rsidRPr="00022B75" w:rsidRDefault="002B019E" w:rsidP="002B019E">
      <w:pPr>
        <w:pStyle w:val="WMOResList1"/>
      </w:pPr>
      <w:r w:rsidRPr="00022B75">
        <w:t xml:space="preserve">(4) </w:t>
      </w:r>
      <w:r w:rsidRPr="00022B75">
        <w:tab/>
        <w:t xml:space="preserve">To review the </w:t>
      </w:r>
      <w:smartTag w:uri="urn:schemas-microsoft-com:office:smarttags" w:element="State">
        <w:r w:rsidRPr="00022B75">
          <w:t>WIS</w:t>
        </w:r>
      </w:smartTag>
      <w:r w:rsidRPr="00022B75">
        <w:t xml:space="preserve"> centre certification process defined in the Manual on the </w:t>
      </w:r>
      <w:smartTag w:uri="urn:schemas-microsoft-com:office:smarttags" w:element="State">
        <w:r w:rsidRPr="00022B75">
          <w:t>WIS</w:t>
        </w:r>
      </w:smartTag>
      <w:r w:rsidRPr="00022B75">
        <w:t xml:space="preserve"> to include routine or periodic assessment of centres’ </w:t>
      </w:r>
      <w:smartTag w:uri="urn:schemas-microsoft-com:office:smarttags" w:element="place">
        <w:smartTag w:uri="urn:schemas-microsoft-com:office:smarttags" w:element="State">
          <w:r w:rsidRPr="00022B75">
            <w:t>WIS</w:t>
          </w:r>
        </w:smartTag>
      </w:smartTag>
      <w:r w:rsidRPr="00022B75">
        <w:t xml:space="preserve"> functionality and compliance with agreed standards;</w:t>
      </w:r>
    </w:p>
    <w:p w:rsidR="002B019E" w:rsidRPr="004B5073" w:rsidRDefault="002B019E" w:rsidP="002B019E">
      <w:pPr>
        <w:pStyle w:val="WMOResList1"/>
        <w:rPr>
          <w:rFonts w:cs="Times New Roman"/>
        </w:rPr>
      </w:pPr>
      <w:r w:rsidRPr="004B5073">
        <w:t xml:space="preserve">(5) </w:t>
      </w:r>
      <w:r w:rsidRPr="004B5073">
        <w:tab/>
        <w:t xml:space="preserve">To define and document the standard </w:t>
      </w:r>
      <w:smartTag w:uri="urn:schemas-microsoft-com:office:smarttags" w:element="State">
        <w:r w:rsidRPr="004B5073">
          <w:t>WIS</w:t>
        </w:r>
      </w:smartTag>
      <w:r w:rsidRPr="004B5073">
        <w:t xml:space="preserve"> monitoring practices and procedures for </w:t>
      </w:r>
      <w:smartTag w:uri="urn:schemas-microsoft-com:office:smarttags" w:element="State">
        <w:r w:rsidRPr="004B5073">
          <w:t>WIS</w:t>
        </w:r>
      </w:smartTag>
      <w:r w:rsidRPr="004B5073">
        <w:t xml:space="preserve"> centres and to include in the Manual on the </w:t>
      </w:r>
      <w:smartTag w:uri="urn:schemas-microsoft-com:office:smarttags" w:element="State">
        <w:r w:rsidRPr="004B5073">
          <w:t>WIS</w:t>
        </w:r>
      </w:smartTag>
      <w:r w:rsidRPr="004B5073">
        <w:t xml:space="preserve"> and Guide to the </w:t>
      </w:r>
      <w:smartTag w:uri="urn:schemas-microsoft-com:office:smarttags" w:element="place">
        <w:smartTag w:uri="urn:schemas-microsoft-com:office:smarttags" w:element="State">
          <w:r w:rsidRPr="004B5073">
            <w:t>WIS</w:t>
          </w:r>
        </w:smartTag>
      </w:smartTag>
      <w:r w:rsidRPr="004B5073">
        <w:t xml:space="preserve"> as appropriate;</w:t>
      </w:r>
    </w:p>
    <w:p w:rsidR="002B019E" w:rsidRPr="004B5073" w:rsidRDefault="002B019E" w:rsidP="002B019E">
      <w:pPr>
        <w:pStyle w:val="WMOResList1"/>
      </w:pPr>
      <w:r w:rsidRPr="00022B75">
        <w:lastRenderedPageBreak/>
        <w:t xml:space="preserve">(6) </w:t>
      </w:r>
      <w:r w:rsidRPr="004B5073">
        <w:tab/>
        <w:t xml:space="preserve">To develop a structured training package for </w:t>
      </w:r>
      <w:smartTag w:uri="urn:schemas-microsoft-com:office:smarttags" w:element="State">
        <w:r w:rsidRPr="004B5073">
          <w:t>WIS</w:t>
        </w:r>
      </w:smartTag>
      <w:r w:rsidRPr="004B5073">
        <w:t xml:space="preserve"> and to investigate the feasibility of a competence framework for those with responsibilities for operating and managing </w:t>
      </w:r>
      <w:smartTag w:uri="urn:schemas-microsoft-com:office:smarttags" w:element="place">
        <w:smartTag w:uri="urn:schemas-microsoft-com:office:smarttags" w:element="State">
          <w:r w:rsidRPr="004B5073">
            <w:t>WIS</w:t>
          </w:r>
        </w:smartTag>
      </w:smartTag>
      <w:r w:rsidRPr="004B5073">
        <w:t xml:space="preserve"> centres;</w:t>
      </w:r>
    </w:p>
    <w:p w:rsidR="002B019E" w:rsidRPr="004B5073" w:rsidRDefault="002B019E" w:rsidP="002B019E">
      <w:pPr>
        <w:pStyle w:val="WMOResList1"/>
        <w:tabs>
          <w:tab w:val="clear" w:pos="567"/>
          <w:tab w:val="left" w:pos="550"/>
        </w:tabs>
        <w:ind w:left="0" w:firstLine="0"/>
      </w:pPr>
      <w:proofErr w:type="gramStart"/>
      <w:r w:rsidRPr="00415BD6">
        <w:rPr>
          <w:b/>
        </w:rPr>
        <w:t>Requests the Secretary-General</w:t>
      </w:r>
      <w:r>
        <w:rPr>
          <w:b/>
        </w:rPr>
        <w:t xml:space="preserve"> </w:t>
      </w:r>
      <w:r>
        <w:t>t</w:t>
      </w:r>
      <w:r w:rsidRPr="004B5073">
        <w:t>o take the relevant actions to support the activities of CBS to facilitate the timely implementation of WIS.</w:t>
      </w:r>
      <w:proofErr w:type="gramEnd"/>
    </w:p>
    <w:p w:rsidR="002B019E" w:rsidRPr="004B5073" w:rsidRDefault="002B019E" w:rsidP="002B019E">
      <w:pPr>
        <w:pStyle w:val="WMOResList1"/>
      </w:pPr>
    </w:p>
    <w:p w:rsidR="002B019E" w:rsidRDefault="002B019E" w:rsidP="002B019E">
      <w:pPr>
        <w:pStyle w:val="Normal1"/>
        <w:jc w:val="center"/>
        <w:rPr>
          <w:lang w:val="en-GB"/>
        </w:rPr>
      </w:pPr>
      <w:r w:rsidRPr="00022B75">
        <w:rPr>
          <w:lang w:val="en-GB"/>
        </w:rPr>
        <w:t>__________</w:t>
      </w:r>
    </w:p>
    <w:p w:rsidR="002B019E" w:rsidRPr="003F72B3" w:rsidRDefault="002B019E" w:rsidP="002B019E">
      <w:pPr>
        <w:pStyle w:val="ECBodyText-Centred"/>
        <w:rPr>
          <w:b/>
        </w:rPr>
      </w:pPr>
      <w:bookmarkStart w:id="122" w:name="_Draft_Resolution_4.4(2)/3"/>
      <w:bookmarkEnd w:id="122"/>
      <w:r>
        <w:br w:type="page"/>
      </w:r>
      <w:r w:rsidRPr="003F72B3">
        <w:rPr>
          <w:b/>
        </w:rPr>
        <w:lastRenderedPageBreak/>
        <w:t>Draft Resolution 4.4(2)/3 (EC-65)</w:t>
      </w:r>
    </w:p>
    <w:p w:rsidR="002B019E" w:rsidRDefault="002B019E" w:rsidP="002B019E">
      <w:pPr>
        <w:pStyle w:val="Heading2Centered"/>
      </w:pPr>
      <w:r>
        <w:t xml:space="preserve">Report of the Fifteenth Session of the Commission for Basic Systems </w:t>
      </w:r>
      <w:r w:rsidRPr="00F400F0">
        <w:t>relevant to GTS</w:t>
      </w:r>
      <w:r>
        <w:t xml:space="preserve"> AND</w:t>
      </w:r>
      <w:r w:rsidRPr="00F400F0">
        <w:t xml:space="preserve"> Data Management related Technical Regulations</w:t>
      </w:r>
    </w:p>
    <w:p w:rsidR="002B019E" w:rsidRDefault="002B019E" w:rsidP="002B019E">
      <w:pPr>
        <w:pStyle w:val="WMOBodyText"/>
      </w:pPr>
      <w:r>
        <w:t>THE EXECUTIVE COUNCIL,</w:t>
      </w:r>
    </w:p>
    <w:p w:rsidR="002B019E" w:rsidRDefault="002B019E" w:rsidP="002B019E">
      <w:pPr>
        <w:pStyle w:val="WMOBodyText"/>
      </w:pPr>
      <w:r>
        <w:rPr>
          <w:b/>
        </w:rPr>
        <w:t>Having considered</w:t>
      </w:r>
      <w:r>
        <w:t xml:space="preserve"> the </w:t>
      </w:r>
      <w:r w:rsidRPr="00865EF7">
        <w:rPr>
          <w:i/>
        </w:rPr>
        <w:t xml:space="preserve">Abridged Final Report with Resolutions and Recommendations of the </w:t>
      </w:r>
      <w:r>
        <w:rPr>
          <w:i/>
        </w:rPr>
        <w:t>F</w:t>
      </w:r>
      <w:r w:rsidRPr="00865EF7">
        <w:rPr>
          <w:i/>
        </w:rPr>
        <w:t xml:space="preserve">ifteenth </w:t>
      </w:r>
      <w:r>
        <w:rPr>
          <w:i/>
        </w:rPr>
        <w:t>S</w:t>
      </w:r>
      <w:r w:rsidRPr="00865EF7">
        <w:rPr>
          <w:i/>
        </w:rPr>
        <w:t>ession of the Commission for Basic Systems</w:t>
      </w:r>
      <w:r>
        <w:t xml:space="preserve"> (WMO-No. 1110),</w:t>
      </w:r>
    </w:p>
    <w:p w:rsidR="002B019E" w:rsidRDefault="002B019E" w:rsidP="002B019E">
      <w:pPr>
        <w:pStyle w:val="WMOBodyText"/>
      </w:pPr>
      <w:r w:rsidRPr="00E40D46">
        <w:rPr>
          <w:b/>
        </w:rPr>
        <w:t xml:space="preserve">Noting </w:t>
      </w:r>
      <w:r w:rsidRPr="00455F09">
        <w:t>Recommendation 9 (CBS-15)</w:t>
      </w:r>
      <w:r w:rsidRPr="00E40D46">
        <w:t xml:space="preserve"> - Amendments to the </w:t>
      </w:r>
      <w:r w:rsidRPr="00E40D46">
        <w:rPr>
          <w:i/>
        </w:rPr>
        <w:t>Manual on Codes</w:t>
      </w:r>
      <w:r w:rsidRPr="00E40D46">
        <w:t xml:space="preserve"> (WMO-No. 306), and </w:t>
      </w:r>
      <w:r w:rsidRPr="00455F09">
        <w:t>Recommendation 10 (CBS-15)</w:t>
      </w:r>
      <w:r w:rsidRPr="00E40D46">
        <w:t xml:space="preserve"> - Amendments to the </w:t>
      </w:r>
      <w:r w:rsidRPr="00E40D46">
        <w:rPr>
          <w:i/>
        </w:rPr>
        <w:t>Manual on the Global Telecommunications System</w:t>
      </w:r>
      <w:r>
        <w:t xml:space="preserve"> (WMO-No. 386),</w:t>
      </w:r>
    </w:p>
    <w:p w:rsidR="002B019E" w:rsidRDefault="002B019E" w:rsidP="002B019E">
      <w:pPr>
        <w:pStyle w:val="WMOBodyText"/>
      </w:pPr>
      <w:r>
        <w:rPr>
          <w:b/>
        </w:rPr>
        <w:t xml:space="preserve">Noting further </w:t>
      </w:r>
      <w:r>
        <w:t xml:space="preserve">that the president of the Commission for Basic Systems, in consultation with its Management Group, had recommended the change to the </w:t>
      </w:r>
      <w:r w:rsidRPr="00E40D46">
        <w:rPr>
          <w:i/>
        </w:rPr>
        <w:t>Manual on</w:t>
      </w:r>
      <w:r w:rsidRPr="00FA3350">
        <w:rPr>
          <w:i/>
        </w:rPr>
        <w:t xml:space="preserve"> </w:t>
      </w:r>
      <w:r w:rsidRPr="00E40D46">
        <w:rPr>
          <w:i/>
        </w:rPr>
        <w:t>the Global Telecommunications System</w:t>
      </w:r>
      <w:r>
        <w:t xml:space="preserve"> (WMO-No. 386),</w:t>
      </w:r>
    </w:p>
    <w:p w:rsidR="002B019E" w:rsidRDefault="002B019E" w:rsidP="002B019E">
      <w:pPr>
        <w:pStyle w:val="WMOBodyText"/>
      </w:pPr>
      <w:r>
        <w:rPr>
          <w:b/>
        </w:rPr>
        <w:t xml:space="preserve">Decides </w:t>
      </w:r>
      <w:r>
        <w:t>to:</w:t>
      </w:r>
    </w:p>
    <w:p w:rsidR="002B019E" w:rsidRDefault="002B019E" w:rsidP="002B019E">
      <w:pPr>
        <w:pStyle w:val="WMOResList1"/>
        <w:ind w:right="-151"/>
      </w:pPr>
      <w:r>
        <w:t>(1)</w:t>
      </w:r>
      <w:r>
        <w:tab/>
        <w:t xml:space="preserve">Approve amendments to the </w:t>
      </w:r>
      <w:r w:rsidRPr="00124A35">
        <w:rPr>
          <w:i/>
        </w:rPr>
        <w:t>Manual on Codes</w:t>
      </w:r>
      <w:r>
        <w:t xml:space="preserve"> (WMO-No. 306) as given in Annex 1 to this resolution, with effect from 1 July 2013;</w:t>
      </w:r>
    </w:p>
    <w:p w:rsidR="002B019E" w:rsidRDefault="002B019E" w:rsidP="002B019E">
      <w:pPr>
        <w:pStyle w:val="WMOResList1"/>
      </w:pPr>
      <w:r>
        <w:t>(2)</w:t>
      </w:r>
      <w:r>
        <w:tab/>
        <w:t xml:space="preserve">Approve amendments to the </w:t>
      </w:r>
      <w:r>
        <w:rPr>
          <w:i/>
        </w:rPr>
        <w:t>Manual on the Global Telecommunications System</w:t>
      </w:r>
      <w:r w:rsidRPr="00124A35">
        <w:t xml:space="preserve"> </w:t>
      </w:r>
      <w:r>
        <w:t>(WMO</w:t>
      </w:r>
      <w:r>
        <w:noBreakHyphen/>
        <w:t>No. 386), as given in Annex 2 to this resolution, with effect from 1 July 2013;</w:t>
      </w:r>
    </w:p>
    <w:p w:rsidR="002B019E" w:rsidRDefault="002B019E" w:rsidP="002B019E">
      <w:pPr>
        <w:pStyle w:val="WMOResList1"/>
      </w:pPr>
      <w:r>
        <w:t>(3)</w:t>
      </w:r>
      <w:r>
        <w:tab/>
        <w:t xml:space="preserve">Approve amendments to the </w:t>
      </w:r>
      <w:r>
        <w:rPr>
          <w:i/>
        </w:rPr>
        <w:t>Manual on the Global Telecommunications System</w:t>
      </w:r>
      <w:r w:rsidRPr="00124A35">
        <w:t xml:space="preserve"> </w:t>
      </w:r>
      <w:r>
        <w:t>(WMO</w:t>
      </w:r>
      <w:r>
        <w:noBreakHyphen/>
        <w:t>No. 386) as given in the Annex 3 to this resolution, with effect from 1 July 2013;</w:t>
      </w:r>
    </w:p>
    <w:p w:rsidR="002B019E" w:rsidRDefault="002B019E" w:rsidP="002B019E">
      <w:pPr>
        <w:pStyle w:val="WMOResList1"/>
      </w:pPr>
      <w:r>
        <w:t>(4)</w:t>
      </w:r>
      <w:r>
        <w:tab/>
        <w:t>Authorizes the Secretary-General to make any consequent editorial amendments;</w:t>
      </w:r>
    </w:p>
    <w:p w:rsidR="002B019E" w:rsidRDefault="002B019E" w:rsidP="002B019E">
      <w:pPr>
        <w:pStyle w:val="WMOResList1"/>
      </w:pPr>
      <w:proofErr w:type="gramStart"/>
      <w:r w:rsidRPr="00AD7A8F">
        <w:rPr>
          <w:b/>
        </w:rPr>
        <w:t>Requests</w:t>
      </w:r>
      <w:r>
        <w:t xml:space="preserve"> the Secretary-General to publish the revised documents.</w:t>
      </w:r>
      <w:proofErr w:type="gramEnd"/>
    </w:p>
    <w:p w:rsidR="002B019E" w:rsidRDefault="002B019E" w:rsidP="002B019E">
      <w:pPr>
        <w:pStyle w:val="WMOResList1"/>
      </w:pPr>
    </w:p>
    <w:p w:rsidR="002B019E" w:rsidRDefault="002B019E" w:rsidP="002B019E">
      <w:pPr>
        <w:pStyle w:val="Normal2"/>
        <w:tabs>
          <w:tab w:val="left" w:pos="1080"/>
        </w:tabs>
        <w:spacing w:before="240"/>
        <w:jc w:val="center"/>
      </w:pPr>
      <w:r>
        <w:t>__________</w:t>
      </w:r>
    </w:p>
    <w:p w:rsidR="002B019E" w:rsidRDefault="002B019E" w:rsidP="002B019E">
      <w:pPr>
        <w:pStyle w:val="Normal2"/>
        <w:tabs>
          <w:tab w:val="left" w:pos="1080"/>
        </w:tabs>
        <w:spacing w:before="240"/>
        <w:jc w:val="left"/>
      </w:pPr>
      <w:r>
        <w:t>Annexes:  3</w:t>
      </w:r>
    </w:p>
    <w:p w:rsidR="002B019E" w:rsidRDefault="002B019E" w:rsidP="002B019E">
      <w:pPr>
        <w:pStyle w:val="Heading1"/>
        <w:rPr>
          <w:rStyle w:val="ECBodyText-CentredChar"/>
        </w:rPr>
      </w:pPr>
      <w:bookmarkStart w:id="123" w:name="h_tyjcwt" w:colFirst="0" w:colLast="0"/>
      <w:bookmarkEnd w:id="123"/>
      <w:r>
        <w:br w:type="page"/>
      </w:r>
      <w:r w:rsidRPr="001028BC">
        <w:rPr>
          <w:rStyle w:val="ECBodyText-CentredChar"/>
        </w:rPr>
        <w:lastRenderedPageBreak/>
        <w:t>A</w:t>
      </w:r>
      <w:r w:rsidRPr="001028BC">
        <w:rPr>
          <w:rStyle w:val="ECBodyText-CentredChar"/>
          <w:caps/>
        </w:rPr>
        <w:t>nnex</w:t>
      </w:r>
      <w:r w:rsidRPr="001028BC">
        <w:rPr>
          <w:rStyle w:val="ECBodyText-CentredChar"/>
        </w:rPr>
        <w:t xml:space="preserve"> 1 </w:t>
      </w:r>
      <w:r w:rsidRPr="001028BC">
        <w:rPr>
          <w:rStyle w:val="ECBodyText-CentredChar"/>
          <w:caps/>
        </w:rPr>
        <w:t xml:space="preserve">to draft </w:t>
      </w:r>
      <w:r w:rsidRPr="001028BC">
        <w:rPr>
          <w:rStyle w:val="ECBodyText-CentredChar"/>
        </w:rPr>
        <w:t>R</w:t>
      </w:r>
      <w:r w:rsidRPr="001028BC">
        <w:rPr>
          <w:rStyle w:val="ECBodyText-CentredChar"/>
          <w:caps/>
        </w:rPr>
        <w:t>esolution</w:t>
      </w:r>
      <w:r w:rsidRPr="001028BC">
        <w:rPr>
          <w:rStyle w:val="ECBodyText-CentredChar"/>
        </w:rPr>
        <w:t xml:space="preserve"> 4.4(2)/3 (EC-65)</w:t>
      </w:r>
      <w:r w:rsidRPr="001028BC">
        <w:rPr>
          <w:rStyle w:val="ECBodyText-CentredChar"/>
        </w:rPr>
        <w:br/>
      </w:r>
    </w:p>
    <w:p w:rsidR="002B019E" w:rsidRDefault="002B019E" w:rsidP="002B019E">
      <w:pPr>
        <w:pStyle w:val="Heading1"/>
        <w:rPr>
          <w:rStyle w:val="Heading2-CenteredChar"/>
        </w:rPr>
      </w:pPr>
      <w:r w:rsidRPr="001028BC">
        <w:rPr>
          <w:rStyle w:val="Heading2-CenteredChar"/>
        </w:rPr>
        <w:t xml:space="preserve">AMENDMENTS TO THE PROCEDURES FOR AMENDING THE </w:t>
      </w:r>
      <w:r w:rsidRPr="00865EF7">
        <w:rPr>
          <w:rStyle w:val="Heading2-CenteredChar"/>
          <w:i/>
        </w:rPr>
        <w:t>MANUAL ON CODES</w:t>
      </w:r>
    </w:p>
    <w:p w:rsidR="002B019E" w:rsidRPr="001028BC" w:rsidRDefault="002B019E" w:rsidP="002B019E">
      <w:pPr>
        <w:pStyle w:val="Heading1"/>
        <w:rPr>
          <w:rStyle w:val="Heading2-CenteredChar"/>
        </w:rPr>
      </w:pPr>
      <w:r w:rsidRPr="001028BC">
        <w:rPr>
          <w:rStyle w:val="Heading2-CenteredChar"/>
        </w:rPr>
        <w:t>(WMO</w:t>
      </w:r>
      <w:r>
        <w:rPr>
          <w:rStyle w:val="Heading2-CenteredChar"/>
        </w:rPr>
        <w:t>-</w:t>
      </w:r>
      <w:r w:rsidRPr="001028BC">
        <w:rPr>
          <w:rStyle w:val="Heading2-CenteredChar"/>
        </w:rPr>
        <w:t>N</w:t>
      </w:r>
      <w:r>
        <w:rPr>
          <w:rStyle w:val="Heading2-CenteredChar"/>
          <w:caps w:val="0"/>
        </w:rPr>
        <w:t>o</w:t>
      </w:r>
      <w:r w:rsidRPr="001028BC">
        <w:rPr>
          <w:rStyle w:val="Heading2-CenteredChar"/>
        </w:rPr>
        <w:t>.</w:t>
      </w:r>
      <w:r>
        <w:rPr>
          <w:rStyle w:val="Heading2-CenteredChar"/>
        </w:rPr>
        <w:t> </w:t>
      </w:r>
      <w:r w:rsidRPr="001028BC">
        <w:rPr>
          <w:rStyle w:val="Heading2-CenteredChar"/>
        </w:rPr>
        <w:t>306), VOLUMES I.1 AND I.2</w:t>
      </w:r>
    </w:p>
    <w:p w:rsidR="002B019E" w:rsidRDefault="002B019E" w:rsidP="002B019E">
      <w:pPr>
        <w:rPr>
          <w:rFonts w:eastAsia="MS Mincho"/>
          <w:lang w:eastAsia="ja-JP"/>
        </w:rPr>
      </w:pPr>
    </w:p>
    <w:p w:rsidR="002B019E" w:rsidRPr="00936E02" w:rsidRDefault="002B019E" w:rsidP="002B019E">
      <w:pPr>
        <w:rPr>
          <w:rFonts w:eastAsia="MS Mincho"/>
          <w:lang w:eastAsia="ja-JP"/>
        </w:rPr>
      </w:pPr>
    </w:p>
    <w:p w:rsidR="002B019E" w:rsidRPr="00936E02" w:rsidRDefault="002B019E" w:rsidP="002B019E">
      <w:pPr>
        <w:rPr>
          <w:rFonts w:eastAsia="MS Mincho"/>
          <w:i/>
          <w:sz w:val="20"/>
          <w:lang w:eastAsia="ja-JP"/>
        </w:rPr>
      </w:pPr>
      <w:r>
        <w:rPr>
          <w:rFonts w:eastAsia="MS Mincho"/>
          <w:i/>
          <w:sz w:val="20"/>
          <w:lang w:eastAsia="ja-JP"/>
        </w:rPr>
        <w:t>[</w:t>
      </w:r>
      <w:r w:rsidRPr="00936E02">
        <w:rPr>
          <w:rFonts w:eastAsia="MS Mincho"/>
          <w:i/>
          <w:sz w:val="20"/>
          <w:lang w:eastAsia="ja-JP"/>
        </w:rPr>
        <w:t>Editorial note:  Meanings of marks below are as follows</w:t>
      </w:r>
      <w:r>
        <w:rPr>
          <w:rFonts w:eastAsia="MS Mincho"/>
          <w:i/>
          <w:sz w:val="20"/>
          <w:lang w:eastAsia="ja-JP"/>
        </w:rPr>
        <w:t>:</w:t>
      </w:r>
    </w:p>
    <w:p w:rsidR="002B019E" w:rsidRPr="00936E02" w:rsidRDefault="002B019E" w:rsidP="002B019E">
      <w:pPr>
        <w:ind w:left="660"/>
        <w:rPr>
          <w:rFonts w:eastAsia="MS Mincho"/>
          <w:i/>
          <w:sz w:val="20"/>
          <w:lang w:eastAsia="ja-JP"/>
        </w:rPr>
      </w:pPr>
      <w:r w:rsidRPr="00936E02">
        <w:rPr>
          <w:rFonts w:eastAsia="MS Mincho"/>
          <w:i/>
          <w:sz w:val="20"/>
          <w:lang w:eastAsia="ja-JP"/>
        </w:rPr>
        <w:t>Text --- No changes</w:t>
      </w:r>
    </w:p>
    <w:p w:rsidR="002B019E" w:rsidRPr="00936E02" w:rsidRDefault="002B019E" w:rsidP="002B019E">
      <w:pPr>
        <w:ind w:left="660"/>
        <w:rPr>
          <w:rFonts w:eastAsia="MS Mincho"/>
          <w:i/>
          <w:sz w:val="20"/>
          <w:lang w:eastAsia="ja-JP"/>
        </w:rPr>
      </w:pPr>
      <w:r w:rsidRPr="00936E02">
        <w:rPr>
          <w:rFonts w:eastAsia="MS Mincho"/>
          <w:i/>
          <w:color w:val="FF0000"/>
          <w:sz w:val="20"/>
          <w:lang w:eastAsia="ja-JP"/>
        </w:rPr>
        <w:t>Text</w:t>
      </w:r>
      <w:r w:rsidRPr="00936E02">
        <w:rPr>
          <w:rFonts w:eastAsia="MS Mincho"/>
          <w:i/>
          <w:sz w:val="20"/>
          <w:lang w:eastAsia="ja-JP"/>
        </w:rPr>
        <w:t xml:space="preserve"> --- Addition or modification</w:t>
      </w:r>
    </w:p>
    <w:p w:rsidR="002B019E" w:rsidRPr="00936E02" w:rsidRDefault="002B019E" w:rsidP="002B019E">
      <w:pPr>
        <w:ind w:left="660"/>
        <w:rPr>
          <w:rFonts w:eastAsia="MS Mincho"/>
          <w:i/>
          <w:sz w:val="20"/>
          <w:lang w:eastAsia="ja-JP"/>
        </w:rPr>
      </w:pPr>
      <w:r w:rsidRPr="00936E02">
        <w:rPr>
          <w:rFonts w:eastAsia="MS Mincho"/>
          <w:i/>
          <w:strike/>
          <w:color w:val="FF0000"/>
          <w:sz w:val="20"/>
          <w:lang w:eastAsia="ja-JP"/>
        </w:rPr>
        <w:t>Text</w:t>
      </w:r>
      <w:r w:rsidRPr="00936E02">
        <w:rPr>
          <w:rFonts w:eastAsia="MS Mincho"/>
          <w:i/>
          <w:sz w:val="20"/>
          <w:lang w:eastAsia="ja-JP"/>
        </w:rPr>
        <w:t xml:space="preserve"> --- Deletion or modification</w:t>
      </w:r>
      <w:r>
        <w:rPr>
          <w:rFonts w:eastAsia="MS Mincho"/>
          <w:i/>
          <w:sz w:val="20"/>
          <w:lang w:eastAsia="ja-JP"/>
        </w:rPr>
        <w:t>]</w:t>
      </w:r>
    </w:p>
    <w:p w:rsidR="002B019E" w:rsidRDefault="002B019E" w:rsidP="002B019E">
      <w:pPr>
        <w:rPr>
          <w:rFonts w:eastAsia="MS Mincho"/>
          <w:lang w:eastAsia="ja-JP"/>
        </w:rPr>
      </w:pPr>
    </w:p>
    <w:p w:rsidR="002B019E" w:rsidRPr="00ED61E2" w:rsidRDefault="002B019E" w:rsidP="002B019E">
      <w:pPr>
        <w:pStyle w:val="ECBodyText"/>
        <w:rPr>
          <w:b/>
        </w:rPr>
      </w:pPr>
      <w:r w:rsidRPr="00ED61E2">
        <w:rPr>
          <w:b/>
        </w:rPr>
        <w:t>Amend the articles 1.1 and 6.3 of the procedures as follows:</w:t>
      </w:r>
    </w:p>
    <w:p w:rsidR="002B019E" w:rsidRDefault="002B019E" w:rsidP="002B019E">
      <w:pPr>
        <w:pStyle w:val="Heading4"/>
      </w:pPr>
      <w:r w:rsidRPr="003F5702">
        <w:t>1.1</w:t>
      </w:r>
      <w:r>
        <w:tab/>
      </w:r>
      <w:r w:rsidRPr="003F5702">
        <w:t>Proposal of amendments</w:t>
      </w:r>
    </w:p>
    <w:p w:rsidR="002B019E" w:rsidRDefault="002B019E" w:rsidP="002B019E">
      <w:pPr>
        <w:pStyle w:val="ECBodyText"/>
      </w:pPr>
      <w:r>
        <w:tab/>
      </w:r>
      <w:r w:rsidRPr="00D025E2">
        <w:t xml:space="preserve">Amendments to the </w:t>
      </w:r>
      <w:r w:rsidRPr="00576BA3">
        <w:rPr>
          <w:i/>
        </w:rPr>
        <w:t>Manual on Codes</w:t>
      </w:r>
      <w:r w:rsidRPr="00D025E2">
        <w:t xml:space="preserve"> </w:t>
      </w:r>
      <w:proofErr w:type="gramStart"/>
      <w:r w:rsidRPr="006C222E">
        <w:rPr>
          <w:rStyle w:val="Deletedtext"/>
        </w:rPr>
        <w:t>must</w:t>
      </w:r>
      <w:r w:rsidRPr="00D025E2">
        <w:t xml:space="preserve"> </w:t>
      </w:r>
      <w:r w:rsidRPr="006C222E">
        <w:rPr>
          <w:rStyle w:val="Addedtext"/>
        </w:rPr>
        <w:t>shall</w:t>
      </w:r>
      <w:proofErr w:type="gramEnd"/>
      <w:r w:rsidRPr="006C222E">
        <w:rPr>
          <w:rStyle w:val="Addedtext"/>
        </w:rPr>
        <w:t xml:space="preserve"> </w:t>
      </w:r>
      <w:r w:rsidRPr="00D025E2">
        <w:t>be proposed in writing to the WMO Secretariat.</w:t>
      </w:r>
      <w:r>
        <w:t xml:space="preserve">  </w:t>
      </w:r>
      <w:r w:rsidRPr="00D025E2">
        <w:t>The</w:t>
      </w:r>
      <w:r>
        <w:t xml:space="preserve"> </w:t>
      </w:r>
      <w:r w:rsidRPr="00D025E2">
        <w:t xml:space="preserve">proposal shall specify the needs, purposes and </w:t>
      </w:r>
      <w:r w:rsidRPr="00AA116D">
        <w:t>requirements</w:t>
      </w:r>
      <w:r>
        <w:rPr>
          <w:rStyle w:val="Addedtext"/>
        </w:rPr>
        <w:t xml:space="preserve"> for the proposed amendment</w:t>
      </w:r>
      <w:r w:rsidRPr="00AA116D">
        <w:rPr>
          <w:strike/>
          <w:color w:val="FF0000"/>
        </w:rPr>
        <w:t xml:space="preserve"> and include information on a contact point for technical matters</w:t>
      </w:r>
      <w:r w:rsidRPr="00AA116D">
        <w:rPr>
          <w:color w:val="FF0000"/>
        </w:rPr>
        <w:t xml:space="preserve">. </w:t>
      </w:r>
      <w:r>
        <w:rPr>
          <w:color w:val="FF0000"/>
        </w:rPr>
        <w:t xml:space="preserve"> A contact point for technical matters shall be identified to facilitate collaboration for validation and drafting recommendation.</w:t>
      </w:r>
    </w:p>
    <w:p w:rsidR="002B019E" w:rsidRDefault="002B019E" w:rsidP="002B019E">
      <w:pPr>
        <w:pStyle w:val="Heading4"/>
      </w:pPr>
      <w:r>
        <w:t>6.3</w:t>
      </w:r>
      <w:r>
        <w:tab/>
        <w:t>Testing with encoder/decoder</w:t>
      </w:r>
    </w:p>
    <w:p w:rsidR="002B019E" w:rsidRDefault="002B019E" w:rsidP="002B019E">
      <w:pPr>
        <w:pStyle w:val="ECBodyText"/>
      </w:pPr>
      <w:r>
        <w:tab/>
      </w:r>
      <w:r w:rsidRPr="00545B67">
        <w:t>For new or modified WMO code and data representation forms, proposed changes should be tested by</w:t>
      </w:r>
      <w:r>
        <w:t xml:space="preserve"> </w:t>
      </w:r>
      <w:r w:rsidRPr="0050248A">
        <w:rPr>
          <w:rStyle w:val="Addedtext"/>
        </w:rPr>
        <w:t>at least</w:t>
      </w:r>
      <w:r>
        <w:t xml:space="preserve"> </w:t>
      </w:r>
      <w:r w:rsidRPr="00235FF3">
        <w:rPr>
          <w:color w:val="FF0000"/>
        </w:rPr>
        <w:t xml:space="preserve">two </w:t>
      </w:r>
      <w:r>
        <w:rPr>
          <w:color w:val="FF0000"/>
        </w:rPr>
        <w:t>centres</w:t>
      </w:r>
      <w:r w:rsidRPr="00545B67">
        <w:rPr>
          <w:color w:val="FF0000"/>
        </w:rPr>
        <w:t>, using</w:t>
      </w:r>
      <w:r>
        <w:t xml:space="preserve"> </w:t>
      </w:r>
      <w:r w:rsidRPr="00AA116D">
        <w:rPr>
          <w:strike/>
          <w:color w:val="FF0000"/>
        </w:rPr>
        <w:t>the use of at least</w:t>
      </w:r>
      <w:r w:rsidRPr="00235FF3">
        <w:rPr>
          <w:strike/>
        </w:rPr>
        <w:t xml:space="preserve"> </w:t>
      </w:r>
      <w:r w:rsidRPr="00545B67">
        <w:t>two independently developed encoders and two independently developed decoders</w:t>
      </w:r>
      <w:r>
        <w:t xml:space="preserve"> </w:t>
      </w:r>
      <w:r w:rsidRPr="00545B67">
        <w:t xml:space="preserve">which incorporated the proposed change. </w:t>
      </w:r>
      <w:proofErr w:type="gramStart"/>
      <w:r w:rsidRPr="00545B67">
        <w:t>Where the data originated from a necessarily unique source</w:t>
      </w:r>
      <w:r>
        <w:t xml:space="preserve"> </w:t>
      </w:r>
      <w:r w:rsidRPr="00545B67">
        <w:t>(for example, the data stream from an experimental satellite), the successful testing of a single encoder</w:t>
      </w:r>
      <w:r>
        <w:t xml:space="preserve"> </w:t>
      </w:r>
      <w:r w:rsidRPr="00545B67">
        <w:t>with at least two independent decoders would be considered adequate.</w:t>
      </w:r>
      <w:proofErr w:type="gramEnd"/>
      <w:r w:rsidRPr="00545B67">
        <w:t xml:space="preserve"> Results should be made</w:t>
      </w:r>
      <w:r>
        <w:t xml:space="preserve"> </w:t>
      </w:r>
      <w:r w:rsidRPr="00545B67">
        <w:t xml:space="preserve">available to the </w:t>
      </w:r>
      <w:r w:rsidRPr="004A73C8">
        <w:rPr>
          <w:rFonts w:eastAsia="MS Mincho"/>
          <w:i/>
          <w:color w:val="FF0000"/>
          <w:sz w:val="20"/>
          <w:szCs w:val="20"/>
          <w:lang w:eastAsia="ja-JP"/>
        </w:rPr>
        <w:t>IPET-DRMM</w:t>
      </w:r>
      <w:r w:rsidRPr="00545B67">
        <w:t xml:space="preserve"> with a view to verifying the technical specifications.</w:t>
      </w:r>
    </w:p>
    <w:p w:rsidR="002B019E" w:rsidRDefault="002B019E" w:rsidP="002B019E">
      <w:pPr>
        <w:pStyle w:val="ECBodyText"/>
        <w:rPr>
          <w:i/>
          <w:lang w:eastAsia="ja-JP"/>
        </w:rPr>
      </w:pPr>
    </w:p>
    <w:p w:rsidR="002B019E" w:rsidRDefault="002B019E" w:rsidP="002B019E">
      <w:pPr>
        <w:pStyle w:val="Heading1"/>
        <w:rPr>
          <w:rStyle w:val="ECBodyText-CentredChar"/>
        </w:rPr>
      </w:pPr>
      <w:r>
        <w:rPr>
          <w:rStyle w:val="ECBodyText-CentredChar"/>
        </w:rPr>
        <w:t>__________</w:t>
      </w:r>
      <w:r>
        <w:rPr>
          <w:rStyle w:val="ECBodyText-CentredChar"/>
        </w:rPr>
        <w:br w:type="page"/>
      </w:r>
      <w:r w:rsidRPr="001028BC">
        <w:rPr>
          <w:rStyle w:val="ECBodyText-CentredChar"/>
        </w:rPr>
        <w:lastRenderedPageBreak/>
        <w:t>A</w:t>
      </w:r>
      <w:r w:rsidRPr="001028BC">
        <w:rPr>
          <w:rStyle w:val="ECBodyText-CentredChar"/>
          <w:caps/>
        </w:rPr>
        <w:t>nnex</w:t>
      </w:r>
      <w:r w:rsidRPr="001028BC">
        <w:rPr>
          <w:rStyle w:val="ECBodyText-CentredChar"/>
        </w:rPr>
        <w:t xml:space="preserve"> 2 </w:t>
      </w:r>
      <w:r w:rsidRPr="001028BC">
        <w:rPr>
          <w:rStyle w:val="ECBodyText-CentredChar"/>
          <w:caps/>
        </w:rPr>
        <w:t xml:space="preserve">to draft </w:t>
      </w:r>
      <w:r w:rsidRPr="001028BC">
        <w:rPr>
          <w:rStyle w:val="ECBodyText-CentredChar"/>
        </w:rPr>
        <w:t>R</w:t>
      </w:r>
      <w:r w:rsidRPr="001028BC">
        <w:rPr>
          <w:rStyle w:val="ECBodyText-CentredChar"/>
          <w:caps/>
        </w:rPr>
        <w:t xml:space="preserve">esolution </w:t>
      </w:r>
      <w:r w:rsidRPr="001028BC">
        <w:rPr>
          <w:rStyle w:val="ECBodyText-CentredChar"/>
        </w:rPr>
        <w:t>4.4(2)/3 (EC-65)</w:t>
      </w:r>
      <w:r w:rsidRPr="001028BC">
        <w:rPr>
          <w:rStyle w:val="ECBodyText-CentredChar"/>
        </w:rPr>
        <w:br/>
      </w:r>
    </w:p>
    <w:p w:rsidR="002B019E" w:rsidRDefault="002B019E" w:rsidP="002B019E">
      <w:pPr>
        <w:pStyle w:val="Heading2-Centered"/>
      </w:pPr>
      <w:r w:rsidRPr="00141CAF">
        <w:t xml:space="preserve">AMENDMENTS TO THE </w:t>
      </w:r>
      <w:r w:rsidRPr="00865EF7">
        <w:rPr>
          <w:i/>
        </w:rPr>
        <w:t>MANUAL ON THE GTS</w:t>
      </w:r>
      <w:r w:rsidRPr="00141CAF">
        <w:t xml:space="preserve"> (WMO-N</w:t>
      </w:r>
      <w:r w:rsidRPr="00141CAF">
        <w:rPr>
          <w:caps w:val="0"/>
        </w:rPr>
        <w:t>o</w:t>
      </w:r>
      <w:r w:rsidRPr="00141CAF">
        <w:t>. 386), PART II</w:t>
      </w:r>
    </w:p>
    <w:p w:rsidR="002B019E" w:rsidRDefault="002B019E" w:rsidP="002B019E">
      <w:pPr>
        <w:pStyle w:val="ECaListText"/>
        <w:rPr>
          <w:lang w:eastAsia="ja-JP"/>
        </w:rPr>
      </w:pPr>
    </w:p>
    <w:p w:rsidR="002B019E" w:rsidRDefault="002B019E" w:rsidP="002B019E">
      <w:pPr>
        <w:pStyle w:val="ECaListText"/>
        <w:rPr>
          <w:lang w:eastAsia="ja-JP"/>
        </w:rPr>
      </w:pPr>
      <w:r>
        <w:rPr>
          <w:lang w:eastAsia="ja-JP"/>
        </w:rPr>
        <w:t>Following the first paragraph at the top of page II-4</w:t>
      </w:r>
    </w:p>
    <w:p w:rsidR="002B019E" w:rsidRDefault="002B019E" w:rsidP="002B019E">
      <w:pPr>
        <w:pStyle w:val="ECBodyText"/>
        <w:rPr>
          <w:lang w:eastAsia="zh-CN"/>
        </w:rPr>
      </w:pPr>
      <w:r>
        <w:rPr>
          <w:lang w:eastAsia="zh-CN"/>
        </w:rPr>
        <w:t xml:space="preserve">“Once a bulletin has been originated or compiled, the </w:t>
      </w:r>
      <w:r>
        <w:rPr>
          <w:rFonts w:ascii="StoneSans" w:hAnsi="StoneSans" w:cs="StoneSans"/>
          <w:lang w:eastAsia="zh-CN"/>
        </w:rPr>
        <w:t xml:space="preserve">CCCC </w:t>
      </w:r>
      <w:r>
        <w:rPr>
          <w:lang w:eastAsia="zh-CN"/>
        </w:rPr>
        <w:t xml:space="preserve">must not be changed. If the contents of a bulletin is changed or recompiled for any reason, the </w:t>
      </w:r>
      <w:r>
        <w:rPr>
          <w:rFonts w:ascii="StoneSans" w:hAnsi="StoneSans" w:cs="StoneSans"/>
          <w:lang w:eastAsia="zh-CN"/>
        </w:rPr>
        <w:t xml:space="preserve">CCCC </w:t>
      </w:r>
      <w:r>
        <w:rPr>
          <w:lang w:eastAsia="zh-CN"/>
        </w:rPr>
        <w:t>should be changed to indicate the centre or station making the change.”</w:t>
      </w:r>
    </w:p>
    <w:p w:rsidR="002B019E" w:rsidRDefault="002B019E" w:rsidP="002B019E">
      <w:pPr>
        <w:pStyle w:val="ECBodyText"/>
        <w:rPr>
          <w:lang w:eastAsia="ja-JP"/>
        </w:rPr>
      </w:pPr>
      <w:r>
        <w:rPr>
          <w:lang w:eastAsia="zh-CN"/>
        </w:rPr>
        <w:t>Insert the text:</w:t>
      </w:r>
    </w:p>
    <w:p w:rsidR="002B019E" w:rsidRPr="00427305" w:rsidRDefault="002B019E" w:rsidP="002B019E">
      <w:pPr>
        <w:pStyle w:val="ECBodyText"/>
        <w:rPr>
          <w:color w:val="FF0000"/>
        </w:rPr>
      </w:pPr>
      <w:r w:rsidRPr="00427305">
        <w:rPr>
          <w:color w:val="FF0000"/>
        </w:rPr>
        <w:t>When T</w:t>
      </w:r>
      <w:r>
        <w:rPr>
          <w:color w:val="FF0000"/>
        </w:rPr>
        <w:t xml:space="preserve">raditional </w:t>
      </w:r>
      <w:r w:rsidRPr="00427305">
        <w:rPr>
          <w:color w:val="FF0000"/>
        </w:rPr>
        <w:t>A</w:t>
      </w:r>
      <w:r>
        <w:rPr>
          <w:color w:val="FF0000"/>
        </w:rPr>
        <w:t xml:space="preserve">lphanumeric </w:t>
      </w:r>
      <w:r w:rsidRPr="00427305">
        <w:rPr>
          <w:color w:val="FF0000"/>
        </w:rPr>
        <w:t>C</w:t>
      </w:r>
      <w:r>
        <w:rPr>
          <w:color w:val="FF0000"/>
        </w:rPr>
        <w:t>ode (TAC)</w:t>
      </w:r>
      <w:r w:rsidRPr="00427305">
        <w:rPr>
          <w:color w:val="FF0000"/>
        </w:rPr>
        <w:t xml:space="preserve"> bulletins from </w:t>
      </w:r>
      <w:r>
        <w:rPr>
          <w:color w:val="FF0000"/>
        </w:rPr>
        <w:t>one centre (</w:t>
      </w:r>
      <w:r w:rsidRPr="00427305">
        <w:rPr>
          <w:color w:val="FF0000"/>
        </w:rPr>
        <w:t>NMHS1</w:t>
      </w:r>
      <w:r>
        <w:rPr>
          <w:color w:val="FF0000"/>
        </w:rPr>
        <w:t>)</w:t>
      </w:r>
      <w:r w:rsidRPr="00427305">
        <w:rPr>
          <w:color w:val="FF0000"/>
        </w:rPr>
        <w:t xml:space="preserve"> are converted to T</w:t>
      </w:r>
      <w:r>
        <w:rPr>
          <w:color w:val="FF0000"/>
        </w:rPr>
        <w:t xml:space="preserve">able </w:t>
      </w:r>
      <w:r w:rsidRPr="00427305">
        <w:rPr>
          <w:color w:val="FF0000"/>
        </w:rPr>
        <w:t>D</w:t>
      </w:r>
      <w:r>
        <w:rPr>
          <w:color w:val="FF0000"/>
        </w:rPr>
        <w:t xml:space="preserve">riven </w:t>
      </w:r>
      <w:r w:rsidRPr="00427305">
        <w:rPr>
          <w:color w:val="FF0000"/>
        </w:rPr>
        <w:t>C</w:t>
      </w:r>
      <w:r>
        <w:rPr>
          <w:color w:val="FF0000"/>
        </w:rPr>
        <w:t xml:space="preserve">ode </w:t>
      </w:r>
      <w:r w:rsidRPr="00427305">
        <w:rPr>
          <w:color w:val="FF0000"/>
        </w:rPr>
        <w:t>F</w:t>
      </w:r>
      <w:r>
        <w:rPr>
          <w:color w:val="FF0000"/>
        </w:rPr>
        <w:t>orm (TDCF)</w:t>
      </w:r>
      <w:r w:rsidRPr="00427305">
        <w:rPr>
          <w:color w:val="FF0000"/>
        </w:rPr>
        <w:t xml:space="preserve"> by </w:t>
      </w:r>
      <w:r>
        <w:rPr>
          <w:color w:val="FF0000"/>
        </w:rPr>
        <w:t>another centre (</w:t>
      </w:r>
      <w:r w:rsidRPr="00427305">
        <w:rPr>
          <w:color w:val="FF0000"/>
        </w:rPr>
        <w:t>NMHS2</w:t>
      </w:r>
      <w:r>
        <w:rPr>
          <w:color w:val="FF0000"/>
        </w:rPr>
        <w:t>)</w:t>
      </w:r>
      <w:r w:rsidRPr="00427305">
        <w:rPr>
          <w:color w:val="FF0000"/>
        </w:rPr>
        <w:t>:</w:t>
      </w:r>
    </w:p>
    <w:p w:rsidR="002B019E" w:rsidRPr="00427305" w:rsidRDefault="002B019E" w:rsidP="002B019E">
      <w:pPr>
        <w:pStyle w:val="ECaListText"/>
      </w:pPr>
      <w:r w:rsidRPr="00427305">
        <w:t>(a)</w:t>
      </w:r>
      <w:r w:rsidRPr="00427305">
        <w:tab/>
        <w:t>The location indicator CCCC of NMHS1 (</w:t>
      </w:r>
      <w:r>
        <w:t xml:space="preserve">the </w:t>
      </w:r>
      <w:r w:rsidRPr="00427305">
        <w:t xml:space="preserve">producer of TAC bulletins) </w:t>
      </w:r>
      <w:r>
        <w:t>shall</w:t>
      </w:r>
      <w:r w:rsidRPr="00427305">
        <w:t xml:space="preserve"> be used in the abbreviated head</w:t>
      </w:r>
      <w:r>
        <w:t>ings of the converted bulletins;</w:t>
      </w:r>
    </w:p>
    <w:p w:rsidR="002B019E" w:rsidRPr="00427305" w:rsidRDefault="002B019E" w:rsidP="002B019E">
      <w:pPr>
        <w:pStyle w:val="ECaListText"/>
      </w:pPr>
      <w:r w:rsidRPr="00427305">
        <w:t>(b)</w:t>
      </w:r>
      <w:r w:rsidRPr="00427305">
        <w:tab/>
      </w:r>
      <w:r>
        <w:t>F</w:t>
      </w:r>
      <w:r w:rsidRPr="00E36047">
        <w:t>or each bulletin</w:t>
      </w:r>
      <w:r>
        <w:t xml:space="preserve"> converted, the RTH responsible for NMHS1 shall ensure that t</w:t>
      </w:r>
      <w:r w:rsidRPr="00427305">
        <w:t xml:space="preserve">he “remarks” </w:t>
      </w:r>
      <w:r>
        <w:t xml:space="preserve">column </w:t>
      </w:r>
      <w:r w:rsidRPr="00427305">
        <w:t xml:space="preserve">of Volume C1 </w:t>
      </w:r>
      <w:r>
        <w:t xml:space="preserve">of WMO Publication No. 9 - </w:t>
      </w:r>
      <w:r w:rsidRPr="00427305">
        <w:t>Catalogue of Meteorological Bulletins</w:t>
      </w:r>
      <w:r>
        <w:t xml:space="preserve"> shows that the data are converted by NMHS2;</w:t>
      </w:r>
    </w:p>
    <w:p w:rsidR="002B019E" w:rsidRPr="00427305" w:rsidRDefault="002B019E" w:rsidP="002B019E">
      <w:pPr>
        <w:pStyle w:val="ECaListText"/>
      </w:pPr>
      <w:r w:rsidRPr="00427305">
        <w:t>(c)</w:t>
      </w:r>
      <w:r w:rsidRPr="00427305">
        <w:tab/>
        <w:t xml:space="preserve">In the case that NMHS1 and NMHS2 are in the zones of responsibility of two different RTHs, </w:t>
      </w:r>
      <w:r w:rsidRPr="00740530">
        <w:t xml:space="preserve">the RTH </w:t>
      </w:r>
      <w:r>
        <w:t>responsible for</w:t>
      </w:r>
      <w:r w:rsidRPr="00740530">
        <w:t xml:space="preserve"> NMHS1 (</w:t>
      </w:r>
      <w:r>
        <w:t xml:space="preserve">the </w:t>
      </w:r>
      <w:r w:rsidRPr="00740530">
        <w:t>producer of TAC bulletins)</w:t>
      </w:r>
      <w:r>
        <w:t xml:space="preserve"> shall sent the required Advanced Notification form to the WMO Secretariat;</w:t>
      </w:r>
    </w:p>
    <w:p w:rsidR="002B019E" w:rsidRDefault="002B019E" w:rsidP="002B019E">
      <w:pPr>
        <w:pStyle w:val="Heading2-Centered"/>
      </w:pPr>
      <w:r>
        <w:t>__________</w:t>
      </w:r>
    </w:p>
    <w:p w:rsidR="002B019E" w:rsidRDefault="002B019E" w:rsidP="002B019E">
      <w:pPr>
        <w:pStyle w:val="Heading2-Centered"/>
      </w:pPr>
    </w:p>
    <w:p w:rsidR="002B019E" w:rsidRPr="00865EF7" w:rsidRDefault="002B019E" w:rsidP="002B019E">
      <w:pPr>
        <w:pStyle w:val="Heading2-Centered"/>
      </w:pPr>
      <w:r>
        <w:br w:type="page"/>
      </w:r>
      <w:bookmarkStart w:id="124" w:name="h_v671zrrdxpqx" w:colFirst="0" w:colLast="0"/>
      <w:bookmarkEnd w:id="124"/>
      <w:r w:rsidRPr="00865EF7">
        <w:lastRenderedPageBreak/>
        <w:t>A</w:t>
      </w:r>
      <w:r w:rsidRPr="00865EF7">
        <w:rPr>
          <w:caps w:val="0"/>
        </w:rPr>
        <w:t>nnex</w:t>
      </w:r>
      <w:r w:rsidRPr="00865EF7">
        <w:t xml:space="preserve"> 3 </w:t>
      </w:r>
      <w:r w:rsidRPr="00865EF7">
        <w:rPr>
          <w:caps w:val="0"/>
        </w:rPr>
        <w:t xml:space="preserve">to draft </w:t>
      </w:r>
      <w:r w:rsidRPr="00865EF7">
        <w:t>R</w:t>
      </w:r>
      <w:r w:rsidRPr="00865EF7">
        <w:rPr>
          <w:caps w:val="0"/>
        </w:rPr>
        <w:t>esolution</w:t>
      </w:r>
      <w:r w:rsidRPr="00865EF7">
        <w:t xml:space="preserve"> 4.4(2)/3 (EC-65)</w:t>
      </w:r>
    </w:p>
    <w:p w:rsidR="002B019E" w:rsidRPr="006B0602" w:rsidRDefault="002B019E" w:rsidP="002B019E">
      <w:pPr>
        <w:pStyle w:val="Heading2-Centered"/>
      </w:pPr>
      <w:r>
        <w:t>Amendments</w:t>
      </w:r>
      <w:r w:rsidRPr="006B0602">
        <w:t xml:space="preserve"> to </w:t>
      </w:r>
      <w:r>
        <w:t xml:space="preserve">the </w:t>
      </w:r>
      <w:r w:rsidRPr="00E40D46">
        <w:rPr>
          <w:i/>
        </w:rPr>
        <w:t>Manual on GTS</w:t>
      </w:r>
      <w:r>
        <w:t xml:space="preserve"> recommended by the president of CBS</w:t>
      </w:r>
    </w:p>
    <w:p w:rsidR="002B019E" w:rsidRPr="006B0602" w:rsidRDefault="002B019E" w:rsidP="002B019E">
      <w:pPr>
        <w:pStyle w:val="Normal2"/>
        <w:jc w:val="left"/>
        <w:rPr>
          <w:b/>
        </w:rPr>
      </w:pPr>
      <w:bookmarkStart w:id="125" w:name="h_fbewwsqe6psg" w:colFirst="0" w:colLast="0"/>
      <w:bookmarkEnd w:id="125"/>
    </w:p>
    <w:p w:rsidR="002B019E" w:rsidRDefault="002B019E" w:rsidP="002B019E">
      <w:pPr>
        <w:pStyle w:val="Normal2"/>
        <w:jc w:val="left"/>
      </w:pPr>
    </w:p>
    <w:p w:rsidR="002B019E" w:rsidRDefault="002B019E" w:rsidP="002B019E">
      <w:pPr>
        <w:pStyle w:val="Normal2"/>
        <w:jc w:val="left"/>
      </w:pPr>
      <w:r>
        <w:t xml:space="preserve">The following text should be inserted into the </w:t>
      </w:r>
      <w:r>
        <w:rPr>
          <w:i/>
        </w:rPr>
        <w:t>Manual on GTS</w:t>
      </w:r>
      <w:r>
        <w:t xml:space="preserve"> in section 1.3, at the end of principle 2:</w:t>
      </w:r>
    </w:p>
    <w:p w:rsidR="002B019E" w:rsidRDefault="002B019E" w:rsidP="002B019E">
      <w:pPr>
        <w:pStyle w:val="Normal2"/>
        <w:jc w:val="left"/>
      </w:pPr>
    </w:p>
    <w:p w:rsidR="002B019E" w:rsidRDefault="002B019E" w:rsidP="002B019E">
      <w:pPr>
        <w:pStyle w:val="Normal2"/>
        <w:jc w:val="left"/>
      </w:pPr>
      <w:r>
        <w:t>Note that in this document, the word circuit is traditionally understood to represent a physical link between two Centres, but in today’s modern telecommunication systems, could also be understood to represent a logical stream of data between two Centres which are interconnected using a network. In this latter situation, several circuits could be implemented from a given Centre over a single physical connection to a network.</w:t>
      </w:r>
    </w:p>
    <w:p w:rsidR="002B019E" w:rsidRDefault="002B019E" w:rsidP="002B019E">
      <w:pPr>
        <w:pStyle w:val="Normal2"/>
        <w:jc w:val="left"/>
      </w:pPr>
    </w:p>
    <w:p w:rsidR="002B019E" w:rsidRDefault="002B019E" w:rsidP="002B019E">
      <w:pPr>
        <w:pStyle w:val="Normal2"/>
        <w:jc w:val="left"/>
      </w:pPr>
      <w:r>
        <w:t xml:space="preserve">Note that a GTS circuit is a specialized form of a WMO Information System (WIS) circuit and that for convenience the status of any </w:t>
      </w:r>
      <w:smartTag w:uri="urn:schemas-microsoft-com:office:smarttags" w:element="State">
        <w:r>
          <w:t>WIS</w:t>
        </w:r>
      </w:smartTag>
      <w:r>
        <w:t xml:space="preserve"> link between </w:t>
      </w:r>
      <w:smartTag w:uri="urn:schemas-microsoft-com:office:smarttags" w:element="place">
        <w:smartTag w:uri="urn:schemas-microsoft-com:office:smarttags" w:element="State">
          <w:r>
            <w:t>WIS</w:t>
          </w:r>
        </w:smartTag>
      </w:smartTag>
      <w:r>
        <w:t xml:space="preserve"> centres may be recorded as being in one of four states:</w:t>
      </w:r>
    </w:p>
    <w:p w:rsidR="002B019E" w:rsidRDefault="002B019E" w:rsidP="002B019E">
      <w:pPr>
        <w:pStyle w:val="Normal2"/>
        <w:jc w:val="left"/>
      </w:pPr>
    </w:p>
    <w:p w:rsidR="002B019E" w:rsidRDefault="002B019E" w:rsidP="002B019E">
      <w:pPr>
        <w:pStyle w:val="Normal2"/>
        <w:jc w:val="left"/>
      </w:pPr>
      <w:r>
        <w:t>B1 - Negotiating,</w:t>
      </w:r>
    </w:p>
    <w:p w:rsidR="002B019E" w:rsidRDefault="002B019E" w:rsidP="002B019E">
      <w:pPr>
        <w:pStyle w:val="Normal2"/>
        <w:jc w:val="left"/>
      </w:pPr>
      <w:r>
        <w:t>B2 - Circuit Operational,</w:t>
      </w:r>
    </w:p>
    <w:p w:rsidR="002B019E" w:rsidRDefault="002B019E" w:rsidP="002B019E">
      <w:pPr>
        <w:pStyle w:val="Normal2"/>
        <w:jc w:val="left"/>
      </w:pPr>
      <w:r>
        <w:t>B3 - Pending GTS status and</w:t>
      </w:r>
    </w:p>
    <w:p w:rsidR="002B019E" w:rsidRDefault="002B019E" w:rsidP="002B019E">
      <w:r>
        <w:t>B4 - GTS Circuit.</w:t>
      </w:r>
    </w:p>
    <w:p w:rsidR="002B019E" w:rsidRDefault="002B019E" w:rsidP="002B019E">
      <w:pPr>
        <w:rPr>
          <w:lang w:eastAsia="zh-CN"/>
        </w:rPr>
      </w:pPr>
    </w:p>
    <w:p w:rsidR="002B019E" w:rsidRDefault="002B019E" w:rsidP="002B019E">
      <w:pPr>
        <w:pStyle w:val="WMOBodyText"/>
        <w:jc w:val="center"/>
        <w:rPr>
          <w:lang w:eastAsia="zh-CN"/>
        </w:rPr>
      </w:pPr>
      <w:r>
        <w:rPr>
          <w:lang w:eastAsia="zh-CN"/>
        </w:rPr>
        <w:t>_________</w:t>
      </w:r>
      <w:bookmarkStart w:id="126" w:name="_GoBack"/>
      <w:bookmarkEnd w:id="126"/>
    </w:p>
    <w:sectPr w:rsidR="002B019E" w:rsidSect="00BA350D">
      <w:headerReference w:type="default" r:id="rId58"/>
      <w:headerReference w:type="first" r:id="rId5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749" w:rsidRDefault="00D55749" w:rsidP="00BA350D">
      <w:pPr>
        <w:spacing w:after="0" w:line="240" w:lineRule="auto"/>
      </w:pPr>
      <w:r>
        <w:separator/>
      </w:r>
    </w:p>
  </w:endnote>
  <w:endnote w:type="continuationSeparator" w:id="0">
    <w:p w:rsidR="00D55749" w:rsidRDefault="00D55749"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61002A87" w:usb1="80000000" w:usb2="00000008" w:usb3="00000000" w:csb0="000101FF" w:csb1="00000000"/>
  </w:font>
  <w:font w:name="Arial Bold">
    <w:altName w:val="Arial"/>
    <w:panose1 w:val="020B0704020202020204"/>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StoneSans">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19E" w:rsidRDefault="002B01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749" w:rsidRDefault="00D55749" w:rsidP="00BA350D">
      <w:pPr>
        <w:spacing w:after="0" w:line="240" w:lineRule="auto"/>
      </w:pPr>
      <w:r>
        <w:separator/>
      </w:r>
    </w:p>
  </w:footnote>
  <w:footnote w:type="continuationSeparator" w:id="0">
    <w:p w:rsidR="00D55749" w:rsidRDefault="00D55749" w:rsidP="00BA350D">
      <w:pPr>
        <w:spacing w:after="0" w:line="240" w:lineRule="auto"/>
      </w:pPr>
      <w:r>
        <w:continuationSeparator/>
      </w:r>
    </w:p>
  </w:footnote>
  <w:footnote w:id="1">
    <w:p w:rsidR="002B019E" w:rsidRPr="00F80011" w:rsidRDefault="002B019E" w:rsidP="002B019E">
      <w:pPr>
        <w:pStyle w:val="FootnoteText"/>
        <w:spacing w:before="120"/>
        <w:ind w:left="360" w:hanging="360"/>
        <w:rPr>
          <w:lang w:val="en-US"/>
        </w:rPr>
      </w:pPr>
      <w:r w:rsidRPr="00F80011">
        <w:rPr>
          <w:rStyle w:val="FootnoteReference"/>
        </w:rPr>
        <w:t>*</w:t>
      </w:r>
      <w:r w:rsidRPr="00F80011">
        <w:t xml:space="preserve"> </w:t>
      </w:r>
      <w:r w:rsidRPr="00F80011">
        <w:tab/>
      </w:r>
      <w:r w:rsidRPr="00F80011">
        <w:rPr>
          <w:sz w:val="18"/>
          <w:szCs w:val="18"/>
        </w:rPr>
        <w:t>In MS Word 200</w:t>
      </w:r>
      <w:r>
        <w:rPr>
          <w:sz w:val="18"/>
          <w:szCs w:val="18"/>
        </w:rPr>
        <w:t>7</w:t>
      </w:r>
      <w:r w:rsidRPr="00F80011">
        <w:rPr>
          <w:sz w:val="18"/>
          <w:szCs w:val="18"/>
        </w:rPr>
        <w:t xml:space="preserve"> or 200</w:t>
      </w:r>
      <w:r>
        <w:rPr>
          <w:sz w:val="18"/>
          <w:szCs w:val="18"/>
        </w:rPr>
        <w:t>3</w:t>
      </w:r>
      <w:r w:rsidRPr="00F80011">
        <w:rPr>
          <w:sz w:val="18"/>
          <w:szCs w:val="18"/>
        </w:rPr>
        <w:t>, go to “View” &gt; “Document Map”, or click on the “</w:t>
      </w:r>
      <w:proofErr w:type="spellStart"/>
      <w:r w:rsidRPr="00F80011">
        <w:rPr>
          <w:sz w:val="18"/>
          <w:szCs w:val="18"/>
        </w:rPr>
        <w:t>DocMap</w:t>
      </w:r>
      <w:proofErr w:type="spellEnd"/>
      <w:r w:rsidRPr="00F80011">
        <w:rPr>
          <w:sz w:val="18"/>
          <w:szCs w:val="18"/>
        </w:rPr>
        <w:t xml:space="preserve">” button on the </w:t>
      </w:r>
      <w:r>
        <w:rPr>
          <w:sz w:val="18"/>
          <w:szCs w:val="18"/>
        </w:rPr>
        <w:t>“</w:t>
      </w:r>
      <w:r w:rsidRPr="00F80011">
        <w:rPr>
          <w:sz w:val="18"/>
          <w:szCs w:val="18"/>
        </w:rPr>
        <w:t>WMO Tool</w:t>
      </w:r>
      <w:r>
        <w:rPr>
          <w:sz w:val="18"/>
          <w:szCs w:val="18"/>
        </w:rPr>
        <w:t>s” tool</w:t>
      </w:r>
      <w:r w:rsidRPr="00F80011">
        <w:rPr>
          <w:sz w:val="18"/>
          <w:szCs w:val="18"/>
        </w:rPr>
        <w:t>bar.</w:t>
      </w:r>
      <w:r>
        <w:rPr>
          <w:sz w:val="18"/>
          <w:szCs w:val="18"/>
        </w:rPr>
        <w:t xml:space="preserve">  </w:t>
      </w:r>
      <w:r w:rsidRPr="00F80011">
        <w:rPr>
          <w:sz w:val="18"/>
          <w:szCs w:val="18"/>
        </w:rPr>
        <w:t>In MS Word 2010, go to “View” &gt; “Navigation Pane</w:t>
      </w:r>
      <w:r>
        <w:rPr>
          <w:sz w:val="18"/>
          <w:szCs w:val="18"/>
        </w:rPr>
        <w:t xml:space="preserve">”. </w:t>
      </w:r>
      <w:r>
        <w:rPr>
          <w:sz w:val="18"/>
          <w:szCs w:val="18"/>
          <w:lang w:val="en-US"/>
        </w:rPr>
        <w:t xml:space="preserve"> In MS Word on</w:t>
      </w:r>
      <w:r w:rsidRPr="00F80011">
        <w:rPr>
          <w:sz w:val="18"/>
          <w:szCs w:val="18"/>
        </w:rPr>
        <w:t xml:space="preserve"> a Mac, go to “View” &gt; “Navigation Pane”, select “Document Map” in the drop-down list on the left.</w:t>
      </w:r>
    </w:p>
  </w:footnote>
  <w:footnote w:id="2">
    <w:p w:rsidR="002B019E" w:rsidRPr="009F7ADF" w:rsidRDefault="002B019E" w:rsidP="002B019E">
      <w:pPr>
        <w:pStyle w:val="FootnoteText"/>
        <w:ind w:left="240" w:hanging="240"/>
      </w:pPr>
      <w:r>
        <w:rPr>
          <w:rStyle w:val="FootnoteReference"/>
        </w:rPr>
        <w:footnoteRef/>
      </w:r>
      <w:r>
        <w:t xml:space="preserve"> </w:t>
      </w:r>
      <w:r>
        <w:tab/>
      </w:r>
      <w:r w:rsidRPr="009F7ADF">
        <w:t xml:space="preserve">The </w:t>
      </w:r>
      <w:r>
        <w:t>IPET-MDRD</w:t>
      </w:r>
      <w:r w:rsidRPr="009F7ADF">
        <w:t>, the ICT-ISS and the OPAG-ISS are the current bodies dealing with the WMO Core Profile within the Commission for Basic Systems (CBS). If they were replaced by other bodies performing the same function, the same rules would apply, by replacing the names of the entities appropriately.</w:t>
      </w:r>
    </w:p>
  </w:footnote>
  <w:footnote w:id="3">
    <w:p w:rsidR="002B019E" w:rsidRDefault="002B019E" w:rsidP="002B019E">
      <w:pPr>
        <w:pStyle w:val="FootnoteText"/>
      </w:pPr>
      <w:r>
        <w:rPr>
          <w:rStyle w:val="FootnoteReference"/>
        </w:rPr>
        <w:footnoteRef/>
      </w:r>
      <w:r>
        <w:t xml:space="preserve"> A category-1 profile places additional restrictions on the use of an International Standard to meet the more specific requirements of a given community. Profiles of International Standards may be formally registered. The WMO profile of ISO 19115 has not been registered and thus remains an ‘informal’ profile.</w:t>
      </w:r>
    </w:p>
  </w:footnote>
  <w:footnote w:id="4">
    <w:p w:rsidR="002B019E" w:rsidRDefault="002B019E" w:rsidP="002B019E">
      <w:pPr>
        <w:pStyle w:val="FootnoteText"/>
      </w:pPr>
      <w:r>
        <w:rPr>
          <w:rStyle w:val="FootnoteReference"/>
        </w:rPr>
        <w:footnoteRef/>
      </w:r>
      <w:r>
        <w:t xml:space="preserve"> A category-1 profile places additional restrictions on the use of an International Standard to meet the more specific requirements of a given community. Profiles of International Standards may be formally registered. The WMO profile of ISO 19115 has not been registered and thus remains an ‘informal’ profile.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19E" w:rsidRPr="00CB43A7" w:rsidRDefault="002B019E" w:rsidP="00DC6928">
    <w:pPr>
      <w:pStyle w:val="Header"/>
      <w:ind w:right="360"/>
    </w:pPr>
    <w:fldSimple w:instr=" DOCPROPERTY  DocNumber  \* MERGEFORMAT ">
      <w:r>
        <w:t>EC-65/Doc. 4.4(2)</w:t>
      </w:r>
    </w:fldSimple>
    <w:r>
      <w:t xml:space="preserve">, REV. 1, FINAL DRAFT, p. </w:t>
    </w:r>
    <w:r>
      <w:rPr>
        <w:rStyle w:val="PageNumber"/>
      </w:rPr>
      <w:fldChar w:fldCharType="begin"/>
    </w:r>
    <w:r w:rsidRPr="00AA0C6C">
      <w:rPr>
        <w:rStyle w:val="PageNumber"/>
      </w:rPr>
      <w:instrText xml:space="preserve"> PAGE </w:instrText>
    </w:r>
    <w:r>
      <w:rPr>
        <w:rStyle w:val="PageNumber"/>
      </w:rPr>
      <w:fldChar w:fldCharType="separate"/>
    </w:r>
    <w:r w:rsidR="001864B2">
      <w:rPr>
        <w:rStyle w:val="PageNumber"/>
        <w:noProof/>
      </w:rPr>
      <w:t>44</w:t>
    </w:r>
    <w:r>
      <w:rPr>
        <w:rStyle w:val="PageNumber"/>
      </w:rPr>
      <w:fldChar w:fldCharType="end"/>
    </w:r>
  </w:p>
  <w:p w:rsidR="002B019E" w:rsidRDefault="002B01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A86DFF" w:rsidRPr="00812884" w:rsidTr="005B4A5B">
      <w:trPr>
        <w:cantSplit/>
        <w:trHeight w:val="1438"/>
      </w:trPr>
      <w:tc>
        <w:tcPr>
          <w:tcW w:w="4548" w:type="dxa"/>
          <w:vAlign w:val="center"/>
        </w:tcPr>
        <w:p w:rsidR="00A86DFF" w:rsidRPr="00683FE2" w:rsidRDefault="00A86DFF" w:rsidP="005B4A5B">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tc>
        <w:tcPr>
          <w:tcW w:w="5531" w:type="dxa"/>
          <w:gridSpan w:val="2"/>
          <w:tcMar>
            <w:left w:w="6" w:type="dxa"/>
            <w:right w:w="6" w:type="dxa"/>
          </w:tcMar>
        </w:tcPr>
        <w:p w:rsidR="00A86DFF" w:rsidRPr="00812884" w:rsidRDefault="00A86DFF" w:rsidP="005B4A5B">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0723798" r:id="rId2"/>
            </w:object>
          </w:r>
        </w:p>
      </w:tc>
    </w:tr>
    <w:tr w:rsidR="00A86DFF" w:rsidRPr="00812884" w:rsidTr="005B4A5B">
      <w:trPr>
        <w:cantSplit/>
      </w:trPr>
      <w:tc>
        <w:tcPr>
          <w:tcW w:w="6228" w:type="dxa"/>
          <w:gridSpan w:val="2"/>
          <w:tcBorders>
            <w:top w:val="single" w:sz="12" w:space="0" w:color="auto"/>
          </w:tcBorders>
        </w:tcPr>
        <w:p w:rsidR="00A86DFF" w:rsidRPr="00812884" w:rsidRDefault="00A86DFF" w:rsidP="005B4A5B">
          <w:pPr>
            <w:shd w:val="solid" w:color="FFFFFF" w:fill="FFFFFF"/>
            <w:spacing w:after="48"/>
            <w:rPr>
              <w:rFonts w:ascii="Verdana" w:hAnsi="Verdana" w:cs="Verdana"/>
            </w:rPr>
          </w:pPr>
        </w:p>
      </w:tc>
      <w:tc>
        <w:tcPr>
          <w:tcW w:w="3851" w:type="dxa"/>
          <w:tcBorders>
            <w:top w:val="single" w:sz="12" w:space="0" w:color="auto"/>
          </w:tcBorders>
        </w:tcPr>
        <w:p w:rsidR="00A86DFF" w:rsidRPr="00812884" w:rsidRDefault="00A86DFF" w:rsidP="005B4A5B">
          <w:pPr>
            <w:shd w:val="solid" w:color="FFFFFF" w:fill="FFFFFF"/>
            <w:spacing w:after="48" w:line="240" w:lineRule="atLeast"/>
          </w:pPr>
        </w:p>
      </w:tc>
    </w:tr>
    <w:tr w:rsidR="00A86DFF" w:rsidRPr="0013270C" w:rsidTr="005B4A5B">
      <w:trPr>
        <w:cantSplit/>
        <w:trHeight w:val="312"/>
      </w:trPr>
      <w:tc>
        <w:tcPr>
          <w:tcW w:w="6228" w:type="dxa"/>
          <w:gridSpan w:val="2"/>
          <w:vMerge w:val="restart"/>
        </w:tcPr>
        <w:p w:rsidR="00A86DFF" w:rsidRDefault="00A86DFF" w:rsidP="005B4A5B">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 (ET-WISC)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A86DFF" w:rsidRPr="00BA350D" w:rsidRDefault="00A86DFF" w:rsidP="00AB7C7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AB7C77">
            <w:rPr>
              <w:rFonts w:ascii="Times New Roman" w:hAnsi="Times New Roman" w:cs="Times New Roman"/>
              <w:sz w:val="28"/>
              <w:szCs w:val="20"/>
            </w:rPr>
            <w:t>Secretariat</w:t>
          </w:r>
          <w:r>
            <w:rPr>
              <w:rFonts w:ascii="Times New Roman" w:hAnsi="Times New Roman" w:cs="Times New Roman"/>
              <w:sz w:val="28"/>
              <w:szCs w:val="20"/>
            </w:rPr>
            <w:t>]</w:t>
          </w:r>
        </w:p>
      </w:tc>
      <w:tc>
        <w:tcPr>
          <w:tcW w:w="3851" w:type="dxa"/>
        </w:tcPr>
        <w:p w:rsidR="00A86DFF" w:rsidRPr="0013270C" w:rsidRDefault="00A86DFF" w:rsidP="00AB7C77">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Pr>
              <w:rFonts w:ascii="Times New Roman" w:hAnsi="Times New Roman" w:cs="Times New Roman"/>
              <w:b/>
              <w:bCs/>
              <w:sz w:val="28"/>
              <w:szCs w:val="20"/>
              <w:lang w:eastAsia="zh-CN"/>
            </w:rPr>
            <w:t>[02]</w:t>
          </w:r>
          <w:r>
            <w:rPr>
              <w:rFonts w:ascii="Times New Roman" w:hAnsi="Times New Roman" w:cs="Times New Roman"/>
              <w:b/>
              <w:bCs/>
              <w:sz w:val="28"/>
              <w:szCs w:val="20"/>
              <w:lang w:eastAsia="zh-CN"/>
            </w:rPr>
            <w:br/>
            <w:t>Agenda Item [1.4,</w:t>
          </w:r>
          <w:r w:rsidR="00AB7C77">
            <w:rPr>
              <w:rFonts w:ascii="Times New Roman" w:hAnsi="Times New Roman" w:cs="Times New Roman"/>
              <w:b/>
              <w:bCs/>
              <w:sz w:val="28"/>
              <w:szCs w:val="20"/>
              <w:lang w:eastAsia="zh-CN"/>
            </w:rPr>
            <w:t xml:space="preserve"> 4.1, 4.2</w:t>
          </w:r>
          <w:r>
            <w:rPr>
              <w:rFonts w:ascii="Times New Roman" w:hAnsi="Times New Roman" w:cs="Times New Roman"/>
              <w:b/>
              <w:bCs/>
              <w:sz w:val="28"/>
              <w:szCs w:val="20"/>
              <w:lang w:eastAsia="zh-CN"/>
            </w:rPr>
            <w:t>]</w:t>
          </w:r>
        </w:p>
      </w:tc>
    </w:tr>
    <w:tr w:rsidR="00A86DFF" w:rsidRPr="0013270C" w:rsidTr="005B4A5B">
      <w:trPr>
        <w:cantSplit/>
        <w:trHeight w:val="81"/>
      </w:trPr>
      <w:tc>
        <w:tcPr>
          <w:tcW w:w="6228" w:type="dxa"/>
          <w:gridSpan w:val="2"/>
          <w:vMerge/>
        </w:tcPr>
        <w:p w:rsidR="00A86DFF" w:rsidRPr="0044117D" w:rsidRDefault="00A86DFF" w:rsidP="005B4A5B">
          <w:pPr>
            <w:shd w:val="solid" w:color="FFFFFF" w:fill="FFFFFF"/>
            <w:spacing w:after="240"/>
            <w:ind w:left="1134" w:hanging="1134"/>
            <w:rPr>
              <w:rFonts w:ascii="Verdana" w:hAnsi="Verdana" w:cs="Verdana"/>
              <w:sz w:val="20"/>
              <w:szCs w:val="20"/>
            </w:rPr>
          </w:pPr>
        </w:p>
      </w:tc>
      <w:tc>
        <w:tcPr>
          <w:tcW w:w="3851" w:type="dxa"/>
        </w:tcPr>
        <w:p w:rsidR="00A86DFF" w:rsidRPr="0013270C" w:rsidRDefault="00A86DFF" w:rsidP="00AB7C7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w:t>
          </w:r>
          <w:r w:rsidR="00AB7C77">
            <w:rPr>
              <w:rFonts w:ascii="Times New Roman" w:hAnsi="Times New Roman" w:cs="Times New Roman"/>
              <w:b/>
              <w:bCs/>
              <w:sz w:val="28"/>
              <w:szCs w:val="20"/>
              <w:lang w:eastAsia="zh-CN"/>
            </w:rPr>
            <w:t>22 May</w:t>
          </w:r>
          <w:r>
            <w:rPr>
              <w:rFonts w:ascii="Times New Roman" w:hAnsi="Times New Roman" w:cs="Times New Roman"/>
              <w:b/>
              <w:bCs/>
              <w:sz w:val="28"/>
              <w:szCs w:val="20"/>
              <w:lang w:eastAsia="zh-CN"/>
            </w:rPr>
            <w:t>]</w:t>
          </w:r>
          <w:r w:rsidRPr="0013270C">
            <w:rPr>
              <w:rFonts w:ascii="Times New Roman" w:hAnsi="Times New Roman" w:cs="Times New Roman"/>
              <w:b/>
              <w:bCs/>
              <w:sz w:val="28"/>
              <w:szCs w:val="20"/>
              <w:lang w:eastAsia="zh-CN"/>
            </w:rPr>
            <w:t xml:space="preserve"> 2013</w:t>
          </w:r>
        </w:p>
      </w:tc>
    </w:tr>
  </w:tbl>
  <w:p w:rsidR="002B019E" w:rsidRDefault="002B019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19E" w:rsidRPr="00CB43A7" w:rsidRDefault="002B019E" w:rsidP="00DC6928">
    <w:pPr>
      <w:pStyle w:val="Header"/>
      <w:ind w:right="360"/>
    </w:pPr>
    <w:fldSimple w:instr=" DOCPROPERTY  DocNumber  \* MERGEFORMAT ">
      <w:r>
        <w:t>EC-65/Doc. 4.4(2)</w:t>
      </w:r>
    </w:fldSimple>
    <w:r w:rsidRPr="00CB43A7">
      <w:t xml:space="preserve">, </w:t>
    </w:r>
    <w:r>
      <w:t xml:space="preserve">REV. 1, FINAL DRAFT, p. </w:t>
    </w:r>
    <w:r>
      <w:rPr>
        <w:rStyle w:val="PageNumber"/>
      </w:rPr>
      <w:fldChar w:fldCharType="begin"/>
    </w:r>
    <w:r w:rsidRPr="00AA0C6C">
      <w:rPr>
        <w:rStyle w:val="PageNumber"/>
      </w:rPr>
      <w:instrText xml:space="preserve"> PAGE </w:instrText>
    </w:r>
    <w:r>
      <w:rPr>
        <w:rStyle w:val="PageNumber"/>
      </w:rPr>
      <w:fldChar w:fldCharType="separate"/>
    </w:r>
    <w:r w:rsidR="001864B2">
      <w:rPr>
        <w:rStyle w:val="PageNumber"/>
        <w:noProof/>
      </w:rPr>
      <w:t>60</w:t>
    </w:r>
    <w:r>
      <w:rPr>
        <w:rStyle w:val="PageNumber"/>
      </w:rPr>
      <w:fldChar w:fldCharType="end"/>
    </w:r>
  </w:p>
  <w:p w:rsidR="002B019E" w:rsidRDefault="002B019E">
    <w:pPr>
      <w:pStyle w:val="Header"/>
    </w:pPr>
  </w:p>
  <w:p w:rsidR="002B019E" w:rsidRDefault="002B019E">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19E" w:rsidRPr="00CB43A7" w:rsidRDefault="002B019E" w:rsidP="005F6B6A">
    <w:pPr>
      <w:pStyle w:val="Header"/>
      <w:ind w:right="360"/>
    </w:pPr>
    <w:fldSimple w:instr=" DOCPROPERTY  DocNumber  \* MERGEFORMAT ">
      <w:r>
        <w:t>EC-65/Doc. 4.4(2)</w:t>
      </w:r>
    </w:fldSimple>
    <w:r>
      <w:t xml:space="preserve">, REV. 1, FINAL DRAFT, p. </w:t>
    </w:r>
    <w:r>
      <w:rPr>
        <w:rStyle w:val="PageNumber"/>
      </w:rPr>
      <w:fldChar w:fldCharType="begin"/>
    </w:r>
    <w:r w:rsidRPr="00AA0C6C">
      <w:rPr>
        <w:rStyle w:val="PageNumber"/>
      </w:rPr>
      <w:instrText xml:space="preserve"> PAGE </w:instrText>
    </w:r>
    <w:r>
      <w:rPr>
        <w:rStyle w:val="PageNumber"/>
      </w:rPr>
      <w:fldChar w:fldCharType="separate"/>
    </w:r>
    <w:r w:rsidR="001864B2">
      <w:rPr>
        <w:rStyle w:val="PageNumber"/>
        <w:noProof/>
      </w:rPr>
      <w:t>49</w:t>
    </w:r>
    <w:r>
      <w:rPr>
        <w:rStyle w:val="PageNumber"/>
      </w:rPr>
      <w:fldChar w:fldCharType="end"/>
    </w:r>
  </w:p>
  <w:p w:rsidR="002B019E" w:rsidRDefault="002B019E">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sidR="001864B2">
      <w:rPr>
        <w:highlight w:val="yellow"/>
      </w:rPr>
      <w:t>02</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1864B2">
          <w:rPr>
            <w:noProof/>
          </w:rPr>
          <w:t>65</w:t>
        </w:r>
        <w:r w:rsidR="00785D74">
          <w:rPr>
            <w:noProof/>
          </w:rPr>
          <w:fldChar w:fldCharType="end"/>
        </w:r>
        <w:r w:rsidR="00CB6D6D">
          <w:rPr>
            <w:noProof/>
          </w:rPr>
          <w:t>)</w:t>
        </w:r>
      </w:sdtContent>
    </w:sdt>
  </w:p>
  <w:p w:rsidR="00785D74" w:rsidRDefault="00785D74">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27" w:name="ditulogo"/>
      <w:bookmarkEnd w:id="127"/>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4.5pt;height:56.25pt" o:ole="">
                <v:imagedata r:id="rId1" o:title=""/>
              </v:shape>
              <o:OLEObject Type="Embed" ProgID="PBrush" ShapeID="_x0000_i1026" DrawAspect="Content" ObjectID="_1430723799"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7A7EA5"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w:t>
          </w:r>
          <w:r w:rsidR="0013270C"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(ET-WISC)</w:t>
          </w:r>
          <w:r w:rsidR="0013270C">
            <w:rPr>
              <w:rFonts w:ascii="Times New Roman" w:hAnsi="Times New Roman" w:cs="Times New Roman"/>
              <w:b/>
              <w:sz w:val="28"/>
              <w:szCs w:val="20"/>
            </w:rPr>
            <w:br/>
          </w:r>
          <w:r w:rsidR="0013270C" w:rsidRPr="00785D74">
            <w:rPr>
              <w:rFonts w:ascii="Times New Roman" w:hAnsi="Times New Roman" w:cs="Times New Roman"/>
              <w:b/>
              <w:sz w:val="28"/>
              <w:szCs w:val="20"/>
            </w:rPr>
            <w:t>Beijing, China 15-18 July 2013</w:t>
          </w:r>
        </w:p>
        <w:p w:rsidR="0013270C" w:rsidRPr="00BA350D" w:rsidRDefault="0013270C" w:rsidP="002B019E">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2B019E">
            <w:rPr>
              <w:rFonts w:ascii="Times New Roman" w:hAnsi="Times New Roman" w:cs="Times New Roman"/>
              <w:sz w:val="28"/>
              <w:szCs w:val="20"/>
            </w:rPr>
            <w:t>Secretariat</w:t>
          </w:r>
        </w:p>
      </w:tc>
      <w:tc>
        <w:tcPr>
          <w:tcW w:w="3851" w:type="dxa"/>
        </w:tcPr>
        <w:p w:rsidR="00BA350D" w:rsidRPr="0013270C" w:rsidRDefault="00BA350D" w:rsidP="002B019E">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F8649F">
            <w:rPr>
              <w:rFonts w:ascii="Times New Roman" w:hAnsi="Times New Roman" w:cs="Times New Roman"/>
              <w:b/>
              <w:bCs/>
              <w:sz w:val="28"/>
              <w:szCs w:val="20"/>
              <w:lang w:eastAsia="zh-CN"/>
            </w:rPr>
            <w:t>[</w:t>
          </w:r>
          <w:r w:rsidR="002B019E">
            <w:rPr>
              <w:rFonts w:ascii="Times New Roman" w:hAnsi="Times New Roman" w:cs="Times New Roman"/>
              <w:b/>
              <w:bCs/>
              <w:sz w:val="28"/>
              <w:szCs w:val="20"/>
              <w:lang w:eastAsia="zh-CN"/>
            </w:rPr>
            <w:t>02</w:t>
          </w:r>
          <w:r w:rsidR="00F8649F">
            <w:rPr>
              <w:rFonts w:ascii="Times New Roman" w:hAnsi="Times New Roman" w:cs="Times New Roman"/>
              <w:b/>
              <w:bCs/>
              <w:sz w:val="28"/>
              <w:szCs w:val="20"/>
              <w:lang w:eastAsia="zh-CN"/>
            </w:rPr>
            <w:t>]</w:t>
          </w:r>
          <w:r w:rsidR="0013270C">
            <w:rPr>
              <w:rFonts w:ascii="Times New Roman" w:hAnsi="Times New Roman" w:cs="Times New Roman"/>
              <w:b/>
              <w:bCs/>
              <w:sz w:val="28"/>
              <w:szCs w:val="20"/>
              <w:lang w:eastAsia="zh-CN"/>
            </w:rPr>
            <w:br/>
          </w:r>
          <w:r w:rsidR="00F8649F">
            <w:rPr>
              <w:rFonts w:ascii="Times New Roman" w:hAnsi="Times New Roman" w:cs="Times New Roman"/>
              <w:b/>
              <w:bCs/>
              <w:sz w:val="28"/>
              <w:szCs w:val="20"/>
              <w:lang w:eastAsia="zh-CN"/>
            </w:rPr>
            <w:t>Agenda Item [</w:t>
          </w:r>
          <w:r w:rsidR="002B019E">
            <w:rPr>
              <w:rFonts w:ascii="Times New Roman" w:hAnsi="Times New Roman" w:cs="Times New Roman"/>
              <w:b/>
              <w:bCs/>
              <w:sz w:val="28"/>
              <w:szCs w:val="20"/>
              <w:highlight w:val="yellow"/>
              <w:lang w:eastAsia="zh-CN"/>
            </w:rPr>
            <w:t>1.4</w:t>
          </w:r>
          <w:r w:rsidR="00F8649F">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44117D"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2B019E"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22 May</w:t>
          </w:r>
          <w:r w:rsidR="00BA350D" w:rsidRPr="0013270C">
            <w:rPr>
              <w:rFonts w:ascii="Times New Roman" w:hAnsi="Times New Roman" w:cs="Times New Roman"/>
              <w:b/>
              <w:bCs/>
              <w:sz w:val="28"/>
              <w:szCs w:val="20"/>
              <w:lang w:eastAsia="zh-CN"/>
            </w:rPr>
            <w:t xml:space="preserve"> 2013</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914E3"/>
    <w:multiLevelType w:val="multilevel"/>
    <w:tmpl w:val="0BCAA326"/>
    <w:lvl w:ilvl="0">
      <w:start w:val="1"/>
      <w:numFmt w:val="lowerRoman"/>
      <w:lvlText w:val="%1."/>
      <w:lvlJc w:val="right"/>
      <w:pPr>
        <w:tabs>
          <w:tab w:val="num" w:pos="990"/>
        </w:tabs>
        <w:ind w:left="990" w:hanging="495"/>
      </w:pPr>
      <w:rPr>
        <w:rFonts w:cs="Times New Roman" w:hint="default"/>
      </w:rPr>
    </w:lvl>
    <w:lvl w:ilvl="1">
      <w:start w:val="2"/>
      <w:numFmt w:val="decimal"/>
      <w:lvlText w:val="%1.%2"/>
      <w:lvlJc w:val="left"/>
      <w:pPr>
        <w:tabs>
          <w:tab w:val="num" w:pos="990"/>
        </w:tabs>
        <w:ind w:left="990" w:hanging="495"/>
      </w:pPr>
      <w:rPr>
        <w:rFonts w:cs="Times New Roman" w:hint="default"/>
        <w:b/>
        <w:bCs/>
        <w:i w:val="0"/>
        <w:iCs/>
      </w:rPr>
    </w:lvl>
    <w:lvl w:ilvl="2">
      <w:start w:val="1"/>
      <w:numFmt w:val="decimal"/>
      <w:lvlText w:val="X.1.%3"/>
      <w:lvlJc w:val="left"/>
      <w:pPr>
        <w:tabs>
          <w:tab w:val="num" w:pos="5505"/>
        </w:tabs>
        <w:ind w:left="5505" w:hanging="720"/>
      </w:pPr>
      <w:rPr>
        <w:rFonts w:cs="Times New Roman" w:hint="default"/>
        <w:b/>
        <w:i w:val="0"/>
        <w:iCs/>
        <w:color w:val="auto"/>
      </w:rPr>
    </w:lvl>
    <w:lvl w:ilvl="3">
      <w:start w:val="1"/>
      <w:numFmt w:val="lowerLetter"/>
      <w:lvlText w:val="%4."/>
      <w:lvlJc w:val="left"/>
      <w:pPr>
        <w:tabs>
          <w:tab w:val="num" w:pos="855"/>
        </w:tabs>
        <w:ind w:left="855" w:hanging="360"/>
      </w:pPr>
      <w:rPr>
        <w:rFonts w:cs="Times New Roman" w:hint="default"/>
      </w:rPr>
    </w:lvl>
    <w:lvl w:ilvl="4">
      <w:start w:val="1"/>
      <w:numFmt w:val="decimal"/>
      <w:lvlText w:val="%1.%2.%3.%4.%5"/>
      <w:lvlJc w:val="left"/>
      <w:pPr>
        <w:tabs>
          <w:tab w:val="num" w:pos="1575"/>
        </w:tabs>
        <w:ind w:left="1575" w:hanging="1080"/>
      </w:pPr>
      <w:rPr>
        <w:rFonts w:cs="Times New Roman" w:hint="default"/>
      </w:rPr>
    </w:lvl>
    <w:lvl w:ilvl="5">
      <w:start w:val="1"/>
      <w:numFmt w:val="decimal"/>
      <w:lvlText w:val="%1.%2.%3.%4.%5.%6"/>
      <w:lvlJc w:val="left"/>
      <w:pPr>
        <w:tabs>
          <w:tab w:val="num" w:pos="1575"/>
        </w:tabs>
        <w:ind w:left="1575" w:hanging="1080"/>
      </w:pPr>
      <w:rPr>
        <w:rFonts w:cs="Times New Roman" w:hint="default"/>
      </w:rPr>
    </w:lvl>
    <w:lvl w:ilvl="6">
      <w:start w:val="1"/>
      <w:numFmt w:val="decimal"/>
      <w:lvlText w:val="%1.%2.%3.%4.%5.%6.%7"/>
      <w:lvlJc w:val="left"/>
      <w:pPr>
        <w:tabs>
          <w:tab w:val="num" w:pos="1935"/>
        </w:tabs>
        <w:ind w:left="1935" w:hanging="1440"/>
      </w:pPr>
      <w:rPr>
        <w:rFonts w:cs="Times New Roman" w:hint="default"/>
      </w:rPr>
    </w:lvl>
    <w:lvl w:ilvl="7">
      <w:start w:val="1"/>
      <w:numFmt w:val="decimal"/>
      <w:lvlText w:val="%1.%2.%3.%4.%5.%6.%7.%8"/>
      <w:lvlJc w:val="left"/>
      <w:pPr>
        <w:tabs>
          <w:tab w:val="num" w:pos="1935"/>
        </w:tabs>
        <w:ind w:left="1935" w:hanging="1440"/>
      </w:pPr>
      <w:rPr>
        <w:rFonts w:cs="Times New Roman" w:hint="default"/>
      </w:rPr>
    </w:lvl>
    <w:lvl w:ilvl="8">
      <w:start w:val="1"/>
      <w:numFmt w:val="decimal"/>
      <w:lvlText w:val="%1.%2.%3.%4.%5.%6.%7.%8.%9"/>
      <w:lvlJc w:val="left"/>
      <w:pPr>
        <w:tabs>
          <w:tab w:val="num" w:pos="2295"/>
        </w:tabs>
        <w:ind w:left="2295" w:hanging="1800"/>
      </w:pPr>
      <w:rPr>
        <w:rFonts w:cs="Times New Roman" w:hint="default"/>
      </w:rPr>
    </w:lvl>
  </w:abstractNum>
  <w:abstractNum w:abstractNumId="1">
    <w:nsid w:val="0DCD12B4"/>
    <w:multiLevelType w:val="hybridMultilevel"/>
    <w:tmpl w:val="83A85024"/>
    <w:lvl w:ilvl="0" w:tplc="10AA92AE">
      <w:start w:val="1"/>
      <w:numFmt w:val="bullet"/>
      <w:pStyle w:val="BodyTextBullet"/>
      <w:lvlText w:val=""/>
      <w:lvlJc w:val="left"/>
      <w:pPr>
        <w:tabs>
          <w:tab w:val="num" w:pos="777"/>
        </w:tabs>
        <w:ind w:left="777" w:hanging="360"/>
      </w:pPr>
      <w:rPr>
        <w:rFonts w:ascii="Symbol" w:hAnsi="Symbol" w:hint="default"/>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
    <w:nsid w:val="14F5374F"/>
    <w:multiLevelType w:val="hybridMultilevel"/>
    <w:tmpl w:val="15E2C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02D3DD2"/>
    <w:multiLevelType w:val="multilevel"/>
    <w:tmpl w:val="68B43124"/>
    <w:lvl w:ilvl="0">
      <w:start w:val="1"/>
      <w:numFmt w:val="lowerRoman"/>
      <w:lvlText w:val="%1."/>
      <w:lvlJc w:val="right"/>
      <w:pPr>
        <w:tabs>
          <w:tab w:val="num" w:pos="990"/>
        </w:tabs>
        <w:ind w:left="990" w:hanging="495"/>
      </w:pPr>
      <w:rPr>
        <w:rFonts w:cs="Times New Roman" w:hint="default"/>
      </w:rPr>
    </w:lvl>
    <w:lvl w:ilvl="1">
      <w:start w:val="2"/>
      <w:numFmt w:val="decimal"/>
      <w:lvlText w:val="%1.%2"/>
      <w:lvlJc w:val="left"/>
      <w:pPr>
        <w:tabs>
          <w:tab w:val="num" w:pos="990"/>
        </w:tabs>
        <w:ind w:left="990" w:hanging="495"/>
      </w:pPr>
      <w:rPr>
        <w:rFonts w:cs="Times New Roman" w:hint="default"/>
        <w:b/>
        <w:bCs/>
        <w:i w:val="0"/>
        <w:iCs/>
      </w:rPr>
    </w:lvl>
    <w:lvl w:ilvl="2">
      <w:start w:val="1"/>
      <w:numFmt w:val="decimal"/>
      <w:lvlText w:val="X.1.%3"/>
      <w:lvlJc w:val="left"/>
      <w:pPr>
        <w:tabs>
          <w:tab w:val="num" w:pos="5505"/>
        </w:tabs>
        <w:ind w:left="5505" w:hanging="720"/>
      </w:pPr>
      <w:rPr>
        <w:rFonts w:cs="Times New Roman" w:hint="default"/>
        <w:b/>
        <w:i w:val="0"/>
        <w:iCs/>
        <w:color w:val="auto"/>
      </w:rPr>
    </w:lvl>
    <w:lvl w:ilvl="3">
      <w:start w:val="1"/>
      <w:numFmt w:val="lowerLetter"/>
      <w:lvlText w:val="%4."/>
      <w:lvlJc w:val="left"/>
      <w:pPr>
        <w:tabs>
          <w:tab w:val="num" w:pos="855"/>
        </w:tabs>
        <w:ind w:left="855" w:hanging="360"/>
      </w:pPr>
      <w:rPr>
        <w:rFonts w:cs="Times New Roman" w:hint="default"/>
      </w:rPr>
    </w:lvl>
    <w:lvl w:ilvl="4">
      <w:start w:val="1"/>
      <w:numFmt w:val="decimal"/>
      <w:lvlText w:val="%1.%2.%3.%4.%5"/>
      <w:lvlJc w:val="left"/>
      <w:pPr>
        <w:tabs>
          <w:tab w:val="num" w:pos="1575"/>
        </w:tabs>
        <w:ind w:left="1575" w:hanging="1080"/>
      </w:pPr>
      <w:rPr>
        <w:rFonts w:cs="Times New Roman" w:hint="default"/>
      </w:rPr>
    </w:lvl>
    <w:lvl w:ilvl="5">
      <w:start w:val="1"/>
      <w:numFmt w:val="decimal"/>
      <w:lvlText w:val="%1.%2.%3.%4.%5.%6"/>
      <w:lvlJc w:val="left"/>
      <w:pPr>
        <w:tabs>
          <w:tab w:val="num" w:pos="1575"/>
        </w:tabs>
        <w:ind w:left="1575" w:hanging="1080"/>
      </w:pPr>
      <w:rPr>
        <w:rFonts w:cs="Times New Roman" w:hint="default"/>
      </w:rPr>
    </w:lvl>
    <w:lvl w:ilvl="6">
      <w:start w:val="1"/>
      <w:numFmt w:val="decimal"/>
      <w:lvlText w:val="%1.%2.%3.%4.%5.%6.%7"/>
      <w:lvlJc w:val="left"/>
      <w:pPr>
        <w:tabs>
          <w:tab w:val="num" w:pos="1935"/>
        </w:tabs>
        <w:ind w:left="1935" w:hanging="1440"/>
      </w:pPr>
      <w:rPr>
        <w:rFonts w:cs="Times New Roman" w:hint="default"/>
      </w:rPr>
    </w:lvl>
    <w:lvl w:ilvl="7">
      <w:start w:val="1"/>
      <w:numFmt w:val="decimal"/>
      <w:lvlText w:val="%1.%2.%3.%4.%5.%6.%7.%8"/>
      <w:lvlJc w:val="left"/>
      <w:pPr>
        <w:tabs>
          <w:tab w:val="num" w:pos="1935"/>
        </w:tabs>
        <w:ind w:left="1935" w:hanging="1440"/>
      </w:pPr>
      <w:rPr>
        <w:rFonts w:cs="Times New Roman" w:hint="default"/>
      </w:rPr>
    </w:lvl>
    <w:lvl w:ilvl="8">
      <w:start w:val="1"/>
      <w:numFmt w:val="decimal"/>
      <w:lvlText w:val="%1.%2.%3.%4.%5.%6.%7.%8.%9"/>
      <w:lvlJc w:val="left"/>
      <w:pPr>
        <w:tabs>
          <w:tab w:val="num" w:pos="2295"/>
        </w:tabs>
        <w:ind w:left="2295" w:hanging="1800"/>
      </w:pPr>
      <w:rPr>
        <w:rFonts w:cs="Times New Roman" w:hint="default"/>
      </w:rPr>
    </w:lvl>
  </w:abstractNum>
  <w:abstractNum w:abstractNumId="5">
    <w:nsid w:val="4ADB728F"/>
    <w:multiLevelType w:val="multilevel"/>
    <w:tmpl w:val="D784955C"/>
    <w:lvl w:ilvl="0">
      <w:start w:val="1"/>
      <w:numFmt w:val="decimal"/>
      <w:lvlRestart w:val="0"/>
      <w:lvlText w:val="%1"/>
      <w:lvlJc w:val="left"/>
      <w:pPr>
        <w:tabs>
          <w:tab w:val="num" w:pos="493"/>
        </w:tabs>
        <w:ind w:left="493" w:hanging="493"/>
      </w:pPr>
      <w:rPr>
        <w:rFonts w:cs="Times New Roman" w:hint="default"/>
        <w:b w:val="0"/>
        <w:i w:val="0"/>
        <w:sz w:val="22"/>
      </w:rPr>
    </w:lvl>
    <w:lvl w:ilvl="1">
      <w:start w:val="1"/>
      <w:numFmt w:val="decimal"/>
      <w:lvlText w:val="%1.%2"/>
      <w:lvlJc w:val="left"/>
      <w:pPr>
        <w:tabs>
          <w:tab w:val="num" w:pos="720"/>
        </w:tabs>
        <w:ind w:left="720" w:hanging="720"/>
      </w:pPr>
      <w:rPr>
        <w:rFonts w:cs="Times New Roman" w:hint="default"/>
        <w:b w:val="0"/>
        <w:i w:val="0"/>
      </w:rPr>
    </w:lvl>
    <w:lvl w:ilvl="2">
      <w:start w:val="1"/>
      <w:numFmt w:val="decimal"/>
      <w:pStyle w:val="NumberedBody"/>
      <w:lvlText w:val="%1.%2.%3"/>
      <w:lvlJc w:val="left"/>
      <w:pPr>
        <w:tabs>
          <w:tab w:val="num" w:pos="720"/>
        </w:tabs>
        <w:ind w:left="720" w:hanging="720"/>
      </w:pPr>
      <w:rPr>
        <w:rFonts w:ascii="Arial" w:hAnsi="Arial" w:cs="Arial" w:hint="default"/>
        <w:b w:val="0"/>
        <w:i w:val="0"/>
        <w:sz w:val="22"/>
      </w:rPr>
    </w:lvl>
    <w:lvl w:ilvl="3">
      <w:start w:val="1"/>
      <w:numFmt w:val="decimal"/>
      <w:lvlText w:val="%1.%2.%3.%4."/>
      <w:lvlJc w:val="left"/>
      <w:pPr>
        <w:tabs>
          <w:tab w:val="num" w:pos="493"/>
        </w:tabs>
        <w:ind w:left="493" w:hanging="493"/>
      </w:pPr>
      <w:rPr>
        <w:rFonts w:cs="Times New Roman" w:hint="default"/>
      </w:rPr>
    </w:lvl>
    <w:lvl w:ilvl="4">
      <w:start w:val="1"/>
      <w:numFmt w:val="decimal"/>
      <w:lvlText w:val="%1.%2.%3.%4.%5"/>
      <w:lvlJc w:val="left"/>
      <w:pPr>
        <w:tabs>
          <w:tab w:val="num" w:pos="1077"/>
        </w:tabs>
        <w:ind w:left="1077" w:hanging="1077"/>
      </w:pPr>
      <w:rPr>
        <w:rFonts w:cs="Times New Roman" w:hint="default"/>
      </w:rPr>
    </w:lvl>
    <w:lvl w:ilvl="5">
      <w:start w:val="1"/>
      <w:numFmt w:val="decimal"/>
      <w:lvlText w:val="%1.%2.%3.%4.%5.%6"/>
      <w:lvlJc w:val="left"/>
      <w:pPr>
        <w:tabs>
          <w:tab w:val="num" w:pos="1077"/>
        </w:tabs>
        <w:ind w:left="1077" w:hanging="1077"/>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797"/>
        </w:tabs>
        <w:ind w:left="1797" w:hanging="1797"/>
      </w:pPr>
      <w:rPr>
        <w:rFonts w:cs="Times New Roman" w:hint="default"/>
      </w:rPr>
    </w:lvl>
  </w:abstractNum>
  <w:abstractNum w:abstractNumId="6">
    <w:nsid w:val="52967C8D"/>
    <w:multiLevelType w:val="hybridMultilevel"/>
    <w:tmpl w:val="1CDEB7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80B2C73"/>
    <w:multiLevelType w:val="hybridMultilevel"/>
    <w:tmpl w:val="CE10D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9E132A5"/>
    <w:multiLevelType w:val="multilevel"/>
    <w:tmpl w:val="5C489FAA"/>
    <w:lvl w:ilvl="0">
      <w:start w:val="1"/>
      <w:numFmt w:val="lowerRoman"/>
      <w:lvlText w:val="%1."/>
      <w:lvlJc w:val="right"/>
      <w:pPr>
        <w:tabs>
          <w:tab w:val="num" w:pos="990"/>
        </w:tabs>
        <w:ind w:left="990" w:hanging="495"/>
      </w:pPr>
      <w:rPr>
        <w:rFonts w:cs="Times New Roman" w:hint="default"/>
      </w:rPr>
    </w:lvl>
    <w:lvl w:ilvl="1">
      <w:start w:val="2"/>
      <w:numFmt w:val="decimal"/>
      <w:lvlText w:val="%1.%2"/>
      <w:lvlJc w:val="left"/>
      <w:pPr>
        <w:tabs>
          <w:tab w:val="num" w:pos="990"/>
        </w:tabs>
        <w:ind w:left="990" w:hanging="495"/>
      </w:pPr>
      <w:rPr>
        <w:rFonts w:cs="Times New Roman" w:hint="default"/>
        <w:b/>
        <w:bCs/>
        <w:i w:val="0"/>
        <w:iCs/>
      </w:rPr>
    </w:lvl>
    <w:lvl w:ilvl="2">
      <w:start w:val="1"/>
      <w:numFmt w:val="decimal"/>
      <w:lvlText w:val="X.1.%3"/>
      <w:lvlJc w:val="left"/>
      <w:pPr>
        <w:tabs>
          <w:tab w:val="num" w:pos="5505"/>
        </w:tabs>
        <w:ind w:left="5505" w:hanging="720"/>
      </w:pPr>
      <w:rPr>
        <w:rFonts w:cs="Times New Roman" w:hint="default"/>
        <w:b/>
        <w:i w:val="0"/>
        <w:iCs/>
        <w:color w:val="auto"/>
      </w:rPr>
    </w:lvl>
    <w:lvl w:ilvl="3">
      <w:start w:val="1"/>
      <w:numFmt w:val="lowerLetter"/>
      <w:lvlText w:val="%4."/>
      <w:lvlJc w:val="left"/>
      <w:pPr>
        <w:tabs>
          <w:tab w:val="num" w:pos="855"/>
        </w:tabs>
        <w:ind w:left="855" w:hanging="360"/>
      </w:pPr>
      <w:rPr>
        <w:rFonts w:cs="Times New Roman" w:hint="default"/>
      </w:rPr>
    </w:lvl>
    <w:lvl w:ilvl="4">
      <w:start w:val="1"/>
      <w:numFmt w:val="decimal"/>
      <w:lvlText w:val="%1.%2.%3.%4.%5"/>
      <w:lvlJc w:val="left"/>
      <w:pPr>
        <w:tabs>
          <w:tab w:val="num" w:pos="1575"/>
        </w:tabs>
        <w:ind w:left="1575" w:hanging="1080"/>
      </w:pPr>
      <w:rPr>
        <w:rFonts w:cs="Times New Roman" w:hint="default"/>
      </w:rPr>
    </w:lvl>
    <w:lvl w:ilvl="5">
      <w:start w:val="1"/>
      <w:numFmt w:val="decimal"/>
      <w:lvlText w:val="%1.%2.%3.%4.%5.%6"/>
      <w:lvlJc w:val="left"/>
      <w:pPr>
        <w:tabs>
          <w:tab w:val="num" w:pos="1575"/>
        </w:tabs>
        <w:ind w:left="1575" w:hanging="1080"/>
      </w:pPr>
      <w:rPr>
        <w:rFonts w:cs="Times New Roman" w:hint="default"/>
      </w:rPr>
    </w:lvl>
    <w:lvl w:ilvl="6">
      <w:start w:val="1"/>
      <w:numFmt w:val="decimal"/>
      <w:lvlText w:val="%1.%2.%3.%4.%5.%6.%7"/>
      <w:lvlJc w:val="left"/>
      <w:pPr>
        <w:tabs>
          <w:tab w:val="num" w:pos="1935"/>
        </w:tabs>
        <w:ind w:left="1935" w:hanging="1440"/>
      </w:pPr>
      <w:rPr>
        <w:rFonts w:cs="Times New Roman" w:hint="default"/>
      </w:rPr>
    </w:lvl>
    <w:lvl w:ilvl="7">
      <w:start w:val="1"/>
      <w:numFmt w:val="decimal"/>
      <w:lvlText w:val="%1.%2.%3.%4.%5.%6.%7.%8"/>
      <w:lvlJc w:val="left"/>
      <w:pPr>
        <w:tabs>
          <w:tab w:val="num" w:pos="1935"/>
        </w:tabs>
        <w:ind w:left="1935" w:hanging="1440"/>
      </w:pPr>
      <w:rPr>
        <w:rFonts w:cs="Times New Roman" w:hint="default"/>
      </w:rPr>
    </w:lvl>
    <w:lvl w:ilvl="8">
      <w:start w:val="1"/>
      <w:numFmt w:val="decimal"/>
      <w:lvlText w:val="%1.%2.%3.%4.%5.%6.%7.%8.%9"/>
      <w:lvlJc w:val="left"/>
      <w:pPr>
        <w:tabs>
          <w:tab w:val="num" w:pos="2295"/>
        </w:tabs>
        <w:ind w:left="2295" w:hanging="1800"/>
      </w:pPr>
      <w:rPr>
        <w:rFonts w:cs="Times New Roman" w:hint="default"/>
      </w:rPr>
    </w:lvl>
  </w:abstractNum>
  <w:abstractNum w:abstractNumId="11">
    <w:nsid w:val="6FFD199A"/>
    <w:multiLevelType w:val="hybridMultilevel"/>
    <w:tmpl w:val="EFB0D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3717661"/>
    <w:multiLevelType w:val="hybridMultilevel"/>
    <w:tmpl w:val="94703BD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7734AEF"/>
    <w:multiLevelType w:val="hybridMultilevel"/>
    <w:tmpl w:val="DFA2D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EDA345C"/>
    <w:multiLevelType w:val="hybridMultilevel"/>
    <w:tmpl w:val="9FC000D0"/>
    <w:lvl w:ilvl="0" w:tplc="08090001">
      <w:start w:val="1"/>
      <w:numFmt w:val="bullet"/>
      <w:lvlText w:val=""/>
      <w:lvlJc w:val="left"/>
      <w:pPr>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8"/>
  </w:num>
  <w:num w:numId="4">
    <w:abstractNumId w:val="5"/>
  </w:num>
  <w:num w:numId="5">
    <w:abstractNumId w:val="1"/>
  </w:num>
  <w:num w:numId="6">
    <w:abstractNumId w:val="9"/>
  </w:num>
  <w:num w:numId="7">
    <w:abstractNumId w:val="14"/>
  </w:num>
  <w:num w:numId="8">
    <w:abstractNumId w:val="13"/>
  </w:num>
  <w:num w:numId="9">
    <w:abstractNumId w:val="11"/>
  </w:num>
  <w:num w:numId="10">
    <w:abstractNumId w:val="2"/>
  </w:num>
  <w:num w:numId="11">
    <w:abstractNumId w:val="6"/>
  </w:num>
  <w:num w:numId="12">
    <w:abstractNumId w:val="0"/>
  </w:num>
  <w:num w:numId="13">
    <w:abstractNumId w:val="10"/>
  </w:num>
  <w:num w:numId="14">
    <w:abstractNumId w:val="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13270C"/>
    <w:rsid w:val="001864B2"/>
    <w:rsid w:val="001A7EB8"/>
    <w:rsid w:val="002B019E"/>
    <w:rsid w:val="00302A95"/>
    <w:rsid w:val="00382768"/>
    <w:rsid w:val="00511FE7"/>
    <w:rsid w:val="0067003E"/>
    <w:rsid w:val="00711EBB"/>
    <w:rsid w:val="00785D74"/>
    <w:rsid w:val="008C157E"/>
    <w:rsid w:val="0094789B"/>
    <w:rsid w:val="00A27A48"/>
    <w:rsid w:val="00A86DFF"/>
    <w:rsid w:val="00AB7C77"/>
    <w:rsid w:val="00B36904"/>
    <w:rsid w:val="00B439DE"/>
    <w:rsid w:val="00BA350D"/>
    <w:rsid w:val="00CB6D6D"/>
    <w:rsid w:val="00CF7953"/>
    <w:rsid w:val="00D55749"/>
    <w:rsid w:val="00DE45A1"/>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614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line number"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2B019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2B019E"/>
    <w:pPr>
      <w:tabs>
        <w:tab w:val="left" w:pos="1080"/>
        <w:tab w:val="left" w:pos="1134"/>
      </w:tabs>
      <w:spacing w:before="240" w:after="0" w:line="240" w:lineRule="auto"/>
      <w:ind w:left="1080" w:hanging="1080"/>
      <w:jc w:val="both"/>
      <w:outlineLvl w:val="4"/>
    </w:pPr>
    <w:rPr>
      <w:rFonts w:ascii="Arial" w:eastAsia="Arial" w:hAnsi="Arial" w:cs="Arial"/>
      <w:bCs/>
      <w:i/>
      <w:iCs/>
      <w:lang w:val="en-GB"/>
    </w:rPr>
  </w:style>
  <w:style w:type="paragraph" w:styleId="Heading6">
    <w:name w:val="heading 6"/>
    <w:basedOn w:val="Normal"/>
    <w:next w:val="Normal"/>
    <w:link w:val="Heading6Char"/>
    <w:qFormat/>
    <w:rsid w:val="002B019E"/>
    <w:pPr>
      <w:keepNext/>
      <w:widowControl w:val="0"/>
      <w:tabs>
        <w:tab w:val="left" w:pos="1134"/>
        <w:tab w:val="center" w:pos="4513"/>
      </w:tabs>
      <w:suppressAutoHyphens/>
      <w:spacing w:after="0" w:line="240" w:lineRule="auto"/>
      <w:jc w:val="center"/>
      <w:outlineLvl w:val="5"/>
    </w:pPr>
    <w:rPr>
      <w:rFonts w:ascii="Arial" w:eastAsia="Arial" w:hAnsi="Arial" w:cs="Arial"/>
      <w:b/>
      <w:snapToGrid w:val="0"/>
      <w:spacing w:val="-2"/>
      <w:szCs w:val="24"/>
      <w:lang w:val="en-GB"/>
    </w:rPr>
  </w:style>
  <w:style w:type="paragraph" w:styleId="Heading7">
    <w:name w:val="heading 7"/>
    <w:basedOn w:val="Normal"/>
    <w:next w:val="Normal"/>
    <w:link w:val="Heading7Char"/>
    <w:qFormat/>
    <w:rsid w:val="002B019E"/>
    <w:pPr>
      <w:keepNext/>
      <w:tabs>
        <w:tab w:val="left" w:pos="-722"/>
        <w:tab w:val="left" w:pos="1140"/>
        <w:tab w:val="left" w:pos="6946"/>
      </w:tabs>
      <w:suppressAutoHyphens/>
      <w:spacing w:after="0" w:line="252" w:lineRule="auto"/>
      <w:jc w:val="both"/>
      <w:outlineLvl w:val="6"/>
    </w:pPr>
    <w:rPr>
      <w:rFonts w:ascii="Arial" w:eastAsia="Arial" w:hAnsi="Arial" w:cs="Arial"/>
      <w:b/>
      <w:bCs/>
      <w:color w:val="4436AA"/>
      <w:spacing w:val="-2"/>
      <w:sz w:val="28"/>
      <w:lang w:val="en-GB"/>
    </w:rPr>
  </w:style>
  <w:style w:type="paragraph" w:styleId="Heading8">
    <w:name w:val="heading 8"/>
    <w:basedOn w:val="Normal"/>
    <w:next w:val="Normal"/>
    <w:link w:val="Heading8Char"/>
    <w:qFormat/>
    <w:rsid w:val="002B019E"/>
    <w:pPr>
      <w:tabs>
        <w:tab w:val="left" w:pos="1134"/>
      </w:tabs>
      <w:spacing w:before="240" w:after="60" w:line="240" w:lineRule="auto"/>
      <w:jc w:val="both"/>
      <w:outlineLvl w:val="7"/>
    </w:pPr>
    <w:rPr>
      <w:rFonts w:ascii="Times New Roman" w:eastAsia="Arial" w:hAnsi="Times New Roman" w:cs="Times New Roman"/>
      <w:i/>
      <w:iCs/>
      <w:sz w:val="24"/>
      <w:szCs w:val="24"/>
      <w:lang w:val="en-GB"/>
    </w:rPr>
  </w:style>
  <w:style w:type="paragraph" w:styleId="Heading9">
    <w:name w:val="heading 9"/>
    <w:basedOn w:val="Normal"/>
    <w:next w:val="Normal"/>
    <w:link w:val="Heading9Char"/>
    <w:qFormat/>
    <w:rsid w:val="002B019E"/>
    <w:pPr>
      <w:tabs>
        <w:tab w:val="left" w:pos="1134"/>
      </w:tabs>
      <w:spacing w:before="240" w:after="60" w:line="240" w:lineRule="auto"/>
      <w:jc w:val="both"/>
      <w:outlineLvl w:val="8"/>
    </w:pPr>
    <w:rPr>
      <w:rFonts w:ascii="Arial" w:eastAsia="Arial"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C157E"/>
    <w:pPr>
      <w:ind w:left="720"/>
      <w:contextualSpacing/>
    </w:pPr>
  </w:style>
  <w:style w:type="paragraph" w:styleId="Header">
    <w:name w:val="header"/>
    <w:basedOn w:val="Normal"/>
    <w:link w:val="HeaderChar"/>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rsid w:val="00BA350D"/>
  </w:style>
  <w:style w:type="paragraph" w:styleId="Footer">
    <w:name w:val="footer"/>
    <w:basedOn w:val="Normal"/>
    <w:link w:val="FooterChar"/>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F8649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2B019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2B019E"/>
    <w:rPr>
      <w:rFonts w:ascii="Arial" w:eastAsia="Arial" w:hAnsi="Arial" w:cs="Arial"/>
      <w:bCs/>
      <w:i/>
      <w:iCs/>
      <w:lang w:val="en-GB"/>
    </w:rPr>
  </w:style>
  <w:style w:type="character" w:customStyle="1" w:styleId="Heading6Char">
    <w:name w:val="Heading 6 Char"/>
    <w:basedOn w:val="DefaultParagraphFont"/>
    <w:link w:val="Heading6"/>
    <w:rsid w:val="002B019E"/>
    <w:rPr>
      <w:rFonts w:ascii="Arial" w:eastAsia="Arial" w:hAnsi="Arial" w:cs="Arial"/>
      <w:b/>
      <w:snapToGrid w:val="0"/>
      <w:spacing w:val="-2"/>
      <w:szCs w:val="24"/>
      <w:lang w:val="en-GB"/>
    </w:rPr>
  </w:style>
  <w:style w:type="character" w:customStyle="1" w:styleId="Heading7Char">
    <w:name w:val="Heading 7 Char"/>
    <w:basedOn w:val="DefaultParagraphFont"/>
    <w:link w:val="Heading7"/>
    <w:rsid w:val="002B019E"/>
    <w:rPr>
      <w:rFonts w:ascii="Arial" w:eastAsia="Arial" w:hAnsi="Arial" w:cs="Arial"/>
      <w:b/>
      <w:bCs/>
      <w:color w:val="4436AA"/>
      <w:spacing w:val="-2"/>
      <w:sz w:val="28"/>
      <w:lang w:val="en-GB"/>
    </w:rPr>
  </w:style>
  <w:style w:type="character" w:customStyle="1" w:styleId="Heading8Char">
    <w:name w:val="Heading 8 Char"/>
    <w:basedOn w:val="DefaultParagraphFont"/>
    <w:link w:val="Heading8"/>
    <w:rsid w:val="002B019E"/>
    <w:rPr>
      <w:rFonts w:ascii="Times New Roman" w:eastAsia="Arial" w:hAnsi="Times New Roman" w:cs="Times New Roman"/>
      <w:i/>
      <w:iCs/>
      <w:sz w:val="24"/>
      <w:szCs w:val="24"/>
      <w:lang w:val="en-GB"/>
    </w:rPr>
  </w:style>
  <w:style w:type="character" w:customStyle="1" w:styleId="Heading9Char">
    <w:name w:val="Heading 9 Char"/>
    <w:basedOn w:val="DefaultParagraphFont"/>
    <w:link w:val="Heading9"/>
    <w:rsid w:val="002B019E"/>
    <w:rPr>
      <w:rFonts w:ascii="Arial" w:eastAsia="Arial" w:hAnsi="Arial" w:cs="Arial"/>
      <w:lang w:val="en-GB"/>
    </w:rPr>
  </w:style>
  <w:style w:type="paragraph" w:styleId="BlockText">
    <w:name w:val="Block Text"/>
    <w:basedOn w:val="Normal"/>
    <w:rsid w:val="002B019E"/>
    <w:pPr>
      <w:tabs>
        <w:tab w:val="left" w:pos="1134"/>
      </w:tabs>
      <w:spacing w:after="0" w:line="240" w:lineRule="auto"/>
      <w:ind w:left="567" w:right="566"/>
      <w:jc w:val="both"/>
    </w:pPr>
    <w:rPr>
      <w:rFonts w:ascii="Univers" w:eastAsia="Arial" w:hAnsi="Univers" w:cs="Arial"/>
      <w:sz w:val="21"/>
      <w:szCs w:val="20"/>
      <w:lang w:val="en-GB"/>
    </w:rPr>
  </w:style>
  <w:style w:type="paragraph" w:customStyle="1" w:styleId="CrossTitle12">
    <w:name w:val="***Cross_Title_12"/>
    <w:basedOn w:val="Normal"/>
    <w:rsid w:val="002B019E"/>
    <w:pPr>
      <w:tabs>
        <w:tab w:val="left" w:pos="1134"/>
      </w:tabs>
      <w:spacing w:after="0" w:line="240" w:lineRule="auto"/>
      <w:jc w:val="center"/>
    </w:pPr>
    <w:rPr>
      <w:rFonts w:ascii="Arial" w:eastAsia="SimSun" w:hAnsi="Arial" w:cs="Arial"/>
      <w:b/>
      <w:bCs/>
      <w:caps/>
      <w:sz w:val="24"/>
      <w:szCs w:val="24"/>
      <w:lang w:val="fr-CH" w:eastAsia="zh-CN"/>
    </w:rPr>
  </w:style>
  <w:style w:type="paragraph" w:customStyle="1" w:styleId="Service9">
    <w:name w:val="Service 9"/>
    <w:rsid w:val="002B019E"/>
    <w:pPr>
      <w:spacing w:after="0" w:line="240" w:lineRule="auto"/>
      <w:jc w:val="center"/>
    </w:pPr>
    <w:rPr>
      <w:rFonts w:ascii="Arial" w:eastAsia="Times New Roman" w:hAnsi="Arial" w:cs="Times New Roman"/>
      <w:sz w:val="18"/>
      <w:szCs w:val="20"/>
      <w:lang w:val="en-GB"/>
    </w:rPr>
  </w:style>
  <w:style w:type="character" w:styleId="Hyperlink">
    <w:name w:val="Hyperlink"/>
    <w:basedOn w:val="DefaultParagraphFont"/>
    <w:rsid w:val="002B019E"/>
    <w:rPr>
      <w:color w:val="0000FF"/>
      <w:u w:val="none"/>
    </w:rPr>
  </w:style>
  <w:style w:type="character" w:styleId="PageNumber">
    <w:name w:val="page number"/>
    <w:basedOn w:val="DefaultParagraphFont"/>
    <w:rsid w:val="002B019E"/>
  </w:style>
  <w:style w:type="paragraph" w:styleId="TOC4">
    <w:name w:val="toc 4"/>
    <w:basedOn w:val="Normal"/>
    <w:next w:val="Normal"/>
    <w:autoRedefine/>
    <w:semiHidden/>
    <w:rsid w:val="002B019E"/>
    <w:pPr>
      <w:tabs>
        <w:tab w:val="left" w:pos="1134"/>
      </w:tabs>
      <w:spacing w:after="0" w:line="240" w:lineRule="auto"/>
      <w:ind w:left="660"/>
      <w:jc w:val="both"/>
    </w:pPr>
    <w:rPr>
      <w:rFonts w:ascii="Arial" w:eastAsia="Arial" w:hAnsi="Arial" w:cs="Arial"/>
      <w:szCs w:val="20"/>
      <w:lang w:val="en-GB"/>
    </w:rPr>
  </w:style>
  <w:style w:type="paragraph" w:customStyle="1" w:styleId="CrossTitle14">
    <w:name w:val="***Cross_Title_14"/>
    <w:basedOn w:val="Normal"/>
    <w:rsid w:val="002B019E"/>
    <w:pPr>
      <w:keepNext/>
      <w:tabs>
        <w:tab w:val="left" w:pos="1140"/>
      </w:tabs>
      <w:spacing w:after="100" w:line="240" w:lineRule="auto"/>
      <w:jc w:val="center"/>
    </w:pPr>
    <w:rPr>
      <w:rFonts w:ascii="Arial" w:eastAsia="SimSun" w:hAnsi="Arial" w:cs="Arial"/>
      <w:b/>
      <w:caps/>
      <w:sz w:val="28"/>
      <w:szCs w:val="28"/>
      <w:lang w:val="fr-CH" w:eastAsia="zh-CN"/>
    </w:rPr>
  </w:style>
  <w:style w:type="character" w:customStyle="1" w:styleId="Heading2Char1">
    <w:name w:val="Heading 2 Char1"/>
    <w:locked/>
    <w:rsid w:val="002B019E"/>
    <w:rPr>
      <w:rFonts w:ascii="Arial" w:eastAsia="Arial" w:hAnsi="Arial" w:cs="Arial"/>
      <w:b/>
      <w:bCs/>
      <w:iCs/>
      <w:caps/>
      <w:sz w:val="22"/>
      <w:szCs w:val="22"/>
      <w:lang w:val="en-GB" w:eastAsia="zh-CN" w:bidi="ar-SA"/>
    </w:rPr>
  </w:style>
  <w:style w:type="paragraph" w:styleId="BalloonText">
    <w:name w:val="Balloon Text"/>
    <w:basedOn w:val="Normal"/>
    <w:link w:val="BalloonTextChar"/>
    <w:semiHidden/>
    <w:rsid w:val="002B019E"/>
    <w:pPr>
      <w:tabs>
        <w:tab w:val="left" w:pos="1134"/>
      </w:tabs>
      <w:spacing w:after="0" w:line="240" w:lineRule="auto"/>
      <w:jc w:val="both"/>
    </w:pPr>
    <w:rPr>
      <w:rFonts w:ascii="Tahoma" w:eastAsia="Arial" w:hAnsi="Tahoma" w:cs="Tahoma"/>
      <w:sz w:val="16"/>
      <w:szCs w:val="16"/>
      <w:lang w:val="en-GB"/>
    </w:rPr>
  </w:style>
  <w:style w:type="character" w:customStyle="1" w:styleId="BalloonTextChar">
    <w:name w:val="Balloon Text Char"/>
    <w:basedOn w:val="DefaultParagraphFont"/>
    <w:link w:val="BalloonText"/>
    <w:semiHidden/>
    <w:rsid w:val="002B019E"/>
    <w:rPr>
      <w:rFonts w:ascii="Tahoma" w:eastAsia="Arial" w:hAnsi="Tahoma" w:cs="Tahoma"/>
      <w:sz w:val="16"/>
      <w:szCs w:val="16"/>
      <w:lang w:val="en-GB"/>
    </w:rPr>
  </w:style>
  <w:style w:type="paragraph" w:styleId="DocumentMap">
    <w:name w:val="Document Map"/>
    <w:basedOn w:val="Normal"/>
    <w:link w:val="DocumentMapChar"/>
    <w:semiHidden/>
    <w:rsid w:val="002B019E"/>
    <w:pPr>
      <w:shd w:val="clear" w:color="auto" w:fill="000080"/>
      <w:tabs>
        <w:tab w:val="left" w:pos="1134"/>
      </w:tabs>
      <w:spacing w:after="0" w:line="240" w:lineRule="auto"/>
      <w:jc w:val="both"/>
    </w:pPr>
    <w:rPr>
      <w:rFonts w:ascii="Tahoma" w:eastAsia="Arial" w:hAnsi="Tahoma" w:cs="Tahoma"/>
      <w:szCs w:val="20"/>
      <w:lang w:val="en-GB"/>
    </w:rPr>
  </w:style>
  <w:style w:type="character" w:customStyle="1" w:styleId="DocumentMapChar">
    <w:name w:val="Document Map Char"/>
    <w:basedOn w:val="DefaultParagraphFont"/>
    <w:link w:val="DocumentMap"/>
    <w:semiHidden/>
    <w:rsid w:val="002B019E"/>
    <w:rPr>
      <w:rFonts w:ascii="Tahoma" w:eastAsia="Arial" w:hAnsi="Tahoma" w:cs="Tahoma"/>
      <w:szCs w:val="20"/>
      <w:shd w:val="clear" w:color="auto" w:fill="000080"/>
      <w:lang w:val="en-GB"/>
    </w:rPr>
  </w:style>
  <w:style w:type="paragraph" w:styleId="TOC3">
    <w:name w:val="toc 3"/>
    <w:basedOn w:val="Normal"/>
    <w:next w:val="Normal"/>
    <w:autoRedefine/>
    <w:semiHidden/>
    <w:rsid w:val="002B019E"/>
    <w:pPr>
      <w:tabs>
        <w:tab w:val="left" w:pos="1134"/>
      </w:tabs>
      <w:spacing w:after="0" w:line="240" w:lineRule="auto"/>
      <w:ind w:left="400"/>
      <w:jc w:val="both"/>
    </w:pPr>
    <w:rPr>
      <w:rFonts w:ascii="Arial" w:eastAsia="Arial" w:hAnsi="Arial" w:cs="Arial"/>
      <w:szCs w:val="20"/>
      <w:lang w:val="en-GB"/>
    </w:rPr>
  </w:style>
  <w:style w:type="paragraph" w:styleId="TOC1">
    <w:name w:val="toc 1"/>
    <w:basedOn w:val="Normal"/>
    <w:next w:val="Normal"/>
    <w:autoRedefine/>
    <w:semiHidden/>
    <w:rsid w:val="002B019E"/>
    <w:pPr>
      <w:tabs>
        <w:tab w:val="left" w:pos="1134"/>
      </w:tabs>
      <w:spacing w:after="0" w:line="240" w:lineRule="auto"/>
      <w:jc w:val="both"/>
    </w:pPr>
    <w:rPr>
      <w:rFonts w:ascii="Arial" w:eastAsia="Arial" w:hAnsi="Arial" w:cs="Arial"/>
      <w:szCs w:val="20"/>
      <w:lang w:val="en-GB"/>
    </w:rPr>
  </w:style>
  <w:style w:type="paragraph" w:styleId="TOC2">
    <w:name w:val="toc 2"/>
    <w:basedOn w:val="Normal"/>
    <w:next w:val="Normal"/>
    <w:autoRedefine/>
    <w:semiHidden/>
    <w:rsid w:val="002B019E"/>
    <w:pPr>
      <w:tabs>
        <w:tab w:val="left" w:pos="1134"/>
      </w:tabs>
      <w:spacing w:after="0" w:line="240" w:lineRule="auto"/>
      <w:ind w:left="200"/>
      <w:jc w:val="both"/>
    </w:pPr>
    <w:rPr>
      <w:rFonts w:ascii="Arial" w:eastAsia="Arial" w:hAnsi="Arial" w:cs="Arial"/>
      <w:szCs w:val="20"/>
      <w:lang w:val="en-GB"/>
    </w:rPr>
  </w:style>
  <w:style w:type="character" w:styleId="FollowedHyperlink">
    <w:name w:val="FollowedHyperlink"/>
    <w:basedOn w:val="DefaultParagraphFont"/>
    <w:rsid w:val="002B019E"/>
    <w:rPr>
      <w:color w:val="0000FF"/>
      <w:u w:val="none"/>
    </w:rPr>
  </w:style>
  <w:style w:type="paragraph" w:customStyle="1" w:styleId="WMOSubTitle1">
    <w:name w:val="WMO_SubTitle1"/>
    <w:basedOn w:val="Heading4"/>
    <w:next w:val="WMOBodyText"/>
    <w:rsid w:val="002B019E"/>
    <w:pPr>
      <w:tabs>
        <w:tab w:val="left" w:pos="1134"/>
      </w:tabs>
      <w:spacing w:before="280" w:line="240" w:lineRule="auto"/>
    </w:pPr>
    <w:rPr>
      <w:rFonts w:ascii="Arial" w:eastAsia="Arial" w:hAnsi="Arial" w:cs="Arial"/>
      <w:bCs w:val="0"/>
      <w:iCs w:val="0"/>
      <w:color w:val="auto"/>
      <w:szCs w:val="20"/>
      <w:lang w:val="es-ES_tradnl"/>
    </w:rPr>
  </w:style>
  <w:style w:type="paragraph" w:customStyle="1" w:styleId="Comment">
    <w:name w:val="Comment"/>
    <w:basedOn w:val="Normal"/>
    <w:next w:val="WMOBodyText"/>
    <w:rsid w:val="002B019E"/>
    <w:pPr>
      <w:tabs>
        <w:tab w:val="left" w:pos="1134"/>
      </w:tabs>
      <w:spacing w:before="240" w:after="0" w:line="240" w:lineRule="auto"/>
    </w:pPr>
    <w:rPr>
      <w:rFonts w:ascii="Arial" w:eastAsia="Arial" w:hAnsi="Arial" w:cs="Arial"/>
      <w:i/>
      <w:lang w:val="en-GB"/>
    </w:rPr>
  </w:style>
  <w:style w:type="paragraph" w:customStyle="1" w:styleId="CharCharCharChar">
    <w:name w:val="Char Char Char Char"/>
    <w:basedOn w:val="Normal"/>
    <w:rsid w:val="002B019E"/>
    <w:pPr>
      <w:tabs>
        <w:tab w:val="left" w:pos="1134"/>
      </w:tabs>
      <w:spacing w:after="0" w:line="240" w:lineRule="auto"/>
    </w:pPr>
    <w:rPr>
      <w:rFonts w:ascii="Times New Roman" w:eastAsia="Arial" w:hAnsi="Times New Roman" w:cs="Arial"/>
      <w:sz w:val="24"/>
      <w:szCs w:val="24"/>
      <w:lang w:val="pl-PL" w:eastAsia="pl-PL"/>
    </w:rPr>
  </w:style>
  <w:style w:type="paragraph" w:customStyle="1" w:styleId="CharChar">
    <w:name w:val="Знак Знак Char Char"/>
    <w:basedOn w:val="Normal"/>
    <w:rsid w:val="002B019E"/>
    <w:pPr>
      <w:tabs>
        <w:tab w:val="left" w:pos="1134"/>
      </w:tabs>
      <w:spacing w:after="0" w:line="240" w:lineRule="auto"/>
    </w:pPr>
    <w:rPr>
      <w:rFonts w:ascii="Times New Roman" w:eastAsia="Arial" w:hAnsi="Times New Roman" w:cs="Arial"/>
      <w:sz w:val="24"/>
      <w:szCs w:val="24"/>
      <w:lang w:val="pl-PL" w:eastAsia="pl-PL"/>
    </w:rPr>
  </w:style>
  <w:style w:type="paragraph" w:customStyle="1" w:styleId="BodyText">
    <w:name w:val="BodyText"/>
    <w:basedOn w:val="Normal"/>
    <w:link w:val="BodyTextChar"/>
    <w:rsid w:val="002B019E"/>
    <w:pPr>
      <w:tabs>
        <w:tab w:val="left" w:pos="1080"/>
        <w:tab w:val="left" w:pos="1134"/>
      </w:tabs>
      <w:spacing w:before="240" w:after="0" w:line="240" w:lineRule="auto"/>
      <w:jc w:val="both"/>
    </w:pPr>
    <w:rPr>
      <w:rFonts w:ascii="Arial" w:eastAsia="Arial" w:hAnsi="Arial" w:cs="Arial"/>
      <w:lang w:val="en-GB"/>
    </w:rPr>
  </w:style>
  <w:style w:type="paragraph" w:customStyle="1" w:styleId="WMOBodyText">
    <w:name w:val="WMO_BodyText"/>
    <w:basedOn w:val="BodyText"/>
    <w:link w:val="WMOBodyTextCharChar"/>
    <w:rsid w:val="002B019E"/>
    <w:pPr>
      <w:tabs>
        <w:tab w:val="clear" w:pos="1080"/>
      </w:tabs>
      <w:jc w:val="left"/>
    </w:pPr>
  </w:style>
  <w:style w:type="paragraph" w:customStyle="1" w:styleId="WMOList1">
    <w:name w:val="WMO_List1"/>
    <w:basedOn w:val="BodyText"/>
    <w:rsid w:val="002B019E"/>
    <w:pPr>
      <w:tabs>
        <w:tab w:val="clear" w:pos="1080"/>
      </w:tabs>
      <w:ind w:left="1134" w:hanging="1134"/>
      <w:jc w:val="left"/>
    </w:pPr>
  </w:style>
  <w:style w:type="paragraph" w:customStyle="1" w:styleId="WMOList2">
    <w:name w:val="WMO_List2"/>
    <w:basedOn w:val="Normal"/>
    <w:rsid w:val="002B019E"/>
    <w:pPr>
      <w:tabs>
        <w:tab w:val="left" w:pos="1134"/>
        <w:tab w:val="left" w:pos="1701"/>
      </w:tabs>
      <w:spacing w:before="240" w:after="0" w:line="240" w:lineRule="auto"/>
      <w:ind w:left="1701" w:hanging="567"/>
    </w:pPr>
    <w:rPr>
      <w:rFonts w:ascii="Arial" w:eastAsia="Arial" w:hAnsi="Arial" w:cs="Arial"/>
      <w:lang w:val="en-GB"/>
    </w:rPr>
  </w:style>
  <w:style w:type="paragraph" w:customStyle="1" w:styleId="WMOSubTitle2">
    <w:name w:val="WMO_SubTitle2"/>
    <w:basedOn w:val="Heading5"/>
    <w:next w:val="WMOBodyText"/>
    <w:rsid w:val="002B019E"/>
    <w:pPr>
      <w:keepNext/>
      <w:keepLines/>
      <w:tabs>
        <w:tab w:val="clear" w:pos="1080"/>
      </w:tabs>
      <w:spacing w:before="280"/>
      <w:ind w:left="0" w:firstLine="0"/>
      <w:jc w:val="left"/>
    </w:pPr>
  </w:style>
  <w:style w:type="paragraph" w:styleId="BodyText0">
    <w:name w:val="Body Text"/>
    <w:basedOn w:val="Normal"/>
    <w:link w:val="BodyTextChar0"/>
    <w:rsid w:val="002B019E"/>
    <w:pPr>
      <w:tabs>
        <w:tab w:val="left" w:pos="1140"/>
      </w:tabs>
      <w:spacing w:after="0" w:line="240" w:lineRule="auto"/>
      <w:jc w:val="center"/>
    </w:pPr>
    <w:rPr>
      <w:rFonts w:ascii="Arial" w:eastAsia="SimSun" w:hAnsi="Arial" w:cs="Arial"/>
      <w:b/>
      <w:bCs/>
      <w:sz w:val="24"/>
      <w:szCs w:val="24"/>
      <w:lang w:eastAsia="zh-CN"/>
    </w:rPr>
  </w:style>
  <w:style w:type="character" w:customStyle="1" w:styleId="BodyTextChar0">
    <w:name w:val="Body Text Char"/>
    <w:basedOn w:val="DefaultParagraphFont"/>
    <w:link w:val="BodyText0"/>
    <w:rsid w:val="002B019E"/>
    <w:rPr>
      <w:rFonts w:ascii="Arial" w:eastAsia="SimSun" w:hAnsi="Arial" w:cs="Arial"/>
      <w:b/>
      <w:bCs/>
      <w:sz w:val="24"/>
      <w:szCs w:val="24"/>
      <w:lang w:eastAsia="zh-CN"/>
    </w:rPr>
  </w:style>
  <w:style w:type="paragraph" w:customStyle="1" w:styleId="ECBodyText-Centred">
    <w:name w:val="EC_BodyText-Centred"/>
    <w:basedOn w:val="WMOBodyText"/>
    <w:next w:val="WMOBodyText"/>
    <w:link w:val="ECBodyText-CentredChar"/>
    <w:rsid w:val="002B019E"/>
    <w:pPr>
      <w:jc w:val="center"/>
    </w:pPr>
  </w:style>
  <w:style w:type="paragraph" w:styleId="FootnoteText">
    <w:name w:val="footnote text"/>
    <w:basedOn w:val="Normal"/>
    <w:link w:val="FootnoteTextChar"/>
    <w:semiHidden/>
    <w:rsid w:val="002B019E"/>
    <w:pPr>
      <w:tabs>
        <w:tab w:val="left" w:pos="1134"/>
      </w:tabs>
      <w:spacing w:after="0" w:line="240" w:lineRule="auto"/>
    </w:pPr>
    <w:rPr>
      <w:rFonts w:ascii="Arial" w:eastAsia="Arial" w:hAnsi="Arial" w:cs="Arial"/>
      <w:sz w:val="20"/>
      <w:szCs w:val="20"/>
      <w:lang w:val="en-GB"/>
    </w:rPr>
  </w:style>
  <w:style w:type="character" w:customStyle="1" w:styleId="FootnoteTextChar">
    <w:name w:val="Footnote Text Char"/>
    <w:basedOn w:val="DefaultParagraphFont"/>
    <w:link w:val="FootnoteText"/>
    <w:semiHidden/>
    <w:rsid w:val="002B019E"/>
    <w:rPr>
      <w:rFonts w:ascii="Arial" w:eastAsia="Arial" w:hAnsi="Arial" w:cs="Arial"/>
      <w:sz w:val="20"/>
      <w:szCs w:val="20"/>
      <w:lang w:val="en-GB"/>
    </w:rPr>
  </w:style>
  <w:style w:type="character" w:styleId="CommentReference">
    <w:name w:val="annotation reference"/>
    <w:basedOn w:val="DefaultParagraphFont"/>
    <w:semiHidden/>
    <w:rsid w:val="002B019E"/>
    <w:rPr>
      <w:sz w:val="16"/>
      <w:szCs w:val="16"/>
    </w:rPr>
  </w:style>
  <w:style w:type="paragraph" w:styleId="CommentText">
    <w:name w:val="annotation text"/>
    <w:basedOn w:val="Normal"/>
    <w:link w:val="CommentTextChar"/>
    <w:semiHidden/>
    <w:rsid w:val="002B019E"/>
    <w:pPr>
      <w:tabs>
        <w:tab w:val="left" w:pos="1134"/>
      </w:tabs>
      <w:spacing w:after="0" w:line="240" w:lineRule="auto"/>
      <w:jc w:val="both"/>
    </w:pPr>
    <w:rPr>
      <w:rFonts w:ascii="Arial" w:eastAsia="Arial" w:hAnsi="Arial" w:cs="Arial"/>
      <w:sz w:val="20"/>
      <w:szCs w:val="20"/>
      <w:lang w:val="en-GB"/>
    </w:rPr>
  </w:style>
  <w:style w:type="character" w:customStyle="1" w:styleId="CommentTextChar">
    <w:name w:val="Comment Text Char"/>
    <w:basedOn w:val="DefaultParagraphFont"/>
    <w:link w:val="CommentText"/>
    <w:semiHidden/>
    <w:rsid w:val="002B019E"/>
    <w:rPr>
      <w:rFonts w:ascii="Arial" w:eastAsia="Arial" w:hAnsi="Arial" w:cs="Arial"/>
      <w:sz w:val="20"/>
      <w:szCs w:val="20"/>
      <w:lang w:val="en-GB"/>
    </w:rPr>
  </w:style>
  <w:style w:type="paragraph" w:styleId="CommentSubject">
    <w:name w:val="annotation subject"/>
    <w:basedOn w:val="CommentText"/>
    <w:next w:val="CommentText"/>
    <w:link w:val="CommentSubjectChar"/>
    <w:semiHidden/>
    <w:rsid w:val="002B019E"/>
    <w:rPr>
      <w:b/>
      <w:bCs/>
    </w:rPr>
  </w:style>
  <w:style w:type="character" w:customStyle="1" w:styleId="CommentSubjectChar">
    <w:name w:val="Comment Subject Char"/>
    <w:basedOn w:val="CommentTextChar"/>
    <w:link w:val="CommentSubject"/>
    <w:semiHidden/>
    <w:rsid w:val="002B019E"/>
    <w:rPr>
      <w:rFonts w:ascii="Arial" w:eastAsia="Arial" w:hAnsi="Arial" w:cs="Arial"/>
      <w:b/>
      <w:bCs/>
      <w:sz w:val="20"/>
      <w:szCs w:val="20"/>
      <w:lang w:val="en-GB"/>
    </w:rPr>
  </w:style>
  <w:style w:type="paragraph" w:customStyle="1" w:styleId="ECBox">
    <w:name w:val="EC_Box"/>
    <w:basedOn w:val="WMOBodyText"/>
    <w:next w:val="WMOBodyText"/>
    <w:rsid w:val="002B019E"/>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WMOBodyText"/>
    <w:link w:val="Heading2-CenteredChar"/>
    <w:rsid w:val="002B019E"/>
    <w:pPr>
      <w:tabs>
        <w:tab w:val="left" w:pos="1134"/>
      </w:tabs>
      <w:spacing w:before="360" w:line="240" w:lineRule="auto"/>
      <w:jc w:val="center"/>
    </w:pPr>
    <w:rPr>
      <w:rFonts w:ascii="Arial" w:eastAsia="Arial" w:hAnsi="Arial" w:cs="Arial"/>
      <w:iCs/>
      <w:caps/>
      <w:color w:val="auto"/>
      <w:sz w:val="22"/>
      <w:szCs w:val="22"/>
      <w:lang w:val="en-GB" w:eastAsia="zh-CN"/>
    </w:rPr>
  </w:style>
  <w:style w:type="paragraph" w:styleId="Title">
    <w:name w:val="Title"/>
    <w:basedOn w:val="Normal"/>
    <w:link w:val="TitleChar"/>
    <w:qFormat/>
    <w:rsid w:val="002B019E"/>
    <w:pPr>
      <w:tabs>
        <w:tab w:val="left" w:pos="1134"/>
      </w:tabs>
      <w:spacing w:before="240" w:after="60" w:line="240" w:lineRule="auto"/>
      <w:jc w:val="center"/>
      <w:outlineLvl w:val="0"/>
    </w:pPr>
    <w:rPr>
      <w:rFonts w:ascii="Arial" w:eastAsia="Arial" w:hAnsi="Arial" w:cs="Arial"/>
      <w:b/>
      <w:bCs/>
      <w:kern w:val="28"/>
      <w:sz w:val="32"/>
      <w:szCs w:val="32"/>
      <w:lang w:val="en-GB"/>
    </w:rPr>
  </w:style>
  <w:style w:type="character" w:customStyle="1" w:styleId="TitleChar">
    <w:name w:val="Title Char"/>
    <w:basedOn w:val="DefaultParagraphFont"/>
    <w:link w:val="Title"/>
    <w:rsid w:val="002B019E"/>
    <w:rPr>
      <w:rFonts w:ascii="Arial" w:eastAsia="Arial" w:hAnsi="Arial" w:cs="Arial"/>
      <w:b/>
      <w:bCs/>
      <w:kern w:val="28"/>
      <w:sz w:val="32"/>
      <w:szCs w:val="32"/>
      <w:lang w:val="en-GB"/>
    </w:rPr>
  </w:style>
  <w:style w:type="paragraph" w:customStyle="1" w:styleId="Normal1">
    <w:name w:val="Normal1"/>
    <w:rsid w:val="002B019E"/>
    <w:pPr>
      <w:spacing w:after="0" w:line="240" w:lineRule="auto"/>
      <w:jc w:val="both"/>
    </w:pPr>
    <w:rPr>
      <w:rFonts w:ascii="Arial" w:eastAsia="SimSun" w:hAnsi="Arial" w:cs="Arial"/>
      <w:color w:val="000000"/>
      <w:lang w:eastAsia="zh-CN"/>
    </w:rPr>
  </w:style>
  <w:style w:type="paragraph" w:customStyle="1" w:styleId="StyleHeading1LatinTimesNewRoman">
    <w:name w:val="Style Heading 1 + (Latin) Times New Roman"/>
    <w:basedOn w:val="Heading1"/>
    <w:link w:val="StyleHeading1LatinTimesNewRomanChar"/>
    <w:rsid w:val="002B019E"/>
    <w:pPr>
      <w:tabs>
        <w:tab w:val="left" w:pos="1134"/>
      </w:tabs>
      <w:spacing w:before="0" w:after="120" w:line="240" w:lineRule="auto"/>
      <w:jc w:val="center"/>
    </w:pPr>
    <w:rPr>
      <w:rFonts w:ascii="Arial" w:eastAsia="Arial" w:hAnsi="Arial" w:cs="Arial"/>
      <w:caps/>
      <w:kern w:val="32"/>
      <w:szCs w:val="32"/>
      <w:lang w:val="en-GB"/>
    </w:rPr>
  </w:style>
  <w:style w:type="character" w:customStyle="1" w:styleId="StyleHeading1LatinTimesNewRomanChar">
    <w:name w:val="Style Heading 1 + (Latin) Times New Roman Char"/>
    <w:basedOn w:val="Heading1Char"/>
    <w:link w:val="StyleHeading1LatinTimesNewRoman"/>
    <w:rsid w:val="002B019E"/>
    <w:rPr>
      <w:rFonts w:ascii="Arial" w:eastAsia="Arial" w:hAnsi="Arial" w:cs="Arial"/>
      <w:b/>
      <w:bCs/>
      <w:caps/>
      <w:color w:val="365F91" w:themeColor="accent1" w:themeShade="BF"/>
      <w:kern w:val="32"/>
      <w:sz w:val="28"/>
      <w:szCs w:val="32"/>
      <w:lang w:val="en-GB"/>
    </w:rPr>
  </w:style>
  <w:style w:type="paragraph" w:customStyle="1" w:styleId="StyleHeading1LatinTimesNewRoman1">
    <w:name w:val="Style Heading 1 + (Latin) Times New Roman1"/>
    <w:basedOn w:val="Heading1"/>
    <w:link w:val="StyleHeading1LatinTimesNewRoman1Char"/>
    <w:rsid w:val="002B019E"/>
    <w:pPr>
      <w:tabs>
        <w:tab w:val="left" w:pos="1134"/>
      </w:tabs>
      <w:spacing w:before="0" w:after="120" w:line="240" w:lineRule="auto"/>
      <w:jc w:val="center"/>
    </w:pPr>
    <w:rPr>
      <w:rFonts w:ascii="Arial" w:eastAsia="Arial" w:hAnsi="Arial" w:cs="Arial Bold"/>
      <w:caps/>
      <w:kern w:val="32"/>
      <w:szCs w:val="32"/>
      <w:lang w:val="en-GB"/>
    </w:rPr>
  </w:style>
  <w:style w:type="character" w:customStyle="1" w:styleId="StyleHeading1LatinTimesNewRoman1Char">
    <w:name w:val="Style Heading 1 + (Latin) Times New Roman1 Char"/>
    <w:basedOn w:val="Heading1Char"/>
    <w:link w:val="StyleHeading1LatinTimesNewRoman1"/>
    <w:rsid w:val="002B019E"/>
    <w:rPr>
      <w:rFonts w:ascii="Arial" w:eastAsia="Arial" w:hAnsi="Arial" w:cs="Arial Bold"/>
      <w:b/>
      <w:bCs/>
      <w:caps/>
      <w:color w:val="365F91" w:themeColor="accent1" w:themeShade="BF"/>
      <w:kern w:val="32"/>
      <w:sz w:val="28"/>
      <w:szCs w:val="32"/>
      <w:lang w:val="en-GB"/>
    </w:rPr>
  </w:style>
  <w:style w:type="character" w:customStyle="1" w:styleId="BodyTextChar">
    <w:name w:val="BodyText Char"/>
    <w:basedOn w:val="DefaultParagraphFont"/>
    <w:link w:val="BodyText"/>
    <w:rsid w:val="002B019E"/>
    <w:rPr>
      <w:rFonts w:ascii="Arial" w:eastAsia="Arial" w:hAnsi="Arial" w:cs="Arial"/>
      <w:lang w:val="en-GB"/>
    </w:rPr>
  </w:style>
  <w:style w:type="character" w:customStyle="1" w:styleId="WMOBodyTextCharChar">
    <w:name w:val="WMO_BodyText Char Char"/>
    <w:basedOn w:val="BodyTextChar"/>
    <w:link w:val="WMOBodyText"/>
    <w:rsid w:val="002B019E"/>
    <w:rPr>
      <w:rFonts w:ascii="Arial" w:eastAsia="Arial" w:hAnsi="Arial" w:cs="Arial"/>
      <w:lang w:val="en-GB"/>
    </w:rPr>
  </w:style>
  <w:style w:type="table" w:styleId="TableGrid">
    <w:name w:val="Table Grid"/>
    <w:basedOn w:val="TableNormal"/>
    <w:rsid w:val="002B019E"/>
    <w:pPr>
      <w:spacing w:after="0" w:line="240" w:lineRule="auto"/>
      <w:jc w:val="both"/>
    </w:pPr>
    <w:rPr>
      <w:rFonts w:ascii="Times New Roman" w:eastAsia="MS Mincho" w:hAnsi="Times New Roman" w:cs="Times New Roman"/>
      <w:sz w:val="20"/>
      <w:szCs w:val="20"/>
      <w:lang w:val="en-GB"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B019E"/>
    <w:rPr>
      <w:color w:val="808080"/>
      <w:sz w:val="20"/>
    </w:rPr>
  </w:style>
  <w:style w:type="paragraph" w:customStyle="1" w:styleId="WMOList3">
    <w:name w:val="WMO_List3"/>
    <w:basedOn w:val="WMOList2"/>
    <w:rsid w:val="002B019E"/>
    <w:pPr>
      <w:tabs>
        <w:tab w:val="clear" w:pos="1134"/>
        <w:tab w:val="left" w:pos="2268"/>
        <w:tab w:val="left" w:pos="2310"/>
      </w:tabs>
      <w:ind w:left="2268"/>
    </w:pPr>
  </w:style>
  <w:style w:type="paragraph" w:customStyle="1" w:styleId="WMOResList1">
    <w:name w:val="WMO_ResList1"/>
    <w:basedOn w:val="WMOList1"/>
    <w:rsid w:val="002B019E"/>
    <w:pPr>
      <w:tabs>
        <w:tab w:val="clear" w:pos="1134"/>
        <w:tab w:val="left" w:pos="567"/>
      </w:tabs>
      <w:ind w:left="567" w:hanging="567"/>
    </w:pPr>
  </w:style>
  <w:style w:type="paragraph" w:customStyle="1" w:styleId="WMOResList2">
    <w:name w:val="WMO_ResList2"/>
    <w:basedOn w:val="WMOResList1"/>
    <w:rsid w:val="002B019E"/>
    <w:pPr>
      <w:tabs>
        <w:tab w:val="clear" w:pos="567"/>
        <w:tab w:val="left" w:pos="1134"/>
      </w:tabs>
      <w:ind w:left="1134"/>
    </w:pPr>
  </w:style>
  <w:style w:type="paragraph" w:customStyle="1" w:styleId="WMOResList3">
    <w:name w:val="WMO_ResList3"/>
    <w:basedOn w:val="WMOResList1"/>
    <w:rsid w:val="002B019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2B019E"/>
    <w:pPr>
      <w:tabs>
        <w:tab w:val="left" w:pos="1134"/>
      </w:tabs>
      <w:spacing w:before="360" w:line="240" w:lineRule="auto"/>
      <w:jc w:val="center"/>
    </w:pPr>
    <w:rPr>
      <w:rFonts w:ascii="Arial" w:eastAsia="Arial" w:hAnsi="Arial" w:cs="Arial"/>
      <w:iCs/>
      <w:caps/>
      <w:color w:val="auto"/>
      <w:sz w:val="22"/>
      <w:szCs w:val="22"/>
      <w:lang w:val="en-GB" w:eastAsia="zh-CN"/>
    </w:rPr>
  </w:style>
  <w:style w:type="character" w:customStyle="1" w:styleId="Heading2CenteredChar">
    <w:name w:val="Heading 2 + Centered Char"/>
    <w:aliases w:val="Before:  0 cm Char,First line:  0 cm + Not All caps Char"/>
    <w:basedOn w:val="Heading2Char1"/>
    <w:link w:val="Heading2Centered"/>
    <w:rsid w:val="002B019E"/>
    <w:rPr>
      <w:rFonts w:ascii="Arial" w:eastAsia="Arial" w:hAnsi="Arial" w:cs="Arial"/>
      <w:b/>
      <w:bCs/>
      <w:iCs/>
      <w:caps/>
      <w:sz w:val="22"/>
      <w:szCs w:val="22"/>
      <w:lang w:val="en-GB" w:eastAsia="zh-CN" w:bidi="ar-SA"/>
    </w:rPr>
  </w:style>
  <w:style w:type="paragraph" w:customStyle="1" w:styleId="Default">
    <w:name w:val="Default"/>
    <w:rsid w:val="002B019E"/>
    <w:pPr>
      <w:autoSpaceDE w:val="0"/>
      <w:autoSpaceDN w:val="0"/>
      <w:adjustRightInd w:val="0"/>
      <w:spacing w:after="0" w:line="240" w:lineRule="auto"/>
    </w:pPr>
    <w:rPr>
      <w:rFonts w:ascii="Calibri" w:eastAsia="MS Mincho" w:hAnsi="Calibri" w:cs="Calibri"/>
      <w:color w:val="000000"/>
      <w:sz w:val="24"/>
      <w:szCs w:val="24"/>
      <w:lang w:eastAsia="zh-CN"/>
    </w:rPr>
  </w:style>
  <w:style w:type="paragraph" w:customStyle="1" w:styleId="CharChar27">
    <w:name w:val="Char Char27"/>
    <w:basedOn w:val="Normal"/>
    <w:rsid w:val="002B019E"/>
    <w:pPr>
      <w:spacing w:after="0" w:line="240" w:lineRule="auto"/>
    </w:pPr>
    <w:rPr>
      <w:rFonts w:ascii="Times New Roman" w:eastAsia="Times New Roman" w:hAnsi="Times New Roman" w:cs="Times New Roman"/>
      <w:sz w:val="24"/>
      <w:szCs w:val="24"/>
      <w:lang w:val="pl-PL" w:eastAsia="pl-PL"/>
    </w:rPr>
  </w:style>
  <w:style w:type="paragraph" w:customStyle="1" w:styleId="Normal2">
    <w:name w:val="Normal2"/>
    <w:rsid w:val="002B019E"/>
    <w:pPr>
      <w:spacing w:after="0" w:line="240" w:lineRule="auto"/>
      <w:jc w:val="both"/>
    </w:pPr>
    <w:rPr>
      <w:rFonts w:ascii="Arial" w:eastAsia="Times New Roman" w:hAnsi="Arial" w:cs="Arial"/>
      <w:color w:val="000000"/>
      <w:lang w:eastAsia="zh-CN"/>
    </w:rPr>
  </w:style>
  <w:style w:type="character" w:customStyle="1" w:styleId="CharChar2">
    <w:name w:val="Char Char2"/>
    <w:locked/>
    <w:rsid w:val="002B019E"/>
    <w:rPr>
      <w:rFonts w:ascii="Arial" w:eastAsia="Arial" w:hAnsi="Arial" w:cs="Arial"/>
      <w:b/>
      <w:bCs/>
      <w:iCs/>
      <w:caps/>
      <w:sz w:val="22"/>
      <w:szCs w:val="22"/>
      <w:lang w:val="en-GB" w:eastAsia="zh-CN" w:bidi="ar-SA"/>
    </w:rPr>
  </w:style>
  <w:style w:type="character" w:customStyle="1" w:styleId="CharChar0">
    <w:name w:val="Char Char"/>
    <w:semiHidden/>
    <w:locked/>
    <w:rsid w:val="002B019E"/>
    <w:rPr>
      <w:rFonts w:ascii="Arial" w:eastAsia="Arial" w:hAnsi="Arial" w:cs="Arial"/>
      <w:lang w:val="en-GB" w:eastAsia="en-US" w:bidi="ar-SA"/>
    </w:rPr>
  </w:style>
  <w:style w:type="character" w:customStyle="1" w:styleId="CharChar3">
    <w:name w:val="Char Char3"/>
    <w:rsid w:val="002B019E"/>
    <w:rPr>
      <w:rFonts w:ascii="Arial" w:eastAsia="Arial" w:hAnsi="Arial" w:cs="Arial"/>
      <w:b/>
      <w:bCs/>
      <w:caps/>
      <w:kern w:val="32"/>
      <w:sz w:val="28"/>
      <w:szCs w:val="32"/>
      <w:lang w:val="en-GB" w:eastAsia="en-US" w:bidi="ar-SA"/>
    </w:rPr>
  </w:style>
  <w:style w:type="character" w:customStyle="1" w:styleId="CharChar1">
    <w:name w:val="Char Char1"/>
    <w:rsid w:val="002B019E"/>
    <w:rPr>
      <w:rFonts w:ascii="Arial" w:eastAsia="Arial" w:hAnsi="Arial" w:cs="Arial"/>
      <w:b/>
      <w:i/>
      <w:sz w:val="22"/>
      <w:lang w:val="es-ES_tradnl" w:eastAsia="en-US" w:bidi="ar-SA"/>
    </w:rPr>
  </w:style>
  <w:style w:type="paragraph" w:customStyle="1" w:styleId="ECBodyText">
    <w:name w:val="EC_BodyText"/>
    <w:basedOn w:val="BodyText"/>
    <w:link w:val="ECBodyTextChar"/>
    <w:rsid w:val="002B019E"/>
    <w:pPr>
      <w:tabs>
        <w:tab w:val="clear" w:pos="1134"/>
      </w:tabs>
      <w:jc w:val="left"/>
    </w:pPr>
  </w:style>
  <w:style w:type="paragraph" w:customStyle="1" w:styleId="ECaListText">
    <w:name w:val="EC_(a)_ListText"/>
    <w:basedOn w:val="BodyText"/>
    <w:link w:val="ECaListTextChar"/>
    <w:rsid w:val="002B019E"/>
    <w:pPr>
      <w:tabs>
        <w:tab w:val="clear" w:pos="1134"/>
      </w:tabs>
      <w:ind w:left="1080" w:hanging="1080"/>
      <w:jc w:val="left"/>
    </w:pPr>
  </w:style>
  <w:style w:type="character" w:customStyle="1" w:styleId="ECBodyTextChar">
    <w:name w:val="EC_BodyText Char"/>
    <w:basedOn w:val="BodyTextChar"/>
    <w:link w:val="ECBodyText"/>
    <w:rsid w:val="002B019E"/>
    <w:rPr>
      <w:rFonts w:ascii="Arial" w:eastAsia="Arial" w:hAnsi="Arial" w:cs="Arial"/>
      <w:lang w:val="en-GB"/>
    </w:rPr>
  </w:style>
  <w:style w:type="character" w:customStyle="1" w:styleId="ECaListTextChar">
    <w:name w:val="EC_(a)_ListText Char"/>
    <w:basedOn w:val="BodyTextChar"/>
    <w:link w:val="ECaListText"/>
    <w:rsid w:val="002B019E"/>
    <w:rPr>
      <w:rFonts w:ascii="Arial" w:eastAsia="Arial" w:hAnsi="Arial" w:cs="Arial"/>
      <w:lang w:val="en-GB"/>
    </w:rPr>
  </w:style>
  <w:style w:type="character" w:customStyle="1" w:styleId="Addedtext">
    <w:name w:val="_Added text"/>
    <w:rsid w:val="002B019E"/>
    <w:rPr>
      <w:color w:val="FF0000"/>
      <w:u w:val="none"/>
    </w:rPr>
  </w:style>
  <w:style w:type="character" w:customStyle="1" w:styleId="Deletedtext">
    <w:name w:val="_Deleted text"/>
    <w:rsid w:val="002B019E"/>
    <w:rPr>
      <w:strike/>
      <w:color w:val="FF0000"/>
    </w:rPr>
  </w:style>
  <w:style w:type="paragraph" w:customStyle="1" w:styleId="BodyText1">
    <w:name w:val="_Body Text"/>
    <w:basedOn w:val="BodyText0"/>
    <w:link w:val="BodyTextChar1"/>
    <w:rsid w:val="002B019E"/>
    <w:pPr>
      <w:tabs>
        <w:tab w:val="center" w:pos="4513"/>
      </w:tabs>
      <w:suppressAutoHyphens/>
      <w:spacing w:after="120"/>
      <w:jc w:val="left"/>
    </w:pPr>
    <w:rPr>
      <w:b w:val="0"/>
      <w:sz w:val="22"/>
      <w:lang w:val="en-GB"/>
    </w:rPr>
  </w:style>
  <w:style w:type="character" w:customStyle="1" w:styleId="BodyTextChar1">
    <w:name w:val="_Body Text Char"/>
    <w:link w:val="BodyText1"/>
    <w:rsid w:val="002B019E"/>
    <w:rPr>
      <w:rFonts w:ascii="Arial" w:eastAsia="SimSun" w:hAnsi="Arial" w:cs="Arial"/>
      <w:bCs/>
      <w:szCs w:val="24"/>
      <w:lang w:val="en-GB" w:eastAsia="zh-CN"/>
    </w:rPr>
  </w:style>
  <w:style w:type="paragraph" w:customStyle="1" w:styleId="SubHeading">
    <w:name w:val="_Sub Heading"/>
    <w:basedOn w:val="Normal"/>
    <w:next w:val="BodyText0"/>
    <w:link w:val="SubHeadingChar"/>
    <w:rsid w:val="002B019E"/>
    <w:pPr>
      <w:tabs>
        <w:tab w:val="num" w:pos="1080"/>
      </w:tabs>
      <w:spacing w:before="120" w:after="120" w:line="240" w:lineRule="auto"/>
      <w:jc w:val="center"/>
      <w:outlineLvl w:val="1"/>
    </w:pPr>
    <w:rPr>
      <w:rFonts w:ascii="Arial Bold" w:eastAsia="SimSun" w:hAnsi="Arial Bold" w:cs="Times New Roman"/>
      <w:caps/>
      <w:color w:val="000000"/>
      <w:sz w:val="24"/>
      <w:szCs w:val="28"/>
      <w:lang w:val="en-GB" w:eastAsia="zh-CN"/>
    </w:rPr>
  </w:style>
  <w:style w:type="character" w:customStyle="1" w:styleId="SubHeadingChar">
    <w:name w:val="_Sub Heading Char"/>
    <w:link w:val="SubHeading"/>
    <w:rsid w:val="002B019E"/>
    <w:rPr>
      <w:rFonts w:ascii="Arial Bold" w:eastAsia="SimSun" w:hAnsi="Arial Bold" w:cs="Times New Roman"/>
      <w:caps/>
      <w:color w:val="000000"/>
      <w:sz w:val="24"/>
      <w:szCs w:val="28"/>
      <w:lang w:val="en-GB" w:eastAsia="zh-CN"/>
    </w:rPr>
  </w:style>
  <w:style w:type="paragraph" w:customStyle="1" w:styleId="SFmain">
    <w:name w:val="_SFmain"/>
    <w:basedOn w:val="Heading3"/>
    <w:rsid w:val="002B019E"/>
    <w:pPr>
      <w:tabs>
        <w:tab w:val="left" w:pos="1080"/>
      </w:tabs>
      <w:spacing w:before="360" w:line="240" w:lineRule="auto"/>
      <w:jc w:val="center"/>
    </w:pPr>
    <w:rPr>
      <w:rFonts w:ascii="Arial Bold" w:eastAsia="Arial" w:hAnsi="Arial Bold" w:cs="Arial"/>
      <w:caps/>
      <w:color w:val="auto"/>
      <w:sz w:val="24"/>
      <w:lang w:val="en-GB"/>
    </w:rPr>
  </w:style>
  <w:style w:type="paragraph" w:customStyle="1" w:styleId="SFsub">
    <w:name w:val="_SFsub"/>
    <w:basedOn w:val="Heading5"/>
    <w:next w:val="ECBodyText"/>
    <w:rsid w:val="002B019E"/>
    <w:pPr>
      <w:tabs>
        <w:tab w:val="clear" w:pos="1134"/>
      </w:tabs>
    </w:pPr>
    <w:rPr>
      <w:rFonts w:ascii="Arial Bold" w:eastAsia="Times New Roman" w:hAnsi="Arial Bold"/>
      <w:b/>
      <w:i w:val="0"/>
      <w:caps/>
      <w:sz w:val="24"/>
    </w:rPr>
  </w:style>
  <w:style w:type="paragraph" w:customStyle="1" w:styleId="SFseparator">
    <w:name w:val="_SFseparator"/>
    <w:basedOn w:val="Heading6"/>
    <w:next w:val="ECBodyText"/>
    <w:rsid w:val="002B019E"/>
    <w:pPr>
      <w:tabs>
        <w:tab w:val="clear" w:pos="1134"/>
      </w:tabs>
      <w:spacing w:before="120" w:after="120"/>
      <w:jc w:val="left"/>
    </w:pPr>
    <w:rPr>
      <w:rFonts w:ascii="Arial Bold" w:eastAsia="Times New Roman" w:hAnsi="Arial Bold"/>
      <w:i/>
    </w:rPr>
  </w:style>
  <w:style w:type="character" w:customStyle="1" w:styleId="Heading1Char1">
    <w:name w:val="Heading 1 Char1"/>
    <w:basedOn w:val="DefaultParagraphFont"/>
    <w:locked/>
    <w:rsid w:val="002B019E"/>
    <w:rPr>
      <w:rFonts w:ascii="Cambria" w:hAnsi="Cambria" w:cs="Times New Roman"/>
      <w:b/>
      <w:bCs/>
      <w:kern w:val="32"/>
      <w:sz w:val="32"/>
      <w:szCs w:val="32"/>
      <w:lang w:val="en-GB" w:eastAsia="x-none"/>
    </w:rPr>
  </w:style>
  <w:style w:type="character" w:customStyle="1" w:styleId="Heading3Char1">
    <w:name w:val="Heading 3 Char1"/>
    <w:basedOn w:val="DefaultParagraphFont"/>
    <w:semiHidden/>
    <w:locked/>
    <w:rsid w:val="002B019E"/>
    <w:rPr>
      <w:rFonts w:ascii="Cambria" w:hAnsi="Cambria" w:cs="Times New Roman"/>
      <w:b/>
      <w:bCs/>
      <w:sz w:val="26"/>
      <w:szCs w:val="26"/>
      <w:lang w:val="en-GB" w:eastAsia="x-none"/>
    </w:rPr>
  </w:style>
  <w:style w:type="paragraph" w:customStyle="1" w:styleId="Heading4-test">
    <w:name w:val="Heading 4 - test"/>
    <w:basedOn w:val="Normal"/>
    <w:next w:val="Heading4"/>
    <w:rsid w:val="002B019E"/>
    <w:pPr>
      <w:spacing w:after="240" w:line="240" w:lineRule="auto"/>
      <w:jc w:val="both"/>
    </w:pPr>
    <w:rPr>
      <w:rFonts w:ascii="Arial" w:eastAsia="MS Mincho" w:hAnsi="Arial" w:cs="Times New Roman"/>
      <w:szCs w:val="20"/>
      <w:lang w:val="en-GB"/>
    </w:rPr>
  </w:style>
  <w:style w:type="paragraph" w:customStyle="1" w:styleId="NumberedBody">
    <w:name w:val="_Numbered_Body"/>
    <w:basedOn w:val="BodyText0"/>
    <w:rsid w:val="002B019E"/>
    <w:pPr>
      <w:numPr>
        <w:ilvl w:val="2"/>
        <w:numId w:val="4"/>
      </w:numPr>
      <w:tabs>
        <w:tab w:val="clear" w:pos="1140"/>
      </w:tabs>
      <w:spacing w:after="120"/>
      <w:jc w:val="both"/>
    </w:pPr>
    <w:rPr>
      <w:rFonts w:eastAsia="MS Mincho" w:cs="Times New Roman"/>
      <w:b w:val="0"/>
      <w:bCs w:val="0"/>
      <w:sz w:val="22"/>
      <w:szCs w:val="20"/>
      <w:lang w:val="en-GB" w:eastAsia="en-US"/>
    </w:rPr>
  </w:style>
  <w:style w:type="paragraph" w:customStyle="1" w:styleId="ECiListText">
    <w:name w:val="EC_(i)_ListText"/>
    <w:basedOn w:val="Normal"/>
    <w:rsid w:val="002B019E"/>
    <w:pPr>
      <w:spacing w:before="240" w:after="0" w:line="240" w:lineRule="auto"/>
      <w:ind w:left="2160" w:hanging="1077"/>
      <w:jc w:val="both"/>
    </w:pPr>
    <w:rPr>
      <w:rFonts w:ascii="Arial" w:eastAsia="MS Mincho" w:hAnsi="Arial" w:cs="Arial"/>
      <w:lang w:val="en-GB"/>
    </w:rPr>
  </w:style>
  <w:style w:type="paragraph" w:customStyle="1" w:styleId="ECSub1">
    <w:name w:val="EC_Sub1"/>
    <w:basedOn w:val="Heading4"/>
    <w:next w:val="ECBodyText"/>
    <w:rsid w:val="002B019E"/>
    <w:pPr>
      <w:keepNext w:val="0"/>
      <w:keepLines w:val="0"/>
      <w:tabs>
        <w:tab w:val="left" w:pos="1080"/>
      </w:tabs>
      <w:spacing w:before="240" w:line="240" w:lineRule="auto"/>
      <w:ind w:left="1077" w:hanging="1077"/>
      <w:jc w:val="both"/>
    </w:pPr>
    <w:rPr>
      <w:rFonts w:ascii="Arial" w:eastAsia="MS Mincho" w:hAnsi="Arial" w:cs="Times New Roman"/>
      <w:bCs w:val="0"/>
      <w:iCs w:val="0"/>
      <w:color w:val="auto"/>
      <w:szCs w:val="20"/>
      <w:lang w:val="en-GB"/>
    </w:rPr>
  </w:style>
  <w:style w:type="paragraph" w:customStyle="1" w:styleId="ECSub2">
    <w:name w:val="EC_Sub2"/>
    <w:basedOn w:val="Heading5"/>
    <w:next w:val="ECBodyText"/>
    <w:rsid w:val="002B019E"/>
    <w:pPr>
      <w:tabs>
        <w:tab w:val="clear" w:pos="1134"/>
      </w:tabs>
    </w:pPr>
    <w:rPr>
      <w:rFonts w:eastAsia="MS Mincho" w:cs="Times New Roman"/>
      <w:b/>
    </w:rPr>
  </w:style>
  <w:style w:type="paragraph" w:styleId="Caption">
    <w:name w:val="caption"/>
    <w:basedOn w:val="Normal"/>
    <w:next w:val="Normal"/>
    <w:qFormat/>
    <w:rsid w:val="002B019E"/>
    <w:pPr>
      <w:spacing w:after="240" w:line="240" w:lineRule="auto"/>
      <w:jc w:val="both"/>
    </w:pPr>
    <w:rPr>
      <w:rFonts w:ascii="Arial" w:eastAsia="MS Mincho" w:hAnsi="Arial" w:cs="Times New Roman"/>
      <w:b/>
      <w:bCs/>
      <w:sz w:val="20"/>
      <w:szCs w:val="20"/>
      <w:lang w:val="en-GB"/>
    </w:rPr>
  </w:style>
  <w:style w:type="paragraph" w:customStyle="1" w:styleId="BodyTextBullet">
    <w:name w:val="_Body Text Bullet"/>
    <w:basedOn w:val="Normal"/>
    <w:rsid w:val="002B019E"/>
    <w:pPr>
      <w:numPr>
        <w:numId w:val="5"/>
      </w:numPr>
      <w:spacing w:after="240" w:line="240" w:lineRule="auto"/>
      <w:jc w:val="both"/>
    </w:pPr>
    <w:rPr>
      <w:rFonts w:ascii="Arial" w:eastAsia="MS Mincho" w:hAnsi="Arial" w:cs="Times New Roman"/>
      <w:szCs w:val="20"/>
      <w:lang w:val="en-GB"/>
    </w:rPr>
  </w:style>
  <w:style w:type="paragraph" w:styleId="NormalWeb">
    <w:name w:val="Normal (Web)"/>
    <w:basedOn w:val="Normal"/>
    <w:rsid w:val="002B019E"/>
    <w:pPr>
      <w:spacing w:before="100" w:beforeAutospacing="1" w:after="100" w:afterAutospacing="1" w:line="240" w:lineRule="auto"/>
    </w:pPr>
    <w:rPr>
      <w:rFonts w:ascii="Times New Roman" w:eastAsia="MS Mincho" w:hAnsi="Times New Roman" w:cs="Times New Roman"/>
      <w:sz w:val="24"/>
      <w:szCs w:val="24"/>
      <w:lang w:val="en-GB" w:eastAsia="en-GB"/>
    </w:rPr>
  </w:style>
  <w:style w:type="character" w:customStyle="1" w:styleId="apple-style-span">
    <w:name w:val="apple-style-span"/>
    <w:basedOn w:val="DefaultParagraphFont"/>
    <w:rsid w:val="002B019E"/>
    <w:rPr>
      <w:rFonts w:cs="Times New Roman"/>
    </w:rPr>
  </w:style>
  <w:style w:type="character" w:customStyle="1" w:styleId="apple-converted-space">
    <w:name w:val="apple-converted-space"/>
    <w:basedOn w:val="DefaultParagraphFont"/>
    <w:rsid w:val="002B019E"/>
    <w:rPr>
      <w:rFonts w:cs="Times New Roman"/>
    </w:rPr>
  </w:style>
  <w:style w:type="paragraph" w:customStyle="1" w:styleId="Regulation">
    <w:name w:val="_Regulation"/>
    <w:basedOn w:val="ECBodyText"/>
    <w:next w:val="ECBodyText"/>
    <w:rsid w:val="002B019E"/>
    <w:pPr>
      <w:ind w:left="2016" w:right="1440" w:hanging="576"/>
    </w:pPr>
    <w:rPr>
      <w:rFonts w:eastAsia="MS Mincho"/>
      <w:b/>
      <w:i/>
      <w:lang w:eastAsia="zh-CN"/>
    </w:rPr>
  </w:style>
  <w:style w:type="paragraph" w:styleId="Revision">
    <w:name w:val="Revision"/>
    <w:hidden/>
    <w:semiHidden/>
    <w:rsid w:val="002B019E"/>
    <w:pPr>
      <w:spacing w:after="0" w:line="240" w:lineRule="auto"/>
    </w:pPr>
    <w:rPr>
      <w:rFonts w:ascii="Arial" w:eastAsia="MS Mincho" w:hAnsi="Arial" w:cs="Times New Roman"/>
      <w:szCs w:val="20"/>
      <w:lang w:val="en-GB"/>
    </w:rPr>
  </w:style>
  <w:style w:type="paragraph" w:customStyle="1" w:styleId="StyleHeading2Complex11pt">
    <w:name w:val="Style Heading 2 + (Complex) 11 pt"/>
    <w:basedOn w:val="Heading2"/>
    <w:link w:val="StyleHeading2Complex11ptChar"/>
    <w:rsid w:val="002B019E"/>
    <w:pPr>
      <w:tabs>
        <w:tab w:val="left" w:pos="1080"/>
      </w:tabs>
      <w:spacing w:before="360" w:line="240" w:lineRule="auto"/>
      <w:ind w:left="1080" w:hanging="1080"/>
    </w:pPr>
    <w:rPr>
      <w:rFonts w:ascii="Arial" w:eastAsia="Arial" w:hAnsi="Arial" w:cs="Arial"/>
      <w:iCs/>
      <w:caps/>
      <w:color w:val="auto"/>
      <w:sz w:val="24"/>
      <w:szCs w:val="22"/>
      <w:lang w:val="en-GB" w:eastAsia="zh-CN"/>
    </w:rPr>
  </w:style>
  <w:style w:type="character" w:customStyle="1" w:styleId="StyleHeading2Complex11ptChar">
    <w:name w:val="Style Heading 2 + (Complex) 11 pt Char"/>
    <w:link w:val="StyleHeading2Complex11pt"/>
    <w:rsid w:val="002B019E"/>
    <w:rPr>
      <w:rFonts w:ascii="Arial" w:eastAsia="Arial" w:hAnsi="Arial" w:cs="Arial"/>
      <w:b/>
      <w:bCs/>
      <w:iCs/>
      <w:caps/>
      <w:sz w:val="24"/>
      <w:lang w:val="en-GB" w:eastAsia="zh-CN"/>
    </w:rPr>
  </w:style>
  <w:style w:type="character" w:customStyle="1" w:styleId="Heading2-CenteredChar">
    <w:name w:val="Heading 2 - Centered Char"/>
    <w:basedOn w:val="Heading2Char1"/>
    <w:link w:val="Heading2-Centered"/>
    <w:rsid w:val="002B019E"/>
    <w:rPr>
      <w:rFonts w:ascii="Arial" w:eastAsia="Arial" w:hAnsi="Arial" w:cs="Arial"/>
      <w:b/>
      <w:bCs/>
      <w:iCs/>
      <w:caps/>
      <w:sz w:val="22"/>
      <w:szCs w:val="22"/>
      <w:lang w:val="en-GB" w:eastAsia="zh-CN" w:bidi="ar-SA"/>
    </w:rPr>
  </w:style>
  <w:style w:type="character" w:customStyle="1" w:styleId="ECBodyText-CentredChar">
    <w:name w:val="EC_BodyText-Centred Char"/>
    <w:basedOn w:val="WMOBodyTextCharChar"/>
    <w:link w:val="ECBodyText-Centred"/>
    <w:rsid w:val="002B019E"/>
    <w:rPr>
      <w:rFonts w:ascii="Arial" w:eastAsia="Arial" w:hAnsi="Arial" w:cs="Arial"/>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line number"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2B019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2B019E"/>
    <w:pPr>
      <w:tabs>
        <w:tab w:val="left" w:pos="1080"/>
        <w:tab w:val="left" w:pos="1134"/>
      </w:tabs>
      <w:spacing w:before="240" w:after="0" w:line="240" w:lineRule="auto"/>
      <w:ind w:left="1080" w:hanging="1080"/>
      <w:jc w:val="both"/>
      <w:outlineLvl w:val="4"/>
    </w:pPr>
    <w:rPr>
      <w:rFonts w:ascii="Arial" w:eastAsia="Arial" w:hAnsi="Arial" w:cs="Arial"/>
      <w:bCs/>
      <w:i/>
      <w:iCs/>
      <w:lang w:val="en-GB"/>
    </w:rPr>
  </w:style>
  <w:style w:type="paragraph" w:styleId="Heading6">
    <w:name w:val="heading 6"/>
    <w:basedOn w:val="Normal"/>
    <w:next w:val="Normal"/>
    <w:link w:val="Heading6Char"/>
    <w:qFormat/>
    <w:rsid w:val="002B019E"/>
    <w:pPr>
      <w:keepNext/>
      <w:widowControl w:val="0"/>
      <w:tabs>
        <w:tab w:val="left" w:pos="1134"/>
        <w:tab w:val="center" w:pos="4513"/>
      </w:tabs>
      <w:suppressAutoHyphens/>
      <w:spacing w:after="0" w:line="240" w:lineRule="auto"/>
      <w:jc w:val="center"/>
      <w:outlineLvl w:val="5"/>
    </w:pPr>
    <w:rPr>
      <w:rFonts w:ascii="Arial" w:eastAsia="Arial" w:hAnsi="Arial" w:cs="Arial"/>
      <w:b/>
      <w:snapToGrid w:val="0"/>
      <w:spacing w:val="-2"/>
      <w:szCs w:val="24"/>
      <w:lang w:val="en-GB"/>
    </w:rPr>
  </w:style>
  <w:style w:type="paragraph" w:styleId="Heading7">
    <w:name w:val="heading 7"/>
    <w:basedOn w:val="Normal"/>
    <w:next w:val="Normal"/>
    <w:link w:val="Heading7Char"/>
    <w:qFormat/>
    <w:rsid w:val="002B019E"/>
    <w:pPr>
      <w:keepNext/>
      <w:tabs>
        <w:tab w:val="left" w:pos="-722"/>
        <w:tab w:val="left" w:pos="1140"/>
        <w:tab w:val="left" w:pos="6946"/>
      </w:tabs>
      <w:suppressAutoHyphens/>
      <w:spacing w:after="0" w:line="252" w:lineRule="auto"/>
      <w:jc w:val="both"/>
      <w:outlineLvl w:val="6"/>
    </w:pPr>
    <w:rPr>
      <w:rFonts w:ascii="Arial" w:eastAsia="Arial" w:hAnsi="Arial" w:cs="Arial"/>
      <w:b/>
      <w:bCs/>
      <w:color w:val="4436AA"/>
      <w:spacing w:val="-2"/>
      <w:sz w:val="28"/>
      <w:lang w:val="en-GB"/>
    </w:rPr>
  </w:style>
  <w:style w:type="paragraph" w:styleId="Heading8">
    <w:name w:val="heading 8"/>
    <w:basedOn w:val="Normal"/>
    <w:next w:val="Normal"/>
    <w:link w:val="Heading8Char"/>
    <w:qFormat/>
    <w:rsid w:val="002B019E"/>
    <w:pPr>
      <w:tabs>
        <w:tab w:val="left" w:pos="1134"/>
      </w:tabs>
      <w:spacing w:before="240" w:after="60" w:line="240" w:lineRule="auto"/>
      <w:jc w:val="both"/>
      <w:outlineLvl w:val="7"/>
    </w:pPr>
    <w:rPr>
      <w:rFonts w:ascii="Times New Roman" w:eastAsia="Arial" w:hAnsi="Times New Roman" w:cs="Times New Roman"/>
      <w:i/>
      <w:iCs/>
      <w:sz w:val="24"/>
      <w:szCs w:val="24"/>
      <w:lang w:val="en-GB"/>
    </w:rPr>
  </w:style>
  <w:style w:type="paragraph" w:styleId="Heading9">
    <w:name w:val="heading 9"/>
    <w:basedOn w:val="Normal"/>
    <w:next w:val="Normal"/>
    <w:link w:val="Heading9Char"/>
    <w:qFormat/>
    <w:rsid w:val="002B019E"/>
    <w:pPr>
      <w:tabs>
        <w:tab w:val="left" w:pos="1134"/>
      </w:tabs>
      <w:spacing w:before="240" w:after="60" w:line="240" w:lineRule="auto"/>
      <w:jc w:val="both"/>
      <w:outlineLvl w:val="8"/>
    </w:pPr>
    <w:rPr>
      <w:rFonts w:ascii="Arial" w:eastAsia="Arial"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C157E"/>
    <w:pPr>
      <w:ind w:left="720"/>
      <w:contextualSpacing/>
    </w:pPr>
  </w:style>
  <w:style w:type="paragraph" w:styleId="Header">
    <w:name w:val="header"/>
    <w:basedOn w:val="Normal"/>
    <w:link w:val="HeaderChar"/>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rsid w:val="00BA350D"/>
  </w:style>
  <w:style w:type="paragraph" w:styleId="Footer">
    <w:name w:val="footer"/>
    <w:basedOn w:val="Normal"/>
    <w:link w:val="FooterChar"/>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F8649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2B019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2B019E"/>
    <w:rPr>
      <w:rFonts w:ascii="Arial" w:eastAsia="Arial" w:hAnsi="Arial" w:cs="Arial"/>
      <w:bCs/>
      <w:i/>
      <w:iCs/>
      <w:lang w:val="en-GB"/>
    </w:rPr>
  </w:style>
  <w:style w:type="character" w:customStyle="1" w:styleId="Heading6Char">
    <w:name w:val="Heading 6 Char"/>
    <w:basedOn w:val="DefaultParagraphFont"/>
    <w:link w:val="Heading6"/>
    <w:rsid w:val="002B019E"/>
    <w:rPr>
      <w:rFonts w:ascii="Arial" w:eastAsia="Arial" w:hAnsi="Arial" w:cs="Arial"/>
      <w:b/>
      <w:snapToGrid w:val="0"/>
      <w:spacing w:val="-2"/>
      <w:szCs w:val="24"/>
      <w:lang w:val="en-GB"/>
    </w:rPr>
  </w:style>
  <w:style w:type="character" w:customStyle="1" w:styleId="Heading7Char">
    <w:name w:val="Heading 7 Char"/>
    <w:basedOn w:val="DefaultParagraphFont"/>
    <w:link w:val="Heading7"/>
    <w:rsid w:val="002B019E"/>
    <w:rPr>
      <w:rFonts w:ascii="Arial" w:eastAsia="Arial" w:hAnsi="Arial" w:cs="Arial"/>
      <w:b/>
      <w:bCs/>
      <w:color w:val="4436AA"/>
      <w:spacing w:val="-2"/>
      <w:sz w:val="28"/>
      <w:lang w:val="en-GB"/>
    </w:rPr>
  </w:style>
  <w:style w:type="character" w:customStyle="1" w:styleId="Heading8Char">
    <w:name w:val="Heading 8 Char"/>
    <w:basedOn w:val="DefaultParagraphFont"/>
    <w:link w:val="Heading8"/>
    <w:rsid w:val="002B019E"/>
    <w:rPr>
      <w:rFonts w:ascii="Times New Roman" w:eastAsia="Arial" w:hAnsi="Times New Roman" w:cs="Times New Roman"/>
      <w:i/>
      <w:iCs/>
      <w:sz w:val="24"/>
      <w:szCs w:val="24"/>
      <w:lang w:val="en-GB"/>
    </w:rPr>
  </w:style>
  <w:style w:type="character" w:customStyle="1" w:styleId="Heading9Char">
    <w:name w:val="Heading 9 Char"/>
    <w:basedOn w:val="DefaultParagraphFont"/>
    <w:link w:val="Heading9"/>
    <w:rsid w:val="002B019E"/>
    <w:rPr>
      <w:rFonts w:ascii="Arial" w:eastAsia="Arial" w:hAnsi="Arial" w:cs="Arial"/>
      <w:lang w:val="en-GB"/>
    </w:rPr>
  </w:style>
  <w:style w:type="paragraph" w:styleId="BlockText">
    <w:name w:val="Block Text"/>
    <w:basedOn w:val="Normal"/>
    <w:rsid w:val="002B019E"/>
    <w:pPr>
      <w:tabs>
        <w:tab w:val="left" w:pos="1134"/>
      </w:tabs>
      <w:spacing w:after="0" w:line="240" w:lineRule="auto"/>
      <w:ind w:left="567" w:right="566"/>
      <w:jc w:val="both"/>
    </w:pPr>
    <w:rPr>
      <w:rFonts w:ascii="Univers" w:eastAsia="Arial" w:hAnsi="Univers" w:cs="Arial"/>
      <w:sz w:val="21"/>
      <w:szCs w:val="20"/>
      <w:lang w:val="en-GB"/>
    </w:rPr>
  </w:style>
  <w:style w:type="paragraph" w:customStyle="1" w:styleId="CrossTitle12">
    <w:name w:val="***Cross_Title_12"/>
    <w:basedOn w:val="Normal"/>
    <w:rsid w:val="002B019E"/>
    <w:pPr>
      <w:tabs>
        <w:tab w:val="left" w:pos="1134"/>
      </w:tabs>
      <w:spacing w:after="0" w:line="240" w:lineRule="auto"/>
      <w:jc w:val="center"/>
    </w:pPr>
    <w:rPr>
      <w:rFonts w:ascii="Arial" w:eastAsia="SimSun" w:hAnsi="Arial" w:cs="Arial"/>
      <w:b/>
      <w:bCs/>
      <w:caps/>
      <w:sz w:val="24"/>
      <w:szCs w:val="24"/>
      <w:lang w:val="fr-CH" w:eastAsia="zh-CN"/>
    </w:rPr>
  </w:style>
  <w:style w:type="paragraph" w:customStyle="1" w:styleId="Service9">
    <w:name w:val="Service 9"/>
    <w:rsid w:val="002B019E"/>
    <w:pPr>
      <w:spacing w:after="0" w:line="240" w:lineRule="auto"/>
      <w:jc w:val="center"/>
    </w:pPr>
    <w:rPr>
      <w:rFonts w:ascii="Arial" w:eastAsia="Times New Roman" w:hAnsi="Arial" w:cs="Times New Roman"/>
      <w:sz w:val="18"/>
      <w:szCs w:val="20"/>
      <w:lang w:val="en-GB"/>
    </w:rPr>
  </w:style>
  <w:style w:type="character" w:styleId="Hyperlink">
    <w:name w:val="Hyperlink"/>
    <w:basedOn w:val="DefaultParagraphFont"/>
    <w:rsid w:val="002B019E"/>
    <w:rPr>
      <w:color w:val="0000FF"/>
      <w:u w:val="none"/>
    </w:rPr>
  </w:style>
  <w:style w:type="character" w:styleId="PageNumber">
    <w:name w:val="page number"/>
    <w:basedOn w:val="DefaultParagraphFont"/>
    <w:rsid w:val="002B019E"/>
  </w:style>
  <w:style w:type="paragraph" w:styleId="TOC4">
    <w:name w:val="toc 4"/>
    <w:basedOn w:val="Normal"/>
    <w:next w:val="Normal"/>
    <w:autoRedefine/>
    <w:semiHidden/>
    <w:rsid w:val="002B019E"/>
    <w:pPr>
      <w:tabs>
        <w:tab w:val="left" w:pos="1134"/>
      </w:tabs>
      <w:spacing w:after="0" w:line="240" w:lineRule="auto"/>
      <w:ind w:left="660"/>
      <w:jc w:val="both"/>
    </w:pPr>
    <w:rPr>
      <w:rFonts w:ascii="Arial" w:eastAsia="Arial" w:hAnsi="Arial" w:cs="Arial"/>
      <w:szCs w:val="20"/>
      <w:lang w:val="en-GB"/>
    </w:rPr>
  </w:style>
  <w:style w:type="paragraph" w:customStyle="1" w:styleId="CrossTitle14">
    <w:name w:val="***Cross_Title_14"/>
    <w:basedOn w:val="Normal"/>
    <w:rsid w:val="002B019E"/>
    <w:pPr>
      <w:keepNext/>
      <w:tabs>
        <w:tab w:val="left" w:pos="1140"/>
      </w:tabs>
      <w:spacing w:after="100" w:line="240" w:lineRule="auto"/>
      <w:jc w:val="center"/>
    </w:pPr>
    <w:rPr>
      <w:rFonts w:ascii="Arial" w:eastAsia="SimSun" w:hAnsi="Arial" w:cs="Arial"/>
      <w:b/>
      <w:caps/>
      <w:sz w:val="28"/>
      <w:szCs w:val="28"/>
      <w:lang w:val="fr-CH" w:eastAsia="zh-CN"/>
    </w:rPr>
  </w:style>
  <w:style w:type="character" w:customStyle="1" w:styleId="Heading2Char1">
    <w:name w:val="Heading 2 Char1"/>
    <w:locked/>
    <w:rsid w:val="002B019E"/>
    <w:rPr>
      <w:rFonts w:ascii="Arial" w:eastAsia="Arial" w:hAnsi="Arial" w:cs="Arial"/>
      <w:b/>
      <w:bCs/>
      <w:iCs/>
      <w:caps/>
      <w:sz w:val="22"/>
      <w:szCs w:val="22"/>
      <w:lang w:val="en-GB" w:eastAsia="zh-CN" w:bidi="ar-SA"/>
    </w:rPr>
  </w:style>
  <w:style w:type="paragraph" w:styleId="BalloonText">
    <w:name w:val="Balloon Text"/>
    <w:basedOn w:val="Normal"/>
    <w:link w:val="BalloonTextChar"/>
    <w:semiHidden/>
    <w:rsid w:val="002B019E"/>
    <w:pPr>
      <w:tabs>
        <w:tab w:val="left" w:pos="1134"/>
      </w:tabs>
      <w:spacing w:after="0" w:line="240" w:lineRule="auto"/>
      <w:jc w:val="both"/>
    </w:pPr>
    <w:rPr>
      <w:rFonts w:ascii="Tahoma" w:eastAsia="Arial" w:hAnsi="Tahoma" w:cs="Tahoma"/>
      <w:sz w:val="16"/>
      <w:szCs w:val="16"/>
      <w:lang w:val="en-GB"/>
    </w:rPr>
  </w:style>
  <w:style w:type="character" w:customStyle="1" w:styleId="BalloonTextChar">
    <w:name w:val="Balloon Text Char"/>
    <w:basedOn w:val="DefaultParagraphFont"/>
    <w:link w:val="BalloonText"/>
    <w:semiHidden/>
    <w:rsid w:val="002B019E"/>
    <w:rPr>
      <w:rFonts w:ascii="Tahoma" w:eastAsia="Arial" w:hAnsi="Tahoma" w:cs="Tahoma"/>
      <w:sz w:val="16"/>
      <w:szCs w:val="16"/>
      <w:lang w:val="en-GB"/>
    </w:rPr>
  </w:style>
  <w:style w:type="paragraph" w:styleId="DocumentMap">
    <w:name w:val="Document Map"/>
    <w:basedOn w:val="Normal"/>
    <w:link w:val="DocumentMapChar"/>
    <w:semiHidden/>
    <w:rsid w:val="002B019E"/>
    <w:pPr>
      <w:shd w:val="clear" w:color="auto" w:fill="000080"/>
      <w:tabs>
        <w:tab w:val="left" w:pos="1134"/>
      </w:tabs>
      <w:spacing w:after="0" w:line="240" w:lineRule="auto"/>
      <w:jc w:val="both"/>
    </w:pPr>
    <w:rPr>
      <w:rFonts w:ascii="Tahoma" w:eastAsia="Arial" w:hAnsi="Tahoma" w:cs="Tahoma"/>
      <w:szCs w:val="20"/>
      <w:lang w:val="en-GB"/>
    </w:rPr>
  </w:style>
  <w:style w:type="character" w:customStyle="1" w:styleId="DocumentMapChar">
    <w:name w:val="Document Map Char"/>
    <w:basedOn w:val="DefaultParagraphFont"/>
    <w:link w:val="DocumentMap"/>
    <w:semiHidden/>
    <w:rsid w:val="002B019E"/>
    <w:rPr>
      <w:rFonts w:ascii="Tahoma" w:eastAsia="Arial" w:hAnsi="Tahoma" w:cs="Tahoma"/>
      <w:szCs w:val="20"/>
      <w:shd w:val="clear" w:color="auto" w:fill="000080"/>
      <w:lang w:val="en-GB"/>
    </w:rPr>
  </w:style>
  <w:style w:type="paragraph" w:styleId="TOC3">
    <w:name w:val="toc 3"/>
    <w:basedOn w:val="Normal"/>
    <w:next w:val="Normal"/>
    <w:autoRedefine/>
    <w:semiHidden/>
    <w:rsid w:val="002B019E"/>
    <w:pPr>
      <w:tabs>
        <w:tab w:val="left" w:pos="1134"/>
      </w:tabs>
      <w:spacing w:after="0" w:line="240" w:lineRule="auto"/>
      <w:ind w:left="400"/>
      <w:jc w:val="both"/>
    </w:pPr>
    <w:rPr>
      <w:rFonts w:ascii="Arial" w:eastAsia="Arial" w:hAnsi="Arial" w:cs="Arial"/>
      <w:szCs w:val="20"/>
      <w:lang w:val="en-GB"/>
    </w:rPr>
  </w:style>
  <w:style w:type="paragraph" w:styleId="TOC1">
    <w:name w:val="toc 1"/>
    <w:basedOn w:val="Normal"/>
    <w:next w:val="Normal"/>
    <w:autoRedefine/>
    <w:semiHidden/>
    <w:rsid w:val="002B019E"/>
    <w:pPr>
      <w:tabs>
        <w:tab w:val="left" w:pos="1134"/>
      </w:tabs>
      <w:spacing w:after="0" w:line="240" w:lineRule="auto"/>
      <w:jc w:val="both"/>
    </w:pPr>
    <w:rPr>
      <w:rFonts w:ascii="Arial" w:eastAsia="Arial" w:hAnsi="Arial" w:cs="Arial"/>
      <w:szCs w:val="20"/>
      <w:lang w:val="en-GB"/>
    </w:rPr>
  </w:style>
  <w:style w:type="paragraph" w:styleId="TOC2">
    <w:name w:val="toc 2"/>
    <w:basedOn w:val="Normal"/>
    <w:next w:val="Normal"/>
    <w:autoRedefine/>
    <w:semiHidden/>
    <w:rsid w:val="002B019E"/>
    <w:pPr>
      <w:tabs>
        <w:tab w:val="left" w:pos="1134"/>
      </w:tabs>
      <w:spacing w:after="0" w:line="240" w:lineRule="auto"/>
      <w:ind w:left="200"/>
      <w:jc w:val="both"/>
    </w:pPr>
    <w:rPr>
      <w:rFonts w:ascii="Arial" w:eastAsia="Arial" w:hAnsi="Arial" w:cs="Arial"/>
      <w:szCs w:val="20"/>
      <w:lang w:val="en-GB"/>
    </w:rPr>
  </w:style>
  <w:style w:type="character" w:styleId="FollowedHyperlink">
    <w:name w:val="FollowedHyperlink"/>
    <w:basedOn w:val="DefaultParagraphFont"/>
    <w:rsid w:val="002B019E"/>
    <w:rPr>
      <w:color w:val="0000FF"/>
      <w:u w:val="none"/>
    </w:rPr>
  </w:style>
  <w:style w:type="paragraph" w:customStyle="1" w:styleId="WMOSubTitle1">
    <w:name w:val="WMO_SubTitle1"/>
    <w:basedOn w:val="Heading4"/>
    <w:next w:val="WMOBodyText"/>
    <w:rsid w:val="002B019E"/>
    <w:pPr>
      <w:tabs>
        <w:tab w:val="left" w:pos="1134"/>
      </w:tabs>
      <w:spacing w:before="280" w:line="240" w:lineRule="auto"/>
    </w:pPr>
    <w:rPr>
      <w:rFonts w:ascii="Arial" w:eastAsia="Arial" w:hAnsi="Arial" w:cs="Arial"/>
      <w:bCs w:val="0"/>
      <w:iCs w:val="0"/>
      <w:color w:val="auto"/>
      <w:szCs w:val="20"/>
      <w:lang w:val="es-ES_tradnl"/>
    </w:rPr>
  </w:style>
  <w:style w:type="paragraph" w:customStyle="1" w:styleId="Comment">
    <w:name w:val="Comment"/>
    <w:basedOn w:val="Normal"/>
    <w:next w:val="WMOBodyText"/>
    <w:rsid w:val="002B019E"/>
    <w:pPr>
      <w:tabs>
        <w:tab w:val="left" w:pos="1134"/>
      </w:tabs>
      <w:spacing w:before="240" w:after="0" w:line="240" w:lineRule="auto"/>
    </w:pPr>
    <w:rPr>
      <w:rFonts w:ascii="Arial" w:eastAsia="Arial" w:hAnsi="Arial" w:cs="Arial"/>
      <w:i/>
      <w:lang w:val="en-GB"/>
    </w:rPr>
  </w:style>
  <w:style w:type="paragraph" w:customStyle="1" w:styleId="CharCharCharChar">
    <w:name w:val="Char Char Char Char"/>
    <w:basedOn w:val="Normal"/>
    <w:rsid w:val="002B019E"/>
    <w:pPr>
      <w:tabs>
        <w:tab w:val="left" w:pos="1134"/>
      </w:tabs>
      <w:spacing w:after="0" w:line="240" w:lineRule="auto"/>
    </w:pPr>
    <w:rPr>
      <w:rFonts w:ascii="Times New Roman" w:eastAsia="Arial" w:hAnsi="Times New Roman" w:cs="Arial"/>
      <w:sz w:val="24"/>
      <w:szCs w:val="24"/>
      <w:lang w:val="pl-PL" w:eastAsia="pl-PL"/>
    </w:rPr>
  </w:style>
  <w:style w:type="paragraph" w:customStyle="1" w:styleId="CharChar">
    <w:name w:val="Знак Знак Char Char"/>
    <w:basedOn w:val="Normal"/>
    <w:rsid w:val="002B019E"/>
    <w:pPr>
      <w:tabs>
        <w:tab w:val="left" w:pos="1134"/>
      </w:tabs>
      <w:spacing w:after="0" w:line="240" w:lineRule="auto"/>
    </w:pPr>
    <w:rPr>
      <w:rFonts w:ascii="Times New Roman" w:eastAsia="Arial" w:hAnsi="Times New Roman" w:cs="Arial"/>
      <w:sz w:val="24"/>
      <w:szCs w:val="24"/>
      <w:lang w:val="pl-PL" w:eastAsia="pl-PL"/>
    </w:rPr>
  </w:style>
  <w:style w:type="paragraph" w:customStyle="1" w:styleId="BodyText">
    <w:name w:val="BodyText"/>
    <w:basedOn w:val="Normal"/>
    <w:link w:val="BodyTextChar"/>
    <w:rsid w:val="002B019E"/>
    <w:pPr>
      <w:tabs>
        <w:tab w:val="left" w:pos="1080"/>
        <w:tab w:val="left" w:pos="1134"/>
      </w:tabs>
      <w:spacing w:before="240" w:after="0" w:line="240" w:lineRule="auto"/>
      <w:jc w:val="both"/>
    </w:pPr>
    <w:rPr>
      <w:rFonts w:ascii="Arial" w:eastAsia="Arial" w:hAnsi="Arial" w:cs="Arial"/>
      <w:lang w:val="en-GB"/>
    </w:rPr>
  </w:style>
  <w:style w:type="paragraph" w:customStyle="1" w:styleId="WMOBodyText">
    <w:name w:val="WMO_BodyText"/>
    <w:basedOn w:val="BodyText"/>
    <w:link w:val="WMOBodyTextCharChar"/>
    <w:rsid w:val="002B019E"/>
    <w:pPr>
      <w:tabs>
        <w:tab w:val="clear" w:pos="1080"/>
      </w:tabs>
      <w:jc w:val="left"/>
    </w:pPr>
  </w:style>
  <w:style w:type="paragraph" w:customStyle="1" w:styleId="WMOList1">
    <w:name w:val="WMO_List1"/>
    <w:basedOn w:val="BodyText"/>
    <w:rsid w:val="002B019E"/>
    <w:pPr>
      <w:tabs>
        <w:tab w:val="clear" w:pos="1080"/>
      </w:tabs>
      <w:ind w:left="1134" w:hanging="1134"/>
      <w:jc w:val="left"/>
    </w:pPr>
  </w:style>
  <w:style w:type="paragraph" w:customStyle="1" w:styleId="WMOList2">
    <w:name w:val="WMO_List2"/>
    <w:basedOn w:val="Normal"/>
    <w:rsid w:val="002B019E"/>
    <w:pPr>
      <w:tabs>
        <w:tab w:val="left" w:pos="1134"/>
        <w:tab w:val="left" w:pos="1701"/>
      </w:tabs>
      <w:spacing w:before="240" w:after="0" w:line="240" w:lineRule="auto"/>
      <w:ind w:left="1701" w:hanging="567"/>
    </w:pPr>
    <w:rPr>
      <w:rFonts w:ascii="Arial" w:eastAsia="Arial" w:hAnsi="Arial" w:cs="Arial"/>
      <w:lang w:val="en-GB"/>
    </w:rPr>
  </w:style>
  <w:style w:type="paragraph" w:customStyle="1" w:styleId="WMOSubTitle2">
    <w:name w:val="WMO_SubTitle2"/>
    <w:basedOn w:val="Heading5"/>
    <w:next w:val="WMOBodyText"/>
    <w:rsid w:val="002B019E"/>
    <w:pPr>
      <w:keepNext/>
      <w:keepLines/>
      <w:tabs>
        <w:tab w:val="clear" w:pos="1080"/>
      </w:tabs>
      <w:spacing w:before="280"/>
      <w:ind w:left="0" w:firstLine="0"/>
      <w:jc w:val="left"/>
    </w:pPr>
  </w:style>
  <w:style w:type="paragraph" w:styleId="BodyText0">
    <w:name w:val="Body Text"/>
    <w:basedOn w:val="Normal"/>
    <w:link w:val="BodyTextChar0"/>
    <w:rsid w:val="002B019E"/>
    <w:pPr>
      <w:tabs>
        <w:tab w:val="left" w:pos="1140"/>
      </w:tabs>
      <w:spacing w:after="0" w:line="240" w:lineRule="auto"/>
      <w:jc w:val="center"/>
    </w:pPr>
    <w:rPr>
      <w:rFonts w:ascii="Arial" w:eastAsia="SimSun" w:hAnsi="Arial" w:cs="Arial"/>
      <w:b/>
      <w:bCs/>
      <w:sz w:val="24"/>
      <w:szCs w:val="24"/>
      <w:lang w:eastAsia="zh-CN"/>
    </w:rPr>
  </w:style>
  <w:style w:type="character" w:customStyle="1" w:styleId="BodyTextChar0">
    <w:name w:val="Body Text Char"/>
    <w:basedOn w:val="DefaultParagraphFont"/>
    <w:link w:val="BodyText0"/>
    <w:rsid w:val="002B019E"/>
    <w:rPr>
      <w:rFonts w:ascii="Arial" w:eastAsia="SimSun" w:hAnsi="Arial" w:cs="Arial"/>
      <w:b/>
      <w:bCs/>
      <w:sz w:val="24"/>
      <w:szCs w:val="24"/>
      <w:lang w:eastAsia="zh-CN"/>
    </w:rPr>
  </w:style>
  <w:style w:type="paragraph" w:customStyle="1" w:styleId="ECBodyText-Centred">
    <w:name w:val="EC_BodyText-Centred"/>
    <w:basedOn w:val="WMOBodyText"/>
    <w:next w:val="WMOBodyText"/>
    <w:link w:val="ECBodyText-CentredChar"/>
    <w:rsid w:val="002B019E"/>
    <w:pPr>
      <w:jc w:val="center"/>
    </w:pPr>
  </w:style>
  <w:style w:type="paragraph" w:styleId="FootnoteText">
    <w:name w:val="footnote text"/>
    <w:basedOn w:val="Normal"/>
    <w:link w:val="FootnoteTextChar"/>
    <w:semiHidden/>
    <w:rsid w:val="002B019E"/>
    <w:pPr>
      <w:tabs>
        <w:tab w:val="left" w:pos="1134"/>
      </w:tabs>
      <w:spacing w:after="0" w:line="240" w:lineRule="auto"/>
    </w:pPr>
    <w:rPr>
      <w:rFonts w:ascii="Arial" w:eastAsia="Arial" w:hAnsi="Arial" w:cs="Arial"/>
      <w:sz w:val="20"/>
      <w:szCs w:val="20"/>
      <w:lang w:val="en-GB"/>
    </w:rPr>
  </w:style>
  <w:style w:type="character" w:customStyle="1" w:styleId="FootnoteTextChar">
    <w:name w:val="Footnote Text Char"/>
    <w:basedOn w:val="DefaultParagraphFont"/>
    <w:link w:val="FootnoteText"/>
    <w:semiHidden/>
    <w:rsid w:val="002B019E"/>
    <w:rPr>
      <w:rFonts w:ascii="Arial" w:eastAsia="Arial" w:hAnsi="Arial" w:cs="Arial"/>
      <w:sz w:val="20"/>
      <w:szCs w:val="20"/>
      <w:lang w:val="en-GB"/>
    </w:rPr>
  </w:style>
  <w:style w:type="character" w:styleId="CommentReference">
    <w:name w:val="annotation reference"/>
    <w:basedOn w:val="DefaultParagraphFont"/>
    <w:semiHidden/>
    <w:rsid w:val="002B019E"/>
    <w:rPr>
      <w:sz w:val="16"/>
      <w:szCs w:val="16"/>
    </w:rPr>
  </w:style>
  <w:style w:type="paragraph" w:styleId="CommentText">
    <w:name w:val="annotation text"/>
    <w:basedOn w:val="Normal"/>
    <w:link w:val="CommentTextChar"/>
    <w:semiHidden/>
    <w:rsid w:val="002B019E"/>
    <w:pPr>
      <w:tabs>
        <w:tab w:val="left" w:pos="1134"/>
      </w:tabs>
      <w:spacing w:after="0" w:line="240" w:lineRule="auto"/>
      <w:jc w:val="both"/>
    </w:pPr>
    <w:rPr>
      <w:rFonts w:ascii="Arial" w:eastAsia="Arial" w:hAnsi="Arial" w:cs="Arial"/>
      <w:sz w:val="20"/>
      <w:szCs w:val="20"/>
      <w:lang w:val="en-GB"/>
    </w:rPr>
  </w:style>
  <w:style w:type="character" w:customStyle="1" w:styleId="CommentTextChar">
    <w:name w:val="Comment Text Char"/>
    <w:basedOn w:val="DefaultParagraphFont"/>
    <w:link w:val="CommentText"/>
    <w:semiHidden/>
    <w:rsid w:val="002B019E"/>
    <w:rPr>
      <w:rFonts w:ascii="Arial" w:eastAsia="Arial" w:hAnsi="Arial" w:cs="Arial"/>
      <w:sz w:val="20"/>
      <w:szCs w:val="20"/>
      <w:lang w:val="en-GB"/>
    </w:rPr>
  </w:style>
  <w:style w:type="paragraph" w:styleId="CommentSubject">
    <w:name w:val="annotation subject"/>
    <w:basedOn w:val="CommentText"/>
    <w:next w:val="CommentText"/>
    <w:link w:val="CommentSubjectChar"/>
    <w:semiHidden/>
    <w:rsid w:val="002B019E"/>
    <w:rPr>
      <w:b/>
      <w:bCs/>
    </w:rPr>
  </w:style>
  <w:style w:type="character" w:customStyle="1" w:styleId="CommentSubjectChar">
    <w:name w:val="Comment Subject Char"/>
    <w:basedOn w:val="CommentTextChar"/>
    <w:link w:val="CommentSubject"/>
    <w:semiHidden/>
    <w:rsid w:val="002B019E"/>
    <w:rPr>
      <w:rFonts w:ascii="Arial" w:eastAsia="Arial" w:hAnsi="Arial" w:cs="Arial"/>
      <w:b/>
      <w:bCs/>
      <w:sz w:val="20"/>
      <w:szCs w:val="20"/>
      <w:lang w:val="en-GB"/>
    </w:rPr>
  </w:style>
  <w:style w:type="paragraph" w:customStyle="1" w:styleId="ECBox">
    <w:name w:val="EC_Box"/>
    <w:basedOn w:val="WMOBodyText"/>
    <w:next w:val="WMOBodyText"/>
    <w:rsid w:val="002B019E"/>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WMOBodyText"/>
    <w:link w:val="Heading2-CenteredChar"/>
    <w:rsid w:val="002B019E"/>
    <w:pPr>
      <w:tabs>
        <w:tab w:val="left" w:pos="1134"/>
      </w:tabs>
      <w:spacing w:before="360" w:line="240" w:lineRule="auto"/>
      <w:jc w:val="center"/>
    </w:pPr>
    <w:rPr>
      <w:rFonts w:ascii="Arial" w:eastAsia="Arial" w:hAnsi="Arial" w:cs="Arial"/>
      <w:iCs/>
      <w:caps/>
      <w:color w:val="auto"/>
      <w:sz w:val="22"/>
      <w:szCs w:val="22"/>
      <w:lang w:val="en-GB" w:eastAsia="zh-CN"/>
    </w:rPr>
  </w:style>
  <w:style w:type="paragraph" w:styleId="Title">
    <w:name w:val="Title"/>
    <w:basedOn w:val="Normal"/>
    <w:link w:val="TitleChar"/>
    <w:qFormat/>
    <w:rsid w:val="002B019E"/>
    <w:pPr>
      <w:tabs>
        <w:tab w:val="left" w:pos="1134"/>
      </w:tabs>
      <w:spacing w:before="240" w:after="60" w:line="240" w:lineRule="auto"/>
      <w:jc w:val="center"/>
      <w:outlineLvl w:val="0"/>
    </w:pPr>
    <w:rPr>
      <w:rFonts w:ascii="Arial" w:eastAsia="Arial" w:hAnsi="Arial" w:cs="Arial"/>
      <w:b/>
      <w:bCs/>
      <w:kern w:val="28"/>
      <w:sz w:val="32"/>
      <w:szCs w:val="32"/>
      <w:lang w:val="en-GB"/>
    </w:rPr>
  </w:style>
  <w:style w:type="character" w:customStyle="1" w:styleId="TitleChar">
    <w:name w:val="Title Char"/>
    <w:basedOn w:val="DefaultParagraphFont"/>
    <w:link w:val="Title"/>
    <w:rsid w:val="002B019E"/>
    <w:rPr>
      <w:rFonts w:ascii="Arial" w:eastAsia="Arial" w:hAnsi="Arial" w:cs="Arial"/>
      <w:b/>
      <w:bCs/>
      <w:kern w:val="28"/>
      <w:sz w:val="32"/>
      <w:szCs w:val="32"/>
      <w:lang w:val="en-GB"/>
    </w:rPr>
  </w:style>
  <w:style w:type="paragraph" w:customStyle="1" w:styleId="Normal1">
    <w:name w:val="Normal1"/>
    <w:rsid w:val="002B019E"/>
    <w:pPr>
      <w:spacing w:after="0" w:line="240" w:lineRule="auto"/>
      <w:jc w:val="both"/>
    </w:pPr>
    <w:rPr>
      <w:rFonts w:ascii="Arial" w:eastAsia="SimSun" w:hAnsi="Arial" w:cs="Arial"/>
      <w:color w:val="000000"/>
      <w:lang w:eastAsia="zh-CN"/>
    </w:rPr>
  </w:style>
  <w:style w:type="paragraph" w:customStyle="1" w:styleId="StyleHeading1LatinTimesNewRoman">
    <w:name w:val="Style Heading 1 + (Latin) Times New Roman"/>
    <w:basedOn w:val="Heading1"/>
    <w:link w:val="StyleHeading1LatinTimesNewRomanChar"/>
    <w:rsid w:val="002B019E"/>
    <w:pPr>
      <w:tabs>
        <w:tab w:val="left" w:pos="1134"/>
      </w:tabs>
      <w:spacing w:before="0" w:after="120" w:line="240" w:lineRule="auto"/>
      <w:jc w:val="center"/>
    </w:pPr>
    <w:rPr>
      <w:rFonts w:ascii="Arial" w:eastAsia="Arial" w:hAnsi="Arial" w:cs="Arial"/>
      <w:caps/>
      <w:kern w:val="32"/>
      <w:szCs w:val="32"/>
      <w:lang w:val="en-GB"/>
    </w:rPr>
  </w:style>
  <w:style w:type="character" w:customStyle="1" w:styleId="StyleHeading1LatinTimesNewRomanChar">
    <w:name w:val="Style Heading 1 + (Latin) Times New Roman Char"/>
    <w:basedOn w:val="Heading1Char"/>
    <w:link w:val="StyleHeading1LatinTimesNewRoman"/>
    <w:rsid w:val="002B019E"/>
    <w:rPr>
      <w:rFonts w:ascii="Arial" w:eastAsia="Arial" w:hAnsi="Arial" w:cs="Arial"/>
      <w:b/>
      <w:bCs/>
      <w:caps/>
      <w:color w:val="365F91" w:themeColor="accent1" w:themeShade="BF"/>
      <w:kern w:val="32"/>
      <w:sz w:val="28"/>
      <w:szCs w:val="32"/>
      <w:lang w:val="en-GB"/>
    </w:rPr>
  </w:style>
  <w:style w:type="paragraph" w:customStyle="1" w:styleId="StyleHeading1LatinTimesNewRoman1">
    <w:name w:val="Style Heading 1 + (Latin) Times New Roman1"/>
    <w:basedOn w:val="Heading1"/>
    <w:link w:val="StyleHeading1LatinTimesNewRoman1Char"/>
    <w:rsid w:val="002B019E"/>
    <w:pPr>
      <w:tabs>
        <w:tab w:val="left" w:pos="1134"/>
      </w:tabs>
      <w:spacing w:before="0" w:after="120" w:line="240" w:lineRule="auto"/>
      <w:jc w:val="center"/>
    </w:pPr>
    <w:rPr>
      <w:rFonts w:ascii="Arial" w:eastAsia="Arial" w:hAnsi="Arial" w:cs="Arial Bold"/>
      <w:caps/>
      <w:kern w:val="32"/>
      <w:szCs w:val="32"/>
      <w:lang w:val="en-GB"/>
    </w:rPr>
  </w:style>
  <w:style w:type="character" w:customStyle="1" w:styleId="StyleHeading1LatinTimesNewRoman1Char">
    <w:name w:val="Style Heading 1 + (Latin) Times New Roman1 Char"/>
    <w:basedOn w:val="Heading1Char"/>
    <w:link w:val="StyleHeading1LatinTimesNewRoman1"/>
    <w:rsid w:val="002B019E"/>
    <w:rPr>
      <w:rFonts w:ascii="Arial" w:eastAsia="Arial" w:hAnsi="Arial" w:cs="Arial Bold"/>
      <w:b/>
      <w:bCs/>
      <w:caps/>
      <w:color w:val="365F91" w:themeColor="accent1" w:themeShade="BF"/>
      <w:kern w:val="32"/>
      <w:sz w:val="28"/>
      <w:szCs w:val="32"/>
      <w:lang w:val="en-GB"/>
    </w:rPr>
  </w:style>
  <w:style w:type="character" w:customStyle="1" w:styleId="BodyTextChar">
    <w:name w:val="BodyText Char"/>
    <w:basedOn w:val="DefaultParagraphFont"/>
    <w:link w:val="BodyText"/>
    <w:rsid w:val="002B019E"/>
    <w:rPr>
      <w:rFonts w:ascii="Arial" w:eastAsia="Arial" w:hAnsi="Arial" w:cs="Arial"/>
      <w:lang w:val="en-GB"/>
    </w:rPr>
  </w:style>
  <w:style w:type="character" w:customStyle="1" w:styleId="WMOBodyTextCharChar">
    <w:name w:val="WMO_BodyText Char Char"/>
    <w:basedOn w:val="BodyTextChar"/>
    <w:link w:val="WMOBodyText"/>
    <w:rsid w:val="002B019E"/>
    <w:rPr>
      <w:rFonts w:ascii="Arial" w:eastAsia="Arial" w:hAnsi="Arial" w:cs="Arial"/>
      <w:lang w:val="en-GB"/>
    </w:rPr>
  </w:style>
  <w:style w:type="table" w:styleId="TableGrid">
    <w:name w:val="Table Grid"/>
    <w:basedOn w:val="TableNormal"/>
    <w:rsid w:val="002B019E"/>
    <w:pPr>
      <w:spacing w:after="0" w:line="240" w:lineRule="auto"/>
      <w:jc w:val="both"/>
    </w:pPr>
    <w:rPr>
      <w:rFonts w:ascii="Times New Roman" w:eastAsia="MS Mincho" w:hAnsi="Times New Roman" w:cs="Times New Roman"/>
      <w:sz w:val="20"/>
      <w:szCs w:val="20"/>
      <w:lang w:val="en-GB"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B019E"/>
    <w:rPr>
      <w:color w:val="808080"/>
      <w:sz w:val="20"/>
    </w:rPr>
  </w:style>
  <w:style w:type="paragraph" w:customStyle="1" w:styleId="WMOList3">
    <w:name w:val="WMO_List3"/>
    <w:basedOn w:val="WMOList2"/>
    <w:rsid w:val="002B019E"/>
    <w:pPr>
      <w:tabs>
        <w:tab w:val="clear" w:pos="1134"/>
        <w:tab w:val="left" w:pos="2268"/>
        <w:tab w:val="left" w:pos="2310"/>
      </w:tabs>
      <w:ind w:left="2268"/>
    </w:pPr>
  </w:style>
  <w:style w:type="paragraph" w:customStyle="1" w:styleId="WMOResList1">
    <w:name w:val="WMO_ResList1"/>
    <w:basedOn w:val="WMOList1"/>
    <w:rsid w:val="002B019E"/>
    <w:pPr>
      <w:tabs>
        <w:tab w:val="clear" w:pos="1134"/>
        <w:tab w:val="left" w:pos="567"/>
      </w:tabs>
      <w:ind w:left="567" w:hanging="567"/>
    </w:pPr>
  </w:style>
  <w:style w:type="paragraph" w:customStyle="1" w:styleId="WMOResList2">
    <w:name w:val="WMO_ResList2"/>
    <w:basedOn w:val="WMOResList1"/>
    <w:rsid w:val="002B019E"/>
    <w:pPr>
      <w:tabs>
        <w:tab w:val="clear" w:pos="567"/>
        <w:tab w:val="left" w:pos="1134"/>
      </w:tabs>
      <w:ind w:left="1134"/>
    </w:pPr>
  </w:style>
  <w:style w:type="paragraph" w:customStyle="1" w:styleId="WMOResList3">
    <w:name w:val="WMO_ResList3"/>
    <w:basedOn w:val="WMOResList1"/>
    <w:rsid w:val="002B019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2B019E"/>
    <w:pPr>
      <w:tabs>
        <w:tab w:val="left" w:pos="1134"/>
      </w:tabs>
      <w:spacing w:before="360" w:line="240" w:lineRule="auto"/>
      <w:jc w:val="center"/>
    </w:pPr>
    <w:rPr>
      <w:rFonts w:ascii="Arial" w:eastAsia="Arial" w:hAnsi="Arial" w:cs="Arial"/>
      <w:iCs/>
      <w:caps/>
      <w:color w:val="auto"/>
      <w:sz w:val="22"/>
      <w:szCs w:val="22"/>
      <w:lang w:val="en-GB" w:eastAsia="zh-CN"/>
    </w:rPr>
  </w:style>
  <w:style w:type="character" w:customStyle="1" w:styleId="Heading2CenteredChar">
    <w:name w:val="Heading 2 + Centered Char"/>
    <w:aliases w:val="Before:  0 cm Char,First line:  0 cm + Not All caps Char"/>
    <w:basedOn w:val="Heading2Char1"/>
    <w:link w:val="Heading2Centered"/>
    <w:rsid w:val="002B019E"/>
    <w:rPr>
      <w:rFonts w:ascii="Arial" w:eastAsia="Arial" w:hAnsi="Arial" w:cs="Arial"/>
      <w:b/>
      <w:bCs/>
      <w:iCs/>
      <w:caps/>
      <w:sz w:val="22"/>
      <w:szCs w:val="22"/>
      <w:lang w:val="en-GB" w:eastAsia="zh-CN" w:bidi="ar-SA"/>
    </w:rPr>
  </w:style>
  <w:style w:type="paragraph" w:customStyle="1" w:styleId="Default">
    <w:name w:val="Default"/>
    <w:rsid w:val="002B019E"/>
    <w:pPr>
      <w:autoSpaceDE w:val="0"/>
      <w:autoSpaceDN w:val="0"/>
      <w:adjustRightInd w:val="0"/>
      <w:spacing w:after="0" w:line="240" w:lineRule="auto"/>
    </w:pPr>
    <w:rPr>
      <w:rFonts w:ascii="Calibri" w:eastAsia="MS Mincho" w:hAnsi="Calibri" w:cs="Calibri"/>
      <w:color w:val="000000"/>
      <w:sz w:val="24"/>
      <w:szCs w:val="24"/>
      <w:lang w:eastAsia="zh-CN"/>
    </w:rPr>
  </w:style>
  <w:style w:type="paragraph" w:customStyle="1" w:styleId="CharChar27">
    <w:name w:val="Char Char27"/>
    <w:basedOn w:val="Normal"/>
    <w:rsid w:val="002B019E"/>
    <w:pPr>
      <w:spacing w:after="0" w:line="240" w:lineRule="auto"/>
    </w:pPr>
    <w:rPr>
      <w:rFonts w:ascii="Times New Roman" w:eastAsia="Times New Roman" w:hAnsi="Times New Roman" w:cs="Times New Roman"/>
      <w:sz w:val="24"/>
      <w:szCs w:val="24"/>
      <w:lang w:val="pl-PL" w:eastAsia="pl-PL"/>
    </w:rPr>
  </w:style>
  <w:style w:type="paragraph" w:customStyle="1" w:styleId="Normal2">
    <w:name w:val="Normal2"/>
    <w:rsid w:val="002B019E"/>
    <w:pPr>
      <w:spacing w:after="0" w:line="240" w:lineRule="auto"/>
      <w:jc w:val="both"/>
    </w:pPr>
    <w:rPr>
      <w:rFonts w:ascii="Arial" w:eastAsia="Times New Roman" w:hAnsi="Arial" w:cs="Arial"/>
      <w:color w:val="000000"/>
      <w:lang w:eastAsia="zh-CN"/>
    </w:rPr>
  </w:style>
  <w:style w:type="character" w:customStyle="1" w:styleId="CharChar2">
    <w:name w:val="Char Char2"/>
    <w:locked/>
    <w:rsid w:val="002B019E"/>
    <w:rPr>
      <w:rFonts w:ascii="Arial" w:eastAsia="Arial" w:hAnsi="Arial" w:cs="Arial"/>
      <w:b/>
      <w:bCs/>
      <w:iCs/>
      <w:caps/>
      <w:sz w:val="22"/>
      <w:szCs w:val="22"/>
      <w:lang w:val="en-GB" w:eastAsia="zh-CN" w:bidi="ar-SA"/>
    </w:rPr>
  </w:style>
  <w:style w:type="character" w:customStyle="1" w:styleId="CharChar0">
    <w:name w:val="Char Char"/>
    <w:semiHidden/>
    <w:locked/>
    <w:rsid w:val="002B019E"/>
    <w:rPr>
      <w:rFonts w:ascii="Arial" w:eastAsia="Arial" w:hAnsi="Arial" w:cs="Arial"/>
      <w:lang w:val="en-GB" w:eastAsia="en-US" w:bidi="ar-SA"/>
    </w:rPr>
  </w:style>
  <w:style w:type="character" w:customStyle="1" w:styleId="CharChar3">
    <w:name w:val="Char Char3"/>
    <w:rsid w:val="002B019E"/>
    <w:rPr>
      <w:rFonts w:ascii="Arial" w:eastAsia="Arial" w:hAnsi="Arial" w:cs="Arial"/>
      <w:b/>
      <w:bCs/>
      <w:caps/>
      <w:kern w:val="32"/>
      <w:sz w:val="28"/>
      <w:szCs w:val="32"/>
      <w:lang w:val="en-GB" w:eastAsia="en-US" w:bidi="ar-SA"/>
    </w:rPr>
  </w:style>
  <w:style w:type="character" w:customStyle="1" w:styleId="CharChar1">
    <w:name w:val="Char Char1"/>
    <w:rsid w:val="002B019E"/>
    <w:rPr>
      <w:rFonts w:ascii="Arial" w:eastAsia="Arial" w:hAnsi="Arial" w:cs="Arial"/>
      <w:b/>
      <w:i/>
      <w:sz w:val="22"/>
      <w:lang w:val="es-ES_tradnl" w:eastAsia="en-US" w:bidi="ar-SA"/>
    </w:rPr>
  </w:style>
  <w:style w:type="paragraph" w:customStyle="1" w:styleId="ECBodyText">
    <w:name w:val="EC_BodyText"/>
    <w:basedOn w:val="BodyText"/>
    <w:link w:val="ECBodyTextChar"/>
    <w:rsid w:val="002B019E"/>
    <w:pPr>
      <w:tabs>
        <w:tab w:val="clear" w:pos="1134"/>
      </w:tabs>
      <w:jc w:val="left"/>
    </w:pPr>
  </w:style>
  <w:style w:type="paragraph" w:customStyle="1" w:styleId="ECaListText">
    <w:name w:val="EC_(a)_ListText"/>
    <w:basedOn w:val="BodyText"/>
    <w:link w:val="ECaListTextChar"/>
    <w:rsid w:val="002B019E"/>
    <w:pPr>
      <w:tabs>
        <w:tab w:val="clear" w:pos="1134"/>
      </w:tabs>
      <w:ind w:left="1080" w:hanging="1080"/>
      <w:jc w:val="left"/>
    </w:pPr>
  </w:style>
  <w:style w:type="character" w:customStyle="1" w:styleId="ECBodyTextChar">
    <w:name w:val="EC_BodyText Char"/>
    <w:basedOn w:val="BodyTextChar"/>
    <w:link w:val="ECBodyText"/>
    <w:rsid w:val="002B019E"/>
    <w:rPr>
      <w:rFonts w:ascii="Arial" w:eastAsia="Arial" w:hAnsi="Arial" w:cs="Arial"/>
      <w:lang w:val="en-GB"/>
    </w:rPr>
  </w:style>
  <w:style w:type="character" w:customStyle="1" w:styleId="ECaListTextChar">
    <w:name w:val="EC_(a)_ListText Char"/>
    <w:basedOn w:val="BodyTextChar"/>
    <w:link w:val="ECaListText"/>
    <w:rsid w:val="002B019E"/>
    <w:rPr>
      <w:rFonts w:ascii="Arial" w:eastAsia="Arial" w:hAnsi="Arial" w:cs="Arial"/>
      <w:lang w:val="en-GB"/>
    </w:rPr>
  </w:style>
  <w:style w:type="character" w:customStyle="1" w:styleId="Addedtext">
    <w:name w:val="_Added text"/>
    <w:rsid w:val="002B019E"/>
    <w:rPr>
      <w:color w:val="FF0000"/>
      <w:u w:val="none"/>
    </w:rPr>
  </w:style>
  <w:style w:type="character" w:customStyle="1" w:styleId="Deletedtext">
    <w:name w:val="_Deleted text"/>
    <w:rsid w:val="002B019E"/>
    <w:rPr>
      <w:strike/>
      <w:color w:val="FF0000"/>
    </w:rPr>
  </w:style>
  <w:style w:type="paragraph" w:customStyle="1" w:styleId="BodyText1">
    <w:name w:val="_Body Text"/>
    <w:basedOn w:val="BodyText0"/>
    <w:link w:val="BodyTextChar1"/>
    <w:rsid w:val="002B019E"/>
    <w:pPr>
      <w:tabs>
        <w:tab w:val="center" w:pos="4513"/>
      </w:tabs>
      <w:suppressAutoHyphens/>
      <w:spacing w:after="120"/>
      <w:jc w:val="left"/>
    </w:pPr>
    <w:rPr>
      <w:b w:val="0"/>
      <w:sz w:val="22"/>
      <w:lang w:val="en-GB"/>
    </w:rPr>
  </w:style>
  <w:style w:type="character" w:customStyle="1" w:styleId="BodyTextChar1">
    <w:name w:val="_Body Text Char"/>
    <w:link w:val="BodyText1"/>
    <w:rsid w:val="002B019E"/>
    <w:rPr>
      <w:rFonts w:ascii="Arial" w:eastAsia="SimSun" w:hAnsi="Arial" w:cs="Arial"/>
      <w:bCs/>
      <w:szCs w:val="24"/>
      <w:lang w:val="en-GB" w:eastAsia="zh-CN"/>
    </w:rPr>
  </w:style>
  <w:style w:type="paragraph" w:customStyle="1" w:styleId="SubHeading">
    <w:name w:val="_Sub Heading"/>
    <w:basedOn w:val="Normal"/>
    <w:next w:val="BodyText0"/>
    <w:link w:val="SubHeadingChar"/>
    <w:rsid w:val="002B019E"/>
    <w:pPr>
      <w:tabs>
        <w:tab w:val="num" w:pos="1080"/>
      </w:tabs>
      <w:spacing w:before="120" w:after="120" w:line="240" w:lineRule="auto"/>
      <w:jc w:val="center"/>
      <w:outlineLvl w:val="1"/>
    </w:pPr>
    <w:rPr>
      <w:rFonts w:ascii="Arial Bold" w:eastAsia="SimSun" w:hAnsi="Arial Bold" w:cs="Times New Roman"/>
      <w:caps/>
      <w:color w:val="000000"/>
      <w:sz w:val="24"/>
      <w:szCs w:val="28"/>
      <w:lang w:val="en-GB" w:eastAsia="zh-CN"/>
    </w:rPr>
  </w:style>
  <w:style w:type="character" w:customStyle="1" w:styleId="SubHeadingChar">
    <w:name w:val="_Sub Heading Char"/>
    <w:link w:val="SubHeading"/>
    <w:rsid w:val="002B019E"/>
    <w:rPr>
      <w:rFonts w:ascii="Arial Bold" w:eastAsia="SimSun" w:hAnsi="Arial Bold" w:cs="Times New Roman"/>
      <w:caps/>
      <w:color w:val="000000"/>
      <w:sz w:val="24"/>
      <w:szCs w:val="28"/>
      <w:lang w:val="en-GB" w:eastAsia="zh-CN"/>
    </w:rPr>
  </w:style>
  <w:style w:type="paragraph" w:customStyle="1" w:styleId="SFmain">
    <w:name w:val="_SFmain"/>
    <w:basedOn w:val="Heading3"/>
    <w:rsid w:val="002B019E"/>
    <w:pPr>
      <w:tabs>
        <w:tab w:val="left" w:pos="1080"/>
      </w:tabs>
      <w:spacing w:before="360" w:line="240" w:lineRule="auto"/>
      <w:jc w:val="center"/>
    </w:pPr>
    <w:rPr>
      <w:rFonts w:ascii="Arial Bold" w:eastAsia="Arial" w:hAnsi="Arial Bold" w:cs="Arial"/>
      <w:caps/>
      <w:color w:val="auto"/>
      <w:sz w:val="24"/>
      <w:lang w:val="en-GB"/>
    </w:rPr>
  </w:style>
  <w:style w:type="paragraph" w:customStyle="1" w:styleId="SFsub">
    <w:name w:val="_SFsub"/>
    <w:basedOn w:val="Heading5"/>
    <w:next w:val="ECBodyText"/>
    <w:rsid w:val="002B019E"/>
    <w:pPr>
      <w:tabs>
        <w:tab w:val="clear" w:pos="1134"/>
      </w:tabs>
    </w:pPr>
    <w:rPr>
      <w:rFonts w:ascii="Arial Bold" w:eastAsia="Times New Roman" w:hAnsi="Arial Bold"/>
      <w:b/>
      <w:i w:val="0"/>
      <w:caps/>
      <w:sz w:val="24"/>
    </w:rPr>
  </w:style>
  <w:style w:type="paragraph" w:customStyle="1" w:styleId="SFseparator">
    <w:name w:val="_SFseparator"/>
    <w:basedOn w:val="Heading6"/>
    <w:next w:val="ECBodyText"/>
    <w:rsid w:val="002B019E"/>
    <w:pPr>
      <w:tabs>
        <w:tab w:val="clear" w:pos="1134"/>
      </w:tabs>
      <w:spacing w:before="120" w:after="120"/>
      <w:jc w:val="left"/>
    </w:pPr>
    <w:rPr>
      <w:rFonts w:ascii="Arial Bold" w:eastAsia="Times New Roman" w:hAnsi="Arial Bold"/>
      <w:i/>
    </w:rPr>
  </w:style>
  <w:style w:type="character" w:customStyle="1" w:styleId="Heading1Char1">
    <w:name w:val="Heading 1 Char1"/>
    <w:basedOn w:val="DefaultParagraphFont"/>
    <w:locked/>
    <w:rsid w:val="002B019E"/>
    <w:rPr>
      <w:rFonts w:ascii="Cambria" w:hAnsi="Cambria" w:cs="Times New Roman"/>
      <w:b/>
      <w:bCs/>
      <w:kern w:val="32"/>
      <w:sz w:val="32"/>
      <w:szCs w:val="32"/>
      <w:lang w:val="en-GB" w:eastAsia="x-none"/>
    </w:rPr>
  </w:style>
  <w:style w:type="character" w:customStyle="1" w:styleId="Heading3Char1">
    <w:name w:val="Heading 3 Char1"/>
    <w:basedOn w:val="DefaultParagraphFont"/>
    <w:semiHidden/>
    <w:locked/>
    <w:rsid w:val="002B019E"/>
    <w:rPr>
      <w:rFonts w:ascii="Cambria" w:hAnsi="Cambria" w:cs="Times New Roman"/>
      <w:b/>
      <w:bCs/>
      <w:sz w:val="26"/>
      <w:szCs w:val="26"/>
      <w:lang w:val="en-GB" w:eastAsia="x-none"/>
    </w:rPr>
  </w:style>
  <w:style w:type="paragraph" w:customStyle="1" w:styleId="Heading4-test">
    <w:name w:val="Heading 4 - test"/>
    <w:basedOn w:val="Normal"/>
    <w:next w:val="Heading4"/>
    <w:rsid w:val="002B019E"/>
    <w:pPr>
      <w:spacing w:after="240" w:line="240" w:lineRule="auto"/>
      <w:jc w:val="both"/>
    </w:pPr>
    <w:rPr>
      <w:rFonts w:ascii="Arial" w:eastAsia="MS Mincho" w:hAnsi="Arial" w:cs="Times New Roman"/>
      <w:szCs w:val="20"/>
      <w:lang w:val="en-GB"/>
    </w:rPr>
  </w:style>
  <w:style w:type="paragraph" w:customStyle="1" w:styleId="NumberedBody">
    <w:name w:val="_Numbered_Body"/>
    <w:basedOn w:val="BodyText0"/>
    <w:rsid w:val="002B019E"/>
    <w:pPr>
      <w:numPr>
        <w:ilvl w:val="2"/>
        <w:numId w:val="4"/>
      </w:numPr>
      <w:tabs>
        <w:tab w:val="clear" w:pos="1140"/>
      </w:tabs>
      <w:spacing w:after="120"/>
      <w:jc w:val="both"/>
    </w:pPr>
    <w:rPr>
      <w:rFonts w:eastAsia="MS Mincho" w:cs="Times New Roman"/>
      <w:b w:val="0"/>
      <w:bCs w:val="0"/>
      <w:sz w:val="22"/>
      <w:szCs w:val="20"/>
      <w:lang w:val="en-GB" w:eastAsia="en-US"/>
    </w:rPr>
  </w:style>
  <w:style w:type="paragraph" w:customStyle="1" w:styleId="ECiListText">
    <w:name w:val="EC_(i)_ListText"/>
    <w:basedOn w:val="Normal"/>
    <w:rsid w:val="002B019E"/>
    <w:pPr>
      <w:spacing w:before="240" w:after="0" w:line="240" w:lineRule="auto"/>
      <w:ind w:left="2160" w:hanging="1077"/>
      <w:jc w:val="both"/>
    </w:pPr>
    <w:rPr>
      <w:rFonts w:ascii="Arial" w:eastAsia="MS Mincho" w:hAnsi="Arial" w:cs="Arial"/>
      <w:lang w:val="en-GB"/>
    </w:rPr>
  </w:style>
  <w:style w:type="paragraph" w:customStyle="1" w:styleId="ECSub1">
    <w:name w:val="EC_Sub1"/>
    <w:basedOn w:val="Heading4"/>
    <w:next w:val="ECBodyText"/>
    <w:rsid w:val="002B019E"/>
    <w:pPr>
      <w:keepNext w:val="0"/>
      <w:keepLines w:val="0"/>
      <w:tabs>
        <w:tab w:val="left" w:pos="1080"/>
      </w:tabs>
      <w:spacing w:before="240" w:line="240" w:lineRule="auto"/>
      <w:ind w:left="1077" w:hanging="1077"/>
      <w:jc w:val="both"/>
    </w:pPr>
    <w:rPr>
      <w:rFonts w:ascii="Arial" w:eastAsia="MS Mincho" w:hAnsi="Arial" w:cs="Times New Roman"/>
      <w:bCs w:val="0"/>
      <w:iCs w:val="0"/>
      <w:color w:val="auto"/>
      <w:szCs w:val="20"/>
      <w:lang w:val="en-GB"/>
    </w:rPr>
  </w:style>
  <w:style w:type="paragraph" w:customStyle="1" w:styleId="ECSub2">
    <w:name w:val="EC_Sub2"/>
    <w:basedOn w:val="Heading5"/>
    <w:next w:val="ECBodyText"/>
    <w:rsid w:val="002B019E"/>
    <w:pPr>
      <w:tabs>
        <w:tab w:val="clear" w:pos="1134"/>
      </w:tabs>
    </w:pPr>
    <w:rPr>
      <w:rFonts w:eastAsia="MS Mincho" w:cs="Times New Roman"/>
      <w:b/>
    </w:rPr>
  </w:style>
  <w:style w:type="paragraph" w:styleId="Caption">
    <w:name w:val="caption"/>
    <w:basedOn w:val="Normal"/>
    <w:next w:val="Normal"/>
    <w:qFormat/>
    <w:rsid w:val="002B019E"/>
    <w:pPr>
      <w:spacing w:after="240" w:line="240" w:lineRule="auto"/>
      <w:jc w:val="both"/>
    </w:pPr>
    <w:rPr>
      <w:rFonts w:ascii="Arial" w:eastAsia="MS Mincho" w:hAnsi="Arial" w:cs="Times New Roman"/>
      <w:b/>
      <w:bCs/>
      <w:sz w:val="20"/>
      <w:szCs w:val="20"/>
      <w:lang w:val="en-GB"/>
    </w:rPr>
  </w:style>
  <w:style w:type="paragraph" w:customStyle="1" w:styleId="BodyTextBullet">
    <w:name w:val="_Body Text Bullet"/>
    <w:basedOn w:val="Normal"/>
    <w:rsid w:val="002B019E"/>
    <w:pPr>
      <w:numPr>
        <w:numId w:val="5"/>
      </w:numPr>
      <w:spacing w:after="240" w:line="240" w:lineRule="auto"/>
      <w:jc w:val="both"/>
    </w:pPr>
    <w:rPr>
      <w:rFonts w:ascii="Arial" w:eastAsia="MS Mincho" w:hAnsi="Arial" w:cs="Times New Roman"/>
      <w:szCs w:val="20"/>
      <w:lang w:val="en-GB"/>
    </w:rPr>
  </w:style>
  <w:style w:type="paragraph" w:styleId="NormalWeb">
    <w:name w:val="Normal (Web)"/>
    <w:basedOn w:val="Normal"/>
    <w:rsid w:val="002B019E"/>
    <w:pPr>
      <w:spacing w:before="100" w:beforeAutospacing="1" w:after="100" w:afterAutospacing="1" w:line="240" w:lineRule="auto"/>
    </w:pPr>
    <w:rPr>
      <w:rFonts w:ascii="Times New Roman" w:eastAsia="MS Mincho" w:hAnsi="Times New Roman" w:cs="Times New Roman"/>
      <w:sz w:val="24"/>
      <w:szCs w:val="24"/>
      <w:lang w:val="en-GB" w:eastAsia="en-GB"/>
    </w:rPr>
  </w:style>
  <w:style w:type="character" w:customStyle="1" w:styleId="apple-style-span">
    <w:name w:val="apple-style-span"/>
    <w:basedOn w:val="DefaultParagraphFont"/>
    <w:rsid w:val="002B019E"/>
    <w:rPr>
      <w:rFonts w:cs="Times New Roman"/>
    </w:rPr>
  </w:style>
  <w:style w:type="character" w:customStyle="1" w:styleId="apple-converted-space">
    <w:name w:val="apple-converted-space"/>
    <w:basedOn w:val="DefaultParagraphFont"/>
    <w:rsid w:val="002B019E"/>
    <w:rPr>
      <w:rFonts w:cs="Times New Roman"/>
    </w:rPr>
  </w:style>
  <w:style w:type="paragraph" w:customStyle="1" w:styleId="Regulation">
    <w:name w:val="_Regulation"/>
    <w:basedOn w:val="ECBodyText"/>
    <w:next w:val="ECBodyText"/>
    <w:rsid w:val="002B019E"/>
    <w:pPr>
      <w:ind w:left="2016" w:right="1440" w:hanging="576"/>
    </w:pPr>
    <w:rPr>
      <w:rFonts w:eastAsia="MS Mincho"/>
      <w:b/>
      <w:i/>
      <w:lang w:eastAsia="zh-CN"/>
    </w:rPr>
  </w:style>
  <w:style w:type="paragraph" w:styleId="Revision">
    <w:name w:val="Revision"/>
    <w:hidden/>
    <w:semiHidden/>
    <w:rsid w:val="002B019E"/>
    <w:pPr>
      <w:spacing w:after="0" w:line="240" w:lineRule="auto"/>
    </w:pPr>
    <w:rPr>
      <w:rFonts w:ascii="Arial" w:eastAsia="MS Mincho" w:hAnsi="Arial" w:cs="Times New Roman"/>
      <w:szCs w:val="20"/>
      <w:lang w:val="en-GB"/>
    </w:rPr>
  </w:style>
  <w:style w:type="paragraph" w:customStyle="1" w:styleId="StyleHeading2Complex11pt">
    <w:name w:val="Style Heading 2 + (Complex) 11 pt"/>
    <w:basedOn w:val="Heading2"/>
    <w:link w:val="StyleHeading2Complex11ptChar"/>
    <w:rsid w:val="002B019E"/>
    <w:pPr>
      <w:tabs>
        <w:tab w:val="left" w:pos="1080"/>
      </w:tabs>
      <w:spacing w:before="360" w:line="240" w:lineRule="auto"/>
      <w:ind w:left="1080" w:hanging="1080"/>
    </w:pPr>
    <w:rPr>
      <w:rFonts w:ascii="Arial" w:eastAsia="Arial" w:hAnsi="Arial" w:cs="Arial"/>
      <w:iCs/>
      <w:caps/>
      <w:color w:val="auto"/>
      <w:sz w:val="24"/>
      <w:szCs w:val="22"/>
      <w:lang w:val="en-GB" w:eastAsia="zh-CN"/>
    </w:rPr>
  </w:style>
  <w:style w:type="character" w:customStyle="1" w:styleId="StyleHeading2Complex11ptChar">
    <w:name w:val="Style Heading 2 + (Complex) 11 pt Char"/>
    <w:link w:val="StyleHeading2Complex11pt"/>
    <w:rsid w:val="002B019E"/>
    <w:rPr>
      <w:rFonts w:ascii="Arial" w:eastAsia="Arial" w:hAnsi="Arial" w:cs="Arial"/>
      <w:b/>
      <w:bCs/>
      <w:iCs/>
      <w:caps/>
      <w:sz w:val="24"/>
      <w:lang w:val="en-GB" w:eastAsia="zh-CN"/>
    </w:rPr>
  </w:style>
  <w:style w:type="character" w:customStyle="1" w:styleId="Heading2-CenteredChar">
    <w:name w:val="Heading 2 - Centered Char"/>
    <w:basedOn w:val="Heading2Char1"/>
    <w:link w:val="Heading2-Centered"/>
    <w:rsid w:val="002B019E"/>
    <w:rPr>
      <w:rFonts w:ascii="Arial" w:eastAsia="Arial" w:hAnsi="Arial" w:cs="Arial"/>
      <w:b/>
      <w:bCs/>
      <w:iCs/>
      <w:caps/>
      <w:sz w:val="22"/>
      <w:szCs w:val="22"/>
      <w:lang w:val="en-GB" w:eastAsia="zh-CN" w:bidi="ar-SA"/>
    </w:rPr>
  </w:style>
  <w:style w:type="character" w:customStyle="1" w:styleId="ECBodyText-CentredChar">
    <w:name w:val="EC_BodyText-Centred Char"/>
    <w:basedOn w:val="WMOBodyTextCharChar"/>
    <w:link w:val="ECBodyText-Centred"/>
    <w:rsid w:val="002B019E"/>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is.wmo.int/2012/metadata/version_1-3" TargetMode="External"/><Relationship Id="rId18" Type="http://schemas.openxmlformats.org/officeDocument/2006/relationships/hyperlink" Target="http://www.isotc211.org/2005/gmd" TargetMode="External"/><Relationship Id="rId26" Type="http://schemas.openxmlformats.org/officeDocument/2006/relationships/hyperlink" Target="http://www.w3.org/2001XMLSchema-" TargetMode="External"/><Relationship Id="rId39" Type="http://schemas.openxmlformats.org/officeDocument/2006/relationships/image" Target="media/image2.png"/><Relationship Id="rId21" Type="http://schemas.openxmlformats.org/officeDocument/2006/relationships/hyperlink" Target="http://www.isotc211.org/2005/gsr" TargetMode="External"/><Relationship Id="rId34" Type="http://schemas.openxmlformats.org/officeDocument/2006/relationships/hyperlink" Target="http://wis.wmo.int/MD_OptElt" TargetMode="External"/><Relationship Id="rId42" Type="http://schemas.openxmlformats.org/officeDocument/2006/relationships/hyperlink" Target="http://wis.wmo.int/2012/metadata/validationTestSuite/" TargetMode="External"/><Relationship Id="rId47" Type="http://schemas.openxmlformats.org/officeDocument/2006/relationships/hyperlink" Target="http://wis.wmo.int/2012/codelists/WMOCodeLists.xml" TargetMode="External"/><Relationship Id="rId50" Type="http://schemas.openxmlformats.org/officeDocument/2006/relationships/hyperlink" Target="http://wis.wmo.int/MD_Index" TargetMode="External"/><Relationship Id="rId55" Type="http://schemas.openxmlformats.org/officeDocument/2006/relationships/header" Target="header4.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is.wmo.int/MD_Conform" TargetMode="External"/><Relationship Id="rId20" Type="http://schemas.openxmlformats.org/officeDocument/2006/relationships/hyperlink" Target="http://www.isotc211.org/2005/gss" TargetMode="External"/><Relationship Id="rId29" Type="http://schemas.openxmlformats.org/officeDocument/2006/relationships/hyperlink" Target="http://standards.iso.org/ittf/PubliclyAvailableStandards/ISO_19139_Schemas/" TargetMode="External"/><Relationship Id="rId41" Type="http://schemas.openxmlformats.org/officeDocument/2006/relationships/hyperlink" Target="http://www.isotc211.org/hmmg/HTML/index.htm"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tp://ftp.wmo.int/Documents/PublicWeb/mainweb/meetings/cbodies/governance/tc_reports/english/pdf/1101_en.pdf" TargetMode="External"/><Relationship Id="rId24" Type="http://schemas.openxmlformats.org/officeDocument/2006/relationships/hyperlink" Target="http://www.opengis.net/gml/3.2" TargetMode="External"/><Relationship Id="rId32" Type="http://schemas.openxmlformats.org/officeDocument/2006/relationships/hyperlink" Target="http://www.opengis.net/gml/3.2" TargetMode="External"/><Relationship Id="rId37" Type="http://schemas.openxmlformats.org/officeDocument/2006/relationships/hyperlink" Target="http://www.opengis.net/gml/3.2" TargetMode="External"/><Relationship Id="rId40" Type="http://schemas.openxmlformats.org/officeDocument/2006/relationships/image" Target="media/image3.png"/><Relationship Id="rId45" Type="http://schemas.openxmlformats.org/officeDocument/2006/relationships/hyperlink" Target="http://wis.wmo.int/2012/metadata/validationTestSuite/" TargetMode="External"/><Relationship Id="rId53" Type="http://schemas.openxmlformats.org/officeDocument/2006/relationships/header" Target="header3.xml"/><Relationship Id="rId58"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yperlink" Target="http://wis.wmo.int/MD_Index" TargetMode="External"/><Relationship Id="rId23" Type="http://schemas.openxmlformats.org/officeDocument/2006/relationships/hyperlink" Target="http://www.isotc211.org/2005/srv" TargetMode="External"/><Relationship Id="rId28" Type="http://schemas.openxmlformats.org/officeDocument/2006/relationships/hyperlink" Target="http://wis.wmo.int/2011/schemata/iso19139_2007/schema/" TargetMode="External"/><Relationship Id="rId36" Type="http://schemas.openxmlformats.org/officeDocument/2006/relationships/hyperlink" Target="http://wis.wmo.int/MD_DataPolicy%20" TargetMode="External"/><Relationship Id="rId49" Type="http://schemas.openxmlformats.org/officeDocument/2006/relationships/hyperlink" Target="http://wis.wmo.int/2012/codelists/WMOCodeLists.xml" TargetMode="External"/><Relationship Id="rId57" Type="http://schemas.openxmlformats.org/officeDocument/2006/relationships/hyperlink" Target="http://www.wmo.int/pages/about/exchangingdata_en.html" TargetMode="External"/><Relationship Id="rId61" Type="http://schemas.openxmlformats.org/officeDocument/2006/relationships/theme" Target="theme/theme1.xml"/><Relationship Id="rId10" Type="http://schemas.openxmlformats.org/officeDocument/2006/relationships/hyperlink" Target="http://www.wmo.int/pages/prog/www/ISS/Meetings/Satcom1_Toulouse2012/Satcom-Prep-Final-Report.doc" TargetMode="External"/><Relationship Id="rId19" Type="http://schemas.openxmlformats.org/officeDocument/2006/relationships/hyperlink" Target="http://www.isotc211.org/2005/gmx" TargetMode="External"/><Relationship Id="rId31" Type="http://schemas.openxmlformats.org/officeDocument/2006/relationships/hyperlink" Target="http://wis.wmo.int/2012/metadata/validationTestSuite/" TargetMode="External"/><Relationship Id="rId44" Type="http://schemas.openxmlformats.org/officeDocument/2006/relationships/hyperlink" Target="http://wis.wmo.int/2011/schemata/iso19139_2007/schema/.%20" TargetMode="External"/><Relationship Id="rId52" Type="http://schemas.openxmlformats.org/officeDocument/2006/relationships/header" Target="header2.xml"/><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wmo.int/pages/prog/www/WIS/centres" TargetMode="External"/><Relationship Id="rId14" Type="http://schemas.openxmlformats.org/officeDocument/2006/relationships/image" Target="media/image1.png"/><Relationship Id="rId22" Type="http://schemas.openxmlformats.org/officeDocument/2006/relationships/hyperlink" Target="http://www.isotc211.org/2005/gts" TargetMode="External"/><Relationship Id="rId27" Type="http://schemas.openxmlformats.org/officeDocument/2006/relationships/hyperlink" Target="http://www.w3.org/2001/XMLSchema-instance" TargetMode="External"/><Relationship Id="rId30" Type="http://schemas.openxmlformats.org/officeDocument/2006/relationships/hyperlink" Target="http://wis.wmo.int/2011/schemata/iso19139_2007/schema/gmd/gmd.xsd" TargetMode="External"/><Relationship Id="rId35" Type="http://schemas.openxmlformats.org/officeDocument/2006/relationships/hyperlink" Target="http://www.wmo.int/pages/about/exchangingdata_en.html" TargetMode="External"/><Relationship Id="rId43" Type="http://schemas.openxmlformats.org/officeDocument/2006/relationships/hyperlink" Target="http://standards.iso.org/ittf/PubliclyAvailableStandards/ISO_19139_Schemas/" TargetMode="External"/><Relationship Id="rId48" Type="http://schemas.openxmlformats.org/officeDocument/2006/relationships/hyperlink" Target="http://wis.wmo.int/2012/codelists/WMOCodeLists.xml" TargetMode="External"/><Relationship Id="rId56" Type="http://schemas.openxmlformats.org/officeDocument/2006/relationships/hyperlink" Target="http://wis.wmo.int/2012/codelists/WMOCodeLists.xml" TargetMode="External"/><Relationship Id="rId8" Type="http://schemas.openxmlformats.org/officeDocument/2006/relationships/endnotes" Target="endnotes.xml"/><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is.wmo.int/2010/metadata/version_1-2" TargetMode="External"/><Relationship Id="rId17" Type="http://schemas.openxmlformats.org/officeDocument/2006/relationships/hyperlink" Target="http://www.isotc211.org/2005/gco" TargetMode="External"/><Relationship Id="rId25" Type="http://schemas.openxmlformats.org/officeDocument/2006/relationships/hyperlink" Target="http://www.w3.org/1999/xlink" TargetMode="External"/><Relationship Id="rId33" Type="http://schemas.openxmlformats.org/officeDocument/2006/relationships/hyperlink" Target="http://www.opengis.net/gml/3.2" TargetMode="External"/><Relationship Id="rId38" Type="http://schemas.openxmlformats.org/officeDocument/2006/relationships/hyperlink" Target="http://www.wmo.int/pages/about/exchangingdata_en.html" TargetMode="External"/><Relationship Id="rId46" Type="http://schemas.openxmlformats.org/officeDocument/2006/relationships/hyperlink" Target="http://www.opengis.net/gml/3.2" TargetMode="External"/><Relationship Id="rId59" Type="http://schemas.openxmlformats.org/officeDocument/2006/relationships/header" Target="header6.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77CE7D-823D-4A39-A59D-A4D210156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91</Pages>
  <Words>21476</Words>
  <Characters>122419</Characters>
  <Application>Microsoft Office Word</Application>
  <DocSecurity>0</DocSecurity>
  <Lines>1020</Lines>
  <Paragraphs>287</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143608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Thomas</dc:creator>
  <cp:keywords/>
  <dc:description/>
  <cp:lastModifiedBy>David Thomas</cp:lastModifiedBy>
  <cp:revision>4</cp:revision>
  <dcterms:created xsi:type="dcterms:W3CDTF">2013-05-22T08:20:00Z</dcterms:created>
  <dcterms:modified xsi:type="dcterms:W3CDTF">2013-05-22T08:30:00Z</dcterms:modified>
</cp:coreProperties>
</file>