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336BE4" w:rsidP="00F8649F">
      <w:pPr>
        <w:pStyle w:val="Heading1"/>
      </w:pPr>
      <w:r w:rsidRPr="00336BE4">
        <w:t>Terms of Reference for Inter-Commission Task Team on WIS (ITT-WIS)</w:t>
      </w:r>
    </w:p>
    <w:p w:rsidR="008865CE" w:rsidRPr="008865CE" w:rsidRDefault="008865CE" w:rsidP="008865CE">
      <w:pPr>
        <w:pStyle w:val="Heading2"/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"/>
        <w:gridCol w:w="9101"/>
      </w:tblGrid>
      <w:tr w:rsidR="00336BE4" w:rsidRPr="00336BE4" w:rsidTr="00336BE4">
        <w:trPr>
          <w:tblCellSpacing w:w="15" w:type="dxa"/>
        </w:trPr>
        <w:tc>
          <w:tcPr>
            <w:tcW w:w="0" w:type="auto"/>
            <w:gridSpan w:val="2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Inter-Commission Task Team on WIS (ITT-WIS) The </w:t>
            </w:r>
            <w:proofErr w:type="spellStart"/>
            <w:r w:rsidRPr="00336BE4">
              <w:t>Intercommission</w:t>
            </w:r>
            <w:proofErr w:type="spellEnd"/>
            <w:r w:rsidRPr="00336BE4">
              <w:t xml:space="preserve"> Task Team on the WMO Information System (ITT-WIS) provides a channel for technical commission input into the operation and development of the WIS, in particular: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(a)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Advise the president of CBS on the use of </w:t>
            </w:r>
            <w:proofErr w:type="spellStart"/>
            <w:r w:rsidRPr="00336BE4">
              <w:t>GlobalExchange</w:t>
            </w:r>
            <w:proofErr w:type="spellEnd"/>
            <w:r w:rsidRPr="00336BE4">
              <w:t xml:space="preserve"> and </w:t>
            </w:r>
            <w:proofErr w:type="spellStart"/>
            <w:r w:rsidRPr="00336BE4">
              <w:t>RegionalExchange</w:t>
            </w:r>
            <w:proofErr w:type="spellEnd"/>
            <w:r w:rsidRPr="00336BE4">
              <w:t xml:space="preserve"> flags in WIS in those cases that could not be resolved using normal operational coordination activities;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(b)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Recommend to ICT-ISS solutions on issues unable to be resolved through the collaborative mechanisms established between WIS </w:t>
            </w:r>
            <w:proofErr w:type="spellStart"/>
            <w:r w:rsidRPr="00336BE4">
              <w:t>centres</w:t>
            </w:r>
            <w:proofErr w:type="spellEnd"/>
            <w:r w:rsidRPr="00336BE4">
              <w:t>;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(c)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Assist ICT-ISS in gathering the requirements of </w:t>
            </w:r>
            <w:proofErr w:type="spellStart"/>
            <w:r w:rsidRPr="00336BE4">
              <w:t>programmes</w:t>
            </w:r>
            <w:proofErr w:type="spellEnd"/>
            <w:r w:rsidRPr="00336BE4">
              <w:t>, technical commissions and regional associations for what WIS would provide for them in the 2020s and beyond;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(d)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Advise ICT-ISS on whether the guidance developed for WMO information management practices meets the requirements of all </w:t>
            </w:r>
            <w:proofErr w:type="spellStart"/>
            <w:r w:rsidRPr="00336BE4">
              <w:t>programmes</w:t>
            </w:r>
            <w:proofErr w:type="spellEnd"/>
            <w:r w:rsidRPr="00336BE4">
              <w:t>, technical commissions and regional associations;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(e)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 xml:space="preserve">Communicate to WMO </w:t>
            </w:r>
            <w:proofErr w:type="spellStart"/>
            <w:r w:rsidRPr="00336BE4">
              <w:t>Programmes</w:t>
            </w:r>
            <w:proofErr w:type="spellEnd"/>
            <w:r w:rsidRPr="00336BE4">
              <w:t xml:space="preserve"> and technical commissions on topics relating to WIS to support ICT-ISS outreach activities;</w:t>
            </w:r>
          </w:p>
        </w:tc>
      </w:tr>
      <w:tr w:rsidR="00336BE4" w:rsidRPr="00336BE4" w:rsidTr="00336BE4">
        <w:trPr>
          <w:tblCellSpacing w:w="15" w:type="dxa"/>
        </w:trPr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hideMark/>
          </w:tcPr>
          <w:p w:rsidR="00336BE4" w:rsidRPr="00336BE4" w:rsidRDefault="00336BE4" w:rsidP="00336BE4">
            <w:r w:rsidRPr="00336BE4">
              <w:t>(f)</w:t>
            </w:r>
          </w:p>
        </w:tc>
        <w:tc>
          <w:tcPr>
            <w:tcW w:w="0" w:type="auto"/>
            <w:tcBorders>
              <w:top w:val="outset" w:sz="2" w:space="0" w:color="000000"/>
              <w:left w:val="outset" w:sz="2" w:space="0" w:color="000000"/>
              <w:bottom w:val="outset" w:sz="2" w:space="0" w:color="000000"/>
              <w:right w:val="outset" w:sz="2" w:space="0" w:color="000000"/>
            </w:tcBorders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36BE4" w:rsidRPr="00336BE4" w:rsidRDefault="00336BE4" w:rsidP="00336BE4">
            <w:r w:rsidRPr="00336BE4">
              <w:t>Assist ICT-ISS in monitoring implementation of the WIS 2.0 strategy.</w:t>
            </w:r>
          </w:p>
        </w:tc>
      </w:tr>
    </w:tbl>
    <w:p w:rsidR="008865CE" w:rsidRDefault="008865CE"/>
    <w:p w:rsidR="00F8649F" w:rsidRDefault="00F8649F" w:rsidP="00F8649F">
      <w:pPr>
        <w:pStyle w:val="Heading2"/>
      </w:pPr>
      <w:r>
        <w:t>References</w:t>
      </w:r>
    </w:p>
    <w:p w:rsidR="00F8649F" w:rsidRPr="003B1284" w:rsidRDefault="00004B3E" w:rsidP="00336BE4">
      <w:pPr>
        <w:ind w:left="360"/>
        <w:rPr>
          <w:rFonts w:ascii="Times New Roman" w:hAnsi="Times New Roman" w:cs="Times New Roman"/>
          <w:sz w:val="24"/>
          <w:szCs w:val="24"/>
        </w:rPr>
      </w:pPr>
      <w:r w:rsidRPr="00004B3E">
        <w:rPr>
          <w:rFonts w:ascii="Times New Roman" w:hAnsi="Times New Roman" w:cs="Times New Roman"/>
          <w:sz w:val="24"/>
          <w:szCs w:val="24"/>
        </w:rPr>
        <w:t xml:space="preserve">[1] </w:t>
      </w:r>
      <w:r w:rsidR="00336BE4">
        <w:rPr>
          <w:rFonts w:ascii="Times New Roman" w:hAnsi="Times New Roman" w:cs="Times New Roman"/>
          <w:sz w:val="24"/>
          <w:szCs w:val="24"/>
        </w:rPr>
        <w:t>ITT-WIS TOR</w:t>
      </w:r>
      <w:r w:rsidRPr="00004B3E">
        <w:rPr>
          <w:rFonts w:ascii="Times New Roman" w:hAnsi="Times New Roman" w:cs="Times New Roman"/>
          <w:sz w:val="24"/>
          <w:szCs w:val="24"/>
        </w:rPr>
        <w:t xml:space="preserve"> - </w:t>
      </w:r>
      <w:hyperlink r:id="rId8" w:history="1">
        <w:r w:rsidR="00336BE4" w:rsidRPr="003333B1">
          <w:rPr>
            <w:rStyle w:val="Hyperlink"/>
            <w:rFonts w:ascii="Times New Roman" w:hAnsi="Times New Roman" w:cs="Times New Roman"/>
            <w:sz w:val="24"/>
            <w:szCs w:val="24"/>
          </w:rPr>
          <w:t>http://www.wmo.int/pages/prog/www/CBS/Lists_WorkGroups/CBS/opag%20iss/itt-wis/tors</w:t>
        </w:r>
      </w:hyperlink>
      <w:r w:rsidR="00336BE4">
        <w:rPr>
          <w:rFonts w:ascii="Times New Roman" w:hAnsi="Times New Roman" w:cs="Times New Roman"/>
          <w:sz w:val="24"/>
          <w:szCs w:val="24"/>
        </w:rPr>
        <w:t xml:space="preserve"> (Accessed 19Feb2018)</w:t>
      </w:r>
    </w:p>
    <w:p w:rsidR="00A25CFC" w:rsidRDefault="00A25CFC" w:rsidP="00A25CFC">
      <w:pPr>
        <w:pStyle w:val="Heading2"/>
      </w:pPr>
      <w:r>
        <w:lastRenderedPageBreak/>
        <w:t xml:space="preserve">Recommended Text </w:t>
      </w:r>
    </w:p>
    <w:p w:rsidR="00F8649F" w:rsidRDefault="003B1284" w:rsidP="00336B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</w:t>
      </w:r>
      <w:r w:rsidR="00336BE4">
        <w:rPr>
          <w:rFonts w:ascii="Times New Roman" w:hAnsi="Times New Roman" w:cs="Times New Roman"/>
          <w:sz w:val="24"/>
          <w:szCs w:val="24"/>
        </w:rPr>
        <w:t>noted the Terms of Reference for ITT-WIS as provided in Ref 01. It recommended the TORs be updated as highlighted in Track Changes (</w:t>
      </w:r>
      <w:r w:rsidR="00336BE4" w:rsidRPr="00336BE4">
        <w:rPr>
          <w:rFonts w:ascii="Times New Roman" w:hAnsi="Times New Roman" w:cs="Times New Roman"/>
          <w:color w:val="008000"/>
          <w:sz w:val="24"/>
          <w:szCs w:val="24"/>
          <w:u w:val="dash"/>
        </w:rPr>
        <w:t>Add</w:t>
      </w:r>
      <w:r w:rsidR="00336BE4">
        <w:rPr>
          <w:rFonts w:ascii="Times New Roman" w:hAnsi="Times New Roman" w:cs="Times New Roman"/>
          <w:sz w:val="24"/>
          <w:szCs w:val="24"/>
        </w:rPr>
        <w:t>) (</w:t>
      </w:r>
      <w:r w:rsidR="00336BE4" w:rsidRPr="00336BE4">
        <w:rPr>
          <w:rFonts w:ascii="Times New Roman" w:hAnsi="Times New Roman" w:cs="Times New Roman"/>
          <w:strike/>
          <w:color w:val="FF0000"/>
          <w:sz w:val="24"/>
          <w:szCs w:val="24"/>
          <w:u w:val="dash"/>
        </w:rPr>
        <w:t>Delete</w:t>
      </w:r>
      <w:r w:rsidR="00336BE4">
        <w:rPr>
          <w:rFonts w:ascii="Times New Roman" w:hAnsi="Times New Roman" w:cs="Times New Roman"/>
          <w:sz w:val="24"/>
          <w:szCs w:val="24"/>
        </w:rPr>
        <w:t>) above.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6BE4" w:rsidRDefault="00336BE4" w:rsidP="00336BE4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F10" w:rsidRDefault="00937F10" w:rsidP="00BA350D">
      <w:pPr>
        <w:spacing w:after="0" w:line="240" w:lineRule="auto"/>
      </w:pPr>
      <w:r>
        <w:separator/>
      </w:r>
    </w:p>
  </w:endnote>
  <w:endnote w:type="continuationSeparator" w:id="0">
    <w:p w:rsidR="00937F10" w:rsidRDefault="00937F1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E4" w:rsidRDefault="00336B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E4" w:rsidRDefault="00336B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E4" w:rsidRDefault="00336B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F10" w:rsidRDefault="00937F10" w:rsidP="00BA350D">
      <w:pPr>
        <w:spacing w:after="0" w:line="240" w:lineRule="auto"/>
      </w:pPr>
      <w:r>
        <w:separator/>
      </w:r>
    </w:p>
  </w:footnote>
  <w:footnote w:type="continuationSeparator" w:id="0">
    <w:p w:rsidR="00937F10" w:rsidRDefault="00937F1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E4" w:rsidRDefault="00336B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 w:rsidP="00336BE4">
    <w:pPr>
      <w:pStyle w:val="Header"/>
      <w:jc w:val="center"/>
    </w:pPr>
    <w:r w:rsidRPr="008865CE">
      <w:t>Document No.</w:t>
    </w:r>
    <w:r w:rsidR="00F8649F" w:rsidRPr="008865CE">
      <w:t xml:space="preserve"> </w:t>
    </w:r>
    <w:r w:rsidR="00F8649F" w:rsidRPr="008865CE">
      <w:t>[</w:t>
    </w:r>
    <w:r w:rsidR="003B1284" w:rsidRPr="008865CE">
      <w:t>0</w:t>
    </w:r>
    <w:r w:rsidR="00336BE4">
      <w:t>3c</w:t>
    </w:r>
    <w:bookmarkStart w:id="0" w:name="_GoBack"/>
    <w:bookmarkEnd w:id="0"/>
    <w:r w:rsidR="00F8649F" w:rsidRPr="008865CE">
      <w:t xml:space="preserve">] </w:t>
    </w:r>
    <w:r w:rsidR="00785D74" w:rsidRPr="008865CE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8865CE">
          <w:fldChar w:fldCharType="begin"/>
        </w:r>
        <w:r w:rsidR="00785D74" w:rsidRPr="008865CE">
          <w:instrText xml:space="preserve"> PAGE   \* MERGEFORMAT </w:instrText>
        </w:r>
        <w:r w:rsidR="00785D74" w:rsidRPr="008865CE">
          <w:fldChar w:fldCharType="separate"/>
        </w:r>
        <w:r w:rsidR="00336BE4">
          <w:rPr>
            <w:noProof/>
          </w:rPr>
          <w:t>2</w:t>
        </w:r>
        <w:r w:rsidR="00785D74" w:rsidRPr="008865CE">
          <w:rPr>
            <w:noProof/>
          </w:rPr>
          <w:fldChar w:fldCharType="end"/>
        </w:r>
        <w:r w:rsidR="00CB6D6D" w:rsidRPr="008865CE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6228"/>
      <w:gridCol w:w="3851"/>
    </w:tblGrid>
    <w:tr w:rsidR="006638FF" w:rsidRPr="00812884" w:rsidTr="002D4451">
      <w:trPr>
        <w:cantSplit/>
        <w:trHeight w:val="714"/>
      </w:trPr>
      <w:tc>
        <w:tcPr>
          <w:tcW w:w="10079" w:type="dxa"/>
          <w:gridSpan w:val="2"/>
          <w:vAlign w:val="center"/>
        </w:tcPr>
        <w:p w:rsidR="006638FF" w:rsidRPr="002D4451" w:rsidRDefault="006638FF" w:rsidP="00397DA5">
          <w:pPr>
            <w:shd w:val="solid" w:color="FFFFFF" w:fill="FFFFFF"/>
            <w:spacing w:before="240" w:after="0" w:line="240" w:lineRule="atLeast"/>
          </w:pPr>
          <w:r w:rsidRPr="002D4451">
            <w:rPr>
              <w:rFonts w:ascii="Times New Roman" w:hAnsi="Times New Roman" w:cs="Times New Roman"/>
              <w:b/>
              <w:bCs/>
            </w:rPr>
            <w:t>COMMISSION FOR BASIC SYSTEMS</w:t>
          </w:r>
          <w:bookmarkStart w:id="1" w:name="ditulogo"/>
          <w:bookmarkEnd w:id="1"/>
        </w:p>
      </w:tc>
    </w:tr>
    <w:tr w:rsidR="00BA350D" w:rsidRPr="00812884" w:rsidTr="00BA350D">
      <w:trPr>
        <w:cantSplit/>
      </w:trPr>
      <w:tc>
        <w:tcPr>
          <w:tcW w:w="6228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2D4451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vMerge w:val="restart"/>
        </w:tcPr>
        <w:p w:rsidR="00BA350D" w:rsidRPr="002D4451" w:rsidRDefault="006638FF" w:rsidP="003550F2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</w:rPr>
          </w:pPr>
          <w:r w:rsidRPr="002D4451">
            <w:rPr>
              <w:rFonts w:ascii="Times New Roman" w:hAnsi="Times New Roman" w:cs="Times New Roman"/>
              <w:b/>
            </w:rPr>
            <w:t xml:space="preserve">Inter-Commission Task Team on the WMO information system </w:t>
          </w:r>
          <w:r w:rsidR="00BA350D" w:rsidRPr="002D4451">
            <w:rPr>
              <w:rFonts w:ascii="Times New Roman" w:hAnsi="Times New Roman" w:cs="Times New Roman"/>
              <w:b/>
            </w:rPr>
            <w:t>(</w:t>
          </w:r>
          <w:r w:rsidRPr="002D4451">
            <w:rPr>
              <w:rFonts w:ascii="Times New Roman" w:hAnsi="Times New Roman" w:cs="Times New Roman"/>
              <w:b/>
            </w:rPr>
            <w:t>IT</w:t>
          </w:r>
          <w:r w:rsidR="00BA350D" w:rsidRPr="002D4451">
            <w:rPr>
              <w:rFonts w:ascii="Times New Roman" w:hAnsi="Times New Roman" w:cs="Times New Roman"/>
              <w:b/>
            </w:rPr>
            <w:t>T-</w:t>
          </w:r>
          <w:r w:rsidRPr="002D4451">
            <w:rPr>
              <w:rFonts w:ascii="Times New Roman" w:hAnsi="Times New Roman" w:cs="Times New Roman"/>
              <w:b/>
            </w:rPr>
            <w:t>WI</w:t>
          </w:r>
          <w:r w:rsidR="000E62F7" w:rsidRPr="002D4451">
            <w:rPr>
              <w:rFonts w:ascii="Times New Roman" w:hAnsi="Times New Roman" w:cs="Times New Roman"/>
              <w:b/>
            </w:rPr>
            <w:t>S</w:t>
          </w:r>
          <w:r w:rsidR="00BA350D" w:rsidRPr="002D4451">
            <w:rPr>
              <w:rFonts w:ascii="Times New Roman" w:hAnsi="Times New Roman" w:cs="Times New Roman"/>
              <w:b/>
            </w:rPr>
            <w:t>)</w:t>
          </w:r>
          <w:r w:rsidR="0013270C" w:rsidRPr="002D4451">
            <w:rPr>
              <w:rFonts w:ascii="Times New Roman" w:hAnsi="Times New Roman" w:cs="Times New Roman"/>
              <w:b/>
            </w:rPr>
            <w:br/>
          </w:r>
          <w:r w:rsidRPr="002D4451">
            <w:rPr>
              <w:rFonts w:ascii="Times New Roman" w:hAnsi="Times New Roman" w:cs="Times New Roman"/>
              <w:b/>
            </w:rPr>
            <w:t>WMO, Geneva</w:t>
          </w:r>
          <w:r w:rsidR="004222FC" w:rsidRPr="002D4451">
            <w:rPr>
              <w:rFonts w:ascii="Times New Roman" w:hAnsi="Times New Roman" w:cs="Times New Roman"/>
              <w:b/>
            </w:rPr>
            <w:t>.</w:t>
          </w:r>
          <w:r w:rsidR="0013270C" w:rsidRPr="002D4451">
            <w:rPr>
              <w:rFonts w:ascii="Times New Roman" w:hAnsi="Times New Roman" w:cs="Times New Roman"/>
              <w:b/>
            </w:rPr>
            <w:t xml:space="preserve"> </w:t>
          </w:r>
          <w:r w:rsidRPr="002D4451">
            <w:rPr>
              <w:rFonts w:ascii="Times New Roman" w:hAnsi="Times New Roman" w:cs="Times New Roman"/>
              <w:b/>
            </w:rPr>
            <w:t>12-13 Sept</w:t>
          </w:r>
          <w:r w:rsidR="004222FC" w:rsidRPr="002D4451">
            <w:rPr>
              <w:rFonts w:ascii="Times New Roman" w:hAnsi="Times New Roman" w:cs="Times New Roman"/>
              <w:b/>
            </w:rPr>
            <w:t xml:space="preserve"> 2016</w:t>
          </w:r>
        </w:p>
        <w:p w:rsidR="0013270C" w:rsidRPr="002D4451" w:rsidRDefault="0013270C" w:rsidP="00336BE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</w:rPr>
          </w:pPr>
          <w:r w:rsidRPr="002D4451">
            <w:rPr>
              <w:rFonts w:ascii="Times New Roman" w:hAnsi="Times New Roman" w:cs="Times New Roman"/>
              <w:b/>
            </w:rPr>
            <w:t>Submitted by:</w:t>
          </w:r>
          <w:r w:rsidRPr="002D4451">
            <w:rPr>
              <w:rFonts w:ascii="Times New Roman" w:hAnsi="Times New Roman" w:cs="Times New Roman"/>
            </w:rPr>
            <w:t xml:space="preserve"> </w:t>
          </w:r>
          <w:r w:rsidR="00336BE4">
            <w:rPr>
              <w:rFonts w:ascii="Times New Roman" w:hAnsi="Times New Roman" w:cs="Times New Roman"/>
            </w:rPr>
            <w:t>Secretariat</w:t>
          </w:r>
        </w:p>
      </w:tc>
      <w:tc>
        <w:tcPr>
          <w:tcW w:w="3851" w:type="dxa"/>
        </w:tcPr>
        <w:p w:rsidR="00BA350D" w:rsidRPr="002D4451" w:rsidRDefault="003550F2" w:rsidP="00336BE4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lang w:val="fr-CH" w:eastAsia="zh-CN"/>
            </w:rPr>
            <w:t>I</w:t>
          </w:r>
          <w:r w:rsidR="006638F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TT-WIS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/201</w:t>
          </w:r>
          <w:r w:rsidR="004222F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6</w:t>
          </w:r>
          <w:r w:rsidR="00BA350D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-Doc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[</w:t>
          </w:r>
          <w:r w:rsidR="003B1284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0</w:t>
          </w:r>
          <w:r w:rsidR="00336BE4">
            <w:rPr>
              <w:rFonts w:ascii="Times New Roman" w:hAnsi="Times New Roman" w:cs="Times New Roman"/>
              <w:b/>
              <w:bCs/>
              <w:lang w:val="fr-CH" w:eastAsia="zh-CN"/>
            </w:rPr>
            <w:t>3c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  <w:r w:rsidR="0013270C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br/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Agenda Item [</w:t>
          </w:r>
          <w:r w:rsidR="00336BE4">
            <w:rPr>
              <w:rFonts w:ascii="Times New Roman" w:hAnsi="Times New Roman" w:cs="Times New Roman"/>
              <w:b/>
              <w:bCs/>
              <w:lang w:val="fr-CH" w:eastAsia="zh-CN"/>
            </w:rPr>
            <w:t>3</w:t>
          </w:r>
          <w:r w:rsidR="00F8649F" w:rsidRPr="002D4451">
            <w:rPr>
              <w:rFonts w:ascii="Times New Roman" w:hAnsi="Times New Roman" w:cs="Times New Roman"/>
              <w:b/>
              <w:bCs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vMerge/>
        </w:tcPr>
        <w:p w:rsidR="00BA350D" w:rsidRPr="002D4451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lang w:val="fr-CH"/>
            </w:rPr>
          </w:pPr>
        </w:p>
      </w:tc>
      <w:tc>
        <w:tcPr>
          <w:tcW w:w="3851" w:type="dxa"/>
        </w:tcPr>
        <w:p w:rsidR="0013270C" w:rsidRPr="002D4451" w:rsidRDefault="003550F2" w:rsidP="006638F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lang w:eastAsia="zh-CN"/>
            </w:rPr>
            <w:t>19 February 2018</w:t>
          </w:r>
        </w:p>
      </w:tc>
    </w:tr>
  </w:tbl>
  <w:p w:rsidR="00BA350D" w:rsidRDefault="00BA350D" w:rsidP="002D4451">
    <w:pPr>
      <w:pStyle w:val="Header"/>
      <w:tabs>
        <w:tab w:val="clear" w:pos="4680"/>
        <w:tab w:val="clear" w:pos="9360"/>
        <w:tab w:val="left" w:pos="80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8264E"/>
    <w:multiLevelType w:val="multilevel"/>
    <w:tmpl w:val="30628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04B3E"/>
    <w:rsid w:val="00032C34"/>
    <w:rsid w:val="000E62F7"/>
    <w:rsid w:val="0013270C"/>
    <w:rsid w:val="001A7EB8"/>
    <w:rsid w:val="00221E1D"/>
    <w:rsid w:val="00244FA9"/>
    <w:rsid w:val="002B1568"/>
    <w:rsid w:val="002D4451"/>
    <w:rsid w:val="00302A95"/>
    <w:rsid w:val="00336BE4"/>
    <w:rsid w:val="003550F2"/>
    <w:rsid w:val="00382768"/>
    <w:rsid w:val="00393854"/>
    <w:rsid w:val="003B1284"/>
    <w:rsid w:val="004222FC"/>
    <w:rsid w:val="00456F30"/>
    <w:rsid w:val="00511FE7"/>
    <w:rsid w:val="005E7C29"/>
    <w:rsid w:val="00600CB6"/>
    <w:rsid w:val="006073B2"/>
    <w:rsid w:val="006638FF"/>
    <w:rsid w:val="0067003E"/>
    <w:rsid w:val="00711EBB"/>
    <w:rsid w:val="0078182D"/>
    <w:rsid w:val="00785D74"/>
    <w:rsid w:val="008865CE"/>
    <w:rsid w:val="008C157E"/>
    <w:rsid w:val="00921B48"/>
    <w:rsid w:val="00937F10"/>
    <w:rsid w:val="00940CDE"/>
    <w:rsid w:val="0094789B"/>
    <w:rsid w:val="00A25CFC"/>
    <w:rsid w:val="00A27A48"/>
    <w:rsid w:val="00A4790F"/>
    <w:rsid w:val="00B36904"/>
    <w:rsid w:val="00B439DE"/>
    <w:rsid w:val="00BA350D"/>
    <w:rsid w:val="00BA602A"/>
    <w:rsid w:val="00C2775D"/>
    <w:rsid w:val="00C5333A"/>
    <w:rsid w:val="00CB6D6D"/>
    <w:rsid w:val="00CF7953"/>
    <w:rsid w:val="00D55749"/>
    <w:rsid w:val="00D62CC2"/>
    <w:rsid w:val="00DE45A1"/>
    <w:rsid w:val="00F154F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  <w:style w:type="paragraph" w:customStyle="1" w:styleId="BodyTextNumbered">
    <w:name w:val="_Body Text Numbered"/>
    <w:basedOn w:val="Normal"/>
    <w:rsid w:val="00BA602A"/>
    <w:pPr>
      <w:numPr>
        <w:numId w:val="4"/>
      </w:num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  <w:style w:type="paragraph" w:styleId="TOC1">
    <w:name w:val="toc 1"/>
    <w:basedOn w:val="Normal"/>
    <w:next w:val="Normal"/>
    <w:autoRedefine/>
    <w:uiPriority w:val="39"/>
    <w:rsid w:val="005E7C29"/>
    <w:p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WMOBodyText">
    <w:name w:val="WMO_BodyText"/>
    <w:link w:val="WMOBodyTextChar"/>
    <w:qFormat/>
    <w:rsid w:val="003B1284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3B1284"/>
    <w:rPr>
      <w:rFonts w:ascii="Arial" w:eastAsia="Arial" w:hAnsi="Arial" w:cs="Arial"/>
      <w:color w:val="000000" w:themeColor="text1"/>
      <w:lang w:val="en-GB"/>
    </w:rPr>
  </w:style>
  <w:style w:type="character" w:styleId="Hyperlink">
    <w:name w:val="Hyperlink"/>
    <w:basedOn w:val="DefaultParagraphFont"/>
    <w:uiPriority w:val="99"/>
    <w:unhideWhenUsed/>
    <w:rsid w:val="003B1284"/>
    <w:rPr>
      <w:color w:val="0000FF" w:themeColor="hyperlink"/>
      <w:u w:val="single"/>
    </w:rPr>
  </w:style>
  <w:style w:type="paragraph" w:customStyle="1" w:styleId="BodyTextNumbered">
    <w:name w:val="_Body Text Numbered"/>
    <w:basedOn w:val="Normal"/>
    <w:rsid w:val="00BA602A"/>
    <w:pPr>
      <w:numPr>
        <w:numId w:val="4"/>
      </w:num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  <w:style w:type="paragraph" w:styleId="TOC1">
    <w:name w:val="toc 1"/>
    <w:basedOn w:val="Normal"/>
    <w:next w:val="Normal"/>
    <w:autoRedefine/>
    <w:uiPriority w:val="39"/>
    <w:rsid w:val="005E7C29"/>
    <w:pPr>
      <w:tabs>
        <w:tab w:val="left" w:pos="1134"/>
        <w:tab w:val="center" w:pos="4513"/>
      </w:tabs>
      <w:suppressAutoHyphens/>
      <w:spacing w:before="240" w:after="120" w:line="240" w:lineRule="auto"/>
    </w:pPr>
    <w:rPr>
      <w:rFonts w:ascii="Verdana" w:eastAsia="Arial" w:hAnsi="Verdana" w:cs="Arial"/>
      <w:sz w:val="20"/>
      <w:lang w:val="en-GB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mo.int/pages/prog/www/CBS/Lists_WorkGroups/CBS/opag%20iss/itt-wis/tors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ITT-WIS 2018</dc:title>
  <dc:subject>Terms of Reference</dc:subject>
  <dc:creator>David Thomas</dc:creator>
  <cp:lastModifiedBy>David Thomas</cp:lastModifiedBy>
  <cp:revision>2</cp:revision>
  <dcterms:created xsi:type="dcterms:W3CDTF">2018-02-19T12:51:00Z</dcterms:created>
  <dcterms:modified xsi:type="dcterms:W3CDTF">2018-02-19T12:51:00Z</dcterms:modified>
</cp:coreProperties>
</file>