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89" w:type="dxa"/>
        <w:tblBorders>
          <w:bottom w:val="single" w:sz="4" w:space="0" w:color="auto"/>
        </w:tblBorders>
        <w:tblLook w:val="01E0" w:firstRow="1" w:lastRow="1" w:firstColumn="1" w:lastColumn="1" w:noHBand="0" w:noVBand="0"/>
      </w:tblPr>
      <w:tblGrid>
        <w:gridCol w:w="6912"/>
        <w:gridCol w:w="2977"/>
      </w:tblGrid>
      <w:tr w:rsidR="00B74B70" w:rsidRPr="00636B90" w:rsidTr="00921122">
        <w:trPr>
          <w:trHeight w:val="282"/>
        </w:trPr>
        <w:tc>
          <w:tcPr>
            <w:tcW w:w="6912" w:type="dxa"/>
            <w:vMerge w:val="restart"/>
          </w:tcPr>
          <w:p w:rsidR="00B74B70" w:rsidRPr="005D666D" w:rsidRDefault="00B74B70" w:rsidP="00921122">
            <w:pPr>
              <w:tabs>
                <w:tab w:val="left" w:pos="6946"/>
              </w:tabs>
              <w:suppressAutoHyphens/>
              <w:spacing w:after="120" w:line="252" w:lineRule="auto"/>
              <w:ind w:left="1134"/>
              <w:rPr>
                <w:rFonts w:cs="Tahoma"/>
                <w:b/>
                <w:bCs/>
                <w:color w:val="365F91" w:themeColor="accent1" w:themeShade="BF"/>
                <w:szCs w:val="22"/>
              </w:rPr>
            </w:pPr>
            <w:r w:rsidRPr="005D666D">
              <w:rPr>
                <w:noProof/>
                <w:color w:val="365F91" w:themeColor="accent1" w:themeShade="BF"/>
                <w:szCs w:val="22"/>
                <w:lang w:val="en-US" w:eastAsia="zh-CN"/>
              </w:rPr>
              <w:drawing>
                <wp:anchor distT="0" distB="0" distL="114300" distR="114300" simplePos="0" relativeHeight="251659264" behindDoc="1" locked="1" layoutInCell="1" allowOverlap="1" wp14:anchorId="13C0F637" wp14:editId="6CB24C4F">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Tahoma"/>
                <w:b/>
                <w:bCs/>
                <w:color w:val="365F91" w:themeColor="accent1" w:themeShade="BF"/>
                <w:szCs w:val="22"/>
              </w:rPr>
              <w:t>World Meteorological Organization</w:t>
            </w:r>
          </w:p>
          <w:p w:rsidR="00B74B70" w:rsidRPr="005D666D" w:rsidRDefault="00B74B70" w:rsidP="00921122">
            <w:pPr>
              <w:tabs>
                <w:tab w:val="left" w:pos="6946"/>
              </w:tabs>
              <w:suppressAutoHyphens/>
              <w:spacing w:after="120" w:line="252" w:lineRule="auto"/>
              <w:ind w:left="1134"/>
              <w:rPr>
                <w:rFonts w:cs="Tahoma"/>
                <w:b/>
                <w:color w:val="365F91" w:themeColor="accent1" w:themeShade="BF"/>
                <w:spacing w:val="-2"/>
                <w:szCs w:val="22"/>
              </w:rPr>
            </w:pPr>
            <w:r>
              <w:rPr>
                <w:rFonts w:cs="Tahoma"/>
                <w:b/>
                <w:color w:val="365F91" w:themeColor="accent1" w:themeShade="BF"/>
                <w:spacing w:val="-2"/>
                <w:szCs w:val="22"/>
              </w:rPr>
              <w:t>COMMISSION FOR BASIC SYSTEMS</w:t>
            </w:r>
          </w:p>
          <w:p w:rsidR="00B74B70" w:rsidRPr="00442459" w:rsidRDefault="00442459" w:rsidP="00921122">
            <w:pPr>
              <w:tabs>
                <w:tab w:val="left" w:pos="6946"/>
              </w:tabs>
              <w:suppressAutoHyphens/>
              <w:spacing w:after="120" w:line="252" w:lineRule="auto"/>
              <w:ind w:left="1134"/>
              <w:rPr>
                <w:rFonts w:cstheme="minorBidi"/>
                <w:b/>
                <w:snapToGrid w:val="0"/>
                <w:color w:val="365F91" w:themeColor="accent1" w:themeShade="BF"/>
                <w:szCs w:val="22"/>
              </w:rPr>
            </w:pPr>
            <w:r w:rsidRPr="00442459">
              <w:rPr>
                <w:rFonts w:cstheme="minorBidi"/>
                <w:b/>
                <w:snapToGrid w:val="0"/>
                <w:color w:val="365F91" w:themeColor="accent1" w:themeShade="BF"/>
                <w:szCs w:val="22"/>
              </w:rPr>
              <w:t>Implementation-Coordination Team on Information Systems and Services</w:t>
            </w:r>
          </w:p>
          <w:p w:rsidR="00B74B70" w:rsidRPr="005D666D" w:rsidRDefault="00442459" w:rsidP="00442459">
            <w:pPr>
              <w:tabs>
                <w:tab w:val="left" w:pos="6946"/>
              </w:tabs>
              <w:suppressAutoHyphens/>
              <w:spacing w:after="120" w:line="252" w:lineRule="auto"/>
              <w:ind w:left="1134"/>
              <w:rPr>
                <w:rFonts w:cs="Tahoma"/>
                <w:b/>
                <w:bCs/>
                <w:color w:val="365F91" w:themeColor="accent1" w:themeShade="BF"/>
                <w:szCs w:val="22"/>
              </w:rPr>
            </w:pPr>
            <w:r w:rsidRPr="00442459">
              <w:rPr>
                <w:rFonts w:cstheme="minorBidi"/>
                <w:b/>
                <w:snapToGrid w:val="0"/>
                <w:color w:val="365F91" w:themeColor="accent1" w:themeShade="BF"/>
                <w:szCs w:val="22"/>
              </w:rPr>
              <w:t>ICT-ISS-2018</w:t>
            </w:r>
            <w:r w:rsidR="00B74B70" w:rsidRPr="00442459">
              <w:rPr>
                <w:rFonts w:cstheme="minorBidi"/>
                <w:b/>
                <w:snapToGrid w:val="0"/>
                <w:color w:val="365F91" w:themeColor="accent1" w:themeShade="BF"/>
                <w:szCs w:val="22"/>
              </w:rPr>
              <w:br/>
            </w:r>
            <w:r w:rsidRPr="00442459">
              <w:rPr>
                <w:snapToGrid w:val="0"/>
                <w:color w:val="365F91" w:themeColor="accent1" w:themeShade="BF"/>
                <w:szCs w:val="22"/>
              </w:rPr>
              <w:t>Geneva</w:t>
            </w:r>
            <w:r w:rsidR="00B74B70" w:rsidRPr="00442459">
              <w:rPr>
                <w:snapToGrid w:val="0"/>
                <w:color w:val="365F91" w:themeColor="accent1" w:themeShade="BF"/>
                <w:szCs w:val="22"/>
              </w:rPr>
              <w:t xml:space="preserve">, </w:t>
            </w:r>
            <w:r w:rsidRPr="00442459">
              <w:rPr>
                <w:snapToGrid w:val="0"/>
                <w:color w:val="365F91" w:themeColor="accent1" w:themeShade="BF"/>
                <w:szCs w:val="22"/>
              </w:rPr>
              <w:t>16-18 January 2018</w:t>
            </w:r>
          </w:p>
        </w:tc>
        <w:tc>
          <w:tcPr>
            <w:tcW w:w="2977" w:type="dxa"/>
          </w:tcPr>
          <w:p w:rsidR="00B74B70" w:rsidRPr="00C6104A" w:rsidRDefault="00442459" w:rsidP="003F6A40">
            <w:pPr>
              <w:spacing w:after="60"/>
              <w:ind w:right="-108"/>
              <w:jc w:val="right"/>
              <w:rPr>
                <w:rFonts w:eastAsia="宋体" w:cs="Tahoma"/>
                <w:b/>
                <w:bCs/>
                <w:color w:val="365F91" w:themeColor="accent1" w:themeShade="BF"/>
                <w:szCs w:val="22"/>
                <w:lang w:val="fr-CH" w:eastAsia="zh-CN"/>
              </w:rPr>
            </w:pPr>
            <w:r w:rsidRPr="00442459">
              <w:rPr>
                <w:rFonts w:cs="Tahoma"/>
                <w:b/>
                <w:bCs/>
                <w:color w:val="365F91" w:themeColor="accent1" w:themeShade="BF"/>
                <w:szCs w:val="22"/>
                <w:lang w:val="fr-CH"/>
              </w:rPr>
              <w:t>ICT-ISS-2</w:t>
            </w:r>
            <w:r w:rsidRPr="003F6A40">
              <w:rPr>
                <w:rFonts w:cs="Tahoma"/>
                <w:b/>
                <w:bCs/>
                <w:color w:val="365F91" w:themeColor="accent1" w:themeShade="BF"/>
                <w:szCs w:val="22"/>
                <w:lang w:val="fr-CH"/>
              </w:rPr>
              <w:t>018</w:t>
            </w:r>
            <w:r w:rsidR="00B74B70" w:rsidRPr="003F6A40">
              <w:rPr>
                <w:rFonts w:cs="Tahoma"/>
                <w:b/>
                <w:bCs/>
                <w:color w:val="365F91" w:themeColor="accent1" w:themeShade="BF"/>
                <w:szCs w:val="22"/>
                <w:lang w:val="fr-CH"/>
              </w:rPr>
              <w:t xml:space="preserve">/Doc </w:t>
            </w:r>
            <w:r w:rsidR="00C6104A" w:rsidRPr="003F6A40">
              <w:rPr>
                <w:rFonts w:eastAsia="宋体" w:cs="Tahoma" w:hint="eastAsia"/>
                <w:b/>
                <w:bCs/>
                <w:color w:val="365F91" w:themeColor="accent1" w:themeShade="BF"/>
                <w:szCs w:val="22"/>
                <w:lang w:val="fr-CH" w:eastAsia="zh-CN"/>
              </w:rPr>
              <w:t>3</w:t>
            </w:r>
            <w:r w:rsidR="003F6A40" w:rsidRPr="003F6A40">
              <w:rPr>
                <w:rFonts w:eastAsia="宋体" w:cs="Tahoma" w:hint="eastAsia"/>
                <w:b/>
                <w:bCs/>
                <w:color w:val="365F91" w:themeColor="accent1" w:themeShade="BF"/>
                <w:szCs w:val="22"/>
                <w:lang w:val="fr-CH" w:eastAsia="zh-CN"/>
              </w:rPr>
              <w:t>(</w:t>
            </w:r>
            <w:r w:rsidR="003F6A40">
              <w:rPr>
                <w:rFonts w:eastAsia="宋体" w:cs="Tahoma" w:hint="eastAsia"/>
                <w:b/>
                <w:bCs/>
                <w:color w:val="365F91" w:themeColor="accent1" w:themeShade="BF"/>
                <w:szCs w:val="22"/>
                <w:lang w:val="fr-CH" w:eastAsia="zh-CN"/>
              </w:rPr>
              <w:t>2)</w:t>
            </w:r>
          </w:p>
        </w:tc>
      </w:tr>
      <w:tr w:rsidR="00B74B70" w:rsidRPr="005D666D" w:rsidTr="00921122">
        <w:trPr>
          <w:trHeight w:val="730"/>
        </w:trPr>
        <w:tc>
          <w:tcPr>
            <w:tcW w:w="6912" w:type="dxa"/>
            <w:vMerge/>
          </w:tcPr>
          <w:p w:rsidR="00B74B70" w:rsidRPr="00993581" w:rsidRDefault="00B74B70" w:rsidP="00921122">
            <w:pPr>
              <w:tabs>
                <w:tab w:val="left" w:pos="6946"/>
              </w:tabs>
              <w:suppressAutoHyphens/>
              <w:spacing w:after="120" w:line="252" w:lineRule="auto"/>
              <w:ind w:left="1134"/>
              <w:rPr>
                <w:noProof/>
                <w:color w:val="365F91" w:themeColor="accent1" w:themeShade="BF"/>
                <w:szCs w:val="22"/>
                <w:lang w:val="fr-CH" w:eastAsia="zh-CN"/>
              </w:rPr>
            </w:pPr>
          </w:p>
        </w:tc>
        <w:tc>
          <w:tcPr>
            <w:tcW w:w="2977" w:type="dxa"/>
          </w:tcPr>
          <w:p w:rsidR="00B74B70" w:rsidRPr="005D666D" w:rsidRDefault="00B74B70" w:rsidP="00921122">
            <w:pPr>
              <w:spacing w:after="60"/>
              <w:ind w:right="-108"/>
              <w:jc w:val="right"/>
              <w:rPr>
                <w:rFonts w:cs="Tahoma"/>
                <w:color w:val="365F91" w:themeColor="accent1" w:themeShade="BF"/>
                <w:szCs w:val="22"/>
              </w:rPr>
            </w:pPr>
            <w:r w:rsidRPr="005D666D">
              <w:rPr>
                <w:rFonts w:cs="Tahoma"/>
                <w:color w:val="365F91" w:themeColor="accent1" w:themeShade="BF"/>
                <w:szCs w:val="22"/>
              </w:rPr>
              <w:t>Submitted by:</w:t>
            </w:r>
            <w:r w:rsidRPr="005D666D">
              <w:rPr>
                <w:rFonts w:cs="Tahoma"/>
                <w:color w:val="365F91" w:themeColor="accent1" w:themeShade="BF"/>
                <w:szCs w:val="22"/>
              </w:rPr>
              <w:br/>
            </w:r>
            <w:r w:rsidR="00D40258">
              <w:rPr>
                <w:rFonts w:eastAsia="宋体" w:cs="Tahoma" w:hint="eastAsia"/>
                <w:color w:val="365F91" w:themeColor="accent1" w:themeShade="BF"/>
                <w:szCs w:val="22"/>
                <w:lang w:eastAsia="zh-CN"/>
              </w:rPr>
              <w:t>ET-WISC</w:t>
            </w:r>
            <w:r w:rsidRPr="005D666D">
              <w:rPr>
                <w:rFonts w:cs="Tahoma"/>
                <w:color w:val="365F91" w:themeColor="accent1" w:themeShade="BF"/>
                <w:szCs w:val="22"/>
              </w:rPr>
              <w:t xml:space="preserve"> </w:t>
            </w:r>
          </w:p>
          <w:p w:rsidR="00B74B70" w:rsidRPr="00D40258" w:rsidRDefault="00D40258" w:rsidP="00921122">
            <w:pPr>
              <w:spacing w:after="60"/>
              <w:ind w:right="-108"/>
              <w:jc w:val="right"/>
              <w:rPr>
                <w:rFonts w:cs="Tahoma"/>
                <w:b/>
                <w:bCs/>
                <w:color w:val="365F91" w:themeColor="accent1" w:themeShade="BF"/>
                <w:szCs w:val="22"/>
              </w:rPr>
            </w:pPr>
            <w:r>
              <w:rPr>
                <w:rFonts w:eastAsia="宋体" w:cs="Tahoma" w:hint="eastAsia"/>
                <w:color w:val="365F91" w:themeColor="accent1" w:themeShade="BF"/>
                <w:szCs w:val="22"/>
                <w:lang w:eastAsia="zh-CN"/>
              </w:rPr>
              <w:t>16</w:t>
            </w:r>
            <w:r w:rsidRPr="00D40258">
              <w:rPr>
                <w:rFonts w:cs="Tahoma"/>
                <w:color w:val="365F91" w:themeColor="accent1" w:themeShade="BF"/>
                <w:szCs w:val="22"/>
              </w:rPr>
              <w:t>.Jan.2018</w:t>
            </w:r>
          </w:p>
        </w:tc>
      </w:tr>
    </w:tbl>
    <w:p w:rsidR="00D22E8A" w:rsidRPr="00FF65B9" w:rsidRDefault="00D22E8A" w:rsidP="00415F4C"/>
    <w:p w:rsidR="00480313" w:rsidRPr="0057653C" w:rsidRDefault="0057653C" w:rsidP="000E3612">
      <w:pPr>
        <w:pStyle w:val="1"/>
        <w:jc w:val="center"/>
        <w:rPr>
          <w:rFonts w:eastAsia="宋体" w:hint="eastAsia"/>
          <w:lang w:eastAsia="zh-CN"/>
        </w:rPr>
      </w:pPr>
      <w:r>
        <w:rPr>
          <w:rFonts w:ascii="Helvetica Neue" w:eastAsia="宋体" w:hAnsi="Helvetica Neue" w:cs="Helvetica Neue" w:hint="eastAsia"/>
          <w:color w:val="353535"/>
          <w:u w:color="353535"/>
          <w:lang w:eastAsia="zh-CN"/>
        </w:rPr>
        <w:t>WIS OPERATIONAL GUIDANCE</w:t>
      </w:r>
    </w:p>
    <w:p w:rsidR="004D2A00" w:rsidRPr="00A109DC" w:rsidRDefault="00A109DC" w:rsidP="00405F72">
      <w:pPr>
        <w:pStyle w:val="3"/>
        <w:rPr>
          <w:rFonts w:eastAsia="宋体"/>
          <w:lang w:eastAsia="zh-CN"/>
        </w:rPr>
      </w:pPr>
      <w:proofErr w:type="spellStart"/>
      <w:r>
        <w:rPr>
          <w:rFonts w:eastAsia="宋体" w:hint="eastAsia"/>
          <w:lang w:eastAsia="zh-CN"/>
        </w:rPr>
        <w:t>Introducion</w:t>
      </w:r>
      <w:proofErr w:type="spellEnd"/>
    </w:p>
    <w:p w:rsidR="006D5F17" w:rsidRDefault="006D5F17" w:rsidP="008142F9">
      <w:pPr>
        <w:pStyle w:val="BodyTextNumbered"/>
        <w:tabs>
          <w:tab w:val="num" w:pos="720"/>
        </w:tabs>
        <w:ind w:left="360" w:hanging="360"/>
        <w:rPr>
          <w:rFonts w:eastAsia="宋体"/>
          <w:lang w:eastAsia="zh-CN"/>
        </w:rPr>
      </w:pPr>
      <w:bookmarkStart w:id="0" w:name="_Toc499066918"/>
      <w:r>
        <w:rPr>
          <w:rFonts w:eastAsia="宋体" w:hint="eastAsia"/>
          <w:lang w:eastAsia="zh-CN"/>
        </w:rPr>
        <w:t>1</w:t>
      </w:r>
      <w:r w:rsidR="008142F9">
        <w:rPr>
          <w:rFonts w:eastAsia="宋体" w:hint="eastAsia"/>
          <w:lang w:eastAsia="zh-CN"/>
        </w:rPr>
        <w:t xml:space="preserve">. </w:t>
      </w:r>
      <w:r>
        <w:rPr>
          <w:rFonts w:eastAsia="宋体" w:hint="eastAsia"/>
          <w:lang w:eastAsia="zh-CN"/>
        </w:rPr>
        <w:t xml:space="preserve"> </w:t>
      </w:r>
      <w:r w:rsidRPr="006D5F17">
        <w:rPr>
          <w:rFonts w:eastAsia="宋体"/>
          <w:lang w:eastAsia="zh-CN"/>
        </w:rPr>
        <w:t xml:space="preserve">Summary of the </w:t>
      </w:r>
      <w:r>
        <w:rPr>
          <w:rFonts w:eastAsia="宋体" w:hint="eastAsia"/>
          <w:lang w:eastAsia="zh-CN"/>
        </w:rPr>
        <w:t>proposals for</w:t>
      </w:r>
      <w:r w:rsidR="00C007DA">
        <w:rPr>
          <w:rFonts w:eastAsia="宋体" w:hint="eastAsia"/>
          <w:lang w:eastAsia="zh-CN"/>
        </w:rPr>
        <w:t xml:space="preserve"> updating the</w:t>
      </w:r>
      <w:r w:rsidR="0012675D">
        <w:rPr>
          <w:rFonts w:eastAsia="宋体"/>
          <w:lang w:eastAsia="zh-CN"/>
        </w:rPr>
        <w:t xml:space="preserve"> Part VII</w:t>
      </w:r>
      <w:r w:rsidR="0012675D" w:rsidRPr="0012675D">
        <w:rPr>
          <w:rFonts w:eastAsia="宋体"/>
          <w:lang w:eastAsia="zh-CN"/>
        </w:rPr>
        <w:t xml:space="preserve"> “</w:t>
      </w:r>
      <w:r w:rsidR="0012675D">
        <w:rPr>
          <w:rFonts w:eastAsia="宋体" w:hint="eastAsia"/>
          <w:lang w:eastAsia="zh-CN"/>
        </w:rPr>
        <w:t>Operational Guidance</w:t>
      </w:r>
      <w:r w:rsidR="0012675D" w:rsidRPr="0012675D">
        <w:rPr>
          <w:rFonts w:eastAsia="宋体"/>
          <w:lang w:eastAsia="zh-CN"/>
        </w:rPr>
        <w:t>” of the Guide to the WIS (WMO No. 1061)</w:t>
      </w:r>
      <w:r w:rsidR="0012675D">
        <w:rPr>
          <w:rFonts w:eastAsia="宋体" w:hint="eastAsia"/>
          <w:lang w:eastAsia="zh-CN"/>
        </w:rPr>
        <w:t xml:space="preserve"> </w:t>
      </w:r>
    </w:p>
    <w:bookmarkEnd w:id="0"/>
    <w:p w:rsidR="00983B87" w:rsidRPr="00983B87" w:rsidRDefault="00983B87" w:rsidP="00F81CB1">
      <w:pPr>
        <w:pStyle w:val="3"/>
      </w:pPr>
      <w:r w:rsidRPr="00983B87">
        <w:t>Proposal</w:t>
      </w:r>
      <w:r w:rsidR="007E61BA">
        <w:rPr>
          <w:rFonts w:hint="eastAsia"/>
        </w:rPr>
        <w:t>s</w:t>
      </w:r>
      <w:bookmarkStart w:id="1" w:name="_GoBack"/>
      <w:bookmarkEnd w:id="1"/>
    </w:p>
    <w:p w:rsidR="002948FD" w:rsidRPr="00EC0365" w:rsidRDefault="008B5E63" w:rsidP="00DD5115">
      <w:pPr>
        <w:pStyle w:val="3"/>
        <w:rPr>
          <w:rFonts w:eastAsia="宋体"/>
          <w:b w:val="0"/>
          <w:lang w:eastAsia="zh-CN"/>
        </w:rPr>
      </w:pPr>
      <w:r w:rsidRPr="00DD5115">
        <w:rPr>
          <w:rFonts w:hint="eastAsia"/>
        </w:rPr>
        <w:t>2</w:t>
      </w:r>
      <w:r w:rsidR="00F2647C" w:rsidRPr="00DD5115">
        <w:rPr>
          <w:rFonts w:hint="eastAsia"/>
        </w:rPr>
        <w:t xml:space="preserve">. </w:t>
      </w:r>
      <w:r w:rsidR="00047559" w:rsidRPr="00DD5115">
        <w:t>Global/Core cache management</w:t>
      </w:r>
    </w:p>
    <w:p w:rsidR="00BC5165" w:rsidRDefault="00BC5165" w:rsidP="00BE4719">
      <w:pPr>
        <w:pStyle w:val="BodyTextNumbered"/>
        <w:tabs>
          <w:tab w:val="num" w:pos="720"/>
        </w:tabs>
        <w:ind w:left="360" w:hanging="360"/>
        <w:rPr>
          <w:rFonts w:eastAsia="宋体"/>
          <w:lang w:eastAsia="zh-CN"/>
        </w:rPr>
      </w:pPr>
      <w:r>
        <w:rPr>
          <w:rFonts w:eastAsia="宋体" w:hint="eastAsia"/>
          <w:lang w:eastAsia="zh-CN"/>
        </w:rPr>
        <w:t xml:space="preserve">2.1 </w:t>
      </w:r>
      <w:r w:rsidR="00306E9A">
        <w:rPr>
          <w:rFonts w:eastAsia="宋体" w:hint="eastAsia"/>
          <w:lang w:eastAsia="zh-CN"/>
        </w:rPr>
        <w:t>ET-WISC</w:t>
      </w:r>
      <w:r w:rsidR="00306E9A" w:rsidRPr="00306E9A">
        <w:rPr>
          <w:rFonts w:eastAsia="宋体"/>
          <w:lang w:eastAsia="zh-CN"/>
        </w:rPr>
        <w:t xml:space="preserve"> noted that there are issues in current data exchange among GISCs. Metadata flags may be set by GISCs to indicated that data should be included in the Global Cache, but GISCs need to agree among themselves if and how the flags can be set, and what is the procedure should be for escalating to ITT-WIS for conflict resolution in assigning those flags.</w:t>
      </w:r>
    </w:p>
    <w:p w:rsidR="00306E9A" w:rsidRDefault="00306E9A" w:rsidP="00BE4719">
      <w:pPr>
        <w:pStyle w:val="BodyTextNumbered"/>
        <w:tabs>
          <w:tab w:val="num" w:pos="720"/>
        </w:tabs>
        <w:ind w:left="360" w:hanging="360"/>
        <w:rPr>
          <w:rFonts w:eastAsia="宋体"/>
          <w:lang w:eastAsia="zh-CN"/>
        </w:rPr>
      </w:pPr>
      <w:r>
        <w:rPr>
          <w:rFonts w:eastAsia="宋体" w:hint="eastAsia"/>
          <w:lang w:eastAsia="zh-CN"/>
        </w:rPr>
        <w:t xml:space="preserve">2.2 </w:t>
      </w:r>
      <w:r w:rsidRPr="00306E9A">
        <w:rPr>
          <w:rFonts w:eastAsia="宋体"/>
          <w:lang w:eastAsia="zh-CN"/>
        </w:rPr>
        <w:t>The Secretariat proposed a procedure (Doc 5.4(1)) [http://wis.wmo.int/tdoc=343] to explain which metadata flags may be set to indicate when data should be included in the Global Cache, when and by whom.</w:t>
      </w:r>
    </w:p>
    <w:p w:rsidR="00375B00" w:rsidRDefault="00375B00" w:rsidP="00BE4719">
      <w:pPr>
        <w:pStyle w:val="BodyTextNumbered"/>
        <w:tabs>
          <w:tab w:val="num" w:pos="720"/>
        </w:tabs>
        <w:ind w:left="360" w:hanging="360"/>
        <w:rPr>
          <w:rFonts w:eastAsia="宋体"/>
          <w:lang w:eastAsia="zh-CN"/>
        </w:rPr>
      </w:pPr>
      <w:r>
        <w:rPr>
          <w:rFonts w:eastAsia="宋体" w:hint="eastAsia"/>
          <w:lang w:eastAsia="zh-CN"/>
        </w:rPr>
        <w:t xml:space="preserve">2.3 ET-WISC proposed adding </w:t>
      </w:r>
      <w:r w:rsidR="00C007DA">
        <w:rPr>
          <w:rFonts w:eastAsia="宋体" w:hint="eastAsia"/>
          <w:lang w:eastAsia="zh-CN"/>
        </w:rPr>
        <w:t>the procedure as a new</w:t>
      </w:r>
      <w:r w:rsidRPr="00BE4719">
        <w:rPr>
          <w:rFonts w:eastAsia="宋体" w:hint="eastAsia"/>
          <w:lang w:eastAsia="zh-CN"/>
        </w:rPr>
        <w:t xml:space="preserve"> paragraph</w:t>
      </w:r>
      <w:r>
        <w:rPr>
          <w:rFonts w:eastAsia="宋体" w:hint="eastAsia"/>
          <w:lang w:eastAsia="zh-CN"/>
        </w:rPr>
        <w:t xml:space="preserve"> 7.7 in </w:t>
      </w:r>
      <w:r w:rsidRPr="00375B00">
        <w:rPr>
          <w:rFonts w:eastAsia="宋体"/>
          <w:lang w:eastAsia="zh-CN"/>
        </w:rPr>
        <w:t>Part VII “Operational Guidance” of the Guide to the WIS (WMO No. 1061)</w:t>
      </w:r>
      <w:r w:rsidR="00C007DA">
        <w:rPr>
          <w:rFonts w:eastAsia="宋体" w:hint="eastAsia"/>
          <w:lang w:eastAsia="zh-CN"/>
        </w:rPr>
        <w:t xml:space="preserve"> </w:t>
      </w:r>
    </w:p>
    <w:p w:rsidR="00DB2730" w:rsidRPr="00AA1D91" w:rsidRDefault="00DB2730" w:rsidP="00DD5115">
      <w:pPr>
        <w:pStyle w:val="BodyTextNumbered"/>
        <w:tabs>
          <w:tab w:val="num" w:pos="720"/>
        </w:tabs>
        <w:ind w:left="709" w:hanging="425"/>
        <w:rPr>
          <w:rFonts w:eastAsia="宋体"/>
          <w:b/>
          <w:lang w:eastAsia="zh-CN"/>
        </w:rPr>
      </w:pPr>
      <w:r>
        <w:rPr>
          <w:rFonts w:eastAsia="宋体" w:hint="eastAsia"/>
          <w:b/>
          <w:lang w:eastAsia="zh-CN"/>
        </w:rPr>
        <w:t>7.7</w:t>
      </w:r>
      <w:r w:rsidRPr="00AA1D91">
        <w:rPr>
          <w:rFonts w:eastAsia="宋体"/>
          <w:b/>
          <w:lang w:eastAsia="zh-CN"/>
        </w:rPr>
        <w:t xml:space="preserve"> </w:t>
      </w:r>
      <w:r>
        <w:rPr>
          <w:rFonts w:eastAsia="宋体" w:hint="eastAsia"/>
          <w:b/>
          <w:lang w:eastAsia="zh-CN"/>
        </w:rPr>
        <w:t xml:space="preserve">Procedure for </w:t>
      </w:r>
      <w:r w:rsidRPr="00DB2730">
        <w:rPr>
          <w:rFonts w:eastAsia="宋体"/>
          <w:b/>
          <w:lang w:eastAsia="zh-CN"/>
        </w:rPr>
        <w:t>assigning</w:t>
      </w:r>
      <w:r>
        <w:rPr>
          <w:rFonts w:eastAsia="宋体" w:hint="eastAsia"/>
          <w:b/>
          <w:lang w:eastAsia="zh-CN"/>
        </w:rPr>
        <w:t xml:space="preserve"> </w:t>
      </w:r>
      <w:r w:rsidRPr="00DB2730">
        <w:rPr>
          <w:rFonts w:eastAsia="宋体"/>
          <w:b/>
          <w:lang w:eastAsia="zh-CN"/>
        </w:rPr>
        <w:t xml:space="preserve">Distribution </w:t>
      </w:r>
      <w:r>
        <w:rPr>
          <w:rFonts w:eastAsia="宋体" w:hint="eastAsia"/>
          <w:b/>
          <w:lang w:eastAsia="zh-CN"/>
        </w:rPr>
        <w:t>C</w:t>
      </w:r>
      <w:r w:rsidRPr="00DB2730">
        <w:rPr>
          <w:rFonts w:eastAsia="宋体"/>
          <w:b/>
          <w:lang w:eastAsia="zh-CN"/>
        </w:rPr>
        <w:t>ode</w:t>
      </w:r>
      <w:r>
        <w:rPr>
          <w:rFonts w:eastAsia="宋体" w:hint="eastAsia"/>
          <w:b/>
          <w:lang w:eastAsia="zh-CN"/>
        </w:rPr>
        <w:t xml:space="preserve"> </w:t>
      </w:r>
      <w:r w:rsidRPr="00DB2730">
        <w:rPr>
          <w:rFonts w:eastAsia="宋体"/>
          <w:b/>
          <w:lang w:eastAsia="zh-CN"/>
        </w:rPr>
        <w:t xml:space="preserve">for </w:t>
      </w:r>
      <w:r>
        <w:rPr>
          <w:rFonts w:eastAsia="宋体" w:hint="eastAsia"/>
          <w:b/>
          <w:lang w:eastAsia="zh-CN"/>
        </w:rPr>
        <w:t xml:space="preserve">the </w:t>
      </w:r>
      <w:r w:rsidRPr="00DB2730">
        <w:rPr>
          <w:rFonts w:eastAsia="宋体"/>
          <w:b/>
          <w:lang w:eastAsia="zh-CN"/>
        </w:rPr>
        <w:t>data published for exchange within WIS</w:t>
      </w:r>
    </w:p>
    <w:p w:rsidR="004C13D5" w:rsidRDefault="004C13D5" w:rsidP="00DD5115">
      <w:pPr>
        <w:pStyle w:val="BodyTextNumbered"/>
        <w:tabs>
          <w:tab w:val="num" w:pos="720"/>
        </w:tabs>
        <w:ind w:left="709" w:hanging="425"/>
        <w:rPr>
          <w:rFonts w:eastAsia="宋体"/>
          <w:b/>
          <w:lang w:eastAsia="zh-CN"/>
        </w:rPr>
      </w:pPr>
      <w:r>
        <w:rPr>
          <w:rFonts w:eastAsia="宋体" w:hint="eastAsia"/>
          <w:b/>
          <w:lang w:eastAsia="zh-CN"/>
        </w:rPr>
        <w:t xml:space="preserve">7.7.1 </w:t>
      </w:r>
      <w:r w:rsidR="00DB2730" w:rsidRPr="00AA1D91">
        <w:rPr>
          <w:rFonts w:eastAsia="宋体"/>
          <w:b/>
          <w:lang w:eastAsia="zh-CN"/>
        </w:rPr>
        <w:t xml:space="preserve"> </w:t>
      </w:r>
      <w:r w:rsidRPr="004C13D5">
        <w:rPr>
          <w:rFonts w:eastAsia="宋体"/>
          <w:b/>
          <w:lang w:eastAsia="zh-CN"/>
        </w:rPr>
        <w:t xml:space="preserve"> </w:t>
      </w:r>
      <w:proofErr w:type="spellStart"/>
      <w:r w:rsidRPr="004C13D5">
        <w:rPr>
          <w:rFonts w:eastAsia="宋体"/>
          <w:b/>
          <w:lang w:eastAsia="zh-CN"/>
        </w:rPr>
        <w:t>WMO_DistributionScopeCode</w:t>
      </w:r>
      <w:proofErr w:type="spellEnd"/>
      <w:r w:rsidRPr="004C13D5">
        <w:rPr>
          <w:rFonts w:eastAsia="宋体"/>
          <w:b/>
          <w:lang w:eastAsia="zh-CN"/>
        </w:rPr>
        <w:t xml:space="preserve"> </w:t>
      </w:r>
      <w:r>
        <w:rPr>
          <w:rFonts w:eastAsia="宋体" w:hint="eastAsia"/>
          <w:b/>
          <w:lang w:eastAsia="zh-CN"/>
        </w:rPr>
        <w:t xml:space="preserve">is used for indicating the distribution scope </w:t>
      </w:r>
      <w:r w:rsidRPr="004C13D5">
        <w:rPr>
          <w:rFonts w:eastAsia="宋体"/>
          <w:b/>
          <w:lang w:eastAsia="zh-CN"/>
        </w:rPr>
        <w:t xml:space="preserve">for </w:t>
      </w:r>
      <w:r>
        <w:rPr>
          <w:rFonts w:eastAsia="宋体" w:hint="eastAsia"/>
          <w:b/>
          <w:lang w:eastAsia="zh-CN"/>
        </w:rPr>
        <w:t xml:space="preserve">the </w:t>
      </w:r>
      <w:r w:rsidRPr="004C13D5">
        <w:rPr>
          <w:rFonts w:eastAsia="宋体"/>
          <w:b/>
          <w:lang w:eastAsia="zh-CN"/>
        </w:rPr>
        <w:t>data published for exchange within WIS</w:t>
      </w:r>
      <w:r>
        <w:rPr>
          <w:rFonts w:eastAsia="宋体" w:hint="eastAsia"/>
          <w:b/>
          <w:lang w:eastAsia="zh-CN"/>
        </w:rPr>
        <w:t>.</w:t>
      </w:r>
      <w:r w:rsidR="00F23FDE">
        <w:rPr>
          <w:rFonts w:eastAsia="宋体" w:hint="eastAsia"/>
          <w:b/>
          <w:lang w:eastAsia="zh-CN"/>
        </w:rPr>
        <w:t xml:space="preserve"> It has the following </w:t>
      </w:r>
      <w:r w:rsidR="00F23FDE">
        <w:rPr>
          <w:rFonts w:eastAsia="宋体"/>
          <w:b/>
          <w:lang w:eastAsia="zh-CN"/>
        </w:rPr>
        <w:t xml:space="preserve">code </w:t>
      </w:r>
      <w:r w:rsidR="00F23FDE">
        <w:rPr>
          <w:rFonts w:eastAsia="宋体" w:hint="eastAsia"/>
          <w:b/>
          <w:lang w:eastAsia="zh-CN"/>
        </w:rPr>
        <w:t>d</w:t>
      </w:r>
      <w:r w:rsidR="00F23FDE" w:rsidRPr="00F23FDE">
        <w:rPr>
          <w:rFonts w:eastAsia="宋体"/>
          <w:b/>
          <w:lang w:eastAsia="zh-CN"/>
        </w:rPr>
        <w:t>efinition</w:t>
      </w:r>
      <w:r w:rsidR="00F23FDE">
        <w:rPr>
          <w:rFonts w:eastAsia="宋体" w:hint="eastAsia"/>
          <w:b/>
          <w:lang w:eastAsia="zh-CN"/>
        </w:rPr>
        <w:t xml:space="preserve"> (</w:t>
      </w:r>
      <w:r w:rsidR="00F23FDE" w:rsidRPr="00F23FDE">
        <w:rPr>
          <w:rFonts w:eastAsia="宋体"/>
          <w:b/>
          <w:lang w:eastAsia="zh-CN"/>
        </w:rPr>
        <w:t>«</w:t>
      </w:r>
      <w:proofErr w:type="spellStart"/>
      <w:r w:rsidR="00F23FDE" w:rsidRPr="00F23FDE">
        <w:rPr>
          <w:rFonts w:eastAsia="宋体"/>
          <w:b/>
          <w:lang w:eastAsia="zh-CN"/>
        </w:rPr>
        <w:t>CodeList</w:t>
      </w:r>
      <w:proofErr w:type="spellEnd"/>
      <w:r w:rsidR="00F23FDE" w:rsidRPr="00F23FDE">
        <w:rPr>
          <w:rFonts w:eastAsia="宋体"/>
          <w:b/>
          <w:lang w:eastAsia="zh-CN"/>
        </w:rPr>
        <w:t>»</w:t>
      </w:r>
      <w:r w:rsidR="00342F79" w:rsidRPr="00F23FDE">
        <w:rPr>
          <w:rFonts w:eastAsia="宋体"/>
          <w:b/>
          <w:lang w:eastAsia="zh-CN"/>
        </w:rPr>
        <w:t>)</w:t>
      </w:r>
      <w:r w:rsidR="00342F79">
        <w:rPr>
          <w:rFonts w:eastAsia="宋体"/>
          <w:b/>
          <w:lang w:eastAsia="zh-CN"/>
        </w:rPr>
        <w:t>,</w:t>
      </w:r>
    </w:p>
    <w:p w:rsidR="00F23FDE" w:rsidRDefault="00F23FDE" w:rsidP="00DD5115">
      <w:pPr>
        <w:pStyle w:val="BodyTextNumbered"/>
        <w:tabs>
          <w:tab w:val="num" w:pos="720"/>
        </w:tabs>
        <w:ind w:leftChars="322" w:left="849" w:hangingChars="70" w:hanging="141"/>
        <w:rPr>
          <w:rFonts w:eastAsia="宋体"/>
          <w:b/>
          <w:lang w:eastAsia="zh-CN"/>
        </w:rPr>
      </w:pPr>
      <w:r>
        <w:rPr>
          <w:rFonts w:eastAsia="宋体" w:hint="eastAsia"/>
          <w:b/>
          <w:lang w:eastAsia="zh-CN"/>
        </w:rPr>
        <w:t xml:space="preserve">- </w:t>
      </w:r>
      <w:proofErr w:type="spellStart"/>
      <w:r w:rsidR="004C13D5" w:rsidRPr="004C13D5">
        <w:rPr>
          <w:rFonts w:eastAsia="宋体"/>
          <w:b/>
          <w:lang w:eastAsia="zh-CN"/>
        </w:rPr>
        <w:t>GlobalExchange</w:t>
      </w:r>
      <w:proofErr w:type="spellEnd"/>
      <w:r w:rsidR="004C13D5" w:rsidRPr="004C13D5">
        <w:rPr>
          <w:rFonts w:eastAsia="宋体"/>
          <w:b/>
          <w:lang w:eastAsia="zh-CN"/>
        </w:rPr>
        <w:t xml:space="preserve"> 001 Data are published for global exchange via</w:t>
      </w:r>
      <w:r>
        <w:rPr>
          <w:rFonts w:eastAsia="宋体" w:hint="eastAsia"/>
          <w:b/>
          <w:lang w:eastAsia="zh-CN"/>
        </w:rPr>
        <w:t xml:space="preserve"> </w:t>
      </w:r>
      <w:r w:rsidR="004C13D5" w:rsidRPr="004C13D5">
        <w:rPr>
          <w:rFonts w:eastAsia="宋体"/>
          <w:b/>
          <w:lang w:eastAsia="zh-CN"/>
        </w:rPr>
        <w:t xml:space="preserve">WIS. Data shall be incorporated into </w:t>
      </w:r>
      <w:proofErr w:type="spellStart"/>
      <w:r w:rsidR="004C13D5" w:rsidRPr="004C13D5">
        <w:rPr>
          <w:rFonts w:eastAsia="宋体"/>
          <w:b/>
          <w:lang w:eastAsia="zh-CN"/>
        </w:rPr>
        <w:t>theGISC</w:t>
      </w:r>
      <w:proofErr w:type="spellEnd"/>
      <w:r w:rsidR="004C13D5" w:rsidRPr="004C13D5">
        <w:rPr>
          <w:rFonts w:eastAsia="宋体"/>
          <w:b/>
          <w:lang w:eastAsia="zh-CN"/>
        </w:rPr>
        <w:t xml:space="preserve"> cache.</w:t>
      </w:r>
    </w:p>
    <w:p w:rsidR="00F23FDE" w:rsidRDefault="00F23FDE" w:rsidP="00DD5115">
      <w:pPr>
        <w:pStyle w:val="BodyTextNumbered"/>
        <w:tabs>
          <w:tab w:val="num" w:pos="720"/>
        </w:tabs>
        <w:ind w:leftChars="322" w:left="849" w:hangingChars="70" w:hanging="141"/>
        <w:rPr>
          <w:rFonts w:eastAsia="宋体"/>
          <w:b/>
          <w:lang w:eastAsia="zh-CN"/>
        </w:rPr>
      </w:pPr>
      <w:r>
        <w:rPr>
          <w:rFonts w:eastAsia="宋体" w:hint="eastAsia"/>
          <w:b/>
          <w:lang w:eastAsia="zh-CN"/>
        </w:rPr>
        <w:t xml:space="preserve">- </w:t>
      </w:r>
      <w:proofErr w:type="spellStart"/>
      <w:r w:rsidR="004C13D5" w:rsidRPr="004C13D5">
        <w:rPr>
          <w:rFonts w:eastAsia="宋体"/>
          <w:b/>
          <w:lang w:eastAsia="zh-CN"/>
        </w:rPr>
        <w:t>RegionalExchange</w:t>
      </w:r>
      <w:proofErr w:type="spellEnd"/>
      <w:r w:rsidR="004C13D5" w:rsidRPr="004C13D5">
        <w:rPr>
          <w:rFonts w:eastAsia="宋体"/>
          <w:b/>
          <w:lang w:eastAsia="zh-CN"/>
        </w:rPr>
        <w:t xml:space="preserve"> 002 Data are published for regional exchange</w:t>
      </w:r>
      <w:r>
        <w:rPr>
          <w:rFonts w:eastAsia="宋体" w:hint="eastAsia"/>
          <w:b/>
          <w:lang w:eastAsia="zh-CN"/>
        </w:rPr>
        <w:t xml:space="preserve"> </w:t>
      </w:r>
      <w:r w:rsidR="004C13D5" w:rsidRPr="004C13D5">
        <w:rPr>
          <w:rFonts w:eastAsia="宋体"/>
          <w:b/>
          <w:lang w:eastAsia="zh-CN"/>
        </w:rPr>
        <w:t>via a GISC.</w:t>
      </w:r>
    </w:p>
    <w:p w:rsidR="00DB2730" w:rsidRPr="004C13D5" w:rsidRDefault="00F23FDE" w:rsidP="00DD5115">
      <w:pPr>
        <w:pStyle w:val="BodyTextNumbered"/>
        <w:tabs>
          <w:tab w:val="num" w:pos="720"/>
        </w:tabs>
        <w:ind w:leftChars="322" w:left="849" w:hangingChars="70" w:hanging="141"/>
        <w:rPr>
          <w:rFonts w:eastAsia="宋体"/>
          <w:b/>
          <w:lang w:val="en-US" w:eastAsia="zh-CN"/>
        </w:rPr>
      </w:pPr>
      <w:r>
        <w:rPr>
          <w:rFonts w:eastAsia="宋体" w:hint="eastAsia"/>
          <w:b/>
          <w:lang w:eastAsia="zh-CN"/>
        </w:rPr>
        <w:t xml:space="preserve">- </w:t>
      </w:r>
      <w:proofErr w:type="spellStart"/>
      <w:r w:rsidR="004C13D5" w:rsidRPr="004C13D5">
        <w:rPr>
          <w:rFonts w:eastAsia="宋体"/>
          <w:b/>
          <w:lang w:eastAsia="zh-CN"/>
        </w:rPr>
        <w:t>OriginatingCentre</w:t>
      </w:r>
      <w:proofErr w:type="spellEnd"/>
      <w:r w:rsidR="004C13D5" w:rsidRPr="004C13D5">
        <w:rPr>
          <w:rFonts w:eastAsia="宋体"/>
          <w:b/>
          <w:lang w:eastAsia="zh-CN"/>
        </w:rPr>
        <w:t xml:space="preserve"> 003 Data are published for exchange directly via the originating centre.</w:t>
      </w:r>
    </w:p>
    <w:p w:rsidR="00B71902" w:rsidRPr="00B71902" w:rsidRDefault="00342F79" w:rsidP="00DD5115">
      <w:pPr>
        <w:pStyle w:val="BodyTextNumbered"/>
        <w:tabs>
          <w:tab w:val="num" w:pos="720"/>
        </w:tabs>
        <w:ind w:left="709" w:hanging="425"/>
        <w:rPr>
          <w:rFonts w:eastAsia="宋体"/>
          <w:b/>
          <w:lang w:eastAsia="zh-CN"/>
        </w:rPr>
      </w:pPr>
      <w:r>
        <w:rPr>
          <w:rFonts w:eastAsia="宋体" w:hint="eastAsia"/>
          <w:b/>
          <w:lang w:eastAsia="zh-CN"/>
        </w:rPr>
        <w:t xml:space="preserve">7.7.2 </w:t>
      </w:r>
      <w:r w:rsidRPr="00AA1D91">
        <w:rPr>
          <w:rFonts w:eastAsia="宋体"/>
          <w:b/>
          <w:lang w:eastAsia="zh-CN"/>
        </w:rPr>
        <w:t xml:space="preserve"> </w:t>
      </w:r>
      <w:r w:rsidRPr="004C13D5">
        <w:rPr>
          <w:rFonts w:eastAsia="宋体"/>
          <w:b/>
          <w:lang w:eastAsia="zh-CN"/>
        </w:rPr>
        <w:t xml:space="preserve"> </w:t>
      </w:r>
      <w:r w:rsidR="00B71902" w:rsidRPr="00B71902">
        <w:rPr>
          <w:rFonts w:eastAsia="宋体"/>
          <w:b/>
          <w:lang w:eastAsia="zh-CN"/>
        </w:rPr>
        <w:t>Initial Distribution code is set by data provider</w:t>
      </w:r>
      <w:r w:rsidR="00B71902">
        <w:rPr>
          <w:rFonts w:eastAsia="宋体" w:hint="eastAsia"/>
          <w:b/>
          <w:lang w:eastAsia="zh-CN"/>
        </w:rPr>
        <w:t>.</w:t>
      </w:r>
    </w:p>
    <w:p w:rsidR="00B71902" w:rsidRPr="00B71902" w:rsidRDefault="00B71902" w:rsidP="00DD5115">
      <w:pPr>
        <w:pStyle w:val="BodyTextNumbered"/>
        <w:tabs>
          <w:tab w:val="num" w:pos="720"/>
        </w:tabs>
        <w:ind w:leftChars="322" w:left="849" w:hangingChars="70" w:hanging="141"/>
        <w:rPr>
          <w:rFonts w:eastAsia="宋体"/>
          <w:b/>
          <w:lang w:eastAsia="zh-CN"/>
        </w:rPr>
      </w:pPr>
      <w:r>
        <w:rPr>
          <w:rFonts w:eastAsia="宋体" w:hint="eastAsia"/>
          <w:b/>
          <w:lang w:eastAsia="zh-CN"/>
        </w:rPr>
        <w:t xml:space="preserve">- </w:t>
      </w:r>
      <w:r w:rsidRPr="00B71902">
        <w:rPr>
          <w:rFonts w:eastAsia="宋体"/>
          <w:b/>
          <w:lang w:eastAsia="zh-CN"/>
        </w:rPr>
        <w:t>Default should be to encourage use of 1-GlobalDistribution</w:t>
      </w:r>
      <w:r w:rsidR="00DD5115">
        <w:rPr>
          <w:rFonts w:eastAsia="宋体" w:hint="eastAsia"/>
          <w:b/>
          <w:lang w:eastAsia="zh-CN"/>
        </w:rPr>
        <w:t>.</w:t>
      </w:r>
    </w:p>
    <w:p w:rsidR="00B71902" w:rsidRPr="00B71902" w:rsidRDefault="00B71902" w:rsidP="00DD5115">
      <w:pPr>
        <w:pStyle w:val="BodyTextNumbered"/>
        <w:tabs>
          <w:tab w:val="num" w:pos="720"/>
        </w:tabs>
        <w:ind w:leftChars="322" w:left="849" w:hangingChars="70" w:hanging="141"/>
        <w:rPr>
          <w:rFonts w:eastAsia="宋体"/>
          <w:b/>
          <w:lang w:eastAsia="zh-CN"/>
        </w:rPr>
      </w:pPr>
      <w:r>
        <w:rPr>
          <w:rFonts w:eastAsia="宋体" w:hint="eastAsia"/>
          <w:b/>
          <w:lang w:eastAsia="zh-CN"/>
        </w:rPr>
        <w:lastRenderedPageBreak/>
        <w:t xml:space="preserve">- </w:t>
      </w:r>
      <w:r w:rsidRPr="00B71902">
        <w:rPr>
          <w:rFonts w:eastAsia="宋体"/>
          <w:b/>
          <w:lang w:eastAsia="zh-CN"/>
        </w:rPr>
        <w:t>Exception would be large data streams such as HR Imagery, NWP or Radar data which should use 2 (</w:t>
      </w:r>
      <w:proofErr w:type="spellStart"/>
      <w:r w:rsidRPr="00B71902">
        <w:rPr>
          <w:rFonts w:eastAsia="宋体"/>
          <w:b/>
          <w:lang w:eastAsia="zh-CN"/>
        </w:rPr>
        <w:t>RegionalExchange</w:t>
      </w:r>
      <w:proofErr w:type="spellEnd"/>
      <w:r w:rsidRPr="00B71902">
        <w:rPr>
          <w:rFonts w:eastAsia="宋体"/>
          <w:b/>
          <w:lang w:eastAsia="zh-CN"/>
        </w:rPr>
        <w:t>) or 3 (</w:t>
      </w:r>
      <w:proofErr w:type="spellStart"/>
      <w:r w:rsidRPr="00B71902">
        <w:rPr>
          <w:rFonts w:eastAsia="宋体"/>
          <w:b/>
          <w:lang w:eastAsia="zh-CN"/>
        </w:rPr>
        <w:t>OriginatingCentre</w:t>
      </w:r>
      <w:proofErr w:type="spellEnd"/>
      <w:r w:rsidRPr="00B71902">
        <w:rPr>
          <w:rFonts w:eastAsia="宋体"/>
          <w:b/>
          <w:lang w:eastAsia="zh-CN"/>
        </w:rPr>
        <w:t>)</w:t>
      </w:r>
      <w:r w:rsidR="00DD5115">
        <w:rPr>
          <w:rFonts w:eastAsia="宋体" w:hint="eastAsia"/>
          <w:b/>
          <w:lang w:eastAsia="zh-CN"/>
        </w:rPr>
        <w:t>.</w:t>
      </w:r>
    </w:p>
    <w:p w:rsidR="00B71902" w:rsidRPr="00B71902" w:rsidRDefault="00B71902" w:rsidP="00DD5115">
      <w:pPr>
        <w:pStyle w:val="BodyTextNumbered"/>
        <w:tabs>
          <w:tab w:val="num" w:pos="720"/>
        </w:tabs>
        <w:ind w:left="709" w:hanging="425"/>
        <w:rPr>
          <w:rFonts w:eastAsia="宋体"/>
          <w:b/>
          <w:lang w:eastAsia="zh-CN"/>
        </w:rPr>
      </w:pPr>
      <w:r>
        <w:rPr>
          <w:rFonts w:eastAsia="宋体" w:hint="eastAsia"/>
          <w:b/>
          <w:lang w:eastAsia="zh-CN"/>
        </w:rPr>
        <w:t xml:space="preserve">7.7.3 </w:t>
      </w:r>
      <w:r w:rsidRPr="00B71902">
        <w:rPr>
          <w:rFonts w:eastAsia="宋体"/>
          <w:b/>
          <w:lang w:eastAsia="zh-CN"/>
        </w:rPr>
        <w:t>Principal GISC should, at the time of registration, monitor the size in terms of volume and frequency affecting the bandwidth for exchange or impact on cache size, and if suspicious flag this to the provider to see if it is necessary</w:t>
      </w:r>
      <w:r>
        <w:rPr>
          <w:rFonts w:eastAsia="宋体" w:hint="eastAsia"/>
          <w:b/>
          <w:lang w:eastAsia="zh-CN"/>
        </w:rPr>
        <w:t>.</w:t>
      </w:r>
    </w:p>
    <w:p w:rsidR="00B71902" w:rsidRPr="00B71902" w:rsidRDefault="00B71902" w:rsidP="00DD5115">
      <w:pPr>
        <w:pStyle w:val="BodyTextNumbered"/>
        <w:tabs>
          <w:tab w:val="num" w:pos="720"/>
        </w:tabs>
        <w:ind w:left="709" w:hanging="425"/>
        <w:rPr>
          <w:rFonts w:eastAsia="宋体"/>
          <w:b/>
          <w:lang w:eastAsia="zh-CN"/>
        </w:rPr>
      </w:pPr>
      <w:r>
        <w:rPr>
          <w:rFonts w:eastAsia="宋体" w:hint="eastAsia"/>
          <w:b/>
          <w:lang w:eastAsia="zh-CN"/>
        </w:rPr>
        <w:t xml:space="preserve">7.7.4 </w:t>
      </w:r>
      <w:r w:rsidRPr="00B71902">
        <w:rPr>
          <w:rFonts w:eastAsia="宋体"/>
          <w:b/>
          <w:lang w:eastAsia="zh-CN"/>
        </w:rPr>
        <w:t>If provider insists, or otherwise, the GISC should consult other GISCs as to their view on accepting this new data series</w:t>
      </w:r>
      <w:r>
        <w:rPr>
          <w:rFonts w:eastAsia="宋体" w:hint="eastAsia"/>
          <w:b/>
          <w:lang w:eastAsia="zh-CN"/>
        </w:rPr>
        <w:t>.</w:t>
      </w:r>
    </w:p>
    <w:p w:rsidR="00B71902" w:rsidRPr="00B71902" w:rsidRDefault="00B71902" w:rsidP="00DD5115">
      <w:pPr>
        <w:pStyle w:val="BodyTextNumbered"/>
        <w:tabs>
          <w:tab w:val="num" w:pos="720"/>
        </w:tabs>
        <w:ind w:left="709" w:hanging="425"/>
        <w:rPr>
          <w:rFonts w:eastAsia="宋体"/>
          <w:b/>
          <w:lang w:eastAsia="zh-CN"/>
        </w:rPr>
      </w:pPr>
      <w:r>
        <w:rPr>
          <w:rFonts w:eastAsia="宋体" w:hint="eastAsia"/>
          <w:b/>
          <w:lang w:eastAsia="zh-CN"/>
        </w:rPr>
        <w:t xml:space="preserve">7.7.5 </w:t>
      </w:r>
      <w:r w:rsidRPr="00B71902">
        <w:rPr>
          <w:rFonts w:eastAsia="宋体"/>
          <w:b/>
          <w:lang w:eastAsia="zh-CN"/>
        </w:rPr>
        <w:t>If the TT-GISC do not object then ok</w:t>
      </w:r>
    </w:p>
    <w:p w:rsidR="00B71902" w:rsidRPr="00B71902" w:rsidRDefault="00B71902" w:rsidP="00DD5115">
      <w:pPr>
        <w:pStyle w:val="BodyTextNumbered"/>
        <w:tabs>
          <w:tab w:val="num" w:pos="720"/>
        </w:tabs>
        <w:ind w:left="709" w:hanging="425"/>
        <w:rPr>
          <w:rFonts w:eastAsia="宋体"/>
          <w:b/>
          <w:lang w:eastAsia="zh-CN"/>
        </w:rPr>
      </w:pPr>
      <w:r>
        <w:rPr>
          <w:rFonts w:eastAsia="宋体" w:hint="eastAsia"/>
          <w:b/>
          <w:lang w:eastAsia="zh-CN"/>
        </w:rPr>
        <w:t xml:space="preserve">7.7.6 </w:t>
      </w:r>
      <w:r w:rsidRPr="00B71902">
        <w:rPr>
          <w:rFonts w:eastAsia="宋体"/>
          <w:b/>
          <w:lang w:eastAsia="zh-CN"/>
        </w:rPr>
        <w:t>If TT-GISC raise concerns or do not provide satisfactory answer for the data provider (no consensus, Then it goes to ICTT-WIS (Through chair ICT-ISS)</w:t>
      </w:r>
    </w:p>
    <w:p w:rsidR="00342F79" w:rsidRPr="00DD5115" w:rsidRDefault="00B71902" w:rsidP="00DD5115">
      <w:pPr>
        <w:pStyle w:val="BodyTextNumbered"/>
        <w:tabs>
          <w:tab w:val="num" w:pos="720"/>
        </w:tabs>
        <w:ind w:left="709" w:hanging="425"/>
        <w:rPr>
          <w:rFonts w:eastAsia="宋体"/>
          <w:b/>
          <w:lang w:eastAsia="zh-CN"/>
        </w:rPr>
      </w:pPr>
      <w:r>
        <w:rPr>
          <w:rFonts w:eastAsia="宋体" w:hint="eastAsia"/>
          <w:b/>
          <w:lang w:eastAsia="zh-CN"/>
        </w:rPr>
        <w:t xml:space="preserve">7.7.7 </w:t>
      </w:r>
      <w:r w:rsidRPr="00B71902">
        <w:rPr>
          <w:rFonts w:eastAsia="宋体"/>
          <w:b/>
          <w:lang w:eastAsia="zh-CN"/>
        </w:rPr>
        <w:t>If a GISC notices or complains of the new stream, then they can trigger a TT-GISC review</w:t>
      </w:r>
      <w:r>
        <w:rPr>
          <w:rFonts w:eastAsia="宋体" w:hint="eastAsia"/>
          <w:b/>
          <w:lang w:eastAsia="zh-CN"/>
        </w:rPr>
        <w:t>.</w:t>
      </w:r>
    </w:p>
    <w:p w:rsidR="006529B9" w:rsidRPr="00DD5115" w:rsidRDefault="005E3959" w:rsidP="00DD5115">
      <w:pPr>
        <w:pStyle w:val="3"/>
      </w:pPr>
      <w:r w:rsidRPr="00DD5115">
        <w:rPr>
          <w:rFonts w:hint="eastAsia"/>
        </w:rPr>
        <w:t>3</w:t>
      </w:r>
      <w:r w:rsidR="006529B9" w:rsidRPr="00DD5115">
        <w:rPr>
          <w:rFonts w:hint="eastAsia"/>
        </w:rPr>
        <w:t xml:space="preserve">. </w:t>
      </w:r>
      <w:r w:rsidRPr="00DD5115">
        <w:rPr>
          <w:rFonts w:hint="eastAsia"/>
        </w:rPr>
        <w:t>TT-GISC annual meeting</w:t>
      </w:r>
    </w:p>
    <w:p w:rsidR="00070072" w:rsidRDefault="00123F0D" w:rsidP="006529B9">
      <w:pPr>
        <w:pStyle w:val="BodyTextNumbered"/>
        <w:tabs>
          <w:tab w:val="num" w:pos="720"/>
        </w:tabs>
        <w:ind w:left="360" w:hanging="360"/>
        <w:rPr>
          <w:rFonts w:eastAsia="宋体"/>
          <w:lang w:eastAsia="zh-CN"/>
        </w:rPr>
      </w:pPr>
      <w:r>
        <w:rPr>
          <w:rFonts w:eastAsia="宋体" w:hint="eastAsia"/>
          <w:lang w:eastAsia="zh-CN"/>
        </w:rPr>
        <w:t>3</w:t>
      </w:r>
      <w:r w:rsidR="006529B9">
        <w:rPr>
          <w:rFonts w:eastAsia="宋体" w:hint="eastAsia"/>
          <w:lang w:eastAsia="zh-CN"/>
        </w:rPr>
        <w:t xml:space="preserve">.1 </w:t>
      </w:r>
      <w:r w:rsidR="000D6577">
        <w:rPr>
          <w:rFonts w:eastAsia="宋体" w:hint="eastAsia"/>
          <w:lang w:eastAsia="zh-CN"/>
        </w:rPr>
        <w:t xml:space="preserve">ET-WISC noted that </w:t>
      </w:r>
      <w:r w:rsidRPr="00123F0D">
        <w:rPr>
          <w:rFonts w:eastAsia="宋体"/>
          <w:lang w:eastAsia="zh-CN"/>
        </w:rPr>
        <w:t>GISCs should attend the TT-GISC meeting and report status annually</w:t>
      </w:r>
      <w:r w:rsidR="006529B9" w:rsidRPr="00306E9A">
        <w:rPr>
          <w:rFonts w:eastAsia="宋体"/>
          <w:lang w:eastAsia="zh-CN"/>
        </w:rPr>
        <w:t>.</w:t>
      </w:r>
      <w:r w:rsidR="000D6577">
        <w:rPr>
          <w:rFonts w:eastAsia="宋体" w:hint="eastAsia"/>
          <w:lang w:eastAsia="zh-CN"/>
        </w:rPr>
        <w:t xml:space="preserve"> </w:t>
      </w:r>
    </w:p>
    <w:p w:rsidR="006529B9" w:rsidRDefault="00070072" w:rsidP="006529B9">
      <w:pPr>
        <w:pStyle w:val="BodyTextNumbered"/>
        <w:tabs>
          <w:tab w:val="num" w:pos="720"/>
        </w:tabs>
        <w:ind w:left="360" w:hanging="360"/>
        <w:rPr>
          <w:rFonts w:eastAsia="宋体"/>
          <w:lang w:eastAsia="zh-CN"/>
        </w:rPr>
      </w:pPr>
      <w:r>
        <w:rPr>
          <w:rFonts w:eastAsia="宋体" w:hint="eastAsia"/>
          <w:lang w:eastAsia="zh-CN"/>
        </w:rPr>
        <w:t xml:space="preserve">3.2 </w:t>
      </w:r>
      <w:r w:rsidR="000D6577">
        <w:rPr>
          <w:rFonts w:eastAsia="宋体" w:hint="eastAsia"/>
          <w:lang w:eastAsia="zh-CN"/>
        </w:rPr>
        <w:t>It is proposed to include the meeting in the</w:t>
      </w:r>
      <w:r w:rsidR="000D6577" w:rsidRPr="00375B00">
        <w:rPr>
          <w:rFonts w:eastAsia="宋体"/>
          <w:lang w:eastAsia="zh-CN"/>
        </w:rPr>
        <w:t xml:space="preserve"> “Operational Guidance” of the Guide to the WIS (WMO No. 1061)</w:t>
      </w:r>
      <w:r w:rsidR="000D6577">
        <w:rPr>
          <w:rFonts w:eastAsia="宋体" w:hint="eastAsia"/>
          <w:lang w:eastAsia="zh-CN"/>
        </w:rPr>
        <w:t xml:space="preserve"> as follows.</w:t>
      </w:r>
    </w:p>
    <w:p w:rsidR="000D6577" w:rsidRPr="00AA1D91" w:rsidRDefault="000D6577" w:rsidP="00DD5115">
      <w:pPr>
        <w:pStyle w:val="BodyTextNumbered"/>
        <w:tabs>
          <w:tab w:val="num" w:pos="720"/>
        </w:tabs>
        <w:ind w:left="709" w:hanging="425"/>
        <w:rPr>
          <w:rFonts w:eastAsia="宋体"/>
          <w:b/>
          <w:lang w:eastAsia="zh-CN"/>
        </w:rPr>
      </w:pPr>
      <w:r>
        <w:rPr>
          <w:rFonts w:eastAsia="宋体" w:hint="eastAsia"/>
          <w:b/>
          <w:lang w:eastAsia="zh-CN"/>
        </w:rPr>
        <w:t>7.8</w:t>
      </w:r>
      <w:r w:rsidRPr="00AA1D91">
        <w:rPr>
          <w:rFonts w:eastAsia="宋体"/>
          <w:b/>
          <w:lang w:eastAsia="zh-CN"/>
        </w:rPr>
        <w:t xml:space="preserve"> </w:t>
      </w:r>
      <w:r w:rsidR="000A2FA9" w:rsidRPr="000A2FA9">
        <w:rPr>
          <w:rFonts w:eastAsia="宋体"/>
          <w:b/>
          <w:lang w:eastAsia="zh-CN"/>
        </w:rPr>
        <w:t xml:space="preserve">Participation of </w:t>
      </w:r>
      <w:r>
        <w:rPr>
          <w:rFonts w:eastAsia="宋体" w:hint="eastAsia"/>
          <w:b/>
          <w:lang w:eastAsia="zh-CN"/>
        </w:rPr>
        <w:t>TT-GISC annual meeting</w:t>
      </w:r>
    </w:p>
    <w:p w:rsidR="000D6577" w:rsidRDefault="000D6577" w:rsidP="00DD5115">
      <w:pPr>
        <w:pStyle w:val="BodyTextNumbered"/>
        <w:tabs>
          <w:tab w:val="num" w:pos="720"/>
        </w:tabs>
        <w:ind w:left="709" w:hanging="425"/>
        <w:rPr>
          <w:rFonts w:eastAsia="宋体"/>
          <w:b/>
          <w:lang w:eastAsia="zh-CN"/>
        </w:rPr>
      </w:pPr>
      <w:r>
        <w:rPr>
          <w:rFonts w:eastAsia="宋体" w:hint="eastAsia"/>
          <w:b/>
          <w:lang w:eastAsia="zh-CN"/>
        </w:rPr>
        <w:t xml:space="preserve">7.8.1 </w:t>
      </w:r>
      <w:r w:rsidRPr="000D6577">
        <w:rPr>
          <w:rFonts w:eastAsia="宋体"/>
          <w:b/>
          <w:lang w:eastAsia="zh-CN"/>
        </w:rPr>
        <w:t>GISCs should attend the TT-GISC meeting and report status annually.</w:t>
      </w:r>
    </w:p>
    <w:p w:rsidR="000D6577" w:rsidRDefault="00DD5115" w:rsidP="00DD5115">
      <w:pPr>
        <w:pStyle w:val="BodyTextNumbered"/>
        <w:tabs>
          <w:tab w:val="num" w:pos="720"/>
        </w:tabs>
        <w:ind w:left="709" w:hanging="425"/>
        <w:rPr>
          <w:rFonts w:eastAsia="宋体"/>
          <w:b/>
          <w:lang w:val="en-US" w:eastAsia="zh-CN"/>
        </w:rPr>
      </w:pPr>
      <w:r>
        <w:rPr>
          <w:rFonts w:eastAsia="宋体" w:hint="eastAsia"/>
          <w:b/>
          <w:lang w:val="en-US" w:eastAsia="zh-CN"/>
        </w:rPr>
        <w:t xml:space="preserve">7.8.2 </w:t>
      </w:r>
      <w:r w:rsidRPr="00DD5115">
        <w:rPr>
          <w:rFonts w:eastAsia="宋体"/>
          <w:b/>
          <w:lang w:val="en-US" w:eastAsia="zh-CN"/>
        </w:rPr>
        <w:t>GISC status report</w:t>
      </w:r>
      <w:r>
        <w:rPr>
          <w:rFonts w:eastAsia="宋体" w:hint="eastAsia"/>
          <w:b/>
          <w:lang w:val="en-US" w:eastAsia="zh-CN"/>
        </w:rPr>
        <w:t xml:space="preserve"> should </w:t>
      </w:r>
      <w:r w:rsidRPr="00DD5115">
        <w:rPr>
          <w:rFonts w:eastAsia="宋体"/>
          <w:b/>
          <w:lang w:val="en-US" w:eastAsia="zh-CN"/>
        </w:rPr>
        <w:t xml:space="preserve">contain the </w:t>
      </w:r>
      <w:r w:rsidR="003C071C">
        <w:rPr>
          <w:rFonts w:eastAsia="宋体" w:hint="eastAsia"/>
          <w:b/>
          <w:lang w:val="en-US" w:eastAsia="zh-CN"/>
        </w:rPr>
        <w:t xml:space="preserve">agreed </w:t>
      </w:r>
      <w:r w:rsidRPr="00DD5115">
        <w:rPr>
          <w:rFonts w:eastAsia="宋体"/>
          <w:b/>
          <w:lang w:val="en-US" w:eastAsia="zh-CN"/>
        </w:rPr>
        <w:t>structure and content</w:t>
      </w:r>
      <w:r w:rsidR="003C071C">
        <w:rPr>
          <w:rFonts w:eastAsia="宋体" w:hint="eastAsia"/>
          <w:b/>
          <w:lang w:val="en-US" w:eastAsia="zh-CN"/>
        </w:rPr>
        <w:t xml:space="preserve"> (</w:t>
      </w:r>
      <w:r w:rsidR="003C071C" w:rsidRPr="003C071C">
        <w:rPr>
          <w:rFonts w:eastAsia="宋体"/>
          <w:b/>
          <w:lang w:val="en-US" w:eastAsia="zh-CN"/>
        </w:rPr>
        <w:t>https://wiswiki.wmo.int/tiki-index.php?page=TT-GISC-ops</w:t>
      </w:r>
      <w:r w:rsidR="003C071C">
        <w:rPr>
          <w:rFonts w:eastAsia="宋体" w:hint="eastAsia"/>
          <w:b/>
          <w:lang w:val="en-US" w:eastAsia="zh-CN"/>
        </w:rPr>
        <w:t>)</w:t>
      </w:r>
      <w:r w:rsidRPr="00DD5115">
        <w:rPr>
          <w:rFonts w:eastAsia="宋体"/>
          <w:b/>
          <w:lang w:val="en-US" w:eastAsia="zh-CN"/>
        </w:rPr>
        <w:t>.</w:t>
      </w:r>
    </w:p>
    <w:p w:rsidR="00707797" w:rsidRPr="00707797" w:rsidRDefault="00707797" w:rsidP="00AA1D91">
      <w:pPr>
        <w:rPr>
          <w:rFonts w:eastAsia="宋体"/>
          <w:lang w:eastAsia="zh-CN"/>
        </w:rPr>
      </w:pPr>
    </w:p>
    <w:p w:rsidR="00442459" w:rsidRPr="00FF65B9" w:rsidRDefault="00442459" w:rsidP="00442459">
      <w:pPr>
        <w:pStyle w:val="2"/>
        <w:rPr>
          <w:rFonts w:hint="eastAsia"/>
        </w:rPr>
      </w:pPr>
      <w:r w:rsidRPr="00FF65B9">
        <w:t>References</w:t>
      </w:r>
    </w:p>
    <w:p w:rsidR="00EC0365" w:rsidRPr="004332F7" w:rsidRDefault="00442459" w:rsidP="00EC0365">
      <w:pPr>
        <w:spacing w:beforeLines="50" w:before="120" w:after="200" w:line="276" w:lineRule="auto"/>
        <w:rPr>
          <w:rFonts w:asciiTheme="minorHAnsi" w:eastAsia="宋体" w:hAnsiTheme="minorHAnsi" w:cstheme="minorBidi"/>
          <w:szCs w:val="22"/>
          <w:lang w:val="en-US" w:eastAsia="zh-CN"/>
        </w:rPr>
      </w:pPr>
      <w:r w:rsidRPr="00F0160F">
        <w:rPr>
          <w:rFonts w:asciiTheme="minorHAnsi" w:eastAsiaTheme="minorEastAsia" w:hAnsiTheme="minorHAnsi" w:cstheme="minorBidi"/>
          <w:szCs w:val="22"/>
          <w:lang w:val="en-US" w:eastAsia="zh-CN"/>
        </w:rPr>
        <w:t>[1]</w:t>
      </w:r>
      <w:r w:rsidR="00AC629C" w:rsidRPr="00F0160F">
        <w:rPr>
          <w:rFonts w:asciiTheme="minorHAnsi" w:eastAsiaTheme="minorEastAsia" w:hAnsiTheme="minorHAnsi" w:cstheme="minorBidi"/>
          <w:szCs w:val="22"/>
          <w:lang w:val="en-US" w:eastAsia="zh-CN"/>
        </w:rPr>
        <w:t xml:space="preserve"> </w:t>
      </w:r>
      <w:r w:rsidR="00EC0365" w:rsidRPr="00F0160F">
        <w:rPr>
          <w:rFonts w:asciiTheme="minorHAnsi" w:eastAsiaTheme="minorEastAsia" w:hAnsiTheme="minorHAnsi" w:cstheme="minorBidi"/>
          <w:szCs w:val="22"/>
          <w:lang w:val="en-US" w:eastAsia="zh-CN"/>
        </w:rPr>
        <w:t xml:space="preserve">Final report of Joint 2017 Meeting of the Expert Team on WIS </w:t>
      </w:r>
      <w:proofErr w:type="spellStart"/>
      <w:r w:rsidR="00EC0365" w:rsidRPr="00F0160F">
        <w:rPr>
          <w:rFonts w:asciiTheme="minorHAnsi" w:eastAsiaTheme="minorEastAsia" w:hAnsiTheme="minorHAnsi" w:cstheme="minorBidi"/>
          <w:szCs w:val="22"/>
          <w:lang w:val="en-US" w:eastAsia="zh-CN"/>
        </w:rPr>
        <w:t>Centres</w:t>
      </w:r>
      <w:proofErr w:type="spellEnd"/>
      <w:r w:rsidR="00EC0365" w:rsidRPr="00F0160F">
        <w:rPr>
          <w:rFonts w:asciiTheme="minorHAnsi" w:eastAsiaTheme="minorEastAsia" w:hAnsiTheme="minorHAnsi" w:cstheme="minorBidi"/>
          <w:szCs w:val="22"/>
          <w:lang w:val="en-US" w:eastAsia="zh-CN"/>
        </w:rPr>
        <w:t xml:space="preserve"> (ET-WISC), the Expert Team on Communication Techniques and Systems (ET-CTS), and the Task Team on GISCs (TT-GISC)</w:t>
      </w:r>
      <w:r w:rsidR="004332F7">
        <w:rPr>
          <w:rFonts w:asciiTheme="minorHAnsi" w:eastAsia="宋体" w:hAnsiTheme="minorHAnsi" w:cstheme="minorBidi" w:hint="eastAsia"/>
          <w:szCs w:val="22"/>
          <w:lang w:val="en-US" w:eastAsia="zh-CN"/>
        </w:rPr>
        <w:t xml:space="preserve"> (</w:t>
      </w:r>
      <w:r w:rsidR="004332F7" w:rsidRPr="004332F7">
        <w:rPr>
          <w:rStyle w:val="a5"/>
          <w:rFonts w:ascii="Verdana" w:eastAsia="Arial" w:hAnsi="Verdana"/>
          <w:sz w:val="20"/>
          <w:lang w:eastAsia="zh-CN"/>
        </w:rPr>
        <w:t>https://wiswiki.wmo.int/tiki-index.php?page=joint-ET-WISC+CTS-2017</w:t>
      </w:r>
      <w:r w:rsidR="004332F7" w:rsidRPr="004332F7">
        <w:rPr>
          <w:rFonts w:asciiTheme="minorHAnsi" w:eastAsiaTheme="minorEastAsia" w:hAnsiTheme="minorHAnsi" w:cstheme="minorBidi" w:hint="eastAsia"/>
          <w:szCs w:val="22"/>
          <w:lang w:val="en-US" w:eastAsia="zh-CN"/>
        </w:rPr>
        <w:t>)</w:t>
      </w:r>
    </w:p>
    <w:p w:rsidR="00442459" w:rsidRPr="00FF65B9" w:rsidRDefault="00442459" w:rsidP="00442459">
      <w:pPr>
        <w:pStyle w:val="2"/>
        <w:rPr>
          <w:rFonts w:hint="eastAsia"/>
        </w:rPr>
      </w:pPr>
      <w:r w:rsidRPr="00FF65B9">
        <w:t xml:space="preserve">Recommended Text </w:t>
      </w:r>
    </w:p>
    <w:p w:rsidR="00BE4719" w:rsidRPr="00C6104A" w:rsidRDefault="00BE4719" w:rsidP="004B495C">
      <w:pPr>
        <w:pStyle w:val="BodyTextNumbered"/>
        <w:numPr>
          <w:ilvl w:val="0"/>
          <w:numId w:val="7"/>
        </w:numPr>
      </w:pPr>
      <w:r w:rsidRPr="00C6104A">
        <w:t>ICT-ISS noted</w:t>
      </w:r>
      <w:r w:rsidRPr="00C6104A">
        <w:rPr>
          <w:rFonts w:eastAsia="宋体" w:hint="eastAsia"/>
          <w:lang w:eastAsia="zh-CN"/>
        </w:rPr>
        <w:t xml:space="preserve"> </w:t>
      </w:r>
      <w:r w:rsidR="00C007DA" w:rsidRPr="006D5F17">
        <w:rPr>
          <w:rFonts w:eastAsia="宋体"/>
          <w:lang w:eastAsia="zh-CN"/>
        </w:rPr>
        <w:t xml:space="preserve">the </w:t>
      </w:r>
      <w:r w:rsidR="00C007DA">
        <w:rPr>
          <w:rFonts w:eastAsia="宋体" w:hint="eastAsia"/>
          <w:lang w:eastAsia="zh-CN"/>
        </w:rPr>
        <w:t>proposals for updating the</w:t>
      </w:r>
      <w:r w:rsidR="00C007DA">
        <w:rPr>
          <w:rFonts w:eastAsia="宋体"/>
          <w:lang w:eastAsia="zh-CN"/>
        </w:rPr>
        <w:t xml:space="preserve"> Part VII</w:t>
      </w:r>
      <w:r w:rsidR="00C007DA" w:rsidRPr="0012675D">
        <w:rPr>
          <w:rFonts w:eastAsia="宋体"/>
          <w:lang w:eastAsia="zh-CN"/>
        </w:rPr>
        <w:t xml:space="preserve"> “</w:t>
      </w:r>
      <w:r w:rsidR="00C007DA">
        <w:rPr>
          <w:rFonts w:eastAsia="宋体" w:hint="eastAsia"/>
          <w:lang w:eastAsia="zh-CN"/>
        </w:rPr>
        <w:t>Operational Guidance</w:t>
      </w:r>
      <w:r w:rsidR="00C007DA" w:rsidRPr="0012675D">
        <w:rPr>
          <w:rFonts w:eastAsia="宋体"/>
          <w:lang w:eastAsia="zh-CN"/>
        </w:rPr>
        <w:t>” of the Guide to the WIS (WMO No. 1061</w:t>
      </w:r>
      <w:proofErr w:type="gramStart"/>
      <w:r w:rsidR="00C007DA" w:rsidRPr="0012675D">
        <w:rPr>
          <w:rFonts w:eastAsia="宋体"/>
          <w:lang w:eastAsia="zh-CN"/>
        </w:rPr>
        <w:t>)</w:t>
      </w:r>
      <w:r w:rsidRPr="00C6104A">
        <w:rPr>
          <w:rFonts w:eastAsia="宋体" w:hint="eastAsia"/>
          <w:lang w:eastAsia="zh-CN"/>
        </w:rPr>
        <w:t>l</w:t>
      </w:r>
      <w:proofErr w:type="gramEnd"/>
      <w:r w:rsidRPr="00C6104A">
        <w:rPr>
          <w:rFonts w:eastAsia="宋体" w:hint="eastAsia"/>
          <w:lang w:eastAsia="zh-CN"/>
        </w:rPr>
        <w:t>.</w:t>
      </w:r>
    </w:p>
    <w:p w:rsidR="00C6104A" w:rsidRPr="00C6104A" w:rsidRDefault="00C6104A" w:rsidP="00C6104A">
      <w:pPr>
        <w:pStyle w:val="Decision"/>
        <w:rPr>
          <w:rFonts w:eastAsia="宋体" w:cs="Arial"/>
          <w:lang w:eastAsia="zh-CN"/>
        </w:rPr>
      </w:pPr>
      <w:r w:rsidRPr="005C2D73">
        <w:t>ICT-ISS agreed to present</w:t>
      </w:r>
      <w:r>
        <w:rPr>
          <w:rFonts w:eastAsia="宋体" w:hint="eastAsia"/>
          <w:lang w:eastAsia="zh-CN"/>
        </w:rPr>
        <w:t xml:space="preserve"> the</w:t>
      </w:r>
      <w:r w:rsidRPr="005C2D73">
        <w:t xml:space="preserve"> </w:t>
      </w:r>
      <w:r w:rsidR="00C007DA">
        <w:rPr>
          <w:rFonts w:eastAsia="宋体" w:hint="eastAsia"/>
          <w:lang w:eastAsia="zh-CN"/>
        </w:rPr>
        <w:t>proposals</w:t>
      </w:r>
      <w:r>
        <w:rPr>
          <w:rFonts w:eastAsia="宋体" w:hint="eastAsia"/>
          <w:lang w:eastAsia="zh-CN"/>
        </w:rPr>
        <w:t xml:space="preserve"> to</w:t>
      </w:r>
      <w:r w:rsidRPr="00C6104A">
        <w:t xml:space="preserve"> </w:t>
      </w:r>
      <w:r w:rsidRPr="005C2D73">
        <w:t xml:space="preserve">CBS </w:t>
      </w:r>
      <w:r w:rsidR="00D5051F">
        <w:rPr>
          <w:rFonts w:eastAsia="宋体" w:hint="eastAsia"/>
          <w:lang w:eastAsia="zh-CN"/>
        </w:rPr>
        <w:t>TECO</w:t>
      </w:r>
      <w:r w:rsidRPr="005C2D73">
        <w:t xml:space="preserve"> 2018</w:t>
      </w:r>
      <w:r>
        <w:rPr>
          <w:rFonts w:eastAsia="宋体" w:hint="eastAsia"/>
          <w:lang w:eastAsia="zh-CN"/>
        </w:rPr>
        <w:t>.</w:t>
      </w:r>
    </w:p>
    <w:p w:rsidR="00F35F35" w:rsidRDefault="00F35F35" w:rsidP="00F35F35">
      <w:pPr>
        <w:rPr>
          <w:rFonts w:eastAsia="宋体"/>
          <w:lang w:eastAsia="zh-CN"/>
        </w:rPr>
      </w:pPr>
    </w:p>
    <w:p w:rsidR="00C007DA" w:rsidRDefault="00C007DA" w:rsidP="00F35F35">
      <w:pPr>
        <w:rPr>
          <w:rFonts w:eastAsia="宋体"/>
          <w:lang w:eastAsia="zh-CN"/>
        </w:rPr>
      </w:pPr>
    </w:p>
    <w:p w:rsidR="001C16A8" w:rsidRPr="00FF65B9" w:rsidRDefault="001C16A8" w:rsidP="001C16A8">
      <w:pPr>
        <w:jc w:val="center"/>
        <w:rPr>
          <w:rFonts w:ascii="Times New Roman" w:hAnsi="Times New Roman"/>
          <w:sz w:val="24"/>
          <w:szCs w:val="24"/>
        </w:rPr>
      </w:pPr>
      <w:r w:rsidRPr="00FF65B9">
        <w:rPr>
          <w:rFonts w:ascii="Times New Roman" w:hAnsi="Times New Roman"/>
          <w:sz w:val="24"/>
          <w:szCs w:val="24"/>
        </w:rPr>
        <w:t>--------------------</w:t>
      </w:r>
    </w:p>
    <w:p w:rsidR="005D2E01" w:rsidRDefault="005D2E01">
      <w:pPr>
        <w:rPr>
          <w:rFonts w:eastAsia="宋体"/>
          <w:lang w:eastAsia="zh-CN"/>
        </w:rPr>
      </w:pPr>
    </w:p>
    <w:sectPr w:rsidR="005D2E01" w:rsidSect="00893B29">
      <w:footerReference w:type="default" r:id="rId10"/>
      <w:headerReference w:type="first" r:id="rId11"/>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3E42" w:rsidRDefault="00A53E42">
      <w:r>
        <w:separator/>
      </w:r>
    </w:p>
    <w:p w:rsidR="00A53E42" w:rsidRDefault="00A53E42"/>
  </w:endnote>
  <w:endnote w:type="continuationSeparator" w:id="0">
    <w:p w:rsidR="00A53E42" w:rsidRDefault="00A53E42">
      <w:r>
        <w:continuationSeparator/>
      </w:r>
    </w:p>
    <w:p w:rsidR="00A53E42" w:rsidRDefault="00A53E4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Arial Bold">
    <w:altName w:val="Times New Roman"/>
    <w:panose1 w:val="00000000000000000000"/>
    <w:charset w:val="00"/>
    <w:family w:val="roman"/>
    <w:notTrueType/>
    <w:pitch w:val="default"/>
  </w:font>
  <w:font w:name="宋体">
    <w:altName w:val="SimSun"/>
    <w:panose1 w:val="02010600030101010101"/>
    <w:charset w:val="86"/>
    <w:family w:val="auto"/>
    <w:pitch w:val="variable"/>
    <w:sig w:usb0="00000003" w:usb1="288F0000" w:usb2="00000016" w:usb3="00000000" w:csb0="00040001" w:csb1="00000000"/>
  </w:font>
  <w:font w:name="Univers">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Helvetica Neue">
    <w:altName w:val="Malgun Gothic"/>
    <w:charset w:val="00"/>
    <w:family w:val="auto"/>
    <w:pitch w:val="variable"/>
    <w:sig w:usb0="00000003" w:usb1="500079DB" w:usb2="0000001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86015369"/>
      <w:docPartObj>
        <w:docPartGallery w:val="Page Numbers (Bottom of Page)"/>
        <w:docPartUnique/>
      </w:docPartObj>
    </w:sdtPr>
    <w:sdtEndPr/>
    <w:sdtContent>
      <w:p w:rsidR="00F64CD6" w:rsidRDefault="00F64CD6">
        <w:pPr>
          <w:pStyle w:val="a7"/>
          <w:jc w:val="right"/>
        </w:pPr>
        <w:r>
          <w:fldChar w:fldCharType="begin"/>
        </w:r>
        <w:r>
          <w:instrText>PAGE   \* MERGEFORMAT</w:instrText>
        </w:r>
        <w:r>
          <w:fldChar w:fldCharType="separate"/>
        </w:r>
        <w:r w:rsidR="003F6A40" w:rsidRPr="003F6A40">
          <w:rPr>
            <w:noProof/>
            <w:lang w:val="zh-CN" w:eastAsia="zh-CN"/>
          </w:rPr>
          <w:t>1</w:t>
        </w:r>
        <w:r>
          <w:fldChar w:fldCharType="end"/>
        </w:r>
      </w:p>
    </w:sdtContent>
  </w:sdt>
  <w:p w:rsidR="00F64CD6" w:rsidRDefault="00F64CD6">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3E42" w:rsidRDefault="00A53E42">
      <w:r>
        <w:separator/>
      </w:r>
    </w:p>
    <w:p w:rsidR="00A53E42" w:rsidRDefault="00A53E42"/>
  </w:footnote>
  <w:footnote w:type="continuationSeparator" w:id="0">
    <w:p w:rsidR="00A53E42" w:rsidRDefault="00A53E42">
      <w:r>
        <w:continuationSeparator/>
      </w:r>
    </w:p>
    <w:p w:rsidR="00A53E42" w:rsidRDefault="00A53E4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1122" w:rsidRPr="00C10690" w:rsidRDefault="00921122" w:rsidP="00251C3F">
    <w:pPr>
      <w:pStyle w:val="a3"/>
      <w:rPr>
        <w:lang w:val="en-GB"/>
      </w:rPr>
    </w:pPr>
    <w:r w:rsidRPr="00C10690">
      <w:rPr>
        <w:lang w:val="en-GB"/>
      </w:rPr>
      <w:t>ICT- ISS-2012/Doc. X.X, DRAFT 1, APPENDIX C</w:t>
    </w:r>
  </w:p>
  <w:p w:rsidR="00921122" w:rsidRPr="00C10690" w:rsidRDefault="00921122" w:rsidP="00251C3F">
    <w:pPr>
      <w:pStyle w:val="a3"/>
      <w:rPr>
        <w:lang w:val="en-GB"/>
      </w:rPr>
    </w:pPr>
  </w:p>
  <w:p w:rsidR="00921122" w:rsidRPr="00C10690" w:rsidRDefault="00921122" w:rsidP="00251C3F">
    <w:pPr>
      <w:pStyle w:val="a3"/>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65BD7"/>
    <w:multiLevelType w:val="hybridMultilevel"/>
    <w:tmpl w:val="21AC0CB4"/>
    <w:lvl w:ilvl="0" w:tplc="C1D8FEA2">
      <w:start w:val="1"/>
      <w:numFmt w:val="bullet"/>
      <w:lvlText w:val=""/>
      <w:lvlJc w:val="left"/>
      <w:pPr>
        <w:tabs>
          <w:tab w:val="num" w:pos="720"/>
        </w:tabs>
        <w:ind w:left="720" w:hanging="360"/>
      </w:pPr>
      <w:rPr>
        <w:rFonts w:ascii="Wingdings" w:hAnsi="Wingdings" w:hint="default"/>
      </w:rPr>
    </w:lvl>
    <w:lvl w:ilvl="1" w:tplc="2CCE5520">
      <w:start w:val="2052"/>
      <w:numFmt w:val="bullet"/>
      <w:lvlText w:val=""/>
      <w:lvlJc w:val="left"/>
      <w:pPr>
        <w:tabs>
          <w:tab w:val="num" w:pos="1440"/>
        </w:tabs>
        <w:ind w:left="1440" w:hanging="360"/>
      </w:pPr>
      <w:rPr>
        <w:rFonts w:ascii="Wingdings" w:hAnsi="Wingdings" w:hint="default"/>
      </w:rPr>
    </w:lvl>
    <w:lvl w:ilvl="2" w:tplc="0E5AFA38">
      <w:start w:val="2052"/>
      <w:numFmt w:val="bullet"/>
      <w:lvlText w:val=""/>
      <w:lvlJc w:val="left"/>
      <w:pPr>
        <w:tabs>
          <w:tab w:val="num" w:pos="2160"/>
        </w:tabs>
        <w:ind w:left="2160" w:hanging="360"/>
      </w:pPr>
      <w:rPr>
        <w:rFonts w:ascii="Wingdings" w:hAnsi="Wingdings" w:hint="default"/>
      </w:rPr>
    </w:lvl>
    <w:lvl w:ilvl="3" w:tplc="EC6A3B3C" w:tentative="1">
      <w:start w:val="1"/>
      <w:numFmt w:val="bullet"/>
      <w:lvlText w:val=""/>
      <w:lvlJc w:val="left"/>
      <w:pPr>
        <w:tabs>
          <w:tab w:val="num" w:pos="2880"/>
        </w:tabs>
        <w:ind w:left="2880" w:hanging="360"/>
      </w:pPr>
      <w:rPr>
        <w:rFonts w:ascii="Wingdings" w:hAnsi="Wingdings" w:hint="default"/>
      </w:rPr>
    </w:lvl>
    <w:lvl w:ilvl="4" w:tplc="BFBC285C" w:tentative="1">
      <w:start w:val="1"/>
      <w:numFmt w:val="bullet"/>
      <w:lvlText w:val=""/>
      <w:lvlJc w:val="left"/>
      <w:pPr>
        <w:tabs>
          <w:tab w:val="num" w:pos="3600"/>
        </w:tabs>
        <w:ind w:left="3600" w:hanging="360"/>
      </w:pPr>
      <w:rPr>
        <w:rFonts w:ascii="Wingdings" w:hAnsi="Wingdings" w:hint="default"/>
      </w:rPr>
    </w:lvl>
    <w:lvl w:ilvl="5" w:tplc="99C6CED6" w:tentative="1">
      <w:start w:val="1"/>
      <w:numFmt w:val="bullet"/>
      <w:lvlText w:val=""/>
      <w:lvlJc w:val="left"/>
      <w:pPr>
        <w:tabs>
          <w:tab w:val="num" w:pos="4320"/>
        </w:tabs>
        <w:ind w:left="4320" w:hanging="360"/>
      </w:pPr>
      <w:rPr>
        <w:rFonts w:ascii="Wingdings" w:hAnsi="Wingdings" w:hint="default"/>
      </w:rPr>
    </w:lvl>
    <w:lvl w:ilvl="6" w:tplc="67AE1D10" w:tentative="1">
      <w:start w:val="1"/>
      <w:numFmt w:val="bullet"/>
      <w:lvlText w:val=""/>
      <w:lvlJc w:val="left"/>
      <w:pPr>
        <w:tabs>
          <w:tab w:val="num" w:pos="5040"/>
        </w:tabs>
        <w:ind w:left="5040" w:hanging="360"/>
      </w:pPr>
      <w:rPr>
        <w:rFonts w:ascii="Wingdings" w:hAnsi="Wingdings" w:hint="default"/>
      </w:rPr>
    </w:lvl>
    <w:lvl w:ilvl="7" w:tplc="6804C44A" w:tentative="1">
      <w:start w:val="1"/>
      <w:numFmt w:val="bullet"/>
      <w:lvlText w:val=""/>
      <w:lvlJc w:val="left"/>
      <w:pPr>
        <w:tabs>
          <w:tab w:val="num" w:pos="5760"/>
        </w:tabs>
        <w:ind w:left="5760" w:hanging="360"/>
      </w:pPr>
      <w:rPr>
        <w:rFonts w:ascii="Wingdings" w:hAnsi="Wingdings" w:hint="default"/>
      </w:rPr>
    </w:lvl>
    <w:lvl w:ilvl="8" w:tplc="BD063F1A" w:tentative="1">
      <w:start w:val="1"/>
      <w:numFmt w:val="bullet"/>
      <w:lvlText w:val=""/>
      <w:lvlJc w:val="left"/>
      <w:pPr>
        <w:tabs>
          <w:tab w:val="num" w:pos="6480"/>
        </w:tabs>
        <w:ind w:left="6480" w:hanging="360"/>
      </w:pPr>
      <w:rPr>
        <w:rFonts w:ascii="Wingdings" w:hAnsi="Wingdings" w:hint="default"/>
      </w:rPr>
    </w:lvl>
  </w:abstractNum>
  <w:abstractNum w:abstractNumId="1">
    <w:nsid w:val="06D832FE"/>
    <w:multiLevelType w:val="hybridMultilevel"/>
    <w:tmpl w:val="D96CC55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7974B3B"/>
    <w:multiLevelType w:val="hybridMultilevel"/>
    <w:tmpl w:val="DA2423E2"/>
    <w:lvl w:ilvl="0" w:tplc="0409000F">
      <w:start w:val="1"/>
      <w:numFmt w:val="decimal"/>
      <w:lvlText w:val="%1."/>
      <w:lvlJc w:val="left"/>
      <w:pPr>
        <w:ind w:left="720" w:hanging="360"/>
      </w:pPr>
      <w:rPr>
        <w:rFonts w:hint="default"/>
      </w:rPr>
    </w:lvl>
    <w:lvl w:ilvl="1" w:tplc="0C090011">
      <w:start w:val="1"/>
      <w:numFmt w:val="decimal"/>
      <w:lvlText w:val="%2)"/>
      <w:lvlJc w:val="left"/>
      <w:pPr>
        <w:ind w:left="1440" w:hanging="360"/>
      </w:pPr>
      <w:rPr>
        <w:rFonts w:hint="default"/>
      </w:rPr>
    </w:lvl>
    <w:lvl w:ilvl="2" w:tplc="0C090017">
      <w:start w:val="1"/>
      <w:numFmt w:val="lowerLetter"/>
      <w:lvlText w:val="%3)"/>
      <w:lvlJc w:val="left"/>
      <w:pPr>
        <w:ind w:left="2160" w:hanging="360"/>
      </w:pPr>
      <w:rPr>
        <w:rFonts w:hint="default"/>
      </w:rPr>
    </w:lvl>
    <w:lvl w:ilvl="3" w:tplc="0C09000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nsid w:val="0B740AF0"/>
    <w:multiLevelType w:val="hybridMultilevel"/>
    <w:tmpl w:val="FB326EB4"/>
    <w:lvl w:ilvl="0" w:tplc="0C09000F">
      <w:start w:val="1"/>
      <w:numFmt w:val="decimal"/>
      <w:lvlText w:val="%1."/>
      <w:lvlJc w:val="left"/>
      <w:pPr>
        <w:ind w:left="720" w:hanging="360"/>
      </w:pPr>
      <w:rPr>
        <w:rFonts w:hint="default"/>
      </w:r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nsid w:val="0BDF1FB4"/>
    <w:multiLevelType w:val="hybridMultilevel"/>
    <w:tmpl w:val="E8FA4C9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12CC429A"/>
    <w:multiLevelType w:val="hybridMultilevel"/>
    <w:tmpl w:val="7B4A3E9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nsid w:val="12F02F0C"/>
    <w:multiLevelType w:val="multilevel"/>
    <w:tmpl w:val="E36C6434"/>
    <w:lvl w:ilvl="0">
      <w:start w:val="1"/>
      <w:numFmt w:val="decimal"/>
      <w:pStyle w:val="Action"/>
      <w:lvlText w:val="A%1"/>
      <w:lvlJc w:val="left"/>
      <w:pPr>
        <w:tabs>
          <w:tab w:val="num" w:pos="431"/>
        </w:tabs>
        <w:ind w:left="431" w:hanging="431"/>
      </w:pPr>
      <w:rPr>
        <w:rFonts w:hint="default"/>
        <w:b/>
        <w:i w:val="0"/>
      </w:rPr>
    </w:lvl>
    <w:lvl w:ilvl="1">
      <w:start w:val="1"/>
      <w:numFmt w:val="decimal"/>
      <w:lvlText w:val="%1.%2."/>
      <w:lvlJc w:val="left"/>
      <w:pPr>
        <w:tabs>
          <w:tab w:val="num" w:pos="0"/>
        </w:tabs>
        <w:ind w:left="567" w:hanging="567"/>
      </w:pPr>
      <w:rPr>
        <w:rFonts w:hint="default"/>
      </w:rPr>
    </w:lvl>
    <w:lvl w:ilvl="2">
      <w:start w:val="1"/>
      <w:numFmt w:val="decimal"/>
      <w:lvlText w:val="%1.%2.%3."/>
      <w:lvlJc w:val="left"/>
      <w:pPr>
        <w:tabs>
          <w:tab w:val="num" w:pos="0"/>
        </w:tabs>
        <w:ind w:left="567" w:hanging="567"/>
      </w:pPr>
      <w:rPr>
        <w:rFonts w:hint="default"/>
      </w:rPr>
    </w:lvl>
    <w:lvl w:ilvl="3">
      <w:start w:val="1"/>
      <w:numFmt w:val="decimal"/>
      <w:lvlText w:val="%1.%2.%3.%4."/>
      <w:lvlJc w:val="left"/>
      <w:pPr>
        <w:tabs>
          <w:tab w:val="num" w:pos="0"/>
        </w:tabs>
        <w:ind w:left="567" w:hanging="567"/>
      </w:pPr>
      <w:rPr>
        <w:rFonts w:hint="default"/>
      </w:rPr>
    </w:lvl>
    <w:lvl w:ilvl="4">
      <w:start w:val="1"/>
      <w:numFmt w:val="decimal"/>
      <w:lvlText w:val="%1.%2.%3.%4.%5."/>
      <w:lvlJc w:val="left"/>
      <w:pPr>
        <w:tabs>
          <w:tab w:val="num" w:pos="0"/>
        </w:tabs>
        <w:ind w:left="567" w:hanging="567"/>
      </w:pPr>
      <w:rPr>
        <w:rFonts w:hint="default"/>
      </w:rPr>
    </w:lvl>
    <w:lvl w:ilvl="5">
      <w:start w:val="1"/>
      <w:numFmt w:val="decimal"/>
      <w:lvlText w:val="%1.%2.%3.%4.%5.%6."/>
      <w:lvlJc w:val="left"/>
      <w:pPr>
        <w:tabs>
          <w:tab w:val="num" w:pos="4320"/>
        </w:tabs>
        <w:ind w:left="2736" w:hanging="27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7">
    <w:nsid w:val="14CC0553"/>
    <w:multiLevelType w:val="hybridMultilevel"/>
    <w:tmpl w:val="C4D4A1D8"/>
    <w:lvl w:ilvl="0" w:tplc="0409000B">
      <w:start w:val="1"/>
      <w:numFmt w:val="bullet"/>
      <w:lvlText w:val=""/>
      <w:lvlJc w:val="left"/>
      <w:pPr>
        <w:ind w:left="420" w:hanging="420"/>
      </w:pPr>
      <w:rPr>
        <w:rFonts w:ascii="Wingdings" w:hAnsi="Wingdings" w:hint="default"/>
      </w:rPr>
    </w:lvl>
    <w:lvl w:ilvl="1" w:tplc="0409000B">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nsid w:val="22461ADF"/>
    <w:multiLevelType w:val="multilevel"/>
    <w:tmpl w:val="DF02D51A"/>
    <w:lvl w:ilvl="0">
      <w:start w:val="1"/>
      <w:numFmt w:val="decimal"/>
      <w:pStyle w:val="Decision"/>
      <w:lvlText w:val="D%1"/>
      <w:lvlJc w:val="left"/>
      <w:pPr>
        <w:tabs>
          <w:tab w:val="num" w:pos="431"/>
        </w:tabs>
        <w:ind w:left="431" w:hanging="431"/>
      </w:pPr>
      <w:rPr>
        <w:rFonts w:hint="default"/>
        <w:b/>
        <w:i w:val="0"/>
      </w:rPr>
    </w:lvl>
    <w:lvl w:ilvl="1">
      <w:start w:val="1"/>
      <w:numFmt w:val="decimal"/>
      <w:lvlText w:val="%1.%2."/>
      <w:lvlJc w:val="left"/>
      <w:pPr>
        <w:tabs>
          <w:tab w:val="num" w:pos="-180"/>
        </w:tabs>
        <w:ind w:left="387" w:hanging="567"/>
      </w:pPr>
      <w:rPr>
        <w:rFonts w:hint="default"/>
      </w:rPr>
    </w:lvl>
    <w:lvl w:ilvl="2">
      <w:start w:val="1"/>
      <w:numFmt w:val="decimal"/>
      <w:lvlText w:val="%1.%2.%3."/>
      <w:lvlJc w:val="left"/>
      <w:pPr>
        <w:tabs>
          <w:tab w:val="num" w:pos="-180"/>
        </w:tabs>
        <w:ind w:left="387" w:hanging="567"/>
      </w:pPr>
      <w:rPr>
        <w:rFonts w:hint="default"/>
      </w:rPr>
    </w:lvl>
    <w:lvl w:ilvl="3">
      <w:start w:val="1"/>
      <w:numFmt w:val="decimal"/>
      <w:lvlText w:val="%1.%2.%3.%4."/>
      <w:lvlJc w:val="left"/>
      <w:pPr>
        <w:tabs>
          <w:tab w:val="num" w:pos="-180"/>
        </w:tabs>
        <w:ind w:left="387" w:hanging="567"/>
      </w:pPr>
      <w:rPr>
        <w:rFonts w:hint="default"/>
      </w:rPr>
    </w:lvl>
    <w:lvl w:ilvl="4">
      <w:start w:val="1"/>
      <w:numFmt w:val="decimal"/>
      <w:lvlText w:val="%1.%2.%3.%4.%5."/>
      <w:lvlJc w:val="left"/>
      <w:pPr>
        <w:tabs>
          <w:tab w:val="num" w:pos="-180"/>
        </w:tabs>
        <w:ind w:left="387" w:hanging="567"/>
      </w:pPr>
      <w:rPr>
        <w:rFonts w:hint="default"/>
      </w:rPr>
    </w:lvl>
    <w:lvl w:ilvl="5">
      <w:start w:val="1"/>
      <w:numFmt w:val="decimal"/>
      <w:lvlText w:val="%1.%2.%3.%4.%5.%6."/>
      <w:lvlJc w:val="left"/>
      <w:pPr>
        <w:tabs>
          <w:tab w:val="num" w:pos="4140"/>
        </w:tabs>
        <w:ind w:left="2556" w:hanging="2736"/>
      </w:pPr>
      <w:rPr>
        <w:rFonts w:hint="default"/>
      </w:rPr>
    </w:lvl>
    <w:lvl w:ilvl="6">
      <w:start w:val="1"/>
      <w:numFmt w:val="decimal"/>
      <w:lvlText w:val="%1.%2.%3.%4.%5.%6.%7."/>
      <w:lvlJc w:val="left"/>
      <w:pPr>
        <w:tabs>
          <w:tab w:val="num" w:pos="5220"/>
        </w:tabs>
        <w:ind w:left="3060" w:hanging="1080"/>
      </w:pPr>
      <w:rPr>
        <w:rFonts w:hint="default"/>
      </w:rPr>
    </w:lvl>
    <w:lvl w:ilvl="7">
      <w:start w:val="1"/>
      <w:numFmt w:val="decimal"/>
      <w:lvlText w:val="%1.%2.%3.%4.%5.%6.%7.%8."/>
      <w:lvlJc w:val="left"/>
      <w:pPr>
        <w:tabs>
          <w:tab w:val="num" w:pos="5940"/>
        </w:tabs>
        <w:ind w:left="3564" w:hanging="1224"/>
      </w:pPr>
      <w:rPr>
        <w:rFonts w:hint="default"/>
      </w:rPr>
    </w:lvl>
    <w:lvl w:ilvl="8">
      <w:start w:val="1"/>
      <w:numFmt w:val="decimal"/>
      <w:lvlText w:val="%1.%2.%3.%4.%5.%6.%7.%8.%9."/>
      <w:lvlJc w:val="left"/>
      <w:pPr>
        <w:tabs>
          <w:tab w:val="num" w:pos="6660"/>
        </w:tabs>
        <w:ind w:left="4140" w:hanging="1440"/>
      </w:pPr>
      <w:rPr>
        <w:rFonts w:hint="default"/>
      </w:rPr>
    </w:lvl>
  </w:abstractNum>
  <w:abstractNum w:abstractNumId="9">
    <w:nsid w:val="27442776"/>
    <w:multiLevelType w:val="hybridMultilevel"/>
    <w:tmpl w:val="2D74105C"/>
    <w:lvl w:ilvl="0" w:tplc="C8920AE4">
      <w:start w:val="1"/>
      <w:numFmt w:val="decimal"/>
      <w:pStyle w:val="Personal"/>
      <w:lvlText w:val="P%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2A2D3098"/>
    <w:multiLevelType w:val="hybridMultilevel"/>
    <w:tmpl w:val="CBB21D00"/>
    <w:lvl w:ilvl="0" w:tplc="0C090011">
      <w:start w:val="1"/>
      <w:numFmt w:val="decimal"/>
      <w:lvlText w:val="%1)"/>
      <w:lvlJc w:val="left"/>
      <w:pPr>
        <w:ind w:left="144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nsid w:val="2FF33F7D"/>
    <w:multiLevelType w:val="hybridMultilevel"/>
    <w:tmpl w:val="8D7C457E"/>
    <w:lvl w:ilvl="0" w:tplc="0C090001">
      <w:start w:val="1"/>
      <w:numFmt w:val="bullet"/>
      <w:lvlText w:val=""/>
      <w:lvlJc w:val="left"/>
      <w:pPr>
        <w:ind w:left="720" w:hanging="360"/>
      </w:pPr>
      <w:rPr>
        <w:rFonts w:ascii="Symbol" w:hAnsi="Symbol" w:hint="default"/>
      </w:rPr>
    </w:lvl>
    <w:lvl w:ilvl="1" w:tplc="0C090011">
      <w:start w:val="1"/>
      <w:numFmt w:val="decimal"/>
      <w:lvlText w:val="%2)"/>
      <w:lvlJc w:val="left"/>
      <w:pPr>
        <w:ind w:left="1440" w:hanging="360"/>
      </w:pPr>
      <w:rPr>
        <w:rFonts w:hint="default"/>
      </w:rPr>
    </w:lvl>
    <w:lvl w:ilvl="2" w:tplc="0C090017">
      <w:start w:val="1"/>
      <w:numFmt w:val="lowerLetter"/>
      <w:lvlText w:val="%3)"/>
      <w:lvlJc w:val="left"/>
      <w:pPr>
        <w:ind w:left="2160" w:hanging="360"/>
      </w:pPr>
      <w:rPr>
        <w:rFonts w:hint="default"/>
      </w:rPr>
    </w:lvl>
    <w:lvl w:ilvl="3" w:tplc="0C09000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nsid w:val="34C241AE"/>
    <w:multiLevelType w:val="hybridMultilevel"/>
    <w:tmpl w:val="D61EC67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nsid w:val="34EE5E7C"/>
    <w:multiLevelType w:val="hybridMultilevel"/>
    <w:tmpl w:val="1FB82BE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nsid w:val="36936F2A"/>
    <w:multiLevelType w:val="hybridMultilevel"/>
    <w:tmpl w:val="E954ED8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nsid w:val="44AE046B"/>
    <w:multiLevelType w:val="hybridMultilevel"/>
    <w:tmpl w:val="5382F1D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nsid w:val="4D5A4382"/>
    <w:multiLevelType w:val="hybridMultilevel"/>
    <w:tmpl w:val="0ADCF3D8"/>
    <w:lvl w:ilvl="0" w:tplc="E6944F10">
      <w:start w:val="1"/>
      <w:numFmt w:val="decimal"/>
      <w:pStyle w:val="Pending"/>
      <w:lvlText w:val="Pending: %1."/>
      <w:lvlJc w:val="left"/>
      <w:pPr>
        <w:tabs>
          <w:tab w:val="num" w:pos="-360"/>
        </w:tabs>
        <w:ind w:left="360" w:hanging="360"/>
      </w:pPr>
      <w:rPr>
        <w:rFonts w:hint="default"/>
        <w:b/>
        <w:i w:val="0"/>
      </w:rPr>
    </w:lvl>
    <w:lvl w:ilvl="1" w:tplc="A9D60692">
      <w:start w:val="1"/>
      <w:numFmt w:val="lowerLetter"/>
      <w:lvlText w:val="%2."/>
      <w:lvlJc w:val="left"/>
      <w:pPr>
        <w:tabs>
          <w:tab w:val="num" w:pos="1440"/>
        </w:tabs>
        <w:ind w:left="1440" w:hanging="360"/>
      </w:pPr>
    </w:lvl>
    <w:lvl w:ilvl="2" w:tplc="8EDAC5CE" w:tentative="1">
      <w:start w:val="1"/>
      <w:numFmt w:val="lowerRoman"/>
      <w:lvlText w:val="%3."/>
      <w:lvlJc w:val="right"/>
      <w:pPr>
        <w:tabs>
          <w:tab w:val="num" w:pos="2160"/>
        </w:tabs>
        <w:ind w:left="2160" w:hanging="180"/>
      </w:pPr>
    </w:lvl>
    <w:lvl w:ilvl="3" w:tplc="0C0A4B92" w:tentative="1">
      <w:start w:val="1"/>
      <w:numFmt w:val="decimal"/>
      <w:lvlText w:val="%4."/>
      <w:lvlJc w:val="left"/>
      <w:pPr>
        <w:tabs>
          <w:tab w:val="num" w:pos="2880"/>
        </w:tabs>
        <w:ind w:left="2880" w:hanging="360"/>
      </w:pPr>
    </w:lvl>
    <w:lvl w:ilvl="4" w:tplc="9B7C7AC6" w:tentative="1">
      <w:start w:val="1"/>
      <w:numFmt w:val="lowerLetter"/>
      <w:lvlText w:val="%5."/>
      <w:lvlJc w:val="left"/>
      <w:pPr>
        <w:tabs>
          <w:tab w:val="num" w:pos="3600"/>
        </w:tabs>
        <w:ind w:left="3600" w:hanging="360"/>
      </w:pPr>
    </w:lvl>
    <w:lvl w:ilvl="5" w:tplc="7786AAF2" w:tentative="1">
      <w:start w:val="1"/>
      <w:numFmt w:val="lowerRoman"/>
      <w:lvlText w:val="%6."/>
      <w:lvlJc w:val="right"/>
      <w:pPr>
        <w:tabs>
          <w:tab w:val="num" w:pos="4320"/>
        </w:tabs>
        <w:ind w:left="4320" w:hanging="180"/>
      </w:pPr>
    </w:lvl>
    <w:lvl w:ilvl="6" w:tplc="8AE4F834" w:tentative="1">
      <w:start w:val="1"/>
      <w:numFmt w:val="decimal"/>
      <w:lvlText w:val="%7."/>
      <w:lvlJc w:val="left"/>
      <w:pPr>
        <w:tabs>
          <w:tab w:val="num" w:pos="5040"/>
        </w:tabs>
        <w:ind w:left="5040" w:hanging="360"/>
      </w:pPr>
    </w:lvl>
    <w:lvl w:ilvl="7" w:tplc="7520B2A2" w:tentative="1">
      <w:start w:val="1"/>
      <w:numFmt w:val="lowerLetter"/>
      <w:lvlText w:val="%8."/>
      <w:lvlJc w:val="left"/>
      <w:pPr>
        <w:tabs>
          <w:tab w:val="num" w:pos="5760"/>
        </w:tabs>
        <w:ind w:left="5760" w:hanging="360"/>
      </w:pPr>
    </w:lvl>
    <w:lvl w:ilvl="8" w:tplc="99DE4754" w:tentative="1">
      <w:start w:val="1"/>
      <w:numFmt w:val="lowerRoman"/>
      <w:lvlText w:val="%9."/>
      <w:lvlJc w:val="right"/>
      <w:pPr>
        <w:tabs>
          <w:tab w:val="num" w:pos="6480"/>
        </w:tabs>
        <w:ind w:left="6480" w:hanging="180"/>
      </w:pPr>
    </w:lvl>
  </w:abstractNum>
  <w:abstractNum w:abstractNumId="18">
    <w:nsid w:val="4DE04E17"/>
    <w:multiLevelType w:val="hybridMultilevel"/>
    <w:tmpl w:val="E26E3D78"/>
    <w:lvl w:ilvl="0" w:tplc="0C09000F">
      <w:start w:val="1"/>
      <w:numFmt w:val="decimal"/>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nsid w:val="4E74791F"/>
    <w:multiLevelType w:val="multilevel"/>
    <w:tmpl w:val="198A2C88"/>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0">
    <w:nsid w:val="50FF168B"/>
    <w:multiLevelType w:val="hybridMultilevel"/>
    <w:tmpl w:val="F512767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nsid w:val="5771501A"/>
    <w:multiLevelType w:val="hybridMultilevel"/>
    <w:tmpl w:val="CBB21D00"/>
    <w:lvl w:ilvl="0" w:tplc="0C090011">
      <w:start w:val="1"/>
      <w:numFmt w:val="decimal"/>
      <w:lvlText w:val="%1)"/>
      <w:lvlJc w:val="left"/>
      <w:pPr>
        <w:ind w:left="144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nsid w:val="5C8C2B0B"/>
    <w:multiLevelType w:val="hybridMultilevel"/>
    <w:tmpl w:val="1E2A7BC4"/>
    <w:lvl w:ilvl="0" w:tplc="D820E05C">
      <w:start w:val="1"/>
      <w:numFmt w:val="bullet"/>
      <w:pStyle w:val="BodyText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60100E6D"/>
    <w:multiLevelType w:val="hybridMultilevel"/>
    <w:tmpl w:val="46D4BA60"/>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nsid w:val="62011EB3"/>
    <w:multiLevelType w:val="hybridMultilevel"/>
    <w:tmpl w:val="FB8AAA30"/>
    <w:lvl w:ilvl="0" w:tplc="0409000B">
      <w:start w:val="1"/>
      <w:numFmt w:val="bullet"/>
      <w:lvlText w:val=""/>
      <w:lvlJc w:val="left"/>
      <w:pPr>
        <w:ind w:left="420" w:hanging="420"/>
      </w:pPr>
      <w:rPr>
        <w:rFonts w:ascii="Wingdings" w:hAnsi="Wingdings" w:hint="default"/>
      </w:rPr>
    </w:lvl>
    <w:lvl w:ilvl="1" w:tplc="0409000B">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5">
    <w:nsid w:val="6B9E47EC"/>
    <w:multiLevelType w:val="hybridMultilevel"/>
    <w:tmpl w:val="C4768F6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nsid w:val="759C2CE7"/>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27">
    <w:nsid w:val="7DB31E2E"/>
    <w:multiLevelType w:val="multilevel"/>
    <w:tmpl w:val="0409001F"/>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num w:numId="1">
    <w:abstractNumId w:val="26"/>
  </w:num>
  <w:num w:numId="2">
    <w:abstractNumId w:val="6"/>
  </w:num>
  <w:num w:numId="3">
    <w:abstractNumId w:val="22"/>
  </w:num>
  <w:num w:numId="4">
    <w:abstractNumId w:val="8"/>
  </w:num>
  <w:num w:numId="5">
    <w:abstractNumId w:val="17"/>
  </w:num>
  <w:num w:numId="6">
    <w:abstractNumId w:val="9"/>
  </w:num>
  <w:num w:numId="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2"/>
  </w:num>
  <w:num w:numId="10">
    <w:abstractNumId w:val="11"/>
  </w:num>
  <w:num w:numId="11">
    <w:abstractNumId w:val="21"/>
  </w:num>
  <w:num w:numId="12">
    <w:abstractNumId w:val="18"/>
  </w:num>
  <w:num w:numId="13">
    <w:abstractNumId w:val="3"/>
  </w:num>
  <w:num w:numId="14">
    <w:abstractNumId w:val="24"/>
  </w:num>
  <w:num w:numId="15">
    <w:abstractNumId w:val="7"/>
  </w:num>
  <w:num w:numId="16">
    <w:abstractNumId w:val="23"/>
  </w:num>
  <w:num w:numId="17">
    <w:abstractNumId w:val="16"/>
  </w:num>
  <w:num w:numId="18">
    <w:abstractNumId w:val="1"/>
  </w:num>
  <w:num w:numId="19">
    <w:abstractNumId w:val="13"/>
  </w:num>
  <w:num w:numId="20">
    <w:abstractNumId w:val="19"/>
  </w:num>
  <w:num w:numId="2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0"/>
  </w:num>
  <w:num w:numId="23">
    <w:abstractNumId w:val="15"/>
  </w:num>
  <w:num w:numId="24">
    <w:abstractNumId w:val="14"/>
  </w:num>
  <w:num w:numId="25">
    <w:abstractNumId w:val="5"/>
  </w:num>
  <w:num w:numId="26">
    <w:abstractNumId w:val="25"/>
  </w:num>
  <w:num w:numId="27">
    <w:abstractNumId w:val="4"/>
  </w:num>
  <w:num w:numId="28">
    <w:abstractNumId w:val="10"/>
  </w:num>
  <w:num w:numId="29">
    <w:abstractNumId w:val="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2459"/>
    <w:rsid w:val="00002465"/>
    <w:rsid w:val="000048B5"/>
    <w:rsid w:val="000104BD"/>
    <w:rsid w:val="0001212F"/>
    <w:rsid w:val="000135F6"/>
    <w:rsid w:val="00032134"/>
    <w:rsid w:val="0003244D"/>
    <w:rsid w:val="00033326"/>
    <w:rsid w:val="000335E6"/>
    <w:rsid w:val="00037813"/>
    <w:rsid w:val="00046B64"/>
    <w:rsid w:val="00047559"/>
    <w:rsid w:val="00047952"/>
    <w:rsid w:val="00051ED5"/>
    <w:rsid w:val="000522FD"/>
    <w:rsid w:val="000531BD"/>
    <w:rsid w:val="00055CB6"/>
    <w:rsid w:val="00062C21"/>
    <w:rsid w:val="00070072"/>
    <w:rsid w:val="000700C3"/>
    <w:rsid w:val="00073730"/>
    <w:rsid w:val="00073C93"/>
    <w:rsid w:val="00074990"/>
    <w:rsid w:val="000874E4"/>
    <w:rsid w:val="00095554"/>
    <w:rsid w:val="000A2FA9"/>
    <w:rsid w:val="000A64C1"/>
    <w:rsid w:val="000A7240"/>
    <w:rsid w:val="000B5E64"/>
    <w:rsid w:val="000C3C25"/>
    <w:rsid w:val="000C6ECA"/>
    <w:rsid w:val="000D4A00"/>
    <w:rsid w:val="000D6577"/>
    <w:rsid w:val="000D6C2E"/>
    <w:rsid w:val="000D7DA5"/>
    <w:rsid w:val="000E3612"/>
    <w:rsid w:val="000F3B85"/>
    <w:rsid w:val="0010269C"/>
    <w:rsid w:val="001112B8"/>
    <w:rsid w:val="00123F0D"/>
    <w:rsid w:val="001266E8"/>
    <w:rsid w:val="0012675D"/>
    <w:rsid w:val="0013087B"/>
    <w:rsid w:val="001350C6"/>
    <w:rsid w:val="00141491"/>
    <w:rsid w:val="001446A7"/>
    <w:rsid w:val="001575A8"/>
    <w:rsid w:val="001638D5"/>
    <w:rsid w:val="00163C9F"/>
    <w:rsid w:val="00183776"/>
    <w:rsid w:val="00187554"/>
    <w:rsid w:val="0019137E"/>
    <w:rsid w:val="001A5CB4"/>
    <w:rsid w:val="001A61E8"/>
    <w:rsid w:val="001B18E2"/>
    <w:rsid w:val="001B34F3"/>
    <w:rsid w:val="001B54D4"/>
    <w:rsid w:val="001C16A8"/>
    <w:rsid w:val="001C21AE"/>
    <w:rsid w:val="001C4164"/>
    <w:rsid w:val="001C74C3"/>
    <w:rsid w:val="001D17E1"/>
    <w:rsid w:val="001E5558"/>
    <w:rsid w:val="001E77B8"/>
    <w:rsid w:val="001F317B"/>
    <w:rsid w:val="001F5B91"/>
    <w:rsid w:val="00207EE3"/>
    <w:rsid w:val="0021480D"/>
    <w:rsid w:val="00217B27"/>
    <w:rsid w:val="002250BE"/>
    <w:rsid w:val="00245849"/>
    <w:rsid w:val="00245D75"/>
    <w:rsid w:val="00251C3F"/>
    <w:rsid w:val="00272C35"/>
    <w:rsid w:val="0027569D"/>
    <w:rsid w:val="0028043D"/>
    <w:rsid w:val="002810FD"/>
    <w:rsid w:val="00281257"/>
    <w:rsid w:val="0028485E"/>
    <w:rsid w:val="00286870"/>
    <w:rsid w:val="002914FD"/>
    <w:rsid w:val="002921E5"/>
    <w:rsid w:val="00293B76"/>
    <w:rsid w:val="002948FD"/>
    <w:rsid w:val="002949DD"/>
    <w:rsid w:val="00294BA3"/>
    <w:rsid w:val="00295E01"/>
    <w:rsid w:val="002A7617"/>
    <w:rsid w:val="002A7ED7"/>
    <w:rsid w:val="002A7FA1"/>
    <w:rsid w:val="002B0B94"/>
    <w:rsid w:val="002B155E"/>
    <w:rsid w:val="002C25D8"/>
    <w:rsid w:val="002C499A"/>
    <w:rsid w:val="002C738A"/>
    <w:rsid w:val="002D5529"/>
    <w:rsid w:val="002D7217"/>
    <w:rsid w:val="002E1642"/>
    <w:rsid w:val="002E2C1A"/>
    <w:rsid w:val="002E5A73"/>
    <w:rsid w:val="002F1A59"/>
    <w:rsid w:val="002F1B0A"/>
    <w:rsid w:val="002F3BB9"/>
    <w:rsid w:val="0030023E"/>
    <w:rsid w:val="003018BD"/>
    <w:rsid w:val="00306E9A"/>
    <w:rsid w:val="00310DDF"/>
    <w:rsid w:val="00314A52"/>
    <w:rsid w:val="00320A0D"/>
    <w:rsid w:val="00324304"/>
    <w:rsid w:val="00342F79"/>
    <w:rsid w:val="00347DB6"/>
    <w:rsid w:val="003601B2"/>
    <w:rsid w:val="00362A7D"/>
    <w:rsid w:val="00375B00"/>
    <w:rsid w:val="00376493"/>
    <w:rsid w:val="003768C5"/>
    <w:rsid w:val="0038012C"/>
    <w:rsid w:val="003823FD"/>
    <w:rsid w:val="00383874"/>
    <w:rsid w:val="00386693"/>
    <w:rsid w:val="003903EE"/>
    <w:rsid w:val="00391EFC"/>
    <w:rsid w:val="003926C6"/>
    <w:rsid w:val="00393CBC"/>
    <w:rsid w:val="00396154"/>
    <w:rsid w:val="00397602"/>
    <w:rsid w:val="003B0A83"/>
    <w:rsid w:val="003B3FD2"/>
    <w:rsid w:val="003B7252"/>
    <w:rsid w:val="003C071C"/>
    <w:rsid w:val="003C56E2"/>
    <w:rsid w:val="003C6D9A"/>
    <w:rsid w:val="003E180F"/>
    <w:rsid w:val="003E3693"/>
    <w:rsid w:val="003F4325"/>
    <w:rsid w:val="003F6A40"/>
    <w:rsid w:val="003F7A70"/>
    <w:rsid w:val="00403F24"/>
    <w:rsid w:val="00405F72"/>
    <w:rsid w:val="004071CB"/>
    <w:rsid w:val="00412D2E"/>
    <w:rsid w:val="00413EDA"/>
    <w:rsid w:val="00415F4C"/>
    <w:rsid w:val="00424F02"/>
    <w:rsid w:val="0042519D"/>
    <w:rsid w:val="00426C67"/>
    <w:rsid w:val="00430A5B"/>
    <w:rsid w:val="004332F7"/>
    <w:rsid w:val="004342FA"/>
    <w:rsid w:val="00437572"/>
    <w:rsid w:val="00437B4C"/>
    <w:rsid w:val="00442459"/>
    <w:rsid w:val="004437D4"/>
    <w:rsid w:val="004447EF"/>
    <w:rsid w:val="00452A99"/>
    <w:rsid w:val="0045369A"/>
    <w:rsid w:val="00460847"/>
    <w:rsid w:val="004668E7"/>
    <w:rsid w:val="00472482"/>
    <w:rsid w:val="00480313"/>
    <w:rsid w:val="00482B2E"/>
    <w:rsid w:val="004938CC"/>
    <w:rsid w:val="00495EEF"/>
    <w:rsid w:val="004A77F1"/>
    <w:rsid w:val="004B113D"/>
    <w:rsid w:val="004B495C"/>
    <w:rsid w:val="004C13D5"/>
    <w:rsid w:val="004C1599"/>
    <w:rsid w:val="004C3089"/>
    <w:rsid w:val="004C32EC"/>
    <w:rsid w:val="004D2A00"/>
    <w:rsid w:val="004D3BAA"/>
    <w:rsid w:val="004D77E1"/>
    <w:rsid w:val="004E577D"/>
    <w:rsid w:val="004F3BA0"/>
    <w:rsid w:val="004F4308"/>
    <w:rsid w:val="004F6651"/>
    <w:rsid w:val="00514213"/>
    <w:rsid w:val="005172C5"/>
    <w:rsid w:val="00525FDE"/>
    <w:rsid w:val="00526C7D"/>
    <w:rsid w:val="00533359"/>
    <w:rsid w:val="005359E9"/>
    <w:rsid w:val="00540C17"/>
    <w:rsid w:val="0055792B"/>
    <w:rsid w:val="00562CED"/>
    <w:rsid w:val="00566B56"/>
    <w:rsid w:val="00570D7A"/>
    <w:rsid w:val="0057653C"/>
    <w:rsid w:val="0057768A"/>
    <w:rsid w:val="00583D51"/>
    <w:rsid w:val="0058495A"/>
    <w:rsid w:val="00584984"/>
    <w:rsid w:val="005861F5"/>
    <w:rsid w:val="00586D22"/>
    <w:rsid w:val="005934C3"/>
    <w:rsid w:val="00594308"/>
    <w:rsid w:val="005A6BCE"/>
    <w:rsid w:val="005A7374"/>
    <w:rsid w:val="005B7409"/>
    <w:rsid w:val="005C15CC"/>
    <w:rsid w:val="005D2E01"/>
    <w:rsid w:val="005D5961"/>
    <w:rsid w:val="005E36A7"/>
    <w:rsid w:val="005E3959"/>
    <w:rsid w:val="005E70E0"/>
    <w:rsid w:val="005F4523"/>
    <w:rsid w:val="005F4C81"/>
    <w:rsid w:val="005F65A1"/>
    <w:rsid w:val="00603B82"/>
    <w:rsid w:val="00611072"/>
    <w:rsid w:val="006125D7"/>
    <w:rsid w:val="006160AE"/>
    <w:rsid w:val="006204CC"/>
    <w:rsid w:val="00622808"/>
    <w:rsid w:val="0062450A"/>
    <w:rsid w:val="00624976"/>
    <w:rsid w:val="00631715"/>
    <w:rsid w:val="00634A60"/>
    <w:rsid w:val="006354D1"/>
    <w:rsid w:val="00637340"/>
    <w:rsid w:val="00642D3A"/>
    <w:rsid w:val="00650516"/>
    <w:rsid w:val="006529B9"/>
    <w:rsid w:val="0065730F"/>
    <w:rsid w:val="0066094F"/>
    <w:rsid w:val="00663561"/>
    <w:rsid w:val="00663981"/>
    <w:rsid w:val="00663CB8"/>
    <w:rsid w:val="006657CC"/>
    <w:rsid w:val="006677D0"/>
    <w:rsid w:val="00677566"/>
    <w:rsid w:val="00677FB7"/>
    <w:rsid w:val="00683A7D"/>
    <w:rsid w:val="006A5514"/>
    <w:rsid w:val="006A6EA2"/>
    <w:rsid w:val="006C5E66"/>
    <w:rsid w:val="006D0835"/>
    <w:rsid w:val="006D5C89"/>
    <w:rsid w:val="006D5F17"/>
    <w:rsid w:val="006E11D2"/>
    <w:rsid w:val="006E3822"/>
    <w:rsid w:val="006E4155"/>
    <w:rsid w:val="006F2B0C"/>
    <w:rsid w:val="006F334E"/>
    <w:rsid w:val="006F7BDF"/>
    <w:rsid w:val="00700C16"/>
    <w:rsid w:val="007033AE"/>
    <w:rsid w:val="00707797"/>
    <w:rsid w:val="007115B4"/>
    <w:rsid w:val="007115C5"/>
    <w:rsid w:val="007143CE"/>
    <w:rsid w:val="007151A7"/>
    <w:rsid w:val="00717CAB"/>
    <w:rsid w:val="007239FC"/>
    <w:rsid w:val="00724454"/>
    <w:rsid w:val="0073729C"/>
    <w:rsid w:val="00737E44"/>
    <w:rsid w:val="0074502C"/>
    <w:rsid w:val="007613C9"/>
    <w:rsid w:val="00766EED"/>
    <w:rsid w:val="00773798"/>
    <w:rsid w:val="00774752"/>
    <w:rsid w:val="00776849"/>
    <w:rsid w:val="0078068A"/>
    <w:rsid w:val="00781A8D"/>
    <w:rsid w:val="00782D05"/>
    <w:rsid w:val="007835D4"/>
    <w:rsid w:val="0079169E"/>
    <w:rsid w:val="0079558F"/>
    <w:rsid w:val="00796267"/>
    <w:rsid w:val="00796B82"/>
    <w:rsid w:val="007A3E1F"/>
    <w:rsid w:val="007A425C"/>
    <w:rsid w:val="007A488D"/>
    <w:rsid w:val="007B3E28"/>
    <w:rsid w:val="007C2038"/>
    <w:rsid w:val="007C49CE"/>
    <w:rsid w:val="007C595D"/>
    <w:rsid w:val="007E52B5"/>
    <w:rsid w:val="007E61BA"/>
    <w:rsid w:val="007E77E0"/>
    <w:rsid w:val="007F4C01"/>
    <w:rsid w:val="007F6329"/>
    <w:rsid w:val="00801715"/>
    <w:rsid w:val="00802B20"/>
    <w:rsid w:val="008030BF"/>
    <w:rsid w:val="00810373"/>
    <w:rsid w:val="008142F9"/>
    <w:rsid w:val="00816F5C"/>
    <w:rsid w:val="0082473E"/>
    <w:rsid w:val="008269A2"/>
    <w:rsid w:val="00827511"/>
    <w:rsid w:val="008414B4"/>
    <w:rsid w:val="00843A1D"/>
    <w:rsid w:val="00846779"/>
    <w:rsid w:val="00854846"/>
    <w:rsid w:val="0085547C"/>
    <w:rsid w:val="00860195"/>
    <w:rsid w:val="008621B3"/>
    <w:rsid w:val="00862843"/>
    <w:rsid w:val="008639CA"/>
    <w:rsid w:val="00871E6A"/>
    <w:rsid w:val="00881D8B"/>
    <w:rsid w:val="00881EE7"/>
    <w:rsid w:val="00882666"/>
    <w:rsid w:val="00893B29"/>
    <w:rsid w:val="00897AFA"/>
    <w:rsid w:val="00897C21"/>
    <w:rsid w:val="008A2780"/>
    <w:rsid w:val="008A5CA7"/>
    <w:rsid w:val="008A71EB"/>
    <w:rsid w:val="008B451D"/>
    <w:rsid w:val="008B534D"/>
    <w:rsid w:val="008B5E63"/>
    <w:rsid w:val="008B798C"/>
    <w:rsid w:val="008C03D1"/>
    <w:rsid w:val="008C255B"/>
    <w:rsid w:val="008C3634"/>
    <w:rsid w:val="008C4B31"/>
    <w:rsid w:val="008C5169"/>
    <w:rsid w:val="008C65B5"/>
    <w:rsid w:val="008D18F0"/>
    <w:rsid w:val="008D2346"/>
    <w:rsid w:val="008E06E9"/>
    <w:rsid w:val="008E274F"/>
    <w:rsid w:val="008E4F71"/>
    <w:rsid w:val="008E7CF0"/>
    <w:rsid w:val="008F2E71"/>
    <w:rsid w:val="008F53F7"/>
    <w:rsid w:val="0090477D"/>
    <w:rsid w:val="00906B2B"/>
    <w:rsid w:val="00910FF6"/>
    <w:rsid w:val="00911591"/>
    <w:rsid w:val="00913A35"/>
    <w:rsid w:val="0091480D"/>
    <w:rsid w:val="009167DA"/>
    <w:rsid w:val="00920086"/>
    <w:rsid w:val="00920223"/>
    <w:rsid w:val="00921122"/>
    <w:rsid w:val="00921B88"/>
    <w:rsid w:val="00923438"/>
    <w:rsid w:val="0093348E"/>
    <w:rsid w:val="00934D30"/>
    <w:rsid w:val="00937052"/>
    <w:rsid w:val="00943D07"/>
    <w:rsid w:val="00945DA1"/>
    <w:rsid w:val="00953DE3"/>
    <w:rsid w:val="00961410"/>
    <w:rsid w:val="009758BB"/>
    <w:rsid w:val="00982B27"/>
    <w:rsid w:val="00983B87"/>
    <w:rsid w:val="009858E5"/>
    <w:rsid w:val="00993991"/>
    <w:rsid w:val="00995A3E"/>
    <w:rsid w:val="009A3F73"/>
    <w:rsid w:val="009A4470"/>
    <w:rsid w:val="009A52D6"/>
    <w:rsid w:val="009B0CA5"/>
    <w:rsid w:val="009B2952"/>
    <w:rsid w:val="009B3463"/>
    <w:rsid w:val="009B58CC"/>
    <w:rsid w:val="009C2528"/>
    <w:rsid w:val="009D6338"/>
    <w:rsid w:val="009E681E"/>
    <w:rsid w:val="009E7EA6"/>
    <w:rsid w:val="009F10F4"/>
    <w:rsid w:val="009F332A"/>
    <w:rsid w:val="00A00183"/>
    <w:rsid w:val="00A036C6"/>
    <w:rsid w:val="00A06872"/>
    <w:rsid w:val="00A109DC"/>
    <w:rsid w:val="00A12112"/>
    <w:rsid w:val="00A37B12"/>
    <w:rsid w:val="00A414EB"/>
    <w:rsid w:val="00A45F94"/>
    <w:rsid w:val="00A53E42"/>
    <w:rsid w:val="00A55596"/>
    <w:rsid w:val="00A65A51"/>
    <w:rsid w:val="00A7189B"/>
    <w:rsid w:val="00A71E92"/>
    <w:rsid w:val="00A74081"/>
    <w:rsid w:val="00A83967"/>
    <w:rsid w:val="00AA1D91"/>
    <w:rsid w:val="00AB119C"/>
    <w:rsid w:val="00AB2743"/>
    <w:rsid w:val="00AB2F11"/>
    <w:rsid w:val="00AB564C"/>
    <w:rsid w:val="00AB7157"/>
    <w:rsid w:val="00AC551F"/>
    <w:rsid w:val="00AC629C"/>
    <w:rsid w:val="00AC6B98"/>
    <w:rsid w:val="00AD1142"/>
    <w:rsid w:val="00AD3B62"/>
    <w:rsid w:val="00AD49F1"/>
    <w:rsid w:val="00AE5EDA"/>
    <w:rsid w:val="00B0249F"/>
    <w:rsid w:val="00B04592"/>
    <w:rsid w:val="00B05BBA"/>
    <w:rsid w:val="00B06CE2"/>
    <w:rsid w:val="00B070C6"/>
    <w:rsid w:val="00B11759"/>
    <w:rsid w:val="00B1787E"/>
    <w:rsid w:val="00B2276F"/>
    <w:rsid w:val="00B31FEF"/>
    <w:rsid w:val="00B360C9"/>
    <w:rsid w:val="00B408BC"/>
    <w:rsid w:val="00B42F03"/>
    <w:rsid w:val="00B42F15"/>
    <w:rsid w:val="00B44DB6"/>
    <w:rsid w:val="00B469A6"/>
    <w:rsid w:val="00B521E7"/>
    <w:rsid w:val="00B524CF"/>
    <w:rsid w:val="00B60662"/>
    <w:rsid w:val="00B71902"/>
    <w:rsid w:val="00B7267E"/>
    <w:rsid w:val="00B72F10"/>
    <w:rsid w:val="00B74B70"/>
    <w:rsid w:val="00B830D6"/>
    <w:rsid w:val="00B85539"/>
    <w:rsid w:val="00B87205"/>
    <w:rsid w:val="00B87827"/>
    <w:rsid w:val="00B931E7"/>
    <w:rsid w:val="00B96053"/>
    <w:rsid w:val="00B96D40"/>
    <w:rsid w:val="00B97253"/>
    <w:rsid w:val="00BA0164"/>
    <w:rsid w:val="00BA14BE"/>
    <w:rsid w:val="00BA190A"/>
    <w:rsid w:val="00BA39AE"/>
    <w:rsid w:val="00BA5186"/>
    <w:rsid w:val="00BA6288"/>
    <w:rsid w:val="00BA7880"/>
    <w:rsid w:val="00BB0356"/>
    <w:rsid w:val="00BB663D"/>
    <w:rsid w:val="00BC5165"/>
    <w:rsid w:val="00BD5A20"/>
    <w:rsid w:val="00BE0FF6"/>
    <w:rsid w:val="00BE2074"/>
    <w:rsid w:val="00BE3AF3"/>
    <w:rsid w:val="00BE4719"/>
    <w:rsid w:val="00BE55C7"/>
    <w:rsid w:val="00BE64FF"/>
    <w:rsid w:val="00BF08E2"/>
    <w:rsid w:val="00BF6771"/>
    <w:rsid w:val="00C00432"/>
    <w:rsid w:val="00C007DA"/>
    <w:rsid w:val="00C05F20"/>
    <w:rsid w:val="00C10690"/>
    <w:rsid w:val="00C1389A"/>
    <w:rsid w:val="00C20DB0"/>
    <w:rsid w:val="00C241CC"/>
    <w:rsid w:val="00C33C63"/>
    <w:rsid w:val="00C4012A"/>
    <w:rsid w:val="00C40691"/>
    <w:rsid w:val="00C458CF"/>
    <w:rsid w:val="00C47922"/>
    <w:rsid w:val="00C50041"/>
    <w:rsid w:val="00C6104A"/>
    <w:rsid w:val="00C61349"/>
    <w:rsid w:val="00C615EF"/>
    <w:rsid w:val="00C628FD"/>
    <w:rsid w:val="00C7132E"/>
    <w:rsid w:val="00C729BB"/>
    <w:rsid w:val="00C739BA"/>
    <w:rsid w:val="00C75290"/>
    <w:rsid w:val="00C77223"/>
    <w:rsid w:val="00C84294"/>
    <w:rsid w:val="00C8640B"/>
    <w:rsid w:val="00C86575"/>
    <w:rsid w:val="00C92298"/>
    <w:rsid w:val="00C96AE6"/>
    <w:rsid w:val="00C974A5"/>
    <w:rsid w:val="00CA0423"/>
    <w:rsid w:val="00CA423A"/>
    <w:rsid w:val="00CB6DF9"/>
    <w:rsid w:val="00CC23C9"/>
    <w:rsid w:val="00CD47BE"/>
    <w:rsid w:val="00CF61C3"/>
    <w:rsid w:val="00D01387"/>
    <w:rsid w:val="00D02FA8"/>
    <w:rsid w:val="00D06485"/>
    <w:rsid w:val="00D17948"/>
    <w:rsid w:val="00D22E8A"/>
    <w:rsid w:val="00D35ABB"/>
    <w:rsid w:val="00D37E35"/>
    <w:rsid w:val="00D40258"/>
    <w:rsid w:val="00D41A03"/>
    <w:rsid w:val="00D47B0D"/>
    <w:rsid w:val="00D5051F"/>
    <w:rsid w:val="00D70B08"/>
    <w:rsid w:val="00D733B4"/>
    <w:rsid w:val="00D76BFC"/>
    <w:rsid w:val="00D777EE"/>
    <w:rsid w:val="00D9579B"/>
    <w:rsid w:val="00DB1BA5"/>
    <w:rsid w:val="00DB2730"/>
    <w:rsid w:val="00DB3060"/>
    <w:rsid w:val="00DC3B3F"/>
    <w:rsid w:val="00DD1C37"/>
    <w:rsid w:val="00DD4013"/>
    <w:rsid w:val="00DD5115"/>
    <w:rsid w:val="00DF04C7"/>
    <w:rsid w:val="00E106FE"/>
    <w:rsid w:val="00E316E6"/>
    <w:rsid w:val="00E40C83"/>
    <w:rsid w:val="00E43CAF"/>
    <w:rsid w:val="00E634B5"/>
    <w:rsid w:val="00E6623A"/>
    <w:rsid w:val="00E82F7F"/>
    <w:rsid w:val="00E83895"/>
    <w:rsid w:val="00E91F0F"/>
    <w:rsid w:val="00E95AB2"/>
    <w:rsid w:val="00EA3D1A"/>
    <w:rsid w:val="00EA4F1E"/>
    <w:rsid w:val="00EA5587"/>
    <w:rsid w:val="00EB36E6"/>
    <w:rsid w:val="00EB6634"/>
    <w:rsid w:val="00EC0365"/>
    <w:rsid w:val="00EC0AE6"/>
    <w:rsid w:val="00EC16B2"/>
    <w:rsid w:val="00EC3B28"/>
    <w:rsid w:val="00EC6AE5"/>
    <w:rsid w:val="00EC7711"/>
    <w:rsid w:val="00EE07BA"/>
    <w:rsid w:val="00EE0CEC"/>
    <w:rsid w:val="00EE1757"/>
    <w:rsid w:val="00EE6F0B"/>
    <w:rsid w:val="00EF3BC2"/>
    <w:rsid w:val="00EF74B6"/>
    <w:rsid w:val="00EF7DF7"/>
    <w:rsid w:val="00F0083F"/>
    <w:rsid w:val="00F0160F"/>
    <w:rsid w:val="00F11C19"/>
    <w:rsid w:val="00F12131"/>
    <w:rsid w:val="00F23FDE"/>
    <w:rsid w:val="00F2647C"/>
    <w:rsid w:val="00F345D8"/>
    <w:rsid w:val="00F35F35"/>
    <w:rsid w:val="00F448DD"/>
    <w:rsid w:val="00F521FB"/>
    <w:rsid w:val="00F54CF8"/>
    <w:rsid w:val="00F617E1"/>
    <w:rsid w:val="00F62267"/>
    <w:rsid w:val="00F6362C"/>
    <w:rsid w:val="00F64CD6"/>
    <w:rsid w:val="00F75865"/>
    <w:rsid w:val="00F7712E"/>
    <w:rsid w:val="00F81CB1"/>
    <w:rsid w:val="00F97A19"/>
    <w:rsid w:val="00FB7464"/>
    <w:rsid w:val="00FC2F19"/>
    <w:rsid w:val="00FC3318"/>
    <w:rsid w:val="00FD4CC6"/>
    <w:rsid w:val="00FE66AB"/>
    <w:rsid w:val="00FF3261"/>
    <w:rsid w:val="00FF338B"/>
    <w:rsid w:val="00FF65B9"/>
    <w:rsid w:val="00FF747B"/>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Title" w:uiPriority="10" w:qFormat="1"/>
    <w:lsdException w:name="Subtitle" w:uiPriority="11" w:qFormat="1"/>
    <w:lsdException w:name="Hyperlink" w:uiPriority="99"/>
    <w:lsdException w:name="FollowedHyperlink" w:uiPriority="99"/>
    <w:lsdException w:name="Strong" w:qFormat="1"/>
    <w:lsdException w:name="Emphasis" w:qFormat="1"/>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40C17"/>
    <w:rPr>
      <w:rFonts w:ascii="Arial" w:eastAsia="Times New Roman" w:hAnsi="Arial" w:cs="Arial"/>
      <w:sz w:val="22"/>
      <w:lang w:eastAsia="en-US"/>
    </w:rPr>
  </w:style>
  <w:style w:type="paragraph" w:styleId="1">
    <w:name w:val="heading 1"/>
    <w:basedOn w:val="a"/>
    <w:next w:val="a"/>
    <w:link w:val="1Char"/>
    <w:uiPriority w:val="9"/>
    <w:qFormat/>
    <w:rsid w:val="001C16A8"/>
    <w:pPr>
      <w:keepNext/>
      <w:keepLines/>
      <w:spacing w:before="240" w:after="60"/>
      <w:outlineLvl w:val="0"/>
    </w:pPr>
    <w:rPr>
      <w:rFonts w:ascii="Arial Bold" w:hAnsi="Arial Bold"/>
      <w:b/>
      <w:bCs/>
      <w:caps/>
      <w:kern w:val="32"/>
      <w:sz w:val="28"/>
      <w:szCs w:val="32"/>
    </w:rPr>
  </w:style>
  <w:style w:type="paragraph" w:styleId="2">
    <w:name w:val="heading 2"/>
    <w:basedOn w:val="a"/>
    <w:next w:val="a"/>
    <w:link w:val="2Char"/>
    <w:uiPriority w:val="9"/>
    <w:qFormat/>
    <w:rsid w:val="00413EDA"/>
    <w:pPr>
      <w:keepNext/>
      <w:keepLines/>
      <w:tabs>
        <w:tab w:val="left" w:pos="1080"/>
      </w:tabs>
      <w:spacing w:before="240"/>
      <w:outlineLvl w:val="1"/>
    </w:pPr>
    <w:rPr>
      <w:rFonts w:ascii="Arial Bold" w:eastAsia="宋体" w:hAnsi="Arial Bold"/>
      <w:b/>
      <w:bCs/>
      <w:iCs/>
      <w:caps/>
      <w:sz w:val="24"/>
      <w:szCs w:val="24"/>
      <w:lang w:eastAsia="zh-CN"/>
    </w:rPr>
  </w:style>
  <w:style w:type="paragraph" w:styleId="3">
    <w:name w:val="heading 3"/>
    <w:basedOn w:val="a"/>
    <w:next w:val="a"/>
    <w:link w:val="3Char"/>
    <w:uiPriority w:val="9"/>
    <w:qFormat/>
    <w:rsid w:val="00413EDA"/>
    <w:pPr>
      <w:keepNext/>
      <w:keepLines/>
      <w:tabs>
        <w:tab w:val="left" w:pos="1080"/>
      </w:tabs>
      <w:spacing w:before="240"/>
      <w:outlineLvl w:val="2"/>
    </w:pPr>
    <w:rPr>
      <w:b/>
      <w:bCs/>
      <w:szCs w:val="22"/>
    </w:rPr>
  </w:style>
  <w:style w:type="paragraph" w:styleId="4">
    <w:name w:val="heading 4"/>
    <w:basedOn w:val="a"/>
    <w:next w:val="a"/>
    <w:link w:val="4Char"/>
    <w:uiPriority w:val="9"/>
    <w:qFormat/>
    <w:rsid w:val="00413EDA"/>
    <w:pPr>
      <w:keepNext/>
      <w:keepLines/>
      <w:tabs>
        <w:tab w:val="left" w:pos="1080"/>
      </w:tabs>
      <w:spacing w:before="240"/>
      <w:outlineLvl w:val="3"/>
    </w:pPr>
    <w:rPr>
      <w:b/>
      <w:i/>
    </w:rPr>
  </w:style>
  <w:style w:type="paragraph" w:styleId="5">
    <w:name w:val="heading 5"/>
    <w:basedOn w:val="a"/>
    <w:next w:val="a"/>
    <w:link w:val="5Char"/>
    <w:uiPriority w:val="9"/>
    <w:qFormat/>
    <w:rsid w:val="00413EDA"/>
    <w:pPr>
      <w:tabs>
        <w:tab w:val="left" w:pos="1080"/>
      </w:tabs>
      <w:spacing w:before="240"/>
      <w:outlineLvl w:val="4"/>
    </w:pPr>
    <w:rPr>
      <w:bCs/>
      <w:i/>
      <w:iCs/>
      <w:szCs w:val="22"/>
    </w:rPr>
  </w:style>
  <w:style w:type="paragraph" w:styleId="6">
    <w:name w:val="heading 6"/>
    <w:basedOn w:val="a"/>
    <w:next w:val="a"/>
    <w:link w:val="6Char"/>
    <w:uiPriority w:val="9"/>
    <w:qFormat/>
    <w:rsid w:val="00413EDA"/>
    <w:pPr>
      <w:keepNext/>
      <w:widowControl w:val="0"/>
      <w:tabs>
        <w:tab w:val="center" w:pos="4513"/>
      </w:tabs>
      <w:suppressAutoHyphens/>
      <w:jc w:val="center"/>
      <w:outlineLvl w:val="5"/>
    </w:pPr>
    <w:rPr>
      <w:b/>
      <w:snapToGrid w:val="0"/>
      <w:spacing w:val="-2"/>
      <w:szCs w:val="24"/>
    </w:rPr>
  </w:style>
  <w:style w:type="paragraph" w:styleId="7">
    <w:name w:val="heading 7"/>
    <w:basedOn w:val="a"/>
    <w:next w:val="a"/>
    <w:link w:val="7Char"/>
    <w:uiPriority w:val="9"/>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8">
    <w:name w:val="heading 8"/>
    <w:basedOn w:val="a"/>
    <w:next w:val="a"/>
    <w:link w:val="8Char"/>
    <w:uiPriority w:val="9"/>
    <w:qFormat/>
    <w:rsid w:val="00F35F35"/>
    <w:pPr>
      <w:keepNext/>
      <w:tabs>
        <w:tab w:val="left" w:pos="1140"/>
        <w:tab w:val="num" w:pos="1440"/>
      </w:tabs>
      <w:ind w:left="1440" w:hanging="1440"/>
      <w:jc w:val="center"/>
      <w:outlineLvl w:val="7"/>
    </w:pPr>
    <w:rPr>
      <w:rFonts w:eastAsia="宋体"/>
      <w:b/>
      <w:bCs/>
      <w:sz w:val="20"/>
      <w:szCs w:val="22"/>
      <w:lang w:val="fr-CH" w:eastAsia="zh-CN"/>
    </w:rPr>
  </w:style>
  <w:style w:type="paragraph" w:styleId="9">
    <w:name w:val="heading 9"/>
    <w:basedOn w:val="a"/>
    <w:next w:val="a"/>
    <w:link w:val="9Char"/>
    <w:uiPriority w:val="9"/>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rsid w:val="00251C3F"/>
    <w:pPr>
      <w:tabs>
        <w:tab w:val="center" w:pos="4153"/>
        <w:tab w:val="right" w:pos="8306"/>
      </w:tabs>
      <w:jc w:val="center"/>
    </w:pPr>
    <w:rPr>
      <w:sz w:val="20"/>
      <w:lang w:val="fr-FR"/>
    </w:rPr>
  </w:style>
  <w:style w:type="paragraph" w:styleId="a4">
    <w:name w:val="Block Text"/>
    <w:basedOn w:val="a"/>
    <w:rsid w:val="008A71EB"/>
    <w:pPr>
      <w:ind w:left="567" w:right="566"/>
    </w:pPr>
    <w:rPr>
      <w:rFonts w:ascii="Univers" w:hAnsi="Univers"/>
      <w:sz w:val="21"/>
    </w:rPr>
  </w:style>
  <w:style w:type="paragraph" w:customStyle="1" w:styleId="Action">
    <w:name w:val="_Action"/>
    <w:basedOn w:val="a"/>
    <w:next w:val="BodyText"/>
    <w:rsid w:val="00B74B70"/>
    <w:pPr>
      <w:numPr>
        <w:numId w:val="2"/>
      </w:numPr>
      <w:tabs>
        <w:tab w:val="left" w:pos="680"/>
        <w:tab w:val="left" w:pos="2041"/>
        <w:tab w:val="left" w:pos="2722"/>
        <w:tab w:val="left" w:pos="3402"/>
      </w:tabs>
      <w:spacing w:before="240" w:after="120"/>
    </w:pPr>
    <w:rPr>
      <w:rFonts w:ascii="Verdana" w:eastAsia="MS Mincho" w:hAnsi="Verdana" w:cs="Times New Roman"/>
      <w:color w:val="0000FF"/>
      <w:sz w:val="20"/>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a5">
    <w:name w:val="Hyperlink"/>
    <w:uiPriority w:val="99"/>
    <w:rsid w:val="008A71EB"/>
    <w:rPr>
      <w:color w:val="0000FF"/>
      <w:u w:val="single"/>
    </w:rPr>
  </w:style>
  <w:style w:type="character" w:styleId="a6">
    <w:name w:val="page number"/>
    <w:basedOn w:val="a0"/>
    <w:rsid w:val="008A71EB"/>
  </w:style>
  <w:style w:type="paragraph" w:styleId="40">
    <w:name w:val="toc 4"/>
    <w:basedOn w:val="a"/>
    <w:next w:val="a"/>
    <w:autoRedefine/>
    <w:semiHidden/>
    <w:rsid w:val="006A5514"/>
    <w:pPr>
      <w:ind w:left="660"/>
    </w:pPr>
  </w:style>
  <w:style w:type="character" w:customStyle="1" w:styleId="Addedtext">
    <w:name w:val="_Added text"/>
    <w:rsid w:val="00B74B70"/>
    <w:rPr>
      <w:color w:val="008000"/>
      <w:u w:val="dash"/>
    </w:rPr>
  </w:style>
  <w:style w:type="character" w:customStyle="1" w:styleId="2Char">
    <w:name w:val="标题 2 Char"/>
    <w:link w:val="2"/>
    <w:uiPriority w:val="9"/>
    <w:locked/>
    <w:rsid w:val="0062450A"/>
    <w:rPr>
      <w:rFonts w:ascii="Arial Bold" w:eastAsia="宋体" w:hAnsi="Arial Bold" w:cs="Arial"/>
      <w:b/>
      <w:bCs/>
      <w:iCs/>
      <w:caps/>
      <w:sz w:val="24"/>
      <w:szCs w:val="24"/>
      <w:lang w:val="en-GB" w:eastAsia="zh-CN" w:bidi="ar-SA"/>
    </w:rPr>
  </w:style>
  <w:style w:type="paragraph" w:styleId="a7">
    <w:name w:val="footer"/>
    <w:basedOn w:val="a"/>
    <w:link w:val="Char0"/>
    <w:uiPriority w:val="99"/>
    <w:rsid w:val="008A71EB"/>
    <w:pPr>
      <w:tabs>
        <w:tab w:val="center" w:pos="4320"/>
        <w:tab w:val="right" w:pos="8640"/>
      </w:tabs>
    </w:pPr>
  </w:style>
  <w:style w:type="paragraph" w:styleId="a8">
    <w:name w:val="Balloon Text"/>
    <w:basedOn w:val="a"/>
    <w:link w:val="Char1"/>
    <w:uiPriority w:val="99"/>
    <w:semiHidden/>
    <w:rsid w:val="005A6BCE"/>
    <w:rPr>
      <w:rFonts w:ascii="Tahoma" w:hAnsi="Tahoma" w:cs="Tahoma"/>
      <w:sz w:val="16"/>
      <w:szCs w:val="16"/>
    </w:rPr>
  </w:style>
  <w:style w:type="paragraph" w:styleId="a9">
    <w:name w:val="Document Map"/>
    <w:basedOn w:val="a"/>
    <w:semiHidden/>
    <w:rsid w:val="002A7FA1"/>
    <w:pPr>
      <w:shd w:val="clear" w:color="auto" w:fill="000080"/>
    </w:pPr>
    <w:rPr>
      <w:rFonts w:ascii="Tahoma" w:hAnsi="Tahoma" w:cs="Tahoma"/>
    </w:rPr>
  </w:style>
  <w:style w:type="paragraph" w:styleId="30">
    <w:name w:val="toc 3"/>
    <w:basedOn w:val="BodyText"/>
    <w:next w:val="BodyText"/>
    <w:autoRedefine/>
    <w:uiPriority w:val="39"/>
    <w:rsid w:val="00E91F0F"/>
    <w:pPr>
      <w:ind w:left="400"/>
    </w:pPr>
  </w:style>
  <w:style w:type="paragraph" w:styleId="10">
    <w:name w:val="toc 1"/>
    <w:basedOn w:val="BodyText"/>
    <w:next w:val="BodyText"/>
    <w:autoRedefine/>
    <w:uiPriority w:val="39"/>
    <w:rsid w:val="00E91F0F"/>
  </w:style>
  <w:style w:type="paragraph" w:styleId="20">
    <w:name w:val="toc 2"/>
    <w:basedOn w:val="BodyText"/>
    <w:next w:val="BodyText"/>
    <w:autoRedefine/>
    <w:uiPriority w:val="39"/>
    <w:rsid w:val="00E91F0F"/>
    <w:pPr>
      <w:ind w:left="200"/>
    </w:pPr>
  </w:style>
  <w:style w:type="character" w:styleId="aa">
    <w:name w:val="FollowedHyperlink"/>
    <w:uiPriority w:val="99"/>
    <w:rsid w:val="00631715"/>
    <w:rPr>
      <w:color w:val="606420"/>
      <w:u w:val="single"/>
    </w:rPr>
  </w:style>
  <w:style w:type="paragraph" w:styleId="31">
    <w:name w:val="Body Text 3"/>
    <w:basedOn w:val="a"/>
    <w:rsid w:val="00F35F35"/>
    <w:pPr>
      <w:spacing w:after="120"/>
    </w:pPr>
    <w:rPr>
      <w:sz w:val="16"/>
      <w:szCs w:val="16"/>
    </w:rPr>
  </w:style>
  <w:style w:type="paragraph" w:customStyle="1" w:styleId="Comment">
    <w:name w:val="Comment"/>
    <w:basedOn w:val="a"/>
    <w:rsid w:val="00415F4C"/>
    <w:pPr>
      <w:tabs>
        <w:tab w:val="left" w:pos="1080"/>
      </w:tabs>
      <w:spacing w:before="240"/>
    </w:pPr>
    <w:rPr>
      <w:i/>
      <w:szCs w:val="22"/>
    </w:rPr>
  </w:style>
  <w:style w:type="paragraph" w:customStyle="1" w:styleId="BodyText">
    <w:name w:val="_Body Text"/>
    <w:basedOn w:val="WMOBodyText"/>
    <w:rsid w:val="00B74B70"/>
    <w:pPr>
      <w:tabs>
        <w:tab w:val="center" w:pos="4513"/>
      </w:tabs>
      <w:suppressAutoHyphens/>
      <w:spacing w:after="120"/>
    </w:pPr>
  </w:style>
  <w:style w:type="paragraph" w:customStyle="1" w:styleId="BodyText0">
    <w:name w:val="BodyText"/>
    <w:basedOn w:val="a"/>
    <w:rsid w:val="00C47922"/>
    <w:pPr>
      <w:tabs>
        <w:tab w:val="left" w:pos="1080"/>
      </w:tabs>
      <w:spacing w:before="240"/>
    </w:pPr>
    <w:rPr>
      <w:szCs w:val="22"/>
    </w:rPr>
  </w:style>
  <w:style w:type="numbering" w:styleId="111111">
    <w:name w:val="Outline List 2"/>
    <w:basedOn w:val="a2"/>
    <w:rsid w:val="00413EDA"/>
    <w:pPr>
      <w:numPr>
        <w:numId w:val="1"/>
      </w:numPr>
    </w:pPr>
  </w:style>
  <w:style w:type="character" w:customStyle="1" w:styleId="Char2">
    <w:name w:val="正文文本 Char"/>
    <w:link w:val="ab"/>
    <w:rsid w:val="00C10690"/>
    <w:rPr>
      <w:rFonts w:ascii="Arial" w:eastAsia="宋体" w:hAnsi="Arial" w:cs="Arial"/>
      <w:bCs/>
      <w:sz w:val="22"/>
      <w:szCs w:val="24"/>
      <w:lang w:eastAsia="zh-CN"/>
    </w:rPr>
  </w:style>
  <w:style w:type="paragraph" w:styleId="ab">
    <w:name w:val="Body Text"/>
    <w:basedOn w:val="a"/>
    <w:link w:val="Char2"/>
    <w:rsid w:val="00413EDA"/>
    <w:pPr>
      <w:tabs>
        <w:tab w:val="left" w:pos="1140"/>
      </w:tabs>
      <w:spacing w:after="120"/>
    </w:pPr>
    <w:rPr>
      <w:rFonts w:eastAsia="宋体"/>
      <w:bCs/>
      <w:szCs w:val="24"/>
      <w:lang w:eastAsia="zh-CN"/>
    </w:rPr>
  </w:style>
  <w:style w:type="character" w:styleId="ac">
    <w:name w:val="footnote reference"/>
    <w:semiHidden/>
    <w:rsid w:val="003B7252"/>
    <w:rPr>
      <w:vertAlign w:val="superscript"/>
    </w:rPr>
  </w:style>
  <w:style w:type="paragraph" w:styleId="ad">
    <w:name w:val="footnote text"/>
    <w:basedOn w:val="a"/>
    <w:semiHidden/>
    <w:rsid w:val="00A45F94"/>
    <w:rPr>
      <w:sz w:val="20"/>
    </w:rPr>
  </w:style>
  <w:style w:type="paragraph" w:styleId="ae">
    <w:name w:val="List Paragraph"/>
    <w:basedOn w:val="a"/>
    <w:uiPriority w:val="34"/>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3"/>
      </w:numPr>
    </w:pPr>
  </w:style>
  <w:style w:type="paragraph" w:customStyle="1" w:styleId="BodyTextNumbered">
    <w:name w:val="_Body Text Numbered"/>
    <w:basedOn w:val="BodyText"/>
    <w:rsid w:val="00B74B70"/>
  </w:style>
  <w:style w:type="paragraph" w:customStyle="1" w:styleId="Briefing">
    <w:name w:val="_Briefing"/>
    <w:basedOn w:val="a"/>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ascii="Verdana" w:eastAsia="Arial" w:hAnsi="Verdana"/>
      <w:color w:val="0000FF"/>
      <w:spacing w:val="-2"/>
      <w:sz w:val="20"/>
      <w:szCs w:val="22"/>
      <w:lang w:eastAsia="zh-TW"/>
    </w:rPr>
  </w:style>
  <w:style w:type="paragraph" w:customStyle="1" w:styleId="Decision">
    <w:name w:val="_Decision"/>
    <w:basedOn w:val="a"/>
    <w:next w:val="BodyText"/>
    <w:rsid w:val="00B74B70"/>
    <w:pPr>
      <w:numPr>
        <w:numId w:val="4"/>
      </w:numPr>
      <w:tabs>
        <w:tab w:val="left" w:pos="680"/>
        <w:tab w:val="left" w:pos="1134"/>
        <w:tab w:val="left" w:pos="2041"/>
        <w:tab w:val="left" w:pos="2722"/>
        <w:tab w:val="left" w:pos="3402"/>
      </w:tabs>
      <w:spacing w:before="240"/>
    </w:pPr>
    <w:rPr>
      <w:rFonts w:ascii="Verdana" w:eastAsia="MS Mincho" w:hAnsi="Verdana" w:cs="Times New Roman"/>
      <w:color w:val="339966"/>
      <w:sz w:val="20"/>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a"/>
    <w:next w:val="a"/>
    <w:rsid w:val="00B74B70"/>
    <w:pPr>
      <w:numPr>
        <w:numId w:val="5"/>
      </w:numPr>
      <w:tabs>
        <w:tab w:val="left" w:pos="680"/>
        <w:tab w:val="left" w:pos="1134"/>
        <w:tab w:val="left" w:pos="2041"/>
        <w:tab w:val="left" w:pos="2722"/>
        <w:tab w:val="left" w:pos="3402"/>
      </w:tabs>
      <w:spacing w:before="240" w:after="120"/>
    </w:pPr>
    <w:rPr>
      <w:rFonts w:eastAsia="MS Mincho"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a"/>
    <w:qFormat/>
    <w:rsid w:val="00B74B70"/>
    <w:pPr>
      <w:numPr>
        <w:numId w:val="6"/>
      </w:numPr>
    </w:pPr>
    <w:rPr>
      <w:color w:val="E36C0A" w:themeColor="accent6" w:themeShade="BF"/>
    </w:rPr>
  </w:style>
  <w:style w:type="paragraph" w:styleId="af">
    <w:name w:val="caption"/>
    <w:basedOn w:val="a"/>
    <w:next w:val="a"/>
    <w:semiHidden/>
    <w:unhideWhenUsed/>
    <w:qFormat/>
    <w:rsid w:val="00F6362C"/>
    <w:pPr>
      <w:spacing w:after="200"/>
    </w:pPr>
    <w:rPr>
      <w:b/>
      <w:bCs/>
      <w:sz w:val="18"/>
      <w:szCs w:val="18"/>
    </w:rPr>
  </w:style>
  <w:style w:type="character" w:customStyle="1" w:styleId="WMOAddedText">
    <w:name w:val="WMO_AddedText"/>
    <w:rsid w:val="00C458CF"/>
    <w:rPr>
      <w:color w:val="0066FF"/>
      <w:u w:val="dash"/>
    </w:rPr>
  </w:style>
  <w:style w:type="character" w:customStyle="1" w:styleId="WMOAgendaItem">
    <w:name w:val="WMO_AgendaItem"/>
    <w:basedOn w:val="a0"/>
    <w:uiPriority w:val="1"/>
    <w:qFormat/>
    <w:rsid w:val="00C458CF"/>
  </w:style>
  <w:style w:type="paragraph" w:customStyle="1" w:styleId="WMOBodyText">
    <w:name w:val="WMO_BodyText"/>
    <w:basedOn w:val="a"/>
    <w:link w:val="WMOBodyTextCharChar"/>
    <w:rsid w:val="00C458CF"/>
    <w:pPr>
      <w:tabs>
        <w:tab w:val="left" w:pos="1134"/>
      </w:tabs>
      <w:spacing w:before="240"/>
    </w:pPr>
    <w:rPr>
      <w:rFonts w:ascii="Verdana" w:eastAsia="Arial" w:hAnsi="Verdana"/>
      <w:sz w:val="20"/>
      <w:szCs w:val="22"/>
      <w:lang w:eastAsia="zh-TW"/>
    </w:rPr>
  </w:style>
  <w:style w:type="character" w:customStyle="1" w:styleId="WMOBodyTextCharChar">
    <w:name w:val="WMO_BodyText Char Char"/>
    <w:basedOn w:val="a0"/>
    <w:link w:val="WMOBodyText"/>
    <w:rsid w:val="00C458CF"/>
    <w:rPr>
      <w:rFonts w:ascii="Verdana" w:eastAsia="Arial" w:hAnsi="Verdana" w:cs="Arial"/>
      <w:szCs w:val="22"/>
      <w:lang w:eastAsia="zh-TW"/>
    </w:rPr>
  </w:style>
  <w:style w:type="character" w:customStyle="1" w:styleId="WMODeletedText">
    <w:name w:val="WMO_DeletedText"/>
    <w:rsid w:val="00C458CF"/>
    <w:rPr>
      <w:strike/>
      <w:color w:val="C00000"/>
    </w:rPr>
  </w:style>
  <w:style w:type="paragraph" w:customStyle="1" w:styleId="WMOList1">
    <w:name w:val="WMO_List1"/>
    <w:basedOn w:val="a"/>
    <w:rsid w:val="00C458CF"/>
    <w:pPr>
      <w:tabs>
        <w:tab w:val="left" w:pos="1134"/>
      </w:tabs>
      <w:spacing w:before="240"/>
      <w:ind w:left="1134" w:hanging="1134"/>
    </w:pPr>
    <w:rPr>
      <w:rFonts w:ascii="Verdana" w:eastAsia="Arial" w:hAnsi="Verdana"/>
      <w:sz w:val="20"/>
      <w:szCs w:val="22"/>
      <w:lang w:eastAsia="zh-TW"/>
    </w:rPr>
  </w:style>
  <w:style w:type="paragraph" w:customStyle="1" w:styleId="WMOList2">
    <w:name w:val="WMO_List2"/>
    <w:basedOn w:val="a"/>
    <w:rsid w:val="00C458CF"/>
    <w:pPr>
      <w:tabs>
        <w:tab w:val="left" w:pos="1134"/>
        <w:tab w:val="left" w:pos="1701"/>
      </w:tabs>
      <w:spacing w:before="240"/>
      <w:ind w:left="1701" w:hanging="567"/>
    </w:pPr>
    <w:rPr>
      <w:rFonts w:ascii="Verdana" w:eastAsia="Arial" w:hAnsi="Verdana"/>
      <w:sz w:val="20"/>
      <w:szCs w:val="22"/>
      <w:lang w:eastAsia="zh-TW"/>
    </w:rPr>
  </w:style>
  <w:style w:type="paragraph" w:customStyle="1" w:styleId="WMOList3">
    <w:name w:val="WMO_List3"/>
    <w:basedOn w:val="WMOList2"/>
    <w:rsid w:val="00C458CF"/>
    <w:pPr>
      <w:tabs>
        <w:tab w:val="clear" w:pos="1134"/>
        <w:tab w:val="left" w:pos="2268"/>
        <w:tab w:val="left" w:pos="2310"/>
      </w:tabs>
      <w:ind w:left="2268"/>
    </w:pPr>
  </w:style>
  <w:style w:type="paragraph" w:customStyle="1" w:styleId="WMOResList1">
    <w:name w:val="WMO_ResList1"/>
    <w:basedOn w:val="WMOList1"/>
    <w:rsid w:val="00C458CF"/>
    <w:pPr>
      <w:tabs>
        <w:tab w:val="clear" w:pos="1134"/>
        <w:tab w:val="left" w:pos="567"/>
      </w:tabs>
      <w:ind w:left="567" w:hanging="567"/>
    </w:pPr>
  </w:style>
  <w:style w:type="paragraph" w:customStyle="1" w:styleId="WMOResList2">
    <w:name w:val="WMO_ResList2"/>
    <w:basedOn w:val="WMOResList1"/>
    <w:rsid w:val="00C458CF"/>
    <w:pPr>
      <w:tabs>
        <w:tab w:val="clear" w:pos="567"/>
        <w:tab w:val="left" w:pos="1134"/>
      </w:tabs>
      <w:ind w:left="1134"/>
    </w:pPr>
  </w:style>
  <w:style w:type="paragraph" w:customStyle="1" w:styleId="WMOResList3">
    <w:name w:val="WMO_ResList3"/>
    <w:basedOn w:val="WMOResList1"/>
    <w:rsid w:val="00C458CF"/>
    <w:pPr>
      <w:tabs>
        <w:tab w:val="clear" w:pos="567"/>
        <w:tab w:val="left" w:pos="1701"/>
      </w:tabs>
      <w:ind w:left="1701"/>
    </w:pPr>
  </w:style>
  <w:style w:type="paragraph" w:customStyle="1" w:styleId="WMOSubTitle1">
    <w:name w:val="WMO_SubTitle1"/>
    <w:basedOn w:val="4"/>
    <w:next w:val="WMOBodyText"/>
    <w:rsid w:val="00C458CF"/>
    <w:pPr>
      <w:tabs>
        <w:tab w:val="clear" w:pos="1080"/>
        <w:tab w:val="left" w:pos="1134"/>
      </w:tabs>
      <w:spacing w:before="280"/>
    </w:pPr>
    <w:rPr>
      <w:rFonts w:ascii="Verdana" w:eastAsia="Arial" w:hAnsi="Verdana"/>
      <w:sz w:val="20"/>
      <w:lang w:eastAsia="zh-TW"/>
    </w:rPr>
  </w:style>
  <w:style w:type="paragraph" w:customStyle="1" w:styleId="WMOSubTitle2">
    <w:name w:val="WMO_SubTitle2"/>
    <w:basedOn w:val="5"/>
    <w:next w:val="WMOBodyText"/>
    <w:rsid w:val="00C458CF"/>
    <w:pPr>
      <w:keepNext/>
      <w:keepLines/>
      <w:tabs>
        <w:tab w:val="clear" w:pos="1080"/>
        <w:tab w:val="left" w:pos="1134"/>
      </w:tabs>
      <w:spacing w:before="280"/>
    </w:pPr>
    <w:rPr>
      <w:rFonts w:ascii="Verdana" w:eastAsia="Arial" w:hAnsi="Verdana"/>
      <w:sz w:val="20"/>
      <w:lang w:eastAsia="zh-TW"/>
    </w:rPr>
  </w:style>
  <w:style w:type="paragraph" w:customStyle="1" w:styleId="WMOTOC1">
    <w:name w:val="WMO_TOC1"/>
    <w:basedOn w:val="10"/>
    <w:next w:val="a"/>
    <w:qFormat/>
    <w:rsid w:val="00C458CF"/>
    <w:pPr>
      <w:tabs>
        <w:tab w:val="clear" w:pos="1134"/>
        <w:tab w:val="clear" w:pos="4513"/>
      </w:tabs>
      <w:suppressAutoHyphens w:val="0"/>
      <w:spacing w:before="120"/>
    </w:pPr>
    <w:rPr>
      <w:rFonts w:eastAsia="MS Mincho"/>
      <w:b/>
      <w:smallCaps/>
      <w:noProof/>
      <w:lang w:eastAsia="en-US"/>
    </w:rPr>
  </w:style>
  <w:style w:type="paragraph" w:customStyle="1" w:styleId="WMOTOC2">
    <w:name w:val="WMO_TOC2"/>
    <w:basedOn w:val="20"/>
    <w:next w:val="a"/>
    <w:qFormat/>
    <w:rsid w:val="00C458CF"/>
    <w:pPr>
      <w:tabs>
        <w:tab w:val="clear" w:pos="1134"/>
        <w:tab w:val="clear" w:pos="4513"/>
        <w:tab w:val="left" w:pos="851"/>
        <w:tab w:val="right" w:leader="dot" w:pos="9639"/>
      </w:tabs>
      <w:suppressAutoHyphens w:val="0"/>
      <w:spacing w:before="360"/>
      <w:ind w:left="851" w:right="567" w:hanging="851"/>
    </w:pPr>
    <w:rPr>
      <w:rFonts w:eastAsia="MS Mincho"/>
      <w:b/>
      <w:smallCaps/>
      <w:noProof/>
      <w:lang w:eastAsia="en-US"/>
    </w:rPr>
  </w:style>
  <w:style w:type="paragraph" w:customStyle="1" w:styleId="WMOTOC3">
    <w:name w:val="WMO_TOC3"/>
    <w:basedOn w:val="30"/>
    <w:qFormat/>
    <w:rsid w:val="00C458CF"/>
    <w:pPr>
      <w:tabs>
        <w:tab w:val="clear" w:pos="1134"/>
        <w:tab w:val="clear" w:pos="4513"/>
        <w:tab w:val="left" w:pos="851"/>
        <w:tab w:val="left" w:pos="1100"/>
        <w:tab w:val="right" w:leader="dot" w:pos="9639"/>
      </w:tabs>
      <w:suppressAutoHyphens w:val="0"/>
      <w:ind w:left="851" w:right="567" w:hanging="851"/>
    </w:pPr>
    <w:rPr>
      <w:rFonts w:eastAsia="MS Mincho"/>
      <w:iCs/>
      <w:noProof/>
      <w:lang w:eastAsia="en-US"/>
    </w:rPr>
  </w:style>
  <w:style w:type="paragraph" w:styleId="TOC">
    <w:name w:val="TOC Heading"/>
    <w:basedOn w:val="1"/>
    <w:next w:val="a"/>
    <w:uiPriority w:val="39"/>
    <w:semiHidden/>
    <w:unhideWhenUsed/>
    <w:qFormat/>
    <w:rsid w:val="00533359"/>
    <w:pPr>
      <w:spacing w:before="340" w:after="330" w:line="578" w:lineRule="auto"/>
      <w:outlineLvl w:val="9"/>
    </w:pPr>
    <w:rPr>
      <w:rFonts w:ascii="Arial" w:hAnsi="Arial"/>
      <w:caps w:val="0"/>
      <w:kern w:val="44"/>
      <w:sz w:val="44"/>
      <w:szCs w:val="44"/>
    </w:rPr>
  </w:style>
  <w:style w:type="paragraph" w:styleId="af0">
    <w:name w:val="Title"/>
    <w:basedOn w:val="a"/>
    <w:next w:val="a"/>
    <w:link w:val="Char3"/>
    <w:uiPriority w:val="10"/>
    <w:qFormat/>
    <w:rsid w:val="0053335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lang w:val="en-AU"/>
    </w:rPr>
  </w:style>
  <w:style w:type="character" w:customStyle="1" w:styleId="Char3">
    <w:name w:val="标题 Char"/>
    <w:basedOn w:val="a0"/>
    <w:link w:val="af0"/>
    <w:uiPriority w:val="10"/>
    <w:rsid w:val="00533359"/>
    <w:rPr>
      <w:rFonts w:asciiTheme="majorHAnsi" w:eastAsiaTheme="majorEastAsia" w:hAnsiTheme="majorHAnsi" w:cstheme="majorBidi"/>
      <w:color w:val="17365D" w:themeColor="text2" w:themeShade="BF"/>
      <w:spacing w:val="5"/>
      <w:kern w:val="28"/>
      <w:sz w:val="52"/>
      <w:szCs w:val="52"/>
      <w:lang w:val="en-AU" w:eastAsia="en-US"/>
    </w:rPr>
  </w:style>
  <w:style w:type="character" w:customStyle="1" w:styleId="1Char">
    <w:name w:val="标题 1 Char"/>
    <w:basedOn w:val="a0"/>
    <w:link w:val="1"/>
    <w:uiPriority w:val="9"/>
    <w:rsid w:val="00533359"/>
    <w:rPr>
      <w:rFonts w:ascii="Arial Bold" w:eastAsia="Times New Roman" w:hAnsi="Arial Bold" w:cs="Arial"/>
      <w:b/>
      <w:bCs/>
      <w:caps/>
      <w:kern w:val="32"/>
      <w:sz w:val="28"/>
      <w:szCs w:val="32"/>
      <w:lang w:eastAsia="en-US"/>
    </w:rPr>
  </w:style>
  <w:style w:type="table" w:styleId="af1">
    <w:name w:val="Table Grid"/>
    <w:basedOn w:val="a1"/>
    <w:uiPriority w:val="59"/>
    <w:rsid w:val="00533359"/>
    <w:rPr>
      <w:rFonts w:asciiTheme="minorHAnsi" w:hAnsiTheme="minorHAnsi" w:cstheme="minorBidi"/>
      <w:sz w:val="22"/>
      <w:szCs w:val="22"/>
      <w:lang w:val="en-AU"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1">
    <w:name w:val="批注框文本 Char"/>
    <w:basedOn w:val="a0"/>
    <w:link w:val="a8"/>
    <w:uiPriority w:val="99"/>
    <w:semiHidden/>
    <w:rsid w:val="00533359"/>
    <w:rPr>
      <w:rFonts w:ascii="Tahoma" w:eastAsia="Times New Roman" w:hAnsi="Tahoma" w:cs="Tahoma"/>
      <w:sz w:val="16"/>
      <w:szCs w:val="16"/>
      <w:lang w:eastAsia="en-US"/>
    </w:rPr>
  </w:style>
  <w:style w:type="character" w:customStyle="1" w:styleId="Char">
    <w:name w:val="页眉 Char"/>
    <w:basedOn w:val="a0"/>
    <w:link w:val="a3"/>
    <w:uiPriority w:val="99"/>
    <w:rsid w:val="00533359"/>
    <w:rPr>
      <w:rFonts w:ascii="Arial" w:eastAsia="Times New Roman" w:hAnsi="Arial" w:cs="Arial"/>
      <w:lang w:val="fr-FR" w:eastAsia="en-US"/>
    </w:rPr>
  </w:style>
  <w:style w:type="character" w:customStyle="1" w:styleId="Char0">
    <w:name w:val="页脚 Char"/>
    <w:basedOn w:val="a0"/>
    <w:link w:val="a7"/>
    <w:uiPriority w:val="99"/>
    <w:rsid w:val="00533359"/>
    <w:rPr>
      <w:rFonts w:ascii="Arial" w:eastAsia="Times New Roman" w:hAnsi="Arial" w:cs="Arial"/>
      <w:sz w:val="22"/>
      <w:lang w:eastAsia="en-US"/>
    </w:rPr>
  </w:style>
  <w:style w:type="character" w:styleId="af2">
    <w:name w:val="annotation reference"/>
    <w:basedOn w:val="a0"/>
    <w:uiPriority w:val="99"/>
    <w:unhideWhenUsed/>
    <w:rsid w:val="00533359"/>
    <w:rPr>
      <w:sz w:val="18"/>
      <w:szCs w:val="18"/>
    </w:rPr>
  </w:style>
  <w:style w:type="paragraph" w:styleId="af3">
    <w:name w:val="annotation text"/>
    <w:basedOn w:val="a"/>
    <w:link w:val="Char4"/>
    <w:uiPriority w:val="99"/>
    <w:unhideWhenUsed/>
    <w:rsid w:val="00533359"/>
    <w:pPr>
      <w:spacing w:after="200" w:line="276" w:lineRule="auto"/>
    </w:pPr>
    <w:rPr>
      <w:rFonts w:asciiTheme="minorHAnsi" w:eastAsia="MS Mincho" w:hAnsiTheme="minorHAnsi" w:cstheme="minorBidi"/>
      <w:szCs w:val="22"/>
      <w:lang w:val="en-AU"/>
    </w:rPr>
  </w:style>
  <w:style w:type="character" w:customStyle="1" w:styleId="Char4">
    <w:name w:val="批注文字 Char"/>
    <w:basedOn w:val="a0"/>
    <w:link w:val="af3"/>
    <w:uiPriority w:val="99"/>
    <w:rsid w:val="00533359"/>
    <w:rPr>
      <w:rFonts w:asciiTheme="minorHAnsi" w:hAnsiTheme="minorHAnsi" w:cstheme="minorBidi"/>
      <w:sz w:val="22"/>
      <w:szCs w:val="22"/>
      <w:lang w:val="en-AU" w:eastAsia="en-US"/>
    </w:rPr>
  </w:style>
  <w:style w:type="paragraph" w:styleId="af4">
    <w:name w:val="annotation subject"/>
    <w:basedOn w:val="af3"/>
    <w:next w:val="af3"/>
    <w:link w:val="Char5"/>
    <w:uiPriority w:val="99"/>
    <w:unhideWhenUsed/>
    <w:rsid w:val="00533359"/>
    <w:rPr>
      <w:b/>
      <w:bCs/>
    </w:rPr>
  </w:style>
  <w:style w:type="character" w:customStyle="1" w:styleId="Char5">
    <w:name w:val="批注主题 Char"/>
    <w:basedOn w:val="Char4"/>
    <w:link w:val="af4"/>
    <w:uiPriority w:val="99"/>
    <w:rsid w:val="00533359"/>
    <w:rPr>
      <w:rFonts w:asciiTheme="minorHAnsi" w:hAnsiTheme="minorHAnsi" w:cstheme="minorBidi"/>
      <w:b/>
      <w:bCs/>
      <w:sz w:val="22"/>
      <w:szCs w:val="22"/>
      <w:lang w:val="en-AU" w:eastAsia="en-US"/>
    </w:rPr>
  </w:style>
  <w:style w:type="character" w:customStyle="1" w:styleId="3Char">
    <w:name w:val="标题 3 Char"/>
    <w:basedOn w:val="a0"/>
    <w:link w:val="3"/>
    <w:uiPriority w:val="9"/>
    <w:rsid w:val="00533359"/>
    <w:rPr>
      <w:rFonts w:ascii="Arial" w:eastAsia="Times New Roman" w:hAnsi="Arial" w:cs="Arial"/>
      <w:b/>
      <w:bCs/>
      <w:sz w:val="22"/>
      <w:szCs w:val="22"/>
      <w:lang w:eastAsia="en-US"/>
    </w:rPr>
  </w:style>
  <w:style w:type="character" w:customStyle="1" w:styleId="4Char">
    <w:name w:val="标题 4 Char"/>
    <w:basedOn w:val="a0"/>
    <w:link w:val="4"/>
    <w:uiPriority w:val="9"/>
    <w:rsid w:val="00533359"/>
    <w:rPr>
      <w:rFonts w:ascii="Arial" w:eastAsia="Times New Roman" w:hAnsi="Arial" w:cs="Arial"/>
      <w:b/>
      <w:i/>
      <w:sz w:val="22"/>
      <w:lang w:eastAsia="en-US"/>
    </w:rPr>
  </w:style>
  <w:style w:type="character" w:customStyle="1" w:styleId="5Char">
    <w:name w:val="标题 5 Char"/>
    <w:basedOn w:val="a0"/>
    <w:link w:val="5"/>
    <w:uiPriority w:val="9"/>
    <w:rsid w:val="00533359"/>
    <w:rPr>
      <w:rFonts w:ascii="Arial" w:eastAsia="Times New Roman" w:hAnsi="Arial" w:cs="Arial"/>
      <w:bCs/>
      <w:i/>
      <w:iCs/>
      <w:sz w:val="22"/>
      <w:szCs w:val="22"/>
      <w:lang w:eastAsia="en-US"/>
    </w:rPr>
  </w:style>
  <w:style w:type="character" w:customStyle="1" w:styleId="6Char">
    <w:name w:val="标题 6 Char"/>
    <w:basedOn w:val="a0"/>
    <w:link w:val="6"/>
    <w:uiPriority w:val="9"/>
    <w:rsid w:val="00533359"/>
    <w:rPr>
      <w:rFonts w:ascii="Arial" w:eastAsia="Times New Roman" w:hAnsi="Arial" w:cs="Arial"/>
      <w:b/>
      <w:snapToGrid w:val="0"/>
      <w:spacing w:val="-2"/>
      <w:sz w:val="22"/>
      <w:szCs w:val="24"/>
      <w:lang w:eastAsia="en-US"/>
    </w:rPr>
  </w:style>
  <w:style w:type="character" w:customStyle="1" w:styleId="7Char">
    <w:name w:val="标题 7 Char"/>
    <w:basedOn w:val="a0"/>
    <w:link w:val="7"/>
    <w:uiPriority w:val="9"/>
    <w:rsid w:val="00533359"/>
    <w:rPr>
      <w:rFonts w:ascii="Arial" w:eastAsia="Times New Roman" w:hAnsi="Arial" w:cs="Arial"/>
      <w:b/>
      <w:bCs/>
      <w:color w:val="4436AA"/>
      <w:spacing w:val="-2"/>
      <w:sz w:val="28"/>
      <w:szCs w:val="22"/>
      <w:lang w:eastAsia="en-US"/>
    </w:rPr>
  </w:style>
  <w:style w:type="character" w:customStyle="1" w:styleId="8Char">
    <w:name w:val="标题 8 Char"/>
    <w:basedOn w:val="a0"/>
    <w:link w:val="8"/>
    <w:uiPriority w:val="9"/>
    <w:rsid w:val="00533359"/>
    <w:rPr>
      <w:rFonts w:ascii="Arial" w:eastAsia="宋体" w:hAnsi="Arial" w:cs="Arial"/>
      <w:b/>
      <w:bCs/>
      <w:szCs w:val="22"/>
      <w:lang w:val="fr-CH" w:eastAsia="zh-CN"/>
    </w:rPr>
  </w:style>
  <w:style w:type="character" w:customStyle="1" w:styleId="9Char">
    <w:name w:val="标题 9 Char"/>
    <w:basedOn w:val="a0"/>
    <w:link w:val="9"/>
    <w:uiPriority w:val="9"/>
    <w:rsid w:val="00533359"/>
    <w:rPr>
      <w:rFonts w:ascii="Arial" w:eastAsia="Times New Roman" w:hAnsi="Arial"/>
      <w:outline/>
      <w:color w:val="000000"/>
      <w:spacing w:val="-2"/>
      <w:sz w:val="28"/>
      <w:szCs w:val="22"/>
      <w:lang w:val="fr-CH" w:eastAsia="en-US"/>
      <w14:textOutline w14:w="9525" w14:cap="flat" w14:cmpd="sng" w14:algn="ctr">
        <w14:solidFill>
          <w14:srgbClr w14:val="000000"/>
        </w14:solidFill>
        <w14:prstDash w14:val="solid"/>
        <w14:round/>
      </w14:textOutline>
      <w14:textFill>
        <w14:noFill/>
      </w14:textFill>
    </w:rPr>
  </w:style>
  <w:style w:type="paragraph" w:styleId="af5">
    <w:name w:val="Subtitle"/>
    <w:basedOn w:val="a"/>
    <w:next w:val="a"/>
    <w:link w:val="Char6"/>
    <w:uiPriority w:val="11"/>
    <w:qFormat/>
    <w:rsid w:val="00533359"/>
    <w:pPr>
      <w:numPr>
        <w:ilvl w:val="1"/>
      </w:numPr>
      <w:spacing w:after="200" w:line="276" w:lineRule="auto"/>
    </w:pPr>
    <w:rPr>
      <w:rFonts w:asciiTheme="majorHAnsi" w:eastAsiaTheme="majorEastAsia" w:hAnsiTheme="majorHAnsi" w:cstheme="majorBidi"/>
      <w:i/>
      <w:iCs/>
      <w:color w:val="4F81BD" w:themeColor="accent1"/>
      <w:spacing w:val="15"/>
      <w:sz w:val="24"/>
      <w:szCs w:val="24"/>
      <w:lang w:val="en-AU"/>
    </w:rPr>
  </w:style>
  <w:style w:type="character" w:customStyle="1" w:styleId="Char6">
    <w:name w:val="副标题 Char"/>
    <w:basedOn w:val="a0"/>
    <w:link w:val="af5"/>
    <w:uiPriority w:val="11"/>
    <w:rsid w:val="00533359"/>
    <w:rPr>
      <w:rFonts w:asciiTheme="majorHAnsi" w:eastAsiaTheme="majorEastAsia" w:hAnsiTheme="majorHAnsi" w:cstheme="majorBidi"/>
      <w:i/>
      <w:iCs/>
      <w:color w:val="4F81BD" w:themeColor="accent1"/>
      <w:spacing w:val="15"/>
      <w:sz w:val="24"/>
      <w:szCs w:val="24"/>
      <w:lang w:val="en-A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Title" w:uiPriority="10" w:qFormat="1"/>
    <w:lsdException w:name="Subtitle" w:uiPriority="11" w:qFormat="1"/>
    <w:lsdException w:name="Hyperlink" w:uiPriority="99"/>
    <w:lsdException w:name="FollowedHyperlink" w:uiPriority="99"/>
    <w:lsdException w:name="Strong" w:qFormat="1"/>
    <w:lsdException w:name="Emphasis" w:qFormat="1"/>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40C17"/>
    <w:rPr>
      <w:rFonts w:ascii="Arial" w:eastAsia="Times New Roman" w:hAnsi="Arial" w:cs="Arial"/>
      <w:sz w:val="22"/>
      <w:lang w:eastAsia="en-US"/>
    </w:rPr>
  </w:style>
  <w:style w:type="paragraph" w:styleId="1">
    <w:name w:val="heading 1"/>
    <w:basedOn w:val="a"/>
    <w:next w:val="a"/>
    <w:link w:val="1Char"/>
    <w:uiPriority w:val="9"/>
    <w:qFormat/>
    <w:rsid w:val="001C16A8"/>
    <w:pPr>
      <w:keepNext/>
      <w:keepLines/>
      <w:spacing w:before="240" w:after="60"/>
      <w:outlineLvl w:val="0"/>
    </w:pPr>
    <w:rPr>
      <w:rFonts w:ascii="Arial Bold" w:hAnsi="Arial Bold"/>
      <w:b/>
      <w:bCs/>
      <w:caps/>
      <w:kern w:val="32"/>
      <w:sz w:val="28"/>
      <w:szCs w:val="32"/>
    </w:rPr>
  </w:style>
  <w:style w:type="paragraph" w:styleId="2">
    <w:name w:val="heading 2"/>
    <w:basedOn w:val="a"/>
    <w:next w:val="a"/>
    <w:link w:val="2Char"/>
    <w:uiPriority w:val="9"/>
    <w:qFormat/>
    <w:rsid w:val="00413EDA"/>
    <w:pPr>
      <w:keepNext/>
      <w:keepLines/>
      <w:tabs>
        <w:tab w:val="left" w:pos="1080"/>
      </w:tabs>
      <w:spacing w:before="240"/>
      <w:outlineLvl w:val="1"/>
    </w:pPr>
    <w:rPr>
      <w:rFonts w:ascii="Arial Bold" w:eastAsia="宋体" w:hAnsi="Arial Bold"/>
      <w:b/>
      <w:bCs/>
      <w:iCs/>
      <w:caps/>
      <w:sz w:val="24"/>
      <w:szCs w:val="24"/>
      <w:lang w:eastAsia="zh-CN"/>
    </w:rPr>
  </w:style>
  <w:style w:type="paragraph" w:styleId="3">
    <w:name w:val="heading 3"/>
    <w:basedOn w:val="a"/>
    <w:next w:val="a"/>
    <w:link w:val="3Char"/>
    <w:uiPriority w:val="9"/>
    <w:qFormat/>
    <w:rsid w:val="00413EDA"/>
    <w:pPr>
      <w:keepNext/>
      <w:keepLines/>
      <w:tabs>
        <w:tab w:val="left" w:pos="1080"/>
      </w:tabs>
      <w:spacing w:before="240"/>
      <w:outlineLvl w:val="2"/>
    </w:pPr>
    <w:rPr>
      <w:b/>
      <w:bCs/>
      <w:szCs w:val="22"/>
    </w:rPr>
  </w:style>
  <w:style w:type="paragraph" w:styleId="4">
    <w:name w:val="heading 4"/>
    <w:basedOn w:val="a"/>
    <w:next w:val="a"/>
    <w:link w:val="4Char"/>
    <w:uiPriority w:val="9"/>
    <w:qFormat/>
    <w:rsid w:val="00413EDA"/>
    <w:pPr>
      <w:keepNext/>
      <w:keepLines/>
      <w:tabs>
        <w:tab w:val="left" w:pos="1080"/>
      </w:tabs>
      <w:spacing w:before="240"/>
      <w:outlineLvl w:val="3"/>
    </w:pPr>
    <w:rPr>
      <w:b/>
      <w:i/>
    </w:rPr>
  </w:style>
  <w:style w:type="paragraph" w:styleId="5">
    <w:name w:val="heading 5"/>
    <w:basedOn w:val="a"/>
    <w:next w:val="a"/>
    <w:link w:val="5Char"/>
    <w:uiPriority w:val="9"/>
    <w:qFormat/>
    <w:rsid w:val="00413EDA"/>
    <w:pPr>
      <w:tabs>
        <w:tab w:val="left" w:pos="1080"/>
      </w:tabs>
      <w:spacing w:before="240"/>
      <w:outlineLvl w:val="4"/>
    </w:pPr>
    <w:rPr>
      <w:bCs/>
      <w:i/>
      <w:iCs/>
      <w:szCs w:val="22"/>
    </w:rPr>
  </w:style>
  <w:style w:type="paragraph" w:styleId="6">
    <w:name w:val="heading 6"/>
    <w:basedOn w:val="a"/>
    <w:next w:val="a"/>
    <w:link w:val="6Char"/>
    <w:uiPriority w:val="9"/>
    <w:qFormat/>
    <w:rsid w:val="00413EDA"/>
    <w:pPr>
      <w:keepNext/>
      <w:widowControl w:val="0"/>
      <w:tabs>
        <w:tab w:val="center" w:pos="4513"/>
      </w:tabs>
      <w:suppressAutoHyphens/>
      <w:jc w:val="center"/>
      <w:outlineLvl w:val="5"/>
    </w:pPr>
    <w:rPr>
      <w:b/>
      <w:snapToGrid w:val="0"/>
      <w:spacing w:val="-2"/>
      <w:szCs w:val="24"/>
    </w:rPr>
  </w:style>
  <w:style w:type="paragraph" w:styleId="7">
    <w:name w:val="heading 7"/>
    <w:basedOn w:val="a"/>
    <w:next w:val="a"/>
    <w:link w:val="7Char"/>
    <w:uiPriority w:val="9"/>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8">
    <w:name w:val="heading 8"/>
    <w:basedOn w:val="a"/>
    <w:next w:val="a"/>
    <w:link w:val="8Char"/>
    <w:uiPriority w:val="9"/>
    <w:qFormat/>
    <w:rsid w:val="00F35F35"/>
    <w:pPr>
      <w:keepNext/>
      <w:tabs>
        <w:tab w:val="left" w:pos="1140"/>
        <w:tab w:val="num" w:pos="1440"/>
      </w:tabs>
      <w:ind w:left="1440" w:hanging="1440"/>
      <w:jc w:val="center"/>
      <w:outlineLvl w:val="7"/>
    </w:pPr>
    <w:rPr>
      <w:rFonts w:eastAsia="宋体"/>
      <w:b/>
      <w:bCs/>
      <w:sz w:val="20"/>
      <w:szCs w:val="22"/>
      <w:lang w:val="fr-CH" w:eastAsia="zh-CN"/>
    </w:rPr>
  </w:style>
  <w:style w:type="paragraph" w:styleId="9">
    <w:name w:val="heading 9"/>
    <w:basedOn w:val="a"/>
    <w:next w:val="a"/>
    <w:link w:val="9Char"/>
    <w:uiPriority w:val="9"/>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rsid w:val="00251C3F"/>
    <w:pPr>
      <w:tabs>
        <w:tab w:val="center" w:pos="4153"/>
        <w:tab w:val="right" w:pos="8306"/>
      </w:tabs>
      <w:jc w:val="center"/>
    </w:pPr>
    <w:rPr>
      <w:sz w:val="20"/>
      <w:lang w:val="fr-FR"/>
    </w:rPr>
  </w:style>
  <w:style w:type="paragraph" w:styleId="a4">
    <w:name w:val="Block Text"/>
    <w:basedOn w:val="a"/>
    <w:rsid w:val="008A71EB"/>
    <w:pPr>
      <w:ind w:left="567" w:right="566"/>
    </w:pPr>
    <w:rPr>
      <w:rFonts w:ascii="Univers" w:hAnsi="Univers"/>
      <w:sz w:val="21"/>
    </w:rPr>
  </w:style>
  <w:style w:type="paragraph" w:customStyle="1" w:styleId="Action">
    <w:name w:val="_Action"/>
    <w:basedOn w:val="a"/>
    <w:next w:val="BodyText"/>
    <w:rsid w:val="00B74B70"/>
    <w:pPr>
      <w:numPr>
        <w:numId w:val="2"/>
      </w:numPr>
      <w:tabs>
        <w:tab w:val="left" w:pos="680"/>
        <w:tab w:val="left" w:pos="2041"/>
        <w:tab w:val="left" w:pos="2722"/>
        <w:tab w:val="left" w:pos="3402"/>
      </w:tabs>
      <w:spacing w:before="240" w:after="120"/>
    </w:pPr>
    <w:rPr>
      <w:rFonts w:ascii="Verdana" w:eastAsia="MS Mincho" w:hAnsi="Verdana" w:cs="Times New Roman"/>
      <w:color w:val="0000FF"/>
      <w:sz w:val="20"/>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a5">
    <w:name w:val="Hyperlink"/>
    <w:uiPriority w:val="99"/>
    <w:rsid w:val="008A71EB"/>
    <w:rPr>
      <w:color w:val="0000FF"/>
      <w:u w:val="single"/>
    </w:rPr>
  </w:style>
  <w:style w:type="character" w:styleId="a6">
    <w:name w:val="page number"/>
    <w:basedOn w:val="a0"/>
    <w:rsid w:val="008A71EB"/>
  </w:style>
  <w:style w:type="paragraph" w:styleId="40">
    <w:name w:val="toc 4"/>
    <w:basedOn w:val="a"/>
    <w:next w:val="a"/>
    <w:autoRedefine/>
    <w:semiHidden/>
    <w:rsid w:val="006A5514"/>
    <w:pPr>
      <w:ind w:left="660"/>
    </w:pPr>
  </w:style>
  <w:style w:type="character" w:customStyle="1" w:styleId="Addedtext">
    <w:name w:val="_Added text"/>
    <w:rsid w:val="00B74B70"/>
    <w:rPr>
      <w:color w:val="008000"/>
      <w:u w:val="dash"/>
    </w:rPr>
  </w:style>
  <w:style w:type="character" w:customStyle="1" w:styleId="2Char">
    <w:name w:val="标题 2 Char"/>
    <w:link w:val="2"/>
    <w:uiPriority w:val="9"/>
    <w:locked/>
    <w:rsid w:val="0062450A"/>
    <w:rPr>
      <w:rFonts w:ascii="Arial Bold" w:eastAsia="宋体" w:hAnsi="Arial Bold" w:cs="Arial"/>
      <w:b/>
      <w:bCs/>
      <w:iCs/>
      <w:caps/>
      <w:sz w:val="24"/>
      <w:szCs w:val="24"/>
      <w:lang w:val="en-GB" w:eastAsia="zh-CN" w:bidi="ar-SA"/>
    </w:rPr>
  </w:style>
  <w:style w:type="paragraph" w:styleId="a7">
    <w:name w:val="footer"/>
    <w:basedOn w:val="a"/>
    <w:link w:val="Char0"/>
    <w:uiPriority w:val="99"/>
    <w:rsid w:val="008A71EB"/>
    <w:pPr>
      <w:tabs>
        <w:tab w:val="center" w:pos="4320"/>
        <w:tab w:val="right" w:pos="8640"/>
      </w:tabs>
    </w:pPr>
  </w:style>
  <w:style w:type="paragraph" w:styleId="a8">
    <w:name w:val="Balloon Text"/>
    <w:basedOn w:val="a"/>
    <w:link w:val="Char1"/>
    <w:uiPriority w:val="99"/>
    <w:semiHidden/>
    <w:rsid w:val="005A6BCE"/>
    <w:rPr>
      <w:rFonts w:ascii="Tahoma" w:hAnsi="Tahoma" w:cs="Tahoma"/>
      <w:sz w:val="16"/>
      <w:szCs w:val="16"/>
    </w:rPr>
  </w:style>
  <w:style w:type="paragraph" w:styleId="a9">
    <w:name w:val="Document Map"/>
    <w:basedOn w:val="a"/>
    <w:semiHidden/>
    <w:rsid w:val="002A7FA1"/>
    <w:pPr>
      <w:shd w:val="clear" w:color="auto" w:fill="000080"/>
    </w:pPr>
    <w:rPr>
      <w:rFonts w:ascii="Tahoma" w:hAnsi="Tahoma" w:cs="Tahoma"/>
    </w:rPr>
  </w:style>
  <w:style w:type="paragraph" w:styleId="30">
    <w:name w:val="toc 3"/>
    <w:basedOn w:val="BodyText"/>
    <w:next w:val="BodyText"/>
    <w:autoRedefine/>
    <w:uiPriority w:val="39"/>
    <w:rsid w:val="00E91F0F"/>
    <w:pPr>
      <w:ind w:left="400"/>
    </w:pPr>
  </w:style>
  <w:style w:type="paragraph" w:styleId="10">
    <w:name w:val="toc 1"/>
    <w:basedOn w:val="BodyText"/>
    <w:next w:val="BodyText"/>
    <w:autoRedefine/>
    <w:uiPriority w:val="39"/>
    <w:rsid w:val="00E91F0F"/>
  </w:style>
  <w:style w:type="paragraph" w:styleId="20">
    <w:name w:val="toc 2"/>
    <w:basedOn w:val="BodyText"/>
    <w:next w:val="BodyText"/>
    <w:autoRedefine/>
    <w:uiPriority w:val="39"/>
    <w:rsid w:val="00E91F0F"/>
    <w:pPr>
      <w:ind w:left="200"/>
    </w:pPr>
  </w:style>
  <w:style w:type="character" w:styleId="aa">
    <w:name w:val="FollowedHyperlink"/>
    <w:uiPriority w:val="99"/>
    <w:rsid w:val="00631715"/>
    <w:rPr>
      <w:color w:val="606420"/>
      <w:u w:val="single"/>
    </w:rPr>
  </w:style>
  <w:style w:type="paragraph" w:styleId="31">
    <w:name w:val="Body Text 3"/>
    <w:basedOn w:val="a"/>
    <w:rsid w:val="00F35F35"/>
    <w:pPr>
      <w:spacing w:after="120"/>
    </w:pPr>
    <w:rPr>
      <w:sz w:val="16"/>
      <w:szCs w:val="16"/>
    </w:rPr>
  </w:style>
  <w:style w:type="paragraph" w:customStyle="1" w:styleId="Comment">
    <w:name w:val="Comment"/>
    <w:basedOn w:val="a"/>
    <w:rsid w:val="00415F4C"/>
    <w:pPr>
      <w:tabs>
        <w:tab w:val="left" w:pos="1080"/>
      </w:tabs>
      <w:spacing w:before="240"/>
    </w:pPr>
    <w:rPr>
      <w:i/>
      <w:szCs w:val="22"/>
    </w:rPr>
  </w:style>
  <w:style w:type="paragraph" w:customStyle="1" w:styleId="BodyText">
    <w:name w:val="_Body Text"/>
    <w:basedOn w:val="WMOBodyText"/>
    <w:rsid w:val="00B74B70"/>
    <w:pPr>
      <w:tabs>
        <w:tab w:val="center" w:pos="4513"/>
      </w:tabs>
      <w:suppressAutoHyphens/>
      <w:spacing w:after="120"/>
    </w:pPr>
  </w:style>
  <w:style w:type="paragraph" w:customStyle="1" w:styleId="BodyText0">
    <w:name w:val="BodyText"/>
    <w:basedOn w:val="a"/>
    <w:rsid w:val="00C47922"/>
    <w:pPr>
      <w:tabs>
        <w:tab w:val="left" w:pos="1080"/>
      </w:tabs>
      <w:spacing w:before="240"/>
    </w:pPr>
    <w:rPr>
      <w:szCs w:val="22"/>
    </w:rPr>
  </w:style>
  <w:style w:type="numbering" w:styleId="111111">
    <w:name w:val="Outline List 2"/>
    <w:basedOn w:val="a2"/>
    <w:rsid w:val="00413EDA"/>
    <w:pPr>
      <w:numPr>
        <w:numId w:val="1"/>
      </w:numPr>
    </w:pPr>
  </w:style>
  <w:style w:type="character" w:customStyle="1" w:styleId="Char2">
    <w:name w:val="正文文本 Char"/>
    <w:link w:val="ab"/>
    <w:rsid w:val="00C10690"/>
    <w:rPr>
      <w:rFonts w:ascii="Arial" w:eastAsia="宋体" w:hAnsi="Arial" w:cs="Arial"/>
      <w:bCs/>
      <w:sz w:val="22"/>
      <w:szCs w:val="24"/>
      <w:lang w:eastAsia="zh-CN"/>
    </w:rPr>
  </w:style>
  <w:style w:type="paragraph" w:styleId="ab">
    <w:name w:val="Body Text"/>
    <w:basedOn w:val="a"/>
    <w:link w:val="Char2"/>
    <w:rsid w:val="00413EDA"/>
    <w:pPr>
      <w:tabs>
        <w:tab w:val="left" w:pos="1140"/>
      </w:tabs>
      <w:spacing w:after="120"/>
    </w:pPr>
    <w:rPr>
      <w:rFonts w:eastAsia="宋体"/>
      <w:bCs/>
      <w:szCs w:val="24"/>
      <w:lang w:eastAsia="zh-CN"/>
    </w:rPr>
  </w:style>
  <w:style w:type="character" w:styleId="ac">
    <w:name w:val="footnote reference"/>
    <w:semiHidden/>
    <w:rsid w:val="003B7252"/>
    <w:rPr>
      <w:vertAlign w:val="superscript"/>
    </w:rPr>
  </w:style>
  <w:style w:type="paragraph" w:styleId="ad">
    <w:name w:val="footnote text"/>
    <w:basedOn w:val="a"/>
    <w:semiHidden/>
    <w:rsid w:val="00A45F94"/>
    <w:rPr>
      <w:sz w:val="20"/>
    </w:rPr>
  </w:style>
  <w:style w:type="paragraph" w:styleId="ae">
    <w:name w:val="List Paragraph"/>
    <w:basedOn w:val="a"/>
    <w:uiPriority w:val="34"/>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3"/>
      </w:numPr>
    </w:pPr>
  </w:style>
  <w:style w:type="paragraph" w:customStyle="1" w:styleId="BodyTextNumbered">
    <w:name w:val="_Body Text Numbered"/>
    <w:basedOn w:val="BodyText"/>
    <w:rsid w:val="00B74B70"/>
  </w:style>
  <w:style w:type="paragraph" w:customStyle="1" w:styleId="Briefing">
    <w:name w:val="_Briefing"/>
    <w:basedOn w:val="a"/>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ascii="Verdana" w:eastAsia="Arial" w:hAnsi="Verdana"/>
      <w:color w:val="0000FF"/>
      <w:spacing w:val="-2"/>
      <w:sz w:val="20"/>
      <w:szCs w:val="22"/>
      <w:lang w:eastAsia="zh-TW"/>
    </w:rPr>
  </w:style>
  <w:style w:type="paragraph" w:customStyle="1" w:styleId="Decision">
    <w:name w:val="_Decision"/>
    <w:basedOn w:val="a"/>
    <w:next w:val="BodyText"/>
    <w:rsid w:val="00B74B70"/>
    <w:pPr>
      <w:numPr>
        <w:numId w:val="4"/>
      </w:numPr>
      <w:tabs>
        <w:tab w:val="left" w:pos="680"/>
        <w:tab w:val="left" w:pos="1134"/>
        <w:tab w:val="left" w:pos="2041"/>
        <w:tab w:val="left" w:pos="2722"/>
        <w:tab w:val="left" w:pos="3402"/>
      </w:tabs>
      <w:spacing w:before="240"/>
    </w:pPr>
    <w:rPr>
      <w:rFonts w:ascii="Verdana" w:eastAsia="MS Mincho" w:hAnsi="Verdana" w:cs="Times New Roman"/>
      <w:color w:val="339966"/>
      <w:sz w:val="20"/>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a"/>
    <w:next w:val="a"/>
    <w:rsid w:val="00B74B70"/>
    <w:pPr>
      <w:numPr>
        <w:numId w:val="5"/>
      </w:numPr>
      <w:tabs>
        <w:tab w:val="left" w:pos="680"/>
        <w:tab w:val="left" w:pos="1134"/>
        <w:tab w:val="left" w:pos="2041"/>
        <w:tab w:val="left" w:pos="2722"/>
        <w:tab w:val="left" w:pos="3402"/>
      </w:tabs>
      <w:spacing w:before="240" w:after="120"/>
    </w:pPr>
    <w:rPr>
      <w:rFonts w:eastAsia="MS Mincho"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a"/>
    <w:qFormat/>
    <w:rsid w:val="00B74B70"/>
    <w:pPr>
      <w:numPr>
        <w:numId w:val="6"/>
      </w:numPr>
    </w:pPr>
    <w:rPr>
      <w:color w:val="E36C0A" w:themeColor="accent6" w:themeShade="BF"/>
    </w:rPr>
  </w:style>
  <w:style w:type="paragraph" w:styleId="af">
    <w:name w:val="caption"/>
    <w:basedOn w:val="a"/>
    <w:next w:val="a"/>
    <w:semiHidden/>
    <w:unhideWhenUsed/>
    <w:qFormat/>
    <w:rsid w:val="00F6362C"/>
    <w:pPr>
      <w:spacing w:after="200"/>
    </w:pPr>
    <w:rPr>
      <w:b/>
      <w:bCs/>
      <w:sz w:val="18"/>
      <w:szCs w:val="18"/>
    </w:rPr>
  </w:style>
  <w:style w:type="character" w:customStyle="1" w:styleId="WMOAddedText">
    <w:name w:val="WMO_AddedText"/>
    <w:rsid w:val="00C458CF"/>
    <w:rPr>
      <w:color w:val="0066FF"/>
      <w:u w:val="dash"/>
    </w:rPr>
  </w:style>
  <w:style w:type="character" w:customStyle="1" w:styleId="WMOAgendaItem">
    <w:name w:val="WMO_AgendaItem"/>
    <w:basedOn w:val="a0"/>
    <w:uiPriority w:val="1"/>
    <w:qFormat/>
    <w:rsid w:val="00C458CF"/>
  </w:style>
  <w:style w:type="paragraph" w:customStyle="1" w:styleId="WMOBodyText">
    <w:name w:val="WMO_BodyText"/>
    <w:basedOn w:val="a"/>
    <w:link w:val="WMOBodyTextCharChar"/>
    <w:rsid w:val="00C458CF"/>
    <w:pPr>
      <w:tabs>
        <w:tab w:val="left" w:pos="1134"/>
      </w:tabs>
      <w:spacing w:before="240"/>
    </w:pPr>
    <w:rPr>
      <w:rFonts w:ascii="Verdana" w:eastAsia="Arial" w:hAnsi="Verdana"/>
      <w:sz w:val="20"/>
      <w:szCs w:val="22"/>
      <w:lang w:eastAsia="zh-TW"/>
    </w:rPr>
  </w:style>
  <w:style w:type="character" w:customStyle="1" w:styleId="WMOBodyTextCharChar">
    <w:name w:val="WMO_BodyText Char Char"/>
    <w:basedOn w:val="a0"/>
    <w:link w:val="WMOBodyText"/>
    <w:rsid w:val="00C458CF"/>
    <w:rPr>
      <w:rFonts w:ascii="Verdana" w:eastAsia="Arial" w:hAnsi="Verdana" w:cs="Arial"/>
      <w:szCs w:val="22"/>
      <w:lang w:eastAsia="zh-TW"/>
    </w:rPr>
  </w:style>
  <w:style w:type="character" w:customStyle="1" w:styleId="WMODeletedText">
    <w:name w:val="WMO_DeletedText"/>
    <w:rsid w:val="00C458CF"/>
    <w:rPr>
      <w:strike/>
      <w:color w:val="C00000"/>
    </w:rPr>
  </w:style>
  <w:style w:type="paragraph" w:customStyle="1" w:styleId="WMOList1">
    <w:name w:val="WMO_List1"/>
    <w:basedOn w:val="a"/>
    <w:rsid w:val="00C458CF"/>
    <w:pPr>
      <w:tabs>
        <w:tab w:val="left" w:pos="1134"/>
      </w:tabs>
      <w:spacing w:before="240"/>
      <w:ind w:left="1134" w:hanging="1134"/>
    </w:pPr>
    <w:rPr>
      <w:rFonts w:ascii="Verdana" w:eastAsia="Arial" w:hAnsi="Verdana"/>
      <w:sz w:val="20"/>
      <w:szCs w:val="22"/>
      <w:lang w:eastAsia="zh-TW"/>
    </w:rPr>
  </w:style>
  <w:style w:type="paragraph" w:customStyle="1" w:styleId="WMOList2">
    <w:name w:val="WMO_List2"/>
    <w:basedOn w:val="a"/>
    <w:rsid w:val="00C458CF"/>
    <w:pPr>
      <w:tabs>
        <w:tab w:val="left" w:pos="1134"/>
        <w:tab w:val="left" w:pos="1701"/>
      </w:tabs>
      <w:spacing w:before="240"/>
      <w:ind w:left="1701" w:hanging="567"/>
    </w:pPr>
    <w:rPr>
      <w:rFonts w:ascii="Verdana" w:eastAsia="Arial" w:hAnsi="Verdana"/>
      <w:sz w:val="20"/>
      <w:szCs w:val="22"/>
      <w:lang w:eastAsia="zh-TW"/>
    </w:rPr>
  </w:style>
  <w:style w:type="paragraph" w:customStyle="1" w:styleId="WMOList3">
    <w:name w:val="WMO_List3"/>
    <w:basedOn w:val="WMOList2"/>
    <w:rsid w:val="00C458CF"/>
    <w:pPr>
      <w:tabs>
        <w:tab w:val="clear" w:pos="1134"/>
        <w:tab w:val="left" w:pos="2268"/>
        <w:tab w:val="left" w:pos="2310"/>
      </w:tabs>
      <w:ind w:left="2268"/>
    </w:pPr>
  </w:style>
  <w:style w:type="paragraph" w:customStyle="1" w:styleId="WMOResList1">
    <w:name w:val="WMO_ResList1"/>
    <w:basedOn w:val="WMOList1"/>
    <w:rsid w:val="00C458CF"/>
    <w:pPr>
      <w:tabs>
        <w:tab w:val="clear" w:pos="1134"/>
        <w:tab w:val="left" w:pos="567"/>
      </w:tabs>
      <w:ind w:left="567" w:hanging="567"/>
    </w:pPr>
  </w:style>
  <w:style w:type="paragraph" w:customStyle="1" w:styleId="WMOResList2">
    <w:name w:val="WMO_ResList2"/>
    <w:basedOn w:val="WMOResList1"/>
    <w:rsid w:val="00C458CF"/>
    <w:pPr>
      <w:tabs>
        <w:tab w:val="clear" w:pos="567"/>
        <w:tab w:val="left" w:pos="1134"/>
      </w:tabs>
      <w:ind w:left="1134"/>
    </w:pPr>
  </w:style>
  <w:style w:type="paragraph" w:customStyle="1" w:styleId="WMOResList3">
    <w:name w:val="WMO_ResList3"/>
    <w:basedOn w:val="WMOResList1"/>
    <w:rsid w:val="00C458CF"/>
    <w:pPr>
      <w:tabs>
        <w:tab w:val="clear" w:pos="567"/>
        <w:tab w:val="left" w:pos="1701"/>
      </w:tabs>
      <w:ind w:left="1701"/>
    </w:pPr>
  </w:style>
  <w:style w:type="paragraph" w:customStyle="1" w:styleId="WMOSubTitle1">
    <w:name w:val="WMO_SubTitle1"/>
    <w:basedOn w:val="4"/>
    <w:next w:val="WMOBodyText"/>
    <w:rsid w:val="00C458CF"/>
    <w:pPr>
      <w:tabs>
        <w:tab w:val="clear" w:pos="1080"/>
        <w:tab w:val="left" w:pos="1134"/>
      </w:tabs>
      <w:spacing w:before="280"/>
    </w:pPr>
    <w:rPr>
      <w:rFonts w:ascii="Verdana" w:eastAsia="Arial" w:hAnsi="Verdana"/>
      <w:sz w:val="20"/>
      <w:lang w:eastAsia="zh-TW"/>
    </w:rPr>
  </w:style>
  <w:style w:type="paragraph" w:customStyle="1" w:styleId="WMOSubTitle2">
    <w:name w:val="WMO_SubTitle2"/>
    <w:basedOn w:val="5"/>
    <w:next w:val="WMOBodyText"/>
    <w:rsid w:val="00C458CF"/>
    <w:pPr>
      <w:keepNext/>
      <w:keepLines/>
      <w:tabs>
        <w:tab w:val="clear" w:pos="1080"/>
        <w:tab w:val="left" w:pos="1134"/>
      </w:tabs>
      <w:spacing w:before="280"/>
    </w:pPr>
    <w:rPr>
      <w:rFonts w:ascii="Verdana" w:eastAsia="Arial" w:hAnsi="Verdana"/>
      <w:sz w:val="20"/>
      <w:lang w:eastAsia="zh-TW"/>
    </w:rPr>
  </w:style>
  <w:style w:type="paragraph" w:customStyle="1" w:styleId="WMOTOC1">
    <w:name w:val="WMO_TOC1"/>
    <w:basedOn w:val="10"/>
    <w:next w:val="a"/>
    <w:qFormat/>
    <w:rsid w:val="00C458CF"/>
    <w:pPr>
      <w:tabs>
        <w:tab w:val="clear" w:pos="1134"/>
        <w:tab w:val="clear" w:pos="4513"/>
      </w:tabs>
      <w:suppressAutoHyphens w:val="0"/>
      <w:spacing w:before="120"/>
    </w:pPr>
    <w:rPr>
      <w:rFonts w:eastAsia="MS Mincho"/>
      <w:b/>
      <w:smallCaps/>
      <w:noProof/>
      <w:lang w:eastAsia="en-US"/>
    </w:rPr>
  </w:style>
  <w:style w:type="paragraph" w:customStyle="1" w:styleId="WMOTOC2">
    <w:name w:val="WMO_TOC2"/>
    <w:basedOn w:val="20"/>
    <w:next w:val="a"/>
    <w:qFormat/>
    <w:rsid w:val="00C458CF"/>
    <w:pPr>
      <w:tabs>
        <w:tab w:val="clear" w:pos="1134"/>
        <w:tab w:val="clear" w:pos="4513"/>
        <w:tab w:val="left" w:pos="851"/>
        <w:tab w:val="right" w:leader="dot" w:pos="9639"/>
      </w:tabs>
      <w:suppressAutoHyphens w:val="0"/>
      <w:spacing w:before="360"/>
      <w:ind w:left="851" w:right="567" w:hanging="851"/>
    </w:pPr>
    <w:rPr>
      <w:rFonts w:eastAsia="MS Mincho"/>
      <w:b/>
      <w:smallCaps/>
      <w:noProof/>
      <w:lang w:eastAsia="en-US"/>
    </w:rPr>
  </w:style>
  <w:style w:type="paragraph" w:customStyle="1" w:styleId="WMOTOC3">
    <w:name w:val="WMO_TOC3"/>
    <w:basedOn w:val="30"/>
    <w:qFormat/>
    <w:rsid w:val="00C458CF"/>
    <w:pPr>
      <w:tabs>
        <w:tab w:val="clear" w:pos="1134"/>
        <w:tab w:val="clear" w:pos="4513"/>
        <w:tab w:val="left" w:pos="851"/>
        <w:tab w:val="left" w:pos="1100"/>
        <w:tab w:val="right" w:leader="dot" w:pos="9639"/>
      </w:tabs>
      <w:suppressAutoHyphens w:val="0"/>
      <w:ind w:left="851" w:right="567" w:hanging="851"/>
    </w:pPr>
    <w:rPr>
      <w:rFonts w:eastAsia="MS Mincho"/>
      <w:iCs/>
      <w:noProof/>
      <w:lang w:eastAsia="en-US"/>
    </w:rPr>
  </w:style>
  <w:style w:type="paragraph" w:styleId="TOC">
    <w:name w:val="TOC Heading"/>
    <w:basedOn w:val="1"/>
    <w:next w:val="a"/>
    <w:uiPriority w:val="39"/>
    <w:semiHidden/>
    <w:unhideWhenUsed/>
    <w:qFormat/>
    <w:rsid w:val="00533359"/>
    <w:pPr>
      <w:spacing w:before="340" w:after="330" w:line="578" w:lineRule="auto"/>
      <w:outlineLvl w:val="9"/>
    </w:pPr>
    <w:rPr>
      <w:rFonts w:ascii="Arial" w:hAnsi="Arial"/>
      <w:caps w:val="0"/>
      <w:kern w:val="44"/>
      <w:sz w:val="44"/>
      <w:szCs w:val="44"/>
    </w:rPr>
  </w:style>
  <w:style w:type="paragraph" w:styleId="af0">
    <w:name w:val="Title"/>
    <w:basedOn w:val="a"/>
    <w:next w:val="a"/>
    <w:link w:val="Char3"/>
    <w:uiPriority w:val="10"/>
    <w:qFormat/>
    <w:rsid w:val="0053335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lang w:val="en-AU"/>
    </w:rPr>
  </w:style>
  <w:style w:type="character" w:customStyle="1" w:styleId="Char3">
    <w:name w:val="标题 Char"/>
    <w:basedOn w:val="a0"/>
    <w:link w:val="af0"/>
    <w:uiPriority w:val="10"/>
    <w:rsid w:val="00533359"/>
    <w:rPr>
      <w:rFonts w:asciiTheme="majorHAnsi" w:eastAsiaTheme="majorEastAsia" w:hAnsiTheme="majorHAnsi" w:cstheme="majorBidi"/>
      <w:color w:val="17365D" w:themeColor="text2" w:themeShade="BF"/>
      <w:spacing w:val="5"/>
      <w:kern w:val="28"/>
      <w:sz w:val="52"/>
      <w:szCs w:val="52"/>
      <w:lang w:val="en-AU" w:eastAsia="en-US"/>
    </w:rPr>
  </w:style>
  <w:style w:type="character" w:customStyle="1" w:styleId="1Char">
    <w:name w:val="标题 1 Char"/>
    <w:basedOn w:val="a0"/>
    <w:link w:val="1"/>
    <w:uiPriority w:val="9"/>
    <w:rsid w:val="00533359"/>
    <w:rPr>
      <w:rFonts w:ascii="Arial Bold" w:eastAsia="Times New Roman" w:hAnsi="Arial Bold" w:cs="Arial"/>
      <w:b/>
      <w:bCs/>
      <w:caps/>
      <w:kern w:val="32"/>
      <w:sz w:val="28"/>
      <w:szCs w:val="32"/>
      <w:lang w:eastAsia="en-US"/>
    </w:rPr>
  </w:style>
  <w:style w:type="table" w:styleId="af1">
    <w:name w:val="Table Grid"/>
    <w:basedOn w:val="a1"/>
    <w:uiPriority w:val="59"/>
    <w:rsid w:val="00533359"/>
    <w:rPr>
      <w:rFonts w:asciiTheme="minorHAnsi" w:hAnsiTheme="minorHAnsi" w:cstheme="minorBidi"/>
      <w:sz w:val="22"/>
      <w:szCs w:val="22"/>
      <w:lang w:val="en-AU"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1">
    <w:name w:val="批注框文本 Char"/>
    <w:basedOn w:val="a0"/>
    <w:link w:val="a8"/>
    <w:uiPriority w:val="99"/>
    <w:semiHidden/>
    <w:rsid w:val="00533359"/>
    <w:rPr>
      <w:rFonts w:ascii="Tahoma" w:eastAsia="Times New Roman" w:hAnsi="Tahoma" w:cs="Tahoma"/>
      <w:sz w:val="16"/>
      <w:szCs w:val="16"/>
      <w:lang w:eastAsia="en-US"/>
    </w:rPr>
  </w:style>
  <w:style w:type="character" w:customStyle="1" w:styleId="Char">
    <w:name w:val="页眉 Char"/>
    <w:basedOn w:val="a0"/>
    <w:link w:val="a3"/>
    <w:uiPriority w:val="99"/>
    <w:rsid w:val="00533359"/>
    <w:rPr>
      <w:rFonts w:ascii="Arial" w:eastAsia="Times New Roman" w:hAnsi="Arial" w:cs="Arial"/>
      <w:lang w:val="fr-FR" w:eastAsia="en-US"/>
    </w:rPr>
  </w:style>
  <w:style w:type="character" w:customStyle="1" w:styleId="Char0">
    <w:name w:val="页脚 Char"/>
    <w:basedOn w:val="a0"/>
    <w:link w:val="a7"/>
    <w:uiPriority w:val="99"/>
    <w:rsid w:val="00533359"/>
    <w:rPr>
      <w:rFonts w:ascii="Arial" w:eastAsia="Times New Roman" w:hAnsi="Arial" w:cs="Arial"/>
      <w:sz w:val="22"/>
      <w:lang w:eastAsia="en-US"/>
    </w:rPr>
  </w:style>
  <w:style w:type="character" w:styleId="af2">
    <w:name w:val="annotation reference"/>
    <w:basedOn w:val="a0"/>
    <w:uiPriority w:val="99"/>
    <w:unhideWhenUsed/>
    <w:rsid w:val="00533359"/>
    <w:rPr>
      <w:sz w:val="18"/>
      <w:szCs w:val="18"/>
    </w:rPr>
  </w:style>
  <w:style w:type="paragraph" w:styleId="af3">
    <w:name w:val="annotation text"/>
    <w:basedOn w:val="a"/>
    <w:link w:val="Char4"/>
    <w:uiPriority w:val="99"/>
    <w:unhideWhenUsed/>
    <w:rsid w:val="00533359"/>
    <w:pPr>
      <w:spacing w:after="200" w:line="276" w:lineRule="auto"/>
    </w:pPr>
    <w:rPr>
      <w:rFonts w:asciiTheme="minorHAnsi" w:eastAsia="MS Mincho" w:hAnsiTheme="minorHAnsi" w:cstheme="minorBidi"/>
      <w:szCs w:val="22"/>
      <w:lang w:val="en-AU"/>
    </w:rPr>
  </w:style>
  <w:style w:type="character" w:customStyle="1" w:styleId="Char4">
    <w:name w:val="批注文字 Char"/>
    <w:basedOn w:val="a0"/>
    <w:link w:val="af3"/>
    <w:uiPriority w:val="99"/>
    <w:rsid w:val="00533359"/>
    <w:rPr>
      <w:rFonts w:asciiTheme="minorHAnsi" w:hAnsiTheme="minorHAnsi" w:cstheme="minorBidi"/>
      <w:sz w:val="22"/>
      <w:szCs w:val="22"/>
      <w:lang w:val="en-AU" w:eastAsia="en-US"/>
    </w:rPr>
  </w:style>
  <w:style w:type="paragraph" w:styleId="af4">
    <w:name w:val="annotation subject"/>
    <w:basedOn w:val="af3"/>
    <w:next w:val="af3"/>
    <w:link w:val="Char5"/>
    <w:uiPriority w:val="99"/>
    <w:unhideWhenUsed/>
    <w:rsid w:val="00533359"/>
    <w:rPr>
      <w:b/>
      <w:bCs/>
    </w:rPr>
  </w:style>
  <w:style w:type="character" w:customStyle="1" w:styleId="Char5">
    <w:name w:val="批注主题 Char"/>
    <w:basedOn w:val="Char4"/>
    <w:link w:val="af4"/>
    <w:uiPriority w:val="99"/>
    <w:rsid w:val="00533359"/>
    <w:rPr>
      <w:rFonts w:asciiTheme="minorHAnsi" w:hAnsiTheme="minorHAnsi" w:cstheme="minorBidi"/>
      <w:b/>
      <w:bCs/>
      <w:sz w:val="22"/>
      <w:szCs w:val="22"/>
      <w:lang w:val="en-AU" w:eastAsia="en-US"/>
    </w:rPr>
  </w:style>
  <w:style w:type="character" w:customStyle="1" w:styleId="3Char">
    <w:name w:val="标题 3 Char"/>
    <w:basedOn w:val="a0"/>
    <w:link w:val="3"/>
    <w:uiPriority w:val="9"/>
    <w:rsid w:val="00533359"/>
    <w:rPr>
      <w:rFonts w:ascii="Arial" w:eastAsia="Times New Roman" w:hAnsi="Arial" w:cs="Arial"/>
      <w:b/>
      <w:bCs/>
      <w:sz w:val="22"/>
      <w:szCs w:val="22"/>
      <w:lang w:eastAsia="en-US"/>
    </w:rPr>
  </w:style>
  <w:style w:type="character" w:customStyle="1" w:styleId="4Char">
    <w:name w:val="标题 4 Char"/>
    <w:basedOn w:val="a0"/>
    <w:link w:val="4"/>
    <w:uiPriority w:val="9"/>
    <w:rsid w:val="00533359"/>
    <w:rPr>
      <w:rFonts w:ascii="Arial" w:eastAsia="Times New Roman" w:hAnsi="Arial" w:cs="Arial"/>
      <w:b/>
      <w:i/>
      <w:sz w:val="22"/>
      <w:lang w:eastAsia="en-US"/>
    </w:rPr>
  </w:style>
  <w:style w:type="character" w:customStyle="1" w:styleId="5Char">
    <w:name w:val="标题 5 Char"/>
    <w:basedOn w:val="a0"/>
    <w:link w:val="5"/>
    <w:uiPriority w:val="9"/>
    <w:rsid w:val="00533359"/>
    <w:rPr>
      <w:rFonts w:ascii="Arial" w:eastAsia="Times New Roman" w:hAnsi="Arial" w:cs="Arial"/>
      <w:bCs/>
      <w:i/>
      <w:iCs/>
      <w:sz w:val="22"/>
      <w:szCs w:val="22"/>
      <w:lang w:eastAsia="en-US"/>
    </w:rPr>
  </w:style>
  <w:style w:type="character" w:customStyle="1" w:styleId="6Char">
    <w:name w:val="标题 6 Char"/>
    <w:basedOn w:val="a0"/>
    <w:link w:val="6"/>
    <w:uiPriority w:val="9"/>
    <w:rsid w:val="00533359"/>
    <w:rPr>
      <w:rFonts w:ascii="Arial" w:eastAsia="Times New Roman" w:hAnsi="Arial" w:cs="Arial"/>
      <w:b/>
      <w:snapToGrid w:val="0"/>
      <w:spacing w:val="-2"/>
      <w:sz w:val="22"/>
      <w:szCs w:val="24"/>
      <w:lang w:eastAsia="en-US"/>
    </w:rPr>
  </w:style>
  <w:style w:type="character" w:customStyle="1" w:styleId="7Char">
    <w:name w:val="标题 7 Char"/>
    <w:basedOn w:val="a0"/>
    <w:link w:val="7"/>
    <w:uiPriority w:val="9"/>
    <w:rsid w:val="00533359"/>
    <w:rPr>
      <w:rFonts w:ascii="Arial" w:eastAsia="Times New Roman" w:hAnsi="Arial" w:cs="Arial"/>
      <w:b/>
      <w:bCs/>
      <w:color w:val="4436AA"/>
      <w:spacing w:val="-2"/>
      <w:sz w:val="28"/>
      <w:szCs w:val="22"/>
      <w:lang w:eastAsia="en-US"/>
    </w:rPr>
  </w:style>
  <w:style w:type="character" w:customStyle="1" w:styleId="8Char">
    <w:name w:val="标题 8 Char"/>
    <w:basedOn w:val="a0"/>
    <w:link w:val="8"/>
    <w:uiPriority w:val="9"/>
    <w:rsid w:val="00533359"/>
    <w:rPr>
      <w:rFonts w:ascii="Arial" w:eastAsia="宋体" w:hAnsi="Arial" w:cs="Arial"/>
      <w:b/>
      <w:bCs/>
      <w:szCs w:val="22"/>
      <w:lang w:val="fr-CH" w:eastAsia="zh-CN"/>
    </w:rPr>
  </w:style>
  <w:style w:type="character" w:customStyle="1" w:styleId="9Char">
    <w:name w:val="标题 9 Char"/>
    <w:basedOn w:val="a0"/>
    <w:link w:val="9"/>
    <w:uiPriority w:val="9"/>
    <w:rsid w:val="00533359"/>
    <w:rPr>
      <w:rFonts w:ascii="Arial" w:eastAsia="Times New Roman" w:hAnsi="Arial"/>
      <w:outline/>
      <w:color w:val="000000"/>
      <w:spacing w:val="-2"/>
      <w:sz w:val="28"/>
      <w:szCs w:val="22"/>
      <w:lang w:val="fr-CH" w:eastAsia="en-US"/>
      <w14:textOutline w14:w="9525" w14:cap="flat" w14:cmpd="sng" w14:algn="ctr">
        <w14:solidFill>
          <w14:srgbClr w14:val="000000"/>
        </w14:solidFill>
        <w14:prstDash w14:val="solid"/>
        <w14:round/>
      </w14:textOutline>
      <w14:textFill>
        <w14:noFill/>
      </w14:textFill>
    </w:rPr>
  </w:style>
  <w:style w:type="paragraph" w:styleId="af5">
    <w:name w:val="Subtitle"/>
    <w:basedOn w:val="a"/>
    <w:next w:val="a"/>
    <w:link w:val="Char6"/>
    <w:uiPriority w:val="11"/>
    <w:qFormat/>
    <w:rsid w:val="00533359"/>
    <w:pPr>
      <w:numPr>
        <w:ilvl w:val="1"/>
      </w:numPr>
      <w:spacing w:after="200" w:line="276" w:lineRule="auto"/>
    </w:pPr>
    <w:rPr>
      <w:rFonts w:asciiTheme="majorHAnsi" w:eastAsiaTheme="majorEastAsia" w:hAnsiTheme="majorHAnsi" w:cstheme="majorBidi"/>
      <w:i/>
      <w:iCs/>
      <w:color w:val="4F81BD" w:themeColor="accent1"/>
      <w:spacing w:val="15"/>
      <w:sz w:val="24"/>
      <w:szCs w:val="24"/>
      <w:lang w:val="en-AU"/>
    </w:rPr>
  </w:style>
  <w:style w:type="character" w:customStyle="1" w:styleId="Char6">
    <w:name w:val="副标题 Char"/>
    <w:basedOn w:val="a0"/>
    <w:link w:val="af5"/>
    <w:uiPriority w:val="11"/>
    <w:rsid w:val="00533359"/>
    <w:rPr>
      <w:rFonts w:asciiTheme="majorHAnsi" w:eastAsiaTheme="majorEastAsia" w:hAnsiTheme="majorHAnsi" w:cstheme="majorBidi"/>
      <w:i/>
      <w:iCs/>
      <w:color w:val="4F81BD" w:themeColor="accent1"/>
      <w:spacing w:val="15"/>
      <w:sz w:val="24"/>
      <w:szCs w:val="24"/>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119917">
      <w:bodyDiv w:val="1"/>
      <w:marLeft w:val="0"/>
      <w:marRight w:val="0"/>
      <w:marTop w:val="0"/>
      <w:marBottom w:val="0"/>
      <w:divBdr>
        <w:top w:val="none" w:sz="0" w:space="0" w:color="auto"/>
        <w:left w:val="none" w:sz="0" w:space="0" w:color="auto"/>
        <w:bottom w:val="none" w:sz="0" w:space="0" w:color="auto"/>
        <w:right w:val="none" w:sz="0" w:space="0" w:color="auto"/>
      </w:divBdr>
    </w:div>
    <w:div w:id="541987057">
      <w:bodyDiv w:val="1"/>
      <w:marLeft w:val="0"/>
      <w:marRight w:val="0"/>
      <w:marTop w:val="0"/>
      <w:marBottom w:val="0"/>
      <w:divBdr>
        <w:top w:val="none" w:sz="0" w:space="0" w:color="auto"/>
        <w:left w:val="none" w:sz="0" w:space="0" w:color="auto"/>
        <w:bottom w:val="none" w:sz="0" w:space="0" w:color="auto"/>
        <w:right w:val="none" w:sz="0" w:space="0" w:color="auto"/>
      </w:divBdr>
    </w:div>
    <w:div w:id="558639867">
      <w:bodyDiv w:val="1"/>
      <w:marLeft w:val="0"/>
      <w:marRight w:val="0"/>
      <w:marTop w:val="0"/>
      <w:marBottom w:val="0"/>
      <w:divBdr>
        <w:top w:val="none" w:sz="0" w:space="0" w:color="auto"/>
        <w:left w:val="none" w:sz="0" w:space="0" w:color="auto"/>
        <w:bottom w:val="none" w:sz="0" w:space="0" w:color="auto"/>
        <w:right w:val="none" w:sz="0" w:space="0" w:color="auto"/>
      </w:divBdr>
    </w:div>
    <w:div w:id="899512464">
      <w:bodyDiv w:val="1"/>
      <w:marLeft w:val="0"/>
      <w:marRight w:val="0"/>
      <w:marTop w:val="0"/>
      <w:marBottom w:val="0"/>
      <w:divBdr>
        <w:top w:val="none" w:sz="0" w:space="0" w:color="auto"/>
        <w:left w:val="none" w:sz="0" w:space="0" w:color="auto"/>
        <w:bottom w:val="none" w:sz="0" w:space="0" w:color="auto"/>
        <w:right w:val="none" w:sz="0" w:space="0" w:color="auto"/>
      </w:divBdr>
      <w:divsChild>
        <w:div w:id="45417193">
          <w:marLeft w:val="547"/>
          <w:marRight w:val="0"/>
          <w:marTop w:val="134"/>
          <w:marBottom w:val="0"/>
          <w:divBdr>
            <w:top w:val="none" w:sz="0" w:space="0" w:color="auto"/>
            <w:left w:val="none" w:sz="0" w:space="0" w:color="auto"/>
            <w:bottom w:val="none" w:sz="0" w:space="0" w:color="auto"/>
            <w:right w:val="none" w:sz="0" w:space="0" w:color="auto"/>
          </w:divBdr>
        </w:div>
      </w:divsChild>
    </w:div>
    <w:div w:id="1220046620">
      <w:bodyDiv w:val="1"/>
      <w:marLeft w:val="0"/>
      <w:marRight w:val="0"/>
      <w:marTop w:val="0"/>
      <w:marBottom w:val="0"/>
      <w:divBdr>
        <w:top w:val="none" w:sz="0" w:space="0" w:color="auto"/>
        <w:left w:val="none" w:sz="0" w:space="0" w:color="auto"/>
        <w:bottom w:val="none" w:sz="0" w:space="0" w:color="auto"/>
        <w:right w:val="none" w:sz="0" w:space="0" w:color="auto"/>
      </w:divBdr>
    </w:div>
    <w:div w:id="1646736729">
      <w:bodyDiv w:val="1"/>
      <w:marLeft w:val="0"/>
      <w:marRight w:val="0"/>
      <w:marTop w:val="0"/>
      <w:marBottom w:val="0"/>
      <w:divBdr>
        <w:top w:val="none" w:sz="0" w:space="0" w:color="auto"/>
        <w:left w:val="none" w:sz="0" w:space="0" w:color="auto"/>
        <w:bottom w:val="none" w:sz="0" w:space="0" w:color="auto"/>
        <w:right w:val="none" w:sz="0" w:space="0" w:color="auto"/>
      </w:divBdr>
      <w:divsChild>
        <w:div w:id="1628317461">
          <w:marLeft w:val="1166"/>
          <w:marRight w:val="0"/>
          <w:marTop w:val="115"/>
          <w:marBottom w:val="0"/>
          <w:divBdr>
            <w:top w:val="none" w:sz="0" w:space="0" w:color="auto"/>
            <w:left w:val="none" w:sz="0" w:space="0" w:color="auto"/>
            <w:bottom w:val="none" w:sz="0" w:space="0" w:color="auto"/>
            <w:right w:val="none" w:sz="0" w:space="0" w:color="auto"/>
          </w:divBdr>
        </w:div>
      </w:divsChild>
    </w:div>
    <w:div w:id="1768036050">
      <w:bodyDiv w:val="1"/>
      <w:marLeft w:val="0"/>
      <w:marRight w:val="0"/>
      <w:marTop w:val="0"/>
      <w:marBottom w:val="0"/>
      <w:divBdr>
        <w:top w:val="none" w:sz="0" w:space="0" w:color="auto"/>
        <w:left w:val="none" w:sz="0" w:space="0" w:color="auto"/>
        <w:bottom w:val="none" w:sz="0" w:space="0" w:color="auto"/>
        <w:right w:val="none" w:sz="0" w:space="0" w:color="auto"/>
      </w:divBdr>
      <w:divsChild>
        <w:div w:id="1721519432">
          <w:marLeft w:val="1166"/>
          <w:marRight w:val="0"/>
          <w:marTop w:val="96"/>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M:\Application\Microsoft\Templates\_ISS_Report_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6614F5-A122-447A-8657-22F7A9A690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_ISS_Report_template</Template>
  <TotalTime>8</TotalTime>
  <Pages>2</Pages>
  <Words>537</Words>
  <Characters>3065</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wmo</Company>
  <LinksUpToDate>false</LinksUpToDate>
  <CharactersWithSpaces>3595</CharactersWithSpaces>
  <SharedDoc>false</SharedDoc>
  <HLinks>
    <vt:vector size="18" baseType="variant">
      <vt:variant>
        <vt:i4>1835065</vt:i4>
      </vt:variant>
      <vt:variant>
        <vt:i4>14</vt:i4>
      </vt:variant>
      <vt:variant>
        <vt:i4>0</vt:i4>
      </vt:variant>
      <vt:variant>
        <vt:i4>5</vt:i4>
      </vt:variant>
      <vt:variant>
        <vt:lpwstr/>
      </vt:variant>
      <vt:variant>
        <vt:lpwstr>_Toc388521074</vt:lpwstr>
      </vt:variant>
      <vt:variant>
        <vt:i4>1835065</vt:i4>
      </vt:variant>
      <vt:variant>
        <vt:i4>8</vt:i4>
      </vt:variant>
      <vt:variant>
        <vt:i4>0</vt:i4>
      </vt:variant>
      <vt:variant>
        <vt:i4>5</vt:i4>
      </vt:variant>
      <vt:variant>
        <vt:lpwstr/>
      </vt:variant>
      <vt:variant>
        <vt:lpwstr>_Toc388521070</vt:lpwstr>
      </vt:variant>
      <vt:variant>
        <vt:i4>1179689</vt:i4>
      </vt:variant>
      <vt:variant>
        <vt:i4>0</vt:i4>
      </vt:variant>
      <vt:variant>
        <vt:i4>0</vt:i4>
      </vt:variant>
      <vt:variant>
        <vt:i4>5</vt:i4>
      </vt:variant>
      <vt:variant>
        <vt:lpwstr>mailto:Publications@wmo.int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 Foreman</dc:creator>
  <cp:lastModifiedBy>李湘</cp:lastModifiedBy>
  <cp:revision>4</cp:revision>
  <cp:lastPrinted>2012-03-15T15:21:00Z</cp:lastPrinted>
  <dcterms:created xsi:type="dcterms:W3CDTF">2018-01-16T11:59:00Z</dcterms:created>
  <dcterms:modified xsi:type="dcterms:W3CDTF">2018-01-16T12:39:00Z</dcterms:modified>
</cp:coreProperties>
</file>