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2A15E6" w14:paraId="16E7113C" w14:textId="77777777" w:rsidTr="005E1893">
        <w:trPr>
          <w:trHeight w:val="282"/>
        </w:trPr>
        <w:tc>
          <w:tcPr>
            <w:tcW w:w="6912" w:type="dxa"/>
            <w:vMerge w:val="restart"/>
          </w:tcPr>
          <w:p w14:paraId="558E7457" w14:textId="77777777" w:rsidR="00B74B70" w:rsidRPr="005D666D" w:rsidRDefault="00B74B70" w:rsidP="005E1893">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en-GB"/>
              </w:rPr>
              <w:drawing>
                <wp:anchor distT="0" distB="0" distL="114300" distR="114300" simplePos="0" relativeHeight="251659264" behindDoc="1" locked="1" layoutInCell="1" allowOverlap="1" wp14:anchorId="064DCF2C" wp14:editId="7211795D">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14:paraId="55120798" w14:textId="77777777" w:rsidR="00B74B70" w:rsidRPr="005D666D" w:rsidRDefault="00B74B70" w:rsidP="005E1893">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14:paraId="2FBA31D4" w14:textId="77777777" w:rsidR="00B74B70" w:rsidRPr="003F79D5" w:rsidRDefault="00EE6314" w:rsidP="00EE6314">
            <w:pPr>
              <w:tabs>
                <w:tab w:val="left" w:pos="6946"/>
              </w:tabs>
              <w:suppressAutoHyphens/>
              <w:spacing w:after="120" w:line="252" w:lineRule="auto"/>
              <w:ind w:left="1134"/>
              <w:rPr>
                <w:rFonts w:cstheme="minorBidi"/>
                <w:b/>
                <w:snapToGrid w:val="0"/>
                <w:color w:val="365F91" w:themeColor="accent1" w:themeShade="BF"/>
                <w:szCs w:val="22"/>
                <w:highlight w:val="yellow"/>
                <w:lang w:val="en-US"/>
              </w:rPr>
            </w:pPr>
            <w:r>
              <w:rPr>
                <w:rFonts w:cstheme="minorBidi"/>
                <w:b/>
                <w:snapToGrid w:val="0"/>
                <w:color w:val="365F91" w:themeColor="accent1" w:themeShade="BF"/>
                <w:szCs w:val="22"/>
                <w:lang w:val="en-US"/>
              </w:rPr>
              <w:t>Expert</w:t>
            </w:r>
            <w:r w:rsidR="003F79D5">
              <w:rPr>
                <w:rFonts w:cstheme="minorBidi"/>
                <w:b/>
                <w:snapToGrid w:val="0"/>
                <w:color w:val="365F91" w:themeColor="accent1" w:themeShade="BF"/>
                <w:szCs w:val="22"/>
                <w:lang w:val="en-US"/>
              </w:rPr>
              <w:t xml:space="preserve"> Team </w:t>
            </w:r>
            <w:r>
              <w:rPr>
                <w:rFonts w:cstheme="minorBidi"/>
                <w:b/>
                <w:snapToGrid w:val="0"/>
                <w:color w:val="365F91" w:themeColor="accent1" w:themeShade="BF"/>
                <w:szCs w:val="22"/>
                <w:lang w:val="en-US"/>
              </w:rPr>
              <w:t>W</w:t>
            </w:r>
            <w:r w:rsidR="003F79D5">
              <w:rPr>
                <w:rFonts w:cstheme="minorBidi"/>
                <w:b/>
                <w:snapToGrid w:val="0"/>
                <w:color w:val="365F91" w:themeColor="accent1" w:themeShade="BF"/>
                <w:szCs w:val="22"/>
                <w:lang w:val="en-US"/>
              </w:rPr>
              <w:t>ISC</w:t>
            </w:r>
            <w:r w:rsidR="00B74B70" w:rsidRPr="00E81D1F">
              <w:rPr>
                <w:rFonts w:cstheme="minorBidi"/>
                <w:b/>
                <w:snapToGrid w:val="0"/>
                <w:color w:val="365F91" w:themeColor="accent1" w:themeShade="BF"/>
                <w:szCs w:val="22"/>
              </w:rPr>
              <w:br/>
            </w:r>
            <w:r w:rsidR="003F79D5">
              <w:rPr>
                <w:snapToGrid w:val="0"/>
                <w:color w:val="365F91" w:themeColor="accent1" w:themeShade="BF"/>
                <w:szCs w:val="22"/>
              </w:rPr>
              <w:t>13-17</w:t>
            </w:r>
            <w:r w:rsidR="00E81D1F">
              <w:rPr>
                <w:snapToGrid w:val="0"/>
                <w:color w:val="365F91" w:themeColor="accent1" w:themeShade="BF"/>
                <w:szCs w:val="22"/>
              </w:rPr>
              <w:t xml:space="preserve"> </w:t>
            </w:r>
            <w:r w:rsidR="00C90640">
              <w:rPr>
                <w:snapToGrid w:val="0"/>
                <w:color w:val="365F91" w:themeColor="accent1" w:themeShade="BF"/>
                <w:szCs w:val="22"/>
              </w:rPr>
              <w:t>November</w:t>
            </w:r>
            <w:r w:rsidR="00E81D1F">
              <w:rPr>
                <w:snapToGrid w:val="0"/>
                <w:color w:val="365F91" w:themeColor="accent1" w:themeShade="BF"/>
                <w:szCs w:val="22"/>
              </w:rPr>
              <w:t xml:space="preserve"> 2017</w:t>
            </w:r>
            <w:r w:rsidR="0001708F">
              <w:rPr>
                <w:snapToGrid w:val="0"/>
                <w:color w:val="365F91" w:themeColor="accent1" w:themeShade="BF"/>
                <w:szCs w:val="22"/>
              </w:rPr>
              <w:t>, Geneva</w:t>
            </w:r>
          </w:p>
        </w:tc>
        <w:tc>
          <w:tcPr>
            <w:tcW w:w="2977" w:type="dxa"/>
          </w:tcPr>
          <w:p w14:paraId="1516632A" w14:textId="31F4CDC9" w:rsidR="00B74B70" w:rsidRPr="002A15E6" w:rsidRDefault="00EE6314" w:rsidP="00EE6314">
            <w:pPr>
              <w:spacing w:after="60"/>
              <w:ind w:right="-108"/>
              <w:jc w:val="right"/>
              <w:rPr>
                <w:rFonts w:cs="Tahoma"/>
                <w:b/>
                <w:bCs/>
                <w:color w:val="365F91" w:themeColor="accent1" w:themeShade="BF"/>
                <w:szCs w:val="22"/>
                <w:lang w:val="en-US"/>
              </w:rPr>
            </w:pPr>
            <w:r w:rsidRPr="002A15E6">
              <w:rPr>
                <w:rFonts w:cs="Tahoma"/>
                <w:b/>
                <w:bCs/>
                <w:color w:val="365F91" w:themeColor="accent1" w:themeShade="BF"/>
                <w:szCs w:val="22"/>
                <w:lang w:val="en-US"/>
              </w:rPr>
              <w:t>E</w:t>
            </w:r>
            <w:r w:rsidR="003F79D5" w:rsidRPr="002A15E6">
              <w:rPr>
                <w:rFonts w:cs="Tahoma"/>
                <w:b/>
                <w:bCs/>
                <w:color w:val="365F91" w:themeColor="accent1" w:themeShade="BF"/>
                <w:szCs w:val="22"/>
                <w:lang w:val="en-US"/>
              </w:rPr>
              <w:t>T-</w:t>
            </w:r>
            <w:r w:rsidRPr="002A15E6">
              <w:rPr>
                <w:rFonts w:cs="Tahoma"/>
                <w:b/>
                <w:bCs/>
                <w:color w:val="365F91" w:themeColor="accent1" w:themeShade="BF"/>
                <w:szCs w:val="22"/>
                <w:lang w:val="en-US"/>
              </w:rPr>
              <w:t>W</w:t>
            </w:r>
            <w:r w:rsidR="003F79D5" w:rsidRPr="002A15E6">
              <w:rPr>
                <w:rFonts w:cs="Tahoma"/>
                <w:b/>
                <w:bCs/>
                <w:color w:val="365F91" w:themeColor="accent1" w:themeShade="BF"/>
                <w:szCs w:val="22"/>
                <w:lang w:val="en-US"/>
              </w:rPr>
              <w:t>ISC</w:t>
            </w:r>
            <w:r w:rsidR="00E81D1F" w:rsidRPr="002A15E6">
              <w:rPr>
                <w:rFonts w:cs="Tahoma"/>
                <w:b/>
                <w:bCs/>
                <w:color w:val="365F91" w:themeColor="accent1" w:themeShade="BF"/>
                <w:szCs w:val="22"/>
                <w:lang w:val="en-US"/>
              </w:rPr>
              <w:t>2017</w:t>
            </w:r>
            <w:r w:rsidR="00B74B70" w:rsidRPr="002A15E6">
              <w:rPr>
                <w:rFonts w:cs="Tahoma"/>
                <w:b/>
                <w:bCs/>
                <w:color w:val="365F91" w:themeColor="accent1" w:themeShade="BF"/>
                <w:szCs w:val="22"/>
                <w:lang w:val="en-US"/>
              </w:rPr>
              <w:t>/</w:t>
            </w:r>
            <w:r w:rsidR="00E81D1F" w:rsidRPr="002A15E6">
              <w:rPr>
                <w:rFonts w:cs="Tahoma"/>
                <w:b/>
                <w:bCs/>
                <w:color w:val="365F91" w:themeColor="accent1" w:themeShade="BF"/>
                <w:szCs w:val="22"/>
                <w:lang w:val="en-US"/>
              </w:rPr>
              <w:t>Doc-</w:t>
            </w:r>
            <w:r w:rsidR="002A15E6" w:rsidRPr="002A15E6">
              <w:rPr>
                <w:rFonts w:cs="Tahoma"/>
                <w:b/>
                <w:bCs/>
                <w:color w:val="365F91" w:themeColor="accent1" w:themeShade="BF"/>
                <w:szCs w:val="22"/>
                <w:lang w:val="en-US"/>
              </w:rPr>
              <w:t>7.2.1</w:t>
            </w:r>
            <w:r w:rsidR="006D41DA">
              <w:rPr>
                <w:rFonts w:cs="Tahoma"/>
                <w:b/>
                <w:bCs/>
                <w:color w:val="365F91" w:themeColor="accent1" w:themeShade="BF"/>
                <w:szCs w:val="22"/>
                <w:lang w:val="en-US"/>
              </w:rPr>
              <w:t>(1)</w:t>
            </w:r>
          </w:p>
        </w:tc>
      </w:tr>
      <w:tr w:rsidR="00B74B70" w:rsidRPr="002A15E6" w14:paraId="3A084E96" w14:textId="77777777" w:rsidTr="005E1893">
        <w:trPr>
          <w:trHeight w:val="730"/>
        </w:trPr>
        <w:tc>
          <w:tcPr>
            <w:tcW w:w="6912" w:type="dxa"/>
            <w:vMerge/>
          </w:tcPr>
          <w:p w14:paraId="398CEF82" w14:textId="77777777" w:rsidR="00B74B70" w:rsidRPr="003F79D5" w:rsidRDefault="00B74B70" w:rsidP="005E1893">
            <w:pPr>
              <w:tabs>
                <w:tab w:val="left" w:pos="6946"/>
              </w:tabs>
              <w:suppressAutoHyphens/>
              <w:spacing w:after="120" w:line="252" w:lineRule="auto"/>
              <w:ind w:left="1134"/>
              <w:rPr>
                <w:noProof/>
                <w:color w:val="365F91" w:themeColor="accent1" w:themeShade="BF"/>
                <w:szCs w:val="22"/>
                <w:lang w:val="en-US" w:eastAsia="zh-CN"/>
              </w:rPr>
            </w:pPr>
          </w:p>
        </w:tc>
        <w:tc>
          <w:tcPr>
            <w:tcW w:w="2977" w:type="dxa"/>
          </w:tcPr>
          <w:p w14:paraId="61196366" w14:textId="77777777" w:rsidR="00F53C5C" w:rsidRPr="002A15E6" w:rsidRDefault="00B74B70" w:rsidP="005E1893">
            <w:pPr>
              <w:spacing w:after="60"/>
              <w:ind w:right="-108"/>
              <w:jc w:val="right"/>
              <w:rPr>
                <w:rFonts w:cs="Tahoma"/>
                <w:color w:val="365F91" w:themeColor="accent1" w:themeShade="BF"/>
                <w:szCs w:val="22"/>
              </w:rPr>
            </w:pPr>
            <w:r w:rsidRPr="002A15E6">
              <w:rPr>
                <w:rFonts w:cs="Tahoma"/>
                <w:color w:val="365F91" w:themeColor="accent1" w:themeShade="BF"/>
                <w:szCs w:val="22"/>
              </w:rPr>
              <w:t>Submitted by:</w:t>
            </w:r>
            <w:r w:rsidRPr="002A15E6">
              <w:rPr>
                <w:rFonts w:cs="Tahoma"/>
                <w:color w:val="365F91" w:themeColor="accent1" w:themeShade="BF"/>
                <w:szCs w:val="22"/>
              </w:rPr>
              <w:br/>
            </w:r>
            <w:r w:rsidR="005E1893" w:rsidRPr="002A15E6">
              <w:rPr>
                <w:rFonts w:cs="Tahoma"/>
                <w:color w:val="365F91" w:themeColor="accent1" w:themeShade="BF"/>
                <w:szCs w:val="22"/>
              </w:rPr>
              <w:t>Peter Mutai (Kenya)</w:t>
            </w:r>
          </w:p>
          <w:p w14:paraId="6ECD175B" w14:textId="7A81ABF6" w:rsidR="00B74B70" w:rsidRPr="002A15E6" w:rsidRDefault="00F53C5C" w:rsidP="005E1893">
            <w:pPr>
              <w:spacing w:after="60"/>
              <w:ind w:right="-108"/>
              <w:jc w:val="right"/>
              <w:rPr>
                <w:rFonts w:cs="Tahoma"/>
                <w:color w:val="365F91" w:themeColor="accent1" w:themeShade="BF"/>
                <w:szCs w:val="22"/>
              </w:rPr>
            </w:pPr>
            <w:r w:rsidRPr="002A15E6">
              <w:rPr>
                <w:rFonts w:cs="Tahoma"/>
                <w:color w:val="365F91" w:themeColor="accent1" w:themeShade="BF"/>
                <w:szCs w:val="22"/>
              </w:rPr>
              <w:t>Agenda item7.2</w:t>
            </w:r>
            <w:r w:rsidR="00B74B70" w:rsidRPr="002A15E6">
              <w:rPr>
                <w:rFonts w:cs="Tahoma"/>
                <w:color w:val="365F91" w:themeColor="accent1" w:themeShade="BF"/>
                <w:szCs w:val="22"/>
              </w:rPr>
              <w:t xml:space="preserve"> </w:t>
            </w:r>
          </w:p>
          <w:p w14:paraId="4D05E2B0" w14:textId="41086387" w:rsidR="00B74B70" w:rsidRPr="002A15E6" w:rsidRDefault="006D41DA" w:rsidP="00E81D1F">
            <w:pPr>
              <w:spacing w:after="60"/>
              <w:ind w:right="-108"/>
              <w:jc w:val="right"/>
              <w:rPr>
                <w:rFonts w:cs="Tahoma"/>
                <w:color w:val="365F91" w:themeColor="accent1" w:themeShade="BF"/>
                <w:szCs w:val="22"/>
              </w:rPr>
            </w:pPr>
            <w:r>
              <w:rPr>
                <w:rFonts w:cs="Tahoma"/>
                <w:color w:val="365F91" w:themeColor="accent1" w:themeShade="BF"/>
                <w:szCs w:val="22"/>
              </w:rPr>
              <w:t>13</w:t>
            </w:r>
            <w:bookmarkStart w:id="0" w:name="_GoBack"/>
            <w:bookmarkEnd w:id="0"/>
            <w:r w:rsidR="00B74B70" w:rsidRPr="002A15E6">
              <w:rPr>
                <w:rFonts w:cs="Tahoma"/>
                <w:color w:val="365F91" w:themeColor="accent1" w:themeShade="BF"/>
                <w:szCs w:val="22"/>
              </w:rPr>
              <w:t>.</w:t>
            </w:r>
            <w:r w:rsidR="003F79D5" w:rsidRPr="002A15E6">
              <w:rPr>
                <w:rFonts w:cs="Tahoma"/>
                <w:color w:val="365F91" w:themeColor="accent1" w:themeShade="BF"/>
                <w:szCs w:val="22"/>
              </w:rPr>
              <w:t>11</w:t>
            </w:r>
            <w:r w:rsidR="00B74B70" w:rsidRPr="002A15E6">
              <w:rPr>
                <w:rFonts w:cs="Tahoma"/>
                <w:color w:val="365F91" w:themeColor="accent1" w:themeShade="BF"/>
                <w:szCs w:val="22"/>
              </w:rPr>
              <w:t>.</w:t>
            </w:r>
            <w:r w:rsidR="00E81D1F" w:rsidRPr="002A15E6">
              <w:rPr>
                <w:rFonts w:cs="Tahoma"/>
                <w:color w:val="365F91" w:themeColor="accent1" w:themeShade="BF"/>
                <w:szCs w:val="22"/>
              </w:rPr>
              <w:t>2017</w:t>
            </w:r>
          </w:p>
          <w:p w14:paraId="75D651AD" w14:textId="77777777" w:rsidR="00B74B70" w:rsidRPr="002A15E6" w:rsidRDefault="00B74B70" w:rsidP="005E1893">
            <w:pPr>
              <w:spacing w:after="60"/>
              <w:ind w:right="-108"/>
              <w:jc w:val="right"/>
              <w:rPr>
                <w:rFonts w:cs="Tahoma"/>
                <w:b/>
                <w:bCs/>
                <w:color w:val="365F91" w:themeColor="accent1" w:themeShade="BF"/>
                <w:szCs w:val="22"/>
                <w:lang w:val="en-US"/>
              </w:rPr>
            </w:pPr>
          </w:p>
        </w:tc>
      </w:tr>
    </w:tbl>
    <w:p w14:paraId="6BBBAA54" w14:textId="77777777" w:rsidR="00D22E8A" w:rsidRPr="00FF65B9" w:rsidRDefault="00D22E8A" w:rsidP="00415F4C"/>
    <w:p w14:paraId="1982508E" w14:textId="11AE9B56" w:rsidR="00F35F35" w:rsidRDefault="00045E69" w:rsidP="00306C93">
      <w:pPr>
        <w:pStyle w:val="Heading1"/>
      </w:pPr>
      <w:r>
        <w:t>WIS IMPLEMENTATION in RA1</w:t>
      </w:r>
      <w:r w:rsidR="005E1893">
        <w:t xml:space="preserve"> </w:t>
      </w:r>
    </w:p>
    <w:p w14:paraId="0D971CB4" w14:textId="77777777" w:rsidR="00316558" w:rsidRDefault="00316558" w:rsidP="00316558">
      <w:pPr>
        <w:spacing w:line="360" w:lineRule="auto"/>
        <w:rPr>
          <w:rFonts w:ascii="Verdana" w:hAnsi="Verdana"/>
        </w:rPr>
      </w:pPr>
    </w:p>
    <w:p w14:paraId="7934EAFF" w14:textId="77777777" w:rsidR="00316558" w:rsidRDefault="00316558" w:rsidP="00316558">
      <w:pPr>
        <w:rPr>
          <w:rFonts w:ascii="Verdana" w:hAnsi="Verdana"/>
        </w:rPr>
      </w:pPr>
    </w:p>
    <w:p w14:paraId="7E282F05" w14:textId="4C359F3F" w:rsidR="00316558" w:rsidRPr="00316558" w:rsidRDefault="00316558" w:rsidP="00316558">
      <w:pPr>
        <w:pStyle w:val="ListParagraph"/>
        <w:numPr>
          <w:ilvl w:val="0"/>
          <w:numId w:val="11"/>
        </w:numPr>
        <w:jc w:val="both"/>
        <w:rPr>
          <w:rFonts w:ascii="Arial" w:hAnsi="Arial" w:cs="Arial"/>
          <w:b/>
        </w:rPr>
      </w:pPr>
      <w:r w:rsidRPr="00316558">
        <w:rPr>
          <w:rFonts w:ascii="Arial" w:hAnsi="Arial" w:cs="Arial"/>
          <w:b/>
        </w:rPr>
        <w:t xml:space="preserve">WIS IMPLEMENTATION </w:t>
      </w:r>
      <w:r>
        <w:rPr>
          <w:rFonts w:ascii="Arial" w:hAnsi="Arial" w:cs="Arial"/>
          <w:b/>
        </w:rPr>
        <w:t>STATUS</w:t>
      </w:r>
    </w:p>
    <w:p w14:paraId="66A0D2B8" w14:textId="77777777" w:rsidR="00316558" w:rsidRPr="00316558" w:rsidRDefault="00316558" w:rsidP="00316558">
      <w:pPr>
        <w:pStyle w:val="ListParagraph"/>
        <w:numPr>
          <w:ilvl w:val="1"/>
          <w:numId w:val="11"/>
        </w:numPr>
        <w:jc w:val="both"/>
        <w:rPr>
          <w:rFonts w:ascii="Arial" w:hAnsi="Arial" w:cs="Arial"/>
          <w:b/>
        </w:rPr>
      </w:pPr>
      <w:r w:rsidRPr="00316558">
        <w:rPr>
          <w:rFonts w:ascii="Arial" w:hAnsi="Arial" w:cs="Arial"/>
          <w:b/>
        </w:rPr>
        <w:t>GISCSs</w:t>
      </w:r>
    </w:p>
    <w:p w14:paraId="42C0B915" w14:textId="77777777" w:rsidR="00316558" w:rsidRDefault="00316558" w:rsidP="00316558">
      <w:pPr>
        <w:pStyle w:val="ListParagraph"/>
        <w:ind w:left="792"/>
        <w:jc w:val="both"/>
        <w:rPr>
          <w:b/>
        </w:rPr>
      </w:pPr>
    </w:p>
    <w:p w14:paraId="7689251B" w14:textId="00C0FA22" w:rsidR="00316558" w:rsidRDefault="00316558" w:rsidP="00316558">
      <w:pPr>
        <w:pStyle w:val="ListParagraph"/>
        <w:numPr>
          <w:ilvl w:val="0"/>
          <w:numId w:val="14"/>
        </w:numPr>
        <w:jc w:val="both"/>
        <w:rPr>
          <w:rFonts w:ascii="Verdana" w:hAnsi="Verdana"/>
        </w:rPr>
      </w:pPr>
      <w:r w:rsidRPr="000C7620">
        <w:rPr>
          <w:rFonts w:ascii="Verdana" w:hAnsi="Verdana"/>
        </w:rPr>
        <w:t>Pretoria and Casablanca GISC are operational</w:t>
      </w:r>
      <w:r w:rsidR="002A15E6">
        <w:rPr>
          <w:rFonts w:ascii="Verdana" w:hAnsi="Verdana"/>
        </w:rPr>
        <w:t xml:space="preserve"> – Approved by EC June 2011</w:t>
      </w:r>
      <w:r w:rsidRPr="000C7620">
        <w:rPr>
          <w:rFonts w:ascii="Verdana" w:hAnsi="Verdana"/>
        </w:rPr>
        <w:t>;</w:t>
      </w:r>
    </w:p>
    <w:p w14:paraId="06616BC8" w14:textId="77777777" w:rsidR="00316558" w:rsidRDefault="00316558" w:rsidP="00316558">
      <w:pPr>
        <w:pStyle w:val="ListParagraph"/>
        <w:ind w:left="1512"/>
        <w:jc w:val="both"/>
        <w:rPr>
          <w:rFonts w:ascii="Verdana" w:hAnsi="Verdana"/>
        </w:rPr>
      </w:pPr>
    </w:p>
    <w:p w14:paraId="62708B94" w14:textId="77777777" w:rsidR="00316558" w:rsidRPr="00316558" w:rsidRDefault="00316558" w:rsidP="00316558">
      <w:pPr>
        <w:pStyle w:val="ListParagraph"/>
        <w:numPr>
          <w:ilvl w:val="1"/>
          <w:numId w:val="11"/>
        </w:numPr>
        <w:jc w:val="both"/>
        <w:rPr>
          <w:rFonts w:ascii="Arial" w:hAnsi="Arial" w:cs="Arial"/>
          <w:b/>
        </w:rPr>
      </w:pPr>
      <w:r w:rsidRPr="00316558">
        <w:rPr>
          <w:rFonts w:ascii="Arial" w:hAnsi="Arial" w:cs="Arial"/>
          <w:b/>
        </w:rPr>
        <w:t>DCPCs</w:t>
      </w:r>
    </w:p>
    <w:p w14:paraId="67F732DF" w14:textId="1167745C" w:rsidR="002A15E6" w:rsidRDefault="002A15E6" w:rsidP="002A15E6">
      <w:pPr>
        <w:pStyle w:val="ListParagraph"/>
        <w:numPr>
          <w:ilvl w:val="0"/>
          <w:numId w:val="14"/>
        </w:numPr>
        <w:jc w:val="both"/>
        <w:rPr>
          <w:rFonts w:ascii="Verdana" w:hAnsi="Verdana"/>
        </w:rPr>
      </w:pPr>
      <w:r>
        <w:rPr>
          <w:rFonts w:ascii="Verdana" w:hAnsi="Verdana"/>
        </w:rPr>
        <w:t xml:space="preserve">Certified </w:t>
      </w:r>
      <w:r w:rsidR="00316558" w:rsidRPr="004978C3">
        <w:rPr>
          <w:rFonts w:ascii="Verdana" w:hAnsi="Verdana"/>
        </w:rPr>
        <w:t xml:space="preserve">- RTH Pretoria and Nairobi RTH </w:t>
      </w:r>
      <w:r>
        <w:rPr>
          <w:rFonts w:ascii="Verdana" w:hAnsi="Verdana"/>
        </w:rPr>
        <w:t>-Approved by EC June 2011</w:t>
      </w:r>
      <w:r w:rsidRPr="000C7620">
        <w:rPr>
          <w:rFonts w:ascii="Verdana" w:hAnsi="Verdana"/>
        </w:rPr>
        <w:t>;</w:t>
      </w:r>
    </w:p>
    <w:p w14:paraId="12A7A840" w14:textId="126385AF" w:rsidR="00316558" w:rsidRPr="004978C3" w:rsidRDefault="00316558" w:rsidP="002A15E6">
      <w:pPr>
        <w:pStyle w:val="ListParagraph"/>
        <w:ind w:left="1440"/>
        <w:jc w:val="both"/>
        <w:rPr>
          <w:rFonts w:ascii="Verdana" w:hAnsi="Verdana"/>
        </w:rPr>
      </w:pPr>
    </w:p>
    <w:p w14:paraId="44EE5FEA" w14:textId="20607ED0" w:rsidR="00316558" w:rsidRPr="004978C3" w:rsidRDefault="00316558" w:rsidP="00316558">
      <w:pPr>
        <w:pStyle w:val="ListParagraph"/>
        <w:numPr>
          <w:ilvl w:val="0"/>
          <w:numId w:val="16"/>
        </w:numPr>
        <w:jc w:val="both"/>
        <w:rPr>
          <w:rFonts w:ascii="Verdana" w:hAnsi="Verdana"/>
        </w:rPr>
      </w:pPr>
      <w:r>
        <w:rPr>
          <w:rFonts w:ascii="Verdana" w:hAnsi="Verdana"/>
        </w:rPr>
        <w:t xml:space="preserve">DCPC </w:t>
      </w:r>
      <w:r w:rsidRPr="004978C3">
        <w:rPr>
          <w:rFonts w:ascii="Verdana" w:hAnsi="Verdana"/>
        </w:rPr>
        <w:t xml:space="preserve">Not Submitted to TT-CAC for audit- ACMAD, </w:t>
      </w:r>
      <w:r w:rsidR="002A15E6" w:rsidRPr="004978C3">
        <w:rPr>
          <w:rFonts w:ascii="Verdana" w:hAnsi="Verdana"/>
        </w:rPr>
        <w:t>Algeria,</w:t>
      </w:r>
      <w:r w:rsidRPr="004978C3">
        <w:rPr>
          <w:rFonts w:ascii="Verdana" w:hAnsi="Verdana"/>
        </w:rPr>
        <w:t xml:space="preserve"> Congo, </w:t>
      </w:r>
      <w:r w:rsidR="002A15E6" w:rsidRPr="004978C3">
        <w:rPr>
          <w:rFonts w:ascii="Verdana" w:hAnsi="Verdana"/>
        </w:rPr>
        <w:t>Morocco (</w:t>
      </w:r>
      <w:r w:rsidRPr="004978C3">
        <w:rPr>
          <w:rFonts w:ascii="Verdana" w:hAnsi="Verdana"/>
        </w:rPr>
        <w:t>RSMC &amp; RIC), Senegal (Dakar RTH, RSMC &amp; ASECNA Aviation Centre</w:t>
      </w:r>
      <w:r w:rsidR="002A15E6" w:rsidRPr="004978C3">
        <w:rPr>
          <w:rFonts w:ascii="Verdana" w:hAnsi="Verdana"/>
        </w:rPr>
        <w:t>),</w:t>
      </w:r>
      <w:r w:rsidRPr="004978C3">
        <w:rPr>
          <w:rFonts w:ascii="Verdana" w:hAnsi="Verdana"/>
        </w:rPr>
        <w:t xml:space="preserve"> Egypt (Cairo RTH, RSCM.RTC &amp;RIC</w:t>
      </w:r>
      <w:r>
        <w:rPr>
          <w:rFonts w:ascii="Verdana" w:hAnsi="Verdana"/>
        </w:rPr>
        <w:t>)</w:t>
      </w:r>
    </w:p>
    <w:p w14:paraId="07E2647C" w14:textId="77777777" w:rsidR="00316558" w:rsidRDefault="00316558" w:rsidP="00316558">
      <w:pPr>
        <w:pStyle w:val="ListParagraph"/>
        <w:ind w:left="1512"/>
        <w:jc w:val="both"/>
        <w:rPr>
          <w:rFonts w:ascii="Verdana" w:hAnsi="Verdana"/>
        </w:rPr>
      </w:pPr>
    </w:p>
    <w:p w14:paraId="13359FAC" w14:textId="77777777" w:rsidR="00316558" w:rsidRPr="00316558" w:rsidRDefault="00316558" w:rsidP="00316558">
      <w:pPr>
        <w:pStyle w:val="ListParagraph"/>
        <w:numPr>
          <w:ilvl w:val="1"/>
          <w:numId w:val="11"/>
        </w:numPr>
        <w:jc w:val="both"/>
        <w:rPr>
          <w:rFonts w:ascii="Arial" w:hAnsi="Arial" w:cs="Arial"/>
          <w:b/>
        </w:rPr>
      </w:pPr>
      <w:r w:rsidRPr="00316558">
        <w:rPr>
          <w:rFonts w:ascii="Arial" w:hAnsi="Arial" w:cs="Arial"/>
          <w:b/>
        </w:rPr>
        <w:t>NC</w:t>
      </w:r>
    </w:p>
    <w:p w14:paraId="0B3B4CEC" w14:textId="77777777" w:rsidR="00316558" w:rsidRDefault="00316558" w:rsidP="00316558">
      <w:pPr>
        <w:pStyle w:val="ListParagraph"/>
        <w:numPr>
          <w:ilvl w:val="0"/>
          <w:numId w:val="18"/>
        </w:numPr>
        <w:rPr>
          <w:rFonts w:ascii="Verdana" w:hAnsi="Verdana"/>
        </w:rPr>
      </w:pPr>
      <w:r>
        <w:rPr>
          <w:rFonts w:ascii="Verdana" w:hAnsi="Verdana"/>
        </w:rPr>
        <w:t>All NCs have nominated their focal points</w:t>
      </w:r>
    </w:p>
    <w:p w14:paraId="7D02BF7D" w14:textId="77777777" w:rsidR="00316558" w:rsidRDefault="00316558" w:rsidP="00316558">
      <w:pPr>
        <w:pStyle w:val="ListParagraph"/>
        <w:numPr>
          <w:ilvl w:val="0"/>
          <w:numId w:val="18"/>
        </w:numPr>
        <w:rPr>
          <w:rFonts w:ascii="Verdana" w:hAnsi="Verdana"/>
        </w:rPr>
      </w:pPr>
      <w:r>
        <w:rPr>
          <w:rFonts w:ascii="Verdana" w:hAnsi="Verdana"/>
        </w:rPr>
        <w:t>Most of the NCs do not have f</w:t>
      </w:r>
      <w:r w:rsidRPr="002A51C5">
        <w:rPr>
          <w:rFonts w:ascii="Verdana" w:hAnsi="Verdana"/>
        </w:rPr>
        <w:t>ormal notification from PRs to WMO of their Principal GISC together with the agreement of that GISC;</w:t>
      </w:r>
    </w:p>
    <w:p w14:paraId="37440162" w14:textId="77777777" w:rsidR="00316558" w:rsidRPr="00316558" w:rsidRDefault="00316558" w:rsidP="00316558">
      <w:pPr>
        <w:rPr>
          <w:rFonts w:ascii="Verdana" w:hAnsi="Verdana"/>
        </w:rPr>
      </w:pPr>
    </w:p>
    <w:p w14:paraId="481278B5" w14:textId="77777777" w:rsidR="00316558" w:rsidRPr="00316558" w:rsidRDefault="00316558" w:rsidP="00316558">
      <w:pPr>
        <w:pStyle w:val="ListParagraph"/>
        <w:numPr>
          <w:ilvl w:val="0"/>
          <w:numId w:val="11"/>
        </w:numPr>
        <w:jc w:val="both"/>
        <w:rPr>
          <w:rFonts w:ascii="Arial" w:hAnsi="Arial" w:cs="Arial"/>
          <w:b/>
        </w:rPr>
      </w:pPr>
      <w:r w:rsidRPr="00316558">
        <w:rPr>
          <w:rFonts w:ascii="Arial" w:hAnsi="Arial" w:cs="Arial"/>
          <w:b/>
        </w:rPr>
        <w:t>WIS IMPLEMENTATION RECENT ACTIVITIES IN RA 1</w:t>
      </w:r>
    </w:p>
    <w:p w14:paraId="07AD94F8" w14:textId="77777777" w:rsidR="00316558" w:rsidRDefault="00316558" w:rsidP="00316558">
      <w:pPr>
        <w:pStyle w:val="ListParagraph"/>
        <w:jc w:val="both"/>
        <w:rPr>
          <w:b/>
        </w:rPr>
      </w:pPr>
    </w:p>
    <w:p w14:paraId="2938A013" w14:textId="77777777" w:rsidR="00316558" w:rsidRDefault="00316558" w:rsidP="00316558">
      <w:pPr>
        <w:pStyle w:val="ListParagraph"/>
        <w:jc w:val="both"/>
        <w:rPr>
          <w:b/>
        </w:rPr>
      </w:pPr>
    </w:p>
    <w:p w14:paraId="7C61B24B" w14:textId="77777777" w:rsidR="00316558" w:rsidRDefault="00316558" w:rsidP="00316558">
      <w:pPr>
        <w:pStyle w:val="ListParagraph"/>
        <w:widowControl w:val="0"/>
        <w:numPr>
          <w:ilvl w:val="0"/>
          <w:numId w:val="13"/>
        </w:numPr>
        <w:autoSpaceDE w:val="0"/>
        <w:autoSpaceDN w:val="0"/>
        <w:adjustRightInd w:val="0"/>
        <w:spacing w:line="360" w:lineRule="auto"/>
        <w:jc w:val="both"/>
        <w:rPr>
          <w:rFonts w:ascii="Verdana" w:eastAsia="MS Mincho" w:hAnsi="Verdana"/>
          <w:lang w:eastAsia="en-GB"/>
        </w:rPr>
      </w:pPr>
      <w:r w:rsidRPr="009E3F33">
        <w:rPr>
          <w:rStyle w:val="Strong"/>
          <w:rFonts w:ascii="Verdana" w:hAnsi="Verdana"/>
          <w:b w:val="0"/>
        </w:rPr>
        <w:t xml:space="preserve">RA 1 Implementation Ad hoc meeting was held from 22 to 26 September 2014 in Pretoria. South Africa – outcome developed draft RA1 implementation plan that was approved at the sixteenth RA 1 association meeting held in </w:t>
      </w:r>
      <w:r w:rsidRPr="009E3F33">
        <w:rPr>
          <w:rFonts w:ascii="Verdana" w:eastAsia="MS Mincho" w:hAnsi="Verdana"/>
          <w:lang w:eastAsia="en-GB"/>
        </w:rPr>
        <w:t>Praia from 3 to 9 February 2015</w:t>
      </w:r>
      <w:r>
        <w:rPr>
          <w:rFonts w:ascii="Verdana" w:eastAsia="MS Mincho" w:hAnsi="Verdana"/>
          <w:lang w:eastAsia="en-GB"/>
        </w:rPr>
        <w:t>;</w:t>
      </w:r>
    </w:p>
    <w:p w14:paraId="4B01ECB1" w14:textId="77777777" w:rsidR="00316558" w:rsidRPr="009E3F33" w:rsidRDefault="00316558" w:rsidP="00316558">
      <w:pPr>
        <w:pStyle w:val="ListParagraph"/>
        <w:widowControl w:val="0"/>
        <w:numPr>
          <w:ilvl w:val="0"/>
          <w:numId w:val="13"/>
        </w:numPr>
        <w:autoSpaceDE w:val="0"/>
        <w:autoSpaceDN w:val="0"/>
        <w:adjustRightInd w:val="0"/>
        <w:spacing w:line="360" w:lineRule="auto"/>
        <w:jc w:val="both"/>
        <w:rPr>
          <w:rStyle w:val="Strong"/>
          <w:rFonts w:ascii="Verdana" w:eastAsia="MS Mincho" w:hAnsi="Verdana"/>
          <w:b w:val="0"/>
          <w:bCs w:val="0"/>
          <w:lang w:eastAsia="en-GB"/>
        </w:rPr>
      </w:pPr>
      <w:r>
        <w:rPr>
          <w:rStyle w:val="Strong"/>
          <w:rFonts w:ascii="Verdana" w:hAnsi="Verdana"/>
          <w:b w:val="0"/>
        </w:rPr>
        <w:t>WIS Implementation workshop was held in Casablanca, Morocco from 26 to 30 October 2015. During this workshop each participant prepared their national WIS implementation plans there were to be endorsed by the PRs;</w:t>
      </w:r>
    </w:p>
    <w:p w14:paraId="23E22F79" w14:textId="77777777" w:rsidR="00316558" w:rsidRPr="002A4E58" w:rsidRDefault="00316558" w:rsidP="00316558">
      <w:pPr>
        <w:pStyle w:val="ListParagraph"/>
        <w:widowControl w:val="0"/>
        <w:numPr>
          <w:ilvl w:val="0"/>
          <w:numId w:val="13"/>
        </w:numPr>
        <w:autoSpaceDE w:val="0"/>
        <w:autoSpaceDN w:val="0"/>
        <w:adjustRightInd w:val="0"/>
        <w:spacing w:line="360" w:lineRule="auto"/>
        <w:jc w:val="both"/>
        <w:rPr>
          <w:rStyle w:val="Strong"/>
          <w:rFonts w:ascii="Verdana" w:eastAsia="MS Mincho" w:hAnsi="Verdana"/>
          <w:b w:val="0"/>
          <w:bCs w:val="0"/>
          <w:lang w:eastAsia="en-GB"/>
        </w:rPr>
      </w:pPr>
      <w:r>
        <w:rPr>
          <w:rStyle w:val="Strong"/>
          <w:rFonts w:ascii="Verdana" w:hAnsi="Verdana"/>
          <w:b w:val="0"/>
        </w:rPr>
        <w:t>WIS implementation was held in Nairobi,Kenya from 2 to 6 November 2015 for the Eastern and Southern Africa sub-region.</w:t>
      </w:r>
      <w:r w:rsidRPr="00CD6442">
        <w:rPr>
          <w:rStyle w:val="Strong"/>
          <w:rFonts w:ascii="Verdana" w:hAnsi="Verdana"/>
          <w:b w:val="0"/>
        </w:rPr>
        <w:t xml:space="preserve"> </w:t>
      </w:r>
      <w:r>
        <w:rPr>
          <w:rStyle w:val="Strong"/>
          <w:rFonts w:ascii="Verdana" w:hAnsi="Verdana"/>
          <w:b w:val="0"/>
        </w:rPr>
        <w:t>During this workshop each participant prepared their national WIS implementation plans there were to be endorsed by the PRs;</w:t>
      </w:r>
    </w:p>
    <w:p w14:paraId="4FDCED12" w14:textId="77777777" w:rsidR="002A4E58" w:rsidRDefault="002A4E58" w:rsidP="002A4E58">
      <w:pPr>
        <w:widowControl w:val="0"/>
        <w:autoSpaceDE w:val="0"/>
        <w:autoSpaceDN w:val="0"/>
        <w:adjustRightInd w:val="0"/>
        <w:spacing w:line="360" w:lineRule="auto"/>
        <w:jc w:val="both"/>
        <w:rPr>
          <w:rStyle w:val="Strong"/>
          <w:rFonts w:ascii="Verdana" w:eastAsia="MS Mincho" w:hAnsi="Verdana"/>
          <w:b w:val="0"/>
          <w:bCs w:val="0"/>
          <w:lang w:eastAsia="en-GB"/>
        </w:rPr>
      </w:pPr>
    </w:p>
    <w:p w14:paraId="09BE4CF1" w14:textId="77777777" w:rsidR="002A4E58" w:rsidRPr="002A4E58" w:rsidRDefault="002A4E58" w:rsidP="002A4E58">
      <w:pPr>
        <w:widowControl w:val="0"/>
        <w:autoSpaceDE w:val="0"/>
        <w:autoSpaceDN w:val="0"/>
        <w:adjustRightInd w:val="0"/>
        <w:spacing w:line="360" w:lineRule="auto"/>
        <w:jc w:val="both"/>
        <w:rPr>
          <w:rStyle w:val="Strong"/>
          <w:rFonts w:ascii="Verdana" w:eastAsia="MS Mincho" w:hAnsi="Verdana"/>
          <w:b w:val="0"/>
          <w:bCs w:val="0"/>
          <w:lang w:eastAsia="en-GB"/>
        </w:rPr>
      </w:pPr>
    </w:p>
    <w:p w14:paraId="3BE80A38" w14:textId="1346E9E1" w:rsidR="002A4E58" w:rsidRDefault="002A4E58" w:rsidP="002A4E58">
      <w:pPr>
        <w:pStyle w:val="ListParagraph"/>
        <w:numPr>
          <w:ilvl w:val="0"/>
          <w:numId w:val="11"/>
        </w:numPr>
        <w:jc w:val="both"/>
        <w:rPr>
          <w:rFonts w:ascii="Arial" w:hAnsi="Arial" w:cs="Arial"/>
          <w:b/>
        </w:rPr>
      </w:pPr>
      <w:r w:rsidRPr="002A4E58">
        <w:rPr>
          <w:rFonts w:ascii="Arial" w:hAnsi="Arial" w:cs="Arial"/>
          <w:b/>
        </w:rPr>
        <w:t xml:space="preserve">WIS IMPLEMENTATION </w:t>
      </w:r>
      <w:r>
        <w:rPr>
          <w:rFonts w:ascii="Arial" w:hAnsi="Arial" w:cs="Arial"/>
          <w:b/>
        </w:rPr>
        <w:t>CHALLENGES</w:t>
      </w:r>
      <w:r w:rsidRPr="002A4E58">
        <w:rPr>
          <w:rFonts w:ascii="Arial" w:hAnsi="Arial" w:cs="Arial"/>
          <w:b/>
        </w:rPr>
        <w:t xml:space="preserve"> IN RA 1</w:t>
      </w:r>
    </w:p>
    <w:p w14:paraId="263940A9" w14:textId="77777777" w:rsidR="002A4E58" w:rsidRPr="002A4E58" w:rsidRDefault="002A4E58" w:rsidP="002A4E58">
      <w:pPr>
        <w:jc w:val="both"/>
        <w:rPr>
          <w:rFonts w:ascii="Times New Roman" w:eastAsia="MS Mincho" w:hAnsi="Times New Roman"/>
          <w:lang w:eastAsia="en-GB"/>
        </w:rPr>
      </w:pPr>
    </w:p>
    <w:p w14:paraId="6479A309" w14:textId="4F7D5197" w:rsidR="002A4E58" w:rsidRPr="002A15E6" w:rsidRDefault="002A4E58" w:rsidP="002A15E6">
      <w:pPr>
        <w:pStyle w:val="ListParagraph"/>
        <w:numPr>
          <w:ilvl w:val="0"/>
          <w:numId w:val="19"/>
        </w:numPr>
        <w:spacing w:line="360" w:lineRule="auto"/>
        <w:jc w:val="both"/>
        <w:rPr>
          <w:rFonts w:ascii="Verdana" w:eastAsia="MS Mincho" w:hAnsi="Verdana"/>
          <w:lang w:eastAsia="en-GB"/>
        </w:rPr>
      </w:pPr>
      <w:r w:rsidRPr="002A15E6">
        <w:rPr>
          <w:rFonts w:ascii="Verdana" w:eastAsia="MS Mincho" w:hAnsi="Verdana"/>
          <w:lang w:eastAsia="en-GB"/>
        </w:rPr>
        <w:t>General WIS acceptance</w:t>
      </w:r>
      <w:r w:rsidR="001A030F">
        <w:rPr>
          <w:rFonts w:ascii="Verdana" w:eastAsia="MS Mincho" w:hAnsi="Verdana"/>
          <w:lang w:eastAsia="en-GB"/>
        </w:rPr>
        <w:t>. Many of the NMHSs are still in the process  learning and understanding the WIS</w:t>
      </w:r>
      <w:r w:rsidRPr="002A15E6">
        <w:rPr>
          <w:rFonts w:ascii="Verdana" w:eastAsia="MS Mincho" w:hAnsi="Verdana"/>
          <w:lang w:eastAsia="en-GB"/>
        </w:rPr>
        <w:t>;</w:t>
      </w:r>
    </w:p>
    <w:p w14:paraId="707F69E2" w14:textId="7DB66F7D" w:rsidR="002A4E58" w:rsidRPr="002A15E6" w:rsidRDefault="002A4E58" w:rsidP="002A15E6">
      <w:pPr>
        <w:pStyle w:val="ListParagraph"/>
        <w:numPr>
          <w:ilvl w:val="0"/>
          <w:numId w:val="19"/>
        </w:numPr>
        <w:spacing w:line="360" w:lineRule="auto"/>
        <w:jc w:val="both"/>
        <w:rPr>
          <w:rFonts w:ascii="Verdana" w:eastAsia="MS Mincho" w:hAnsi="Verdana"/>
          <w:lang w:eastAsia="en-GB"/>
        </w:rPr>
      </w:pPr>
      <w:r w:rsidRPr="002A15E6">
        <w:rPr>
          <w:rFonts w:ascii="Verdana" w:eastAsia="MS Mincho" w:hAnsi="Verdana"/>
          <w:lang w:eastAsia="en-GB"/>
        </w:rPr>
        <w:t xml:space="preserve">Lack of adequate skilled </w:t>
      </w:r>
      <w:r w:rsidR="002A15E6" w:rsidRPr="002A15E6">
        <w:rPr>
          <w:rFonts w:ascii="Verdana" w:eastAsia="MS Mincho" w:hAnsi="Verdana"/>
          <w:lang w:eastAsia="en-GB"/>
        </w:rPr>
        <w:t>staff to</w:t>
      </w:r>
      <w:r w:rsidRPr="002A15E6">
        <w:rPr>
          <w:rFonts w:ascii="Verdana" w:eastAsia="MS Mincho" w:hAnsi="Verdana"/>
          <w:lang w:eastAsia="en-GB"/>
        </w:rPr>
        <w:t xml:space="preserve"> manage operations at WIS centres;</w:t>
      </w:r>
    </w:p>
    <w:p w14:paraId="77624566" w14:textId="246C44FF" w:rsidR="002A4E58" w:rsidRPr="002A15E6" w:rsidRDefault="002A4E58" w:rsidP="002A15E6">
      <w:pPr>
        <w:pStyle w:val="ListParagraph"/>
        <w:numPr>
          <w:ilvl w:val="0"/>
          <w:numId w:val="19"/>
        </w:numPr>
        <w:spacing w:line="360" w:lineRule="auto"/>
        <w:jc w:val="both"/>
        <w:rPr>
          <w:rFonts w:ascii="Verdana" w:eastAsia="MS Mincho" w:hAnsi="Verdana"/>
          <w:lang w:eastAsia="en-GB"/>
        </w:rPr>
      </w:pPr>
      <w:r w:rsidRPr="002A15E6">
        <w:rPr>
          <w:rFonts w:ascii="Verdana" w:eastAsia="MS Mincho" w:hAnsi="Verdana"/>
          <w:lang w:eastAsia="en-GB"/>
        </w:rPr>
        <w:t>Slow adoption of new technologies at national level</w:t>
      </w:r>
      <w:r w:rsidR="002A15E6" w:rsidRPr="002A15E6">
        <w:rPr>
          <w:rFonts w:ascii="Verdana" w:eastAsia="MS Mincho" w:hAnsi="Verdana"/>
          <w:lang w:eastAsia="en-GB"/>
        </w:rPr>
        <w:t xml:space="preserve"> especially in the transmission of observational data due to financial and human resources constraints.</w:t>
      </w:r>
    </w:p>
    <w:p w14:paraId="3307E112" w14:textId="77777777" w:rsidR="002A4E58" w:rsidRPr="002A4E58" w:rsidRDefault="002A4E58" w:rsidP="002A4E58">
      <w:pPr>
        <w:jc w:val="both"/>
        <w:rPr>
          <w:b/>
        </w:rPr>
      </w:pPr>
    </w:p>
    <w:p w14:paraId="007E8F79" w14:textId="77777777" w:rsidR="00316558" w:rsidRPr="00316558" w:rsidRDefault="00316558" w:rsidP="00316558"/>
    <w:p w14:paraId="37590AC3" w14:textId="538FD7F3" w:rsidR="001C16A8" w:rsidRPr="00316558" w:rsidRDefault="008D1C64" w:rsidP="009E3F33">
      <w:pPr>
        <w:pStyle w:val="Heading2"/>
        <w:numPr>
          <w:ilvl w:val="0"/>
          <w:numId w:val="11"/>
        </w:numPr>
        <w:rPr>
          <w:rFonts w:ascii="Arial" w:hAnsi="Arial"/>
        </w:rPr>
      </w:pPr>
      <w:r>
        <w:rPr>
          <w:rFonts w:ascii="Arial" w:hAnsi="Arial"/>
        </w:rPr>
        <w:t xml:space="preserve">WIS IMPLEMETATION </w:t>
      </w:r>
      <w:r w:rsidR="005E1893" w:rsidRPr="00316558">
        <w:rPr>
          <w:rFonts w:ascii="Arial" w:hAnsi="Arial"/>
        </w:rPr>
        <w:t>STATUS REPORT FOR KENYA</w:t>
      </w:r>
    </w:p>
    <w:p w14:paraId="6DFEB700" w14:textId="77777777" w:rsidR="005E1893" w:rsidRPr="005E1893" w:rsidRDefault="005E1893" w:rsidP="00316558">
      <w:pPr>
        <w:pStyle w:val="BodyTextNumbered"/>
        <w:numPr>
          <w:ilvl w:val="0"/>
          <w:numId w:val="0"/>
        </w:numPr>
        <w:spacing w:line="360" w:lineRule="auto"/>
        <w:jc w:val="both"/>
        <w:rPr>
          <w:sz w:val="22"/>
        </w:rPr>
      </w:pPr>
      <w:r w:rsidRPr="005E1893">
        <w:rPr>
          <w:sz w:val="22"/>
        </w:rPr>
        <w:t>Kenya Meteorological Department (KMD) is designated as a Regional Telecommunication Hub, Regional Specialised Meteorological Centre (RSMC) and a Regional Instruments Calibration Centre (RIC) that are all hosted at its Headquarters in Nairobi.</w:t>
      </w:r>
    </w:p>
    <w:p w14:paraId="5FBF64DF" w14:textId="77777777" w:rsidR="005E1893" w:rsidRDefault="005E1893" w:rsidP="00316558">
      <w:pPr>
        <w:pStyle w:val="BodyTextNumbered"/>
        <w:numPr>
          <w:ilvl w:val="0"/>
          <w:numId w:val="0"/>
        </w:numPr>
        <w:spacing w:line="360" w:lineRule="auto"/>
        <w:jc w:val="both"/>
        <w:rPr>
          <w:sz w:val="22"/>
        </w:rPr>
      </w:pPr>
      <w:r w:rsidRPr="005E1893">
        <w:rPr>
          <w:sz w:val="22"/>
        </w:rPr>
        <w:t xml:space="preserve">KMD applied for the three centres to be designated as WIS DCPC but the application for the RIC was later withdrawn in March 2016. The implementation of the RTH and RSMC WIS DCPCs infrastructure was completed in December 2015 and DWD Gisc did the audit in January 2016. The designation of the Kenya WIS DCPCs was endorsed by WMO congress in June 2016. </w:t>
      </w:r>
    </w:p>
    <w:p w14:paraId="4C8DB22D" w14:textId="77777777" w:rsidR="005E1893" w:rsidRPr="00316558" w:rsidRDefault="005E1893" w:rsidP="009E3F33">
      <w:pPr>
        <w:pStyle w:val="Heading2"/>
        <w:numPr>
          <w:ilvl w:val="1"/>
          <w:numId w:val="11"/>
        </w:numPr>
        <w:rPr>
          <w:sz w:val="22"/>
          <w:szCs w:val="22"/>
        </w:rPr>
      </w:pPr>
      <w:r w:rsidRPr="00316558">
        <w:rPr>
          <w:sz w:val="22"/>
          <w:szCs w:val="22"/>
        </w:rPr>
        <w:t>KENYA WIS DCPC IMPLEMENTATION</w:t>
      </w:r>
    </w:p>
    <w:p w14:paraId="72F94927" w14:textId="77777777" w:rsidR="005E1893" w:rsidRDefault="005E1893" w:rsidP="005E1893"/>
    <w:p w14:paraId="60785115" w14:textId="77777777" w:rsidR="005E1893" w:rsidRPr="005E1893" w:rsidRDefault="005E1893" w:rsidP="005E1893">
      <w:pPr>
        <w:spacing w:line="360" w:lineRule="auto"/>
        <w:jc w:val="both"/>
        <w:rPr>
          <w:rFonts w:ascii="Verdana" w:hAnsi="Verdana"/>
        </w:rPr>
      </w:pPr>
      <w:r w:rsidRPr="005E1893">
        <w:rPr>
          <w:rFonts w:ascii="Verdana" w:hAnsi="Verdana"/>
        </w:rPr>
        <w:t>The Kenya WIS DCPC software is based on OpenWIS that was implemented through a contract with Meteo France International. The OpenWIS software provides the Kenya WIS DCPC and NC functions.</w:t>
      </w:r>
    </w:p>
    <w:p w14:paraId="02CB6C79" w14:textId="77777777" w:rsidR="005E1893" w:rsidRPr="005E1893" w:rsidRDefault="005E1893" w:rsidP="005E1893">
      <w:pPr>
        <w:spacing w:line="360" w:lineRule="auto"/>
        <w:jc w:val="both"/>
        <w:rPr>
          <w:rFonts w:ascii="Verdana" w:hAnsi="Verdana"/>
        </w:rPr>
      </w:pPr>
      <w:r w:rsidRPr="005E1893">
        <w:rPr>
          <w:rFonts w:ascii="Verdana" w:hAnsi="Verdana"/>
        </w:rPr>
        <w:t>In the framework of the contract the following infrastr</w:t>
      </w:r>
      <w:r>
        <w:rPr>
          <w:rFonts w:ascii="Verdana" w:hAnsi="Verdana"/>
        </w:rPr>
        <w:t>ucture have were also supplied:</w:t>
      </w:r>
    </w:p>
    <w:p w14:paraId="510D0944" w14:textId="77777777" w:rsidR="005E1893" w:rsidRPr="005E1893" w:rsidRDefault="005E1893" w:rsidP="009E3F33">
      <w:pPr>
        <w:pStyle w:val="ListParagraph"/>
        <w:numPr>
          <w:ilvl w:val="0"/>
          <w:numId w:val="8"/>
        </w:numPr>
        <w:spacing w:after="0" w:line="360" w:lineRule="auto"/>
        <w:jc w:val="both"/>
        <w:rPr>
          <w:rFonts w:ascii="Verdana" w:hAnsi="Verdana"/>
        </w:rPr>
      </w:pPr>
      <w:r w:rsidRPr="005E1893">
        <w:rPr>
          <w:rFonts w:ascii="Verdana" w:hAnsi="Verdana"/>
        </w:rPr>
        <w:t>Two new Automatic Message Switch systems for the RTH and National responsibilities;</w:t>
      </w:r>
    </w:p>
    <w:p w14:paraId="7C294F17" w14:textId="77777777" w:rsidR="005E1893" w:rsidRPr="005E1893" w:rsidRDefault="005E1893" w:rsidP="009E3F33">
      <w:pPr>
        <w:pStyle w:val="ListParagraph"/>
        <w:numPr>
          <w:ilvl w:val="0"/>
          <w:numId w:val="8"/>
        </w:numPr>
        <w:spacing w:after="0" w:line="360" w:lineRule="auto"/>
        <w:jc w:val="both"/>
        <w:rPr>
          <w:rFonts w:ascii="Verdana" w:hAnsi="Verdana"/>
        </w:rPr>
      </w:pPr>
      <w:r w:rsidRPr="005E1893">
        <w:rPr>
          <w:rFonts w:ascii="Verdana" w:hAnsi="Verdana"/>
        </w:rPr>
        <w:t>10 Nodes (240 cores) Linux cluster for running Limited Area NWP models;</w:t>
      </w:r>
    </w:p>
    <w:p w14:paraId="57CC30F2" w14:textId="77777777" w:rsidR="005E1893" w:rsidRPr="005E1893" w:rsidRDefault="005E1893" w:rsidP="009E3F33">
      <w:pPr>
        <w:pStyle w:val="ListParagraph"/>
        <w:numPr>
          <w:ilvl w:val="0"/>
          <w:numId w:val="8"/>
        </w:numPr>
        <w:spacing w:after="0" w:line="360" w:lineRule="auto"/>
        <w:jc w:val="both"/>
        <w:rPr>
          <w:rFonts w:ascii="Verdana" w:hAnsi="Verdana"/>
        </w:rPr>
      </w:pPr>
      <w:r w:rsidRPr="005E1893">
        <w:rPr>
          <w:rFonts w:ascii="Verdana" w:hAnsi="Verdana"/>
        </w:rPr>
        <w:t>Central information Processing system;</w:t>
      </w:r>
    </w:p>
    <w:p w14:paraId="4F7E9D0A" w14:textId="77777777" w:rsidR="005E1893" w:rsidRPr="005E1893" w:rsidRDefault="005E1893" w:rsidP="005E1893">
      <w:pPr>
        <w:spacing w:line="360" w:lineRule="auto"/>
        <w:jc w:val="both"/>
        <w:rPr>
          <w:rFonts w:ascii="Verdana" w:hAnsi="Verdana"/>
        </w:rPr>
      </w:pPr>
    </w:p>
    <w:p w14:paraId="475B5C67" w14:textId="77777777" w:rsidR="005E1893" w:rsidRPr="005E1893" w:rsidRDefault="005E1893" w:rsidP="005E1893">
      <w:pPr>
        <w:spacing w:line="360" w:lineRule="auto"/>
        <w:jc w:val="both"/>
        <w:rPr>
          <w:rFonts w:ascii="Verdana" w:hAnsi="Verdana"/>
        </w:rPr>
      </w:pPr>
      <w:r w:rsidRPr="005E1893">
        <w:rPr>
          <w:rFonts w:ascii="Verdana" w:hAnsi="Verdana"/>
        </w:rPr>
        <w:t>Telecommunication infrastructure was also upgraded by procurement of additional Internet bandwidth from 10Mbps to 20Mbps.</w:t>
      </w:r>
    </w:p>
    <w:p w14:paraId="714A3D97" w14:textId="5015F5B2" w:rsidR="00EF719E" w:rsidRDefault="005E1893" w:rsidP="005E1893">
      <w:pPr>
        <w:spacing w:line="360" w:lineRule="auto"/>
        <w:jc w:val="both"/>
        <w:rPr>
          <w:rFonts w:ascii="Verdana" w:hAnsi="Verdana"/>
        </w:rPr>
      </w:pPr>
      <w:r w:rsidRPr="005E1893">
        <w:rPr>
          <w:rFonts w:ascii="Verdana" w:hAnsi="Verdana"/>
        </w:rPr>
        <w:lastRenderedPageBreak/>
        <w:t>The Nairobi WIS DCPC is operational and ready to provide the required services to all WIS users.</w:t>
      </w:r>
    </w:p>
    <w:p w14:paraId="4829CF9A" w14:textId="77777777" w:rsidR="00EF719E" w:rsidRPr="002A4E58" w:rsidRDefault="00EF719E" w:rsidP="009E3F33">
      <w:pPr>
        <w:pStyle w:val="Heading2"/>
        <w:numPr>
          <w:ilvl w:val="1"/>
          <w:numId w:val="11"/>
        </w:numPr>
        <w:rPr>
          <w:sz w:val="22"/>
          <w:szCs w:val="22"/>
        </w:rPr>
      </w:pPr>
      <w:r w:rsidRPr="002A4E58">
        <w:rPr>
          <w:sz w:val="22"/>
          <w:szCs w:val="22"/>
        </w:rPr>
        <w:t>KENYA WIS DCPC SERVICES</w:t>
      </w:r>
    </w:p>
    <w:p w14:paraId="070E29A1" w14:textId="77777777" w:rsidR="00EF719E" w:rsidRDefault="00EF719E" w:rsidP="005E1893">
      <w:pPr>
        <w:spacing w:line="360" w:lineRule="auto"/>
        <w:jc w:val="both"/>
        <w:rPr>
          <w:rFonts w:ascii="Verdana" w:hAnsi="Verdana"/>
        </w:rPr>
      </w:pPr>
    </w:p>
    <w:p w14:paraId="455FC16E" w14:textId="77777777" w:rsidR="00EF719E" w:rsidRDefault="00EF719E" w:rsidP="00EF719E">
      <w:pPr>
        <w:spacing w:line="360" w:lineRule="auto"/>
        <w:jc w:val="both"/>
        <w:rPr>
          <w:rFonts w:ascii="Verdana" w:hAnsi="Verdana"/>
        </w:rPr>
      </w:pPr>
      <w:r>
        <w:rPr>
          <w:rFonts w:ascii="Verdana" w:hAnsi="Verdana"/>
        </w:rPr>
        <w:t>Services offered by the DCPC are in two parts;</w:t>
      </w:r>
    </w:p>
    <w:p w14:paraId="058C7ECB" w14:textId="77777777" w:rsidR="00EF719E" w:rsidRPr="00EF719E" w:rsidRDefault="00EF719E" w:rsidP="00EF719E">
      <w:pPr>
        <w:spacing w:line="360" w:lineRule="auto"/>
        <w:jc w:val="both"/>
        <w:rPr>
          <w:rFonts w:ascii="Verdana" w:hAnsi="Verdana"/>
        </w:rPr>
      </w:pPr>
      <w:r>
        <w:t xml:space="preserve">I. </w:t>
      </w:r>
      <w:r w:rsidRPr="00EF719E">
        <w:rPr>
          <w:rFonts w:ascii="Verdana" w:hAnsi="Verdana"/>
        </w:rPr>
        <w:t>GTS - Nairobi RTH is responsible for data collection and dissemination within its area of responsibility</w:t>
      </w:r>
    </w:p>
    <w:p w14:paraId="79E8DF73" w14:textId="77777777" w:rsidR="00EF719E" w:rsidRPr="00EF719E" w:rsidRDefault="00EF719E" w:rsidP="00EF719E">
      <w:pPr>
        <w:spacing w:line="360" w:lineRule="auto"/>
        <w:jc w:val="both"/>
        <w:rPr>
          <w:rFonts w:ascii="Verdana" w:hAnsi="Verdana"/>
        </w:rPr>
      </w:pPr>
    </w:p>
    <w:p w14:paraId="75D13756" w14:textId="77777777" w:rsidR="00EF719E" w:rsidRPr="00EF719E" w:rsidRDefault="00EF719E" w:rsidP="00EF719E">
      <w:pPr>
        <w:spacing w:line="360" w:lineRule="auto"/>
        <w:jc w:val="both"/>
        <w:rPr>
          <w:rFonts w:ascii="Verdana" w:hAnsi="Verdana"/>
        </w:rPr>
      </w:pPr>
      <w:r w:rsidRPr="00EF719E">
        <w:rPr>
          <w:rFonts w:ascii="Verdana" w:hAnsi="Verdana"/>
        </w:rPr>
        <w:t>II. DCPC</w:t>
      </w:r>
    </w:p>
    <w:p w14:paraId="7644C21E" w14:textId="77777777" w:rsidR="00EF719E" w:rsidRPr="00EF719E" w:rsidRDefault="00EF719E" w:rsidP="009E3F33">
      <w:pPr>
        <w:pStyle w:val="ListParagraph"/>
        <w:numPr>
          <w:ilvl w:val="0"/>
          <w:numId w:val="10"/>
        </w:numPr>
        <w:spacing w:line="360" w:lineRule="auto"/>
        <w:jc w:val="both"/>
        <w:rPr>
          <w:rFonts w:ascii="Verdana" w:hAnsi="Verdana"/>
          <w:lang w:eastAsia="ja-JP"/>
        </w:rPr>
      </w:pPr>
      <w:r w:rsidRPr="00EF719E">
        <w:rPr>
          <w:rFonts w:ascii="Verdana" w:hAnsi="Verdana"/>
          <w:lang w:eastAsia="ja-JP"/>
        </w:rPr>
        <w:t>Collection of data from Area of responsibility</w:t>
      </w:r>
    </w:p>
    <w:p w14:paraId="46D7FE0C" w14:textId="77777777" w:rsidR="00EF719E" w:rsidRPr="00EF719E" w:rsidRDefault="00EF719E" w:rsidP="009E3F33">
      <w:pPr>
        <w:pStyle w:val="ListParagraph"/>
        <w:numPr>
          <w:ilvl w:val="0"/>
          <w:numId w:val="10"/>
        </w:numPr>
        <w:spacing w:line="360" w:lineRule="auto"/>
        <w:jc w:val="both"/>
        <w:rPr>
          <w:rFonts w:ascii="Verdana" w:hAnsi="Verdana"/>
          <w:lang w:eastAsia="ja-JP"/>
        </w:rPr>
      </w:pPr>
      <w:r w:rsidRPr="00EF719E">
        <w:rPr>
          <w:rFonts w:ascii="Verdana" w:hAnsi="Verdana"/>
          <w:lang w:eastAsia="ja-JP"/>
        </w:rPr>
        <w:t>Provide /Dissemination of data and products intended for global exchange</w:t>
      </w:r>
    </w:p>
    <w:p w14:paraId="6739E3A8" w14:textId="77777777" w:rsidR="00EF719E" w:rsidRPr="00EF719E" w:rsidRDefault="00EF719E" w:rsidP="009E3F33">
      <w:pPr>
        <w:pStyle w:val="ListParagraph"/>
        <w:numPr>
          <w:ilvl w:val="0"/>
          <w:numId w:val="10"/>
        </w:numPr>
        <w:spacing w:line="360" w:lineRule="auto"/>
        <w:jc w:val="both"/>
        <w:rPr>
          <w:rFonts w:ascii="Verdana" w:hAnsi="Verdana"/>
          <w:lang w:eastAsia="ja-JP"/>
        </w:rPr>
      </w:pPr>
      <w:r w:rsidRPr="00EF719E">
        <w:rPr>
          <w:rFonts w:ascii="Verdana" w:hAnsi="Verdana"/>
          <w:lang w:eastAsia="ja-JP"/>
        </w:rPr>
        <w:t xml:space="preserve">Provide forecast products for its area of responsibility </w:t>
      </w:r>
    </w:p>
    <w:p w14:paraId="32DF80F2" w14:textId="77777777" w:rsidR="00EF719E" w:rsidRPr="00EF719E" w:rsidRDefault="00EF719E" w:rsidP="009E3F33">
      <w:pPr>
        <w:pStyle w:val="ListParagraph"/>
        <w:numPr>
          <w:ilvl w:val="0"/>
          <w:numId w:val="10"/>
        </w:numPr>
        <w:spacing w:line="360" w:lineRule="auto"/>
        <w:jc w:val="both"/>
        <w:rPr>
          <w:rFonts w:ascii="Verdana" w:hAnsi="Verdana"/>
          <w:lang w:eastAsia="ja-JP"/>
        </w:rPr>
      </w:pPr>
      <w:r w:rsidRPr="00EF719E">
        <w:rPr>
          <w:rFonts w:ascii="Verdana" w:hAnsi="Verdana"/>
          <w:lang w:eastAsia="ja-JP"/>
        </w:rPr>
        <w:t xml:space="preserve">Discovery, Access and Retrieval (DAR) </w:t>
      </w:r>
    </w:p>
    <w:p w14:paraId="43628062" w14:textId="77777777" w:rsidR="00EF719E" w:rsidRPr="00EF719E" w:rsidRDefault="00EF719E" w:rsidP="009E3F33">
      <w:pPr>
        <w:pStyle w:val="ListParagraph"/>
        <w:numPr>
          <w:ilvl w:val="0"/>
          <w:numId w:val="10"/>
        </w:numPr>
        <w:spacing w:line="360" w:lineRule="auto"/>
        <w:jc w:val="both"/>
        <w:rPr>
          <w:rFonts w:ascii="Verdana" w:hAnsi="Verdana"/>
          <w:lang w:eastAsia="ja-JP"/>
        </w:rPr>
      </w:pPr>
      <w:r w:rsidRPr="00EF719E">
        <w:rPr>
          <w:rFonts w:ascii="Verdana" w:hAnsi="Verdana"/>
          <w:lang w:eastAsia="ja-JP"/>
        </w:rPr>
        <w:t xml:space="preserve">Maintenance of metadata data and products </w:t>
      </w:r>
    </w:p>
    <w:p w14:paraId="34E3F97B" w14:textId="77777777" w:rsidR="00EF719E" w:rsidRPr="00EF719E" w:rsidRDefault="00EF719E" w:rsidP="009E3F33">
      <w:pPr>
        <w:pStyle w:val="ListParagraph"/>
        <w:numPr>
          <w:ilvl w:val="0"/>
          <w:numId w:val="10"/>
        </w:numPr>
        <w:spacing w:line="360" w:lineRule="auto"/>
        <w:jc w:val="both"/>
        <w:rPr>
          <w:rFonts w:ascii="Verdana" w:hAnsi="Verdana"/>
          <w:lang w:eastAsia="ja-JP"/>
        </w:rPr>
      </w:pPr>
      <w:r w:rsidRPr="00EF719E">
        <w:rPr>
          <w:rFonts w:ascii="Verdana" w:hAnsi="Verdana"/>
          <w:lang w:eastAsia="ja-JP"/>
        </w:rPr>
        <w:t>Subscription</w:t>
      </w:r>
    </w:p>
    <w:p w14:paraId="28E6C145" w14:textId="77777777" w:rsidR="00EF719E" w:rsidRPr="002A4E58" w:rsidRDefault="00EF719E" w:rsidP="009E3F33">
      <w:pPr>
        <w:pStyle w:val="ListParagraph"/>
        <w:numPr>
          <w:ilvl w:val="1"/>
          <w:numId w:val="11"/>
        </w:numPr>
        <w:jc w:val="both"/>
        <w:rPr>
          <w:rFonts w:ascii="Arial" w:hAnsi="Arial" w:cs="Arial"/>
          <w:b/>
        </w:rPr>
      </w:pPr>
      <w:r w:rsidRPr="002A4E58">
        <w:rPr>
          <w:rFonts w:ascii="Arial" w:hAnsi="Arial" w:cs="Arial"/>
          <w:b/>
        </w:rPr>
        <w:t>WIS IMPLEMENTATION RECENT ACTIVITIES IN THE EAST AFRICAN SUB REGION</w:t>
      </w:r>
    </w:p>
    <w:p w14:paraId="379148E3" w14:textId="77777777" w:rsidR="00EF719E" w:rsidRPr="00EF719E" w:rsidRDefault="00EF719E" w:rsidP="00EF719E">
      <w:pPr>
        <w:ind w:left="420"/>
        <w:jc w:val="both"/>
        <w:rPr>
          <w:rFonts w:ascii="Verdana" w:hAnsi="Verdana"/>
          <w:b/>
        </w:rPr>
      </w:pPr>
    </w:p>
    <w:p w14:paraId="5BA5F79E" w14:textId="77777777" w:rsidR="00EF719E" w:rsidRPr="00EF719E" w:rsidRDefault="00EF719E" w:rsidP="009E3F33">
      <w:pPr>
        <w:pStyle w:val="ListParagraph"/>
        <w:numPr>
          <w:ilvl w:val="0"/>
          <w:numId w:val="9"/>
        </w:numPr>
        <w:jc w:val="both"/>
        <w:rPr>
          <w:rFonts w:ascii="Verdana" w:hAnsi="Verdana"/>
        </w:rPr>
      </w:pPr>
      <w:r w:rsidRPr="00EF719E">
        <w:rPr>
          <w:rFonts w:ascii="Verdana" w:hAnsi="Verdana"/>
        </w:rPr>
        <w:t>Within the framework of WIS and WIGOS implementation, two stakeholders sensitization workshops were held in Kenya in the period 2016-2017. Kisumu Workshop – March 2017, Mombasa workshop- September 2016</w:t>
      </w:r>
    </w:p>
    <w:p w14:paraId="0919495C" w14:textId="77777777" w:rsidR="00EF719E" w:rsidRPr="00EF719E" w:rsidRDefault="00EF719E" w:rsidP="00EF719E">
      <w:pPr>
        <w:ind w:left="420"/>
        <w:jc w:val="both"/>
        <w:rPr>
          <w:rFonts w:ascii="Verdana" w:hAnsi="Verdana"/>
        </w:rPr>
      </w:pPr>
    </w:p>
    <w:p w14:paraId="2A20038C" w14:textId="77777777" w:rsidR="00EF719E" w:rsidRPr="00EF719E" w:rsidRDefault="00EF719E" w:rsidP="009E3F33">
      <w:pPr>
        <w:pStyle w:val="ListParagraph"/>
        <w:numPr>
          <w:ilvl w:val="0"/>
          <w:numId w:val="9"/>
        </w:numPr>
        <w:jc w:val="both"/>
        <w:rPr>
          <w:rFonts w:ascii="Verdana" w:hAnsi="Verdana"/>
        </w:rPr>
      </w:pPr>
      <w:r w:rsidRPr="00EF719E">
        <w:rPr>
          <w:rFonts w:ascii="Verdana" w:hAnsi="Verdana"/>
        </w:rPr>
        <w:t xml:space="preserve">RA I WIS RTH Training and Planning Workshop for the Southern and East African Region was held in Nairobi from 02 to 06 November 2015. </w:t>
      </w:r>
    </w:p>
    <w:p w14:paraId="2934E362" w14:textId="77777777" w:rsidR="00EF719E" w:rsidRPr="00EF719E" w:rsidRDefault="00EF719E" w:rsidP="00EF719E">
      <w:pPr>
        <w:ind w:left="420"/>
        <w:jc w:val="both"/>
        <w:rPr>
          <w:rFonts w:ascii="Verdana" w:hAnsi="Verdana"/>
        </w:rPr>
      </w:pPr>
    </w:p>
    <w:p w14:paraId="6D03F20D" w14:textId="77777777" w:rsidR="00EF719E" w:rsidRPr="00EF719E" w:rsidRDefault="00EF719E" w:rsidP="009E3F33">
      <w:pPr>
        <w:pStyle w:val="ListParagraph"/>
        <w:numPr>
          <w:ilvl w:val="0"/>
          <w:numId w:val="9"/>
        </w:numPr>
        <w:jc w:val="both"/>
        <w:rPr>
          <w:rFonts w:ascii="Verdana" w:hAnsi="Verdana"/>
        </w:rPr>
      </w:pPr>
      <w:r w:rsidRPr="00EF719E">
        <w:rPr>
          <w:rFonts w:ascii="Verdana" w:hAnsi="Verdana"/>
        </w:rPr>
        <w:t>During the workshop, participants from each of the respective NMHSs developed their WIS National Implementation plans.</w:t>
      </w:r>
    </w:p>
    <w:p w14:paraId="4B69D98E" w14:textId="77777777" w:rsidR="00EF719E" w:rsidRPr="00EF719E" w:rsidRDefault="00EF719E" w:rsidP="00EF719E">
      <w:pPr>
        <w:ind w:left="420"/>
        <w:jc w:val="both"/>
        <w:rPr>
          <w:rFonts w:ascii="Verdana" w:hAnsi="Verdana"/>
        </w:rPr>
      </w:pPr>
    </w:p>
    <w:p w14:paraId="32579703" w14:textId="55E86921" w:rsidR="009E3F33" w:rsidRPr="002A4E58" w:rsidRDefault="00EF719E" w:rsidP="00EF719E">
      <w:pPr>
        <w:pStyle w:val="ListParagraph"/>
        <w:numPr>
          <w:ilvl w:val="0"/>
          <w:numId w:val="9"/>
        </w:numPr>
        <w:jc w:val="both"/>
        <w:rPr>
          <w:rFonts w:ascii="Verdana" w:hAnsi="Verdana"/>
        </w:rPr>
      </w:pPr>
      <w:r w:rsidRPr="00EF719E">
        <w:rPr>
          <w:rFonts w:ascii="Verdana" w:hAnsi="Verdana"/>
        </w:rPr>
        <w:t>It is through this workshop that most of the countries represented nominated WIS focal points and some chose their primary Gisc</w:t>
      </w:r>
    </w:p>
    <w:p w14:paraId="7F516EE2" w14:textId="77777777" w:rsidR="00EF719E" w:rsidRDefault="00EF719E" w:rsidP="00EF719E">
      <w:pPr>
        <w:ind w:left="420"/>
        <w:rPr>
          <w:rFonts w:ascii="Verdana" w:hAnsi="Verdana"/>
        </w:rPr>
      </w:pPr>
    </w:p>
    <w:p w14:paraId="505C559A" w14:textId="77777777" w:rsidR="008D1C64" w:rsidRDefault="008D1C64" w:rsidP="00EF719E">
      <w:pPr>
        <w:ind w:left="420"/>
        <w:rPr>
          <w:rFonts w:ascii="Verdana" w:hAnsi="Verdana"/>
        </w:rPr>
      </w:pPr>
    </w:p>
    <w:p w14:paraId="014CC400" w14:textId="77777777" w:rsidR="008D1C64" w:rsidRDefault="008D1C64" w:rsidP="00EF719E">
      <w:pPr>
        <w:ind w:left="420"/>
        <w:rPr>
          <w:rFonts w:ascii="Verdana" w:hAnsi="Verdana"/>
        </w:rPr>
      </w:pPr>
    </w:p>
    <w:p w14:paraId="7907D950" w14:textId="77777777" w:rsidR="008D1C64" w:rsidRDefault="008D1C64" w:rsidP="00EF719E">
      <w:pPr>
        <w:ind w:left="420"/>
        <w:rPr>
          <w:rFonts w:ascii="Verdana" w:hAnsi="Verdana"/>
        </w:rPr>
      </w:pPr>
    </w:p>
    <w:p w14:paraId="3D28BD70" w14:textId="77777777" w:rsidR="008D1C64" w:rsidRDefault="008D1C64" w:rsidP="00EF719E">
      <w:pPr>
        <w:ind w:left="420"/>
        <w:rPr>
          <w:rFonts w:ascii="Verdana" w:hAnsi="Verdana"/>
        </w:rPr>
      </w:pPr>
    </w:p>
    <w:p w14:paraId="5EF83BF1" w14:textId="77777777" w:rsidR="008D1C64" w:rsidRDefault="008D1C64" w:rsidP="00EF719E">
      <w:pPr>
        <w:ind w:left="420"/>
        <w:rPr>
          <w:rFonts w:ascii="Verdana" w:hAnsi="Verdana"/>
        </w:rPr>
      </w:pPr>
    </w:p>
    <w:p w14:paraId="7420669D" w14:textId="77777777" w:rsidR="008D1C64" w:rsidRDefault="008D1C64" w:rsidP="00EF719E">
      <w:pPr>
        <w:ind w:left="420"/>
        <w:rPr>
          <w:rFonts w:ascii="Verdana" w:hAnsi="Verdana"/>
        </w:rPr>
      </w:pPr>
    </w:p>
    <w:p w14:paraId="1A0D7B9D" w14:textId="77777777" w:rsidR="008D1C64" w:rsidRDefault="008D1C64" w:rsidP="00EF719E">
      <w:pPr>
        <w:ind w:left="420"/>
        <w:rPr>
          <w:rFonts w:ascii="Verdana" w:hAnsi="Verdana"/>
        </w:rPr>
      </w:pPr>
    </w:p>
    <w:p w14:paraId="124C0324" w14:textId="77777777" w:rsidR="008D1C64" w:rsidRDefault="008D1C64" w:rsidP="00EF719E">
      <w:pPr>
        <w:ind w:left="420"/>
        <w:rPr>
          <w:rFonts w:ascii="Verdana" w:hAnsi="Verdana"/>
        </w:rPr>
      </w:pPr>
    </w:p>
    <w:p w14:paraId="09212C09" w14:textId="77777777" w:rsidR="008D1C64" w:rsidRDefault="008D1C64" w:rsidP="00EF719E">
      <w:pPr>
        <w:ind w:left="420"/>
        <w:rPr>
          <w:rFonts w:ascii="Verdana" w:hAnsi="Verdana"/>
        </w:rPr>
      </w:pPr>
    </w:p>
    <w:p w14:paraId="58A31256" w14:textId="77777777" w:rsidR="008D1C64" w:rsidRPr="00EF719E" w:rsidRDefault="008D1C64" w:rsidP="00EF719E">
      <w:pPr>
        <w:ind w:left="420"/>
        <w:rPr>
          <w:rFonts w:ascii="Verdana" w:hAnsi="Verdana"/>
        </w:rPr>
      </w:pPr>
    </w:p>
    <w:p w14:paraId="70199A4E" w14:textId="77777777" w:rsidR="004978C3" w:rsidRDefault="004978C3" w:rsidP="004978C3">
      <w:pPr>
        <w:pStyle w:val="ListParagraph"/>
        <w:ind w:left="1080"/>
        <w:rPr>
          <w:b/>
        </w:rPr>
      </w:pPr>
    </w:p>
    <w:p w14:paraId="7217CBFC" w14:textId="77777777" w:rsidR="00EF719E" w:rsidRPr="002A4E58" w:rsidRDefault="00EF719E" w:rsidP="004978C3">
      <w:pPr>
        <w:pStyle w:val="ListParagraph"/>
        <w:numPr>
          <w:ilvl w:val="0"/>
          <w:numId w:val="11"/>
        </w:numPr>
        <w:rPr>
          <w:rFonts w:ascii="Arial" w:hAnsi="Arial" w:cs="Arial"/>
          <w:b/>
          <w:sz w:val="24"/>
          <w:szCs w:val="24"/>
        </w:rPr>
      </w:pPr>
      <w:r w:rsidRPr="002A4E58">
        <w:rPr>
          <w:rFonts w:ascii="Arial" w:hAnsi="Arial" w:cs="Arial"/>
          <w:b/>
          <w:sz w:val="24"/>
          <w:szCs w:val="24"/>
        </w:rPr>
        <w:lastRenderedPageBreak/>
        <w:t xml:space="preserve">STATUS OF GTS IMPLEMENTATION AT RTH NAIROBI </w:t>
      </w:r>
    </w:p>
    <w:p w14:paraId="15F9745E" w14:textId="77777777" w:rsidR="00EF719E" w:rsidRPr="00EF719E" w:rsidRDefault="00EF719E" w:rsidP="00EF719E">
      <w:pPr>
        <w:ind w:left="420"/>
        <w:rPr>
          <w:rFonts w:ascii="Verdana" w:hAnsi="Verdan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3"/>
        <w:gridCol w:w="1531"/>
        <w:gridCol w:w="1552"/>
        <w:gridCol w:w="1555"/>
        <w:gridCol w:w="1496"/>
        <w:gridCol w:w="1539"/>
      </w:tblGrid>
      <w:tr w:rsidR="00EF719E" w:rsidRPr="002524E3" w14:paraId="374E16CE" w14:textId="77777777" w:rsidTr="009E3F33">
        <w:tc>
          <w:tcPr>
            <w:tcW w:w="3094" w:type="dxa"/>
            <w:gridSpan w:val="2"/>
            <w:vMerge w:val="restart"/>
            <w:tcBorders>
              <w:top w:val="single" w:sz="4" w:space="0" w:color="000000"/>
              <w:left w:val="single" w:sz="4" w:space="0" w:color="000000"/>
              <w:bottom w:val="single" w:sz="4" w:space="0" w:color="000000"/>
              <w:right w:val="single" w:sz="4" w:space="0" w:color="000000"/>
            </w:tcBorders>
            <w:hideMark/>
          </w:tcPr>
          <w:p w14:paraId="1DF1EA54" w14:textId="77777777" w:rsidR="00EF719E" w:rsidRPr="002524E3" w:rsidRDefault="00EF719E" w:rsidP="009E3F33">
            <w:pPr>
              <w:jc w:val="center"/>
              <w:rPr>
                <w:rFonts w:ascii="Arial Narrow" w:hAnsi="Arial Narrow"/>
              </w:rPr>
            </w:pPr>
            <w:r w:rsidRPr="002524E3">
              <w:rPr>
                <w:rFonts w:ascii="Arial Narrow" w:hAnsi="Arial Narrow"/>
              </w:rPr>
              <w:t>circuit</w:t>
            </w:r>
          </w:p>
        </w:tc>
        <w:tc>
          <w:tcPr>
            <w:tcW w:w="3107" w:type="dxa"/>
            <w:gridSpan w:val="2"/>
            <w:tcBorders>
              <w:top w:val="single" w:sz="4" w:space="0" w:color="000000"/>
              <w:left w:val="single" w:sz="4" w:space="0" w:color="000000"/>
              <w:bottom w:val="single" w:sz="4" w:space="0" w:color="000000"/>
              <w:right w:val="single" w:sz="4" w:space="0" w:color="000000"/>
            </w:tcBorders>
            <w:hideMark/>
          </w:tcPr>
          <w:p w14:paraId="64B76A7C" w14:textId="77777777" w:rsidR="00EF719E" w:rsidRPr="002524E3" w:rsidRDefault="00EF719E" w:rsidP="009E3F33">
            <w:pPr>
              <w:jc w:val="center"/>
              <w:rPr>
                <w:rFonts w:ascii="Arial Narrow" w:hAnsi="Arial Narrow"/>
              </w:rPr>
            </w:pPr>
            <w:r w:rsidRPr="002524E3">
              <w:rPr>
                <w:rFonts w:ascii="Arial Narrow" w:hAnsi="Arial Narrow"/>
              </w:rPr>
              <w:t>Present status</w:t>
            </w:r>
          </w:p>
        </w:tc>
        <w:tc>
          <w:tcPr>
            <w:tcW w:w="3035" w:type="dxa"/>
            <w:gridSpan w:val="2"/>
            <w:tcBorders>
              <w:top w:val="single" w:sz="4" w:space="0" w:color="000000"/>
              <w:left w:val="single" w:sz="4" w:space="0" w:color="000000"/>
              <w:bottom w:val="single" w:sz="4" w:space="0" w:color="000000"/>
              <w:right w:val="single" w:sz="4" w:space="0" w:color="000000"/>
            </w:tcBorders>
            <w:hideMark/>
          </w:tcPr>
          <w:p w14:paraId="6B7D0C4F" w14:textId="77777777" w:rsidR="00EF719E" w:rsidRPr="002524E3" w:rsidRDefault="00EF719E" w:rsidP="009E3F33">
            <w:pPr>
              <w:rPr>
                <w:rFonts w:ascii="Arial Narrow" w:hAnsi="Arial Narrow"/>
              </w:rPr>
            </w:pPr>
            <w:r w:rsidRPr="002524E3">
              <w:rPr>
                <w:rFonts w:ascii="Arial Narrow" w:hAnsi="Arial Narrow"/>
              </w:rPr>
              <w:t>Current plans for upgrade and /or introducing /use of TCP/IP</w:t>
            </w:r>
          </w:p>
        </w:tc>
      </w:tr>
      <w:tr w:rsidR="00EF719E" w:rsidRPr="002524E3" w14:paraId="44B880A5" w14:textId="77777777" w:rsidTr="009E3F33">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49CDAA16" w14:textId="77777777" w:rsidR="00EF719E" w:rsidRPr="002524E3" w:rsidRDefault="00EF719E" w:rsidP="009E3F33">
            <w:pPr>
              <w:rPr>
                <w:rFonts w:ascii="Arial Narrow" w:hAnsi="Arial Narrow"/>
              </w:rPr>
            </w:pPr>
          </w:p>
        </w:tc>
        <w:tc>
          <w:tcPr>
            <w:tcW w:w="1552" w:type="dxa"/>
            <w:tcBorders>
              <w:top w:val="single" w:sz="4" w:space="0" w:color="000000"/>
              <w:left w:val="single" w:sz="4" w:space="0" w:color="000000"/>
              <w:bottom w:val="single" w:sz="4" w:space="0" w:color="000000"/>
              <w:right w:val="single" w:sz="4" w:space="0" w:color="000000"/>
            </w:tcBorders>
            <w:hideMark/>
          </w:tcPr>
          <w:p w14:paraId="7202F23E" w14:textId="77777777" w:rsidR="00EF719E" w:rsidRPr="002524E3" w:rsidRDefault="00EF719E" w:rsidP="009E3F33">
            <w:pPr>
              <w:rPr>
                <w:rFonts w:ascii="Arial Narrow" w:hAnsi="Arial Narrow"/>
              </w:rPr>
            </w:pPr>
            <w:r w:rsidRPr="002524E3">
              <w:rPr>
                <w:rFonts w:ascii="Arial Narrow" w:hAnsi="Arial Narrow"/>
              </w:rPr>
              <w:t>Connection Type Capacity</w:t>
            </w:r>
          </w:p>
        </w:tc>
        <w:tc>
          <w:tcPr>
            <w:tcW w:w="1555" w:type="dxa"/>
            <w:tcBorders>
              <w:top w:val="single" w:sz="4" w:space="0" w:color="000000"/>
              <w:left w:val="single" w:sz="4" w:space="0" w:color="000000"/>
              <w:bottom w:val="single" w:sz="4" w:space="0" w:color="000000"/>
              <w:right w:val="single" w:sz="4" w:space="0" w:color="000000"/>
            </w:tcBorders>
            <w:hideMark/>
          </w:tcPr>
          <w:p w14:paraId="76143612" w14:textId="77777777" w:rsidR="00EF719E" w:rsidRPr="002524E3" w:rsidRDefault="00EF719E" w:rsidP="009E3F33">
            <w:pPr>
              <w:rPr>
                <w:rFonts w:ascii="Arial Narrow" w:hAnsi="Arial Narrow"/>
              </w:rPr>
            </w:pPr>
            <w:r w:rsidRPr="002524E3">
              <w:rPr>
                <w:rFonts w:ascii="Arial Narrow" w:hAnsi="Arial Narrow"/>
              </w:rPr>
              <w:t>procedure</w:t>
            </w:r>
          </w:p>
        </w:tc>
        <w:tc>
          <w:tcPr>
            <w:tcW w:w="1496" w:type="dxa"/>
            <w:tcBorders>
              <w:top w:val="single" w:sz="4" w:space="0" w:color="000000"/>
              <w:left w:val="single" w:sz="4" w:space="0" w:color="000000"/>
              <w:bottom w:val="single" w:sz="4" w:space="0" w:color="000000"/>
              <w:right w:val="single" w:sz="4" w:space="0" w:color="000000"/>
            </w:tcBorders>
            <w:hideMark/>
          </w:tcPr>
          <w:p w14:paraId="006B52FE" w14:textId="77777777" w:rsidR="00EF719E" w:rsidRPr="002524E3" w:rsidRDefault="00EF719E" w:rsidP="009E3F33">
            <w:pPr>
              <w:rPr>
                <w:rFonts w:ascii="Arial Narrow" w:hAnsi="Arial Narrow"/>
              </w:rPr>
            </w:pPr>
            <w:r w:rsidRPr="002524E3">
              <w:rPr>
                <w:rFonts w:ascii="Arial Narrow" w:hAnsi="Arial Narrow"/>
              </w:rPr>
              <w:t>Capacity</w:t>
            </w:r>
          </w:p>
        </w:tc>
        <w:tc>
          <w:tcPr>
            <w:tcW w:w="1539" w:type="dxa"/>
            <w:tcBorders>
              <w:top w:val="single" w:sz="4" w:space="0" w:color="000000"/>
              <w:left w:val="single" w:sz="4" w:space="0" w:color="000000"/>
              <w:bottom w:val="single" w:sz="4" w:space="0" w:color="000000"/>
              <w:right w:val="single" w:sz="4" w:space="0" w:color="000000"/>
            </w:tcBorders>
            <w:hideMark/>
          </w:tcPr>
          <w:p w14:paraId="305B96E4" w14:textId="77777777" w:rsidR="00EF719E" w:rsidRPr="002524E3" w:rsidRDefault="00EF719E" w:rsidP="009E3F33">
            <w:pPr>
              <w:rPr>
                <w:rFonts w:ascii="Arial Narrow" w:hAnsi="Arial Narrow"/>
              </w:rPr>
            </w:pPr>
            <w:r w:rsidRPr="002524E3">
              <w:rPr>
                <w:rFonts w:ascii="Arial Narrow" w:hAnsi="Arial Narrow"/>
              </w:rPr>
              <w:t>Procedure</w:t>
            </w:r>
          </w:p>
        </w:tc>
      </w:tr>
      <w:tr w:rsidR="00EF719E" w:rsidRPr="002524E3" w14:paraId="380C7546" w14:textId="77777777" w:rsidTr="009E3F33">
        <w:tc>
          <w:tcPr>
            <w:tcW w:w="9236" w:type="dxa"/>
            <w:gridSpan w:val="6"/>
            <w:tcBorders>
              <w:top w:val="single" w:sz="4" w:space="0" w:color="000000"/>
              <w:left w:val="single" w:sz="4" w:space="0" w:color="000000"/>
              <w:bottom w:val="single" w:sz="4" w:space="0" w:color="000000"/>
              <w:right w:val="single" w:sz="4" w:space="0" w:color="000000"/>
            </w:tcBorders>
            <w:hideMark/>
          </w:tcPr>
          <w:p w14:paraId="752C1AC9" w14:textId="77777777" w:rsidR="00EF719E" w:rsidRPr="002524E3" w:rsidRDefault="00EF719E" w:rsidP="009E3F33">
            <w:pPr>
              <w:rPr>
                <w:rFonts w:ascii="Arial Narrow" w:hAnsi="Arial Narrow"/>
                <w:b/>
                <w:color w:val="FF0000"/>
              </w:rPr>
            </w:pPr>
            <w:r w:rsidRPr="002524E3">
              <w:rPr>
                <w:rFonts w:ascii="Arial Narrow" w:hAnsi="Arial Narrow"/>
                <w:b/>
                <w:color w:val="FF0000"/>
              </w:rPr>
              <w:t xml:space="preserve">Main Trunk </w:t>
            </w:r>
          </w:p>
        </w:tc>
      </w:tr>
      <w:tr w:rsidR="00EF719E" w:rsidRPr="002524E3" w14:paraId="299E19F2" w14:textId="77777777" w:rsidTr="009E3F33">
        <w:tc>
          <w:tcPr>
            <w:tcW w:w="1563" w:type="dxa"/>
            <w:tcBorders>
              <w:top w:val="single" w:sz="4" w:space="0" w:color="000000"/>
              <w:left w:val="single" w:sz="4" w:space="0" w:color="000000"/>
              <w:bottom w:val="single" w:sz="4" w:space="0" w:color="000000"/>
              <w:right w:val="single" w:sz="4" w:space="0" w:color="000000"/>
            </w:tcBorders>
            <w:hideMark/>
          </w:tcPr>
          <w:p w14:paraId="50FBD9C4" w14:textId="77777777" w:rsidR="00EF719E" w:rsidRPr="002524E3" w:rsidRDefault="00EF719E" w:rsidP="009E3F33">
            <w:pPr>
              <w:rPr>
                <w:rFonts w:ascii="Arial Narrow" w:hAnsi="Arial Narrow"/>
              </w:rPr>
            </w:pPr>
            <w:r w:rsidRPr="002524E3">
              <w:rPr>
                <w:rFonts w:ascii="Arial Narrow" w:hAnsi="Arial Narrow"/>
              </w:rPr>
              <w:t>Offenbach</w:t>
            </w:r>
          </w:p>
        </w:tc>
        <w:tc>
          <w:tcPr>
            <w:tcW w:w="1531" w:type="dxa"/>
            <w:tcBorders>
              <w:top w:val="single" w:sz="4" w:space="0" w:color="000000"/>
              <w:left w:val="single" w:sz="4" w:space="0" w:color="000000"/>
              <w:bottom w:val="single" w:sz="4" w:space="0" w:color="000000"/>
              <w:right w:val="single" w:sz="4" w:space="0" w:color="000000"/>
            </w:tcBorders>
            <w:hideMark/>
          </w:tcPr>
          <w:p w14:paraId="68DE1E26" w14:textId="77777777" w:rsidR="00EF719E" w:rsidRPr="002524E3" w:rsidRDefault="00EF719E" w:rsidP="009E3F33">
            <w:pPr>
              <w:rPr>
                <w:rFonts w:ascii="Arial Narrow" w:hAnsi="Arial Narrow"/>
              </w:rPr>
            </w:pPr>
            <w:r w:rsidRPr="002524E3">
              <w:rPr>
                <w:rFonts w:ascii="Arial Narrow" w:hAnsi="Arial Narrow"/>
              </w:rPr>
              <w:t>Nairobi</w:t>
            </w:r>
          </w:p>
        </w:tc>
        <w:tc>
          <w:tcPr>
            <w:tcW w:w="1552" w:type="dxa"/>
            <w:tcBorders>
              <w:top w:val="single" w:sz="4" w:space="0" w:color="000000"/>
              <w:left w:val="single" w:sz="4" w:space="0" w:color="000000"/>
              <w:bottom w:val="single" w:sz="4" w:space="0" w:color="000000"/>
              <w:right w:val="single" w:sz="4" w:space="0" w:color="000000"/>
            </w:tcBorders>
            <w:hideMark/>
          </w:tcPr>
          <w:p w14:paraId="2C3791DD" w14:textId="77777777" w:rsidR="00EF719E" w:rsidRPr="002524E3" w:rsidRDefault="00EF719E" w:rsidP="009E3F33">
            <w:pPr>
              <w:rPr>
                <w:rFonts w:ascii="Arial Narrow" w:hAnsi="Arial Narrow"/>
              </w:rPr>
            </w:pPr>
            <w:r w:rsidRPr="002524E3">
              <w:rPr>
                <w:rFonts w:ascii="Arial Narrow" w:hAnsi="Arial Narrow"/>
              </w:rPr>
              <w:t>VPN Internet</w:t>
            </w:r>
          </w:p>
        </w:tc>
        <w:tc>
          <w:tcPr>
            <w:tcW w:w="1555" w:type="dxa"/>
            <w:tcBorders>
              <w:top w:val="single" w:sz="4" w:space="0" w:color="000000"/>
              <w:left w:val="single" w:sz="4" w:space="0" w:color="000000"/>
              <w:bottom w:val="single" w:sz="4" w:space="0" w:color="000000"/>
              <w:right w:val="single" w:sz="4" w:space="0" w:color="000000"/>
            </w:tcBorders>
            <w:hideMark/>
          </w:tcPr>
          <w:p w14:paraId="6AE3A100" w14:textId="77777777" w:rsidR="00EF719E" w:rsidRPr="002524E3" w:rsidRDefault="00EF719E" w:rsidP="009E3F33">
            <w:pPr>
              <w:rPr>
                <w:rFonts w:ascii="Arial Narrow" w:hAnsi="Arial Narrow"/>
              </w:rPr>
            </w:pPr>
            <w:r w:rsidRPr="002524E3">
              <w:rPr>
                <w:rFonts w:ascii="Arial Narrow" w:hAnsi="Arial Narrow"/>
              </w:rPr>
              <w:t>TCP/IP</w:t>
            </w:r>
          </w:p>
        </w:tc>
        <w:tc>
          <w:tcPr>
            <w:tcW w:w="1496" w:type="dxa"/>
            <w:tcBorders>
              <w:top w:val="single" w:sz="4" w:space="0" w:color="000000"/>
              <w:left w:val="single" w:sz="4" w:space="0" w:color="000000"/>
              <w:bottom w:val="single" w:sz="4" w:space="0" w:color="000000"/>
              <w:right w:val="single" w:sz="4" w:space="0" w:color="000000"/>
            </w:tcBorders>
          </w:tcPr>
          <w:p w14:paraId="39A47569" w14:textId="77777777" w:rsidR="00EF719E" w:rsidRPr="002524E3" w:rsidRDefault="00EF719E" w:rsidP="009E3F33">
            <w:pPr>
              <w:rPr>
                <w:rFonts w:ascii="Arial Narrow" w:hAnsi="Arial Narrow"/>
                <w:b/>
              </w:rPr>
            </w:pPr>
            <w:r w:rsidRPr="002524E3">
              <w:rPr>
                <w:rFonts w:ascii="Arial Narrow" w:hAnsi="Arial Narrow"/>
                <w:b/>
              </w:rPr>
              <w:t>8M</w:t>
            </w:r>
          </w:p>
        </w:tc>
        <w:tc>
          <w:tcPr>
            <w:tcW w:w="1539" w:type="dxa"/>
            <w:tcBorders>
              <w:top w:val="single" w:sz="4" w:space="0" w:color="000000"/>
              <w:left w:val="single" w:sz="4" w:space="0" w:color="000000"/>
              <w:bottom w:val="single" w:sz="4" w:space="0" w:color="000000"/>
              <w:right w:val="single" w:sz="4" w:space="0" w:color="000000"/>
            </w:tcBorders>
          </w:tcPr>
          <w:p w14:paraId="75391316" w14:textId="77777777" w:rsidR="00EF719E" w:rsidRPr="002524E3" w:rsidRDefault="00EF719E" w:rsidP="009E3F33">
            <w:pPr>
              <w:rPr>
                <w:rFonts w:ascii="Arial Narrow" w:hAnsi="Arial Narrow"/>
                <w:color w:val="FF0000"/>
              </w:rPr>
            </w:pPr>
          </w:p>
        </w:tc>
      </w:tr>
      <w:tr w:rsidR="00EF719E" w:rsidRPr="002524E3" w14:paraId="573DABBB" w14:textId="77777777" w:rsidTr="009E3F33">
        <w:tc>
          <w:tcPr>
            <w:tcW w:w="1563" w:type="dxa"/>
            <w:tcBorders>
              <w:top w:val="single" w:sz="4" w:space="0" w:color="000000"/>
              <w:left w:val="single" w:sz="4" w:space="0" w:color="000000"/>
              <w:bottom w:val="single" w:sz="4" w:space="0" w:color="000000"/>
              <w:right w:val="single" w:sz="4" w:space="0" w:color="000000"/>
            </w:tcBorders>
            <w:hideMark/>
          </w:tcPr>
          <w:p w14:paraId="31562292" w14:textId="77777777" w:rsidR="00EF719E" w:rsidRPr="002524E3" w:rsidRDefault="00EF719E" w:rsidP="009E3F33">
            <w:pPr>
              <w:rPr>
                <w:rFonts w:ascii="Arial Narrow" w:hAnsi="Arial Narrow"/>
              </w:rPr>
            </w:pPr>
            <w:r w:rsidRPr="002524E3">
              <w:rPr>
                <w:rFonts w:ascii="Arial Narrow" w:hAnsi="Arial Narrow"/>
              </w:rPr>
              <w:t>Moscow</w:t>
            </w:r>
          </w:p>
        </w:tc>
        <w:tc>
          <w:tcPr>
            <w:tcW w:w="1531" w:type="dxa"/>
            <w:tcBorders>
              <w:top w:val="single" w:sz="4" w:space="0" w:color="000000"/>
              <w:left w:val="single" w:sz="4" w:space="0" w:color="000000"/>
              <w:bottom w:val="single" w:sz="4" w:space="0" w:color="000000"/>
              <w:right w:val="single" w:sz="4" w:space="0" w:color="000000"/>
            </w:tcBorders>
            <w:hideMark/>
          </w:tcPr>
          <w:p w14:paraId="507903B8" w14:textId="77777777" w:rsidR="00EF719E" w:rsidRPr="002524E3" w:rsidRDefault="00EF719E" w:rsidP="009E3F33">
            <w:pPr>
              <w:rPr>
                <w:rFonts w:ascii="Arial Narrow" w:hAnsi="Arial Narrow"/>
              </w:rPr>
            </w:pPr>
            <w:r w:rsidRPr="002524E3">
              <w:rPr>
                <w:rFonts w:ascii="Arial Narrow" w:hAnsi="Arial Narrow"/>
              </w:rPr>
              <w:t>Nairobi</w:t>
            </w:r>
          </w:p>
        </w:tc>
        <w:tc>
          <w:tcPr>
            <w:tcW w:w="1552" w:type="dxa"/>
            <w:tcBorders>
              <w:top w:val="single" w:sz="4" w:space="0" w:color="000000"/>
              <w:left w:val="single" w:sz="4" w:space="0" w:color="000000"/>
              <w:bottom w:val="single" w:sz="4" w:space="0" w:color="000000"/>
              <w:right w:val="single" w:sz="4" w:space="0" w:color="000000"/>
            </w:tcBorders>
            <w:hideMark/>
          </w:tcPr>
          <w:p w14:paraId="4D908B06" w14:textId="77777777" w:rsidR="00EF719E" w:rsidRPr="002524E3" w:rsidRDefault="00EF719E" w:rsidP="009E3F33">
            <w:pPr>
              <w:rPr>
                <w:rFonts w:ascii="Arial Narrow" w:hAnsi="Arial Narrow"/>
              </w:rPr>
            </w:pPr>
            <w:r w:rsidRPr="002524E3">
              <w:rPr>
                <w:rFonts w:ascii="Arial Narrow" w:hAnsi="Arial Narrow"/>
              </w:rPr>
              <w:t>VPN Internet</w:t>
            </w:r>
          </w:p>
        </w:tc>
        <w:tc>
          <w:tcPr>
            <w:tcW w:w="1555" w:type="dxa"/>
            <w:tcBorders>
              <w:top w:val="single" w:sz="4" w:space="0" w:color="000000"/>
              <w:left w:val="single" w:sz="4" w:space="0" w:color="000000"/>
              <w:bottom w:val="single" w:sz="4" w:space="0" w:color="000000"/>
              <w:right w:val="single" w:sz="4" w:space="0" w:color="000000"/>
            </w:tcBorders>
            <w:hideMark/>
          </w:tcPr>
          <w:p w14:paraId="3D325593" w14:textId="77777777" w:rsidR="00EF719E" w:rsidRPr="002524E3" w:rsidRDefault="00EF719E" w:rsidP="009E3F33">
            <w:pPr>
              <w:rPr>
                <w:rFonts w:ascii="Arial Narrow" w:hAnsi="Arial Narrow"/>
              </w:rPr>
            </w:pPr>
            <w:r w:rsidRPr="002524E3">
              <w:rPr>
                <w:rFonts w:ascii="Arial Narrow" w:hAnsi="Arial Narrow"/>
              </w:rPr>
              <w:t>TCP/IP</w:t>
            </w:r>
          </w:p>
        </w:tc>
        <w:tc>
          <w:tcPr>
            <w:tcW w:w="1496" w:type="dxa"/>
            <w:tcBorders>
              <w:top w:val="single" w:sz="4" w:space="0" w:color="000000"/>
              <w:left w:val="single" w:sz="4" w:space="0" w:color="000000"/>
              <w:bottom w:val="single" w:sz="4" w:space="0" w:color="000000"/>
              <w:right w:val="single" w:sz="4" w:space="0" w:color="000000"/>
            </w:tcBorders>
          </w:tcPr>
          <w:p w14:paraId="4F09AD90" w14:textId="77777777" w:rsidR="00EF719E" w:rsidRPr="002524E3" w:rsidRDefault="00EF719E" w:rsidP="009E3F33">
            <w:pPr>
              <w:rPr>
                <w:rFonts w:ascii="Arial Narrow" w:hAnsi="Arial Narrow"/>
                <w:b/>
              </w:rPr>
            </w:pPr>
            <w:r w:rsidRPr="002524E3">
              <w:rPr>
                <w:rFonts w:ascii="Arial Narrow" w:hAnsi="Arial Narrow"/>
                <w:b/>
              </w:rPr>
              <w:t>8M</w:t>
            </w:r>
          </w:p>
        </w:tc>
        <w:tc>
          <w:tcPr>
            <w:tcW w:w="1539" w:type="dxa"/>
            <w:tcBorders>
              <w:top w:val="single" w:sz="4" w:space="0" w:color="000000"/>
              <w:left w:val="single" w:sz="4" w:space="0" w:color="000000"/>
              <w:bottom w:val="single" w:sz="4" w:space="0" w:color="000000"/>
              <w:right w:val="single" w:sz="4" w:space="0" w:color="000000"/>
            </w:tcBorders>
          </w:tcPr>
          <w:p w14:paraId="415439E4" w14:textId="77777777" w:rsidR="00EF719E" w:rsidRPr="002524E3" w:rsidRDefault="00EF719E" w:rsidP="009E3F33">
            <w:pPr>
              <w:rPr>
                <w:rFonts w:ascii="Arial Narrow" w:hAnsi="Arial Narrow"/>
                <w:color w:val="FF0000"/>
              </w:rPr>
            </w:pPr>
          </w:p>
        </w:tc>
      </w:tr>
      <w:tr w:rsidR="00EF719E" w:rsidRPr="002524E3" w14:paraId="440C40FA" w14:textId="77777777" w:rsidTr="009E3F33">
        <w:tc>
          <w:tcPr>
            <w:tcW w:w="1563" w:type="dxa"/>
            <w:tcBorders>
              <w:top w:val="single" w:sz="4" w:space="0" w:color="000000"/>
              <w:left w:val="single" w:sz="4" w:space="0" w:color="000000"/>
              <w:bottom w:val="single" w:sz="4" w:space="0" w:color="000000"/>
              <w:right w:val="single" w:sz="4" w:space="0" w:color="000000"/>
            </w:tcBorders>
            <w:hideMark/>
          </w:tcPr>
          <w:p w14:paraId="73F1FED8" w14:textId="77777777" w:rsidR="00EF719E" w:rsidRPr="002524E3" w:rsidRDefault="00EF719E" w:rsidP="009E3F33">
            <w:pPr>
              <w:rPr>
                <w:rFonts w:ascii="Arial Narrow" w:hAnsi="Arial Narrow"/>
                <w:b/>
                <w:color w:val="FF0000"/>
              </w:rPr>
            </w:pPr>
            <w:r w:rsidRPr="002524E3">
              <w:rPr>
                <w:rFonts w:ascii="Arial Narrow" w:hAnsi="Arial Narrow"/>
                <w:b/>
                <w:color w:val="FF0000"/>
              </w:rPr>
              <w:t>Regional Connections</w:t>
            </w:r>
          </w:p>
        </w:tc>
        <w:tc>
          <w:tcPr>
            <w:tcW w:w="1531" w:type="dxa"/>
            <w:tcBorders>
              <w:top w:val="single" w:sz="4" w:space="0" w:color="000000"/>
              <w:left w:val="single" w:sz="4" w:space="0" w:color="000000"/>
              <w:bottom w:val="single" w:sz="4" w:space="0" w:color="000000"/>
              <w:right w:val="single" w:sz="4" w:space="0" w:color="000000"/>
            </w:tcBorders>
          </w:tcPr>
          <w:p w14:paraId="25CAA379" w14:textId="77777777" w:rsidR="00EF719E" w:rsidRPr="002524E3" w:rsidRDefault="00EF719E" w:rsidP="009E3F33">
            <w:pPr>
              <w:rPr>
                <w:rFonts w:ascii="Arial Narrow" w:hAnsi="Arial Narrow"/>
                <w:b/>
              </w:rPr>
            </w:pPr>
          </w:p>
        </w:tc>
        <w:tc>
          <w:tcPr>
            <w:tcW w:w="1552" w:type="dxa"/>
            <w:tcBorders>
              <w:top w:val="single" w:sz="4" w:space="0" w:color="000000"/>
              <w:left w:val="single" w:sz="4" w:space="0" w:color="000000"/>
              <w:bottom w:val="single" w:sz="4" w:space="0" w:color="000000"/>
              <w:right w:val="single" w:sz="4" w:space="0" w:color="000000"/>
            </w:tcBorders>
          </w:tcPr>
          <w:p w14:paraId="69EE2E4C" w14:textId="77777777" w:rsidR="00EF719E" w:rsidRPr="002524E3" w:rsidRDefault="00EF719E" w:rsidP="009E3F33">
            <w:pPr>
              <w:rPr>
                <w:rFonts w:ascii="Arial Narrow" w:hAnsi="Arial Narrow"/>
                <w:b/>
              </w:rPr>
            </w:pPr>
          </w:p>
        </w:tc>
        <w:tc>
          <w:tcPr>
            <w:tcW w:w="1555" w:type="dxa"/>
            <w:tcBorders>
              <w:top w:val="single" w:sz="4" w:space="0" w:color="000000"/>
              <w:left w:val="single" w:sz="4" w:space="0" w:color="000000"/>
              <w:bottom w:val="single" w:sz="4" w:space="0" w:color="000000"/>
              <w:right w:val="single" w:sz="4" w:space="0" w:color="000000"/>
            </w:tcBorders>
          </w:tcPr>
          <w:p w14:paraId="7173158A" w14:textId="77777777" w:rsidR="00EF719E" w:rsidRPr="002524E3" w:rsidRDefault="00EF719E" w:rsidP="009E3F33">
            <w:pPr>
              <w:rPr>
                <w:rFonts w:ascii="Arial Narrow" w:hAnsi="Arial Narrow"/>
                <w:b/>
              </w:rPr>
            </w:pPr>
          </w:p>
        </w:tc>
        <w:tc>
          <w:tcPr>
            <w:tcW w:w="1496" w:type="dxa"/>
            <w:tcBorders>
              <w:top w:val="single" w:sz="4" w:space="0" w:color="000000"/>
              <w:left w:val="single" w:sz="4" w:space="0" w:color="000000"/>
              <w:bottom w:val="single" w:sz="4" w:space="0" w:color="000000"/>
              <w:right w:val="single" w:sz="4" w:space="0" w:color="000000"/>
            </w:tcBorders>
          </w:tcPr>
          <w:p w14:paraId="670E399B" w14:textId="77777777" w:rsidR="00EF719E" w:rsidRPr="002524E3" w:rsidRDefault="00EF719E" w:rsidP="009E3F33">
            <w:pPr>
              <w:rPr>
                <w:rFonts w:ascii="Arial Narrow" w:hAnsi="Arial Narrow"/>
                <w:b/>
              </w:rPr>
            </w:pPr>
          </w:p>
        </w:tc>
        <w:tc>
          <w:tcPr>
            <w:tcW w:w="1539" w:type="dxa"/>
            <w:tcBorders>
              <w:top w:val="single" w:sz="4" w:space="0" w:color="000000"/>
              <w:left w:val="single" w:sz="4" w:space="0" w:color="000000"/>
              <w:bottom w:val="single" w:sz="4" w:space="0" w:color="000000"/>
              <w:right w:val="single" w:sz="4" w:space="0" w:color="000000"/>
            </w:tcBorders>
          </w:tcPr>
          <w:p w14:paraId="27C4CD7F" w14:textId="77777777" w:rsidR="00EF719E" w:rsidRPr="002524E3" w:rsidRDefault="00EF719E" w:rsidP="009E3F33">
            <w:pPr>
              <w:rPr>
                <w:rFonts w:ascii="Arial Narrow" w:hAnsi="Arial Narrow"/>
                <w:b/>
              </w:rPr>
            </w:pPr>
          </w:p>
        </w:tc>
      </w:tr>
      <w:tr w:rsidR="00EF719E" w:rsidRPr="002524E3" w14:paraId="07CA4579" w14:textId="77777777" w:rsidTr="009E3F33">
        <w:tc>
          <w:tcPr>
            <w:tcW w:w="1563" w:type="dxa"/>
            <w:tcBorders>
              <w:top w:val="single" w:sz="4" w:space="0" w:color="000000"/>
              <w:left w:val="single" w:sz="4" w:space="0" w:color="000000"/>
              <w:bottom w:val="single" w:sz="4" w:space="0" w:color="000000"/>
              <w:right w:val="single" w:sz="4" w:space="0" w:color="000000"/>
            </w:tcBorders>
            <w:hideMark/>
          </w:tcPr>
          <w:p w14:paraId="2525875F" w14:textId="77777777" w:rsidR="00EF719E" w:rsidRPr="002524E3" w:rsidRDefault="00EF719E" w:rsidP="009E3F33">
            <w:pPr>
              <w:rPr>
                <w:rFonts w:ascii="Arial Narrow" w:hAnsi="Arial Narrow"/>
              </w:rPr>
            </w:pPr>
            <w:r w:rsidRPr="002524E3">
              <w:rPr>
                <w:rFonts w:ascii="Arial Narrow" w:hAnsi="Arial Narrow"/>
              </w:rPr>
              <w:t>Pretoria</w:t>
            </w:r>
          </w:p>
        </w:tc>
        <w:tc>
          <w:tcPr>
            <w:tcW w:w="1531" w:type="dxa"/>
            <w:tcBorders>
              <w:top w:val="single" w:sz="4" w:space="0" w:color="000000"/>
              <w:left w:val="single" w:sz="4" w:space="0" w:color="000000"/>
              <w:bottom w:val="single" w:sz="4" w:space="0" w:color="000000"/>
              <w:right w:val="single" w:sz="4" w:space="0" w:color="000000"/>
            </w:tcBorders>
            <w:hideMark/>
          </w:tcPr>
          <w:p w14:paraId="2BC7051B" w14:textId="77777777" w:rsidR="00EF719E" w:rsidRPr="002524E3" w:rsidRDefault="00EF719E" w:rsidP="009E3F33">
            <w:pPr>
              <w:rPr>
                <w:rFonts w:ascii="Arial Narrow" w:hAnsi="Arial Narrow"/>
              </w:rPr>
            </w:pPr>
            <w:r w:rsidRPr="002524E3">
              <w:rPr>
                <w:rFonts w:ascii="Arial Narrow" w:hAnsi="Arial Narrow"/>
              </w:rPr>
              <w:t>Nairobi</w:t>
            </w:r>
          </w:p>
        </w:tc>
        <w:tc>
          <w:tcPr>
            <w:tcW w:w="1552" w:type="dxa"/>
            <w:tcBorders>
              <w:top w:val="single" w:sz="4" w:space="0" w:color="000000"/>
              <w:left w:val="single" w:sz="4" w:space="0" w:color="000000"/>
              <w:bottom w:val="single" w:sz="4" w:space="0" w:color="000000"/>
              <w:right w:val="single" w:sz="4" w:space="0" w:color="000000"/>
            </w:tcBorders>
            <w:hideMark/>
          </w:tcPr>
          <w:p w14:paraId="0D1B9C20" w14:textId="77777777" w:rsidR="00EF719E" w:rsidRPr="002524E3" w:rsidRDefault="00EF719E" w:rsidP="009E3F33">
            <w:pPr>
              <w:rPr>
                <w:rFonts w:ascii="Arial Narrow" w:hAnsi="Arial Narrow"/>
              </w:rPr>
            </w:pPr>
            <w:r w:rsidRPr="002524E3">
              <w:rPr>
                <w:rFonts w:ascii="Arial Narrow" w:hAnsi="Arial Narrow"/>
              </w:rPr>
              <w:t>Internet</w:t>
            </w:r>
          </w:p>
        </w:tc>
        <w:tc>
          <w:tcPr>
            <w:tcW w:w="1555" w:type="dxa"/>
            <w:tcBorders>
              <w:top w:val="single" w:sz="4" w:space="0" w:color="000000"/>
              <w:left w:val="single" w:sz="4" w:space="0" w:color="000000"/>
              <w:bottom w:val="single" w:sz="4" w:space="0" w:color="000000"/>
              <w:right w:val="single" w:sz="4" w:space="0" w:color="000000"/>
            </w:tcBorders>
            <w:hideMark/>
          </w:tcPr>
          <w:p w14:paraId="77413DC1" w14:textId="77777777" w:rsidR="00EF719E" w:rsidRPr="002524E3" w:rsidRDefault="00EF719E" w:rsidP="009E3F33">
            <w:pPr>
              <w:rPr>
                <w:rFonts w:ascii="Arial Narrow" w:hAnsi="Arial Narrow"/>
              </w:rPr>
            </w:pPr>
            <w:r w:rsidRPr="002524E3">
              <w:rPr>
                <w:rFonts w:ascii="Arial Narrow" w:hAnsi="Arial Narrow"/>
              </w:rPr>
              <w:t>WMO Socket</w:t>
            </w:r>
          </w:p>
        </w:tc>
        <w:tc>
          <w:tcPr>
            <w:tcW w:w="1496" w:type="dxa"/>
            <w:tcBorders>
              <w:top w:val="single" w:sz="4" w:space="0" w:color="000000"/>
              <w:left w:val="single" w:sz="4" w:space="0" w:color="000000"/>
              <w:bottom w:val="single" w:sz="4" w:space="0" w:color="000000"/>
              <w:right w:val="single" w:sz="4" w:space="0" w:color="000000"/>
            </w:tcBorders>
          </w:tcPr>
          <w:p w14:paraId="1CEB15EB" w14:textId="77777777" w:rsidR="00EF719E" w:rsidRPr="002524E3" w:rsidRDefault="00EF719E" w:rsidP="009E3F33">
            <w:pPr>
              <w:rPr>
                <w:rFonts w:ascii="Arial Narrow" w:hAnsi="Arial Narrow"/>
                <w:b/>
              </w:rPr>
            </w:pPr>
          </w:p>
        </w:tc>
        <w:tc>
          <w:tcPr>
            <w:tcW w:w="1539" w:type="dxa"/>
            <w:tcBorders>
              <w:top w:val="single" w:sz="4" w:space="0" w:color="000000"/>
              <w:left w:val="single" w:sz="4" w:space="0" w:color="000000"/>
              <w:bottom w:val="single" w:sz="4" w:space="0" w:color="000000"/>
              <w:right w:val="single" w:sz="4" w:space="0" w:color="000000"/>
            </w:tcBorders>
          </w:tcPr>
          <w:p w14:paraId="01B49524" w14:textId="77777777" w:rsidR="00EF719E" w:rsidRPr="002524E3" w:rsidRDefault="00EF719E" w:rsidP="009E3F33">
            <w:pPr>
              <w:rPr>
                <w:rFonts w:ascii="Arial Narrow" w:hAnsi="Arial Narrow"/>
                <w:b/>
              </w:rPr>
            </w:pPr>
          </w:p>
        </w:tc>
      </w:tr>
      <w:tr w:rsidR="00EF719E" w:rsidRPr="002524E3" w14:paraId="1A12294B" w14:textId="77777777" w:rsidTr="009E3F33">
        <w:tc>
          <w:tcPr>
            <w:tcW w:w="1563" w:type="dxa"/>
            <w:tcBorders>
              <w:top w:val="single" w:sz="4" w:space="0" w:color="000000"/>
              <w:left w:val="single" w:sz="4" w:space="0" w:color="000000"/>
              <w:bottom w:val="single" w:sz="4" w:space="0" w:color="000000"/>
              <w:right w:val="single" w:sz="4" w:space="0" w:color="000000"/>
            </w:tcBorders>
            <w:hideMark/>
          </w:tcPr>
          <w:p w14:paraId="75D7D9B2" w14:textId="77777777" w:rsidR="00EF719E" w:rsidRPr="002524E3" w:rsidRDefault="00EF719E" w:rsidP="009E3F33">
            <w:pPr>
              <w:rPr>
                <w:rFonts w:ascii="Arial Narrow" w:hAnsi="Arial Narrow"/>
              </w:rPr>
            </w:pPr>
            <w:r w:rsidRPr="002524E3">
              <w:rPr>
                <w:rFonts w:ascii="Arial Narrow" w:hAnsi="Arial Narrow"/>
              </w:rPr>
              <w:t>Addis -Ababa</w:t>
            </w:r>
          </w:p>
        </w:tc>
        <w:tc>
          <w:tcPr>
            <w:tcW w:w="1531" w:type="dxa"/>
            <w:tcBorders>
              <w:top w:val="single" w:sz="4" w:space="0" w:color="000000"/>
              <w:left w:val="single" w:sz="4" w:space="0" w:color="000000"/>
              <w:bottom w:val="single" w:sz="4" w:space="0" w:color="000000"/>
              <w:right w:val="single" w:sz="4" w:space="0" w:color="000000"/>
            </w:tcBorders>
            <w:hideMark/>
          </w:tcPr>
          <w:p w14:paraId="74C76EF9" w14:textId="77777777" w:rsidR="00EF719E" w:rsidRPr="002524E3" w:rsidRDefault="00EF719E" w:rsidP="009E3F33">
            <w:pPr>
              <w:rPr>
                <w:rFonts w:ascii="Arial Narrow" w:hAnsi="Arial Narrow"/>
              </w:rPr>
            </w:pPr>
            <w:r w:rsidRPr="002524E3">
              <w:rPr>
                <w:rFonts w:ascii="Arial Narrow" w:hAnsi="Arial Narrow"/>
              </w:rPr>
              <w:t>Nairobi</w:t>
            </w:r>
          </w:p>
        </w:tc>
        <w:tc>
          <w:tcPr>
            <w:tcW w:w="1552" w:type="dxa"/>
            <w:tcBorders>
              <w:top w:val="single" w:sz="4" w:space="0" w:color="000000"/>
              <w:left w:val="single" w:sz="4" w:space="0" w:color="000000"/>
              <w:bottom w:val="single" w:sz="4" w:space="0" w:color="000000"/>
              <w:right w:val="single" w:sz="4" w:space="0" w:color="000000"/>
            </w:tcBorders>
            <w:hideMark/>
          </w:tcPr>
          <w:p w14:paraId="21F937FA" w14:textId="77777777" w:rsidR="00EF719E" w:rsidRPr="002524E3" w:rsidRDefault="00EF719E" w:rsidP="009E3F33">
            <w:pPr>
              <w:rPr>
                <w:rFonts w:ascii="Arial Narrow" w:hAnsi="Arial Narrow"/>
              </w:rPr>
            </w:pPr>
            <w:r w:rsidRPr="002524E3">
              <w:rPr>
                <w:rFonts w:ascii="Arial Narrow" w:hAnsi="Arial Narrow"/>
              </w:rPr>
              <w:t xml:space="preserve">Internet </w:t>
            </w:r>
          </w:p>
        </w:tc>
        <w:tc>
          <w:tcPr>
            <w:tcW w:w="1555" w:type="dxa"/>
            <w:tcBorders>
              <w:top w:val="single" w:sz="4" w:space="0" w:color="000000"/>
              <w:left w:val="single" w:sz="4" w:space="0" w:color="000000"/>
              <w:bottom w:val="single" w:sz="4" w:space="0" w:color="000000"/>
              <w:right w:val="single" w:sz="4" w:space="0" w:color="000000"/>
            </w:tcBorders>
            <w:hideMark/>
          </w:tcPr>
          <w:p w14:paraId="70E52C7D" w14:textId="77777777" w:rsidR="00EF719E" w:rsidRPr="002524E3" w:rsidRDefault="00EF719E" w:rsidP="009E3F33">
            <w:pPr>
              <w:rPr>
                <w:rFonts w:ascii="Arial Narrow" w:hAnsi="Arial Narrow"/>
              </w:rPr>
            </w:pPr>
            <w:r w:rsidRPr="002524E3">
              <w:rPr>
                <w:rFonts w:ascii="Arial Narrow" w:hAnsi="Arial Narrow"/>
              </w:rPr>
              <w:t>WMO FTP</w:t>
            </w:r>
          </w:p>
        </w:tc>
        <w:tc>
          <w:tcPr>
            <w:tcW w:w="1496" w:type="dxa"/>
            <w:tcBorders>
              <w:top w:val="single" w:sz="4" w:space="0" w:color="000000"/>
              <w:left w:val="single" w:sz="4" w:space="0" w:color="000000"/>
              <w:bottom w:val="single" w:sz="4" w:space="0" w:color="000000"/>
              <w:right w:val="single" w:sz="4" w:space="0" w:color="000000"/>
            </w:tcBorders>
            <w:hideMark/>
          </w:tcPr>
          <w:p w14:paraId="22E899DE" w14:textId="77777777" w:rsidR="00EF719E" w:rsidRPr="002524E3" w:rsidRDefault="00EF719E" w:rsidP="009E3F33">
            <w:pPr>
              <w:rPr>
                <w:rFonts w:ascii="Arial Narrow" w:hAnsi="Arial Narrow"/>
                <w:b/>
              </w:rPr>
            </w:pPr>
          </w:p>
        </w:tc>
        <w:tc>
          <w:tcPr>
            <w:tcW w:w="1539" w:type="dxa"/>
            <w:tcBorders>
              <w:top w:val="single" w:sz="4" w:space="0" w:color="000000"/>
              <w:left w:val="single" w:sz="4" w:space="0" w:color="000000"/>
              <w:bottom w:val="single" w:sz="4" w:space="0" w:color="000000"/>
              <w:right w:val="single" w:sz="4" w:space="0" w:color="000000"/>
            </w:tcBorders>
            <w:hideMark/>
          </w:tcPr>
          <w:p w14:paraId="5063A733" w14:textId="77777777" w:rsidR="00EF719E" w:rsidRPr="002524E3" w:rsidRDefault="00EF719E" w:rsidP="009E3F33">
            <w:pPr>
              <w:rPr>
                <w:rFonts w:ascii="Arial Narrow" w:hAnsi="Arial Narrow"/>
                <w:b/>
              </w:rPr>
            </w:pPr>
            <w:r w:rsidRPr="002524E3">
              <w:rPr>
                <w:rFonts w:ascii="Arial Narrow" w:hAnsi="Arial Narrow"/>
                <w:b/>
              </w:rPr>
              <w:t>TCP/IP</w:t>
            </w:r>
          </w:p>
        </w:tc>
      </w:tr>
      <w:tr w:rsidR="00EF719E" w:rsidRPr="002524E3" w14:paraId="0D6E3766" w14:textId="77777777" w:rsidTr="009E3F33">
        <w:tc>
          <w:tcPr>
            <w:tcW w:w="1563" w:type="dxa"/>
            <w:tcBorders>
              <w:top w:val="single" w:sz="4" w:space="0" w:color="000000"/>
              <w:left w:val="single" w:sz="4" w:space="0" w:color="000000"/>
              <w:bottom w:val="single" w:sz="4" w:space="0" w:color="000000"/>
              <w:right w:val="single" w:sz="4" w:space="0" w:color="000000"/>
            </w:tcBorders>
            <w:hideMark/>
          </w:tcPr>
          <w:p w14:paraId="45C6ECF3" w14:textId="77777777" w:rsidR="00EF719E" w:rsidRPr="002524E3" w:rsidRDefault="00EF719E" w:rsidP="009E3F33">
            <w:pPr>
              <w:rPr>
                <w:rFonts w:ascii="Arial Narrow" w:hAnsi="Arial Narrow"/>
              </w:rPr>
            </w:pPr>
            <w:r w:rsidRPr="002524E3">
              <w:rPr>
                <w:rFonts w:ascii="Arial Narrow" w:hAnsi="Arial Narrow"/>
              </w:rPr>
              <w:t>Seychelles</w:t>
            </w:r>
          </w:p>
        </w:tc>
        <w:tc>
          <w:tcPr>
            <w:tcW w:w="1531" w:type="dxa"/>
            <w:tcBorders>
              <w:top w:val="single" w:sz="4" w:space="0" w:color="000000"/>
              <w:left w:val="single" w:sz="4" w:space="0" w:color="000000"/>
              <w:bottom w:val="single" w:sz="4" w:space="0" w:color="000000"/>
              <w:right w:val="single" w:sz="4" w:space="0" w:color="000000"/>
            </w:tcBorders>
            <w:hideMark/>
          </w:tcPr>
          <w:p w14:paraId="7B7D03C9" w14:textId="77777777" w:rsidR="00EF719E" w:rsidRPr="002524E3" w:rsidRDefault="00EF719E" w:rsidP="009E3F33">
            <w:pPr>
              <w:rPr>
                <w:rFonts w:ascii="Arial Narrow" w:hAnsi="Arial Narrow"/>
              </w:rPr>
            </w:pPr>
            <w:r w:rsidRPr="002524E3">
              <w:rPr>
                <w:rFonts w:ascii="Arial Narrow" w:hAnsi="Arial Narrow"/>
              </w:rPr>
              <w:t>Nairobi</w:t>
            </w:r>
          </w:p>
        </w:tc>
        <w:tc>
          <w:tcPr>
            <w:tcW w:w="1552" w:type="dxa"/>
            <w:tcBorders>
              <w:top w:val="single" w:sz="4" w:space="0" w:color="000000"/>
              <w:left w:val="single" w:sz="4" w:space="0" w:color="000000"/>
              <w:bottom w:val="single" w:sz="4" w:space="0" w:color="000000"/>
              <w:right w:val="single" w:sz="4" w:space="0" w:color="000000"/>
            </w:tcBorders>
            <w:hideMark/>
          </w:tcPr>
          <w:p w14:paraId="06072A3D" w14:textId="77777777" w:rsidR="00EF719E" w:rsidRPr="002524E3" w:rsidRDefault="00EF719E" w:rsidP="009E3F33">
            <w:pPr>
              <w:rPr>
                <w:rFonts w:ascii="Arial Narrow" w:hAnsi="Arial Narrow"/>
              </w:rPr>
            </w:pPr>
            <w:r w:rsidRPr="002524E3">
              <w:rPr>
                <w:rFonts w:ascii="Arial Narrow" w:hAnsi="Arial Narrow"/>
              </w:rPr>
              <w:t>Internet</w:t>
            </w:r>
          </w:p>
        </w:tc>
        <w:tc>
          <w:tcPr>
            <w:tcW w:w="1555" w:type="dxa"/>
            <w:tcBorders>
              <w:top w:val="single" w:sz="4" w:space="0" w:color="000000"/>
              <w:left w:val="single" w:sz="4" w:space="0" w:color="000000"/>
              <w:bottom w:val="single" w:sz="4" w:space="0" w:color="000000"/>
              <w:right w:val="single" w:sz="4" w:space="0" w:color="000000"/>
            </w:tcBorders>
            <w:hideMark/>
          </w:tcPr>
          <w:p w14:paraId="5BEC0F25" w14:textId="77777777" w:rsidR="00EF719E" w:rsidRPr="002524E3" w:rsidRDefault="00EF719E" w:rsidP="009E3F33">
            <w:pPr>
              <w:rPr>
                <w:rFonts w:ascii="Arial Narrow" w:hAnsi="Arial Narrow"/>
              </w:rPr>
            </w:pPr>
            <w:r w:rsidRPr="002524E3">
              <w:rPr>
                <w:rFonts w:ascii="Arial Narrow" w:hAnsi="Arial Narrow"/>
              </w:rPr>
              <w:t>WMO FTP</w:t>
            </w:r>
          </w:p>
        </w:tc>
        <w:tc>
          <w:tcPr>
            <w:tcW w:w="1496" w:type="dxa"/>
            <w:tcBorders>
              <w:top w:val="single" w:sz="4" w:space="0" w:color="000000"/>
              <w:left w:val="single" w:sz="4" w:space="0" w:color="000000"/>
              <w:bottom w:val="single" w:sz="4" w:space="0" w:color="000000"/>
              <w:right w:val="single" w:sz="4" w:space="0" w:color="000000"/>
            </w:tcBorders>
          </w:tcPr>
          <w:p w14:paraId="0A0DE5FF" w14:textId="77777777" w:rsidR="00EF719E" w:rsidRPr="002524E3" w:rsidRDefault="00EF719E" w:rsidP="009E3F33">
            <w:pPr>
              <w:rPr>
                <w:rFonts w:ascii="Arial Narrow" w:hAnsi="Arial Narrow"/>
                <w:b/>
              </w:rPr>
            </w:pPr>
          </w:p>
        </w:tc>
        <w:tc>
          <w:tcPr>
            <w:tcW w:w="1539" w:type="dxa"/>
            <w:tcBorders>
              <w:top w:val="single" w:sz="4" w:space="0" w:color="000000"/>
              <w:left w:val="single" w:sz="4" w:space="0" w:color="000000"/>
              <w:bottom w:val="single" w:sz="4" w:space="0" w:color="000000"/>
              <w:right w:val="single" w:sz="4" w:space="0" w:color="000000"/>
            </w:tcBorders>
          </w:tcPr>
          <w:p w14:paraId="523D1C29" w14:textId="77777777" w:rsidR="00EF719E" w:rsidRPr="002524E3" w:rsidRDefault="00EF719E" w:rsidP="009E3F33">
            <w:pPr>
              <w:rPr>
                <w:rFonts w:ascii="Arial Narrow" w:hAnsi="Arial Narrow"/>
                <w:b/>
              </w:rPr>
            </w:pPr>
          </w:p>
        </w:tc>
      </w:tr>
      <w:tr w:rsidR="00EF719E" w:rsidRPr="002524E3" w14:paraId="7A82DAD4" w14:textId="77777777" w:rsidTr="009E3F33">
        <w:tc>
          <w:tcPr>
            <w:tcW w:w="1563" w:type="dxa"/>
            <w:tcBorders>
              <w:top w:val="single" w:sz="4" w:space="0" w:color="000000"/>
              <w:left w:val="single" w:sz="4" w:space="0" w:color="000000"/>
              <w:bottom w:val="single" w:sz="4" w:space="0" w:color="000000"/>
              <w:right w:val="single" w:sz="4" w:space="0" w:color="000000"/>
            </w:tcBorders>
            <w:hideMark/>
          </w:tcPr>
          <w:p w14:paraId="58500A1D" w14:textId="77777777" w:rsidR="00EF719E" w:rsidRPr="002524E3" w:rsidRDefault="00EF719E" w:rsidP="009E3F33">
            <w:pPr>
              <w:rPr>
                <w:rFonts w:ascii="Arial Narrow" w:hAnsi="Arial Narrow"/>
              </w:rPr>
            </w:pPr>
            <w:r w:rsidRPr="002524E3">
              <w:rPr>
                <w:rFonts w:ascii="Arial Narrow" w:hAnsi="Arial Narrow"/>
              </w:rPr>
              <w:t>Mauritius</w:t>
            </w:r>
          </w:p>
        </w:tc>
        <w:tc>
          <w:tcPr>
            <w:tcW w:w="1531" w:type="dxa"/>
            <w:tcBorders>
              <w:top w:val="single" w:sz="4" w:space="0" w:color="000000"/>
              <w:left w:val="single" w:sz="4" w:space="0" w:color="000000"/>
              <w:bottom w:val="single" w:sz="4" w:space="0" w:color="000000"/>
              <w:right w:val="single" w:sz="4" w:space="0" w:color="000000"/>
            </w:tcBorders>
            <w:hideMark/>
          </w:tcPr>
          <w:p w14:paraId="11A0CE02" w14:textId="77777777" w:rsidR="00EF719E" w:rsidRPr="002524E3" w:rsidRDefault="00EF719E" w:rsidP="009E3F33">
            <w:pPr>
              <w:rPr>
                <w:rFonts w:ascii="Arial Narrow" w:hAnsi="Arial Narrow"/>
              </w:rPr>
            </w:pPr>
            <w:r w:rsidRPr="002524E3">
              <w:rPr>
                <w:rFonts w:ascii="Arial Narrow" w:hAnsi="Arial Narrow"/>
              </w:rPr>
              <w:t>Nairobi</w:t>
            </w:r>
          </w:p>
        </w:tc>
        <w:tc>
          <w:tcPr>
            <w:tcW w:w="1552" w:type="dxa"/>
            <w:tcBorders>
              <w:top w:val="single" w:sz="4" w:space="0" w:color="000000"/>
              <w:left w:val="single" w:sz="4" w:space="0" w:color="000000"/>
              <w:bottom w:val="single" w:sz="4" w:space="0" w:color="000000"/>
              <w:right w:val="single" w:sz="4" w:space="0" w:color="000000"/>
            </w:tcBorders>
            <w:hideMark/>
          </w:tcPr>
          <w:p w14:paraId="610BE38A" w14:textId="77777777" w:rsidR="00EF719E" w:rsidRPr="002524E3" w:rsidRDefault="00EF719E" w:rsidP="009E3F33">
            <w:pPr>
              <w:rPr>
                <w:rFonts w:ascii="Arial Narrow" w:hAnsi="Arial Narrow"/>
              </w:rPr>
            </w:pPr>
            <w:r w:rsidRPr="002524E3">
              <w:rPr>
                <w:rFonts w:ascii="Arial Narrow" w:hAnsi="Arial Narrow"/>
              </w:rPr>
              <w:t>Internet</w:t>
            </w:r>
          </w:p>
        </w:tc>
        <w:tc>
          <w:tcPr>
            <w:tcW w:w="1555" w:type="dxa"/>
            <w:tcBorders>
              <w:top w:val="single" w:sz="4" w:space="0" w:color="000000"/>
              <w:left w:val="single" w:sz="4" w:space="0" w:color="000000"/>
              <w:bottom w:val="single" w:sz="4" w:space="0" w:color="000000"/>
              <w:right w:val="single" w:sz="4" w:space="0" w:color="000000"/>
            </w:tcBorders>
            <w:hideMark/>
          </w:tcPr>
          <w:p w14:paraId="2025038B" w14:textId="77777777" w:rsidR="00EF719E" w:rsidRPr="002524E3" w:rsidRDefault="00EF719E" w:rsidP="009E3F33">
            <w:pPr>
              <w:rPr>
                <w:rFonts w:ascii="Arial Narrow" w:hAnsi="Arial Narrow"/>
              </w:rPr>
            </w:pPr>
            <w:r w:rsidRPr="002524E3">
              <w:rPr>
                <w:rFonts w:ascii="Arial Narrow" w:hAnsi="Arial Narrow"/>
              </w:rPr>
              <w:t>WMO FTP</w:t>
            </w:r>
          </w:p>
        </w:tc>
        <w:tc>
          <w:tcPr>
            <w:tcW w:w="1496" w:type="dxa"/>
            <w:tcBorders>
              <w:top w:val="single" w:sz="4" w:space="0" w:color="000000"/>
              <w:left w:val="single" w:sz="4" w:space="0" w:color="000000"/>
              <w:bottom w:val="single" w:sz="4" w:space="0" w:color="000000"/>
              <w:right w:val="single" w:sz="4" w:space="0" w:color="000000"/>
            </w:tcBorders>
          </w:tcPr>
          <w:p w14:paraId="4705C03D" w14:textId="77777777" w:rsidR="00EF719E" w:rsidRPr="002524E3" w:rsidRDefault="00EF719E" w:rsidP="009E3F33">
            <w:pPr>
              <w:rPr>
                <w:rFonts w:ascii="Arial Narrow" w:hAnsi="Arial Narrow"/>
                <w:b/>
              </w:rPr>
            </w:pPr>
          </w:p>
        </w:tc>
        <w:tc>
          <w:tcPr>
            <w:tcW w:w="1539" w:type="dxa"/>
            <w:tcBorders>
              <w:top w:val="single" w:sz="4" w:space="0" w:color="000000"/>
              <w:left w:val="single" w:sz="4" w:space="0" w:color="000000"/>
              <w:bottom w:val="single" w:sz="4" w:space="0" w:color="000000"/>
              <w:right w:val="single" w:sz="4" w:space="0" w:color="000000"/>
            </w:tcBorders>
          </w:tcPr>
          <w:p w14:paraId="42ACCEB5" w14:textId="77777777" w:rsidR="00EF719E" w:rsidRPr="002524E3" w:rsidRDefault="00EF719E" w:rsidP="009E3F33">
            <w:pPr>
              <w:rPr>
                <w:rFonts w:ascii="Arial Narrow" w:hAnsi="Arial Narrow"/>
                <w:b/>
              </w:rPr>
            </w:pPr>
          </w:p>
        </w:tc>
      </w:tr>
      <w:tr w:rsidR="00EF719E" w:rsidRPr="002524E3" w14:paraId="63EA6F6A" w14:textId="77777777" w:rsidTr="009E3F33">
        <w:tc>
          <w:tcPr>
            <w:tcW w:w="1563" w:type="dxa"/>
            <w:tcBorders>
              <w:top w:val="single" w:sz="4" w:space="0" w:color="000000"/>
              <w:left w:val="single" w:sz="4" w:space="0" w:color="000000"/>
              <w:bottom w:val="single" w:sz="4" w:space="0" w:color="000000"/>
              <w:right w:val="single" w:sz="4" w:space="0" w:color="000000"/>
            </w:tcBorders>
            <w:hideMark/>
          </w:tcPr>
          <w:p w14:paraId="0911F87F" w14:textId="77777777" w:rsidR="00EF719E" w:rsidRPr="002524E3" w:rsidRDefault="00EF719E" w:rsidP="009E3F33">
            <w:pPr>
              <w:rPr>
                <w:rFonts w:ascii="Arial Narrow" w:hAnsi="Arial Narrow"/>
              </w:rPr>
            </w:pPr>
            <w:r w:rsidRPr="002524E3">
              <w:rPr>
                <w:rFonts w:ascii="Arial Narrow" w:hAnsi="Arial Narrow"/>
              </w:rPr>
              <w:t>Entebbe</w:t>
            </w:r>
          </w:p>
        </w:tc>
        <w:tc>
          <w:tcPr>
            <w:tcW w:w="1531" w:type="dxa"/>
            <w:tcBorders>
              <w:top w:val="single" w:sz="4" w:space="0" w:color="000000"/>
              <w:left w:val="single" w:sz="4" w:space="0" w:color="000000"/>
              <w:bottom w:val="single" w:sz="4" w:space="0" w:color="000000"/>
              <w:right w:val="single" w:sz="4" w:space="0" w:color="000000"/>
            </w:tcBorders>
            <w:hideMark/>
          </w:tcPr>
          <w:p w14:paraId="1176CED2" w14:textId="77777777" w:rsidR="00EF719E" w:rsidRPr="002524E3" w:rsidRDefault="00EF719E" w:rsidP="009E3F33">
            <w:pPr>
              <w:rPr>
                <w:rFonts w:ascii="Arial Narrow" w:hAnsi="Arial Narrow"/>
              </w:rPr>
            </w:pPr>
            <w:r w:rsidRPr="002524E3">
              <w:rPr>
                <w:rFonts w:ascii="Arial Narrow" w:hAnsi="Arial Narrow"/>
              </w:rPr>
              <w:t>Nairobi</w:t>
            </w:r>
          </w:p>
        </w:tc>
        <w:tc>
          <w:tcPr>
            <w:tcW w:w="1552" w:type="dxa"/>
            <w:tcBorders>
              <w:top w:val="single" w:sz="4" w:space="0" w:color="000000"/>
              <w:left w:val="single" w:sz="4" w:space="0" w:color="000000"/>
              <w:bottom w:val="single" w:sz="4" w:space="0" w:color="000000"/>
              <w:right w:val="single" w:sz="4" w:space="0" w:color="000000"/>
            </w:tcBorders>
            <w:hideMark/>
          </w:tcPr>
          <w:p w14:paraId="15E907FD" w14:textId="77777777" w:rsidR="00EF719E" w:rsidRPr="002524E3" w:rsidRDefault="00EF719E" w:rsidP="009E3F33">
            <w:pPr>
              <w:rPr>
                <w:rFonts w:ascii="Arial Narrow" w:hAnsi="Arial Narrow"/>
              </w:rPr>
            </w:pPr>
            <w:r w:rsidRPr="002524E3">
              <w:rPr>
                <w:rFonts w:ascii="Arial Narrow" w:hAnsi="Arial Narrow"/>
              </w:rPr>
              <w:t>Internet</w:t>
            </w:r>
          </w:p>
        </w:tc>
        <w:tc>
          <w:tcPr>
            <w:tcW w:w="1555" w:type="dxa"/>
            <w:tcBorders>
              <w:top w:val="single" w:sz="4" w:space="0" w:color="000000"/>
              <w:left w:val="single" w:sz="4" w:space="0" w:color="000000"/>
              <w:bottom w:val="single" w:sz="4" w:space="0" w:color="000000"/>
              <w:right w:val="single" w:sz="4" w:space="0" w:color="000000"/>
            </w:tcBorders>
            <w:hideMark/>
          </w:tcPr>
          <w:p w14:paraId="27E42325" w14:textId="77777777" w:rsidR="00EF719E" w:rsidRPr="002524E3" w:rsidRDefault="00EF719E" w:rsidP="009E3F33">
            <w:pPr>
              <w:rPr>
                <w:rFonts w:ascii="Arial Narrow" w:hAnsi="Arial Narrow"/>
              </w:rPr>
            </w:pPr>
            <w:r w:rsidRPr="002524E3">
              <w:rPr>
                <w:rFonts w:ascii="Arial Narrow" w:hAnsi="Arial Narrow"/>
              </w:rPr>
              <w:t>WMO FTP</w:t>
            </w:r>
          </w:p>
        </w:tc>
        <w:tc>
          <w:tcPr>
            <w:tcW w:w="1496" w:type="dxa"/>
            <w:tcBorders>
              <w:top w:val="single" w:sz="4" w:space="0" w:color="000000"/>
              <w:left w:val="single" w:sz="4" w:space="0" w:color="000000"/>
              <w:bottom w:val="single" w:sz="4" w:space="0" w:color="000000"/>
              <w:right w:val="single" w:sz="4" w:space="0" w:color="000000"/>
            </w:tcBorders>
            <w:hideMark/>
          </w:tcPr>
          <w:p w14:paraId="7624F8B0" w14:textId="77777777" w:rsidR="00EF719E" w:rsidRPr="002524E3" w:rsidRDefault="00EF719E" w:rsidP="009E3F33">
            <w:pPr>
              <w:rPr>
                <w:rFonts w:ascii="Arial Narrow" w:hAnsi="Arial Narrow"/>
                <w:b/>
              </w:rPr>
            </w:pPr>
          </w:p>
        </w:tc>
        <w:tc>
          <w:tcPr>
            <w:tcW w:w="1539" w:type="dxa"/>
            <w:tcBorders>
              <w:top w:val="single" w:sz="4" w:space="0" w:color="000000"/>
              <w:left w:val="single" w:sz="4" w:space="0" w:color="000000"/>
              <w:bottom w:val="single" w:sz="4" w:space="0" w:color="000000"/>
              <w:right w:val="single" w:sz="4" w:space="0" w:color="000000"/>
            </w:tcBorders>
          </w:tcPr>
          <w:p w14:paraId="03656543" w14:textId="77777777" w:rsidR="00EF719E" w:rsidRPr="002524E3" w:rsidRDefault="00EF719E" w:rsidP="009E3F33">
            <w:pPr>
              <w:rPr>
                <w:rFonts w:ascii="Arial Narrow" w:hAnsi="Arial Narrow"/>
                <w:b/>
              </w:rPr>
            </w:pPr>
          </w:p>
        </w:tc>
      </w:tr>
      <w:tr w:rsidR="00EF719E" w:rsidRPr="002524E3" w14:paraId="1E5B2AF0" w14:textId="77777777" w:rsidTr="009E3F33">
        <w:tc>
          <w:tcPr>
            <w:tcW w:w="1563" w:type="dxa"/>
            <w:tcBorders>
              <w:top w:val="single" w:sz="4" w:space="0" w:color="000000"/>
              <w:left w:val="single" w:sz="4" w:space="0" w:color="000000"/>
              <w:bottom w:val="single" w:sz="4" w:space="0" w:color="000000"/>
              <w:right w:val="single" w:sz="4" w:space="0" w:color="000000"/>
            </w:tcBorders>
            <w:hideMark/>
          </w:tcPr>
          <w:p w14:paraId="33C11890" w14:textId="77777777" w:rsidR="00EF719E" w:rsidRPr="002524E3" w:rsidRDefault="00EF719E" w:rsidP="009E3F33">
            <w:pPr>
              <w:rPr>
                <w:rFonts w:ascii="Arial Narrow" w:hAnsi="Arial Narrow"/>
              </w:rPr>
            </w:pPr>
            <w:r w:rsidRPr="002524E3">
              <w:rPr>
                <w:rFonts w:ascii="Arial Narrow" w:hAnsi="Arial Narrow"/>
              </w:rPr>
              <w:t>Dar -salaam</w:t>
            </w:r>
          </w:p>
        </w:tc>
        <w:tc>
          <w:tcPr>
            <w:tcW w:w="1531" w:type="dxa"/>
            <w:tcBorders>
              <w:top w:val="single" w:sz="4" w:space="0" w:color="000000"/>
              <w:left w:val="single" w:sz="4" w:space="0" w:color="000000"/>
              <w:bottom w:val="single" w:sz="4" w:space="0" w:color="000000"/>
              <w:right w:val="single" w:sz="4" w:space="0" w:color="000000"/>
            </w:tcBorders>
            <w:hideMark/>
          </w:tcPr>
          <w:p w14:paraId="11D82B1A" w14:textId="77777777" w:rsidR="00EF719E" w:rsidRPr="002524E3" w:rsidRDefault="00EF719E" w:rsidP="009E3F33">
            <w:pPr>
              <w:rPr>
                <w:rFonts w:ascii="Arial Narrow" w:hAnsi="Arial Narrow"/>
              </w:rPr>
            </w:pPr>
            <w:r w:rsidRPr="002524E3">
              <w:rPr>
                <w:rFonts w:ascii="Arial Narrow" w:hAnsi="Arial Narrow"/>
              </w:rPr>
              <w:t>Nairobi</w:t>
            </w:r>
          </w:p>
        </w:tc>
        <w:tc>
          <w:tcPr>
            <w:tcW w:w="1552" w:type="dxa"/>
            <w:tcBorders>
              <w:top w:val="single" w:sz="4" w:space="0" w:color="000000"/>
              <w:left w:val="single" w:sz="4" w:space="0" w:color="000000"/>
              <w:bottom w:val="single" w:sz="4" w:space="0" w:color="000000"/>
              <w:right w:val="single" w:sz="4" w:space="0" w:color="000000"/>
            </w:tcBorders>
            <w:hideMark/>
          </w:tcPr>
          <w:p w14:paraId="2CFA2F4E" w14:textId="77777777" w:rsidR="00EF719E" w:rsidRPr="002524E3" w:rsidRDefault="00EF719E" w:rsidP="009E3F33">
            <w:pPr>
              <w:rPr>
                <w:rFonts w:ascii="Arial Narrow" w:hAnsi="Arial Narrow"/>
              </w:rPr>
            </w:pPr>
            <w:r w:rsidRPr="002524E3">
              <w:rPr>
                <w:rFonts w:ascii="Arial Narrow" w:hAnsi="Arial Narrow"/>
              </w:rPr>
              <w:t>Leased Circuit</w:t>
            </w:r>
            <w:r>
              <w:rPr>
                <w:rFonts w:ascii="Arial Narrow" w:hAnsi="Arial Narrow"/>
              </w:rPr>
              <w:t>-MPLS</w:t>
            </w:r>
          </w:p>
        </w:tc>
        <w:tc>
          <w:tcPr>
            <w:tcW w:w="1555" w:type="dxa"/>
            <w:tcBorders>
              <w:top w:val="single" w:sz="4" w:space="0" w:color="000000"/>
              <w:left w:val="single" w:sz="4" w:space="0" w:color="000000"/>
              <w:bottom w:val="single" w:sz="4" w:space="0" w:color="000000"/>
              <w:right w:val="single" w:sz="4" w:space="0" w:color="000000"/>
            </w:tcBorders>
            <w:hideMark/>
          </w:tcPr>
          <w:p w14:paraId="14F59948" w14:textId="77777777" w:rsidR="00EF719E" w:rsidRPr="002524E3" w:rsidRDefault="00EF719E" w:rsidP="009E3F33">
            <w:pPr>
              <w:rPr>
                <w:rFonts w:ascii="Arial Narrow" w:hAnsi="Arial Narrow"/>
              </w:rPr>
            </w:pPr>
            <w:r w:rsidRPr="002524E3">
              <w:rPr>
                <w:rFonts w:ascii="Arial Narrow" w:hAnsi="Arial Narrow"/>
              </w:rPr>
              <w:t>WMO FTP</w:t>
            </w:r>
          </w:p>
        </w:tc>
        <w:tc>
          <w:tcPr>
            <w:tcW w:w="1496" w:type="dxa"/>
            <w:tcBorders>
              <w:top w:val="single" w:sz="4" w:space="0" w:color="000000"/>
              <w:left w:val="single" w:sz="4" w:space="0" w:color="000000"/>
              <w:bottom w:val="single" w:sz="4" w:space="0" w:color="000000"/>
              <w:right w:val="single" w:sz="4" w:space="0" w:color="000000"/>
            </w:tcBorders>
            <w:hideMark/>
          </w:tcPr>
          <w:p w14:paraId="2D061FBF" w14:textId="77777777" w:rsidR="00EF719E" w:rsidRPr="002524E3" w:rsidRDefault="00EF719E" w:rsidP="009E3F33">
            <w:pPr>
              <w:rPr>
                <w:rFonts w:ascii="Arial Narrow" w:hAnsi="Arial Narrow"/>
                <w:b/>
              </w:rPr>
            </w:pPr>
            <w:r>
              <w:rPr>
                <w:rFonts w:ascii="Arial Narrow" w:hAnsi="Arial Narrow"/>
                <w:b/>
              </w:rPr>
              <w:t>512Kbps</w:t>
            </w:r>
          </w:p>
        </w:tc>
        <w:tc>
          <w:tcPr>
            <w:tcW w:w="1539" w:type="dxa"/>
            <w:tcBorders>
              <w:top w:val="single" w:sz="4" w:space="0" w:color="000000"/>
              <w:left w:val="single" w:sz="4" w:space="0" w:color="000000"/>
              <w:bottom w:val="single" w:sz="4" w:space="0" w:color="000000"/>
              <w:right w:val="single" w:sz="4" w:space="0" w:color="000000"/>
            </w:tcBorders>
          </w:tcPr>
          <w:p w14:paraId="5EFCABE4" w14:textId="77777777" w:rsidR="00EF719E" w:rsidRPr="002524E3" w:rsidRDefault="00EF719E" w:rsidP="009E3F33">
            <w:pPr>
              <w:rPr>
                <w:rFonts w:ascii="Arial Narrow" w:hAnsi="Arial Narrow"/>
                <w:b/>
              </w:rPr>
            </w:pPr>
            <w:r>
              <w:rPr>
                <w:rFonts w:ascii="Arial Narrow" w:hAnsi="Arial Narrow"/>
                <w:b/>
              </w:rPr>
              <w:t>TCP/IP</w:t>
            </w:r>
          </w:p>
        </w:tc>
      </w:tr>
      <w:tr w:rsidR="00EF719E" w:rsidRPr="002524E3" w14:paraId="20DC6520" w14:textId="77777777" w:rsidTr="009E3F33">
        <w:tc>
          <w:tcPr>
            <w:tcW w:w="1563" w:type="dxa"/>
            <w:tcBorders>
              <w:top w:val="single" w:sz="4" w:space="0" w:color="000000"/>
              <w:left w:val="single" w:sz="4" w:space="0" w:color="000000"/>
              <w:bottom w:val="single" w:sz="4" w:space="0" w:color="000000"/>
              <w:right w:val="single" w:sz="4" w:space="0" w:color="000000"/>
            </w:tcBorders>
            <w:hideMark/>
          </w:tcPr>
          <w:p w14:paraId="2A8AFC40" w14:textId="77777777" w:rsidR="00EF719E" w:rsidRPr="002524E3" w:rsidRDefault="00EF719E" w:rsidP="009E3F33">
            <w:pPr>
              <w:rPr>
                <w:rFonts w:ascii="Arial Narrow" w:hAnsi="Arial Narrow"/>
              </w:rPr>
            </w:pPr>
            <w:r w:rsidRPr="002524E3">
              <w:rPr>
                <w:rFonts w:ascii="Arial Narrow" w:hAnsi="Arial Narrow"/>
              </w:rPr>
              <w:t>Bujumbura</w:t>
            </w:r>
          </w:p>
        </w:tc>
        <w:tc>
          <w:tcPr>
            <w:tcW w:w="1531" w:type="dxa"/>
            <w:tcBorders>
              <w:top w:val="single" w:sz="4" w:space="0" w:color="000000"/>
              <w:left w:val="single" w:sz="4" w:space="0" w:color="000000"/>
              <w:bottom w:val="single" w:sz="4" w:space="0" w:color="000000"/>
              <w:right w:val="single" w:sz="4" w:space="0" w:color="000000"/>
            </w:tcBorders>
            <w:hideMark/>
          </w:tcPr>
          <w:p w14:paraId="30FBEC88" w14:textId="77777777" w:rsidR="00EF719E" w:rsidRPr="002524E3" w:rsidRDefault="00EF719E" w:rsidP="009E3F33">
            <w:pPr>
              <w:rPr>
                <w:rFonts w:ascii="Arial Narrow" w:hAnsi="Arial Narrow"/>
              </w:rPr>
            </w:pPr>
            <w:r w:rsidRPr="002524E3">
              <w:rPr>
                <w:rFonts w:ascii="Arial Narrow" w:hAnsi="Arial Narrow"/>
              </w:rPr>
              <w:t>Nairobi</w:t>
            </w:r>
          </w:p>
        </w:tc>
        <w:tc>
          <w:tcPr>
            <w:tcW w:w="1552" w:type="dxa"/>
            <w:tcBorders>
              <w:top w:val="single" w:sz="4" w:space="0" w:color="000000"/>
              <w:left w:val="single" w:sz="4" w:space="0" w:color="000000"/>
              <w:bottom w:val="single" w:sz="4" w:space="0" w:color="000000"/>
              <w:right w:val="single" w:sz="4" w:space="0" w:color="000000"/>
            </w:tcBorders>
            <w:hideMark/>
          </w:tcPr>
          <w:p w14:paraId="4BADE99C" w14:textId="77777777" w:rsidR="00EF719E" w:rsidRPr="002524E3" w:rsidRDefault="00EF719E" w:rsidP="009E3F33">
            <w:pPr>
              <w:rPr>
                <w:rFonts w:ascii="Arial Narrow" w:hAnsi="Arial Narrow"/>
              </w:rPr>
            </w:pPr>
            <w:r>
              <w:rPr>
                <w:rFonts w:ascii="Arial Narrow" w:hAnsi="Arial Narrow"/>
              </w:rPr>
              <w:t>Internet</w:t>
            </w:r>
          </w:p>
        </w:tc>
        <w:tc>
          <w:tcPr>
            <w:tcW w:w="1555" w:type="dxa"/>
            <w:tcBorders>
              <w:top w:val="single" w:sz="4" w:space="0" w:color="000000"/>
              <w:left w:val="single" w:sz="4" w:space="0" w:color="000000"/>
              <w:bottom w:val="single" w:sz="4" w:space="0" w:color="000000"/>
              <w:right w:val="single" w:sz="4" w:space="0" w:color="000000"/>
            </w:tcBorders>
            <w:hideMark/>
          </w:tcPr>
          <w:p w14:paraId="69E7D518" w14:textId="77777777" w:rsidR="00EF719E" w:rsidRPr="002524E3" w:rsidRDefault="00EF719E" w:rsidP="009E3F33">
            <w:pPr>
              <w:rPr>
                <w:rFonts w:ascii="Arial Narrow" w:hAnsi="Arial Narrow"/>
              </w:rPr>
            </w:pPr>
            <w:r>
              <w:rPr>
                <w:rFonts w:ascii="Arial Narrow" w:hAnsi="Arial Narrow"/>
              </w:rPr>
              <w:t>email</w:t>
            </w:r>
          </w:p>
        </w:tc>
        <w:tc>
          <w:tcPr>
            <w:tcW w:w="1496" w:type="dxa"/>
            <w:tcBorders>
              <w:top w:val="single" w:sz="4" w:space="0" w:color="000000"/>
              <w:left w:val="single" w:sz="4" w:space="0" w:color="000000"/>
              <w:bottom w:val="single" w:sz="4" w:space="0" w:color="000000"/>
              <w:right w:val="single" w:sz="4" w:space="0" w:color="000000"/>
            </w:tcBorders>
            <w:hideMark/>
          </w:tcPr>
          <w:p w14:paraId="7DE6E83C" w14:textId="77777777" w:rsidR="00EF719E" w:rsidRPr="002524E3" w:rsidRDefault="00EF719E" w:rsidP="009E3F33">
            <w:pPr>
              <w:rPr>
                <w:rFonts w:ascii="Arial Narrow" w:hAnsi="Arial Narrow"/>
                <w:b/>
              </w:rPr>
            </w:pPr>
          </w:p>
        </w:tc>
        <w:tc>
          <w:tcPr>
            <w:tcW w:w="1539" w:type="dxa"/>
            <w:tcBorders>
              <w:top w:val="single" w:sz="4" w:space="0" w:color="000000"/>
              <w:left w:val="single" w:sz="4" w:space="0" w:color="000000"/>
              <w:bottom w:val="single" w:sz="4" w:space="0" w:color="000000"/>
              <w:right w:val="single" w:sz="4" w:space="0" w:color="000000"/>
            </w:tcBorders>
            <w:hideMark/>
          </w:tcPr>
          <w:p w14:paraId="1E6842EE" w14:textId="77777777" w:rsidR="00EF719E" w:rsidRPr="002524E3" w:rsidRDefault="00EF719E" w:rsidP="009E3F33">
            <w:pPr>
              <w:rPr>
                <w:rFonts w:ascii="Arial Narrow" w:hAnsi="Arial Narrow"/>
              </w:rPr>
            </w:pPr>
          </w:p>
        </w:tc>
      </w:tr>
      <w:tr w:rsidR="00EF719E" w:rsidRPr="002524E3" w14:paraId="0DED5690" w14:textId="77777777" w:rsidTr="009E3F33">
        <w:tc>
          <w:tcPr>
            <w:tcW w:w="1563" w:type="dxa"/>
            <w:tcBorders>
              <w:top w:val="single" w:sz="4" w:space="0" w:color="000000"/>
              <w:left w:val="single" w:sz="4" w:space="0" w:color="000000"/>
              <w:bottom w:val="single" w:sz="4" w:space="0" w:color="000000"/>
              <w:right w:val="single" w:sz="4" w:space="0" w:color="000000"/>
            </w:tcBorders>
            <w:hideMark/>
          </w:tcPr>
          <w:p w14:paraId="42204D19" w14:textId="77777777" w:rsidR="00EF719E" w:rsidRPr="002524E3" w:rsidRDefault="00EF719E" w:rsidP="009E3F33">
            <w:pPr>
              <w:rPr>
                <w:rFonts w:ascii="Arial Narrow" w:hAnsi="Arial Narrow"/>
              </w:rPr>
            </w:pPr>
            <w:r w:rsidRPr="002524E3">
              <w:rPr>
                <w:rFonts w:ascii="Arial Narrow" w:hAnsi="Arial Narrow"/>
              </w:rPr>
              <w:t>Kigali</w:t>
            </w:r>
          </w:p>
        </w:tc>
        <w:tc>
          <w:tcPr>
            <w:tcW w:w="1531" w:type="dxa"/>
            <w:tcBorders>
              <w:top w:val="single" w:sz="4" w:space="0" w:color="000000"/>
              <w:left w:val="single" w:sz="4" w:space="0" w:color="000000"/>
              <w:bottom w:val="single" w:sz="4" w:space="0" w:color="000000"/>
              <w:right w:val="single" w:sz="4" w:space="0" w:color="000000"/>
            </w:tcBorders>
            <w:hideMark/>
          </w:tcPr>
          <w:p w14:paraId="6C3A9511" w14:textId="77777777" w:rsidR="00EF719E" w:rsidRPr="002524E3" w:rsidRDefault="00EF719E" w:rsidP="009E3F33">
            <w:pPr>
              <w:rPr>
                <w:rFonts w:ascii="Arial Narrow" w:hAnsi="Arial Narrow"/>
              </w:rPr>
            </w:pPr>
            <w:r w:rsidRPr="002524E3">
              <w:rPr>
                <w:rFonts w:ascii="Arial Narrow" w:hAnsi="Arial Narrow"/>
              </w:rPr>
              <w:t>Nairobi</w:t>
            </w:r>
          </w:p>
        </w:tc>
        <w:tc>
          <w:tcPr>
            <w:tcW w:w="1552" w:type="dxa"/>
            <w:tcBorders>
              <w:top w:val="single" w:sz="4" w:space="0" w:color="000000"/>
              <w:left w:val="single" w:sz="4" w:space="0" w:color="000000"/>
              <w:bottom w:val="single" w:sz="4" w:space="0" w:color="000000"/>
              <w:right w:val="single" w:sz="4" w:space="0" w:color="000000"/>
            </w:tcBorders>
            <w:hideMark/>
          </w:tcPr>
          <w:p w14:paraId="1E7596FA" w14:textId="77777777" w:rsidR="00EF719E" w:rsidRPr="002524E3" w:rsidRDefault="00EF719E" w:rsidP="009E3F33">
            <w:pPr>
              <w:rPr>
                <w:rFonts w:ascii="Arial Narrow" w:hAnsi="Arial Narrow"/>
              </w:rPr>
            </w:pPr>
            <w:r>
              <w:rPr>
                <w:rFonts w:ascii="Arial Narrow" w:hAnsi="Arial Narrow"/>
              </w:rPr>
              <w:t>Internet</w:t>
            </w:r>
            <w:r w:rsidRPr="002524E3">
              <w:rPr>
                <w:rFonts w:ascii="Arial Narrow" w:hAnsi="Arial Narrow"/>
              </w:rPr>
              <w:t xml:space="preserve"> </w:t>
            </w:r>
          </w:p>
        </w:tc>
        <w:tc>
          <w:tcPr>
            <w:tcW w:w="1555" w:type="dxa"/>
            <w:tcBorders>
              <w:top w:val="single" w:sz="4" w:space="0" w:color="000000"/>
              <w:left w:val="single" w:sz="4" w:space="0" w:color="000000"/>
              <w:bottom w:val="single" w:sz="4" w:space="0" w:color="000000"/>
              <w:right w:val="single" w:sz="4" w:space="0" w:color="000000"/>
            </w:tcBorders>
            <w:hideMark/>
          </w:tcPr>
          <w:p w14:paraId="202DBA95" w14:textId="77777777" w:rsidR="00EF719E" w:rsidRPr="002524E3" w:rsidRDefault="00EF719E" w:rsidP="009E3F33">
            <w:pPr>
              <w:rPr>
                <w:rFonts w:ascii="Arial Narrow" w:hAnsi="Arial Narrow"/>
              </w:rPr>
            </w:pPr>
            <w:r>
              <w:rPr>
                <w:rFonts w:ascii="Arial Narrow" w:hAnsi="Arial Narrow"/>
              </w:rPr>
              <w:t>email</w:t>
            </w:r>
          </w:p>
        </w:tc>
        <w:tc>
          <w:tcPr>
            <w:tcW w:w="1496" w:type="dxa"/>
            <w:tcBorders>
              <w:top w:val="single" w:sz="4" w:space="0" w:color="000000"/>
              <w:left w:val="single" w:sz="4" w:space="0" w:color="000000"/>
              <w:bottom w:val="single" w:sz="4" w:space="0" w:color="000000"/>
              <w:right w:val="single" w:sz="4" w:space="0" w:color="000000"/>
            </w:tcBorders>
            <w:hideMark/>
          </w:tcPr>
          <w:p w14:paraId="155B9DBB" w14:textId="77777777" w:rsidR="00EF719E" w:rsidRPr="002524E3" w:rsidRDefault="00EF719E" w:rsidP="009E3F33">
            <w:pPr>
              <w:rPr>
                <w:rFonts w:ascii="Arial Narrow" w:hAnsi="Arial Narrow"/>
                <w:b/>
              </w:rPr>
            </w:pPr>
          </w:p>
        </w:tc>
        <w:tc>
          <w:tcPr>
            <w:tcW w:w="1539" w:type="dxa"/>
            <w:tcBorders>
              <w:top w:val="single" w:sz="4" w:space="0" w:color="000000"/>
              <w:left w:val="single" w:sz="4" w:space="0" w:color="000000"/>
              <w:bottom w:val="single" w:sz="4" w:space="0" w:color="000000"/>
              <w:right w:val="single" w:sz="4" w:space="0" w:color="000000"/>
            </w:tcBorders>
            <w:hideMark/>
          </w:tcPr>
          <w:p w14:paraId="76BEB9DD" w14:textId="77777777" w:rsidR="00EF719E" w:rsidRPr="002524E3" w:rsidRDefault="00EF719E" w:rsidP="009E3F33">
            <w:pPr>
              <w:rPr>
                <w:rFonts w:ascii="Arial Narrow" w:hAnsi="Arial Narrow"/>
              </w:rPr>
            </w:pPr>
          </w:p>
        </w:tc>
      </w:tr>
      <w:tr w:rsidR="00EF719E" w:rsidRPr="002524E3" w14:paraId="04312B62" w14:textId="77777777" w:rsidTr="009E3F33">
        <w:tc>
          <w:tcPr>
            <w:tcW w:w="1563" w:type="dxa"/>
            <w:tcBorders>
              <w:top w:val="single" w:sz="4" w:space="0" w:color="000000"/>
              <w:left w:val="single" w:sz="4" w:space="0" w:color="000000"/>
              <w:bottom w:val="single" w:sz="4" w:space="0" w:color="000000"/>
              <w:right w:val="single" w:sz="4" w:space="0" w:color="000000"/>
            </w:tcBorders>
            <w:hideMark/>
          </w:tcPr>
          <w:p w14:paraId="651E8EC7" w14:textId="77777777" w:rsidR="00EF719E" w:rsidRPr="002524E3" w:rsidRDefault="00EF719E" w:rsidP="009E3F33">
            <w:pPr>
              <w:rPr>
                <w:rFonts w:ascii="Arial Narrow" w:hAnsi="Arial Narrow"/>
              </w:rPr>
            </w:pPr>
            <w:r w:rsidRPr="002524E3">
              <w:rPr>
                <w:rFonts w:ascii="Arial Narrow" w:hAnsi="Arial Narrow"/>
              </w:rPr>
              <w:t>Cairo</w:t>
            </w:r>
          </w:p>
        </w:tc>
        <w:tc>
          <w:tcPr>
            <w:tcW w:w="1531" w:type="dxa"/>
            <w:tcBorders>
              <w:top w:val="single" w:sz="4" w:space="0" w:color="000000"/>
              <w:left w:val="single" w:sz="4" w:space="0" w:color="000000"/>
              <w:bottom w:val="single" w:sz="4" w:space="0" w:color="000000"/>
              <w:right w:val="single" w:sz="4" w:space="0" w:color="000000"/>
            </w:tcBorders>
            <w:hideMark/>
          </w:tcPr>
          <w:p w14:paraId="60585889" w14:textId="77777777" w:rsidR="00EF719E" w:rsidRPr="002524E3" w:rsidRDefault="00EF719E" w:rsidP="009E3F33">
            <w:pPr>
              <w:rPr>
                <w:rFonts w:ascii="Arial Narrow" w:hAnsi="Arial Narrow"/>
              </w:rPr>
            </w:pPr>
            <w:r w:rsidRPr="002524E3">
              <w:rPr>
                <w:rFonts w:ascii="Arial Narrow" w:hAnsi="Arial Narrow"/>
              </w:rPr>
              <w:t>Nairobi</w:t>
            </w:r>
          </w:p>
        </w:tc>
        <w:tc>
          <w:tcPr>
            <w:tcW w:w="1552" w:type="dxa"/>
            <w:tcBorders>
              <w:top w:val="single" w:sz="4" w:space="0" w:color="000000"/>
              <w:left w:val="single" w:sz="4" w:space="0" w:color="000000"/>
              <w:bottom w:val="single" w:sz="4" w:space="0" w:color="000000"/>
              <w:right w:val="single" w:sz="4" w:space="0" w:color="000000"/>
            </w:tcBorders>
            <w:hideMark/>
          </w:tcPr>
          <w:p w14:paraId="38495D5B" w14:textId="77777777" w:rsidR="00EF719E" w:rsidRPr="002524E3" w:rsidRDefault="00EF719E" w:rsidP="009E3F33">
            <w:pPr>
              <w:rPr>
                <w:rFonts w:ascii="Arial Narrow" w:hAnsi="Arial Narrow"/>
              </w:rPr>
            </w:pPr>
            <w:r>
              <w:rPr>
                <w:rFonts w:ascii="Arial Narrow" w:hAnsi="Arial Narrow"/>
              </w:rPr>
              <w:t>Not Impemented</w:t>
            </w:r>
          </w:p>
        </w:tc>
        <w:tc>
          <w:tcPr>
            <w:tcW w:w="1555" w:type="dxa"/>
            <w:tcBorders>
              <w:top w:val="single" w:sz="4" w:space="0" w:color="000000"/>
              <w:left w:val="single" w:sz="4" w:space="0" w:color="000000"/>
              <w:bottom w:val="single" w:sz="4" w:space="0" w:color="000000"/>
              <w:right w:val="single" w:sz="4" w:space="0" w:color="000000"/>
            </w:tcBorders>
            <w:hideMark/>
          </w:tcPr>
          <w:p w14:paraId="718F40E0" w14:textId="77777777" w:rsidR="00EF719E" w:rsidRPr="002524E3" w:rsidRDefault="00EF719E" w:rsidP="009E3F33">
            <w:pPr>
              <w:rPr>
                <w:rFonts w:ascii="Arial Narrow" w:hAnsi="Arial Narrow"/>
              </w:rPr>
            </w:pPr>
          </w:p>
        </w:tc>
        <w:tc>
          <w:tcPr>
            <w:tcW w:w="1496" w:type="dxa"/>
            <w:tcBorders>
              <w:top w:val="single" w:sz="4" w:space="0" w:color="000000"/>
              <w:left w:val="single" w:sz="4" w:space="0" w:color="000000"/>
              <w:bottom w:val="single" w:sz="4" w:space="0" w:color="000000"/>
              <w:right w:val="single" w:sz="4" w:space="0" w:color="000000"/>
            </w:tcBorders>
            <w:hideMark/>
          </w:tcPr>
          <w:p w14:paraId="1FB8C2E5" w14:textId="77777777" w:rsidR="00EF719E" w:rsidRPr="002524E3" w:rsidRDefault="00EF719E" w:rsidP="009E3F33">
            <w:pPr>
              <w:rPr>
                <w:rFonts w:ascii="Arial Narrow" w:hAnsi="Arial Narrow"/>
                <w:b/>
              </w:rPr>
            </w:pPr>
          </w:p>
        </w:tc>
        <w:tc>
          <w:tcPr>
            <w:tcW w:w="1539" w:type="dxa"/>
            <w:tcBorders>
              <w:top w:val="single" w:sz="4" w:space="0" w:color="000000"/>
              <w:left w:val="single" w:sz="4" w:space="0" w:color="000000"/>
              <w:bottom w:val="single" w:sz="4" w:space="0" w:color="000000"/>
              <w:right w:val="single" w:sz="4" w:space="0" w:color="000000"/>
            </w:tcBorders>
            <w:hideMark/>
          </w:tcPr>
          <w:p w14:paraId="0E1985DD" w14:textId="77777777" w:rsidR="00EF719E" w:rsidRPr="002524E3" w:rsidRDefault="00EF719E" w:rsidP="009E3F33">
            <w:pPr>
              <w:rPr>
                <w:rFonts w:ascii="Arial Narrow" w:hAnsi="Arial Narrow"/>
              </w:rPr>
            </w:pPr>
          </w:p>
        </w:tc>
      </w:tr>
      <w:tr w:rsidR="00EF719E" w:rsidRPr="002524E3" w14:paraId="303CE28F" w14:textId="77777777" w:rsidTr="009E3F33">
        <w:tc>
          <w:tcPr>
            <w:tcW w:w="1563" w:type="dxa"/>
            <w:tcBorders>
              <w:top w:val="single" w:sz="4" w:space="0" w:color="000000"/>
              <w:left w:val="single" w:sz="4" w:space="0" w:color="000000"/>
              <w:bottom w:val="single" w:sz="4" w:space="0" w:color="000000"/>
              <w:right w:val="single" w:sz="4" w:space="0" w:color="000000"/>
            </w:tcBorders>
            <w:hideMark/>
          </w:tcPr>
          <w:p w14:paraId="6D59F5A3" w14:textId="77777777" w:rsidR="00EF719E" w:rsidRPr="002524E3" w:rsidRDefault="00EF719E" w:rsidP="009E3F33">
            <w:pPr>
              <w:rPr>
                <w:rFonts w:ascii="Arial Narrow" w:hAnsi="Arial Narrow"/>
              </w:rPr>
            </w:pPr>
            <w:r w:rsidRPr="002524E3">
              <w:rPr>
                <w:rFonts w:ascii="Arial Narrow" w:hAnsi="Arial Narrow"/>
              </w:rPr>
              <w:t xml:space="preserve">RETIM </w:t>
            </w:r>
          </w:p>
        </w:tc>
        <w:tc>
          <w:tcPr>
            <w:tcW w:w="1531" w:type="dxa"/>
            <w:tcBorders>
              <w:top w:val="single" w:sz="4" w:space="0" w:color="000000"/>
              <w:left w:val="single" w:sz="4" w:space="0" w:color="000000"/>
              <w:bottom w:val="single" w:sz="4" w:space="0" w:color="000000"/>
              <w:right w:val="single" w:sz="4" w:space="0" w:color="000000"/>
            </w:tcBorders>
            <w:hideMark/>
          </w:tcPr>
          <w:p w14:paraId="2F316068" w14:textId="77777777" w:rsidR="00EF719E" w:rsidRPr="002524E3" w:rsidRDefault="00EF719E" w:rsidP="009E3F33">
            <w:pPr>
              <w:rPr>
                <w:rFonts w:ascii="Arial Narrow" w:hAnsi="Arial Narrow"/>
              </w:rPr>
            </w:pPr>
            <w:r w:rsidRPr="002524E3">
              <w:rPr>
                <w:rFonts w:ascii="Arial Narrow" w:hAnsi="Arial Narrow"/>
              </w:rPr>
              <w:t>Nairobi</w:t>
            </w:r>
          </w:p>
        </w:tc>
        <w:tc>
          <w:tcPr>
            <w:tcW w:w="1552" w:type="dxa"/>
            <w:tcBorders>
              <w:top w:val="single" w:sz="4" w:space="0" w:color="000000"/>
              <w:left w:val="single" w:sz="4" w:space="0" w:color="000000"/>
              <w:bottom w:val="single" w:sz="4" w:space="0" w:color="000000"/>
              <w:right w:val="single" w:sz="4" w:space="0" w:color="000000"/>
            </w:tcBorders>
            <w:hideMark/>
          </w:tcPr>
          <w:p w14:paraId="144C48BB" w14:textId="77777777" w:rsidR="00EF719E" w:rsidRPr="002524E3" w:rsidRDefault="00EF719E" w:rsidP="009E3F33">
            <w:pPr>
              <w:rPr>
                <w:rFonts w:ascii="Arial Narrow" w:hAnsi="Arial Narrow"/>
              </w:rPr>
            </w:pPr>
            <w:r>
              <w:rPr>
                <w:rFonts w:ascii="Arial Narrow" w:hAnsi="Arial Narrow"/>
              </w:rPr>
              <w:t>VPN</w:t>
            </w:r>
            <w:r w:rsidRPr="002524E3">
              <w:rPr>
                <w:rFonts w:ascii="Arial Narrow" w:hAnsi="Arial Narrow"/>
              </w:rPr>
              <w:t xml:space="preserve">  </w:t>
            </w:r>
          </w:p>
        </w:tc>
        <w:tc>
          <w:tcPr>
            <w:tcW w:w="1555" w:type="dxa"/>
            <w:tcBorders>
              <w:top w:val="single" w:sz="4" w:space="0" w:color="000000"/>
              <w:left w:val="single" w:sz="4" w:space="0" w:color="000000"/>
              <w:bottom w:val="single" w:sz="4" w:space="0" w:color="000000"/>
              <w:right w:val="single" w:sz="4" w:space="0" w:color="000000"/>
            </w:tcBorders>
            <w:hideMark/>
          </w:tcPr>
          <w:p w14:paraId="4D8EE455" w14:textId="77777777" w:rsidR="00EF719E" w:rsidRPr="002524E3" w:rsidRDefault="00EF719E" w:rsidP="009E3F33">
            <w:pPr>
              <w:rPr>
                <w:rFonts w:ascii="Arial Narrow" w:hAnsi="Arial Narrow"/>
                <w:i/>
              </w:rPr>
            </w:pPr>
            <w:r>
              <w:rPr>
                <w:rFonts w:ascii="Arial Narrow" w:hAnsi="Arial Narrow"/>
                <w:i/>
              </w:rPr>
              <w:t>SFTP</w:t>
            </w:r>
          </w:p>
        </w:tc>
        <w:tc>
          <w:tcPr>
            <w:tcW w:w="1496" w:type="dxa"/>
            <w:tcBorders>
              <w:top w:val="single" w:sz="4" w:space="0" w:color="000000"/>
              <w:left w:val="single" w:sz="4" w:space="0" w:color="000000"/>
              <w:bottom w:val="single" w:sz="4" w:space="0" w:color="000000"/>
              <w:right w:val="single" w:sz="4" w:space="0" w:color="000000"/>
            </w:tcBorders>
          </w:tcPr>
          <w:p w14:paraId="7DDA65C5" w14:textId="77777777" w:rsidR="00EF719E" w:rsidRPr="002524E3" w:rsidRDefault="00EF719E" w:rsidP="009E3F33">
            <w:pPr>
              <w:rPr>
                <w:rFonts w:ascii="Arial Narrow" w:hAnsi="Arial Narrow"/>
                <w:b/>
              </w:rPr>
            </w:pPr>
          </w:p>
        </w:tc>
        <w:tc>
          <w:tcPr>
            <w:tcW w:w="1539" w:type="dxa"/>
            <w:tcBorders>
              <w:top w:val="single" w:sz="4" w:space="0" w:color="000000"/>
              <w:left w:val="single" w:sz="4" w:space="0" w:color="000000"/>
              <w:bottom w:val="single" w:sz="4" w:space="0" w:color="000000"/>
              <w:right w:val="single" w:sz="4" w:space="0" w:color="000000"/>
            </w:tcBorders>
          </w:tcPr>
          <w:p w14:paraId="3E7F2F0D" w14:textId="77777777" w:rsidR="00EF719E" w:rsidRPr="002524E3" w:rsidRDefault="00EF719E" w:rsidP="009E3F33">
            <w:pPr>
              <w:rPr>
                <w:rFonts w:ascii="Arial Narrow" w:hAnsi="Arial Narrow"/>
                <w:b/>
              </w:rPr>
            </w:pPr>
          </w:p>
        </w:tc>
      </w:tr>
      <w:tr w:rsidR="00EF719E" w:rsidRPr="002524E3" w14:paraId="2A5EF925" w14:textId="77777777" w:rsidTr="009E3F33">
        <w:tc>
          <w:tcPr>
            <w:tcW w:w="1563" w:type="dxa"/>
            <w:tcBorders>
              <w:top w:val="single" w:sz="4" w:space="0" w:color="000000"/>
              <w:left w:val="single" w:sz="4" w:space="0" w:color="000000"/>
              <w:bottom w:val="single" w:sz="4" w:space="0" w:color="000000"/>
              <w:right w:val="single" w:sz="4" w:space="0" w:color="000000"/>
            </w:tcBorders>
          </w:tcPr>
          <w:p w14:paraId="2ACC63D0" w14:textId="77777777" w:rsidR="00EF719E" w:rsidRPr="002524E3" w:rsidRDefault="00EF719E" w:rsidP="009E3F33">
            <w:pPr>
              <w:rPr>
                <w:rFonts w:ascii="Arial Narrow" w:hAnsi="Arial Narrow"/>
              </w:rPr>
            </w:pPr>
            <w:r>
              <w:rPr>
                <w:rFonts w:ascii="Arial Narrow" w:hAnsi="Arial Narrow"/>
              </w:rPr>
              <w:t>South Sudan -Juba</w:t>
            </w:r>
          </w:p>
        </w:tc>
        <w:tc>
          <w:tcPr>
            <w:tcW w:w="1531" w:type="dxa"/>
            <w:tcBorders>
              <w:top w:val="single" w:sz="4" w:space="0" w:color="000000"/>
              <w:left w:val="single" w:sz="4" w:space="0" w:color="000000"/>
              <w:bottom w:val="single" w:sz="4" w:space="0" w:color="000000"/>
              <w:right w:val="single" w:sz="4" w:space="0" w:color="000000"/>
            </w:tcBorders>
          </w:tcPr>
          <w:p w14:paraId="7E1DF08F" w14:textId="77777777" w:rsidR="00EF719E" w:rsidRPr="002524E3" w:rsidRDefault="00EF719E" w:rsidP="009E3F33">
            <w:pPr>
              <w:rPr>
                <w:rFonts w:ascii="Arial Narrow" w:hAnsi="Arial Narrow"/>
              </w:rPr>
            </w:pPr>
            <w:r>
              <w:rPr>
                <w:rFonts w:ascii="Arial Narrow" w:hAnsi="Arial Narrow"/>
              </w:rPr>
              <w:t>Nairobi</w:t>
            </w:r>
          </w:p>
        </w:tc>
        <w:tc>
          <w:tcPr>
            <w:tcW w:w="1552" w:type="dxa"/>
            <w:tcBorders>
              <w:top w:val="single" w:sz="4" w:space="0" w:color="000000"/>
              <w:left w:val="single" w:sz="4" w:space="0" w:color="000000"/>
              <w:bottom w:val="single" w:sz="4" w:space="0" w:color="000000"/>
              <w:right w:val="single" w:sz="4" w:space="0" w:color="000000"/>
            </w:tcBorders>
          </w:tcPr>
          <w:p w14:paraId="5DA2A186" w14:textId="77777777" w:rsidR="00EF719E" w:rsidRDefault="00EF719E" w:rsidP="009E3F33">
            <w:pPr>
              <w:rPr>
                <w:rFonts w:ascii="Arial Narrow" w:hAnsi="Arial Narrow"/>
              </w:rPr>
            </w:pPr>
            <w:r>
              <w:rPr>
                <w:rFonts w:ascii="Arial Narrow" w:hAnsi="Arial Narrow"/>
              </w:rPr>
              <w:t xml:space="preserve">Internet </w:t>
            </w:r>
          </w:p>
        </w:tc>
        <w:tc>
          <w:tcPr>
            <w:tcW w:w="1555" w:type="dxa"/>
            <w:tcBorders>
              <w:top w:val="single" w:sz="4" w:space="0" w:color="000000"/>
              <w:left w:val="single" w:sz="4" w:space="0" w:color="000000"/>
              <w:bottom w:val="single" w:sz="4" w:space="0" w:color="000000"/>
              <w:right w:val="single" w:sz="4" w:space="0" w:color="000000"/>
            </w:tcBorders>
          </w:tcPr>
          <w:p w14:paraId="431B6A05" w14:textId="77777777" w:rsidR="00EF719E" w:rsidRDefault="00EF719E" w:rsidP="009E3F33">
            <w:pPr>
              <w:rPr>
                <w:rFonts w:ascii="Arial Narrow" w:hAnsi="Arial Narrow"/>
                <w:i/>
              </w:rPr>
            </w:pPr>
            <w:r>
              <w:rPr>
                <w:rFonts w:ascii="Arial Narrow" w:hAnsi="Arial Narrow"/>
                <w:i/>
              </w:rPr>
              <w:t>email</w:t>
            </w:r>
          </w:p>
        </w:tc>
        <w:tc>
          <w:tcPr>
            <w:tcW w:w="1496" w:type="dxa"/>
            <w:tcBorders>
              <w:top w:val="single" w:sz="4" w:space="0" w:color="000000"/>
              <w:left w:val="single" w:sz="4" w:space="0" w:color="000000"/>
              <w:bottom w:val="single" w:sz="4" w:space="0" w:color="000000"/>
              <w:right w:val="single" w:sz="4" w:space="0" w:color="000000"/>
            </w:tcBorders>
          </w:tcPr>
          <w:p w14:paraId="0DBF2194" w14:textId="77777777" w:rsidR="00EF719E" w:rsidRPr="002524E3" w:rsidRDefault="00EF719E" w:rsidP="009E3F33">
            <w:pPr>
              <w:rPr>
                <w:rFonts w:ascii="Arial Narrow" w:hAnsi="Arial Narrow"/>
                <w:b/>
              </w:rPr>
            </w:pPr>
          </w:p>
        </w:tc>
        <w:tc>
          <w:tcPr>
            <w:tcW w:w="1539" w:type="dxa"/>
            <w:tcBorders>
              <w:top w:val="single" w:sz="4" w:space="0" w:color="000000"/>
              <w:left w:val="single" w:sz="4" w:space="0" w:color="000000"/>
              <w:bottom w:val="single" w:sz="4" w:space="0" w:color="000000"/>
              <w:right w:val="single" w:sz="4" w:space="0" w:color="000000"/>
            </w:tcBorders>
          </w:tcPr>
          <w:p w14:paraId="7877E37C" w14:textId="77777777" w:rsidR="00EF719E" w:rsidRPr="002524E3" w:rsidRDefault="00EF719E" w:rsidP="009E3F33">
            <w:pPr>
              <w:rPr>
                <w:rFonts w:ascii="Arial Narrow" w:hAnsi="Arial Narrow"/>
                <w:b/>
              </w:rPr>
            </w:pPr>
          </w:p>
        </w:tc>
      </w:tr>
      <w:tr w:rsidR="00EF719E" w:rsidRPr="002524E3" w14:paraId="43E6AF44" w14:textId="77777777" w:rsidTr="009E3F33">
        <w:tc>
          <w:tcPr>
            <w:tcW w:w="1563" w:type="dxa"/>
            <w:tcBorders>
              <w:top w:val="single" w:sz="4" w:space="0" w:color="000000"/>
              <w:left w:val="single" w:sz="4" w:space="0" w:color="000000"/>
              <w:bottom w:val="single" w:sz="4" w:space="0" w:color="000000"/>
              <w:right w:val="single" w:sz="4" w:space="0" w:color="000000"/>
            </w:tcBorders>
          </w:tcPr>
          <w:p w14:paraId="1888C5E7" w14:textId="77777777" w:rsidR="00EF719E" w:rsidRDefault="00EF719E" w:rsidP="009E3F33">
            <w:pPr>
              <w:rPr>
                <w:rFonts w:ascii="Arial Narrow" w:hAnsi="Arial Narrow"/>
              </w:rPr>
            </w:pPr>
            <w:r>
              <w:rPr>
                <w:rFonts w:ascii="Arial Narrow" w:hAnsi="Arial Narrow"/>
              </w:rPr>
              <w:t>Somalia -Mogadishu</w:t>
            </w:r>
          </w:p>
        </w:tc>
        <w:tc>
          <w:tcPr>
            <w:tcW w:w="1531" w:type="dxa"/>
            <w:tcBorders>
              <w:top w:val="single" w:sz="4" w:space="0" w:color="000000"/>
              <w:left w:val="single" w:sz="4" w:space="0" w:color="000000"/>
              <w:bottom w:val="single" w:sz="4" w:space="0" w:color="000000"/>
              <w:right w:val="single" w:sz="4" w:space="0" w:color="000000"/>
            </w:tcBorders>
          </w:tcPr>
          <w:p w14:paraId="521CF101" w14:textId="77777777" w:rsidR="00EF719E" w:rsidRDefault="00EF719E" w:rsidP="009E3F33">
            <w:pPr>
              <w:rPr>
                <w:rFonts w:ascii="Arial Narrow" w:hAnsi="Arial Narrow"/>
              </w:rPr>
            </w:pPr>
            <w:r>
              <w:rPr>
                <w:rFonts w:ascii="Arial Narrow" w:hAnsi="Arial Narrow"/>
              </w:rPr>
              <w:t>Nairobi</w:t>
            </w:r>
          </w:p>
        </w:tc>
        <w:tc>
          <w:tcPr>
            <w:tcW w:w="1552" w:type="dxa"/>
            <w:tcBorders>
              <w:top w:val="single" w:sz="4" w:space="0" w:color="000000"/>
              <w:left w:val="single" w:sz="4" w:space="0" w:color="000000"/>
              <w:bottom w:val="single" w:sz="4" w:space="0" w:color="000000"/>
              <w:right w:val="single" w:sz="4" w:space="0" w:color="000000"/>
            </w:tcBorders>
          </w:tcPr>
          <w:p w14:paraId="3B569525" w14:textId="77777777" w:rsidR="00EF719E" w:rsidRDefault="00EF719E" w:rsidP="009E3F33">
            <w:pPr>
              <w:rPr>
                <w:rFonts w:ascii="Arial Narrow" w:hAnsi="Arial Narrow"/>
              </w:rPr>
            </w:pPr>
            <w:r>
              <w:rPr>
                <w:rFonts w:ascii="Arial Narrow" w:hAnsi="Arial Narrow"/>
              </w:rPr>
              <w:t>Internet</w:t>
            </w:r>
          </w:p>
        </w:tc>
        <w:tc>
          <w:tcPr>
            <w:tcW w:w="1555" w:type="dxa"/>
            <w:tcBorders>
              <w:top w:val="single" w:sz="4" w:space="0" w:color="000000"/>
              <w:left w:val="single" w:sz="4" w:space="0" w:color="000000"/>
              <w:bottom w:val="single" w:sz="4" w:space="0" w:color="000000"/>
              <w:right w:val="single" w:sz="4" w:space="0" w:color="000000"/>
            </w:tcBorders>
          </w:tcPr>
          <w:p w14:paraId="03A487DC" w14:textId="77777777" w:rsidR="00EF719E" w:rsidRDefault="00EF719E" w:rsidP="009E3F33">
            <w:pPr>
              <w:rPr>
                <w:rFonts w:ascii="Arial Narrow" w:hAnsi="Arial Narrow"/>
                <w:i/>
              </w:rPr>
            </w:pPr>
            <w:r>
              <w:rPr>
                <w:rFonts w:ascii="Arial Narrow" w:hAnsi="Arial Narrow"/>
                <w:i/>
              </w:rPr>
              <w:t>email</w:t>
            </w:r>
          </w:p>
        </w:tc>
        <w:tc>
          <w:tcPr>
            <w:tcW w:w="1496" w:type="dxa"/>
            <w:tcBorders>
              <w:top w:val="single" w:sz="4" w:space="0" w:color="000000"/>
              <w:left w:val="single" w:sz="4" w:space="0" w:color="000000"/>
              <w:bottom w:val="single" w:sz="4" w:space="0" w:color="000000"/>
              <w:right w:val="single" w:sz="4" w:space="0" w:color="000000"/>
            </w:tcBorders>
          </w:tcPr>
          <w:p w14:paraId="59FCA71C" w14:textId="77777777" w:rsidR="00EF719E" w:rsidRPr="002524E3" w:rsidRDefault="00EF719E" w:rsidP="009E3F33">
            <w:pPr>
              <w:rPr>
                <w:rFonts w:ascii="Arial Narrow" w:hAnsi="Arial Narrow"/>
                <w:b/>
              </w:rPr>
            </w:pPr>
          </w:p>
        </w:tc>
        <w:tc>
          <w:tcPr>
            <w:tcW w:w="1539" w:type="dxa"/>
            <w:tcBorders>
              <w:top w:val="single" w:sz="4" w:space="0" w:color="000000"/>
              <w:left w:val="single" w:sz="4" w:space="0" w:color="000000"/>
              <w:bottom w:val="single" w:sz="4" w:space="0" w:color="000000"/>
              <w:right w:val="single" w:sz="4" w:space="0" w:color="000000"/>
            </w:tcBorders>
          </w:tcPr>
          <w:p w14:paraId="4CA3D31C" w14:textId="77777777" w:rsidR="00EF719E" w:rsidRPr="002524E3" w:rsidRDefault="00EF719E" w:rsidP="009E3F33">
            <w:pPr>
              <w:rPr>
                <w:rFonts w:ascii="Arial Narrow" w:hAnsi="Arial Narrow"/>
                <w:b/>
              </w:rPr>
            </w:pPr>
          </w:p>
        </w:tc>
      </w:tr>
      <w:tr w:rsidR="00EF719E" w:rsidRPr="002524E3" w14:paraId="5ED16D63" w14:textId="77777777" w:rsidTr="009E3F33">
        <w:tc>
          <w:tcPr>
            <w:tcW w:w="1563" w:type="dxa"/>
            <w:tcBorders>
              <w:top w:val="single" w:sz="4" w:space="0" w:color="000000"/>
              <w:left w:val="single" w:sz="4" w:space="0" w:color="000000"/>
              <w:bottom w:val="single" w:sz="4" w:space="0" w:color="000000"/>
              <w:right w:val="single" w:sz="4" w:space="0" w:color="000000"/>
            </w:tcBorders>
          </w:tcPr>
          <w:p w14:paraId="03DE923B" w14:textId="77777777" w:rsidR="00EF719E" w:rsidRPr="00C0615E" w:rsidRDefault="00EF719E" w:rsidP="009E3F33">
            <w:pPr>
              <w:rPr>
                <w:rFonts w:ascii="Arial Narrow" w:hAnsi="Arial Narrow"/>
                <w:b/>
                <w:color w:val="FF0000"/>
              </w:rPr>
            </w:pPr>
            <w:r w:rsidRPr="00C0615E">
              <w:rPr>
                <w:rFonts w:ascii="Arial Narrow" w:hAnsi="Arial Narrow"/>
                <w:b/>
                <w:color w:val="FF0000"/>
              </w:rPr>
              <w:t>Bilateral Links</w:t>
            </w:r>
          </w:p>
        </w:tc>
        <w:tc>
          <w:tcPr>
            <w:tcW w:w="1531" w:type="dxa"/>
            <w:tcBorders>
              <w:top w:val="single" w:sz="4" w:space="0" w:color="000000"/>
              <w:left w:val="single" w:sz="4" w:space="0" w:color="000000"/>
              <w:bottom w:val="single" w:sz="4" w:space="0" w:color="000000"/>
              <w:right w:val="single" w:sz="4" w:space="0" w:color="000000"/>
            </w:tcBorders>
          </w:tcPr>
          <w:p w14:paraId="0C9CA2B3" w14:textId="77777777" w:rsidR="00EF719E" w:rsidRDefault="00EF719E" w:rsidP="009E3F33">
            <w:pPr>
              <w:rPr>
                <w:rFonts w:ascii="Arial Narrow" w:hAnsi="Arial Narrow"/>
              </w:rPr>
            </w:pPr>
          </w:p>
        </w:tc>
        <w:tc>
          <w:tcPr>
            <w:tcW w:w="1552" w:type="dxa"/>
            <w:tcBorders>
              <w:top w:val="single" w:sz="4" w:space="0" w:color="000000"/>
              <w:left w:val="single" w:sz="4" w:space="0" w:color="000000"/>
              <w:bottom w:val="single" w:sz="4" w:space="0" w:color="000000"/>
              <w:right w:val="single" w:sz="4" w:space="0" w:color="000000"/>
            </w:tcBorders>
          </w:tcPr>
          <w:p w14:paraId="701A6885" w14:textId="77777777" w:rsidR="00EF719E" w:rsidRDefault="00EF719E" w:rsidP="009E3F33">
            <w:pPr>
              <w:rPr>
                <w:rFonts w:ascii="Arial Narrow" w:hAnsi="Arial Narrow"/>
              </w:rPr>
            </w:pPr>
          </w:p>
        </w:tc>
        <w:tc>
          <w:tcPr>
            <w:tcW w:w="1555" w:type="dxa"/>
            <w:tcBorders>
              <w:top w:val="single" w:sz="4" w:space="0" w:color="000000"/>
              <w:left w:val="single" w:sz="4" w:space="0" w:color="000000"/>
              <w:bottom w:val="single" w:sz="4" w:space="0" w:color="000000"/>
              <w:right w:val="single" w:sz="4" w:space="0" w:color="000000"/>
            </w:tcBorders>
          </w:tcPr>
          <w:p w14:paraId="402898B3" w14:textId="77777777" w:rsidR="00EF719E" w:rsidRDefault="00EF719E" w:rsidP="009E3F33">
            <w:pPr>
              <w:rPr>
                <w:rFonts w:ascii="Arial Narrow" w:hAnsi="Arial Narrow"/>
                <w:i/>
              </w:rPr>
            </w:pPr>
          </w:p>
        </w:tc>
        <w:tc>
          <w:tcPr>
            <w:tcW w:w="1496" w:type="dxa"/>
            <w:tcBorders>
              <w:top w:val="single" w:sz="4" w:space="0" w:color="000000"/>
              <w:left w:val="single" w:sz="4" w:space="0" w:color="000000"/>
              <w:bottom w:val="single" w:sz="4" w:space="0" w:color="000000"/>
              <w:right w:val="single" w:sz="4" w:space="0" w:color="000000"/>
            </w:tcBorders>
          </w:tcPr>
          <w:p w14:paraId="7076D188" w14:textId="77777777" w:rsidR="00EF719E" w:rsidRPr="002524E3" w:rsidRDefault="00EF719E" w:rsidP="009E3F33">
            <w:pPr>
              <w:rPr>
                <w:rFonts w:ascii="Arial Narrow" w:hAnsi="Arial Narrow"/>
                <w:b/>
              </w:rPr>
            </w:pPr>
          </w:p>
        </w:tc>
        <w:tc>
          <w:tcPr>
            <w:tcW w:w="1539" w:type="dxa"/>
            <w:tcBorders>
              <w:top w:val="single" w:sz="4" w:space="0" w:color="000000"/>
              <w:left w:val="single" w:sz="4" w:space="0" w:color="000000"/>
              <w:bottom w:val="single" w:sz="4" w:space="0" w:color="000000"/>
              <w:right w:val="single" w:sz="4" w:space="0" w:color="000000"/>
            </w:tcBorders>
          </w:tcPr>
          <w:p w14:paraId="19514BB0" w14:textId="77777777" w:rsidR="00EF719E" w:rsidRPr="002524E3" w:rsidRDefault="00EF719E" w:rsidP="009E3F33">
            <w:pPr>
              <w:rPr>
                <w:rFonts w:ascii="Arial Narrow" w:hAnsi="Arial Narrow"/>
                <w:b/>
              </w:rPr>
            </w:pPr>
          </w:p>
        </w:tc>
      </w:tr>
      <w:tr w:rsidR="00EF719E" w:rsidRPr="002524E3" w14:paraId="7695D26A" w14:textId="77777777" w:rsidTr="009E3F33">
        <w:tc>
          <w:tcPr>
            <w:tcW w:w="1563" w:type="dxa"/>
            <w:tcBorders>
              <w:top w:val="single" w:sz="4" w:space="0" w:color="000000"/>
              <w:left w:val="single" w:sz="4" w:space="0" w:color="000000"/>
              <w:bottom w:val="single" w:sz="4" w:space="0" w:color="000000"/>
              <w:right w:val="single" w:sz="4" w:space="0" w:color="000000"/>
            </w:tcBorders>
            <w:hideMark/>
          </w:tcPr>
          <w:p w14:paraId="235E4FA0" w14:textId="77777777" w:rsidR="00EF719E" w:rsidRPr="00C0615E" w:rsidRDefault="00EF719E" w:rsidP="009E3F33">
            <w:pPr>
              <w:rPr>
                <w:rFonts w:ascii="Arial Narrow" w:hAnsi="Arial Narrow"/>
              </w:rPr>
            </w:pPr>
            <w:r w:rsidRPr="00C0615E">
              <w:rPr>
                <w:rFonts w:ascii="Arial Narrow" w:hAnsi="Arial Narrow"/>
              </w:rPr>
              <w:t>*Nigeria (Lagos)</w:t>
            </w:r>
          </w:p>
        </w:tc>
        <w:tc>
          <w:tcPr>
            <w:tcW w:w="1531" w:type="dxa"/>
            <w:tcBorders>
              <w:top w:val="single" w:sz="4" w:space="0" w:color="000000"/>
              <w:left w:val="single" w:sz="4" w:space="0" w:color="000000"/>
              <w:bottom w:val="single" w:sz="4" w:space="0" w:color="000000"/>
              <w:right w:val="single" w:sz="4" w:space="0" w:color="000000"/>
            </w:tcBorders>
            <w:hideMark/>
          </w:tcPr>
          <w:p w14:paraId="74216CBC" w14:textId="77777777" w:rsidR="00EF719E" w:rsidRPr="00C0615E" w:rsidRDefault="00EF719E" w:rsidP="009E3F33">
            <w:pPr>
              <w:rPr>
                <w:rFonts w:ascii="Arial Narrow" w:hAnsi="Arial Narrow"/>
              </w:rPr>
            </w:pPr>
            <w:r w:rsidRPr="00C0615E">
              <w:rPr>
                <w:rFonts w:ascii="Arial Narrow" w:hAnsi="Arial Narrow"/>
              </w:rPr>
              <w:t>Nairobi</w:t>
            </w:r>
          </w:p>
        </w:tc>
        <w:tc>
          <w:tcPr>
            <w:tcW w:w="1552" w:type="dxa"/>
            <w:tcBorders>
              <w:top w:val="single" w:sz="4" w:space="0" w:color="000000"/>
              <w:left w:val="single" w:sz="4" w:space="0" w:color="000000"/>
              <w:bottom w:val="single" w:sz="4" w:space="0" w:color="000000"/>
              <w:right w:val="single" w:sz="4" w:space="0" w:color="000000"/>
            </w:tcBorders>
            <w:hideMark/>
          </w:tcPr>
          <w:p w14:paraId="415570AB" w14:textId="77777777" w:rsidR="00EF719E" w:rsidRPr="00C0615E" w:rsidRDefault="00EF719E" w:rsidP="009E3F33">
            <w:pPr>
              <w:rPr>
                <w:rFonts w:ascii="Arial Narrow" w:hAnsi="Arial Narrow"/>
              </w:rPr>
            </w:pPr>
            <w:r w:rsidRPr="00C0615E">
              <w:rPr>
                <w:rFonts w:ascii="Arial Narrow" w:hAnsi="Arial Narrow"/>
              </w:rPr>
              <w:t xml:space="preserve">Internet </w:t>
            </w:r>
          </w:p>
        </w:tc>
        <w:tc>
          <w:tcPr>
            <w:tcW w:w="1555" w:type="dxa"/>
            <w:tcBorders>
              <w:top w:val="single" w:sz="4" w:space="0" w:color="000000"/>
              <w:left w:val="single" w:sz="4" w:space="0" w:color="000000"/>
              <w:bottom w:val="single" w:sz="4" w:space="0" w:color="000000"/>
              <w:right w:val="single" w:sz="4" w:space="0" w:color="000000"/>
            </w:tcBorders>
            <w:hideMark/>
          </w:tcPr>
          <w:p w14:paraId="05D01A14" w14:textId="77777777" w:rsidR="00EF719E" w:rsidRPr="00C0615E" w:rsidRDefault="00EF719E" w:rsidP="009E3F33">
            <w:pPr>
              <w:rPr>
                <w:rFonts w:ascii="Arial Narrow" w:hAnsi="Arial Narrow"/>
                <w:i/>
              </w:rPr>
            </w:pPr>
            <w:r w:rsidRPr="00C0615E">
              <w:rPr>
                <w:rFonts w:ascii="Arial Narrow" w:hAnsi="Arial Narrow"/>
                <w:i/>
              </w:rPr>
              <w:t>email</w:t>
            </w:r>
          </w:p>
        </w:tc>
        <w:tc>
          <w:tcPr>
            <w:tcW w:w="1496" w:type="dxa"/>
            <w:tcBorders>
              <w:top w:val="single" w:sz="4" w:space="0" w:color="000000"/>
              <w:left w:val="single" w:sz="4" w:space="0" w:color="000000"/>
              <w:bottom w:val="single" w:sz="4" w:space="0" w:color="000000"/>
              <w:right w:val="single" w:sz="4" w:space="0" w:color="000000"/>
            </w:tcBorders>
          </w:tcPr>
          <w:p w14:paraId="1B852F75" w14:textId="77777777" w:rsidR="00EF719E" w:rsidRPr="00C0615E" w:rsidRDefault="00EF719E" w:rsidP="009E3F33">
            <w:pPr>
              <w:rPr>
                <w:rFonts w:ascii="Arial Narrow" w:hAnsi="Arial Narrow"/>
                <w:b/>
              </w:rPr>
            </w:pPr>
          </w:p>
        </w:tc>
        <w:tc>
          <w:tcPr>
            <w:tcW w:w="1539" w:type="dxa"/>
            <w:tcBorders>
              <w:top w:val="single" w:sz="4" w:space="0" w:color="000000"/>
              <w:left w:val="single" w:sz="4" w:space="0" w:color="000000"/>
              <w:bottom w:val="single" w:sz="4" w:space="0" w:color="000000"/>
              <w:right w:val="single" w:sz="4" w:space="0" w:color="000000"/>
            </w:tcBorders>
          </w:tcPr>
          <w:p w14:paraId="5F7A6C33" w14:textId="77777777" w:rsidR="00EF719E" w:rsidRPr="00C0615E" w:rsidRDefault="00EF719E" w:rsidP="009E3F33">
            <w:pPr>
              <w:rPr>
                <w:rFonts w:ascii="Arial Narrow" w:hAnsi="Arial Narrow"/>
                <w:b/>
              </w:rPr>
            </w:pPr>
          </w:p>
        </w:tc>
      </w:tr>
    </w:tbl>
    <w:p w14:paraId="6CB6304E" w14:textId="77777777" w:rsidR="00EF719E" w:rsidRPr="00EF719E" w:rsidRDefault="00EF719E" w:rsidP="00EF719E"/>
    <w:p w14:paraId="24680DA9" w14:textId="77777777" w:rsidR="001C16A8" w:rsidRPr="00FF65B9" w:rsidRDefault="001C16A8" w:rsidP="001C16A8">
      <w:pPr>
        <w:rPr>
          <w:rFonts w:ascii="Times New Roman" w:hAnsi="Times New Roman"/>
          <w:sz w:val="24"/>
          <w:szCs w:val="24"/>
        </w:rPr>
      </w:pPr>
    </w:p>
    <w:p w14:paraId="46E0C078" w14:textId="77777777" w:rsidR="001C16A8" w:rsidRPr="00FF65B9" w:rsidRDefault="001C16A8" w:rsidP="000E3612">
      <w:pPr>
        <w:pStyle w:val="Heading2"/>
      </w:pPr>
      <w:r w:rsidRPr="00FF65B9">
        <w:t>References</w:t>
      </w:r>
    </w:p>
    <w:p w14:paraId="37449EA6" w14:textId="46C9448C" w:rsidR="00EF719E" w:rsidRPr="00EF719E" w:rsidRDefault="00EF719E" w:rsidP="00EF719E">
      <w:r w:rsidRPr="00EF719E">
        <w:t xml:space="preserve">[1] </w:t>
      </w:r>
      <w:r w:rsidR="009E3F33">
        <w:t xml:space="preserve">Kenya DCPC url </w:t>
      </w:r>
      <w:r w:rsidR="001C16A8" w:rsidRPr="00EF719E">
        <w:t xml:space="preserve"> </w:t>
      </w:r>
      <w:hyperlink r:id="rId9" w:history="1">
        <w:r w:rsidRPr="00EF719E">
          <w:rPr>
            <w:rStyle w:val="Hyperlink"/>
            <w:rFonts w:cs="Times New Roman"/>
            <w:color w:val="auto"/>
          </w:rPr>
          <w:t>http://wis.meteo.go.ke</w:t>
        </w:r>
      </w:hyperlink>
    </w:p>
    <w:p w14:paraId="5E872516" w14:textId="77777777" w:rsidR="001C16A8" w:rsidRPr="00EF719E" w:rsidRDefault="00EF719E" w:rsidP="001C16A8">
      <w:r w:rsidRPr="00EF719E">
        <w:t>(</w:t>
      </w:r>
      <w:r w:rsidR="001C16A8" w:rsidRPr="00EF719E">
        <w:t>Date accessed</w:t>
      </w:r>
      <w:r w:rsidRPr="00EF719E">
        <w:t xml:space="preserve"> 8/11/1011</w:t>
      </w:r>
      <w:r w:rsidR="001C16A8" w:rsidRPr="00EF719E">
        <w:t>)</w:t>
      </w:r>
    </w:p>
    <w:p w14:paraId="01A6B495" w14:textId="77777777" w:rsidR="003F79D5" w:rsidRPr="00EF719E" w:rsidRDefault="003F79D5" w:rsidP="003F79D5"/>
    <w:p w14:paraId="736A67B5" w14:textId="77777777" w:rsidR="003F79D5" w:rsidRDefault="003F79D5" w:rsidP="003F79D5">
      <w:pPr>
        <w:pStyle w:val="BodyText"/>
        <w:jc w:val="center"/>
      </w:pPr>
      <w:r w:rsidRPr="00FF65B9">
        <w:t>____________</w:t>
      </w:r>
    </w:p>
    <w:p w14:paraId="541971B5" w14:textId="77777777" w:rsidR="003F79D5" w:rsidRPr="00FF65B9" w:rsidRDefault="003F79D5" w:rsidP="003F79D5">
      <w:pPr>
        <w:pStyle w:val="BodyText"/>
        <w:jc w:val="center"/>
      </w:pPr>
    </w:p>
    <w:p w14:paraId="6F2C01CC" w14:textId="77777777" w:rsidR="00B57573" w:rsidRPr="008E13D6" w:rsidRDefault="00B57573" w:rsidP="00B97253">
      <w:pPr>
        <w:rPr>
          <w:rFonts w:ascii="Arial Bold" w:hAnsi="Arial Bold"/>
          <w:b/>
          <w:bCs/>
          <w:caps/>
          <w:kern w:val="32"/>
          <w:sz w:val="28"/>
          <w:szCs w:val="32"/>
        </w:rPr>
      </w:pPr>
    </w:p>
    <w:sectPr w:rsidR="00B57573" w:rsidRPr="008E13D6" w:rsidSect="001C16A8">
      <w:headerReference w:type="first" r:id="rId10"/>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9F82C8" w14:textId="77777777" w:rsidR="00C25A55" w:rsidRDefault="00C25A55">
      <w:r>
        <w:separator/>
      </w:r>
    </w:p>
    <w:p w14:paraId="2468E35D" w14:textId="77777777" w:rsidR="00C25A55" w:rsidRDefault="00C25A55"/>
  </w:endnote>
  <w:endnote w:type="continuationSeparator" w:id="0">
    <w:p w14:paraId="4B49099D" w14:textId="77777777" w:rsidR="00C25A55" w:rsidRDefault="00C25A55">
      <w:r>
        <w:continuationSeparator/>
      </w:r>
    </w:p>
    <w:p w14:paraId="4C02B2C3" w14:textId="77777777" w:rsidR="00C25A55" w:rsidRDefault="00C25A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Arial Bold">
    <w:charset w:val="00"/>
    <w:family w:val="auto"/>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Arial Narrow">
    <w:panose1 w:val="020B0606020202030204"/>
    <w:charset w:val="00"/>
    <w:family w:val="auto"/>
    <w:pitch w:val="variable"/>
    <w:sig w:usb0="00000287" w:usb1="00000800" w:usb2="00000000" w:usb3="00000000" w:csb0="0000009F" w:csb1="00000000"/>
  </w:font>
  <w:font w:name="新細明體">
    <w:charset w:val="88"/>
    <w:family w:val="auto"/>
    <w:pitch w:val="variable"/>
    <w:sig w:usb0="A00002FF" w:usb1="28CFFCFA" w:usb2="00000016" w:usb3="00000000" w:csb0="00100001"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C98C34" w14:textId="77777777" w:rsidR="00C25A55" w:rsidRDefault="00C25A55">
      <w:r>
        <w:separator/>
      </w:r>
    </w:p>
    <w:p w14:paraId="611484ED" w14:textId="77777777" w:rsidR="00C25A55" w:rsidRDefault="00C25A55"/>
  </w:footnote>
  <w:footnote w:type="continuationSeparator" w:id="0">
    <w:p w14:paraId="03E3D894" w14:textId="77777777" w:rsidR="00C25A55" w:rsidRDefault="00C25A55">
      <w:r>
        <w:continuationSeparator/>
      </w:r>
    </w:p>
    <w:p w14:paraId="56F862AE" w14:textId="77777777" w:rsidR="00C25A55" w:rsidRDefault="00C25A55"/>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282AEA" w14:textId="77777777" w:rsidR="002A15E6" w:rsidRPr="00C10690" w:rsidRDefault="002A15E6" w:rsidP="00251C3F">
    <w:pPr>
      <w:pStyle w:val="Header"/>
      <w:rPr>
        <w:lang w:val="en-GB"/>
      </w:rPr>
    </w:pPr>
    <w:r w:rsidRPr="00C10690">
      <w:rPr>
        <w:lang w:val="en-GB"/>
      </w:rPr>
      <w:t>ICT- ISS-2012/Doc. X.X, DRAFT 1, APPENDIX C</w:t>
    </w:r>
  </w:p>
  <w:p w14:paraId="1F030A88" w14:textId="77777777" w:rsidR="002A15E6" w:rsidRPr="00C10690" w:rsidRDefault="002A15E6" w:rsidP="00251C3F">
    <w:pPr>
      <w:pStyle w:val="Header"/>
      <w:rPr>
        <w:lang w:val="en-GB"/>
      </w:rPr>
    </w:pPr>
  </w:p>
  <w:p w14:paraId="52B7CDBC" w14:textId="77777777" w:rsidR="002A15E6" w:rsidRPr="00C10690" w:rsidRDefault="002A15E6" w:rsidP="00251C3F">
    <w:pPr>
      <w:pStyle w:val="Header"/>
      <w:rPr>
        <w:lang w:val="en-GB"/>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21B9B"/>
    <w:multiLevelType w:val="hybridMultilevel"/>
    <w:tmpl w:val="5FB2B804"/>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
    <w:nsid w:val="0E7D0118"/>
    <w:multiLevelType w:val="hybridMultilevel"/>
    <w:tmpl w:val="65C6B9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4">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95A0BED"/>
    <w:multiLevelType w:val="hybridMultilevel"/>
    <w:tmpl w:val="4732DAEA"/>
    <w:lvl w:ilvl="0" w:tplc="04090001">
      <w:start w:val="1"/>
      <w:numFmt w:val="bullet"/>
      <w:lvlText w:val=""/>
      <w:lvlJc w:val="left"/>
      <w:pPr>
        <w:ind w:left="1140" w:hanging="360"/>
      </w:pPr>
      <w:rPr>
        <w:rFonts w:ascii="Symbol" w:hAnsi="Symbol" w:hint="default"/>
      </w:rPr>
    </w:lvl>
    <w:lvl w:ilvl="1" w:tplc="04090003">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6">
    <w:nsid w:val="2FF221B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F8C2FA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3AC5E34"/>
    <w:multiLevelType w:val="hybridMultilevel"/>
    <w:tmpl w:val="85465B2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0">
    <w:nsid w:val="50447990"/>
    <w:multiLevelType w:val="hybridMultilevel"/>
    <w:tmpl w:val="DD98A1E4"/>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1">
    <w:nsid w:val="50517D4B"/>
    <w:multiLevelType w:val="hybridMultilevel"/>
    <w:tmpl w:val="E1A29D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1A86773"/>
    <w:multiLevelType w:val="hybridMultilevel"/>
    <w:tmpl w:val="C43A889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20A74A3"/>
    <w:multiLevelType w:val="hybridMultilevel"/>
    <w:tmpl w:val="E5800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3CB3D4A"/>
    <w:multiLevelType w:val="hybridMultilevel"/>
    <w:tmpl w:val="1B9C78A8"/>
    <w:lvl w:ilvl="0" w:tplc="04090005">
      <w:start w:val="1"/>
      <w:numFmt w:val="bullet"/>
      <w:lvlText w:val=""/>
      <w:lvlJc w:val="left"/>
      <w:pPr>
        <w:ind w:left="1584" w:hanging="360"/>
      </w:pPr>
      <w:rPr>
        <w:rFonts w:ascii="Wingdings" w:hAnsi="Wingdings" w:hint="default"/>
      </w:rPr>
    </w:lvl>
    <w:lvl w:ilvl="1" w:tplc="04090003" w:tentative="1">
      <w:start w:val="1"/>
      <w:numFmt w:val="bullet"/>
      <w:lvlText w:val="o"/>
      <w:lvlJc w:val="left"/>
      <w:pPr>
        <w:ind w:left="2304" w:hanging="360"/>
      </w:pPr>
      <w:rPr>
        <w:rFonts w:ascii="Courier New" w:hAnsi="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16">
    <w:nsid w:val="6DCD13E1"/>
    <w:multiLevelType w:val="hybridMultilevel"/>
    <w:tmpl w:val="82C68E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8">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7"/>
  </w:num>
  <w:num w:numId="2">
    <w:abstractNumId w:val="2"/>
  </w:num>
  <w:num w:numId="3">
    <w:abstractNumId w:val="13"/>
  </w:num>
  <w:num w:numId="4">
    <w:abstractNumId w:val="18"/>
  </w:num>
  <w:num w:numId="5">
    <w:abstractNumId w:val="3"/>
  </w:num>
  <w:num w:numId="6">
    <w:abstractNumId w:val="9"/>
  </w:num>
  <w:num w:numId="7">
    <w:abstractNumId w:val="4"/>
  </w:num>
  <w:num w:numId="8">
    <w:abstractNumId w:val="14"/>
  </w:num>
  <w:num w:numId="9">
    <w:abstractNumId w:val="5"/>
  </w:num>
  <w:num w:numId="10">
    <w:abstractNumId w:val="0"/>
  </w:num>
  <w:num w:numId="11">
    <w:abstractNumId w:val="6"/>
  </w:num>
  <w:num w:numId="12">
    <w:abstractNumId w:val="16"/>
  </w:num>
  <w:num w:numId="13">
    <w:abstractNumId w:val="1"/>
  </w:num>
  <w:num w:numId="14">
    <w:abstractNumId w:val="10"/>
  </w:num>
  <w:num w:numId="15">
    <w:abstractNumId w:val="8"/>
  </w:num>
  <w:num w:numId="16">
    <w:abstractNumId w:val="12"/>
  </w:num>
  <w:num w:numId="17">
    <w:abstractNumId w:val="7"/>
  </w:num>
  <w:num w:numId="18">
    <w:abstractNumId w:val="15"/>
  </w:num>
  <w:num w:numId="19">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893"/>
    <w:rsid w:val="00002465"/>
    <w:rsid w:val="000048B5"/>
    <w:rsid w:val="000104BD"/>
    <w:rsid w:val="0001212F"/>
    <w:rsid w:val="000135F6"/>
    <w:rsid w:val="0001708F"/>
    <w:rsid w:val="00032134"/>
    <w:rsid w:val="00033326"/>
    <w:rsid w:val="00037813"/>
    <w:rsid w:val="00045E69"/>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C7620"/>
    <w:rsid w:val="000D4A00"/>
    <w:rsid w:val="000D6C2E"/>
    <w:rsid w:val="000D7DA5"/>
    <w:rsid w:val="000E3612"/>
    <w:rsid w:val="0010269C"/>
    <w:rsid w:val="001069A6"/>
    <w:rsid w:val="001112B8"/>
    <w:rsid w:val="00114D4E"/>
    <w:rsid w:val="001350C6"/>
    <w:rsid w:val="00141491"/>
    <w:rsid w:val="001446A7"/>
    <w:rsid w:val="001575A8"/>
    <w:rsid w:val="001638D5"/>
    <w:rsid w:val="00163C9F"/>
    <w:rsid w:val="00183776"/>
    <w:rsid w:val="00187554"/>
    <w:rsid w:val="0019137E"/>
    <w:rsid w:val="001A030F"/>
    <w:rsid w:val="001A5CB4"/>
    <w:rsid w:val="001B18E2"/>
    <w:rsid w:val="001B34F3"/>
    <w:rsid w:val="001B54D4"/>
    <w:rsid w:val="001C16A8"/>
    <w:rsid w:val="001C21AE"/>
    <w:rsid w:val="001C4164"/>
    <w:rsid w:val="001C74C3"/>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15E6"/>
    <w:rsid w:val="002A4E58"/>
    <w:rsid w:val="002A51C5"/>
    <w:rsid w:val="002A7617"/>
    <w:rsid w:val="002A7ED7"/>
    <w:rsid w:val="002A7FA1"/>
    <w:rsid w:val="002C499A"/>
    <w:rsid w:val="002C738A"/>
    <w:rsid w:val="002D5529"/>
    <w:rsid w:val="002D7217"/>
    <w:rsid w:val="002E1642"/>
    <w:rsid w:val="002E5A73"/>
    <w:rsid w:val="002F1B0A"/>
    <w:rsid w:val="00306C93"/>
    <w:rsid w:val="00310DDF"/>
    <w:rsid w:val="00314A52"/>
    <w:rsid w:val="00316558"/>
    <w:rsid w:val="00320A0D"/>
    <w:rsid w:val="00324304"/>
    <w:rsid w:val="003316D9"/>
    <w:rsid w:val="00347DB6"/>
    <w:rsid w:val="00350EE7"/>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3F79D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978C3"/>
    <w:rsid w:val="004A77F1"/>
    <w:rsid w:val="004C1599"/>
    <w:rsid w:val="004D3BAA"/>
    <w:rsid w:val="004D77E1"/>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5961"/>
    <w:rsid w:val="005E1893"/>
    <w:rsid w:val="005E36A7"/>
    <w:rsid w:val="005F4523"/>
    <w:rsid w:val="005F4C81"/>
    <w:rsid w:val="005F65A1"/>
    <w:rsid w:val="006125D7"/>
    <w:rsid w:val="006160AE"/>
    <w:rsid w:val="006204CC"/>
    <w:rsid w:val="00622808"/>
    <w:rsid w:val="0062450A"/>
    <w:rsid w:val="00624976"/>
    <w:rsid w:val="00626E35"/>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41DA"/>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4846"/>
    <w:rsid w:val="0085547C"/>
    <w:rsid w:val="00857512"/>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D1C64"/>
    <w:rsid w:val="008E13D6"/>
    <w:rsid w:val="008E274F"/>
    <w:rsid w:val="008E4F71"/>
    <w:rsid w:val="008E7CF0"/>
    <w:rsid w:val="008F53F7"/>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3F33"/>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57573"/>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25A55"/>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0640"/>
    <w:rsid w:val="00C91C67"/>
    <w:rsid w:val="00C96AE6"/>
    <w:rsid w:val="00C974A5"/>
    <w:rsid w:val="00CA0423"/>
    <w:rsid w:val="00CB6DF9"/>
    <w:rsid w:val="00CC23C9"/>
    <w:rsid w:val="00CD47BE"/>
    <w:rsid w:val="00CD6442"/>
    <w:rsid w:val="00D01387"/>
    <w:rsid w:val="00D02FA8"/>
    <w:rsid w:val="00D17948"/>
    <w:rsid w:val="00D22E8A"/>
    <w:rsid w:val="00D35ABB"/>
    <w:rsid w:val="00D35E7B"/>
    <w:rsid w:val="00D37E35"/>
    <w:rsid w:val="00D70B08"/>
    <w:rsid w:val="00D733B4"/>
    <w:rsid w:val="00D9579B"/>
    <w:rsid w:val="00DB1BA5"/>
    <w:rsid w:val="00DB3060"/>
    <w:rsid w:val="00DD1C37"/>
    <w:rsid w:val="00DD4013"/>
    <w:rsid w:val="00DF04C7"/>
    <w:rsid w:val="00E106FE"/>
    <w:rsid w:val="00E40C83"/>
    <w:rsid w:val="00E43CAF"/>
    <w:rsid w:val="00E6623A"/>
    <w:rsid w:val="00E77CBF"/>
    <w:rsid w:val="00E81D1F"/>
    <w:rsid w:val="00E91F0F"/>
    <w:rsid w:val="00E95AB2"/>
    <w:rsid w:val="00EA3D1A"/>
    <w:rsid w:val="00EA4F1E"/>
    <w:rsid w:val="00EA5587"/>
    <w:rsid w:val="00EB6634"/>
    <w:rsid w:val="00EC0AE6"/>
    <w:rsid w:val="00EC16B2"/>
    <w:rsid w:val="00EC3B28"/>
    <w:rsid w:val="00EC7711"/>
    <w:rsid w:val="00EE0CEC"/>
    <w:rsid w:val="00EE1757"/>
    <w:rsid w:val="00EE6314"/>
    <w:rsid w:val="00EE6F0B"/>
    <w:rsid w:val="00EF719E"/>
    <w:rsid w:val="00EF7DF7"/>
    <w:rsid w:val="00F11C19"/>
    <w:rsid w:val="00F345D8"/>
    <w:rsid w:val="00F35F35"/>
    <w:rsid w:val="00F448DD"/>
    <w:rsid w:val="00F53C5C"/>
    <w:rsid w:val="00F617E1"/>
    <w:rsid w:val="00F62267"/>
    <w:rsid w:val="00F6362C"/>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5CBE27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2"/>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1"/>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uiPriority w:val="34"/>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3"/>
      </w:numPr>
    </w:pPr>
  </w:style>
  <w:style w:type="paragraph" w:customStyle="1" w:styleId="BodyTextNumbered">
    <w:name w:val="_Body Text Numbered"/>
    <w:basedOn w:val="BodyText"/>
    <w:rsid w:val="00B74B70"/>
    <w:pPr>
      <w:numPr>
        <w:numId w:val="4"/>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5"/>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6"/>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7"/>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character" w:styleId="Strong">
    <w:name w:val="Strong"/>
    <w:basedOn w:val="DefaultParagraphFont"/>
    <w:uiPriority w:val="22"/>
    <w:qFormat/>
    <w:rsid w:val="009E3F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8772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wis.meteo.go.ke" TargetMode="External"/><Relationship Id="rId10"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pmutai:Downloads:ET-WISC2017-docXX-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4DEF2-029B-C542-80CB-1FE19B5A7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Macintosh HD:Users:pmutai:Downloads:ET-WISC2017-docXX-template.dotx</Template>
  <TotalTime>3</TotalTime>
  <Pages>4</Pages>
  <Words>801</Words>
  <Characters>4571</Characters>
  <Application>Microsoft Macintosh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5362</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Mutai</dc:creator>
  <cp:lastModifiedBy>Tandy, Jeremy</cp:lastModifiedBy>
  <cp:revision>5</cp:revision>
  <cp:lastPrinted>2012-03-15T17:21:00Z</cp:lastPrinted>
  <dcterms:created xsi:type="dcterms:W3CDTF">2017-11-13T20:20:00Z</dcterms:created>
  <dcterms:modified xsi:type="dcterms:W3CDTF">2017-11-13T20:33:00Z</dcterms:modified>
</cp:coreProperties>
</file>