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9FA" w:rsidRDefault="00AF6851" w:rsidP="00DE1CF9">
      <w:r>
        <w:t>Flipchart</w:t>
      </w:r>
    </w:p>
    <w:p w:rsidR="00AF6851" w:rsidRDefault="00AF6851" w:rsidP="00DE1CF9"/>
    <w:p w:rsidR="00AF6851" w:rsidRPr="00594495" w:rsidRDefault="00AF6851" w:rsidP="00AF6851">
      <w:pPr>
        <w:pStyle w:val="ListParagraph"/>
        <w:numPr>
          <w:ilvl w:val="0"/>
          <w:numId w:val="1"/>
        </w:numPr>
        <w:rPr>
          <w:strike/>
        </w:rPr>
      </w:pPr>
      <w:bookmarkStart w:id="0" w:name="_GoBack"/>
      <w:r w:rsidRPr="00594495">
        <w:rPr>
          <w:strike/>
        </w:rPr>
        <w:t>Doing normal work using the web</w:t>
      </w:r>
    </w:p>
    <w:bookmarkEnd w:id="0"/>
    <w:p w:rsidR="006E7CF6" w:rsidRDefault="006E7CF6" w:rsidP="00AF6851">
      <w:pPr>
        <w:pStyle w:val="ListParagraph"/>
        <w:numPr>
          <w:ilvl w:val="0"/>
          <w:numId w:val="1"/>
        </w:numPr>
      </w:pPr>
    </w:p>
    <w:p w:rsidR="00AF6851" w:rsidRDefault="00AF6851" w:rsidP="006E7CF6">
      <w:pPr>
        <w:pStyle w:val="ListParagraph"/>
        <w:numPr>
          <w:ilvl w:val="0"/>
          <w:numId w:val="1"/>
        </w:numPr>
      </w:pPr>
      <w:r>
        <w:t xml:space="preserve">WIS 2.0 </w:t>
      </w:r>
      <w:r w:rsidR="006E7CF6">
        <w:t>provides</w:t>
      </w:r>
      <w:r>
        <w:t xml:space="preserve"> </w:t>
      </w:r>
      <w:r w:rsidR="006E7CF6">
        <w:t xml:space="preserve">simple, seamless </w:t>
      </w:r>
      <w:r>
        <w:t>and timely discovery</w:t>
      </w:r>
      <w:r w:rsidR="006E7CF6">
        <w:t>,</w:t>
      </w:r>
      <w:r>
        <w:t xml:space="preserve"> access and sharing of trusted</w:t>
      </w:r>
      <w:r w:rsidR="006E7CF6">
        <w:t xml:space="preserve"> </w:t>
      </w:r>
      <w:r>
        <w:t>data</w:t>
      </w:r>
      <w:r w:rsidR="006E7CF6">
        <w:t>,</w:t>
      </w:r>
      <w:r>
        <w:t xml:space="preserve"> information</w:t>
      </w:r>
      <w:r w:rsidR="006E7CF6">
        <w:t xml:space="preserve"> and services</w:t>
      </w:r>
      <w:r>
        <w:t xml:space="preserve"> using a web-centric approach</w:t>
      </w:r>
    </w:p>
    <w:p w:rsidR="00AF6851" w:rsidRDefault="00F44FBD" w:rsidP="00F44FBD">
      <w:proofErr w:type="spellStart"/>
      <w:r>
        <w:t>Wis</w:t>
      </w:r>
      <w:proofErr w:type="spellEnd"/>
      <w:r>
        <w:t xml:space="preserve"> 2.0 support data sharing among </w:t>
      </w:r>
      <w:proofErr w:type="spellStart"/>
      <w:r>
        <w:t>wmo</w:t>
      </w:r>
      <w:proofErr w:type="spellEnd"/>
      <w:r>
        <w:t xml:space="preserve"> domains and provide mechanism to introduce trusted data</w:t>
      </w:r>
    </w:p>
    <w:p w:rsidR="00F44FBD" w:rsidRDefault="00F44FBD" w:rsidP="00F44FBD">
      <w:r>
        <w:t xml:space="preserve">Expect </w:t>
      </w:r>
      <w:proofErr w:type="spellStart"/>
      <w:r>
        <w:t>wis</w:t>
      </w:r>
      <w:proofErr w:type="spellEnd"/>
      <w:r>
        <w:t xml:space="preserve"> to provide assistance with big data and distinguish this from trusted data</w:t>
      </w:r>
    </w:p>
    <w:p w:rsidR="00F44FBD" w:rsidRDefault="00F44FBD" w:rsidP="00F44FBD"/>
    <w:p w:rsidR="00F44FBD" w:rsidRDefault="00F44FBD" w:rsidP="00F44FBD">
      <w:r>
        <w:t xml:space="preserve">Trusted data concept means different things – trusted archives, domain maturity models – need mechanisms to assign credibility to </w:t>
      </w:r>
      <w:proofErr w:type="spellStart"/>
      <w:r>
        <w:t>wmo</w:t>
      </w:r>
      <w:proofErr w:type="spellEnd"/>
      <w:r>
        <w:t xml:space="preserve"> data from different domains. Question: what is end-provider community look like? Data may have different authority from operational systems – need mechanism to state level of authority and the process to validate that. How rank data in terms of trust (in open data context when all data have to be shared)?</w:t>
      </w:r>
    </w:p>
    <w:p w:rsidR="00594495" w:rsidRDefault="00594495" w:rsidP="00F44FBD"/>
    <w:p w:rsidR="00594495" w:rsidRDefault="00594495" w:rsidP="00F44FBD">
      <w:r>
        <w:t>CIMO – be open to all third party data – fit for purpose measurement of data – define a level of competence to produce data (or assess data)</w:t>
      </w:r>
    </w:p>
    <w:p w:rsidR="00594495" w:rsidRDefault="00594495" w:rsidP="00F44FBD">
      <w:r>
        <w:t>Define what “data” means - “weather, water, climate” scope.</w:t>
      </w:r>
    </w:p>
    <w:p w:rsidR="00594495" w:rsidRDefault="00594495" w:rsidP="00F44FBD"/>
    <w:p w:rsidR="00F44FBD" w:rsidRDefault="00F44FBD" w:rsidP="00F44FBD"/>
    <w:p w:rsidR="00AF6851" w:rsidRDefault="00AF6851" w:rsidP="006E7CF6">
      <w:pPr>
        <w:pStyle w:val="ListParagraph"/>
        <w:numPr>
          <w:ilvl w:val="0"/>
          <w:numId w:val="1"/>
        </w:numPr>
      </w:pPr>
      <w:r>
        <w:t xml:space="preserve">Using </w:t>
      </w:r>
      <w:r w:rsidR="006E7CF6">
        <w:t>modern</w:t>
      </w:r>
      <w:r>
        <w:t xml:space="preserve"> web infrastructure “it is the web of data”</w:t>
      </w:r>
    </w:p>
    <w:p w:rsidR="00AF6851" w:rsidRDefault="00AF6851" w:rsidP="00AF6851">
      <w:pPr>
        <w:pStyle w:val="ListParagraph"/>
      </w:pPr>
    </w:p>
    <w:p w:rsidR="00AF6851" w:rsidRPr="00916735" w:rsidRDefault="00AF6851" w:rsidP="00AF6851">
      <w:pPr>
        <w:pStyle w:val="ListParagraph"/>
        <w:numPr>
          <w:ilvl w:val="0"/>
          <w:numId w:val="1"/>
        </w:numPr>
      </w:pPr>
      <w:r>
        <w:t>Web- and data- centric approach</w:t>
      </w:r>
    </w:p>
    <w:sectPr w:rsidR="00AF6851" w:rsidRPr="00916735" w:rsidSect="002C2244">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851" w:rsidRDefault="00AF6851" w:rsidP="003E2ED3">
      <w:pPr>
        <w:spacing w:after="0" w:line="240" w:lineRule="auto"/>
      </w:pPr>
      <w:r>
        <w:separator/>
      </w:r>
    </w:p>
  </w:endnote>
  <w:endnote w:type="continuationSeparator" w:id="0">
    <w:p w:rsidR="00AF6851" w:rsidRDefault="00AF6851" w:rsidP="003E2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851" w:rsidRDefault="00AF6851" w:rsidP="003E2ED3">
      <w:pPr>
        <w:spacing w:after="0" w:line="240" w:lineRule="auto"/>
      </w:pPr>
      <w:r>
        <w:separator/>
      </w:r>
    </w:p>
  </w:footnote>
  <w:footnote w:type="continuationSeparator" w:id="0">
    <w:p w:rsidR="00AF6851" w:rsidRDefault="00AF6851" w:rsidP="003E2E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CE14BE"/>
    <w:multiLevelType w:val="hybridMultilevel"/>
    <w:tmpl w:val="87288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40"/>
  <w:doNotDisplayPageBoundarie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851"/>
    <w:rsid w:val="000779FA"/>
    <w:rsid w:val="00275557"/>
    <w:rsid w:val="002C2244"/>
    <w:rsid w:val="003B6850"/>
    <w:rsid w:val="003E2ED3"/>
    <w:rsid w:val="00594495"/>
    <w:rsid w:val="005C1961"/>
    <w:rsid w:val="0061201D"/>
    <w:rsid w:val="006E7CF6"/>
    <w:rsid w:val="00916735"/>
    <w:rsid w:val="00AF6851"/>
    <w:rsid w:val="00DE1CF9"/>
    <w:rsid w:val="00F44FBD"/>
    <w:rsid w:val="00F9363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ED3"/>
    <w:rPr>
      <w:rFonts w:ascii="Verdana" w:hAnsi="Verdana"/>
      <w:sz w:val="20"/>
      <w:lang w:val="en-GB"/>
    </w:rPr>
  </w:style>
  <w:style w:type="paragraph" w:styleId="Heading1">
    <w:name w:val="heading 1"/>
    <w:basedOn w:val="Normal"/>
    <w:next w:val="Normal"/>
    <w:link w:val="Heading1Char"/>
    <w:uiPriority w:val="9"/>
    <w:qFormat/>
    <w:rsid w:val="003B6850"/>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B6850"/>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E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ED3"/>
  </w:style>
  <w:style w:type="paragraph" w:styleId="Footer">
    <w:name w:val="footer"/>
    <w:basedOn w:val="Normal"/>
    <w:link w:val="FooterChar"/>
    <w:uiPriority w:val="99"/>
    <w:unhideWhenUsed/>
    <w:rsid w:val="003E2E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ED3"/>
  </w:style>
  <w:style w:type="character" w:customStyle="1" w:styleId="Heading1Char">
    <w:name w:val="Heading 1 Char"/>
    <w:basedOn w:val="DefaultParagraphFont"/>
    <w:link w:val="Heading1"/>
    <w:uiPriority w:val="9"/>
    <w:rsid w:val="003B6850"/>
    <w:rPr>
      <w:rFonts w:ascii="Verdana" w:eastAsiaTheme="majorEastAsia" w:hAnsi="Verdana"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3B6850"/>
    <w:rPr>
      <w:rFonts w:ascii="Verdana" w:eastAsiaTheme="majorEastAsia" w:hAnsi="Verdana" w:cstheme="majorBidi"/>
      <w:b/>
      <w:bCs/>
      <w:color w:val="4F81BD" w:themeColor="accent1"/>
      <w:sz w:val="26"/>
      <w:szCs w:val="26"/>
    </w:rPr>
  </w:style>
  <w:style w:type="paragraph" w:styleId="Title">
    <w:name w:val="Title"/>
    <w:basedOn w:val="Normal"/>
    <w:next w:val="Normal"/>
    <w:link w:val="TitleChar"/>
    <w:uiPriority w:val="10"/>
    <w:qFormat/>
    <w:rsid w:val="003B6850"/>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6850"/>
    <w:rPr>
      <w:rFonts w:ascii="Verdana" w:eastAsiaTheme="majorEastAsia" w:hAnsi="Verdan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B6850"/>
    <w:pPr>
      <w:numPr>
        <w:ilvl w:val="1"/>
      </w:numPr>
    </w:pPr>
    <w:rPr>
      <w:rFonts w:eastAsiaTheme="majorEastAsia"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B6850"/>
    <w:rPr>
      <w:rFonts w:ascii="Verdana" w:eastAsiaTheme="majorEastAsia" w:hAnsi="Verdana" w:cstheme="majorBidi"/>
      <w:i/>
      <w:iCs/>
      <w:color w:val="4F81BD" w:themeColor="accent1"/>
      <w:spacing w:val="15"/>
      <w:sz w:val="24"/>
      <w:szCs w:val="24"/>
    </w:rPr>
  </w:style>
  <w:style w:type="paragraph" w:styleId="ListParagraph">
    <w:name w:val="List Paragraph"/>
    <w:basedOn w:val="Normal"/>
    <w:uiPriority w:val="34"/>
    <w:qFormat/>
    <w:rsid w:val="00AF68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ED3"/>
    <w:rPr>
      <w:rFonts w:ascii="Verdana" w:hAnsi="Verdana"/>
      <w:sz w:val="20"/>
      <w:lang w:val="en-GB"/>
    </w:rPr>
  </w:style>
  <w:style w:type="paragraph" w:styleId="Heading1">
    <w:name w:val="heading 1"/>
    <w:basedOn w:val="Normal"/>
    <w:next w:val="Normal"/>
    <w:link w:val="Heading1Char"/>
    <w:uiPriority w:val="9"/>
    <w:qFormat/>
    <w:rsid w:val="003B6850"/>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B6850"/>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E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ED3"/>
  </w:style>
  <w:style w:type="paragraph" w:styleId="Footer">
    <w:name w:val="footer"/>
    <w:basedOn w:val="Normal"/>
    <w:link w:val="FooterChar"/>
    <w:uiPriority w:val="99"/>
    <w:unhideWhenUsed/>
    <w:rsid w:val="003E2E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ED3"/>
  </w:style>
  <w:style w:type="character" w:customStyle="1" w:styleId="Heading1Char">
    <w:name w:val="Heading 1 Char"/>
    <w:basedOn w:val="DefaultParagraphFont"/>
    <w:link w:val="Heading1"/>
    <w:uiPriority w:val="9"/>
    <w:rsid w:val="003B6850"/>
    <w:rPr>
      <w:rFonts w:ascii="Verdana" w:eastAsiaTheme="majorEastAsia" w:hAnsi="Verdana"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3B6850"/>
    <w:rPr>
      <w:rFonts w:ascii="Verdana" w:eastAsiaTheme="majorEastAsia" w:hAnsi="Verdana" w:cstheme="majorBidi"/>
      <w:b/>
      <w:bCs/>
      <w:color w:val="4F81BD" w:themeColor="accent1"/>
      <w:sz w:val="26"/>
      <w:szCs w:val="26"/>
    </w:rPr>
  </w:style>
  <w:style w:type="paragraph" w:styleId="Title">
    <w:name w:val="Title"/>
    <w:basedOn w:val="Normal"/>
    <w:next w:val="Normal"/>
    <w:link w:val="TitleChar"/>
    <w:uiPriority w:val="10"/>
    <w:qFormat/>
    <w:rsid w:val="003B6850"/>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6850"/>
    <w:rPr>
      <w:rFonts w:ascii="Verdana" w:eastAsiaTheme="majorEastAsia" w:hAnsi="Verdan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B6850"/>
    <w:pPr>
      <w:numPr>
        <w:ilvl w:val="1"/>
      </w:numPr>
    </w:pPr>
    <w:rPr>
      <w:rFonts w:eastAsiaTheme="majorEastAsia"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B6850"/>
    <w:rPr>
      <w:rFonts w:ascii="Verdana" w:eastAsiaTheme="majorEastAsia" w:hAnsi="Verdana" w:cstheme="majorBidi"/>
      <w:i/>
      <w:iCs/>
      <w:color w:val="4F81BD" w:themeColor="accent1"/>
      <w:spacing w:val="15"/>
      <w:sz w:val="24"/>
      <w:szCs w:val="24"/>
    </w:rPr>
  </w:style>
  <w:style w:type="paragraph" w:styleId="ListParagraph">
    <w:name w:val="List Paragraph"/>
    <w:basedOn w:val="Normal"/>
    <w:uiPriority w:val="34"/>
    <w:qFormat/>
    <w:rsid w:val="00AF6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DAC103-3E88-4F02-A956-1B9D713C4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165</Words>
  <Characters>941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1104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Meeting 08</dc:creator>
  <cp:lastModifiedBy>Meeting 08</cp:lastModifiedBy>
  <cp:revision>3</cp:revision>
  <dcterms:created xsi:type="dcterms:W3CDTF">2017-11-21T09:49:00Z</dcterms:created>
  <dcterms:modified xsi:type="dcterms:W3CDTF">2017-11-21T10:07:00Z</dcterms:modified>
</cp:coreProperties>
</file>