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A810C5" w14:textId="77777777" w:rsidR="00F8010E" w:rsidRDefault="00F8010E" w:rsidP="00F8010E">
      <w:pPr>
        <w:rPr>
          <w:lang w:eastAsia="ja-JP"/>
        </w:rPr>
      </w:pPr>
    </w:p>
    <w:p w14:paraId="26980A78" w14:textId="77777777" w:rsidR="00F8010E" w:rsidRPr="00C96130" w:rsidRDefault="00F8010E" w:rsidP="00F801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GISC Melbourne </w:t>
      </w:r>
      <w:r w:rsidRPr="00C96130">
        <w:rPr>
          <w:b/>
          <w:sz w:val="32"/>
          <w:szCs w:val="32"/>
        </w:rPr>
        <w:t xml:space="preserve">Status </w:t>
      </w:r>
      <w:r>
        <w:rPr>
          <w:b/>
          <w:sz w:val="32"/>
          <w:szCs w:val="32"/>
        </w:rPr>
        <w:t>Report</w:t>
      </w:r>
      <w:r w:rsidRPr="00C96130">
        <w:rPr>
          <w:b/>
          <w:sz w:val="32"/>
          <w:szCs w:val="32"/>
        </w:rPr>
        <w:t xml:space="preserve"> </w:t>
      </w:r>
    </w:p>
    <w:p w14:paraId="31D65A36" w14:textId="77777777"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Area of Responsibility</w:t>
      </w:r>
      <w:r>
        <w:rPr>
          <w:rFonts w:hint="eastAsia"/>
          <w:sz w:val="24"/>
          <w:szCs w:val="24"/>
        </w:rPr>
        <w:t xml:space="preserve"> </w:t>
      </w:r>
    </w:p>
    <w:p w14:paraId="074FA170" w14:textId="77777777"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AMDCN connectivity</w:t>
      </w:r>
      <w:r w:rsidRPr="00FF36A8">
        <w:rPr>
          <w:rFonts w:hint="eastAsia"/>
          <w:sz w:val="24"/>
          <w:szCs w:val="24"/>
        </w:rPr>
        <w:t xml:space="preserve"> </w:t>
      </w:r>
      <w:bookmarkStart w:id="0" w:name="_GoBack"/>
      <w:bookmarkEnd w:id="0"/>
      <w:r w:rsidR="00B2238E">
        <w:rPr>
          <w:noProof/>
          <w:sz w:val="24"/>
          <w:szCs w:val="24"/>
        </w:rPr>
        <w:drawing>
          <wp:inline distT="0" distB="0" distL="0" distR="0" wp14:anchorId="6BB89087" wp14:editId="228D6F26">
            <wp:extent cx="5610225" cy="4505108"/>
            <wp:effectExtent l="0" t="0" r="0" b="0"/>
            <wp:docPr id="1" name="Picture 1" descr="\\bom-user.bom.gov.au\home$\wqu\Documents\WIS\ra5-rmtn_Nov2017_p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om-user.bom.gov.au\home$\wqu\Documents\WIS\ra5-rmtn_Nov2017_pp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477" cy="4514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0F4AC" w14:textId="77777777" w:rsidR="00B2238E" w:rsidRPr="00B2238E" w:rsidRDefault="00B2238E" w:rsidP="00B2238E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46033BBF" w14:textId="70F88BBC" w:rsidR="00C33436" w:rsidRPr="00C33436" w:rsidRDefault="00C33436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Link to Singapore has upgraded from 64K to 2Mb since 20 Aug 2019.</w:t>
      </w:r>
    </w:p>
    <w:p w14:paraId="0517E7B5" w14:textId="77777777" w:rsidR="00C33436" w:rsidRPr="00C33436" w:rsidRDefault="00C33436" w:rsidP="00C33436">
      <w:pPr>
        <w:pStyle w:val="ListParagraph"/>
        <w:rPr>
          <w:rFonts w:ascii="Arial" w:hAnsi="Arial" w:cs="Arial"/>
          <w:sz w:val="24"/>
          <w:szCs w:val="24"/>
        </w:rPr>
      </w:pPr>
    </w:p>
    <w:p w14:paraId="7AE719B0" w14:textId="17EEFA41"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DCs WIS compliance</w:t>
      </w:r>
      <w:r>
        <w:rPr>
          <w:rFonts w:hint="eastAsia"/>
          <w:sz w:val="24"/>
          <w:szCs w:val="24"/>
        </w:rPr>
        <w:t xml:space="preserve"> </w:t>
      </w:r>
    </w:p>
    <w:p w14:paraId="0ED15F6A" w14:textId="77777777" w:rsidR="00F8010E" w:rsidRDefault="00F8010E" w:rsidP="00F8010E">
      <w:pPr>
        <w:pStyle w:val="ListParagraph"/>
        <w:ind w:left="360"/>
        <w:rPr>
          <w:sz w:val="24"/>
          <w:szCs w:val="24"/>
        </w:rPr>
      </w:pPr>
    </w:p>
    <w:p w14:paraId="11461D55" w14:textId="77777777" w:rsidR="00F8010E" w:rsidRDefault="00F8010E" w:rsidP="00F8010E">
      <w:pPr>
        <w:pStyle w:val="ListParagraph"/>
        <w:ind w:left="360"/>
        <w:rPr>
          <w:sz w:val="24"/>
          <w:szCs w:val="24"/>
        </w:rPr>
      </w:pPr>
    </w:p>
    <w:p w14:paraId="49E005B8" w14:textId="77777777"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Training – Capacity building activity</w:t>
      </w:r>
      <w:r>
        <w:rPr>
          <w:rFonts w:hint="eastAsia"/>
          <w:sz w:val="24"/>
          <w:szCs w:val="24"/>
        </w:rPr>
        <w:t xml:space="preserve"> </w:t>
      </w:r>
    </w:p>
    <w:p w14:paraId="32483465" w14:textId="10B84FCA"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No new training activity </w:t>
      </w:r>
      <w:r w:rsidR="00F423DA">
        <w:rPr>
          <w:sz w:val="24"/>
          <w:szCs w:val="24"/>
        </w:rPr>
        <w:t>in 201</w:t>
      </w:r>
      <w:r w:rsidR="00366A3A">
        <w:rPr>
          <w:sz w:val="24"/>
          <w:szCs w:val="24"/>
        </w:rPr>
        <w:t>9</w:t>
      </w:r>
    </w:p>
    <w:p w14:paraId="170EC449" w14:textId="77777777"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Operational issues in last period</w:t>
      </w:r>
      <w:r>
        <w:rPr>
          <w:rFonts w:hint="eastAsia"/>
          <w:sz w:val="24"/>
          <w:szCs w:val="24"/>
        </w:rPr>
        <w:t xml:space="preserve"> </w:t>
      </w:r>
    </w:p>
    <w:p w14:paraId="2C8CE3D6" w14:textId="26812A63" w:rsidR="00F8010E" w:rsidRDefault="0018664C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Metadata synchronization </w:t>
      </w:r>
      <w:r w:rsidR="00F423DA">
        <w:rPr>
          <w:sz w:val="24"/>
          <w:szCs w:val="24"/>
        </w:rPr>
        <w:t>with GISC Seoul</w:t>
      </w:r>
      <w:r>
        <w:rPr>
          <w:sz w:val="24"/>
          <w:szCs w:val="24"/>
        </w:rPr>
        <w:t xml:space="preserve"> still has problem. Working on a solution. </w:t>
      </w:r>
    </w:p>
    <w:p w14:paraId="340D4EE0" w14:textId="77777777"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GISC Back up and activities</w:t>
      </w:r>
      <w:r>
        <w:rPr>
          <w:rFonts w:hint="eastAsia"/>
          <w:sz w:val="24"/>
          <w:szCs w:val="24"/>
        </w:rPr>
        <w:t xml:space="preserve"> </w:t>
      </w:r>
    </w:p>
    <w:p w14:paraId="7D97C1CF" w14:textId="77777777" w:rsidR="00F8010E" w:rsidRDefault="00F423DA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Slow progress on </w:t>
      </w:r>
      <w:r w:rsidR="00F8010E">
        <w:rPr>
          <w:sz w:val="24"/>
          <w:szCs w:val="24"/>
        </w:rPr>
        <w:t>GISC backup with JMA. Backup proposal has been made and discussed. Working on backup procedures</w:t>
      </w:r>
      <w:r>
        <w:rPr>
          <w:sz w:val="24"/>
          <w:szCs w:val="24"/>
        </w:rPr>
        <w:t xml:space="preserve">. </w:t>
      </w:r>
    </w:p>
    <w:p w14:paraId="41F32B9E" w14:textId="77777777"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Monitoring Activity &amp; volume</w:t>
      </w:r>
      <w:r>
        <w:rPr>
          <w:rFonts w:hint="eastAsia"/>
          <w:sz w:val="24"/>
          <w:szCs w:val="24"/>
        </w:rPr>
        <w:t xml:space="preserve"> </w:t>
      </w:r>
    </w:p>
    <w:p w14:paraId="28DD2B56" w14:textId="15A1086B" w:rsidR="00F423DA" w:rsidRDefault="00F423DA" w:rsidP="00F423DA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Conducted GISC Watch from </w:t>
      </w:r>
      <w:r w:rsidR="001A7500">
        <w:rPr>
          <w:sz w:val="24"/>
          <w:szCs w:val="24"/>
        </w:rPr>
        <w:t>March</w:t>
      </w:r>
      <w:r>
        <w:rPr>
          <w:sz w:val="24"/>
          <w:szCs w:val="24"/>
        </w:rPr>
        <w:t xml:space="preserve"> 201</w:t>
      </w:r>
      <w:r w:rsidR="001A7500">
        <w:rPr>
          <w:sz w:val="24"/>
          <w:szCs w:val="24"/>
        </w:rPr>
        <w:t>9</w:t>
      </w:r>
    </w:p>
    <w:p w14:paraId="47D43B0A" w14:textId="77777777" w:rsidR="00F8010E" w:rsidRPr="00FE467A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Cache </w:t>
      </w:r>
      <w:r>
        <w:rPr>
          <w:rFonts w:ascii="Arial" w:hAnsi="Arial" w:cs="Arial"/>
          <w:sz w:val="24"/>
          <w:szCs w:val="24"/>
        </w:rPr>
        <w:t>volume: ~1.8G/day</w:t>
      </w:r>
      <w:r w:rsidRPr="00FF36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(GTS input)</w:t>
      </w:r>
    </w:p>
    <w:p w14:paraId="33E9BC56" w14:textId="77777777" w:rsidR="00F8010E" w:rsidRPr="00FE467A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Data dissemination: ~ 6G/day  </w:t>
      </w:r>
    </w:p>
    <w:p w14:paraId="28EAF095" w14:textId="77777777" w:rsidR="00F8010E" w:rsidRPr="00BD6CD1" w:rsidRDefault="00F8010E" w:rsidP="00F8010E">
      <w:pPr>
        <w:pStyle w:val="ListParagraph"/>
        <w:numPr>
          <w:ilvl w:val="1"/>
          <w:numId w:val="5"/>
        </w:numPr>
        <w:rPr>
          <w:rFonts w:ascii="Calibri" w:hAnsi="Calibri"/>
          <w:sz w:val="24"/>
          <w:szCs w:val="24"/>
        </w:rPr>
      </w:pPr>
      <w:r w:rsidRPr="00BD6CD1">
        <w:rPr>
          <w:rFonts w:ascii="Calibri" w:hAnsi="Calibri" w:cs="Arial"/>
          <w:sz w:val="24"/>
          <w:szCs w:val="24"/>
        </w:rPr>
        <w:t>Uptime: 99.99%</w:t>
      </w:r>
    </w:p>
    <w:p w14:paraId="4FCCED1D" w14:textId="77777777"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Changes in GISC, including new features since last meeting</w:t>
      </w:r>
      <w:r>
        <w:rPr>
          <w:rFonts w:hint="eastAsia"/>
          <w:sz w:val="24"/>
          <w:szCs w:val="24"/>
        </w:rPr>
        <w:t xml:space="preserve"> </w:t>
      </w:r>
    </w:p>
    <w:p w14:paraId="03B15EB6" w14:textId="7A15230F" w:rsidR="00F8010E" w:rsidRPr="00C33436" w:rsidRDefault="00F423DA" w:rsidP="00C33436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No </w:t>
      </w:r>
      <w:r w:rsidR="00F8010E">
        <w:rPr>
          <w:sz w:val="24"/>
          <w:szCs w:val="24"/>
        </w:rPr>
        <w:t xml:space="preserve">major </w:t>
      </w:r>
      <w:proofErr w:type="spellStart"/>
      <w:r w:rsidR="00F8010E">
        <w:rPr>
          <w:sz w:val="24"/>
          <w:szCs w:val="24"/>
        </w:rPr>
        <w:t>OpenWIS</w:t>
      </w:r>
      <w:proofErr w:type="spellEnd"/>
      <w:r w:rsidR="00F8010E">
        <w:rPr>
          <w:sz w:val="24"/>
          <w:szCs w:val="24"/>
        </w:rPr>
        <w:t xml:space="preserve"> system upgrade </w:t>
      </w:r>
      <w:r>
        <w:rPr>
          <w:sz w:val="24"/>
          <w:szCs w:val="24"/>
        </w:rPr>
        <w:t>since November 2017</w:t>
      </w:r>
      <w:r w:rsidR="00F8010E">
        <w:rPr>
          <w:sz w:val="24"/>
          <w:szCs w:val="24"/>
        </w:rPr>
        <w:t>.</w:t>
      </w:r>
      <w:r w:rsidR="00366A3A" w:rsidRPr="00C33436">
        <w:rPr>
          <w:sz w:val="24"/>
          <w:szCs w:val="24"/>
        </w:rPr>
        <w:t xml:space="preserve"> </w:t>
      </w:r>
    </w:p>
    <w:p w14:paraId="468B122E" w14:textId="77777777"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Progress on action items</w:t>
      </w:r>
      <w:r>
        <w:rPr>
          <w:rFonts w:hint="eastAsia"/>
          <w:sz w:val="24"/>
          <w:szCs w:val="24"/>
        </w:rPr>
        <w:t xml:space="preserve"> </w:t>
      </w:r>
    </w:p>
    <w:p w14:paraId="6045530A" w14:textId="77777777"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</w:p>
    <w:p w14:paraId="5E8F88CA" w14:textId="410108B4"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Outlook (planned changes/improvements)</w:t>
      </w:r>
      <w:r>
        <w:rPr>
          <w:rFonts w:hint="eastAsia"/>
          <w:sz w:val="24"/>
          <w:szCs w:val="24"/>
        </w:rPr>
        <w:t xml:space="preserve"> </w:t>
      </w:r>
    </w:p>
    <w:p w14:paraId="649EC096" w14:textId="30528675" w:rsidR="00C33436" w:rsidRPr="00C80F3D" w:rsidRDefault="00C33436" w:rsidP="00C33436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In preparation for </w:t>
      </w:r>
      <w:proofErr w:type="spellStart"/>
      <w:r>
        <w:rPr>
          <w:sz w:val="24"/>
          <w:szCs w:val="24"/>
        </w:rPr>
        <w:t>OpenWIS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system middle-ware upgrade.  </w:t>
      </w:r>
    </w:p>
    <w:p w14:paraId="5FB7B78E" w14:textId="77777777" w:rsidR="00C33436" w:rsidRDefault="00C33436" w:rsidP="00C33436">
      <w:pPr>
        <w:pStyle w:val="ListParagraph"/>
        <w:numPr>
          <w:ilvl w:val="1"/>
          <w:numId w:val="5"/>
        </w:numPr>
        <w:rPr>
          <w:sz w:val="24"/>
          <w:szCs w:val="24"/>
        </w:rPr>
      </w:pPr>
    </w:p>
    <w:p w14:paraId="138A4272" w14:textId="77777777"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Any other issues of interest</w:t>
      </w:r>
      <w:r>
        <w:rPr>
          <w:rFonts w:hint="eastAsia"/>
          <w:sz w:val="24"/>
          <w:szCs w:val="24"/>
        </w:rPr>
        <w:t xml:space="preserve"> </w:t>
      </w:r>
    </w:p>
    <w:p w14:paraId="3A23C3A4" w14:textId="77777777"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None</w:t>
      </w:r>
    </w:p>
    <w:p w14:paraId="09153536" w14:textId="77777777"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Summary (Text for report)</w:t>
      </w:r>
      <w:r w:rsidRPr="00FF36A8">
        <w:rPr>
          <w:rFonts w:hint="eastAsia"/>
          <w:sz w:val="24"/>
          <w:szCs w:val="24"/>
        </w:rPr>
        <w:t xml:space="preserve"> </w:t>
      </w:r>
    </w:p>
    <w:p w14:paraId="0DA708CD" w14:textId="77777777" w:rsidR="00F8010E" w:rsidRPr="00FF36A8" w:rsidRDefault="00F8010E" w:rsidP="00F8010E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WIS/GTS operation of GISC Melbourne and </w:t>
      </w:r>
      <w:proofErr w:type="spellStart"/>
      <w:r>
        <w:rPr>
          <w:sz w:val="24"/>
          <w:szCs w:val="24"/>
        </w:rPr>
        <w:t>centres</w:t>
      </w:r>
      <w:proofErr w:type="spellEnd"/>
      <w:r>
        <w:rPr>
          <w:sz w:val="24"/>
          <w:szCs w:val="24"/>
        </w:rPr>
        <w:t xml:space="preserve"> in its </w:t>
      </w:r>
      <w:proofErr w:type="spellStart"/>
      <w:r>
        <w:rPr>
          <w:sz w:val="24"/>
          <w:szCs w:val="24"/>
        </w:rPr>
        <w:t>AoR</w:t>
      </w:r>
      <w:proofErr w:type="spellEnd"/>
      <w:r>
        <w:rPr>
          <w:sz w:val="24"/>
          <w:szCs w:val="24"/>
        </w:rPr>
        <w:t xml:space="preserve"> has been functioning as expected. </w:t>
      </w:r>
      <w:r w:rsidRPr="00FF36A8">
        <w:rPr>
          <w:rFonts w:hint="eastAsia"/>
          <w:sz w:val="24"/>
          <w:szCs w:val="24"/>
        </w:rPr>
        <w:br/>
      </w:r>
    </w:p>
    <w:p w14:paraId="5C094C14" w14:textId="77777777" w:rsidR="00F8010E" w:rsidRPr="00F8010E" w:rsidRDefault="00F8010E" w:rsidP="00F8010E">
      <w:pPr>
        <w:rPr>
          <w:lang w:eastAsia="ja-JP"/>
        </w:rPr>
      </w:pPr>
    </w:p>
    <w:sectPr w:rsidR="00F8010E" w:rsidRPr="00F8010E" w:rsidSect="00B2238E">
      <w:headerReference w:type="default" r:id="rId9"/>
      <w:headerReference w:type="first" r:id="rId10"/>
      <w:pgSz w:w="12240" w:h="15840"/>
      <w:pgMar w:top="1440" w:right="1440" w:bottom="567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AE2069" w14:textId="77777777" w:rsidR="0052013B" w:rsidRDefault="0052013B" w:rsidP="00BA350D">
      <w:pPr>
        <w:spacing w:after="0" w:line="240" w:lineRule="auto"/>
      </w:pPr>
      <w:r>
        <w:separator/>
      </w:r>
    </w:p>
  </w:endnote>
  <w:endnote w:type="continuationSeparator" w:id="0">
    <w:p w14:paraId="200ED36A" w14:textId="77777777" w:rsidR="0052013B" w:rsidRDefault="0052013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DD20F" w14:textId="77777777" w:rsidR="0052013B" w:rsidRDefault="0052013B" w:rsidP="00BA350D">
      <w:pPr>
        <w:spacing w:after="0" w:line="240" w:lineRule="auto"/>
      </w:pPr>
      <w:r>
        <w:separator/>
      </w:r>
    </w:p>
  </w:footnote>
  <w:footnote w:type="continuationSeparator" w:id="0">
    <w:p w14:paraId="7BDDAFCA" w14:textId="77777777" w:rsidR="0052013B" w:rsidRDefault="0052013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563098" w14:textId="77777777" w:rsidR="00785D74" w:rsidRDefault="009B722A">
    <w:pPr>
      <w:pStyle w:val="Header"/>
      <w:jc w:val="center"/>
    </w:pPr>
    <w:r w:rsidRPr="00075DD1">
      <w:t>Agenda Item</w:t>
    </w:r>
    <w:r w:rsidR="0067003E" w:rsidRPr="00075DD1">
      <w:t>.</w:t>
    </w:r>
    <w:r w:rsidR="00F8649F" w:rsidRPr="00075DD1">
      <w:t xml:space="preserve"> [</w:t>
    </w:r>
    <w:r w:rsidR="00075DD1" w:rsidRPr="00075DD1">
      <w:rPr>
        <w:rFonts w:hint="eastAsia"/>
        <w:lang w:eastAsia="ja-JP"/>
      </w:rPr>
      <w:t>03</w:t>
    </w:r>
    <w:r w:rsidR="00F8649F" w:rsidRPr="00075DD1">
      <w:t xml:space="preserve">] </w:t>
    </w:r>
    <w:r w:rsidR="00785D74" w:rsidRPr="00075DD1">
      <w:t xml:space="preserve">(Page </w:t>
    </w:r>
    <w:sdt>
      <w:sdtPr>
        <w:id w:val="-167632947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 w:rsidRPr="00075DD1">
          <w:fldChar w:fldCharType="begin"/>
        </w:r>
        <w:r w:rsidR="00785D74" w:rsidRPr="00075DD1">
          <w:instrText xml:space="preserve"> PAGE   \* MERGEFORMAT </w:instrText>
        </w:r>
        <w:r w:rsidR="00785D74" w:rsidRPr="00075DD1">
          <w:fldChar w:fldCharType="separate"/>
        </w:r>
        <w:r w:rsidR="00075DD1">
          <w:rPr>
            <w:noProof/>
          </w:rPr>
          <w:t>7</w:t>
        </w:r>
        <w:r w:rsidR="00785D74" w:rsidRPr="00075DD1">
          <w:rPr>
            <w:noProof/>
          </w:rPr>
          <w:fldChar w:fldCharType="end"/>
        </w:r>
        <w:r w:rsidR="00CB6D6D" w:rsidRPr="00075DD1">
          <w:rPr>
            <w:noProof/>
          </w:rPr>
          <w:t>)</w:t>
        </w:r>
      </w:sdtContent>
    </w:sdt>
  </w:p>
  <w:p w14:paraId="229301C6" w14:textId="77777777"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14:paraId="4F79858A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33F9A2F5" w14:textId="77777777"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0AED5F9B" w14:textId="77777777"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 w14:anchorId="38A4823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>
                <v:imagedata r:id="rId1" o:title=""/>
              </v:shape>
              <o:OLEObject Type="Embed" ProgID="PBrush" ShapeID="_x0000_i1025" DrawAspect="Content" ObjectID="_1627821607" r:id="rId2"/>
            </w:object>
          </w:r>
        </w:p>
      </w:tc>
    </w:tr>
    <w:tr w:rsidR="00BA350D" w:rsidRPr="00812884" w14:paraId="36E73FB1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0404DCDF" w14:textId="77777777"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499A1367" w14:textId="77777777"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14:paraId="262A9098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60834B01" w14:textId="5F293057" w:rsidR="00BA350D" w:rsidRDefault="00BA350D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6457EC">
            <w:rPr>
              <w:rFonts w:ascii="Times New Roman" w:hAnsi="Times New Roman" w:cs="Times New Roman"/>
              <w:b/>
              <w:sz w:val="28"/>
              <w:szCs w:val="20"/>
            </w:rPr>
            <w:t>Offenbach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6457EC">
            <w:rPr>
              <w:rFonts w:ascii="Times New Roman" w:hAnsi="Times New Roman" w:cs="Times New Roman"/>
              <w:b/>
              <w:sz w:val="28"/>
              <w:szCs w:val="20"/>
            </w:rPr>
            <w:t>Germany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6457EC">
            <w:rPr>
              <w:rFonts w:ascii="Times New Roman" w:hAnsi="Times New Roman" w:cs="Times New Roman"/>
              <w:b/>
              <w:sz w:val="28"/>
              <w:szCs w:val="20"/>
            </w:rPr>
            <w:t>26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-2</w:t>
          </w:r>
          <w:r w:rsidR="006457EC"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6457EC">
            <w:rPr>
              <w:rFonts w:ascii="Times New Roman" w:hAnsi="Times New Roman" w:cs="Times New Roman"/>
              <w:b/>
              <w:sz w:val="28"/>
              <w:szCs w:val="20"/>
            </w:rPr>
            <w:t>August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</w:t>
          </w:r>
          <w:r w:rsidR="006457EC"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14:paraId="27E1602C" w14:textId="77777777"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eastAsia="ja-JP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 w:rsidR="00F8010E">
            <w:rPr>
              <w:rFonts w:ascii="Times New Roman" w:hAnsi="Times New Roman" w:cs="Times New Roman"/>
              <w:sz w:val="28"/>
              <w:szCs w:val="20"/>
            </w:rPr>
            <w:t xml:space="preserve"> Weiqing Qu, BoM</w:t>
          </w:r>
        </w:p>
      </w:tc>
      <w:tc>
        <w:tcPr>
          <w:tcW w:w="3851" w:type="dxa"/>
        </w:tcPr>
        <w:p w14:paraId="0C3346AA" w14:textId="3EFA802D" w:rsidR="00BA350D" w:rsidRPr="009D716E" w:rsidRDefault="009B722A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6457E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075DD1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3.x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14:paraId="4C68A6FB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49F9F0D5" w14:textId="77777777"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14:paraId="1498FE83" w14:textId="61C65751" w:rsidR="0013270C" w:rsidRPr="0013270C" w:rsidRDefault="006457EC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ja-JP"/>
            </w:rPr>
            <w:t>August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14:paraId="65DAB848" w14:textId="77777777"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571B8"/>
    <w:multiLevelType w:val="hybridMultilevel"/>
    <w:tmpl w:val="950A239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4156CD"/>
    <w:multiLevelType w:val="hybridMultilevel"/>
    <w:tmpl w:val="737CC510"/>
    <w:lvl w:ilvl="0" w:tplc="654A20E6">
      <w:numFmt w:val="bullet"/>
      <w:lvlText w:val=""/>
      <w:lvlJc w:val="left"/>
      <w:pPr>
        <w:ind w:left="405" w:hanging="360"/>
      </w:pPr>
      <w:rPr>
        <w:rFonts w:ascii="Wingdings" w:eastAsia="MS Mincho" w:hAnsi="Wingdings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8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25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3277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13B"/>
    <w:rsid w:val="00007F63"/>
    <w:rsid w:val="00033047"/>
    <w:rsid w:val="00075DD1"/>
    <w:rsid w:val="00091CDC"/>
    <w:rsid w:val="000A452C"/>
    <w:rsid w:val="000B7F3E"/>
    <w:rsid w:val="000C13DB"/>
    <w:rsid w:val="000C76E9"/>
    <w:rsid w:val="000E62F7"/>
    <w:rsid w:val="000F0922"/>
    <w:rsid w:val="0013270C"/>
    <w:rsid w:val="0016517F"/>
    <w:rsid w:val="0018664C"/>
    <w:rsid w:val="001974CC"/>
    <w:rsid w:val="001A7500"/>
    <w:rsid w:val="001A7EB8"/>
    <w:rsid w:val="001E4E5F"/>
    <w:rsid w:val="00226F7F"/>
    <w:rsid w:val="00237C87"/>
    <w:rsid w:val="002602BA"/>
    <w:rsid w:val="002D3C8B"/>
    <w:rsid w:val="002D59A3"/>
    <w:rsid w:val="002E249F"/>
    <w:rsid w:val="00302A95"/>
    <w:rsid w:val="00366A3A"/>
    <w:rsid w:val="00382768"/>
    <w:rsid w:val="00393854"/>
    <w:rsid w:val="003B64E2"/>
    <w:rsid w:val="003C4377"/>
    <w:rsid w:val="003D2B68"/>
    <w:rsid w:val="00456F30"/>
    <w:rsid w:val="0047164B"/>
    <w:rsid w:val="0048778E"/>
    <w:rsid w:val="004C627B"/>
    <w:rsid w:val="004E0011"/>
    <w:rsid w:val="00503B26"/>
    <w:rsid w:val="00511FE7"/>
    <w:rsid w:val="0052013B"/>
    <w:rsid w:val="00531030"/>
    <w:rsid w:val="00555855"/>
    <w:rsid w:val="00567A3D"/>
    <w:rsid w:val="005C68DA"/>
    <w:rsid w:val="00600CD5"/>
    <w:rsid w:val="0061076B"/>
    <w:rsid w:val="00637426"/>
    <w:rsid w:val="006457EC"/>
    <w:rsid w:val="00652A2A"/>
    <w:rsid w:val="0067003E"/>
    <w:rsid w:val="00680D81"/>
    <w:rsid w:val="006E6971"/>
    <w:rsid w:val="00711EBB"/>
    <w:rsid w:val="00771B27"/>
    <w:rsid w:val="0078552C"/>
    <w:rsid w:val="00785D74"/>
    <w:rsid w:val="007A4F93"/>
    <w:rsid w:val="007C4825"/>
    <w:rsid w:val="007E411B"/>
    <w:rsid w:val="007F07DB"/>
    <w:rsid w:val="008064BB"/>
    <w:rsid w:val="00807955"/>
    <w:rsid w:val="00807CC4"/>
    <w:rsid w:val="00832DC5"/>
    <w:rsid w:val="008416F7"/>
    <w:rsid w:val="00872E4E"/>
    <w:rsid w:val="00876061"/>
    <w:rsid w:val="008821FC"/>
    <w:rsid w:val="00885766"/>
    <w:rsid w:val="008B41D8"/>
    <w:rsid w:val="008C157E"/>
    <w:rsid w:val="008C4C76"/>
    <w:rsid w:val="00901F58"/>
    <w:rsid w:val="0094789B"/>
    <w:rsid w:val="00955D2A"/>
    <w:rsid w:val="009800FC"/>
    <w:rsid w:val="009B722A"/>
    <w:rsid w:val="009C3DE0"/>
    <w:rsid w:val="009C55B9"/>
    <w:rsid w:val="009C7B51"/>
    <w:rsid w:val="009D716E"/>
    <w:rsid w:val="009F401D"/>
    <w:rsid w:val="00A004F4"/>
    <w:rsid w:val="00A25CFC"/>
    <w:rsid w:val="00A27A48"/>
    <w:rsid w:val="00A30001"/>
    <w:rsid w:val="00A35429"/>
    <w:rsid w:val="00A67438"/>
    <w:rsid w:val="00AB26FE"/>
    <w:rsid w:val="00AD0E80"/>
    <w:rsid w:val="00AD4944"/>
    <w:rsid w:val="00AE26EC"/>
    <w:rsid w:val="00AE2AC5"/>
    <w:rsid w:val="00AF4863"/>
    <w:rsid w:val="00AF7276"/>
    <w:rsid w:val="00B06D97"/>
    <w:rsid w:val="00B132F8"/>
    <w:rsid w:val="00B2238E"/>
    <w:rsid w:val="00B36904"/>
    <w:rsid w:val="00B439DE"/>
    <w:rsid w:val="00BA350D"/>
    <w:rsid w:val="00C04B77"/>
    <w:rsid w:val="00C33436"/>
    <w:rsid w:val="00C5333A"/>
    <w:rsid w:val="00C60717"/>
    <w:rsid w:val="00C64C5A"/>
    <w:rsid w:val="00C7135F"/>
    <w:rsid w:val="00C763B2"/>
    <w:rsid w:val="00CB6D6D"/>
    <w:rsid w:val="00CD44C0"/>
    <w:rsid w:val="00CE2527"/>
    <w:rsid w:val="00CF7953"/>
    <w:rsid w:val="00D05659"/>
    <w:rsid w:val="00D37EF9"/>
    <w:rsid w:val="00D406E9"/>
    <w:rsid w:val="00D55749"/>
    <w:rsid w:val="00DA56B6"/>
    <w:rsid w:val="00DB4EF8"/>
    <w:rsid w:val="00DE45A1"/>
    <w:rsid w:val="00DE6C63"/>
    <w:rsid w:val="00DF7A59"/>
    <w:rsid w:val="00E00C0B"/>
    <w:rsid w:val="00E212B8"/>
    <w:rsid w:val="00E447DE"/>
    <w:rsid w:val="00EB3960"/>
    <w:rsid w:val="00EF4D29"/>
    <w:rsid w:val="00F00302"/>
    <w:rsid w:val="00F36964"/>
    <w:rsid w:val="00F41EA1"/>
    <w:rsid w:val="00F423DA"/>
    <w:rsid w:val="00F66E2D"/>
    <w:rsid w:val="00F777A0"/>
    <w:rsid w:val="00F8010E"/>
    <w:rsid w:val="00F8649F"/>
    <w:rsid w:val="00FA72D6"/>
    <w:rsid w:val="00FD04CD"/>
    <w:rsid w:val="00FD1BF7"/>
    <w:rsid w:val="00FD36B9"/>
    <w:rsid w:val="00FF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>
      <v:textbox inset="5.85pt,.7pt,5.85pt,.7pt"/>
    </o:shapedefaults>
    <o:shapelayout v:ext="edit">
      <o:idmap v:ext="edit" data="1"/>
    </o:shapelayout>
  </w:shapeDefaults>
  <w:decimalSymbol w:val="."/>
  <w:listSeparator w:val=","/>
  <w14:docId w14:val="2DC05577"/>
  <w15:docId w15:val="{F7D58C59-1B6D-42F8-AA7C-CAE1A0495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72D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2D6"/>
    <w:rPr>
      <w:rFonts w:asciiTheme="majorHAnsi" w:eastAsiaTheme="majorEastAsia" w:hAnsiTheme="majorHAnsi" w:cstheme="majorBid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7135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135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135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13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135F"/>
    <w:rPr>
      <w:b/>
      <w:bCs/>
    </w:rPr>
  </w:style>
  <w:style w:type="character" w:styleId="Hyperlink">
    <w:name w:val="Hyperlink"/>
    <w:basedOn w:val="DefaultParagraphFont"/>
    <w:uiPriority w:val="99"/>
    <w:unhideWhenUsed/>
    <w:rsid w:val="002602BA"/>
    <w:rPr>
      <w:color w:val="0000FF" w:themeColor="hyperlink"/>
      <w:u w:val="single"/>
    </w:rPr>
  </w:style>
  <w:style w:type="paragraph" w:customStyle="1" w:styleId="cs2654ae3a">
    <w:name w:val="cs2654ae3a"/>
    <w:basedOn w:val="Normal"/>
    <w:rsid w:val="00F8010E"/>
    <w:pPr>
      <w:spacing w:after="0" w:line="240" w:lineRule="auto"/>
    </w:pPr>
    <w:rPr>
      <w:rFonts w:ascii="Calibri" w:eastAsiaTheme="minorEastAsia" w:hAnsi="Calibri" w:cs="Times New Roman"/>
      <w:lang w:val="en-AU" w:eastAsia="zh-CN"/>
    </w:rPr>
  </w:style>
  <w:style w:type="character" w:customStyle="1" w:styleId="csa33de6751">
    <w:name w:val="csa33de6751"/>
    <w:basedOn w:val="DefaultParagraphFont"/>
    <w:rsid w:val="00F8010E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CFBEA-1420-4E2D-84F2-56D150259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4121</TotalTime>
  <Pages>2</Pages>
  <Words>156</Words>
  <Characters>891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TT-GISC2018</vt:lpstr>
      <vt:lpstr>TT-GISC2018</vt:lpstr>
    </vt:vector>
  </TitlesOfParts>
  <Company>WMO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Shuichi Ikeda</dc:creator>
  <cp:lastModifiedBy>Weiqing Qu</cp:lastModifiedBy>
  <cp:revision>9</cp:revision>
  <cp:lastPrinted>2018-08-29T08:22:00Z</cp:lastPrinted>
  <dcterms:created xsi:type="dcterms:W3CDTF">2018-09-14T04:38:00Z</dcterms:created>
  <dcterms:modified xsi:type="dcterms:W3CDTF">2019-08-20T05:53:00Z</dcterms:modified>
</cp:coreProperties>
</file>