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34387" w14:textId="62D4D4D7" w:rsidR="00C03223" w:rsidRDefault="002C2008" w:rsidP="001520B2">
      <w:pPr>
        <w:spacing w:after="0" w:line="240" w:lineRule="auto"/>
        <w:jc w:val="center"/>
        <w:rPr>
          <w:lang w:val="en-GB" w:eastAsia="ja-JP"/>
        </w:rPr>
      </w:pPr>
      <w:r>
        <w:rPr>
          <w:rFonts w:hint="eastAsia"/>
          <w:lang w:val="en-GB" w:eastAsia="ja-JP"/>
        </w:rPr>
        <w:t>(</w:t>
      </w:r>
      <w:proofErr w:type="gramStart"/>
      <w:r>
        <w:rPr>
          <w:rFonts w:hint="eastAsia"/>
          <w:lang w:val="en-GB" w:eastAsia="ja-JP"/>
        </w:rPr>
        <w:t>to</w:t>
      </w:r>
      <w:proofErr w:type="gramEnd"/>
      <w:r>
        <w:rPr>
          <w:rFonts w:hint="eastAsia"/>
          <w:lang w:val="en-GB" w:eastAsia="ja-JP"/>
        </w:rPr>
        <w:t xml:space="preserve"> be updated by TT-GISC-2019</w:t>
      </w:r>
      <w:r w:rsidR="00C03223">
        <w:rPr>
          <w:rFonts w:hint="eastAsia"/>
          <w:lang w:val="en-GB" w:eastAsia="ja-JP"/>
        </w:rPr>
        <w:t>)</w:t>
      </w:r>
    </w:p>
    <w:p w14:paraId="672A6659" w14:textId="77777777" w:rsidR="00C03223" w:rsidRDefault="00C03223" w:rsidP="00575009">
      <w:pPr>
        <w:spacing w:after="0" w:line="240" w:lineRule="auto"/>
        <w:rPr>
          <w:lang w:val="en-GB" w:eastAsia="ja-JP"/>
        </w:rPr>
      </w:pPr>
    </w:p>
    <w:p w14:paraId="7658DF3F" w14:textId="7A5F7F3A" w:rsidR="00C03223" w:rsidRDefault="00C03223" w:rsidP="00575009">
      <w:pPr>
        <w:spacing w:after="0" w:line="240" w:lineRule="auto"/>
        <w:rPr>
          <w:lang w:val="en-GB" w:eastAsia="ja-JP"/>
        </w:rPr>
      </w:pPr>
      <w:r>
        <w:rPr>
          <w:rFonts w:hint="eastAsia"/>
          <w:lang w:val="en-GB" w:eastAsia="ja-JP"/>
        </w:rPr>
        <w:t>Action required</w:t>
      </w:r>
      <w:r w:rsidR="00E8513F">
        <w:rPr>
          <w:lang w:val="en-GB" w:eastAsia="ja-JP"/>
        </w:rPr>
        <w:t>:</w:t>
      </w:r>
    </w:p>
    <w:p w14:paraId="29D6B04F" w14:textId="6116548F" w:rsidR="009575BC" w:rsidRDefault="00C03223" w:rsidP="00575009">
      <w:pPr>
        <w:spacing w:after="0" w:line="240" w:lineRule="auto"/>
        <w:rPr>
          <w:lang w:val="en-GB" w:eastAsia="ja-JP"/>
        </w:rPr>
      </w:pPr>
      <w:r>
        <w:rPr>
          <w:rFonts w:hint="eastAsia"/>
          <w:lang w:val="en-GB" w:eastAsia="ja-JP"/>
        </w:rPr>
        <w:t xml:space="preserve">Participants are </w:t>
      </w:r>
      <w:r>
        <w:rPr>
          <w:lang w:val="en-GB" w:eastAsia="ja-JP"/>
        </w:rPr>
        <w:t>requested</w:t>
      </w:r>
      <w:r>
        <w:rPr>
          <w:rFonts w:hint="eastAsia"/>
          <w:lang w:val="en-GB" w:eastAsia="ja-JP"/>
        </w:rPr>
        <w:t xml:space="preserve"> to review the TT-GISC Ac</w:t>
      </w:r>
      <w:bookmarkStart w:id="0" w:name="_GoBack"/>
      <w:bookmarkEnd w:id="0"/>
      <w:r>
        <w:rPr>
          <w:rFonts w:hint="eastAsia"/>
          <w:lang w:val="en-GB" w:eastAsia="ja-JP"/>
        </w:rPr>
        <w:t xml:space="preserve">tion Plan and to update status of each </w:t>
      </w:r>
      <w:r w:rsidR="00674846">
        <w:rPr>
          <w:lang w:val="en-GB" w:eastAsia="ja-JP"/>
        </w:rPr>
        <w:t>plan</w:t>
      </w:r>
      <w:r>
        <w:rPr>
          <w:rFonts w:hint="eastAsia"/>
          <w:lang w:val="en-GB" w:eastAsia="ja-JP"/>
        </w:rPr>
        <w:t>.</w:t>
      </w:r>
      <w:r w:rsidR="00F81EC0">
        <w:rPr>
          <w:rFonts w:hint="eastAsia"/>
          <w:lang w:val="en-GB" w:eastAsia="ja-JP"/>
        </w:rPr>
        <w:t xml:space="preserve"> </w:t>
      </w:r>
    </w:p>
    <w:p w14:paraId="5DAB6C7B" w14:textId="77777777" w:rsidR="00F81EC0" w:rsidRDefault="00F81EC0" w:rsidP="00575009">
      <w:pPr>
        <w:spacing w:after="0" w:line="240" w:lineRule="auto"/>
        <w:rPr>
          <w:lang w:val="en-GB" w:eastAsia="ja-JP"/>
        </w:rPr>
      </w:pPr>
    </w:p>
    <w:p w14:paraId="6A05A809" w14:textId="24A79EF8" w:rsidR="0056464B" w:rsidRPr="00D606D5" w:rsidRDefault="00575009" w:rsidP="00D606D5">
      <w:pPr>
        <w:spacing w:after="0" w:line="240" w:lineRule="auto"/>
        <w:jc w:val="center"/>
        <w:rPr>
          <w:lang w:val="en-GB" w:eastAsia="ja-JP"/>
        </w:rPr>
      </w:pPr>
      <w:r w:rsidRPr="00556E1E">
        <w:rPr>
          <w:lang w:val="en-GB"/>
        </w:rPr>
        <w:t xml:space="preserve">TT-GISC </w:t>
      </w:r>
      <w:r w:rsidR="0056464B">
        <w:rPr>
          <w:rFonts w:hint="eastAsia"/>
          <w:lang w:val="en-GB" w:eastAsia="ja-JP"/>
        </w:rPr>
        <w:t>Work</w:t>
      </w:r>
      <w:r w:rsidRPr="00556E1E">
        <w:rPr>
          <w:lang w:val="en-GB"/>
        </w:rPr>
        <w:t xml:space="preserve"> plan</w:t>
      </w:r>
      <w:r w:rsidR="0056464B">
        <w:rPr>
          <w:rFonts w:hint="eastAsia"/>
          <w:lang w:val="en-GB" w:eastAsia="ja-JP"/>
        </w:rPr>
        <w:t xml:space="preserve"> (2017-2020)</w:t>
      </w: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8"/>
        <w:gridCol w:w="3903"/>
        <w:gridCol w:w="1249"/>
        <w:gridCol w:w="2582"/>
      </w:tblGrid>
      <w:tr w:rsidR="00575009" w:rsidRPr="00556E1E" w14:paraId="794CC864" w14:textId="77777777" w:rsidTr="30AA7B9E">
        <w:trPr>
          <w:cantSplit/>
          <w:tblHeader/>
        </w:trPr>
        <w:tc>
          <w:tcPr>
            <w:tcW w:w="123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  <w:vAlign w:val="center"/>
          </w:tcPr>
          <w:p w14:paraId="6F3B69C3" w14:textId="77777777" w:rsidR="00575009" w:rsidRPr="00556E1E" w:rsidRDefault="00575009" w:rsidP="00575009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erence</w:t>
            </w:r>
          </w:p>
        </w:tc>
        <w:tc>
          <w:tcPr>
            <w:tcW w:w="390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  <w:vAlign w:val="center"/>
          </w:tcPr>
          <w:p w14:paraId="6B410D87" w14:textId="77777777" w:rsidR="00575009" w:rsidRPr="00556E1E" w:rsidRDefault="00575009" w:rsidP="00575009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Ac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ion TT-GISC</w:t>
            </w:r>
          </w:p>
        </w:tc>
        <w:tc>
          <w:tcPr>
            <w:tcW w:w="124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  <w:vAlign w:val="center"/>
          </w:tcPr>
          <w:p w14:paraId="7C672C5F" w14:textId="77777777" w:rsidR="00575009" w:rsidRDefault="00575009" w:rsidP="00575009">
            <w:pPr>
              <w:pStyle w:val="TableParagraph"/>
              <w:spacing w:line="251" w:lineRule="exact"/>
              <w:ind w:left="10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rson</w:t>
            </w:r>
          </w:p>
          <w:p w14:paraId="07D6DE8C" w14:textId="77777777" w:rsidR="00575009" w:rsidRPr="00575009" w:rsidRDefault="00575009" w:rsidP="00575009">
            <w:pPr>
              <w:pStyle w:val="TableParagraph"/>
              <w:spacing w:line="251" w:lineRule="exact"/>
              <w:ind w:left="102"/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f 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fied</w:t>
            </w:r>
          </w:p>
        </w:tc>
        <w:tc>
          <w:tcPr>
            <w:tcW w:w="258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  <w:vAlign w:val="center"/>
          </w:tcPr>
          <w:p w14:paraId="0C45E363" w14:textId="12A26092" w:rsidR="00575009" w:rsidRPr="00E8513F" w:rsidRDefault="00575009" w:rsidP="00E8513F">
            <w:pPr>
              <w:pStyle w:val="TableParagraph"/>
              <w:spacing w:line="251" w:lineRule="exact"/>
              <w:ind w:left="102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Status</w:t>
            </w:r>
          </w:p>
        </w:tc>
      </w:tr>
      <w:tr w:rsidR="00575009" w:rsidRPr="00556E1E" w14:paraId="440B05E5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6851B2CB" w14:textId="77777777" w:rsidR="00575009" w:rsidRPr="00556E1E" w:rsidRDefault="00575009" w:rsidP="00575009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-G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/01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25E7E32F" w14:textId="77777777" w:rsidR="00575009" w:rsidRPr="00556E1E" w:rsidRDefault="00575009" w:rsidP="0057500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Meta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ata h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rv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ing.</w:t>
            </w:r>
          </w:p>
          <w:p w14:paraId="1006A64B" w14:textId="77777777" w:rsidR="009575BC" w:rsidRPr="009575BC" w:rsidRDefault="00575009" w:rsidP="009575BC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ay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each 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ion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GI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SC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k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he 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of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ada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 of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its 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of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res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ib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ty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ble w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tho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fo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lo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ing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an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 proc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du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e, we ha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 h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oni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z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 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f 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ada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 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5A39BBE3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6666CD2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Done.</w:t>
            </w:r>
          </w:p>
          <w:p w14:paraId="2040FA44" w14:textId="77777777" w:rsidR="00575009" w:rsidRPr="009575BC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OAI practices have been harmonized between GISCs. </w:t>
            </w:r>
          </w:p>
          <w:p w14:paraId="065077AF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Issues of xml different representations not an issue as xml a transport </w:t>
            </w:r>
            <w:r w:rsidR="0056464B"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mechanism</w:t>
            </w:r>
          </w:p>
        </w:tc>
      </w:tr>
      <w:tr w:rsidR="00575009" w:rsidRPr="00556E1E" w14:paraId="1E64E027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2A7941E" w14:textId="77777777" w:rsidR="00575009" w:rsidRPr="00556E1E" w:rsidRDefault="00575009" w:rsidP="00575009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-G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7D5DE837" w14:textId="77777777" w:rsidR="00575009" w:rsidRPr="00556E1E" w:rsidRDefault="00575009" w:rsidP="0057500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Meta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ata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ca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log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 co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y</w:t>
            </w:r>
          </w:p>
          <w:p w14:paraId="152B03ED" w14:textId="77777777" w:rsidR="00575009" w:rsidRPr="00556E1E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 p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ses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ens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the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ency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and 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ple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ss of 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da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 c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lo</w:t>
            </w:r>
            <w:r w:rsidRPr="00556E1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ue at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ch G</w:t>
            </w:r>
            <w:r w:rsidRPr="00556E1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SC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41C8F396" w14:textId="7F5D1BF8" w:rsidR="00575009" w:rsidRPr="00575009" w:rsidRDefault="002C2008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WP4</w:t>
            </w: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EDC0266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14:paraId="1924EF4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Tools developed for GISC self-monitoring. </w:t>
            </w:r>
          </w:p>
          <w:p w14:paraId="0052B59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Feature included in monitoring dashboard</w:t>
            </w:r>
          </w:p>
        </w:tc>
      </w:tr>
      <w:tr w:rsidR="00575009" w:rsidRPr="00575009" w14:paraId="5546D20B" w14:textId="77777777" w:rsidTr="30AA7B9E">
        <w:trPr>
          <w:cantSplit/>
        </w:trPr>
        <w:tc>
          <w:tcPr>
            <w:tcW w:w="123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F5999E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3</w:t>
            </w:r>
          </w:p>
        </w:tc>
        <w:tc>
          <w:tcPr>
            <w:tcW w:w="390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611D4C8" w14:textId="77777777" w:rsidR="00575009" w:rsidRPr="0056464B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24h cache completeness</w:t>
            </w:r>
          </w:p>
          <w:p w14:paraId="1DBBA0E3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In order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to plan bandwidth need, the volume and data categories for global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exchange da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a in the area of responsibility of GISC.</w:t>
            </w:r>
          </w:p>
          <w:p w14:paraId="1A3B14F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ine mechan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sm to ensure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hat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GISC cache contain all global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data exchanged during the past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24h. Discuss with TT- OM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he way to monitor cache completeness and TT-CAC for auditing.</w:t>
            </w:r>
          </w:p>
        </w:tc>
        <w:tc>
          <w:tcPr>
            <w:tcW w:w="124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72A3D3EC" w14:textId="2A30F398" w:rsidR="00575009" w:rsidRPr="002C2008" w:rsidRDefault="002C2008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>GISCs</w:t>
            </w:r>
          </w:p>
        </w:tc>
        <w:tc>
          <w:tcPr>
            <w:tcW w:w="258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1B11E4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14:paraId="7E0696E4" w14:textId="77777777" w:rsidR="009575BC" w:rsidRPr="009575BC" w:rsidRDefault="00575009" w:rsidP="009575BC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Tools developed for GISC self-monitoring. </w:t>
            </w:r>
          </w:p>
          <w:p w14:paraId="47636776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Feature included in monitoring dashboard. Keyword flag developed to clearly identify what should be in all caches when available</w:t>
            </w:r>
          </w:p>
        </w:tc>
      </w:tr>
      <w:tr w:rsidR="00575009" w:rsidRPr="00575009" w14:paraId="2F80B19D" w14:textId="77777777" w:rsidTr="30AA7B9E">
        <w:trPr>
          <w:cantSplit/>
        </w:trPr>
        <w:tc>
          <w:tcPr>
            <w:tcW w:w="123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3A6EAFB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4</w:t>
            </w:r>
          </w:p>
        </w:tc>
        <w:tc>
          <w:tcPr>
            <w:tcW w:w="390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7D74DFD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User interface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(Base functions…)</w:t>
            </w:r>
          </w:p>
          <w:p w14:paraId="0C43A18E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moniza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ion of user interface functionality in order to he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 user to find data from any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ISCs</w:t>
            </w:r>
          </w:p>
        </w:tc>
        <w:tc>
          <w:tcPr>
            <w:tcW w:w="124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0D0B940D" w14:textId="439AB7B7" w:rsidR="00575009" w:rsidRPr="002C2008" w:rsidRDefault="002C2008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>WP2</w:t>
            </w:r>
          </w:p>
        </w:tc>
        <w:tc>
          <w:tcPr>
            <w:tcW w:w="258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3BF4194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14:paraId="7119E0C7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Features identified in TT-GISC2015. </w:t>
            </w:r>
          </w:p>
          <w:p w14:paraId="53DE6442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Task team established ET-WISC 2016</w:t>
            </w:r>
          </w:p>
        </w:tc>
      </w:tr>
      <w:tr w:rsidR="00575009" w:rsidRPr="00575009" w14:paraId="1859634F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75ED74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5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FEF1E48" w14:textId="77777777" w:rsidR="00575009" w:rsidRPr="0056464B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GISC backup procedures</w:t>
            </w:r>
          </w:p>
          <w:p w14:paraId="2268069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ine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ecommendation for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ISC backup procedures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E27B00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2C33EC5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Done, approved by Cg-17. </w:t>
            </w:r>
            <w:r w:rsidRPr="0056464B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Need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to add some more details to</w:t>
            </w: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GISC Ops page on wiki</w:t>
            </w:r>
          </w:p>
        </w:tc>
      </w:tr>
      <w:tr w:rsidR="00575009" w:rsidRPr="00575009" w14:paraId="4F77D7E7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9696425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6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D9BE311" w14:textId="77777777" w:rsidR="00575009" w:rsidRPr="0056464B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WIS monitoring</w:t>
            </w:r>
          </w:p>
          <w:p w14:paraId="1D7260DD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Participate to the work of TT-OM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n order to define axes for WIS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monitoring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0061E4C" w14:textId="406A3786" w:rsidR="00575009" w:rsidRPr="002C2008" w:rsidRDefault="002C2008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>WP6</w:t>
            </w: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134958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In progress</w:t>
            </w:r>
          </w:p>
        </w:tc>
      </w:tr>
      <w:tr w:rsidR="00575009" w:rsidRPr="00575009" w14:paraId="02BE4449" w14:textId="77777777" w:rsidTr="30AA7B9E">
        <w:trPr>
          <w:cantSplit/>
        </w:trPr>
        <w:tc>
          <w:tcPr>
            <w:tcW w:w="123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061152E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7</w:t>
            </w:r>
          </w:p>
        </w:tc>
        <w:tc>
          <w:tcPr>
            <w:tcW w:w="390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CF87237" w14:textId="77777777" w:rsidR="00575009" w:rsidRPr="0056464B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Data policies management</w:t>
            </w:r>
          </w:p>
          <w:p w14:paraId="63A38A98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Propose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ecommendation for Data policies management</w:t>
            </w:r>
          </w:p>
        </w:tc>
        <w:tc>
          <w:tcPr>
            <w:tcW w:w="124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44EAFD9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7DB170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In progress</w:t>
            </w:r>
          </w:p>
        </w:tc>
      </w:tr>
      <w:tr w:rsidR="00575009" w:rsidRPr="00575009" w14:paraId="508A4690" w14:textId="77777777" w:rsidTr="30AA7B9E">
        <w:trPr>
          <w:cantSplit/>
        </w:trPr>
        <w:tc>
          <w:tcPr>
            <w:tcW w:w="123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4CD2BFB1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8</w:t>
            </w:r>
          </w:p>
        </w:tc>
        <w:tc>
          <w:tcPr>
            <w:tcW w:w="390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71047B33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User registration parameters</w:t>
            </w:r>
          </w:p>
          <w:p w14:paraId="76DA67AA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Propose a recommendation procedure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or more consistency be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ween GISC for user regis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ration</w:t>
            </w:r>
          </w:p>
        </w:tc>
        <w:tc>
          <w:tcPr>
            <w:tcW w:w="1249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4B94D5A5" w14:textId="3AE9A7A4" w:rsidR="00575009" w:rsidRPr="002C2008" w:rsidRDefault="002C2008" w:rsidP="002C2008">
            <w:pPr>
              <w:pStyle w:val="TableParagraph"/>
              <w:spacing w:line="250" w:lineRule="exact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  <w:t xml:space="preserve"> </w:t>
            </w:r>
          </w:p>
        </w:tc>
        <w:tc>
          <w:tcPr>
            <w:tcW w:w="2582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1660B43B" w14:textId="77777777" w:rsid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Issue considered at TT-GISC 2015. </w:t>
            </w:r>
          </w:p>
          <w:p w14:paraId="4D971D61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color w:val="FF0000"/>
                <w:spacing w:val="1"/>
                <w:sz w:val="20"/>
                <w:szCs w:val="20"/>
                <w:lang w:val="en-GB"/>
              </w:rPr>
              <w:t>No further progress</w:t>
            </w:r>
          </w:p>
        </w:tc>
      </w:tr>
      <w:tr w:rsidR="00575009" w:rsidRPr="00575009" w14:paraId="07B07D68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2AD0A41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9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7B1F86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Standard support provided by GISC to their NCs and DCPCs. De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ine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he bas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c support package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hat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GISC shou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 offer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to NCs and DCPCs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n their area of responsibility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DEEC66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4ADC5B24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Done. </w:t>
            </w:r>
          </w:p>
          <w:p w14:paraId="345C092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Added to </w:t>
            </w:r>
            <w:proofErr w:type="spellStart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MoW</w:t>
            </w:r>
            <w:proofErr w:type="spellEnd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as approved by Cg-17</w:t>
            </w:r>
          </w:p>
        </w:tc>
      </w:tr>
      <w:tr w:rsidR="00575009" w:rsidRPr="00575009" w14:paraId="12FD84B8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1CB22E8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lastRenderedPageBreak/>
              <w:t>TT-GISC/10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89BA28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Harmonization of File format of 24h cache</w:t>
            </w:r>
          </w:p>
          <w:p w14:paraId="665E422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-WISC 2012 final report men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ion under item 4.11.4 that the GISCs should ha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monize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he Cache file format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656B9A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7A1D153D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Done</w:t>
            </w:r>
            <w:r w:rsidRPr="00575009">
              <w:rPr>
                <w:rFonts w:ascii="Times New Roman" w:hAnsi="Times New Roman" w:cs="Times New Roman" w:hint="eastAsia"/>
                <w:b/>
                <w:spacing w:val="1"/>
                <w:sz w:val="20"/>
                <w:szCs w:val="20"/>
                <w:lang w:val="en-GB" w:eastAsia="ja-JP"/>
              </w:rPr>
              <w:t>.</w:t>
            </w:r>
          </w:p>
          <w:p w14:paraId="662EC0F3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>A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greed to use full bulletin (TT-GISC2015)</w:t>
            </w:r>
          </w:p>
        </w:tc>
      </w:tr>
      <w:tr w:rsidR="00575009" w:rsidRPr="00575009" w14:paraId="7ECCAADA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7C757028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TT-GISC/11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36A8391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Operational GISCs communication</w:t>
            </w:r>
          </w:p>
          <w:p w14:paraId="61D06645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ine p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ocedures between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ISCs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o communicate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n case of even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 such as : scheduled updates, ma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ntenance work, changes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in the set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WIS-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C-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X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XX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if membe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/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organiza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ion 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e added or removed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45FB0818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6626A246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progress. </w:t>
            </w:r>
          </w:p>
          <w:p w14:paraId="64A58B2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Initial proposal was asked to be generalized to data centres by ICT-ISS.</w:t>
            </w:r>
          </w:p>
          <w:p w14:paraId="29FB3252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DWD proposed GISCs used their standard outage notice at least for outages</w:t>
            </w:r>
          </w:p>
        </w:tc>
      </w:tr>
      <w:tr w:rsidR="00575009" w:rsidRPr="00575009" w14:paraId="502F74F4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ADC4E6F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TT-GISC/12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76230E47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Provide support to TT-CAC for GISC rolling review</w:t>
            </w:r>
          </w:p>
          <w:p w14:paraId="049F31CB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53128261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310D6533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Done,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GISCs now have clear role in certification process for data centres. </w:t>
            </w:r>
          </w:p>
        </w:tc>
      </w:tr>
      <w:tr w:rsidR="00575009" w:rsidRPr="00575009" w14:paraId="795D049F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65DC3BB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TT-GISC/13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5CC863F6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Propose  a standard for WIS users authentication and au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horization and potenti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a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 so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utions to implement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it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62486C05" w14:textId="1E30619A" w:rsidR="00575009" w:rsidRPr="002C2008" w:rsidRDefault="002C2008" w:rsidP="00575009">
            <w:pPr>
              <w:pStyle w:val="TableParagraph"/>
              <w:spacing w:line="250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>
              <w:rPr>
                <w:rFonts w:ascii="Times New Roman" w:hAnsi="Times New Roman" w:cs="Times New Roman" w:hint="eastAsia"/>
                <w:spacing w:val="1"/>
                <w:sz w:val="20"/>
                <w:szCs w:val="20"/>
                <w:lang w:val="en-GB" w:eastAsia="ja-JP"/>
              </w:rPr>
              <w:t>WP3</w:t>
            </w: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6" w:space="0" w:color="000000" w:themeColor="text1"/>
              <w:right w:val="single" w:sz="5" w:space="0" w:color="000000" w:themeColor="text1"/>
            </w:tcBorders>
          </w:tcPr>
          <w:p w14:paraId="2F0378C4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Not done.</w:t>
            </w: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 </w:t>
            </w:r>
          </w:p>
          <w:p w14:paraId="547E7085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Looking at GD11 task on federated authentication of </w:t>
            </w:r>
            <w:proofErr w:type="spellStart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accademincs</w:t>
            </w:r>
            <w:proofErr w:type="spellEnd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as a pilot for federated and standardized process</w:t>
            </w:r>
          </w:p>
        </w:tc>
      </w:tr>
      <w:tr w:rsidR="00575009" w:rsidRPr="00575009" w14:paraId="5C13A699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27A4FB7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TT-GISC/14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7117900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Propose  procedures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or NC sand DCPCs wishing to change their princ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pal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GISC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4101652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2BAD2636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  <w:lang w:val="en-GB"/>
              </w:rPr>
              <w:t>Done.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In </w:t>
            </w:r>
            <w:proofErr w:type="spellStart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MoW</w:t>
            </w:r>
            <w:proofErr w:type="spellEnd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. Gc-17</w:t>
            </w:r>
          </w:p>
        </w:tc>
      </w:tr>
      <w:tr w:rsidR="00575009" w:rsidRPr="00575009" w14:paraId="66A4E8F8" w14:textId="77777777" w:rsidTr="30AA7B9E">
        <w:trPr>
          <w:cantSplit/>
        </w:trPr>
        <w:tc>
          <w:tcPr>
            <w:tcW w:w="1238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C807769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TT-GISC/15</w:t>
            </w:r>
          </w:p>
        </w:tc>
        <w:tc>
          <w:tcPr>
            <w:tcW w:w="3903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BB60E81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Organ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ze TT-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ISC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group meeting</w:t>
            </w:r>
          </w:p>
          <w:p w14:paraId="385ADE90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ISC shou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 meet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on regular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bases to discuss the opera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ion of WIS. 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his should be through face2face meeting or virtual meeting. A first face2face meeting cou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 be o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ganized at the end of this year or at the beginning of next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year. A virtual meeting shou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d be organ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zed before the face2face meeting to prepare it.</w:t>
            </w:r>
          </w:p>
        </w:tc>
        <w:tc>
          <w:tcPr>
            <w:tcW w:w="1249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AAE76FC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Cha</w:t>
            </w:r>
            <w:r w:rsidRPr="00556E1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r, Secretariat</w:t>
            </w:r>
          </w:p>
        </w:tc>
        <w:tc>
          <w:tcPr>
            <w:tcW w:w="2582" w:type="dxa"/>
            <w:tcBorders>
              <w:top w:val="single" w:sz="6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040D4B0F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Ongoing. </w:t>
            </w:r>
          </w:p>
          <w:p w14:paraId="22017B94" w14:textId="77777777" w:rsidR="00575009" w:rsidRPr="00575009" w:rsidRDefault="00575009" w:rsidP="0057500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 xml:space="preserve">TT-GISC has met annually in 2014, 15 and 15 and had several </w:t>
            </w:r>
            <w:proofErr w:type="spellStart"/>
            <w:r w:rsidRPr="00575009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en-GB"/>
              </w:rPr>
              <w:t>telcos</w:t>
            </w:r>
            <w:proofErr w:type="spellEnd"/>
          </w:p>
        </w:tc>
      </w:tr>
    </w:tbl>
    <w:p w14:paraId="4B99056E" w14:textId="68FAD8D0" w:rsidR="003E2A74" w:rsidRDefault="003E2A74" w:rsidP="00575009">
      <w:pPr>
        <w:pStyle w:val="TableParagraph"/>
        <w:spacing w:line="250" w:lineRule="exact"/>
        <w:ind w:left="102"/>
        <w:rPr>
          <w:rFonts w:ascii="Times New Roman" w:eastAsia="Times New Roman" w:hAnsi="Times New Roman" w:cs="Times New Roman"/>
          <w:spacing w:val="1"/>
          <w:sz w:val="20"/>
          <w:szCs w:val="20"/>
          <w:lang w:val="en-GB"/>
        </w:rPr>
      </w:pPr>
    </w:p>
    <w:p w14:paraId="3E74C09C" w14:textId="77777777" w:rsidR="00241548" w:rsidRDefault="00241548" w:rsidP="00575009">
      <w:pPr>
        <w:pStyle w:val="TableParagraph"/>
        <w:spacing w:line="250" w:lineRule="exact"/>
        <w:ind w:left="102"/>
        <w:rPr>
          <w:rFonts w:ascii="Times New Roman" w:eastAsia="Times New Roman" w:hAnsi="Times New Roman" w:cs="Times New Roman"/>
          <w:spacing w:val="1"/>
          <w:sz w:val="20"/>
          <w:szCs w:val="20"/>
          <w:lang w:val="en-GB"/>
        </w:rPr>
        <w:sectPr w:rsidR="00241548" w:rsidSect="00575009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7A5C8A49" w14:textId="3EA3FF49" w:rsidR="006C29A0" w:rsidRPr="00241548" w:rsidRDefault="00241548" w:rsidP="00575009">
      <w:pPr>
        <w:pStyle w:val="TableParagraph"/>
        <w:spacing w:line="250" w:lineRule="exact"/>
        <w:ind w:left="102"/>
        <w:rPr>
          <w:rFonts w:asciiTheme="majorHAnsi" w:eastAsia="Times New Roman" w:hAnsiTheme="majorHAnsi" w:cstheme="majorHAnsi"/>
          <w:b/>
          <w:spacing w:val="1"/>
          <w:sz w:val="24"/>
          <w:szCs w:val="24"/>
          <w:lang w:val="en-GB"/>
        </w:rPr>
      </w:pPr>
      <w:r w:rsidRPr="00241548">
        <w:rPr>
          <w:rFonts w:asciiTheme="majorHAnsi" w:eastAsia="Times New Roman" w:hAnsiTheme="majorHAnsi" w:cstheme="majorHAnsi"/>
          <w:b/>
          <w:spacing w:val="1"/>
          <w:sz w:val="24"/>
          <w:szCs w:val="24"/>
          <w:lang w:val="en-GB"/>
        </w:rPr>
        <w:lastRenderedPageBreak/>
        <w:tab/>
        <w:t>OPAG ISS Work Plan</w:t>
      </w:r>
    </w:p>
    <w:p w14:paraId="52676FBC" w14:textId="3E23832D" w:rsidR="00241548" w:rsidRDefault="00241548" w:rsidP="00575009">
      <w:pPr>
        <w:pStyle w:val="TableParagraph"/>
        <w:spacing w:line="250" w:lineRule="exact"/>
        <w:ind w:left="102"/>
        <w:rPr>
          <w:rFonts w:ascii="Times New Roman" w:eastAsia="Times New Roman" w:hAnsi="Times New Roman" w:cs="Times New Roman"/>
          <w:spacing w:val="1"/>
          <w:sz w:val="20"/>
          <w:szCs w:val="20"/>
          <w:lang w:val="en-GB"/>
        </w:rPr>
      </w:pPr>
    </w:p>
    <w:tbl>
      <w:tblPr>
        <w:tblW w:w="14076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480"/>
        <w:gridCol w:w="4167"/>
        <w:gridCol w:w="5747"/>
        <w:gridCol w:w="1115"/>
        <w:gridCol w:w="1567"/>
      </w:tblGrid>
      <w:tr w:rsidR="00241548" w:rsidRPr="00241548" w14:paraId="2FE13765" w14:textId="77777777" w:rsidTr="003574FC">
        <w:trPr>
          <w:cantSplit/>
          <w:trHeight w:val="510"/>
          <w:tblHeader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14:paraId="19C545D1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41548">
              <w:rPr>
                <w:rFonts w:asciiTheme="majorHAnsi" w:hAnsiTheme="majorHAnsi" w:cstheme="majorHAnsi"/>
                <w:b/>
                <w:bCs/>
              </w:rPr>
              <w:t>No.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14:paraId="401427C9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b/>
                <w:bCs/>
              </w:rPr>
            </w:pPr>
            <w:r w:rsidRPr="00241548">
              <w:rPr>
                <w:rFonts w:asciiTheme="majorHAnsi" w:hAnsiTheme="majorHAnsi" w:cstheme="majorHAnsi"/>
                <w:b/>
                <w:bCs/>
              </w:rPr>
              <w:t>Task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14:paraId="60472116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41548">
              <w:rPr>
                <w:rFonts w:asciiTheme="majorHAnsi" w:hAnsiTheme="majorHAnsi" w:cstheme="majorHAnsi"/>
                <w:b/>
                <w:bCs/>
              </w:rPr>
              <w:t>Deliverable/Activity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14:paraId="23CD2561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41548">
              <w:rPr>
                <w:rFonts w:asciiTheme="majorHAnsi" w:hAnsiTheme="majorHAnsi" w:cstheme="majorHAnsi"/>
                <w:b/>
                <w:bCs/>
              </w:rPr>
              <w:t>Due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14:paraId="101FD2A8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241548">
              <w:rPr>
                <w:rFonts w:asciiTheme="majorHAnsi" w:hAnsiTheme="majorHAnsi" w:cstheme="majorHAnsi"/>
                <w:b/>
                <w:bCs/>
              </w:rPr>
              <w:t>Responsible</w:t>
            </w:r>
          </w:p>
        </w:tc>
      </w:tr>
      <w:tr w:rsidR="00241548" w:rsidRPr="00241548" w14:paraId="0C33EF8A" w14:textId="77777777" w:rsidTr="003574FC">
        <w:trPr>
          <w:trHeight w:val="998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E16F8A7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i/>
                <w:lang w:eastAsia="zh-CN"/>
              </w:rPr>
            </w:pPr>
            <w:r w:rsidRPr="00241548">
              <w:rPr>
                <w:rFonts w:asciiTheme="majorHAnsi" w:hAnsiTheme="majorHAnsi" w:cstheme="majorHAnsi"/>
                <w:i/>
              </w:rPr>
              <w:t>ET-</w:t>
            </w:r>
            <w:r w:rsidRPr="00241548">
              <w:rPr>
                <w:rFonts w:asciiTheme="majorHAnsi" w:eastAsia="SimSun" w:hAnsiTheme="majorHAnsi" w:cstheme="majorHAnsi"/>
                <w:i/>
                <w:lang w:eastAsia="zh-CN"/>
              </w:rPr>
              <w:t>WISC01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24E0C24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Cs/>
              </w:rPr>
            </w:pPr>
            <w:r w:rsidRPr="00241548">
              <w:rPr>
                <w:rFonts w:asciiTheme="majorHAnsi" w:hAnsiTheme="majorHAnsi" w:cstheme="majorHAnsi"/>
                <w:iCs/>
              </w:rPr>
              <w:t>Review, further develop and oversee routine WIS monitoring activities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348318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hAnsiTheme="majorHAnsi" w:cstheme="majorHAnsi"/>
              </w:rPr>
              <w:t xml:space="preserve">Pilot implementation of WIS monitoring in the operational WIS </w:t>
            </w:r>
            <w:proofErr w:type="spellStart"/>
            <w:r w:rsidRPr="00241548">
              <w:rPr>
                <w:rFonts w:asciiTheme="majorHAnsi" w:hAnsiTheme="majorHAnsi" w:cstheme="majorHAnsi"/>
              </w:rPr>
              <w:t>centres</w:t>
            </w:r>
            <w:proofErr w:type="spellEnd"/>
            <w:r w:rsidRPr="00241548">
              <w:rPr>
                <w:rFonts w:asciiTheme="majorHAnsi" w:eastAsia="SimSun" w:hAnsiTheme="majorHAnsi" w:cstheme="majorHAnsi"/>
                <w:lang w:eastAsia="zh-CN"/>
              </w:rPr>
              <w:t>.</w:t>
            </w:r>
          </w:p>
          <w:p w14:paraId="0495E42D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Proposals on monitoring the time of transmission of emergency messages (Tsunami) through WIS.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5F3C27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Q4 2017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935606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7C57FD68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56A17C8C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(WP-6)</w:t>
            </w:r>
          </w:p>
        </w:tc>
      </w:tr>
      <w:tr w:rsidR="00241548" w:rsidRPr="00241548" w14:paraId="0359B8D8" w14:textId="77777777" w:rsidTr="003574FC">
        <w:trPr>
          <w:trHeight w:val="669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F792B18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ET-WISC02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67706C5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Cs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H</w:t>
            </w:r>
            <w:r w:rsidRPr="00241548">
              <w:rPr>
                <w:rFonts w:asciiTheme="majorHAnsi" w:hAnsiTheme="majorHAnsi" w:cstheme="majorHAnsi"/>
              </w:rPr>
              <w:t>armonization of user interface.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4B7F3F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Proposals on the harmonization of user interface functionality to help user find data from any GISCs and improve user experience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5D58E5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Q2 2018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282E31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1681085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6F2897F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(WP-2)</w:t>
            </w:r>
          </w:p>
        </w:tc>
      </w:tr>
      <w:tr w:rsidR="00241548" w:rsidRPr="00241548" w14:paraId="363775D8" w14:textId="77777777" w:rsidTr="003574FC">
        <w:trPr>
          <w:trHeight w:val="548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414E441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ET-WISC03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085446A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Improvement of m</w:t>
            </w:r>
            <w:r w:rsidRPr="00241548">
              <w:rPr>
                <w:rFonts w:asciiTheme="majorHAnsi" w:hAnsiTheme="majorHAnsi" w:cstheme="majorHAnsi"/>
              </w:rPr>
              <w:t>etadata catalogue consistency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9E7631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Procedure to ensure the consistency and completeness of Metadata catalogue at each GISC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1290DEB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Q4 2018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07BB39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16A66528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0883754B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(WP-5)</w:t>
            </w:r>
          </w:p>
        </w:tc>
      </w:tr>
      <w:tr w:rsidR="00241548" w:rsidRPr="00241548" w14:paraId="647C25B2" w14:textId="77777777" w:rsidTr="003574FC">
        <w:trPr>
          <w:trHeight w:val="571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8B0B0C5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ET-WISC04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D7A2C1C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Improvement of</w:t>
            </w:r>
            <w:r w:rsidRPr="00241548">
              <w:rPr>
                <w:rFonts w:asciiTheme="majorHAnsi" w:hAnsiTheme="majorHAnsi" w:cstheme="majorHAnsi"/>
              </w:rPr>
              <w:t xml:space="preserve"> 24h cache completeness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FB375D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Mechanism to ensure that GISC cache contain all global data exchanged during the past 24h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A87DB1B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Q2 2018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ED590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</w:tc>
      </w:tr>
      <w:tr w:rsidR="00241548" w:rsidRPr="00241548" w14:paraId="674430B1" w14:textId="77777777" w:rsidTr="003574FC">
        <w:trPr>
          <w:trHeight w:val="409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9BF0F8F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ET-WISC05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1C49807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Implementation of d</w:t>
            </w:r>
            <w:r w:rsidRPr="00241548">
              <w:rPr>
                <w:rFonts w:asciiTheme="majorHAnsi" w:hAnsiTheme="majorHAnsi" w:cstheme="majorHAnsi"/>
              </w:rPr>
              <w:t>ata policies management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08E50F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hAnsiTheme="majorHAnsi" w:cstheme="majorHAnsi"/>
              </w:rPr>
              <w:t>Recommendation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 </w:t>
            </w:r>
            <w:r w:rsidRPr="00241548">
              <w:rPr>
                <w:rFonts w:asciiTheme="majorHAnsi" w:hAnsiTheme="majorHAnsi" w:cstheme="majorHAnsi"/>
              </w:rPr>
              <w:t>for Data policies management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486A35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Q2 2018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31F6A78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</w:tc>
      </w:tr>
      <w:tr w:rsidR="00241548" w:rsidRPr="00241548" w14:paraId="46A8DA2B" w14:textId="77777777" w:rsidTr="003574FC">
        <w:trPr>
          <w:trHeight w:val="614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E0CF1DC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ET-WISC06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1A7638F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H</w:t>
            </w:r>
            <w:r w:rsidRPr="00241548">
              <w:rPr>
                <w:rFonts w:asciiTheme="majorHAnsi" w:hAnsiTheme="majorHAnsi" w:cstheme="majorHAnsi"/>
              </w:rPr>
              <w:t xml:space="preserve">armonization of 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>u</w:t>
            </w:r>
            <w:r w:rsidRPr="00241548">
              <w:rPr>
                <w:rFonts w:asciiTheme="majorHAnsi" w:hAnsiTheme="majorHAnsi" w:cstheme="majorHAnsi"/>
              </w:rPr>
              <w:t>ser registration parameters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DA3283C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Standard WIS authentication and authorization design and candidate implementation solutions.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4B63FB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Q4 2017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477A64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0B2EF884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24009D8C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(WP-3)</w:t>
            </w:r>
          </w:p>
        </w:tc>
      </w:tr>
      <w:tr w:rsidR="00241548" w:rsidRPr="00241548" w14:paraId="55FB9C20" w14:textId="77777777" w:rsidTr="003574FC">
        <w:trPr>
          <w:trHeight w:val="893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6C677CD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ET-WISC07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6EEE345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hAnsiTheme="majorHAnsi" w:cstheme="majorHAnsi"/>
              </w:rPr>
              <w:t>Operational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 </w:t>
            </w:r>
            <w:r w:rsidRPr="00241548">
              <w:rPr>
                <w:rFonts w:asciiTheme="majorHAnsi" w:hAnsiTheme="majorHAnsi" w:cstheme="majorHAnsi"/>
              </w:rPr>
              <w:t>GISCs communication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>.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9181D7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Procedures for intra-GISCs communication in case of events such as: scheduled updates, maintenance work, changes in the set WIS-GISC-XXX if members/ organization are added or removed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2F02A7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Q4 2017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858993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</w:tc>
      </w:tr>
      <w:tr w:rsidR="00241548" w:rsidRPr="00241548" w14:paraId="66BD4F72" w14:textId="77777777" w:rsidTr="003574FC">
        <w:trPr>
          <w:trHeight w:val="366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0A15BA8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ET-WISC08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460251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GISC backup procedures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D39F70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</w:rPr>
            </w:pPr>
            <w:r w:rsidRPr="00241548">
              <w:rPr>
                <w:rFonts w:asciiTheme="majorHAnsi" w:hAnsiTheme="majorHAnsi" w:cstheme="majorHAnsi"/>
              </w:rPr>
              <w:t>Recommended GISC-GISC backup procedures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A98668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Q4 2017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A11C08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</w:tc>
      </w:tr>
      <w:tr w:rsidR="00241548" w:rsidRPr="00241548" w14:paraId="64479949" w14:textId="77777777" w:rsidTr="003574FC">
        <w:trPr>
          <w:trHeight w:val="553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79DC1E0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ET-WISC09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A2372B6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Cs/>
              </w:rPr>
            </w:pPr>
            <w:r w:rsidRPr="00241548">
              <w:rPr>
                <w:rFonts w:asciiTheme="majorHAnsi" w:hAnsiTheme="majorHAnsi" w:cstheme="majorHAnsi"/>
                <w:spacing w:val="-1"/>
              </w:rPr>
              <w:t>Review and develop the Manual on WIS (WMO-No 1060), the Guide to WIS (WMO No 1061) and associated informal guidance to better meet the needs of Members</w:t>
            </w:r>
            <w:r w:rsidRPr="00241548">
              <w:rPr>
                <w:rFonts w:asciiTheme="majorHAnsi" w:hAnsiTheme="majorHAnsi" w:cstheme="majorHAnsi"/>
                <w:lang w:eastAsia="zh-CN"/>
              </w:rPr>
              <w:t>,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F47CC5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Proposals on the </w:t>
            </w:r>
            <w:r w:rsidRPr="00241548">
              <w:rPr>
                <w:rFonts w:asciiTheme="majorHAnsi" w:hAnsiTheme="majorHAnsi" w:cstheme="majorHAnsi"/>
              </w:rPr>
              <w:t>amendments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 for </w:t>
            </w:r>
            <w:r w:rsidRPr="00241548">
              <w:rPr>
                <w:rFonts w:asciiTheme="majorHAnsi" w:hAnsiTheme="majorHAnsi" w:cstheme="majorHAnsi"/>
                <w:spacing w:val="-1"/>
              </w:rPr>
              <w:t>the Manual on WIS (WMO-No 1060), the Guide to WIS (WMO No 1061) and associated informal guidance</w:t>
            </w:r>
            <w:r w:rsidRPr="00241548">
              <w:rPr>
                <w:rFonts w:asciiTheme="majorHAnsi" w:eastAsia="SimSun" w:hAnsiTheme="majorHAnsi" w:cstheme="majorHAnsi"/>
                <w:spacing w:val="-1"/>
                <w:lang w:eastAsia="zh-CN"/>
              </w:rPr>
              <w:t>.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63647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Ad hoc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10F27B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4F3331B3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7A0671C5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(WP-8)</w:t>
            </w:r>
          </w:p>
        </w:tc>
      </w:tr>
      <w:tr w:rsidR="00241548" w:rsidRPr="00241548" w14:paraId="2212BC94" w14:textId="77777777" w:rsidTr="003574FC">
        <w:trPr>
          <w:trHeight w:val="553"/>
        </w:trPr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9D07623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/>
              </w:rPr>
            </w:pPr>
            <w:r w:rsidRPr="00241548">
              <w:rPr>
                <w:rFonts w:asciiTheme="majorHAnsi" w:hAnsiTheme="majorHAnsi" w:cstheme="majorHAnsi"/>
                <w:i/>
              </w:rPr>
              <w:t>ET-WISC10</w:t>
            </w:r>
          </w:p>
        </w:tc>
        <w:tc>
          <w:tcPr>
            <w:tcW w:w="4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50F6C7" w14:textId="77777777" w:rsidR="00241548" w:rsidRPr="00241548" w:rsidRDefault="00241548" w:rsidP="00241548">
            <w:pPr>
              <w:spacing w:after="0" w:line="240" w:lineRule="exact"/>
              <w:rPr>
                <w:rFonts w:asciiTheme="majorHAnsi" w:hAnsiTheme="majorHAnsi" w:cstheme="majorHAnsi"/>
                <w:iCs/>
              </w:rPr>
            </w:pPr>
            <w:r w:rsidRPr="00241548">
              <w:rPr>
                <w:rFonts w:asciiTheme="majorHAnsi" w:hAnsiTheme="majorHAnsi" w:cstheme="majorHAnsi"/>
                <w:spacing w:val="-1"/>
              </w:rPr>
              <w:t>R</w:t>
            </w:r>
            <w:r w:rsidRPr="00241548">
              <w:rPr>
                <w:rFonts w:asciiTheme="majorHAnsi" w:hAnsiTheme="majorHAnsi" w:cstheme="majorHAnsi"/>
                <w:spacing w:val="-2"/>
              </w:rPr>
              <w:t>e</w:t>
            </w:r>
            <w:r w:rsidRPr="00241548">
              <w:rPr>
                <w:rFonts w:asciiTheme="majorHAnsi" w:hAnsiTheme="majorHAnsi" w:cstheme="majorHAnsi"/>
                <w:spacing w:val="-3"/>
              </w:rPr>
              <w:t>v</w:t>
            </w:r>
            <w:r w:rsidRPr="00241548">
              <w:rPr>
                <w:rFonts w:asciiTheme="majorHAnsi" w:hAnsiTheme="majorHAnsi" w:cstheme="majorHAnsi"/>
              </w:rPr>
              <w:t>iew WIS competencies</w:t>
            </w:r>
            <w:r w:rsidRPr="00241548">
              <w:rPr>
                <w:rFonts w:asciiTheme="majorHAnsi" w:hAnsiTheme="majorHAnsi" w:cstheme="majorHAnsi"/>
                <w:lang w:eastAsia="zh-CN"/>
              </w:rPr>
              <w:t xml:space="preserve"> </w:t>
            </w:r>
            <w:r w:rsidRPr="00241548">
              <w:rPr>
                <w:rFonts w:asciiTheme="majorHAnsi" w:hAnsiTheme="majorHAnsi" w:cstheme="majorHAnsi"/>
              </w:rPr>
              <w:t xml:space="preserve">related to WIS </w:t>
            </w:r>
            <w:proofErr w:type="spellStart"/>
            <w:r w:rsidRPr="00241548">
              <w:rPr>
                <w:rFonts w:asciiTheme="majorHAnsi" w:hAnsiTheme="majorHAnsi" w:cstheme="majorHAnsi"/>
              </w:rPr>
              <w:t>centre</w:t>
            </w:r>
            <w:proofErr w:type="spellEnd"/>
            <w:r w:rsidRPr="00241548">
              <w:rPr>
                <w:rFonts w:asciiTheme="majorHAnsi" w:hAnsiTheme="majorHAnsi" w:cstheme="majorHAnsi"/>
                <w:lang w:eastAsia="zh-CN"/>
              </w:rPr>
              <w:t xml:space="preserve"> </w:t>
            </w:r>
            <w:r w:rsidRPr="00241548">
              <w:rPr>
                <w:rFonts w:asciiTheme="majorHAnsi" w:hAnsiTheme="majorHAnsi" w:cstheme="majorHAnsi"/>
              </w:rPr>
              <w:t>operations and associated</w:t>
            </w:r>
            <w:r w:rsidRPr="00241548">
              <w:rPr>
                <w:rFonts w:asciiTheme="majorHAnsi" w:hAnsiTheme="majorHAnsi" w:cstheme="majorHAnsi"/>
                <w:lang w:eastAsia="zh-CN"/>
              </w:rPr>
              <w:t xml:space="preserve"> </w:t>
            </w:r>
            <w:r w:rsidRPr="00241548">
              <w:rPr>
                <w:rFonts w:asciiTheme="majorHAnsi" w:hAnsiTheme="majorHAnsi" w:cstheme="majorHAnsi"/>
              </w:rPr>
              <w:t>training and learning guides</w:t>
            </w:r>
            <w:r w:rsidRPr="00241548">
              <w:rPr>
                <w:rFonts w:asciiTheme="majorHAnsi" w:hAnsiTheme="majorHAnsi" w:cstheme="majorHAnsi"/>
                <w:lang w:eastAsia="zh-CN"/>
              </w:rPr>
              <w:t>,</w:t>
            </w:r>
          </w:p>
        </w:tc>
        <w:tc>
          <w:tcPr>
            <w:tcW w:w="57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1816DE" w14:textId="77777777" w:rsidR="00241548" w:rsidRPr="00241548" w:rsidRDefault="00241548" w:rsidP="00241548">
            <w:pPr>
              <w:spacing w:after="0" w:line="240" w:lineRule="exact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Proposals on the </w:t>
            </w:r>
            <w:r w:rsidRPr="00241548">
              <w:rPr>
                <w:rFonts w:asciiTheme="majorHAnsi" w:hAnsiTheme="majorHAnsi" w:cstheme="majorHAnsi"/>
              </w:rPr>
              <w:t>amendments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 xml:space="preserve"> for </w:t>
            </w:r>
            <w:r w:rsidRPr="00241548">
              <w:rPr>
                <w:rFonts w:asciiTheme="majorHAnsi" w:hAnsiTheme="majorHAnsi" w:cstheme="majorHAnsi"/>
              </w:rPr>
              <w:t>WIS competencies</w:t>
            </w:r>
            <w:r w:rsidRPr="00241548">
              <w:rPr>
                <w:rFonts w:asciiTheme="majorHAnsi" w:eastAsia="SimSun" w:hAnsiTheme="majorHAnsi" w:cstheme="majorHAnsi"/>
                <w:lang w:eastAsia="zh-CN"/>
              </w:rPr>
              <w:t>.</w:t>
            </w:r>
          </w:p>
        </w:tc>
        <w:tc>
          <w:tcPr>
            <w:tcW w:w="111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32360A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Ad hoc</w:t>
            </w:r>
          </w:p>
        </w:tc>
        <w:tc>
          <w:tcPr>
            <w:tcW w:w="1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4FECFC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lang w:eastAsia="zh-CN"/>
              </w:rPr>
              <w:t>ET-WISC</w:t>
            </w:r>
          </w:p>
          <w:p w14:paraId="3F4340BC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TT-GISC</w:t>
            </w:r>
          </w:p>
          <w:p w14:paraId="12174730" w14:textId="77777777" w:rsidR="00241548" w:rsidRPr="00241548" w:rsidRDefault="00241548" w:rsidP="00241548">
            <w:pPr>
              <w:spacing w:after="0" w:line="240" w:lineRule="exact"/>
              <w:jc w:val="center"/>
              <w:rPr>
                <w:rFonts w:asciiTheme="majorHAnsi" w:eastAsia="SimSun" w:hAnsiTheme="majorHAnsi" w:cstheme="majorHAnsi"/>
                <w:lang w:eastAsia="zh-CN"/>
              </w:rPr>
            </w:pPr>
            <w:r w:rsidRPr="00241548">
              <w:rPr>
                <w:rFonts w:asciiTheme="majorHAnsi" w:eastAsia="SimSun" w:hAnsiTheme="majorHAnsi" w:cstheme="majorHAnsi"/>
                <w:b/>
                <w:color w:val="FF0000"/>
                <w:lang w:eastAsia="zh-CN"/>
              </w:rPr>
              <w:t>(WP-7)</w:t>
            </w:r>
          </w:p>
        </w:tc>
      </w:tr>
    </w:tbl>
    <w:p w14:paraId="736C38A0" w14:textId="77777777" w:rsidR="00241548" w:rsidRPr="00241548" w:rsidRDefault="00241548" w:rsidP="00241548">
      <w:pPr>
        <w:pStyle w:val="TableParagraph"/>
        <w:spacing w:line="250" w:lineRule="exact"/>
        <w:ind w:left="102"/>
        <w:rPr>
          <w:rFonts w:asciiTheme="majorHAnsi" w:eastAsia="Times New Roman" w:hAnsiTheme="majorHAnsi" w:cstheme="majorHAnsi"/>
          <w:spacing w:val="1"/>
          <w:sz w:val="20"/>
          <w:szCs w:val="20"/>
          <w:lang w:val="en-GB"/>
        </w:rPr>
      </w:pPr>
    </w:p>
    <w:sectPr w:rsidR="00241548" w:rsidRPr="00241548" w:rsidSect="00241548">
      <w:pgSz w:w="16838" w:h="11906" w:orient="landscape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5BD7"/>
    <w:multiLevelType w:val="hybridMultilevel"/>
    <w:tmpl w:val="21AC0CB4"/>
    <w:lvl w:ilvl="0" w:tplc="C1D8FE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CE5520">
      <w:start w:val="205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5AFA38">
      <w:start w:val="205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6A3B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BC28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C6CE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AE1D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04C4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063F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40AF0"/>
    <w:multiLevelType w:val="hybridMultilevel"/>
    <w:tmpl w:val="FB326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F1FB4"/>
    <w:multiLevelType w:val="hybridMultilevel"/>
    <w:tmpl w:val="E8FA4C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C429A"/>
    <w:multiLevelType w:val="hybridMultilevel"/>
    <w:tmpl w:val="7B4A3E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18731C26"/>
    <w:multiLevelType w:val="hybridMultilevel"/>
    <w:tmpl w:val="0F46343E"/>
    <w:lvl w:ilvl="0" w:tplc="EE9206A8">
      <w:start w:val="1"/>
      <w:numFmt w:val="bullet"/>
      <w:pStyle w:val="3"/>
      <w:lvlText w:val=""/>
      <w:lvlJc w:val="left"/>
      <w:pPr>
        <w:tabs>
          <w:tab w:val="num" w:pos="1134"/>
        </w:tabs>
        <w:ind w:left="1134" w:firstLine="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8525E"/>
    <w:multiLevelType w:val="hybridMultilevel"/>
    <w:tmpl w:val="5606A81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8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934D4F"/>
    <w:multiLevelType w:val="hybridMultilevel"/>
    <w:tmpl w:val="939E8A8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241AE"/>
    <w:multiLevelType w:val="hybridMultilevel"/>
    <w:tmpl w:val="D61EC6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E5E7C"/>
    <w:multiLevelType w:val="hybridMultilevel"/>
    <w:tmpl w:val="1FB82B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D2609"/>
    <w:multiLevelType w:val="multilevel"/>
    <w:tmpl w:val="6ACC74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 w15:restartNumberingAfterBreak="0">
    <w:nsid w:val="44B76F07"/>
    <w:multiLevelType w:val="multilevel"/>
    <w:tmpl w:val="6ACC74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4" w15:restartNumberingAfterBreak="0">
    <w:nsid w:val="49017FBA"/>
    <w:multiLevelType w:val="hybridMultilevel"/>
    <w:tmpl w:val="AA5632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FF168B"/>
    <w:multiLevelType w:val="hybridMultilevel"/>
    <w:tmpl w:val="F51276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72A27"/>
    <w:multiLevelType w:val="hybridMultilevel"/>
    <w:tmpl w:val="8EACBD8A"/>
    <w:lvl w:ilvl="0" w:tplc="0862F97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imSun" w:hAnsi="SimSun" w:hint="default"/>
      </w:rPr>
    </w:lvl>
    <w:lvl w:ilvl="1" w:tplc="3E4C67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SimSun" w:hAnsi="SimSun" w:hint="default"/>
      </w:rPr>
    </w:lvl>
    <w:lvl w:ilvl="2" w:tplc="3DB81646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SimSun" w:hAnsi="SimSun" w:hint="default"/>
      </w:rPr>
    </w:lvl>
    <w:lvl w:ilvl="3" w:tplc="E5C8B10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SimSun" w:hAnsi="SimSun" w:hint="default"/>
      </w:rPr>
    </w:lvl>
    <w:lvl w:ilvl="4" w:tplc="3F52AF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SimSun" w:hAnsi="SimSun" w:hint="default"/>
      </w:rPr>
    </w:lvl>
    <w:lvl w:ilvl="5" w:tplc="3CECA7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SimSun" w:hAnsi="SimSun" w:hint="default"/>
      </w:rPr>
    </w:lvl>
    <w:lvl w:ilvl="6" w:tplc="9CD2B75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SimSun" w:hAnsi="SimSun" w:hint="default"/>
      </w:rPr>
    </w:lvl>
    <w:lvl w:ilvl="7" w:tplc="A920BA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SimSun" w:hAnsi="SimSun" w:hint="default"/>
      </w:rPr>
    </w:lvl>
    <w:lvl w:ilvl="8" w:tplc="9A2C03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SimSun" w:hAnsi="SimSun" w:hint="default"/>
      </w:rPr>
    </w:lvl>
  </w:abstractNum>
  <w:abstractNum w:abstractNumId="18" w15:restartNumberingAfterBreak="0">
    <w:nsid w:val="52461BD0"/>
    <w:multiLevelType w:val="multilevel"/>
    <w:tmpl w:val="5AA28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850EBA"/>
    <w:multiLevelType w:val="multilevel"/>
    <w:tmpl w:val="5458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11EB3"/>
    <w:multiLevelType w:val="hybridMultilevel"/>
    <w:tmpl w:val="FB8AAA3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3BC017E"/>
    <w:multiLevelType w:val="multilevel"/>
    <w:tmpl w:val="2A22CFD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5" w15:restartNumberingAfterBreak="0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665058A9"/>
    <w:multiLevelType w:val="multilevel"/>
    <w:tmpl w:val="ED5C7A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7" w15:restartNumberingAfterBreak="0">
    <w:nsid w:val="69110D45"/>
    <w:multiLevelType w:val="multilevel"/>
    <w:tmpl w:val="ED5C7A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8" w15:restartNumberingAfterBreak="0">
    <w:nsid w:val="6B9E47EC"/>
    <w:multiLevelType w:val="hybridMultilevel"/>
    <w:tmpl w:val="C4768F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B1CE9"/>
    <w:multiLevelType w:val="hybridMultilevel"/>
    <w:tmpl w:val="973AF018"/>
    <w:lvl w:ilvl="0" w:tplc="6672B9E2">
      <w:start w:val="1"/>
      <w:numFmt w:val="decimal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B04261B6">
      <w:start w:val="1"/>
      <w:numFmt w:val="lowerLetter"/>
      <w:lvlText w:val="%2."/>
      <w:lvlJc w:val="left"/>
      <w:pPr>
        <w:ind w:hanging="197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2" w:tplc="EC041052">
      <w:start w:val="1"/>
      <w:numFmt w:val="bullet"/>
      <w:lvlText w:val="•"/>
      <w:lvlJc w:val="left"/>
      <w:rPr>
        <w:rFonts w:hint="default"/>
      </w:rPr>
    </w:lvl>
    <w:lvl w:ilvl="3" w:tplc="7C5C3598">
      <w:start w:val="1"/>
      <w:numFmt w:val="bullet"/>
      <w:lvlText w:val="•"/>
      <w:lvlJc w:val="left"/>
      <w:rPr>
        <w:rFonts w:hint="default"/>
      </w:rPr>
    </w:lvl>
    <w:lvl w:ilvl="4" w:tplc="556A583C">
      <w:start w:val="1"/>
      <w:numFmt w:val="bullet"/>
      <w:lvlText w:val="•"/>
      <w:lvlJc w:val="left"/>
      <w:rPr>
        <w:rFonts w:hint="default"/>
      </w:rPr>
    </w:lvl>
    <w:lvl w:ilvl="5" w:tplc="8758A4E2">
      <w:start w:val="1"/>
      <w:numFmt w:val="bullet"/>
      <w:lvlText w:val="•"/>
      <w:lvlJc w:val="left"/>
      <w:rPr>
        <w:rFonts w:hint="default"/>
      </w:rPr>
    </w:lvl>
    <w:lvl w:ilvl="6" w:tplc="021EB522">
      <w:start w:val="1"/>
      <w:numFmt w:val="bullet"/>
      <w:lvlText w:val="•"/>
      <w:lvlJc w:val="left"/>
      <w:rPr>
        <w:rFonts w:hint="default"/>
      </w:rPr>
    </w:lvl>
    <w:lvl w:ilvl="7" w:tplc="4D36870C">
      <w:start w:val="1"/>
      <w:numFmt w:val="bullet"/>
      <w:lvlText w:val="•"/>
      <w:lvlJc w:val="left"/>
      <w:rPr>
        <w:rFonts w:hint="default"/>
      </w:rPr>
    </w:lvl>
    <w:lvl w:ilvl="8" w:tplc="6ADC0980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1" w15:restartNumberingAfterBreak="0">
    <w:nsid w:val="7DB31E2E"/>
    <w:multiLevelType w:val="multilevel"/>
    <w:tmpl w:val="0409001F"/>
    <w:numStyleLink w:val="111111"/>
  </w:abstractNum>
  <w:num w:numId="1">
    <w:abstractNumId w:val="20"/>
  </w:num>
  <w:num w:numId="2">
    <w:abstractNumId w:val="8"/>
  </w:num>
  <w:num w:numId="3">
    <w:abstractNumId w:val="21"/>
  </w:num>
  <w:num w:numId="4">
    <w:abstractNumId w:val="18"/>
  </w:num>
  <w:num w:numId="5">
    <w:abstractNumId w:val="19"/>
  </w:num>
  <w:num w:numId="6">
    <w:abstractNumId w:val="0"/>
  </w:num>
  <w:num w:numId="7">
    <w:abstractNumId w:val="9"/>
  </w:num>
  <w:num w:numId="8">
    <w:abstractNumId w:val="14"/>
  </w:num>
  <w:num w:numId="9">
    <w:abstractNumId w:val="13"/>
  </w:num>
  <w:num w:numId="10">
    <w:abstractNumId w:val="12"/>
  </w:num>
  <w:num w:numId="11">
    <w:abstractNumId w:val="24"/>
  </w:num>
  <w:num w:numId="12">
    <w:abstractNumId w:val="26"/>
  </w:num>
  <w:num w:numId="13">
    <w:abstractNumId w:val="27"/>
  </w:num>
  <w:num w:numId="14">
    <w:abstractNumId w:val="25"/>
  </w:num>
  <w:num w:numId="15">
    <w:abstractNumId w:val="4"/>
  </w:num>
  <w:num w:numId="16">
    <w:abstractNumId w:val="22"/>
  </w:num>
  <w:num w:numId="17">
    <w:abstractNumId w:val="3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60" w:hanging="360"/>
        </w:pPr>
        <w:rPr>
          <w:lang w:val="en-GB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40"/>
          </w:tabs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8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60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32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04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7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480"/>
          </w:tabs>
          <w:ind w:left="4320" w:hanging="1440"/>
        </w:pPr>
      </w:lvl>
    </w:lvlOverride>
  </w:num>
  <w:num w:numId="18">
    <w:abstractNumId w:val="7"/>
  </w:num>
  <w:num w:numId="19">
    <w:abstractNumId w:val="15"/>
  </w:num>
  <w:num w:numId="20">
    <w:abstractNumId w:val="30"/>
  </w:num>
  <w:num w:numId="21">
    <w:abstractNumId w:val="5"/>
  </w:num>
  <w:num w:numId="22">
    <w:abstractNumId w:val="29"/>
  </w:num>
  <w:num w:numId="23">
    <w:abstractNumId w:val="1"/>
  </w:num>
  <w:num w:numId="24">
    <w:abstractNumId w:val="23"/>
  </w:num>
  <w:num w:numId="25">
    <w:abstractNumId w:val="10"/>
  </w:num>
  <w:num w:numId="26">
    <w:abstractNumId w:val="16"/>
  </w:num>
  <w:num w:numId="27">
    <w:abstractNumId w:val="11"/>
  </w:num>
  <w:num w:numId="28">
    <w:abstractNumId w:val="3"/>
  </w:num>
  <w:num w:numId="29">
    <w:abstractNumId w:val="28"/>
  </w:num>
  <w:num w:numId="30">
    <w:abstractNumId w:val="2"/>
  </w:num>
  <w:num w:numId="31">
    <w:abstractNumId w:val="17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09"/>
    <w:rsid w:val="001520B2"/>
    <w:rsid w:val="00183C20"/>
    <w:rsid w:val="00241548"/>
    <w:rsid w:val="00291CFB"/>
    <w:rsid w:val="002C2008"/>
    <w:rsid w:val="003E2A74"/>
    <w:rsid w:val="0056464B"/>
    <w:rsid w:val="00575009"/>
    <w:rsid w:val="005A7B3E"/>
    <w:rsid w:val="00674846"/>
    <w:rsid w:val="006C29A0"/>
    <w:rsid w:val="007E433C"/>
    <w:rsid w:val="009575BC"/>
    <w:rsid w:val="00B4597E"/>
    <w:rsid w:val="00C03223"/>
    <w:rsid w:val="00D606D5"/>
    <w:rsid w:val="00E8513F"/>
    <w:rsid w:val="00F81EC0"/>
    <w:rsid w:val="30AA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96045F"/>
  <w15:docId w15:val="{0444276A-A2BD-4018-92BF-34AD30A0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009"/>
    <w:pPr>
      <w:spacing w:after="200" w:line="276" w:lineRule="auto"/>
    </w:pPr>
    <w:rPr>
      <w:rFonts w:eastAsia="ＭＳ 明朝"/>
      <w:kern w:val="0"/>
      <w:sz w:val="22"/>
      <w:lang w:eastAsia="en-US"/>
    </w:rPr>
  </w:style>
  <w:style w:type="paragraph" w:styleId="1">
    <w:name w:val="heading 1"/>
    <w:aliases w:val="X. TITRE"/>
    <w:basedOn w:val="a"/>
    <w:next w:val="a"/>
    <w:link w:val="10"/>
    <w:uiPriority w:val="9"/>
    <w:qFormat/>
    <w:rsid w:val="00575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5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5750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750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rsid w:val="00575009"/>
    <w:pPr>
      <w:tabs>
        <w:tab w:val="left" w:pos="1080"/>
      </w:tabs>
      <w:spacing w:before="240" w:after="0" w:line="240" w:lineRule="auto"/>
      <w:outlineLvl w:val="4"/>
    </w:pPr>
    <w:rPr>
      <w:rFonts w:ascii="Arial" w:eastAsia="Times New Roman" w:hAnsi="Arial" w:cs="Arial"/>
      <w:bCs/>
      <w:i/>
      <w:iCs/>
      <w:lang w:val="en-GB"/>
    </w:rPr>
  </w:style>
  <w:style w:type="paragraph" w:styleId="6">
    <w:name w:val="heading 6"/>
    <w:basedOn w:val="a"/>
    <w:next w:val="a"/>
    <w:link w:val="60"/>
    <w:uiPriority w:val="9"/>
    <w:qFormat/>
    <w:rsid w:val="00575009"/>
    <w:pPr>
      <w:keepNext/>
      <w:widowControl w:val="0"/>
      <w:tabs>
        <w:tab w:val="center" w:pos="4513"/>
      </w:tabs>
      <w:suppressAutoHyphens/>
      <w:spacing w:after="0" w:line="240" w:lineRule="auto"/>
      <w:jc w:val="center"/>
      <w:outlineLvl w:val="5"/>
    </w:pPr>
    <w:rPr>
      <w:rFonts w:ascii="Arial" w:eastAsia="Times New Roman" w:hAnsi="Arial" w:cs="Arial"/>
      <w:b/>
      <w:snapToGrid w:val="0"/>
      <w:spacing w:val="-2"/>
      <w:szCs w:val="24"/>
      <w:lang w:val="en-GB"/>
    </w:rPr>
  </w:style>
  <w:style w:type="paragraph" w:styleId="7">
    <w:name w:val="heading 7"/>
    <w:basedOn w:val="a"/>
    <w:next w:val="a"/>
    <w:link w:val="70"/>
    <w:uiPriority w:val="9"/>
    <w:qFormat/>
    <w:rsid w:val="00575009"/>
    <w:pPr>
      <w:keepNext/>
      <w:tabs>
        <w:tab w:val="left" w:pos="-722"/>
        <w:tab w:val="left" w:pos="1140"/>
        <w:tab w:val="left" w:pos="6946"/>
      </w:tabs>
      <w:suppressAutoHyphens/>
      <w:spacing w:after="0" w:line="252" w:lineRule="auto"/>
      <w:outlineLvl w:val="6"/>
    </w:pPr>
    <w:rPr>
      <w:rFonts w:ascii="Arial" w:eastAsia="Times New Roman" w:hAnsi="Arial" w:cs="Arial"/>
      <w:b/>
      <w:bCs/>
      <w:color w:val="4436AA"/>
      <w:spacing w:val="-2"/>
      <w:sz w:val="28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75009"/>
    <w:pPr>
      <w:keepNext/>
      <w:tabs>
        <w:tab w:val="left" w:pos="1140"/>
        <w:tab w:val="num" w:pos="1440"/>
      </w:tabs>
      <w:spacing w:after="0" w:line="240" w:lineRule="auto"/>
      <w:ind w:left="1440" w:hanging="1440"/>
      <w:jc w:val="center"/>
      <w:outlineLvl w:val="7"/>
    </w:pPr>
    <w:rPr>
      <w:rFonts w:ascii="Arial" w:eastAsia="SimSun" w:hAnsi="Arial" w:cs="Arial"/>
      <w:b/>
      <w:bCs/>
      <w:sz w:val="20"/>
      <w:lang w:val="fr-CH" w:eastAsia="zh-CN"/>
    </w:rPr>
  </w:style>
  <w:style w:type="paragraph" w:styleId="9">
    <w:name w:val="heading 9"/>
    <w:basedOn w:val="a"/>
    <w:next w:val="a"/>
    <w:link w:val="90"/>
    <w:uiPriority w:val="9"/>
    <w:qFormat/>
    <w:rsid w:val="00575009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after="0" w:line="252" w:lineRule="auto"/>
      <w:ind w:left="1584" w:hanging="1584"/>
      <w:jc w:val="right"/>
      <w:outlineLvl w:val="8"/>
    </w:pPr>
    <w:rPr>
      <w:rFonts w:ascii="Arial" w:eastAsia="Times New Roman" w:hAnsi="Arial" w:cs="Times New Roman"/>
      <w:outline/>
      <w:color w:val="000000"/>
      <w:spacing w:val="-2"/>
      <w:sz w:val="28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aliases w:val="X. TITRE (文字)"/>
    <w:basedOn w:val="a0"/>
    <w:link w:val="1"/>
    <w:uiPriority w:val="9"/>
    <w:rsid w:val="00575009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customStyle="1" w:styleId="20">
    <w:name w:val="見出し 2 (文字)"/>
    <w:basedOn w:val="a0"/>
    <w:link w:val="2"/>
    <w:uiPriority w:val="9"/>
    <w:rsid w:val="00575009"/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customStyle="1" w:styleId="31">
    <w:name w:val="見出し 3 (文字)"/>
    <w:basedOn w:val="a0"/>
    <w:link w:val="30"/>
    <w:uiPriority w:val="9"/>
    <w:rsid w:val="00575009"/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character" w:customStyle="1" w:styleId="40">
    <w:name w:val="見出し 4 (文字)"/>
    <w:basedOn w:val="a0"/>
    <w:link w:val="4"/>
    <w:uiPriority w:val="9"/>
    <w:rsid w:val="00575009"/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character" w:customStyle="1" w:styleId="50">
    <w:name w:val="見出し 5 (文字)"/>
    <w:basedOn w:val="a0"/>
    <w:link w:val="5"/>
    <w:uiPriority w:val="9"/>
    <w:rsid w:val="00575009"/>
    <w:rPr>
      <w:rFonts w:ascii="Arial" w:eastAsia="Times New Roman" w:hAnsi="Arial" w:cs="Arial"/>
      <w:bCs/>
      <w:i/>
      <w:iCs/>
      <w:kern w:val="0"/>
      <w:sz w:val="22"/>
      <w:lang w:val="en-GB" w:eastAsia="en-US"/>
    </w:rPr>
  </w:style>
  <w:style w:type="character" w:customStyle="1" w:styleId="60">
    <w:name w:val="見出し 6 (文字)"/>
    <w:basedOn w:val="a0"/>
    <w:link w:val="6"/>
    <w:uiPriority w:val="9"/>
    <w:rsid w:val="00575009"/>
    <w:rPr>
      <w:rFonts w:ascii="Arial" w:eastAsia="Times New Roman" w:hAnsi="Arial" w:cs="Arial"/>
      <w:b/>
      <w:snapToGrid w:val="0"/>
      <w:spacing w:val="-2"/>
      <w:kern w:val="0"/>
      <w:sz w:val="22"/>
      <w:szCs w:val="24"/>
      <w:lang w:val="en-GB" w:eastAsia="en-US"/>
    </w:rPr>
  </w:style>
  <w:style w:type="character" w:customStyle="1" w:styleId="70">
    <w:name w:val="見出し 7 (文字)"/>
    <w:basedOn w:val="a0"/>
    <w:link w:val="7"/>
    <w:uiPriority w:val="9"/>
    <w:rsid w:val="00575009"/>
    <w:rPr>
      <w:rFonts w:ascii="Arial" w:eastAsia="Times New Roman" w:hAnsi="Arial" w:cs="Arial"/>
      <w:b/>
      <w:bCs/>
      <w:color w:val="4436AA"/>
      <w:spacing w:val="-2"/>
      <w:kern w:val="0"/>
      <w:sz w:val="28"/>
      <w:lang w:val="en-GB" w:eastAsia="en-US"/>
    </w:rPr>
  </w:style>
  <w:style w:type="character" w:customStyle="1" w:styleId="80">
    <w:name w:val="見出し 8 (文字)"/>
    <w:basedOn w:val="a0"/>
    <w:link w:val="8"/>
    <w:uiPriority w:val="9"/>
    <w:rsid w:val="00575009"/>
    <w:rPr>
      <w:rFonts w:ascii="Arial" w:eastAsia="SimSun" w:hAnsi="Arial" w:cs="Arial"/>
      <w:b/>
      <w:bCs/>
      <w:kern w:val="0"/>
      <w:sz w:val="20"/>
      <w:lang w:val="fr-CH" w:eastAsia="zh-CN"/>
    </w:rPr>
  </w:style>
  <w:style w:type="character" w:customStyle="1" w:styleId="90">
    <w:name w:val="見出し 9 (文字)"/>
    <w:basedOn w:val="a0"/>
    <w:link w:val="9"/>
    <w:uiPriority w:val="9"/>
    <w:rsid w:val="00575009"/>
    <w:rPr>
      <w:rFonts w:ascii="Arial" w:eastAsia="Times New Roman" w:hAnsi="Arial" w:cs="Times New Roman"/>
      <w:outline/>
      <w:color w:val="000000"/>
      <w:spacing w:val="-2"/>
      <w:kern w:val="0"/>
      <w:sz w:val="28"/>
      <w:lang w:val="fr-CH" w:eastAsia="en-US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3">
    <w:name w:val="List Paragraph"/>
    <w:basedOn w:val="a"/>
    <w:uiPriority w:val="34"/>
    <w:qFormat/>
    <w:rsid w:val="005750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575009"/>
    <w:rPr>
      <w:rFonts w:eastAsia="ＭＳ 明朝"/>
      <w:kern w:val="0"/>
      <w:sz w:val="22"/>
      <w:lang w:eastAsia="en-US"/>
    </w:rPr>
  </w:style>
  <w:style w:type="paragraph" w:styleId="a6">
    <w:name w:val="footer"/>
    <w:basedOn w:val="a"/>
    <w:link w:val="a7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575009"/>
    <w:rPr>
      <w:rFonts w:eastAsia="ＭＳ 明朝"/>
      <w:kern w:val="0"/>
      <w:sz w:val="22"/>
      <w:lang w:eastAsia="en-US"/>
    </w:rPr>
  </w:style>
  <w:style w:type="paragraph" w:customStyle="1" w:styleId="RepNo">
    <w:name w:val="Rep_No"/>
    <w:basedOn w:val="a"/>
    <w:next w:val="Reptitle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57500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575009"/>
    <w:rPr>
      <w:rFonts w:ascii="Times New Roman" w:eastAsia="Calibri" w:hAnsi="Times New Roman" w:cs="Times New Roman"/>
      <w:b/>
      <w:bCs/>
      <w:kern w:val="0"/>
      <w:sz w:val="28"/>
      <w:szCs w:val="28"/>
      <w:lang w:val="en-GB" w:eastAsia="en-US"/>
    </w:rPr>
  </w:style>
  <w:style w:type="character" w:styleId="a8">
    <w:name w:val="footnote reference"/>
    <w:uiPriority w:val="99"/>
    <w:semiHidden/>
    <w:rsid w:val="00575009"/>
    <w:rPr>
      <w:vertAlign w:val="superscript"/>
    </w:rPr>
  </w:style>
  <w:style w:type="paragraph" w:styleId="32">
    <w:name w:val="Body Text 3"/>
    <w:basedOn w:val="a"/>
    <w:link w:val="33"/>
    <w:rsid w:val="00575009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3">
    <w:name w:val="本文 3 (文字)"/>
    <w:basedOn w:val="a0"/>
    <w:link w:val="32"/>
    <w:rsid w:val="00575009"/>
    <w:rPr>
      <w:rFonts w:eastAsia="Times New Roman"/>
      <w:kern w:val="0"/>
      <w:sz w:val="22"/>
      <w:szCs w:val="20"/>
      <w:lang w:val="en-GB" w:eastAsia="en-US"/>
    </w:rPr>
  </w:style>
  <w:style w:type="character" w:styleId="a9">
    <w:name w:val="Hyperlink"/>
    <w:uiPriority w:val="99"/>
    <w:rsid w:val="00575009"/>
    <w:rPr>
      <w:color w:val="0000FF"/>
      <w:u w:val="single"/>
    </w:rPr>
  </w:style>
  <w:style w:type="paragraph" w:styleId="aa">
    <w:name w:val="Title"/>
    <w:basedOn w:val="a"/>
    <w:next w:val="a"/>
    <w:link w:val="ab"/>
    <w:uiPriority w:val="10"/>
    <w:qFormat/>
    <w:rsid w:val="00575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0"/>
    <w:link w:val="aa"/>
    <w:uiPriority w:val="10"/>
    <w:rsid w:val="00575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table" w:styleId="ac">
    <w:name w:val="Table Grid"/>
    <w:basedOn w:val="a1"/>
    <w:uiPriority w:val="59"/>
    <w:rsid w:val="00575009"/>
    <w:rPr>
      <w:rFonts w:eastAsia="ＭＳ 明朝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semiHidden/>
    <w:unhideWhenUsed/>
    <w:rsid w:val="00575009"/>
    <w:pPr>
      <w:spacing w:after="0" w:line="240" w:lineRule="auto"/>
    </w:pPr>
    <w:rPr>
      <w:sz w:val="20"/>
      <w:szCs w:val="20"/>
    </w:rPr>
  </w:style>
  <w:style w:type="character" w:customStyle="1" w:styleId="ae">
    <w:name w:val="脚注文字列 (文字)"/>
    <w:basedOn w:val="a0"/>
    <w:link w:val="ad"/>
    <w:semiHidden/>
    <w:rsid w:val="00575009"/>
    <w:rPr>
      <w:rFonts w:eastAsia="ＭＳ 明朝"/>
      <w:kern w:val="0"/>
      <w:sz w:val="20"/>
      <w:szCs w:val="20"/>
      <w:lang w:eastAsia="en-US"/>
    </w:rPr>
  </w:style>
  <w:style w:type="character" w:styleId="af">
    <w:name w:val="FollowedHyperlink"/>
    <w:basedOn w:val="a0"/>
    <w:uiPriority w:val="99"/>
    <w:unhideWhenUsed/>
    <w:rsid w:val="00575009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575009"/>
    <w:pPr>
      <w:widowControl w:val="0"/>
      <w:spacing w:after="0" w:line="240" w:lineRule="auto"/>
    </w:pPr>
    <w:rPr>
      <w:rFonts w:eastAsiaTheme="minorEastAsia"/>
    </w:rPr>
  </w:style>
  <w:style w:type="paragraph" w:styleId="af0">
    <w:name w:val="Block Text"/>
    <w:basedOn w:val="a"/>
    <w:rsid w:val="00575009"/>
    <w:pPr>
      <w:spacing w:after="0" w:line="240" w:lineRule="auto"/>
      <w:ind w:left="567" w:right="566"/>
    </w:pPr>
    <w:rPr>
      <w:rFonts w:ascii="Univers" w:eastAsia="Times New Roman" w:hAnsi="Univers" w:cs="Arial"/>
      <w:sz w:val="21"/>
      <w:szCs w:val="20"/>
      <w:lang w:val="en-GB"/>
    </w:rPr>
  </w:style>
  <w:style w:type="paragraph" w:customStyle="1" w:styleId="Action">
    <w:name w:val="_Action"/>
    <w:basedOn w:val="a"/>
    <w:next w:val="a"/>
    <w:rsid w:val="00575009"/>
    <w:pPr>
      <w:numPr>
        <w:numId w:val="15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0000FF"/>
      <w:lang w:val="en-GB" w:eastAsia="ja-JP"/>
    </w:rPr>
  </w:style>
  <w:style w:type="paragraph" w:customStyle="1" w:styleId="Service9">
    <w:name w:val="Service 9"/>
    <w:rsid w:val="00575009"/>
    <w:pPr>
      <w:jc w:val="center"/>
    </w:pPr>
    <w:rPr>
      <w:rFonts w:ascii="Arial" w:eastAsia="Times New Roman" w:hAnsi="Arial" w:cs="Times New Roman"/>
      <w:kern w:val="0"/>
      <w:sz w:val="18"/>
      <w:szCs w:val="20"/>
      <w:lang w:val="en-GB" w:eastAsia="en-US"/>
    </w:rPr>
  </w:style>
  <w:style w:type="character" w:styleId="af1">
    <w:name w:val="page number"/>
    <w:basedOn w:val="a0"/>
    <w:rsid w:val="00575009"/>
  </w:style>
  <w:style w:type="paragraph" w:styleId="41">
    <w:name w:val="toc 4"/>
    <w:basedOn w:val="a"/>
    <w:next w:val="a"/>
    <w:autoRedefine/>
    <w:semiHidden/>
    <w:rsid w:val="00575009"/>
    <w:pPr>
      <w:spacing w:after="0" w:line="240" w:lineRule="auto"/>
      <w:ind w:left="660"/>
    </w:pPr>
    <w:rPr>
      <w:rFonts w:ascii="Arial" w:eastAsia="Times New Roman" w:hAnsi="Arial" w:cs="Arial"/>
      <w:szCs w:val="20"/>
      <w:lang w:val="en-GB"/>
    </w:rPr>
  </w:style>
  <w:style w:type="character" w:customStyle="1" w:styleId="Addedtext">
    <w:name w:val="_Added text"/>
    <w:rsid w:val="00575009"/>
    <w:rPr>
      <w:color w:val="008000"/>
      <w:u w:val="dash"/>
    </w:rPr>
  </w:style>
  <w:style w:type="paragraph" w:styleId="af2">
    <w:name w:val="Balloon Text"/>
    <w:basedOn w:val="a"/>
    <w:link w:val="af3"/>
    <w:uiPriority w:val="99"/>
    <w:semiHidden/>
    <w:rsid w:val="00575009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af3">
    <w:name w:val="吹き出し (文字)"/>
    <w:basedOn w:val="a0"/>
    <w:link w:val="af2"/>
    <w:uiPriority w:val="99"/>
    <w:semiHidden/>
    <w:rsid w:val="00575009"/>
    <w:rPr>
      <w:rFonts w:ascii="Tahoma" w:eastAsia="Times New Roman" w:hAnsi="Tahoma" w:cs="Tahoma"/>
      <w:kern w:val="0"/>
      <w:sz w:val="16"/>
      <w:szCs w:val="16"/>
      <w:lang w:val="en-GB" w:eastAsia="en-US"/>
    </w:rPr>
  </w:style>
  <w:style w:type="paragraph" w:styleId="af4">
    <w:name w:val="Document Map"/>
    <w:basedOn w:val="a"/>
    <w:link w:val="af5"/>
    <w:semiHidden/>
    <w:rsid w:val="00575009"/>
    <w:pPr>
      <w:shd w:val="clear" w:color="auto" w:fill="000080"/>
      <w:spacing w:after="0" w:line="240" w:lineRule="auto"/>
    </w:pPr>
    <w:rPr>
      <w:rFonts w:ascii="Tahoma" w:eastAsia="Times New Roman" w:hAnsi="Tahoma" w:cs="Tahoma"/>
      <w:szCs w:val="20"/>
      <w:lang w:val="en-GB"/>
    </w:rPr>
  </w:style>
  <w:style w:type="character" w:customStyle="1" w:styleId="af5">
    <w:name w:val="見出しマップ (文字)"/>
    <w:basedOn w:val="a0"/>
    <w:link w:val="af4"/>
    <w:semiHidden/>
    <w:rsid w:val="00575009"/>
    <w:rPr>
      <w:rFonts w:ascii="Tahoma" w:eastAsia="Times New Roman" w:hAnsi="Tahoma" w:cs="Tahoma"/>
      <w:kern w:val="0"/>
      <w:sz w:val="22"/>
      <w:szCs w:val="20"/>
      <w:shd w:val="clear" w:color="auto" w:fill="000080"/>
      <w:lang w:val="en-GB" w:eastAsia="en-US"/>
    </w:rPr>
  </w:style>
  <w:style w:type="paragraph" w:styleId="34">
    <w:name w:val="toc 3"/>
    <w:basedOn w:val="BodyText"/>
    <w:next w:val="BodyText"/>
    <w:autoRedefine/>
    <w:uiPriority w:val="39"/>
    <w:rsid w:val="00575009"/>
    <w:pPr>
      <w:ind w:left="400"/>
    </w:pPr>
  </w:style>
  <w:style w:type="paragraph" w:styleId="11">
    <w:name w:val="toc 1"/>
    <w:basedOn w:val="BodyText"/>
    <w:next w:val="BodyText"/>
    <w:autoRedefine/>
    <w:uiPriority w:val="39"/>
    <w:rsid w:val="00575009"/>
  </w:style>
  <w:style w:type="paragraph" w:styleId="21">
    <w:name w:val="toc 2"/>
    <w:basedOn w:val="BodyText"/>
    <w:next w:val="BodyText"/>
    <w:autoRedefine/>
    <w:uiPriority w:val="39"/>
    <w:rsid w:val="00575009"/>
    <w:pPr>
      <w:ind w:left="200"/>
    </w:pPr>
  </w:style>
  <w:style w:type="paragraph" w:customStyle="1" w:styleId="Comment">
    <w:name w:val="Commen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eastAsia="Times New Roman" w:hAnsi="Arial" w:cs="Arial"/>
      <w:i/>
      <w:lang w:val="en-GB"/>
    </w:rPr>
  </w:style>
  <w:style w:type="paragraph" w:customStyle="1" w:styleId="BodyText">
    <w:name w:val="_Body Text"/>
    <w:basedOn w:val="af6"/>
    <w:rsid w:val="00575009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eastAsia="Times New Roman" w:hAnsi="Arial" w:cs="Arial"/>
      <w:lang w:val="en-GB"/>
    </w:rPr>
  </w:style>
  <w:style w:type="numbering" w:styleId="111111">
    <w:name w:val="Outline List 2"/>
    <w:basedOn w:val="a2"/>
    <w:rsid w:val="00575009"/>
    <w:pPr>
      <w:numPr>
        <w:numId w:val="20"/>
      </w:numPr>
    </w:pPr>
  </w:style>
  <w:style w:type="character" w:customStyle="1" w:styleId="af7">
    <w:name w:val="本文 (文字)"/>
    <w:link w:val="af6"/>
    <w:rsid w:val="00575009"/>
    <w:rPr>
      <w:rFonts w:ascii="Arial" w:eastAsia="SimSun" w:hAnsi="Arial" w:cs="Arial"/>
      <w:bCs/>
      <w:szCs w:val="24"/>
      <w:lang w:eastAsia="zh-CN"/>
    </w:rPr>
  </w:style>
  <w:style w:type="paragraph" w:styleId="af6">
    <w:name w:val="Body Text"/>
    <w:basedOn w:val="a"/>
    <w:link w:val="af7"/>
    <w:qFormat/>
    <w:rsid w:val="00575009"/>
    <w:pPr>
      <w:tabs>
        <w:tab w:val="left" w:pos="1140"/>
      </w:tabs>
      <w:spacing w:after="120" w:line="240" w:lineRule="auto"/>
    </w:pPr>
    <w:rPr>
      <w:rFonts w:ascii="Arial" w:eastAsia="SimSun" w:hAnsi="Arial" w:cs="Arial"/>
      <w:bCs/>
      <w:kern w:val="2"/>
      <w:sz w:val="21"/>
      <w:szCs w:val="24"/>
      <w:lang w:eastAsia="zh-CN"/>
    </w:rPr>
  </w:style>
  <w:style w:type="character" w:customStyle="1" w:styleId="12">
    <w:name w:val="本文 (文字)1"/>
    <w:basedOn w:val="a0"/>
    <w:uiPriority w:val="99"/>
    <w:semiHidden/>
    <w:rsid w:val="00575009"/>
    <w:rPr>
      <w:rFonts w:eastAsia="ＭＳ 明朝"/>
      <w:kern w:val="0"/>
      <w:sz w:val="22"/>
      <w:lang w:eastAsia="en-US"/>
    </w:rPr>
  </w:style>
  <w:style w:type="character" w:customStyle="1" w:styleId="BodyTextChar1">
    <w:name w:val="Body Text Char1"/>
    <w:basedOn w:val="a0"/>
    <w:uiPriority w:val="99"/>
    <w:semiHidden/>
    <w:rsid w:val="00575009"/>
  </w:style>
  <w:style w:type="paragraph" w:customStyle="1" w:styleId="BodyTextBullet">
    <w:name w:val="_Body Text Bullet"/>
    <w:basedOn w:val="BodyText"/>
    <w:rsid w:val="00575009"/>
    <w:pPr>
      <w:numPr>
        <w:numId w:val="16"/>
      </w:numPr>
      <w:tabs>
        <w:tab w:val="clear" w:pos="720"/>
      </w:tabs>
      <w:ind w:left="360"/>
    </w:pPr>
  </w:style>
  <w:style w:type="paragraph" w:customStyle="1" w:styleId="BodyTextNumbered">
    <w:name w:val="_Body Text Numbered"/>
    <w:basedOn w:val="BodyText"/>
    <w:rsid w:val="00575009"/>
    <w:pPr>
      <w:numPr>
        <w:numId w:val="20"/>
      </w:numPr>
      <w:tabs>
        <w:tab w:val="clear" w:pos="720"/>
      </w:tabs>
      <w:ind w:left="720"/>
    </w:pPr>
  </w:style>
  <w:style w:type="paragraph" w:customStyle="1" w:styleId="Briefing">
    <w:name w:val="_Briefing"/>
    <w:basedOn w:val="BodyText"/>
    <w:rsid w:val="00575009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575009"/>
    <w:pPr>
      <w:numPr>
        <w:numId w:val="18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339966"/>
      <w:lang w:val="en-GB" w:eastAsia="ja-JP"/>
    </w:rPr>
  </w:style>
  <w:style w:type="character" w:customStyle="1" w:styleId="Deletedtext">
    <w:name w:val="_Deleted text"/>
    <w:rsid w:val="00575009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575009"/>
    <w:pPr>
      <w:spacing w:after="240" w:line="240" w:lineRule="auto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val="en-GB" w:eastAsia="zh-CN"/>
    </w:rPr>
  </w:style>
  <w:style w:type="paragraph" w:customStyle="1" w:styleId="Pending">
    <w:name w:val="_Pending"/>
    <w:basedOn w:val="a"/>
    <w:next w:val="a"/>
    <w:rsid w:val="00575009"/>
    <w:pPr>
      <w:numPr>
        <w:numId w:val="19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FF0000"/>
      <w:lang w:val="en-GB" w:eastAsia="ja-JP"/>
    </w:rPr>
  </w:style>
  <w:style w:type="paragraph" w:customStyle="1" w:styleId="SubHeading">
    <w:name w:val="_Sub Heading"/>
    <w:basedOn w:val="MainHeading"/>
    <w:next w:val="af6"/>
    <w:rsid w:val="00575009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575009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575009"/>
    <w:rPr>
      <w:rFonts w:eastAsia="ＭＳ 明朝"/>
      <w:noProof/>
      <w:sz w:val="22"/>
      <w:lang w:eastAsia="en-US"/>
    </w:rPr>
  </w:style>
  <w:style w:type="paragraph" w:customStyle="1" w:styleId="SubHeading4">
    <w:name w:val="_Sub_Heading4"/>
    <w:basedOn w:val="SubHeading3"/>
    <w:rsid w:val="00575009"/>
    <w:rPr>
      <w:sz w:val="20"/>
    </w:rPr>
  </w:style>
  <w:style w:type="paragraph" w:customStyle="1" w:styleId="TopHeading">
    <w:name w:val="_Top Heading"/>
    <w:basedOn w:val="MainHeading"/>
    <w:rsid w:val="00575009"/>
  </w:style>
  <w:style w:type="paragraph" w:customStyle="1" w:styleId="ECBodyText">
    <w:name w:val="EC_BodyText"/>
    <w:basedOn w:val="BodyText0"/>
    <w:link w:val="ECBodyTextChar"/>
    <w:rsid w:val="00575009"/>
    <w:pPr>
      <w:jc w:val="both"/>
    </w:pPr>
    <w:rPr>
      <w:rFonts w:eastAsia="ＭＳ 明朝"/>
    </w:rPr>
  </w:style>
  <w:style w:type="paragraph" w:customStyle="1" w:styleId="ECaListText">
    <w:name w:val="EC_(a)_ListText"/>
    <w:basedOn w:val="BodyText0"/>
    <w:link w:val="ECaListTextChar"/>
    <w:rsid w:val="00575009"/>
    <w:pPr>
      <w:ind w:left="1080" w:hanging="1080"/>
    </w:pPr>
    <w:rPr>
      <w:rFonts w:eastAsia="ＭＳ 明朝"/>
    </w:rPr>
  </w:style>
  <w:style w:type="character" w:customStyle="1" w:styleId="ECBodyTextChar">
    <w:name w:val="EC_BodyText Char"/>
    <w:link w:val="ECBodyText"/>
    <w:locked/>
    <w:rsid w:val="00575009"/>
    <w:rPr>
      <w:rFonts w:ascii="Arial" w:eastAsia="ＭＳ 明朝" w:hAnsi="Arial" w:cs="Arial"/>
      <w:kern w:val="0"/>
      <w:sz w:val="22"/>
      <w:lang w:val="en-GB" w:eastAsia="en-US"/>
    </w:rPr>
  </w:style>
  <w:style w:type="character" w:customStyle="1" w:styleId="ECaListTextChar">
    <w:name w:val="EC_(a)_ListText Char"/>
    <w:link w:val="ECaListText"/>
    <w:locked/>
    <w:rsid w:val="00575009"/>
    <w:rPr>
      <w:rFonts w:ascii="Arial" w:eastAsia="ＭＳ 明朝" w:hAnsi="Arial" w:cs="Arial"/>
      <w:kern w:val="0"/>
      <w:sz w:val="22"/>
      <w:lang w:val="en-GB" w:eastAsia="en-US"/>
    </w:rPr>
  </w:style>
  <w:style w:type="paragraph" w:customStyle="1" w:styleId="ECSub1">
    <w:name w:val="EC_Sub1"/>
    <w:basedOn w:val="4"/>
    <w:next w:val="ECBodyText"/>
    <w:rsid w:val="00575009"/>
    <w:pPr>
      <w:tabs>
        <w:tab w:val="left" w:pos="1080"/>
      </w:tabs>
      <w:spacing w:before="240" w:line="240" w:lineRule="auto"/>
      <w:jc w:val="both"/>
    </w:pPr>
    <w:rPr>
      <w:rFonts w:ascii="Arial" w:eastAsia="Times New Roman" w:hAnsi="Arial" w:cs="Arial"/>
      <w:bCs w:val="0"/>
      <w:iCs w:val="0"/>
      <w:color w:val="auto"/>
      <w:szCs w:val="20"/>
      <w:lang w:val="en-GB"/>
    </w:rPr>
  </w:style>
  <w:style w:type="paragraph" w:customStyle="1" w:styleId="af8">
    <w:name w:val="パラグラフ番号付き段落"/>
    <w:basedOn w:val="a3"/>
    <w:link w:val="af9"/>
    <w:qFormat/>
    <w:rsid w:val="00575009"/>
    <w:pPr>
      <w:ind w:left="360" w:hanging="360"/>
    </w:pPr>
    <w:rPr>
      <w:rFonts w:ascii="Times New Roman" w:hAnsi="Times New Roman" w:cs="Times New Roman"/>
      <w:sz w:val="24"/>
      <w:szCs w:val="24"/>
    </w:rPr>
  </w:style>
  <w:style w:type="character" w:customStyle="1" w:styleId="af9">
    <w:name w:val="パラグラフ番号付き段落 (文字)"/>
    <w:basedOn w:val="a0"/>
    <w:link w:val="af8"/>
    <w:locked/>
    <w:rsid w:val="00575009"/>
    <w:rPr>
      <w:rFonts w:ascii="Times New Roman" w:eastAsia="ＭＳ 明朝" w:hAnsi="Times New Roman" w:cs="Times New Roman"/>
      <w:kern w:val="0"/>
      <w:sz w:val="24"/>
      <w:szCs w:val="24"/>
      <w:lang w:eastAsia="en-US"/>
    </w:rPr>
  </w:style>
  <w:style w:type="paragraph" w:customStyle="1" w:styleId="CharCharCharChar">
    <w:name w:val="Char Char Char Char"/>
    <w:basedOn w:val="a"/>
    <w:rsid w:val="00575009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pl-PL" w:eastAsia="pl-PL"/>
    </w:rPr>
  </w:style>
  <w:style w:type="character" w:styleId="afa">
    <w:name w:val="annotation reference"/>
    <w:basedOn w:val="a0"/>
    <w:uiPriority w:val="99"/>
    <w:rsid w:val="00575009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575009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fc">
    <w:name w:val="コメント文字列 (文字)"/>
    <w:basedOn w:val="a0"/>
    <w:link w:val="afb"/>
    <w:uiPriority w:val="99"/>
    <w:rsid w:val="00575009"/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d">
    <w:name w:val="annotation subject"/>
    <w:basedOn w:val="afb"/>
    <w:next w:val="afb"/>
    <w:link w:val="afe"/>
    <w:uiPriority w:val="99"/>
    <w:rsid w:val="00575009"/>
    <w:rPr>
      <w:b/>
      <w:bCs/>
    </w:rPr>
  </w:style>
  <w:style w:type="character" w:customStyle="1" w:styleId="afe">
    <w:name w:val="コメント内容 (文字)"/>
    <w:basedOn w:val="afc"/>
    <w:link w:val="afd"/>
    <w:uiPriority w:val="99"/>
    <w:rsid w:val="00575009"/>
    <w:rPr>
      <w:rFonts w:ascii="Arial" w:eastAsia="Times New Roman" w:hAnsi="Arial" w:cs="Arial"/>
      <w:b/>
      <w:bCs/>
      <w:kern w:val="0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575009"/>
  </w:style>
  <w:style w:type="character" w:styleId="aff">
    <w:name w:val="Strong"/>
    <w:basedOn w:val="a0"/>
    <w:uiPriority w:val="22"/>
    <w:qFormat/>
    <w:rsid w:val="00575009"/>
    <w:rPr>
      <w:b/>
      <w:bCs/>
    </w:rPr>
  </w:style>
  <w:style w:type="paragraph" w:styleId="aff0">
    <w:name w:val="caption"/>
    <w:basedOn w:val="a"/>
    <w:next w:val="a"/>
    <w:unhideWhenUsed/>
    <w:qFormat/>
    <w:rsid w:val="00575009"/>
    <w:pPr>
      <w:spacing w:line="240" w:lineRule="auto"/>
      <w:jc w:val="both"/>
    </w:pPr>
    <w:rPr>
      <w:rFonts w:ascii="Arial" w:eastAsia="Times New Roman" w:hAnsi="Arial" w:cs="Arial"/>
      <w:b/>
      <w:bCs/>
      <w:color w:val="4F81BD" w:themeColor="accent1"/>
      <w:sz w:val="18"/>
      <w:szCs w:val="18"/>
      <w:lang w:val="en-GB"/>
    </w:rPr>
  </w:style>
  <w:style w:type="numbering" w:customStyle="1" w:styleId="NoList1">
    <w:name w:val="No List1"/>
    <w:next w:val="a2"/>
    <w:uiPriority w:val="99"/>
    <w:semiHidden/>
    <w:unhideWhenUsed/>
    <w:rsid w:val="00575009"/>
  </w:style>
  <w:style w:type="paragraph" w:customStyle="1" w:styleId="Paragraphesansretrait">
    <w:name w:val="Paragraphe sans retrait"/>
    <w:link w:val="ParagraphesansretraitCar"/>
    <w:rsid w:val="00575009"/>
    <w:pPr>
      <w:spacing w:after="60"/>
      <w:ind w:left="397"/>
      <w:jc w:val="both"/>
    </w:pPr>
    <w:rPr>
      <w:rFonts w:ascii="Calibri" w:hAnsi="Calibri" w:cs="Times New Roman"/>
      <w:kern w:val="0"/>
      <w:sz w:val="20"/>
      <w:szCs w:val="20"/>
      <w:lang w:eastAsia="en-GB"/>
    </w:rPr>
  </w:style>
  <w:style w:type="character" w:customStyle="1" w:styleId="ParagraphesansretraitCar">
    <w:name w:val="Paragraphe sans retrait Car"/>
    <w:basedOn w:val="a0"/>
    <w:link w:val="Paragraphesansretrait"/>
    <w:locked/>
    <w:rsid w:val="00575009"/>
    <w:rPr>
      <w:rFonts w:ascii="Calibri" w:hAnsi="Calibri" w:cs="Times New Roman"/>
      <w:kern w:val="0"/>
      <w:sz w:val="20"/>
      <w:szCs w:val="20"/>
      <w:lang w:eastAsia="en-GB"/>
    </w:rPr>
  </w:style>
  <w:style w:type="character" w:customStyle="1" w:styleId="shorttext">
    <w:name w:val="short_text"/>
    <w:basedOn w:val="a0"/>
    <w:rsid w:val="00575009"/>
  </w:style>
  <w:style w:type="character" w:customStyle="1" w:styleId="hps">
    <w:name w:val="hps"/>
    <w:basedOn w:val="a0"/>
    <w:rsid w:val="00575009"/>
  </w:style>
  <w:style w:type="paragraph" w:styleId="3">
    <w:name w:val="List Bullet 3"/>
    <w:basedOn w:val="a"/>
    <w:rsid w:val="00575009"/>
    <w:pPr>
      <w:widowControl w:val="0"/>
      <w:numPr>
        <w:numId w:val="21"/>
      </w:num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  <w:style w:type="paragraph" w:styleId="aff1">
    <w:name w:val="TOC Heading"/>
    <w:basedOn w:val="1"/>
    <w:next w:val="a"/>
    <w:uiPriority w:val="39"/>
    <w:semiHidden/>
    <w:unhideWhenUsed/>
    <w:qFormat/>
    <w:rsid w:val="00575009"/>
    <w:pPr>
      <w:spacing w:before="340" w:after="330" w:line="578" w:lineRule="auto"/>
      <w:outlineLvl w:val="9"/>
    </w:pPr>
    <w:rPr>
      <w:rFonts w:ascii="Arial" w:eastAsia="Times New Roman" w:hAnsi="Arial" w:cs="Arial"/>
      <w:color w:val="auto"/>
      <w:kern w:val="44"/>
      <w:sz w:val="44"/>
      <w:szCs w:val="44"/>
      <w:lang w:val="en-GB"/>
    </w:rPr>
  </w:style>
  <w:style w:type="numbering" w:customStyle="1" w:styleId="13">
    <w:name w:val="无列表1"/>
    <w:next w:val="a2"/>
    <w:uiPriority w:val="99"/>
    <w:semiHidden/>
    <w:unhideWhenUsed/>
    <w:rsid w:val="00575009"/>
  </w:style>
  <w:style w:type="table" w:customStyle="1" w:styleId="14">
    <w:name w:val="网格型1"/>
    <w:basedOn w:val="a1"/>
    <w:next w:val="ac"/>
    <w:uiPriority w:val="59"/>
    <w:rsid w:val="00575009"/>
    <w:rPr>
      <w:rFonts w:eastAsia="ＭＳ 明朝"/>
      <w:kern w:val="0"/>
      <w:sz w:val="2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Subtitle"/>
    <w:basedOn w:val="a"/>
    <w:next w:val="a"/>
    <w:link w:val="aff3"/>
    <w:uiPriority w:val="11"/>
    <w:qFormat/>
    <w:rsid w:val="005750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AU"/>
    </w:rPr>
  </w:style>
  <w:style w:type="character" w:customStyle="1" w:styleId="aff3">
    <w:name w:val="副題 (文字)"/>
    <w:basedOn w:val="a0"/>
    <w:link w:val="aff2"/>
    <w:uiPriority w:val="11"/>
    <w:rsid w:val="00575009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  <w:lang w:val="en-AU" w:eastAsia="en-US"/>
    </w:rPr>
  </w:style>
  <w:style w:type="paragraph" w:customStyle="1" w:styleId="WMOSubTitle1">
    <w:name w:val="WMO_SubTitle1"/>
    <w:basedOn w:val="4"/>
    <w:next w:val="a"/>
    <w:rsid w:val="00575009"/>
    <w:pPr>
      <w:tabs>
        <w:tab w:val="left" w:pos="1134"/>
      </w:tabs>
      <w:spacing w:before="280" w:line="240" w:lineRule="auto"/>
    </w:pPr>
    <w:rPr>
      <w:rFonts w:ascii="Arial" w:eastAsia="Arial" w:hAnsi="Arial" w:cs="Arial"/>
      <w:bCs w:val="0"/>
      <w:iCs w:val="0"/>
      <w:color w:val="000000" w:themeColor="text1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21984-287F-4A6F-8061-2AD3350A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気象庁</Company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Tsunoda</dc:creator>
  <cp:lastModifiedBy>Ken Tsunoda</cp:lastModifiedBy>
  <cp:revision>9</cp:revision>
  <dcterms:created xsi:type="dcterms:W3CDTF">2019-06-03T07:19:00Z</dcterms:created>
  <dcterms:modified xsi:type="dcterms:W3CDTF">2019-06-07T05:33:00Z</dcterms:modified>
</cp:coreProperties>
</file>