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Pr="00CD4C86" w:rsidRDefault="00CD4C86" w:rsidP="00BD5476">
      <w:pPr>
        <w:pStyle w:val="Heading1"/>
        <w:spacing w:before="0" w:line="200" w:lineRule="exact"/>
      </w:pPr>
      <w:bookmarkStart w:id="0" w:name="_GoBack"/>
      <w:bookmarkEnd w:id="0"/>
      <w:r w:rsidRPr="00CD4C86">
        <w:t>Agenda</w:t>
      </w:r>
    </w:p>
    <w:p w:rsidR="00250157" w:rsidRPr="00CD4C86" w:rsidRDefault="00CD4C86" w:rsidP="00BD5476">
      <w:pPr>
        <w:numPr>
          <w:ilvl w:val="0"/>
          <w:numId w:val="7"/>
        </w:numPr>
        <w:spacing w:before="120" w:after="180" w:line="200" w:lineRule="exact"/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Opening</w:t>
      </w:r>
    </w:p>
    <w:p w:rsidR="00CD4C86" w:rsidRPr="00250157" w:rsidRDefault="00CD4C86" w:rsidP="00BD5476">
      <w:pPr>
        <w:numPr>
          <w:ilvl w:val="1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 w:rsidRPr="00250157">
        <w:rPr>
          <w:rFonts w:ascii="Times New Roman" w:hAnsi="Times New Roman" w:cs="Times New Roman"/>
          <w:sz w:val="24"/>
          <w:szCs w:val="24"/>
          <w:lang w:val="en-GB"/>
        </w:rPr>
        <w:t xml:space="preserve">Adoption of agenda </w:t>
      </w:r>
    </w:p>
    <w:p w:rsidR="00CD4C86" w:rsidRPr="00BD5476" w:rsidRDefault="00CD4C86" w:rsidP="00BD5476">
      <w:pPr>
        <w:numPr>
          <w:ilvl w:val="1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  <w:lang w:val="en-GB"/>
        </w:rPr>
      </w:pPr>
      <w:r w:rsidRPr="00BD5476">
        <w:rPr>
          <w:rFonts w:ascii="Times New Roman" w:hAnsi="Times New Roman" w:cs="Times New Roman"/>
          <w:sz w:val="24"/>
          <w:szCs w:val="24"/>
          <w:lang w:val="en-GB"/>
        </w:rPr>
        <w:t>Working arrangement</w:t>
      </w:r>
    </w:p>
    <w:p w:rsidR="00CD4C86" w:rsidRPr="00BD5476" w:rsidRDefault="001F4651" w:rsidP="00BD5476">
      <w:pPr>
        <w:numPr>
          <w:ilvl w:val="1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  <w:lang w:val="en-GB"/>
        </w:rPr>
      </w:pPr>
      <w:r w:rsidRPr="00BD5476">
        <w:rPr>
          <w:rFonts w:ascii="Times New Roman" w:hAnsi="Times New Roman" w:cs="Times New Roman"/>
          <w:sz w:val="24"/>
          <w:szCs w:val="24"/>
          <w:lang w:val="en-GB"/>
        </w:rPr>
        <w:t>Decisions/Background</w:t>
      </w:r>
      <w:r w:rsidR="00CD4C86" w:rsidRPr="00BD5476">
        <w:rPr>
          <w:rFonts w:ascii="Times New Roman" w:hAnsi="Times New Roman" w:cs="Times New Roman"/>
          <w:sz w:val="24"/>
          <w:szCs w:val="24"/>
          <w:lang w:val="en-GB"/>
        </w:rPr>
        <w:t xml:space="preserve"> of </w:t>
      </w:r>
      <w:r w:rsidR="00C128A6">
        <w:rPr>
          <w:rFonts w:ascii="Times New Roman" w:hAnsi="Times New Roman" w:cs="Times New Roman"/>
          <w:sz w:val="24"/>
          <w:szCs w:val="24"/>
          <w:lang w:val="en-GB"/>
        </w:rPr>
        <w:t xml:space="preserve">Cg-18, </w:t>
      </w:r>
      <w:r w:rsidR="00CD4C86" w:rsidRPr="00BD5476">
        <w:rPr>
          <w:rFonts w:ascii="Times New Roman" w:hAnsi="Times New Roman" w:cs="Times New Roman"/>
          <w:sz w:val="24"/>
          <w:szCs w:val="24"/>
          <w:lang w:val="en-GB"/>
        </w:rPr>
        <w:t>EC-7</w:t>
      </w:r>
      <w:r w:rsidR="00C128A6">
        <w:rPr>
          <w:rFonts w:ascii="Times New Roman" w:hAnsi="Times New Roman" w:cs="Times New Roman"/>
          <w:sz w:val="24"/>
          <w:szCs w:val="24"/>
          <w:lang w:val="en-GB"/>
        </w:rPr>
        <w:t>1</w:t>
      </w:r>
      <w:r w:rsidR="00D745AC">
        <w:rPr>
          <w:rFonts w:ascii="Times New Roman" w:hAnsi="Times New Roman" w:cs="Times New Roman" w:hint="eastAsia"/>
          <w:sz w:val="24"/>
          <w:szCs w:val="24"/>
          <w:lang w:val="en-GB" w:eastAsia="ja-JP"/>
        </w:rPr>
        <w:t>, CBS consultation</w:t>
      </w:r>
      <w:r w:rsidR="00CD4C86" w:rsidRPr="00BD5476">
        <w:rPr>
          <w:rFonts w:ascii="Times New Roman" w:hAnsi="Times New Roman" w:cs="Times New Roman"/>
          <w:sz w:val="24"/>
          <w:szCs w:val="24"/>
          <w:lang w:val="en-GB"/>
        </w:rPr>
        <w:t xml:space="preserve"> and relevant TCs, ETs</w:t>
      </w:r>
    </w:p>
    <w:p w:rsidR="00250157" w:rsidRDefault="00CD4C86" w:rsidP="00BD5476">
      <w:pPr>
        <w:numPr>
          <w:ilvl w:val="0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Review TT-GISC</w:t>
      </w:r>
      <w:r w:rsidRPr="00CD4C86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Pr="00CD4C86">
        <w:rPr>
          <w:rFonts w:ascii="Times New Roman" w:hAnsi="Times New Roman" w:cs="Times New Roman"/>
          <w:sz w:val="24"/>
          <w:szCs w:val="24"/>
        </w:rPr>
        <w:t>ToR</w:t>
      </w:r>
      <w:proofErr w:type="spellEnd"/>
      <w:r w:rsidRPr="00CD4C86">
        <w:rPr>
          <w:rFonts w:ascii="Times New Roman" w:hAnsi="Times New Roman" w:cs="Times New Roman"/>
          <w:sz w:val="24"/>
          <w:szCs w:val="24"/>
        </w:rPr>
        <w:t xml:space="preserve"> and Action Plan</w:t>
      </w:r>
    </w:p>
    <w:p w:rsidR="00250157" w:rsidRPr="00CD4C86" w:rsidRDefault="00CD4C86" w:rsidP="00BD5476">
      <w:pPr>
        <w:numPr>
          <w:ilvl w:val="0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Status</w:t>
      </w:r>
      <w:r w:rsidR="008779BE">
        <w:rPr>
          <w:rFonts w:ascii="Times New Roman" w:hAnsi="Times New Roman" w:cs="Times New Roman"/>
          <w:sz w:val="24"/>
          <w:szCs w:val="24"/>
        </w:rPr>
        <w:t xml:space="preserve"> / progress report</w:t>
      </w:r>
    </w:p>
    <w:p w:rsidR="007C262F" w:rsidRDefault="00C128A6" w:rsidP="002F4E7E">
      <w:pPr>
        <w:numPr>
          <w:ilvl w:val="1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 w:rsidRPr="007C262F">
        <w:rPr>
          <w:rFonts w:ascii="Times New Roman" w:hAnsi="Times New Roman" w:cs="Times New Roman"/>
          <w:sz w:val="24"/>
          <w:szCs w:val="24"/>
        </w:rPr>
        <w:t>Status r</w:t>
      </w:r>
      <w:r w:rsidR="00CD4C86" w:rsidRPr="007C262F">
        <w:rPr>
          <w:rFonts w:ascii="Times New Roman" w:hAnsi="Times New Roman" w:cs="Times New Roman"/>
          <w:sz w:val="24"/>
          <w:szCs w:val="24"/>
        </w:rPr>
        <w:t>eport from all GISCs</w:t>
      </w:r>
      <w:r w:rsidR="00943DED" w:rsidRPr="007C26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0157" w:rsidRPr="007C262F" w:rsidRDefault="00CD4C86" w:rsidP="002F4E7E">
      <w:pPr>
        <w:numPr>
          <w:ilvl w:val="1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 w:rsidRPr="007C262F">
        <w:rPr>
          <w:rFonts w:ascii="Times New Roman" w:hAnsi="Times New Roman" w:cs="Times New Roman"/>
          <w:sz w:val="24"/>
          <w:szCs w:val="24"/>
        </w:rPr>
        <w:t>Update GISC Backup matrix</w:t>
      </w:r>
      <w:r w:rsidR="00943DED" w:rsidRPr="007C262F">
        <w:rPr>
          <w:rFonts w:ascii="Times New Roman" w:hAnsi="Times New Roman" w:cs="Times New Roman"/>
          <w:sz w:val="24"/>
          <w:szCs w:val="24"/>
        </w:rPr>
        <w:t xml:space="preserve"> (TT-GISC-16/1-5</w:t>
      </w:r>
      <w:r w:rsidR="00F033B4" w:rsidRPr="007C262F">
        <w:rPr>
          <w:rFonts w:ascii="Times New Roman" w:hAnsi="Times New Roman" w:cs="Times New Roman"/>
          <w:sz w:val="24"/>
          <w:szCs w:val="24"/>
        </w:rPr>
        <w:t>,</w:t>
      </w:r>
      <w:r w:rsidR="005376E6" w:rsidRPr="007C262F">
        <w:rPr>
          <w:rFonts w:ascii="Times New Roman" w:hAnsi="Times New Roman" w:cs="Times New Roman"/>
          <w:sz w:val="24"/>
          <w:szCs w:val="24"/>
        </w:rPr>
        <w:t xml:space="preserve"> TT-GISC-18/1-7 and 18/1-15</w:t>
      </w:r>
      <w:r w:rsidR="00943DED" w:rsidRPr="007C262F">
        <w:rPr>
          <w:rFonts w:ascii="Times New Roman" w:hAnsi="Times New Roman" w:cs="Times New Roman"/>
          <w:sz w:val="24"/>
          <w:szCs w:val="24"/>
        </w:rPr>
        <w:t>)</w:t>
      </w:r>
    </w:p>
    <w:p w:rsidR="00CD4C86" w:rsidRDefault="00CD4C86" w:rsidP="00BD5476">
      <w:pPr>
        <w:numPr>
          <w:ilvl w:val="1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 w:rsidRPr="00250157">
        <w:rPr>
          <w:rFonts w:ascii="Times New Roman" w:hAnsi="Times New Roman" w:cs="Times New Roman"/>
          <w:sz w:val="24"/>
          <w:szCs w:val="24"/>
        </w:rPr>
        <w:t>Update GISC-GISC connectivity matrix</w:t>
      </w:r>
      <w:r w:rsidR="005376E6">
        <w:rPr>
          <w:rFonts w:ascii="Times New Roman" w:hAnsi="Times New Roman" w:cs="Times New Roman"/>
          <w:sz w:val="24"/>
          <w:szCs w:val="24"/>
        </w:rPr>
        <w:t xml:space="preserve"> (TT-GISC-</w:t>
      </w:r>
      <w:r w:rsidR="005376E6" w:rsidRPr="005376E6">
        <w:rPr>
          <w:rFonts w:ascii="Times New Roman" w:hAnsi="Times New Roman" w:cs="Times New Roman"/>
          <w:sz w:val="24"/>
          <w:szCs w:val="24"/>
        </w:rPr>
        <w:t>18/1-8</w:t>
      </w:r>
      <w:r w:rsidR="005376E6">
        <w:rPr>
          <w:rFonts w:ascii="Times New Roman" w:hAnsi="Times New Roman" w:cs="Times New Roman"/>
          <w:sz w:val="24"/>
          <w:szCs w:val="24"/>
        </w:rPr>
        <w:t>)</w:t>
      </w:r>
    </w:p>
    <w:p w:rsidR="00250157" w:rsidRPr="00CD4C86" w:rsidRDefault="007C262F" w:rsidP="00BD5476">
      <w:pPr>
        <w:numPr>
          <w:ilvl w:val="0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Progress from Work Packages and k</w:t>
      </w:r>
      <w:r w:rsidR="00C126BA">
        <w:rPr>
          <w:rFonts w:ascii="Times New Roman" w:hAnsi="Times New Roman" w:cs="Times New Roman"/>
          <w:sz w:val="24"/>
          <w:szCs w:val="24"/>
        </w:rPr>
        <w:t xml:space="preserve">ey </w:t>
      </w:r>
      <w:r w:rsidR="00250157">
        <w:rPr>
          <w:rFonts w:ascii="Times New Roman" w:hAnsi="Times New Roman" w:cs="Times New Roman"/>
          <w:sz w:val="24"/>
          <w:szCs w:val="24"/>
        </w:rPr>
        <w:t>action items</w:t>
      </w:r>
      <w:r w:rsidR="00C126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0157" w:rsidRPr="00CD4C86" w:rsidRDefault="00CD4C86" w:rsidP="00BD5476">
      <w:pPr>
        <w:numPr>
          <w:ilvl w:val="1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User Interface (</w:t>
      </w:r>
      <w:r w:rsidR="005376E6">
        <w:rPr>
          <w:rFonts w:ascii="Times New Roman" w:hAnsi="Times New Roman" w:cs="Times New Roman"/>
          <w:sz w:val="24"/>
          <w:szCs w:val="24"/>
        </w:rPr>
        <w:t>TT-GISC-</w:t>
      </w:r>
      <w:r w:rsidR="005376E6" w:rsidRPr="005376E6">
        <w:rPr>
          <w:rFonts w:ascii="Times New Roman" w:hAnsi="Times New Roman" w:cs="Times New Roman"/>
          <w:sz w:val="24"/>
          <w:szCs w:val="24"/>
        </w:rPr>
        <w:t>18/1-9</w:t>
      </w:r>
      <w:r w:rsidR="005376E6">
        <w:rPr>
          <w:rFonts w:ascii="Times New Roman" w:hAnsi="Times New Roman" w:cs="Times New Roman"/>
          <w:sz w:val="24"/>
          <w:szCs w:val="24"/>
        </w:rPr>
        <w:t xml:space="preserve">: </w:t>
      </w:r>
      <w:r w:rsidR="002E1ED3">
        <w:rPr>
          <w:rFonts w:ascii="Times New Roman" w:hAnsi="Times New Roman" w:cs="Times New Roman"/>
          <w:sz w:val="24"/>
          <w:szCs w:val="24"/>
        </w:rPr>
        <w:t>WP2</w:t>
      </w:r>
      <w:r w:rsidRPr="00CD4C86">
        <w:rPr>
          <w:rFonts w:ascii="Times New Roman" w:hAnsi="Times New Roman" w:cs="Times New Roman"/>
          <w:sz w:val="24"/>
          <w:szCs w:val="24"/>
        </w:rPr>
        <w:t>)</w:t>
      </w:r>
    </w:p>
    <w:p w:rsidR="00250157" w:rsidRPr="00250157" w:rsidRDefault="00CD4C86" w:rsidP="00BD5476">
      <w:pPr>
        <w:numPr>
          <w:ilvl w:val="1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 w:rsidRPr="00250157">
        <w:rPr>
          <w:rFonts w:ascii="Times New Roman" w:hAnsi="Times New Roman" w:cs="Times New Roman"/>
          <w:sz w:val="24"/>
          <w:szCs w:val="24"/>
        </w:rPr>
        <w:t>User Federation (</w:t>
      </w:r>
      <w:r w:rsidR="00943DED">
        <w:rPr>
          <w:rFonts w:ascii="Times New Roman" w:hAnsi="Times New Roman" w:cs="Times New Roman"/>
          <w:sz w:val="24"/>
          <w:szCs w:val="24"/>
        </w:rPr>
        <w:t xml:space="preserve">TT-GISC-14/1-17: </w:t>
      </w:r>
      <w:r w:rsidR="002E1ED3" w:rsidRPr="00250157">
        <w:rPr>
          <w:rFonts w:ascii="Times New Roman" w:hAnsi="Times New Roman" w:cs="Times New Roman"/>
          <w:sz w:val="24"/>
          <w:szCs w:val="24"/>
        </w:rPr>
        <w:t>WP3</w:t>
      </w:r>
      <w:r w:rsidRPr="00250157">
        <w:rPr>
          <w:rFonts w:ascii="Times New Roman" w:hAnsi="Times New Roman" w:cs="Times New Roman"/>
          <w:sz w:val="24"/>
          <w:szCs w:val="24"/>
        </w:rPr>
        <w:t>)</w:t>
      </w:r>
    </w:p>
    <w:p w:rsidR="00C128A6" w:rsidRDefault="00CD4C86" w:rsidP="00BD5476">
      <w:pPr>
        <w:numPr>
          <w:ilvl w:val="1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 w:rsidRPr="00250157">
        <w:rPr>
          <w:rFonts w:ascii="Times New Roman" w:hAnsi="Times New Roman" w:cs="Times New Roman"/>
          <w:sz w:val="24"/>
          <w:szCs w:val="24"/>
        </w:rPr>
        <w:t>Metadata Consistency (</w:t>
      </w:r>
      <w:r w:rsidR="005376E6">
        <w:rPr>
          <w:rFonts w:ascii="Times New Roman" w:hAnsi="Times New Roman" w:cs="Times New Roman"/>
          <w:sz w:val="24"/>
          <w:szCs w:val="24"/>
        </w:rPr>
        <w:t>TT-GISC-</w:t>
      </w:r>
      <w:r w:rsidR="005376E6" w:rsidRPr="005376E6">
        <w:rPr>
          <w:rFonts w:ascii="Times New Roman" w:hAnsi="Times New Roman" w:cs="Times New Roman"/>
          <w:sz w:val="24"/>
          <w:szCs w:val="24"/>
        </w:rPr>
        <w:t>18/1-11</w:t>
      </w:r>
      <w:r w:rsidR="005376E6">
        <w:rPr>
          <w:rFonts w:ascii="Times New Roman" w:hAnsi="Times New Roman" w:cs="Times New Roman"/>
          <w:sz w:val="24"/>
          <w:szCs w:val="24"/>
        </w:rPr>
        <w:t xml:space="preserve">: </w:t>
      </w:r>
      <w:r w:rsidR="002E1ED3" w:rsidRPr="00250157">
        <w:rPr>
          <w:rFonts w:ascii="Times New Roman" w:hAnsi="Times New Roman" w:cs="Times New Roman"/>
          <w:sz w:val="24"/>
          <w:szCs w:val="24"/>
        </w:rPr>
        <w:t>WP5</w:t>
      </w:r>
      <w:r w:rsidRPr="00250157">
        <w:rPr>
          <w:rFonts w:ascii="Times New Roman" w:hAnsi="Times New Roman" w:cs="Times New Roman"/>
          <w:sz w:val="24"/>
          <w:szCs w:val="24"/>
        </w:rPr>
        <w:t>)</w:t>
      </w:r>
    </w:p>
    <w:p w:rsidR="00ED759D" w:rsidRDefault="00CD4C86" w:rsidP="00BD5476">
      <w:pPr>
        <w:numPr>
          <w:ilvl w:val="1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 w:rsidRPr="00250157">
        <w:rPr>
          <w:rFonts w:ascii="Times New Roman" w:hAnsi="Times New Roman" w:cs="Times New Roman"/>
          <w:sz w:val="24"/>
          <w:szCs w:val="24"/>
        </w:rPr>
        <w:t>Next Step WIS Monitoring (</w:t>
      </w:r>
      <w:r w:rsidR="002E1ED3" w:rsidRPr="00250157">
        <w:rPr>
          <w:rFonts w:ascii="Times New Roman" w:hAnsi="Times New Roman" w:cs="Times New Roman"/>
          <w:sz w:val="24"/>
          <w:szCs w:val="24"/>
        </w:rPr>
        <w:t>WP6</w:t>
      </w:r>
      <w:r w:rsidRPr="00250157">
        <w:rPr>
          <w:rFonts w:ascii="Times New Roman" w:hAnsi="Times New Roman" w:cs="Times New Roman"/>
          <w:sz w:val="24"/>
          <w:szCs w:val="24"/>
        </w:rPr>
        <w:t>)</w:t>
      </w:r>
    </w:p>
    <w:p w:rsidR="00CD4C86" w:rsidRDefault="00CD4C86" w:rsidP="00BD5476">
      <w:pPr>
        <w:numPr>
          <w:ilvl w:val="1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 w:rsidRPr="00250157">
        <w:rPr>
          <w:rFonts w:ascii="Times New Roman" w:hAnsi="Times New Roman" w:cs="Times New Roman"/>
          <w:sz w:val="24"/>
          <w:szCs w:val="24"/>
        </w:rPr>
        <w:t>Capacity Development (</w:t>
      </w:r>
      <w:r w:rsidR="00943DED">
        <w:rPr>
          <w:rFonts w:ascii="Times New Roman" w:hAnsi="Times New Roman" w:cs="Times New Roman"/>
          <w:sz w:val="24"/>
          <w:szCs w:val="24"/>
        </w:rPr>
        <w:t>TT-GISC-</w:t>
      </w:r>
      <w:r w:rsidR="00943DED" w:rsidRPr="00943DED">
        <w:rPr>
          <w:rFonts w:ascii="Times New Roman" w:hAnsi="Times New Roman" w:cs="Times New Roman"/>
          <w:sz w:val="24"/>
          <w:szCs w:val="24"/>
        </w:rPr>
        <w:t>16/1-11</w:t>
      </w:r>
      <w:r w:rsidR="005376E6">
        <w:rPr>
          <w:rFonts w:ascii="Times New Roman" w:hAnsi="Times New Roman" w:cs="Times New Roman"/>
          <w:sz w:val="24"/>
          <w:szCs w:val="24"/>
        </w:rPr>
        <w:t xml:space="preserve"> and </w:t>
      </w:r>
      <w:r w:rsidR="005376E6" w:rsidRPr="005376E6">
        <w:rPr>
          <w:rFonts w:ascii="Times New Roman" w:hAnsi="Times New Roman" w:cs="Times New Roman"/>
          <w:sz w:val="24"/>
          <w:szCs w:val="24"/>
        </w:rPr>
        <w:t>18/1-12</w:t>
      </w:r>
      <w:r w:rsidR="00943DED">
        <w:rPr>
          <w:rFonts w:ascii="Times New Roman" w:hAnsi="Times New Roman" w:cs="Times New Roman"/>
          <w:sz w:val="24"/>
          <w:szCs w:val="24"/>
        </w:rPr>
        <w:t xml:space="preserve">: </w:t>
      </w:r>
      <w:r w:rsidR="00250157">
        <w:rPr>
          <w:rFonts w:ascii="Times New Roman" w:hAnsi="Times New Roman" w:cs="Times New Roman"/>
          <w:sz w:val="24"/>
          <w:szCs w:val="24"/>
        </w:rPr>
        <w:t>WP7</w:t>
      </w:r>
      <w:r w:rsidRPr="00250157">
        <w:rPr>
          <w:rFonts w:ascii="Times New Roman" w:hAnsi="Times New Roman" w:cs="Times New Roman"/>
          <w:sz w:val="24"/>
          <w:szCs w:val="24"/>
        </w:rPr>
        <w:t>)</w:t>
      </w:r>
    </w:p>
    <w:p w:rsidR="00250157" w:rsidRDefault="00250157" w:rsidP="00BD5476">
      <w:pPr>
        <w:numPr>
          <w:ilvl w:val="1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Tech </w:t>
      </w:r>
      <w:proofErr w:type="spellStart"/>
      <w:r>
        <w:rPr>
          <w:rFonts w:ascii="Times New Roman" w:hAnsi="Times New Roman" w:cs="Times New Roman"/>
          <w:sz w:val="24"/>
          <w:szCs w:val="24"/>
        </w:rPr>
        <w:t>Reg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updating (</w:t>
      </w:r>
      <w:r w:rsidR="00F033B4">
        <w:rPr>
          <w:rFonts w:ascii="Times New Roman" w:hAnsi="Times New Roman" w:cs="Times New Roman"/>
          <w:sz w:val="24"/>
          <w:szCs w:val="24"/>
        </w:rPr>
        <w:t>TT-GISC-</w:t>
      </w:r>
      <w:r w:rsidR="00F033B4" w:rsidRPr="00F033B4">
        <w:rPr>
          <w:rFonts w:ascii="Times New Roman" w:hAnsi="Times New Roman" w:cs="Times New Roman"/>
          <w:sz w:val="24"/>
          <w:szCs w:val="24"/>
        </w:rPr>
        <w:t>18/1-17</w:t>
      </w:r>
      <w:r w:rsidR="00F033B4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WP8)</w:t>
      </w:r>
    </w:p>
    <w:p w:rsidR="00943DED" w:rsidRDefault="00C126BA" w:rsidP="00BD5476">
      <w:pPr>
        <w:numPr>
          <w:ilvl w:val="1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N</w:t>
      </w:r>
      <w:r w:rsidR="00943DE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ew CPDB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and</w:t>
      </w:r>
      <w:r w:rsidR="00943DED">
        <w:rPr>
          <w:rFonts w:ascii="Times New Roman" w:hAnsi="Times New Roman" w:cs="Times New Roman"/>
          <w:sz w:val="24"/>
          <w:szCs w:val="24"/>
          <w:lang w:eastAsia="ja-JP"/>
        </w:rPr>
        <w:t xml:space="preserve"> annual survey (TT-GISC-</w:t>
      </w:r>
      <w:r w:rsidR="00943DED" w:rsidRPr="00943DED">
        <w:rPr>
          <w:rFonts w:ascii="Times New Roman" w:hAnsi="Times New Roman" w:cs="Times New Roman"/>
          <w:sz w:val="24"/>
          <w:szCs w:val="24"/>
          <w:lang w:eastAsia="ja-JP"/>
        </w:rPr>
        <w:t>16/1-1</w:t>
      </w:r>
      <w:r w:rsidR="00943DED">
        <w:rPr>
          <w:rFonts w:ascii="Times New Roman" w:hAnsi="Times New Roman" w:cs="Times New Roman"/>
          <w:sz w:val="24"/>
          <w:szCs w:val="24"/>
          <w:lang w:eastAsia="ja-JP"/>
        </w:rPr>
        <w:t>)</w:t>
      </w:r>
    </w:p>
    <w:p w:rsidR="00E329BF" w:rsidRPr="00250157" w:rsidRDefault="00E329BF" w:rsidP="00BD5476">
      <w:pPr>
        <w:numPr>
          <w:ilvl w:val="1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Other action items</w:t>
      </w:r>
    </w:p>
    <w:p w:rsidR="00CF7355" w:rsidRDefault="00CF7355" w:rsidP="00BD5476">
      <w:pPr>
        <w:numPr>
          <w:ilvl w:val="0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WIS2.0</w:t>
      </w:r>
    </w:p>
    <w:p w:rsidR="00D745AC" w:rsidRPr="00BD5476" w:rsidRDefault="000715B0" w:rsidP="00BD5476">
      <w:pPr>
        <w:numPr>
          <w:ilvl w:val="1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Prototype activities toward WIS2.0</w:t>
      </w:r>
      <w:r w:rsidR="00D745AC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(</w:t>
      </w:r>
      <w:r w:rsidR="00D745AC">
        <w:rPr>
          <w:rFonts w:ascii="Times New Roman" w:hAnsi="Times New Roman" w:cs="Times New Roman"/>
          <w:sz w:val="24"/>
          <w:szCs w:val="24"/>
          <w:lang w:eastAsia="ja-JP"/>
        </w:rPr>
        <w:t>TT-GISC-</w:t>
      </w:r>
      <w:r w:rsidR="00D745AC" w:rsidRPr="005376E6">
        <w:rPr>
          <w:rFonts w:ascii="Times New Roman" w:hAnsi="Times New Roman" w:cs="Times New Roman"/>
          <w:sz w:val="24"/>
          <w:szCs w:val="24"/>
          <w:lang w:eastAsia="ja-JP"/>
        </w:rPr>
        <w:t>18/1-3</w:t>
      </w:r>
      <w:r w:rsidR="00D745AC">
        <w:rPr>
          <w:rFonts w:ascii="Times New Roman" w:hAnsi="Times New Roman" w:cs="Times New Roman" w:hint="eastAsia"/>
          <w:sz w:val="24"/>
          <w:szCs w:val="24"/>
          <w:lang w:eastAsia="ja-JP"/>
        </w:rPr>
        <w:t>)</w:t>
      </w:r>
    </w:p>
    <w:p w:rsidR="00250157" w:rsidRPr="00CD4C86" w:rsidRDefault="00CD4C86" w:rsidP="00BD5476">
      <w:pPr>
        <w:numPr>
          <w:ilvl w:val="0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 w:hint="eastAsia"/>
          <w:sz w:val="24"/>
          <w:szCs w:val="24"/>
        </w:rPr>
        <w:t>WIS Monitoring</w:t>
      </w:r>
    </w:p>
    <w:p w:rsidR="00EC399C" w:rsidRDefault="00CD4C86" w:rsidP="00BD5476">
      <w:pPr>
        <w:numPr>
          <w:ilvl w:val="1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 w:rsidRPr="00250157">
        <w:rPr>
          <w:rFonts w:ascii="Times New Roman" w:hAnsi="Times New Roman" w:cs="Times New Roman" w:hint="eastAsia"/>
          <w:sz w:val="24"/>
          <w:szCs w:val="24"/>
        </w:rPr>
        <w:t xml:space="preserve">GISC Watch </w:t>
      </w:r>
    </w:p>
    <w:p w:rsidR="00250157" w:rsidRPr="00250157" w:rsidRDefault="00EC399C" w:rsidP="00BD5476">
      <w:pPr>
        <w:numPr>
          <w:ilvl w:val="2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Review </w:t>
      </w:r>
      <w:r w:rsidR="00F033B4">
        <w:rPr>
          <w:rFonts w:ascii="Times New Roman" w:hAnsi="Times New Roman" w:cs="Times New Roman"/>
          <w:sz w:val="24"/>
          <w:szCs w:val="24"/>
        </w:rPr>
        <w:t>tickets once per year (ANNEX-8 final report TT-GISC2018)</w:t>
      </w:r>
    </w:p>
    <w:p w:rsidR="00844338" w:rsidRDefault="00844338" w:rsidP="00BD5476">
      <w:pPr>
        <w:numPr>
          <w:ilvl w:val="2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GISC Ticketing System</w:t>
      </w:r>
      <w:r w:rsidR="00D745AC">
        <w:rPr>
          <w:rFonts w:ascii="Times New Roman" w:hAnsi="Times New Roman" w:cs="Times New Roman"/>
          <w:sz w:val="24"/>
          <w:szCs w:val="24"/>
        </w:rPr>
        <w:t xml:space="preserve"> (ET-WISC-19/5)</w:t>
      </w:r>
    </w:p>
    <w:p w:rsidR="001903D7" w:rsidRDefault="00844338" w:rsidP="00BD5476">
      <w:pPr>
        <w:numPr>
          <w:ilvl w:val="1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Review </w:t>
      </w:r>
      <w:r w:rsidR="002278BE">
        <w:rPr>
          <w:rFonts w:ascii="Times New Roman" w:hAnsi="Times New Roman" w:cs="Times New Roman"/>
          <w:sz w:val="24"/>
          <w:szCs w:val="24"/>
        </w:rPr>
        <w:t xml:space="preserve">Interim </w:t>
      </w:r>
      <w:r w:rsidR="001903D7">
        <w:rPr>
          <w:rFonts w:ascii="Times New Roman" w:hAnsi="Times New Roman" w:cs="Times New Roman"/>
          <w:sz w:val="24"/>
          <w:szCs w:val="24"/>
        </w:rPr>
        <w:t>Guide for WIS Monitoring</w:t>
      </w:r>
      <w:r w:rsidR="00D745AC">
        <w:rPr>
          <w:rFonts w:ascii="Times New Roman" w:hAnsi="Times New Roman" w:cs="Times New Roman"/>
          <w:sz w:val="24"/>
          <w:szCs w:val="24"/>
        </w:rPr>
        <w:t xml:space="preserve"> (ET-WISC-19/3)</w:t>
      </w:r>
    </w:p>
    <w:p w:rsidR="00B32A16" w:rsidRDefault="0047752F" w:rsidP="00BD5476">
      <w:pPr>
        <w:numPr>
          <w:ilvl w:val="2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Summary </w:t>
      </w:r>
      <w:r>
        <w:rPr>
          <w:rFonts w:ascii="Times New Roman" w:hAnsi="Times New Roman" w:cs="Times New Roman"/>
          <w:sz w:val="24"/>
          <w:szCs w:val="24"/>
          <w:lang w:eastAsia="ja-JP"/>
        </w:rPr>
        <w:t>of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breakout discussion in ET-WISC-2019, Beijing</w:t>
      </w:r>
    </w:p>
    <w:p w:rsidR="00190C09" w:rsidRDefault="00844338" w:rsidP="000715B0">
      <w:pPr>
        <w:numPr>
          <w:ilvl w:val="1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Upper-Air BUFR issue supporting</w:t>
      </w:r>
    </w:p>
    <w:p w:rsidR="0047752F" w:rsidRPr="00CD4C86" w:rsidRDefault="0047752F" w:rsidP="0047752F">
      <w:pPr>
        <w:numPr>
          <w:ilvl w:val="0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Review of the technical regulations and operational specifications</w:t>
      </w:r>
    </w:p>
    <w:p w:rsidR="0047752F" w:rsidRPr="00250157" w:rsidRDefault="0047752F" w:rsidP="0047752F">
      <w:pPr>
        <w:numPr>
          <w:ilvl w:val="1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 w:rsidRPr="00250157">
        <w:rPr>
          <w:rFonts w:ascii="Times New Roman" w:hAnsi="Times New Roman" w:cs="Times New Roman"/>
          <w:sz w:val="24"/>
          <w:szCs w:val="24"/>
        </w:rPr>
        <w:t>Manual on WIS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8F0160">
        <w:rPr>
          <w:rFonts w:ascii="Times New Roman" w:hAnsi="Times New Roman" w:cs="Times New Roman"/>
          <w:sz w:val="24"/>
          <w:szCs w:val="24"/>
        </w:rPr>
        <w:t>Guide to WIS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and </w:t>
      </w:r>
      <w:r w:rsidRPr="00250157">
        <w:rPr>
          <w:rFonts w:ascii="Times New Roman" w:hAnsi="Times New Roman" w:cs="Times New Roman"/>
          <w:sz w:val="24"/>
          <w:szCs w:val="24"/>
        </w:rPr>
        <w:t>Manual on GTS</w:t>
      </w:r>
    </w:p>
    <w:p w:rsidR="00250157" w:rsidRPr="00CD4C86" w:rsidRDefault="00CD4C86" w:rsidP="00BD5476">
      <w:pPr>
        <w:numPr>
          <w:ilvl w:val="0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TT-GISC Operations</w:t>
      </w:r>
      <w:r w:rsidRPr="00CD4C86">
        <w:rPr>
          <w:rFonts w:ascii="Times New Roman" w:hAnsi="Times New Roman" w:cs="Times New Roman" w:hint="eastAsia"/>
          <w:sz w:val="24"/>
          <w:szCs w:val="24"/>
        </w:rPr>
        <w:t xml:space="preserve"> tools</w:t>
      </w:r>
    </w:p>
    <w:p w:rsidR="00250157" w:rsidRPr="00250157" w:rsidRDefault="00CD4C86" w:rsidP="00BD5476">
      <w:pPr>
        <w:numPr>
          <w:ilvl w:val="1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 w:rsidRPr="00250157">
        <w:rPr>
          <w:rFonts w:ascii="Times New Roman" w:hAnsi="Times New Roman" w:cs="Times New Roman"/>
          <w:sz w:val="24"/>
          <w:szCs w:val="24"/>
        </w:rPr>
        <w:t>GISC-OPS (</w:t>
      </w:r>
      <w:hyperlink r:id="rId9" w:history="1">
        <w:r w:rsidR="00250157" w:rsidRPr="00EA473F">
          <w:rPr>
            <w:rStyle w:val="Hyperlink"/>
            <w:rFonts w:ascii="Times New Roman" w:hAnsi="Times New Roman" w:cs="Times New Roman"/>
            <w:sz w:val="24"/>
            <w:szCs w:val="24"/>
          </w:rPr>
          <w:t>https://wiswiki.wmo.int/tiki-index.php?page=TT-GISC-ops</w:t>
        </w:r>
      </w:hyperlink>
      <w:r w:rsidRPr="00250157">
        <w:rPr>
          <w:rFonts w:ascii="Times New Roman" w:hAnsi="Times New Roman" w:cs="Times New Roman"/>
          <w:sz w:val="24"/>
          <w:szCs w:val="24"/>
        </w:rPr>
        <w:t>)</w:t>
      </w:r>
    </w:p>
    <w:p w:rsidR="00250157" w:rsidRPr="001B5756" w:rsidRDefault="00CD4C86" w:rsidP="00BD5476">
      <w:pPr>
        <w:numPr>
          <w:ilvl w:val="0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 w:rsidRPr="001B5756">
        <w:rPr>
          <w:rFonts w:ascii="Times New Roman" w:hAnsi="Times New Roman" w:cs="Times New Roman"/>
          <w:sz w:val="24"/>
          <w:szCs w:val="24"/>
        </w:rPr>
        <w:t>Review Global data availability (if WMO analyzed the result of monitoring)</w:t>
      </w:r>
    </w:p>
    <w:p w:rsidR="00CD4C86" w:rsidRPr="001B5756" w:rsidRDefault="00CD4C86" w:rsidP="00BD5476">
      <w:pPr>
        <w:numPr>
          <w:ilvl w:val="1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 w:rsidRPr="001B5756">
        <w:rPr>
          <w:rFonts w:ascii="Times New Roman" w:hAnsi="Times New Roman" w:cs="Times New Roman"/>
          <w:sz w:val="24"/>
          <w:szCs w:val="24"/>
        </w:rPr>
        <w:t>WWW monitoring (AGM, SAM, IWM, SMM)</w:t>
      </w:r>
    </w:p>
    <w:p w:rsidR="00CD4C86" w:rsidRDefault="00CD4C86" w:rsidP="00BD5476">
      <w:pPr>
        <w:numPr>
          <w:ilvl w:val="0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AOB</w:t>
      </w:r>
    </w:p>
    <w:p w:rsidR="007C262F" w:rsidRPr="00CD4C86" w:rsidRDefault="007C262F" w:rsidP="00BD5476">
      <w:pPr>
        <w:numPr>
          <w:ilvl w:val="0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Review &amp; update TT-GISC action Items</w:t>
      </w:r>
    </w:p>
    <w:p w:rsidR="00CD4C86" w:rsidRPr="00CD4C86" w:rsidRDefault="00CD4C86" w:rsidP="00BD5476">
      <w:pPr>
        <w:numPr>
          <w:ilvl w:val="0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Next meeting</w:t>
      </w:r>
    </w:p>
    <w:p w:rsidR="00CD4C86" w:rsidRPr="00CD4C86" w:rsidRDefault="00CD4C86" w:rsidP="00BD5476">
      <w:pPr>
        <w:numPr>
          <w:ilvl w:val="0"/>
          <w:numId w:val="7"/>
        </w:numPr>
        <w:spacing w:after="180" w:line="200" w:lineRule="exact"/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Summary and Close</w:t>
      </w:r>
    </w:p>
    <w:p w:rsidR="00F8649F" w:rsidRPr="00CD4C86" w:rsidRDefault="00F8649F" w:rsidP="00BD5476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F8649F" w:rsidRPr="00CD4C86" w:rsidRDefault="00F8649F" w:rsidP="00BD5476">
      <w:pPr>
        <w:pStyle w:val="Heading2"/>
        <w:spacing w:before="0" w:line="200" w:lineRule="exact"/>
      </w:pPr>
      <w:r w:rsidRPr="00CD4C86">
        <w:t>References</w:t>
      </w:r>
    </w:p>
    <w:p w:rsidR="00F8649F" w:rsidRPr="00CD4C86" w:rsidRDefault="00456F30" w:rsidP="00BD5476">
      <w:pPr>
        <w:spacing w:line="200" w:lineRule="exact"/>
        <w:ind w:left="360"/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 xml:space="preserve">[1] </w:t>
      </w:r>
      <w:r w:rsidR="00CD4C86" w:rsidRPr="00CD4C86">
        <w:rPr>
          <w:rFonts w:ascii="Times New Roman" w:hAnsi="Times New Roman" w:cs="Times New Roman"/>
          <w:sz w:val="24"/>
          <w:szCs w:val="24"/>
        </w:rPr>
        <w:t>TT-GISC2018 meeting page [https://wiswiki.wmo.int/TT-GISC2018], 19 June 2018</w:t>
      </w:r>
    </w:p>
    <w:p w:rsidR="00A25CFC" w:rsidRPr="00CD4C86" w:rsidRDefault="00A25CFC" w:rsidP="00BD5476">
      <w:pPr>
        <w:pStyle w:val="Heading2"/>
        <w:spacing w:before="0" w:line="200" w:lineRule="exact"/>
      </w:pPr>
      <w:r w:rsidRPr="00CD4C86">
        <w:t xml:space="preserve">Recommended Text </w:t>
      </w:r>
    </w:p>
    <w:p w:rsidR="00F8649F" w:rsidRPr="00CD4C86" w:rsidRDefault="00CD4C86" w:rsidP="00BD5476">
      <w:pPr>
        <w:spacing w:line="200" w:lineRule="exact"/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The meeting agreed to the agenda and work plan as per annex …</w:t>
      </w:r>
    </w:p>
    <w:p w:rsidR="00F8649F" w:rsidRPr="00F8649F" w:rsidRDefault="00F8649F" w:rsidP="00BD5476">
      <w:pPr>
        <w:spacing w:line="20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A99" w:rsidRDefault="008F6A99" w:rsidP="00BA350D">
      <w:pPr>
        <w:spacing w:after="0" w:line="240" w:lineRule="auto"/>
      </w:pPr>
      <w:r>
        <w:separator/>
      </w:r>
    </w:p>
  </w:endnote>
  <w:endnote w:type="continuationSeparator" w:id="0">
    <w:p w:rsidR="008F6A99" w:rsidRDefault="008F6A99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A99" w:rsidRDefault="008F6A99" w:rsidP="00BA350D">
      <w:pPr>
        <w:spacing w:after="0" w:line="240" w:lineRule="auto"/>
      </w:pPr>
      <w:r>
        <w:separator/>
      </w:r>
    </w:p>
  </w:footnote>
  <w:footnote w:type="continuationSeparator" w:id="0">
    <w:p w:rsidR="008F6A99" w:rsidRDefault="008F6A99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9B722A" w:rsidP="00CD4C86">
    <w:pPr>
      <w:pStyle w:val="Header"/>
      <w:jc w:val="center"/>
    </w:pPr>
    <w:r>
      <w:t>Agenda Item</w:t>
    </w:r>
    <w:r w:rsidR="0067003E" w:rsidRPr="00CD4C86">
      <w:t>.</w:t>
    </w:r>
    <w:r w:rsidR="00F8649F" w:rsidRPr="00CD4C86">
      <w:t xml:space="preserve"> [</w:t>
    </w:r>
    <w:r w:rsidR="00CD4C86" w:rsidRPr="00CD4C86">
      <w:t>01</w:t>
    </w:r>
    <w:r w:rsidR="00F8649F" w:rsidRPr="00CD4C86"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96573F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19598834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1A38AC">
            <w:rPr>
              <w:rFonts w:ascii="Times New Roman" w:hAnsi="Times New Roman" w:cs="Times New Roman" w:hint="eastAsia"/>
              <w:b/>
              <w:sz w:val="28"/>
              <w:szCs w:val="20"/>
              <w:lang w:eastAsia="ja-JP"/>
            </w:rPr>
            <w:t xml:space="preserve">/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A38AC">
            <w:rPr>
              <w:rFonts w:ascii="Times New Roman" w:hAnsi="Times New Roman" w:cs="Times New Roman"/>
              <w:b/>
              <w:sz w:val="28"/>
              <w:szCs w:val="20"/>
            </w:rPr>
            <w:t>Offenbach, Germany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1A38AC">
            <w:rPr>
              <w:rFonts w:ascii="Times New Roman" w:hAnsi="Times New Roman" w:cs="Times New Roman"/>
              <w:b/>
              <w:sz w:val="28"/>
              <w:szCs w:val="20"/>
            </w:rPr>
            <w:t>26-29 August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1A38AC">
            <w:rPr>
              <w:rFonts w:ascii="Times New Roman" w:hAnsi="Times New Roman" w:cs="Times New Roman"/>
              <w:b/>
              <w:sz w:val="28"/>
              <w:szCs w:val="20"/>
            </w:rPr>
            <w:t>2019</w:t>
          </w:r>
        </w:p>
        <w:p w:rsidR="0013270C" w:rsidRPr="00BA350D" w:rsidRDefault="0013270C" w:rsidP="00CD4C86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CD4C86">
            <w:rPr>
              <w:rFonts w:ascii="Times New Roman" w:hAnsi="Times New Roman" w:cs="Times New Roman"/>
              <w:sz w:val="28"/>
              <w:szCs w:val="20"/>
            </w:rPr>
            <w:t>Chair</w:t>
          </w:r>
        </w:p>
      </w:tc>
      <w:tc>
        <w:tcPr>
          <w:tcW w:w="3851" w:type="dxa"/>
        </w:tcPr>
        <w:p w:rsidR="00BA350D" w:rsidRPr="009D716E" w:rsidRDefault="009B722A" w:rsidP="00CD4C86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1A38A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CD4C86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01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0715B0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17</w:t>
          </w:r>
          <w:r w:rsidR="001A38A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V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1A38A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123CF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">
    <w:nsid w:val="119E1D5D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EBC1C65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250621"/>
    <w:multiLevelType w:val="hybridMultilevel"/>
    <w:tmpl w:val="85BCF7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C86"/>
    <w:rsid w:val="0004034C"/>
    <w:rsid w:val="00053BAC"/>
    <w:rsid w:val="000715B0"/>
    <w:rsid w:val="000C2A78"/>
    <w:rsid w:val="000E62F7"/>
    <w:rsid w:val="0013270C"/>
    <w:rsid w:val="001903D7"/>
    <w:rsid w:val="00190C09"/>
    <w:rsid w:val="001A38AC"/>
    <w:rsid w:val="001A7EB8"/>
    <w:rsid w:val="001B5756"/>
    <w:rsid w:val="001D6666"/>
    <w:rsid w:val="001F4651"/>
    <w:rsid w:val="002278BE"/>
    <w:rsid w:val="00250157"/>
    <w:rsid w:val="002A1C75"/>
    <w:rsid w:val="002E1ED3"/>
    <w:rsid w:val="00302A95"/>
    <w:rsid w:val="00382768"/>
    <w:rsid w:val="00393854"/>
    <w:rsid w:val="00456F30"/>
    <w:rsid w:val="0047752F"/>
    <w:rsid w:val="0048442D"/>
    <w:rsid w:val="004A5B34"/>
    <w:rsid w:val="004C627B"/>
    <w:rsid w:val="00511FE7"/>
    <w:rsid w:val="005376E6"/>
    <w:rsid w:val="00550289"/>
    <w:rsid w:val="0067003E"/>
    <w:rsid w:val="00711EBB"/>
    <w:rsid w:val="007450AD"/>
    <w:rsid w:val="007648F4"/>
    <w:rsid w:val="007748A3"/>
    <w:rsid w:val="00785D74"/>
    <w:rsid w:val="007C262F"/>
    <w:rsid w:val="007C5448"/>
    <w:rsid w:val="00844338"/>
    <w:rsid w:val="008779BE"/>
    <w:rsid w:val="008C157E"/>
    <w:rsid w:val="008F6A99"/>
    <w:rsid w:val="00943DED"/>
    <w:rsid w:val="0094789B"/>
    <w:rsid w:val="00964CA6"/>
    <w:rsid w:val="0096573F"/>
    <w:rsid w:val="009877A6"/>
    <w:rsid w:val="009B22E4"/>
    <w:rsid w:val="009B722A"/>
    <w:rsid w:val="009C3DE0"/>
    <w:rsid w:val="009D716E"/>
    <w:rsid w:val="00A25CFC"/>
    <w:rsid w:val="00A27A48"/>
    <w:rsid w:val="00B32A16"/>
    <w:rsid w:val="00B36904"/>
    <w:rsid w:val="00B439DE"/>
    <w:rsid w:val="00BA350D"/>
    <w:rsid w:val="00BD5476"/>
    <w:rsid w:val="00C126BA"/>
    <w:rsid w:val="00C128A6"/>
    <w:rsid w:val="00C5333A"/>
    <w:rsid w:val="00C60717"/>
    <w:rsid w:val="00CB6144"/>
    <w:rsid w:val="00CB6D6D"/>
    <w:rsid w:val="00CD4C86"/>
    <w:rsid w:val="00CF7355"/>
    <w:rsid w:val="00CF7953"/>
    <w:rsid w:val="00D0785F"/>
    <w:rsid w:val="00D55749"/>
    <w:rsid w:val="00D745AC"/>
    <w:rsid w:val="00DE45A1"/>
    <w:rsid w:val="00E212B8"/>
    <w:rsid w:val="00E329BF"/>
    <w:rsid w:val="00E73E4C"/>
    <w:rsid w:val="00EC399C"/>
    <w:rsid w:val="00ED759D"/>
    <w:rsid w:val="00F033B4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46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651"/>
    <w:rPr>
      <w:rFonts w:asciiTheme="majorHAnsi" w:eastAsiaTheme="majorEastAsia" w:hAnsiTheme="majorHAnsi" w:cstheme="majorBid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501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903D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46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651"/>
    <w:rPr>
      <w:rFonts w:asciiTheme="majorHAnsi" w:eastAsiaTheme="majorEastAsia" w:hAnsiTheme="majorHAnsi" w:cstheme="majorBid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501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903D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6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25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iswiki.wmo.int/tiki-index.php?page=TT-GISC-ops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F8920-DA15-4B62-B4D4-30A937D7D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>TT-GISC2019</vt:lpstr>
      <vt:lpstr>TT-GISC2018</vt:lpstr>
    </vt:vector>
  </TitlesOfParts>
  <Company>WMO</Company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TT-GISC2019</dc:title>
  <dc:subject>Agenda Item 01 - Draft Agenda</dc:subject>
  <dc:creator>Ken Tsunado</dc:creator>
  <cp:lastModifiedBy>David Thomas</cp:lastModifiedBy>
  <cp:revision>4</cp:revision>
  <dcterms:created xsi:type="dcterms:W3CDTF">2019-05-17T07:45:00Z</dcterms:created>
  <dcterms:modified xsi:type="dcterms:W3CDTF">2019-05-17T09:47:00Z</dcterms:modified>
</cp:coreProperties>
</file>