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204"/>
        <w:gridCol w:w="3685"/>
      </w:tblGrid>
      <w:tr w:rsidR="003676D7" w:rsidRPr="00D73BB3" w:rsidTr="005C5B6A">
        <w:trPr>
          <w:trHeight w:val="282"/>
        </w:trPr>
        <w:tc>
          <w:tcPr>
            <w:tcW w:w="6204" w:type="dxa"/>
            <w:vMerge w:val="restart"/>
          </w:tcPr>
          <w:p w:rsidR="003676D7" w:rsidRPr="00FE635A" w:rsidRDefault="003676D7" w:rsidP="000043B4">
            <w:pPr>
              <w:tabs>
                <w:tab w:val="left" w:pos="6946"/>
              </w:tabs>
              <w:suppressAutoHyphens/>
              <w:spacing w:after="120" w:line="252" w:lineRule="auto"/>
              <w:ind w:left="1134"/>
              <w:rPr>
                <w:rFonts w:cs="Tahoma"/>
                <w:b/>
                <w:bCs/>
                <w:color w:val="365F91" w:themeColor="accent1" w:themeShade="BF"/>
              </w:rPr>
            </w:pPr>
            <w:r w:rsidRPr="00FE635A">
              <w:rPr>
                <w:noProof/>
                <w:color w:val="365F91" w:themeColor="accent1" w:themeShade="BF"/>
                <w:lang w:val="en-US"/>
              </w:rPr>
              <w:drawing>
                <wp:anchor distT="0" distB="0" distL="114300" distR="114300" simplePos="0" relativeHeight="251659264" behindDoc="1" locked="1" layoutInCell="1" allowOverlap="1" wp14:anchorId="200E5A8D" wp14:editId="61B4A1F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635A">
              <w:rPr>
                <w:rFonts w:cs="Tahoma"/>
                <w:b/>
                <w:bCs/>
                <w:color w:val="365F91" w:themeColor="accent1" w:themeShade="BF"/>
              </w:rPr>
              <w:t>Organización Meteorológica Mundial</w:t>
            </w:r>
          </w:p>
          <w:p w:rsidR="003676D7" w:rsidRPr="00FE635A" w:rsidRDefault="00E6222E" w:rsidP="00091061">
            <w:pPr>
              <w:tabs>
                <w:tab w:val="left" w:pos="6946"/>
              </w:tabs>
              <w:suppressAutoHyphens/>
              <w:spacing w:after="120" w:line="252" w:lineRule="auto"/>
              <w:ind w:left="1134"/>
              <w:rPr>
                <w:rFonts w:cs="Tahoma"/>
                <w:b/>
                <w:color w:val="365F91" w:themeColor="accent1" w:themeShade="BF"/>
                <w:spacing w:val="-2"/>
              </w:rPr>
            </w:pPr>
            <w:r w:rsidRPr="00F64CD1">
              <w:rPr>
                <w:rFonts w:cs="Tahoma"/>
                <w:b/>
                <w:color w:val="365F91" w:themeColor="accent1" w:themeShade="BF"/>
                <w:spacing w:val="-2"/>
              </w:rPr>
              <w:t xml:space="preserve">COMISIÓN DE </w:t>
            </w:r>
            <w:r w:rsidR="00091061">
              <w:rPr>
                <w:rFonts w:cs="Tahoma"/>
                <w:b/>
                <w:color w:val="365F91" w:themeColor="accent1" w:themeShade="BF"/>
                <w:spacing w:val="-2"/>
              </w:rPr>
              <w:t>SISTEMAS BÁSICOS</w:t>
            </w:r>
          </w:p>
          <w:p w:rsidR="003676D7" w:rsidRPr="00FE635A" w:rsidRDefault="00091061" w:rsidP="00091061">
            <w:pPr>
              <w:tabs>
                <w:tab w:val="left" w:pos="6946"/>
              </w:tabs>
              <w:suppressAutoHyphens/>
              <w:spacing w:after="120" w:line="252" w:lineRule="auto"/>
              <w:ind w:left="1134"/>
              <w:rPr>
                <w:rFonts w:cs="Tahoma"/>
                <w:b/>
                <w:bCs/>
                <w:color w:val="365F91" w:themeColor="accent1" w:themeShade="BF"/>
              </w:rPr>
            </w:pPr>
            <w:r>
              <w:rPr>
                <w:rFonts w:cs="Tahoma"/>
                <w:b/>
                <w:color w:val="365F91" w:themeColor="accent1" w:themeShade="BF"/>
                <w:spacing w:val="-2"/>
              </w:rPr>
              <w:t>Consulta de 2018</w:t>
            </w:r>
            <w:r w:rsidR="00C50F11">
              <w:rPr>
                <w:rFonts w:cs="Tahoma"/>
                <w:b/>
                <w:color w:val="365F91" w:themeColor="accent1" w:themeShade="BF"/>
                <w:spacing w:val="-2"/>
              </w:rPr>
              <w:t xml:space="preserve"> </w:t>
            </w:r>
          </w:p>
        </w:tc>
        <w:tc>
          <w:tcPr>
            <w:tcW w:w="3685" w:type="dxa"/>
          </w:tcPr>
          <w:p w:rsidR="003676D7" w:rsidRPr="00FE635A" w:rsidRDefault="00091061" w:rsidP="005C5B6A">
            <w:pPr>
              <w:tabs>
                <w:tab w:val="left" w:pos="601"/>
              </w:tabs>
              <w:spacing w:after="60"/>
              <w:ind w:left="34" w:right="-108"/>
              <w:jc w:val="right"/>
              <w:rPr>
                <w:rFonts w:cs="Tahoma"/>
                <w:b/>
                <w:bCs/>
                <w:color w:val="365F91" w:themeColor="accent1" w:themeShade="BF"/>
              </w:rPr>
            </w:pPr>
            <w:r w:rsidRPr="00091061">
              <w:rPr>
                <w:rFonts w:cs="Tahoma"/>
                <w:b/>
                <w:bCs/>
                <w:color w:val="365F91" w:themeColor="accent1" w:themeShade="BF"/>
              </w:rPr>
              <w:t xml:space="preserve">CBS </w:t>
            </w:r>
            <w:proofErr w:type="spellStart"/>
            <w:r w:rsidRPr="00091061">
              <w:rPr>
                <w:rFonts w:cs="Tahoma"/>
                <w:b/>
                <w:bCs/>
                <w:color w:val="365F91" w:themeColor="accent1" w:themeShade="BF"/>
              </w:rPr>
              <w:t>Consult</w:t>
            </w:r>
            <w:proofErr w:type="spellEnd"/>
            <w:r w:rsidRPr="00091061">
              <w:rPr>
                <w:rFonts w:cs="Tahoma"/>
                <w:b/>
                <w:bCs/>
                <w:color w:val="365F91" w:themeColor="accent1" w:themeShade="BF"/>
              </w:rPr>
              <w:t>. 2018</w:t>
            </w:r>
            <w:r w:rsidR="003676D7">
              <w:rPr>
                <w:rFonts w:cs="Tahoma"/>
                <w:b/>
                <w:bCs/>
                <w:color w:val="365F91" w:themeColor="accent1" w:themeShade="BF"/>
              </w:rPr>
              <w:t xml:space="preserve">/Doc. </w:t>
            </w:r>
            <w:r w:rsidRPr="00091061">
              <w:rPr>
                <w:rFonts w:cs="Tahoma"/>
                <w:b/>
                <w:bCs/>
                <w:color w:val="365F91" w:themeColor="accent1" w:themeShade="BF"/>
              </w:rPr>
              <w:t>4(3)</w:t>
            </w:r>
          </w:p>
        </w:tc>
      </w:tr>
      <w:tr w:rsidR="003676D7" w:rsidRPr="007614C1" w:rsidTr="005C5B6A">
        <w:trPr>
          <w:trHeight w:val="730"/>
        </w:trPr>
        <w:tc>
          <w:tcPr>
            <w:tcW w:w="6204" w:type="dxa"/>
            <w:vMerge/>
          </w:tcPr>
          <w:p w:rsidR="003676D7" w:rsidRPr="00FE635A" w:rsidRDefault="003676D7" w:rsidP="00ED0452">
            <w:pPr>
              <w:tabs>
                <w:tab w:val="left" w:pos="6946"/>
              </w:tabs>
              <w:suppressAutoHyphens/>
              <w:spacing w:after="120" w:line="252" w:lineRule="auto"/>
              <w:rPr>
                <w:color w:val="365F91" w:themeColor="accent1" w:themeShade="BF"/>
              </w:rPr>
            </w:pPr>
          </w:p>
        </w:tc>
        <w:tc>
          <w:tcPr>
            <w:tcW w:w="3685" w:type="dxa"/>
          </w:tcPr>
          <w:p w:rsidR="007A2F01" w:rsidRDefault="003676D7" w:rsidP="00091061">
            <w:pPr>
              <w:spacing w:after="60"/>
              <w:ind w:left="34" w:right="-108"/>
              <w:jc w:val="right"/>
              <w:rPr>
                <w:rFonts w:cs="Tahoma"/>
                <w:color w:val="365F91" w:themeColor="accent1" w:themeShade="BF"/>
              </w:rPr>
            </w:pPr>
            <w:r w:rsidRPr="00FE635A">
              <w:rPr>
                <w:rFonts w:cs="Tahoma"/>
                <w:color w:val="365F91" w:themeColor="accent1" w:themeShade="BF"/>
              </w:rPr>
              <w:t>Presentado por:</w:t>
            </w:r>
            <w:r w:rsidR="00DE37B0">
              <w:rPr>
                <w:rFonts w:cs="Tahoma"/>
                <w:color w:val="365F91" w:themeColor="accent1" w:themeShade="BF"/>
              </w:rPr>
              <w:br/>
            </w:r>
            <w:r w:rsidR="00091061" w:rsidRPr="00091061">
              <w:rPr>
                <w:rFonts w:cs="Tahoma"/>
                <w:color w:val="365F91" w:themeColor="accent1" w:themeShade="BF"/>
              </w:rPr>
              <w:t xml:space="preserve">Grupo de </w:t>
            </w:r>
            <w:r w:rsidR="00091061">
              <w:rPr>
                <w:rFonts w:cs="Tahoma"/>
                <w:color w:val="365F91" w:themeColor="accent1" w:themeShade="BF"/>
              </w:rPr>
              <w:t>G</w:t>
            </w:r>
            <w:r w:rsidR="00091061" w:rsidRPr="00091061">
              <w:rPr>
                <w:rFonts w:cs="Tahoma"/>
                <w:color w:val="365F91" w:themeColor="accent1" w:themeShade="BF"/>
              </w:rPr>
              <w:t xml:space="preserve">estión </w:t>
            </w:r>
          </w:p>
          <w:p w:rsidR="003676D7" w:rsidRDefault="00091061" w:rsidP="005C5B6A">
            <w:pPr>
              <w:spacing w:after="60"/>
              <w:ind w:left="34" w:right="-108"/>
              <w:jc w:val="right"/>
              <w:rPr>
                <w:rFonts w:cs="Tahoma"/>
                <w:color w:val="365F91" w:themeColor="accent1" w:themeShade="BF"/>
              </w:rPr>
            </w:pPr>
            <w:r>
              <w:rPr>
                <w:rFonts w:cs="Tahoma"/>
                <w:color w:val="365F91" w:themeColor="accent1" w:themeShade="BF"/>
              </w:rPr>
              <w:t>1</w:t>
            </w:r>
            <w:r w:rsidR="005C5B6A">
              <w:rPr>
                <w:rFonts w:cs="Tahoma"/>
                <w:color w:val="365F91" w:themeColor="accent1" w:themeShade="BF"/>
              </w:rPr>
              <w:t>4.I.</w:t>
            </w:r>
            <w:r>
              <w:rPr>
                <w:rFonts w:cs="Tahoma"/>
                <w:color w:val="365F91" w:themeColor="accent1" w:themeShade="BF"/>
              </w:rPr>
              <w:t>201</w:t>
            </w:r>
            <w:r w:rsidR="005C5B6A">
              <w:rPr>
                <w:rFonts w:cs="Tahoma"/>
                <w:color w:val="365F91" w:themeColor="accent1" w:themeShade="BF"/>
              </w:rPr>
              <w:t>9</w:t>
            </w:r>
          </w:p>
          <w:p w:rsidR="003676D7" w:rsidRPr="00FE635A" w:rsidRDefault="00B13475" w:rsidP="00091061">
            <w:pPr>
              <w:spacing w:after="60"/>
              <w:ind w:left="34" w:right="-108"/>
              <w:jc w:val="right"/>
              <w:rPr>
                <w:rFonts w:cs="Tahoma"/>
                <w:b/>
                <w:bCs/>
                <w:color w:val="365F91" w:themeColor="accent1" w:themeShade="BF"/>
              </w:rPr>
            </w:pPr>
            <w:r w:rsidRPr="00FE635A">
              <w:rPr>
                <w:rFonts w:cs="Tahoma"/>
                <w:b/>
                <w:bCs/>
                <w:color w:val="365F91" w:themeColor="accent1" w:themeShade="BF"/>
              </w:rPr>
              <w:t>VERSIÓN 1</w:t>
            </w:r>
          </w:p>
        </w:tc>
      </w:tr>
    </w:tbl>
    <w:p w:rsidR="00D24F34" w:rsidRPr="005C5B6A" w:rsidRDefault="00D24F34" w:rsidP="00D24F34">
      <w:pPr>
        <w:pStyle w:val="BodyText"/>
        <w:rPr>
          <w:bCs w:val="0"/>
          <w:caps/>
          <w:sz w:val="22"/>
          <w:szCs w:val="20"/>
          <w:lang w:val="es-ES"/>
        </w:rPr>
      </w:pPr>
    </w:p>
    <w:p w:rsidR="00D24F34" w:rsidRPr="004A0285" w:rsidRDefault="004A0285" w:rsidP="00804BC9">
      <w:pPr>
        <w:pStyle w:val="BodyText"/>
        <w:rPr>
          <w:bCs w:val="0"/>
          <w:caps/>
          <w:sz w:val="22"/>
          <w:szCs w:val="20"/>
          <w:lang w:val="es-ES_tradnl"/>
        </w:rPr>
      </w:pPr>
      <w:r w:rsidRPr="004A0285">
        <w:rPr>
          <w:bCs w:val="0"/>
          <w:caps/>
          <w:sz w:val="22"/>
          <w:szCs w:val="20"/>
          <w:lang w:val="es-ES_tradnl"/>
        </w:rPr>
        <w:t xml:space="preserve">MARCO ACTUALIZADO DE COMPETENCIAS </w:t>
      </w:r>
      <w:r w:rsidR="00804BC9">
        <w:rPr>
          <w:bCs w:val="0"/>
          <w:caps/>
          <w:sz w:val="22"/>
          <w:szCs w:val="20"/>
          <w:lang w:val="es-ES_tradnl"/>
        </w:rPr>
        <w:t xml:space="preserve">DE LOS </w:t>
      </w:r>
    </w:p>
    <w:p w:rsidR="00D24F34" w:rsidRPr="00442B4C" w:rsidRDefault="00442B4C" w:rsidP="00442B4C">
      <w:pPr>
        <w:pStyle w:val="BodyText"/>
        <w:rPr>
          <w:bCs w:val="0"/>
          <w:caps/>
          <w:sz w:val="22"/>
          <w:szCs w:val="20"/>
          <w:lang w:val="es-ES_tradnl"/>
        </w:rPr>
      </w:pPr>
      <w:r w:rsidRPr="00442B4C">
        <w:rPr>
          <w:bCs w:val="0"/>
          <w:caps/>
          <w:sz w:val="22"/>
          <w:szCs w:val="20"/>
          <w:lang w:val="es-ES_tradnl"/>
        </w:rPr>
        <w:t>servicios meteorológicos para el público</w:t>
      </w:r>
    </w:p>
    <w:p w:rsidR="00D24F34" w:rsidRPr="00B47FA5" w:rsidRDefault="00D24F34" w:rsidP="00D24F34"/>
    <w:p w:rsidR="00D24F34" w:rsidRPr="00B47FA5" w:rsidRDefault="00D24F34" w:rsidP="00D24F34"/>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D24F34" w:rsidRPr="00D24F34" w:rsidTr="00D24F34">
        <w:trPr>
          <w:jc w:val="center"/>
        </w:trPr>
        <w:tc>
          <w:tcPr>
            <w:tcW w:w="7947" w:type="dxa"/>
          </w:tcPr>
          <w:p w:rsidR="00D24F34" w:rsidRPr="00B47FA5" w:rsidRDefault="00D24F34" w:rsidP="00D24F34">
            <w:pPr>
              <w:suppressAutoHyphens/>
            </w:pPr>
          </w:p>
          <w:p w:rsidR="00D24F34" w:rsidRPr="00D24F34" w:rsidRDefault="00D24F34" w:rsidP="00D24F34">
            <w:pPr>
              <w:suppressAutoHyphens/>
              <w:jc w:val="center"/>
              <w:rPr>
                <w:b/>
                <w:highlight w:val="yellow"/>
              </w:rPr>
            </w:pPr>
            <w:r w:rsidRPr="00D24F34">
              <w:rPr>
                <w:b/>
              </w:rPr>
              <w:t>RESUMEN Y FINALIDAD DEL DOCUMENTO</w:t>
            </w:r>
          </w:p>
          <w:p w:rsidR="00D24F34" w:rsidRPr="00D24F34" w:rsidRDefault="00D24F34" w:rsidP="00D24F34">
            <w:pPr>
              <w:suppressAutoHyphens/>
            </w:pPr>
          </w:p>
          <w:p w:rsidR="00D24F34" w:rsidRPr="00D24F34" w:rsidRDefault="00D24F34" w:rsidP="00446B5A">
            <w:pPr>
              <w:rPr>
                <w:spacing w:val="-2"/>
              </w:rPr>
            </w:pPr>
            <w:r w:rsidRPr="00D24F34">
              <w:t>En el presente documento figura u</w:t>
            </w:r>
            <w:r>
              <w:t>n</w:t>
            </w:r>
            <w:r w:rsidR="00534D62">
              <w:t xml:space="preserve"> proyecto </w:t>
            </w:r>
            <w:r w:rsidRPr="00D24F34">
              <w:t xml:space="preserve">de Recomendación de la </w:t>
            </w:r>
            <w:r>
              <w:t>Comisión de Sistemas Básicos (C</w:t>
            </w:r>
            <w:r w:rsidRPr="00D24F34">
              <w:t>SB</w:t>
            </w:r>
            <w:r>
              <w:t>)</w:t>
            </w:r>
            <w:r w:rsidRPr="00D24F34">
              <w:t xml:space="preserve"> </w:t>
            </w:r>
            <w:r>
              <w:t xml:space="preserve">conforme al proceso de consulta </w:t>
            </w:r>
            <w:r w:rsidR="00446B5A">
              <w:t xml:space="preserve">que llevó a cabo </w:t>
            </w:r>
            <w:r>
              <w:t xml:space="preserve">en </w:t>
            </w:r>
            <w:r w:rsidRPr="00D24F34">
              <w:t xml:space="preserve">2018. Esa consulta de la CSB está en consonancia con el proceso propuesto en el anexo 1 de la </w:t>
            </w:r>
            <w:r w:rsidR="00160005">
              <w:t>c</w:t>
            </w:r>
            <w:r w:rsidRPr="00D24F34">
              <w:t xml:space="preserve">arta de la </w:t>
            </w:r>
            <w:r w:rsidR="005B57B3">
              <w:t>OMM de referencia</w:t>
            </w:r>
            <w:r w:rsidRPr="00D24F34">
              <w:t xml:space="preserve"> </w:t>
            </w:r>
            <w:hyperlink r:id="rId10" w:history="1">
              <w:r w:rsidRPr="009403A6">
                <w:rPr>
                  <w:rStyle w:val="Hyperlink"/>
                </w:rPr>
                <w:t>01194/2018/OBS/CBS/T</w:t>
              </w:r>
              <w:r w:rsidRPr="009403A6">
                <w:rPr>
                  <w:rStyle w:val="Hyperlink"/>
                </w:rPr>
                <w:t>E</w:t>
              </w:r>
              <w:r w:rsidRPr="009403A6">
                <w:rPr>
                  <w:rStyle w:val="Hyperlink"/>
                </w:rPr>
                <w:t>CO</w:t>
              </w:r>
              <w:r w:rsidRPr="009403A6">
                <w:rPr>
                  <w:rStyle w:val="Hyperlink"/>
                </w:rPr>
                <w:t>-</w:t>
              </w:r>
              <w:r w:rsidRPr="009403A6">
                <w:rPr>
                  <w:rStyle w:val="Hyperlink"/>
                </w:rPr>
                <w:t>2018</w:t>
              </w:r>
            </w:hyperlink>
            <w:r w:rsidRPr="00D24F34">
              <w:t xml:space="preserve">, </w:t>
            </w:r>
            <w:r w:rsidR="005B57B3">
              <w:t xml:space="preserve">con </w:t>
            </w:r>
            <w:r w:rsidRPr="00D24F34">
              <w:t>fecha 1 de febrero de 2018</w:t>
            </w:r>
            <w:r w:rsidR="003D6CA6">
              <w:t xml:space="preserve"> y s</w:t>
            </w:r>
            <w:r w:rsidR="00635880">
              <w:t xml:space="preserve">e hizo a raíz del </w:t>
            </w:r>
            <w:r w:rsidRPr="00D24F34">
              <w:t xml:space="preserve">examen de los proyectos de </w:t>
            </w:r>
            <w:r w:rsidR="00160005">
              <w:t>d</w:t>
            </w:r>
            <w:r w:rsidRPr="00D24F34">
              <w:t>ecisión/</w:t>
            </w:r>
            <w:r w:rsidR="00160005">
              <w:t>r</w:t>
            </w:r>
            <w:r w:rsidRPr="00D24F34">
              <w:t>esolución/</w:t>
            </w:r>
            <w:r w:rsidR="00160005">
              <w:t>r</w:t>
            </w:r>
            <w:r w:rsidRPr="00D24F34">
              <w:t xml:space="preserve">ecomendación </w:t>
            </w:r>
            <w:r w:rsidR="00A2693B">
              <w:t>para el</w:t>
            </w:r>
            <w:r w:rsidRPr="00D24F34">
              <w:t xml:space="preserve"> Congreso propuestos por el Grupo de Gestión de la CSB en su decimoctava </w:t>
            </w:r>
            <w:r w:rsidRPr="00160005">
              <w:t xml:space="preserve">reunión (Ginebra, 29 de marzo de 2018) sobre la base de los examinados en la Conferencia Técnica </w:t>
            </w:r>
            <w:r w:rsidR="00A2693B" w:rsidRPr="00160005">
              <w:t>(</w:t>
            </w:r>
            <w:r w:rsidR="00A2693B">
              <w:t>TECO)</w:t>
            </w:r>
            <w:r w:rsidR="00A2693B" w:rsidRPr="00160005">
              <w:t xml:space="preserve"> </w:t>
            </w:r>
            <w:r w:rsidRPr="00160005">
              <w:t>de la CSB de 2018</w:t>
            </w:r>
            <w:r w:rsidR="00160005" w:rsidRPr="00160005">
              <w:t xml:space="preserve"> </w:t>
            </w:r>
            <w:r w:rsidRPr="00160005">
              <w:t>(G</w:t>
            </w:r>
            <w:r w:rsidR="00160005" w:rsidRPr="00160005">
              <w:t>inebra</w:t>
            </w:r>
            <w:r w:rsidRPr="00160005">
              <w:t>, 26</w:t>
            </w:r>
            <w:r w:rsidR="00160005" w:rsidRPr="00160005">
              <w:t xml:space="preserve"> a </w:t>
            </w:r>
            <w:r w:rsidRPr="00160005">
              <w:t xml:space="preserve">29 </w:t>
            </w:r>
            <w:r w:rsidR="00160005" w:rsidRPr="00160005">
              <w:t>de marzo de</w:t>
            </w:r>
            <w:r w:rsidRPr="00160005">
              <w:t xml:space="preserve"> 2018)</w:t>
            </w:r>
            <w:r w:rsidRPr="00D24F34">
              <w:t>.</w:t>
            </w:r>
          </w:p>
          <w:p w:rsidR="00D24F34" w:rsidRPr="00D24F34" w:rsidRDefault="00D24F34" w:rsidP="00D24F34">
            <w:pPr>
              <w:rPr>
                <w:spacing w:val="-2"/>
              </w:rPr>
            </w:pPr>
          </w:p>
        </w:tc>
      </w:tr>
    </w:tbl>
    <w:p w:rsidR="00D24F34" w:rsidRPr="00D24F34" w:rsidRDefault="00D24F34" w:rsidP="00D24F34">
      <w:pPr>
        <w:suppressAutoHyphens/>
      </w:pPr>
    </w:p>
    <w:p w:rsidR="00D24F34" w:rsidRPr="00D24F34" w:rsidRDefault="00D24F34" w:rsidP="00D24F34"/>
    <w:p w:rsidR="00D24F34" w:rsidRPr="00B47FA5" w:rsidRDefault="00D24F34" w:rsidP="00D24F34"/>
    <w:p w:rsidR="00D24F34" w:rsidRPr="005D666D" w:rsidRDefault="00160005" w:rsidP="00D24F34">
      <w:pPr>
        <w:pStyle w:val="Heading3"/>
      </w:pPr>
      <w:r w:rsidRPr="00160005">
        <w:t>DECISIONES/MEDIDAS QUE SE SOLICITAN</w:t>
      </w:r>
      <w:r w:rsidR="00D24F34" w:rsidRPr="005D666D">
        <w:t>:</w:t>
      </w:r>
    </w:p>
    <w:p w:rsidR="00D24F34" w:rsidRPr="00160005" w:rsidRDefault="00160005" w:rsidP="00810578">
      <w:pPr>
        <w:pStyle w:val="WMOResList1"/>
        <w:ind w:left="930" w:firstLine="0"/>
      </w:pPr>
      <w:r w:rsidRPr="00160005">
        <w:t>Se invita a la Comisión a que examine la Recomendación propuesta y comunique sus observaciones por escrito a la siguiente dirección de correo electrónico:</w:t>
      </w:r>
      <w:r w:rsidR="00810578">
        <w:br/>
      </w:r>
      <w:hyperlink r:id="rId11" w:history="1">
        <w:r w:rsidR="00D24F34" w:rsidRPr="00160005">
          <w:rPr>
            <w:rStyle w:val="Hyperlink"/>
          </w:rPr>
          <w:t>cbs-consult-2018@wmo.int</w:t>
        </w:r>
      </w:hyperlink>
      <w:r w:rsidR="00D24F34" w:rsidRPr="00160005">
        <w:t xml:space="preserve">: </w:t>
      </w:r>
    </w:p>
    <w:p w:rsidR="00D24F34" w:rsidRPr="00AF5D89" w:rsidRDefault="00160005" w:rsidP="00810578">
      <w:pPr>
        <w:pStyle w:val="WMOResList1"/>
        <w:ind w:left="930" w:firstLine="0"/>
        <w:rPr>
          <w:iCs/>
        </w:rPr>
      </w:pPr>
      <w:r w:rsidRPr="00160005">
        <w:t>Proyecto de</w:t>
      </w:r>
      <w:r w:rsidR="00D24F34" w:rsidRPr="00160005">
        <w:t xml:space="preserve"> </w:t>
      </w:r>
      <w:r w:rsidR="00804BC9" w:rsidRPr="00160005">
        <w:t>Recomendación</w:t>
      </w:r>
      <w:r w:rsidR="00D24F34" w:rsidRPr="00160005">
        <w:t xml:space="preserve"> </w:t>
      </w:r>
      <w:hyperlink w:anchor="_Draft_Recommendation_5.7/1" w:history="1">
        <w:r w:rsidR="00810578">
          <w:rPr>
            <w:rStyle w:val="Hyperlink"/>
          </w:rPr>
          <w:t>4(3)/1</w:t>
        </w:r>
      </w:hyperlink>
      <w:r w:rsidR="00D24F34" w:rsidRPr="00160005">
        <w:rPr>
          <w:rStyle w:val="Hyperlink"/>
        </w:rPr>
        <w:t xml:space="preserve"> </w:t>
      </w:r>
      <w:r w:rsidR="00D24F34" w:rsidRPr="00160005">
        <w:rPr>
          <w:i/>
        </w:rPr>
        <w:t>—</w:t>
      </w:r>
      <w:r w:rsidR="00D24F34" w:rsidRPr="00160005">
        <w:rPr>
          <w:bCs/>
        </w:rPr>
        <w:t xml:space="preserve"> </w:t>
      </w:r>
      <w:r w:rsidRPr="00AF5D89">
        <w:rPr>
          <w:iCs/>
        </w:rPr>
        <w:t xml:space="preserve">Ejecución del Marco </w:t>
      </w:r>
      <w:r w:rsidR="008967B1" w:rsidRPr="00AF5D89">
        <w:rPr>
          <w:iCs/>
        </w:rPr>
        <w:t xml:space="preserve">actualizado </w:t>
      </w:r>
      <w:r w:rsidRPr="00AF5D89">
        <w:rPr>
          <w:iCs/>
        </w:rPr>
        <w:t xml:space="preserve">de competencias de los servicios meteorológicos para el público y elaboración de las disposiciones para su inclusión en el </w:t>
      </w:r>
      <w:r w:rsidR="00AF0D33" w:rsidRPr="00AF5D89">
        <w:rPr>
          <w:iCs/>
        </w:rPr>
        <w:t xml:space="preserve">Volumen I del </w:t>
      </w:r>
      <w:r w:rsidR="004A0285" w:rsidRPr="00AF5D89">
        <w:rPr>
          <w:i/>
        </w:rPr>
        <w:t>Reglamento Técnico</w:t>
      </w:r>
      <w:r w:rsidR="004A0285" w:rsidRPr="00AF5D89">
        <w:rPr>
          <w:iCs/>
        </w:rPr>
        <w:t xml:space="preserve"> </w:t>
      </w:r>
      <w:r w:rsidR="0097446C">
        <w:rPr>
          <w:iCs/>
        </w:rPr>
        <w:t>(OMM</w:t>
      </w:r>
      <w:r w:rsidR="0097446C">
        <w:rPr>
          <w:iCs/>
        </w:rPr>
        <w:noBreakHyphen/>
      </w:r>
      <w:r w:rsidR="00254CA5">
        <w:rPr>
          <w:iCs/>
        </w:rPr>
        <w:t>Nº </w:t>
      </w:r>
      <w:r w:rsidR="008967B1" w:rsidRPr="00AF5D89">
        <w:rPr>
          <w:iCs/>
        </w:rPr>
        <w:t>49)</w:t>
      </w:r>
      <w:r w:rsidR="00D24F34" w:rsidRPr="00AF5D89">
        <w:rPr>
          <w:iCs/>
        </w:rPr>
        <w:t>.</w:t>
      </w:r>
    </w:p>
    <w:p w:rsidR="00D24F34" w:rsidRPr="004A0285" w:rsidRDefault="00D24F34" w:rsidP="00D24F34">
      <w:pPr>
        <w:pStyle w:val="BlockText"/>
        <w:adjustRightInd w:val="0"/>
        <w:snapToGrid w:val="0"/>
        <w:spacing w:after="120"/>
        <w:ind w:left="0" w:right="567"/>
        <w:jc w:val="left"/>
        <w:rPr>
          <w:rFonts w:ascii="Verdana" w:hAnsi="Verdana"/>
          <w:sz w:val="20"/>
          <w:lang w:val="es-ES_tradnl"/>
        </w:rPr>
      </w:pPr>
    </w:p>
    <w:p w:rsidR="00D24F34" w:rsidRPr="004A0285" w:rsidRDefault="00D24F34" w:rsidP="00D24F34">
      <w:pPr>
        <w:pStyle w:val="WMOBodyText"/>
        <w:adjustRightInd w:val="0"/>
        <w:snapToGrid w:val="0"/>
        <w:spacing w:before="0" w:after="120"/>
      </w:pPr>
      <w:r w:rsidRPr="004A0285">
        <w:br w:type="page"/>
      </w:r>
    </w:p>
    <w:p w:rsidR="00D24F34" w:rsidRPr="0043128A" w:rsidRDefault="007279F9" w:rsidP="007279F9">
      <w:pPr>
        <w:pStyle w:val="Heading1"/>
        <w:rPr>
          <w:highlight w:val="cyan"/>
        </w:rPr>
      </w:pPr>
      <w:bookmarkStart w:id="0" w:name="_Annex_to_Draft_2"/>
      <w:bookmarkStart w:id="1" w:name="_Annex_to_Draft"/>
      <w:bookmarkEnd w:id="0"/>
      <w:bookmarkEnd w:id="1"/>
      <w:r w:rsidRPr="007279F9">
        <w:lastRenderedPageBreak/>
        <w:t>PROYECTO DE RECOMENDACIÓN</w:t>
      </w:r>
    </w:p>
    <w:p w:rsidR="00D24F34" w:rsidRPr="007279F9" w:rsidRDefault="007279F9" w:rsidP="0014513C">
      <w:pPr>
        <w:pStyle w:val="Heading2"/>
      </w:pPr>
      <w:bookmarkStart w:id="2" w:name="_Draft_Recommendation_5.7/1"/>
      <w:bookmarkEnd w:id="2"/>
      <w:r w:rsidRPr="007279F9">
        <w:t xml:space="preserve">Proyecto de Recomendación </w:t>
      </w:r>
      <w:r w:rsidR="00D24F34" w:rsidRPr="0097446C">
        <w:t>4(3)/1</w:t>
      </w:r>
      <w:r w:rsidR="00D24F34" w:rsidRPr="007279F9">
        <w:rPr>
          <w:rStyle w:val="Hyperlink"/>
        </w:rPr>
        <w:t xml:space="preserve"> </w:t>
      </w:r>
      <w:r w:rsidR="00D24F34" w:rsidRPr="007279F9">
        <w:t>(CBS-</w:t>
      </w:r>
      <w:proofErr w:type="spellStart"/>
      <w:r w:rsidR="00D24F34" w:rsidRPr="007279F9">
        <w:t>Consult</w:t>
      </w:r>
      <w:proofErr w:type="spellEnd"/>
      <w:r w:rsidR="00D24F34" w:rsidRPr="007279F9">
        <w:t>. 2018)</w:t>
      </w:r>
    </w:p>
    <w:p w:rsidR="00D24F34" w:rsidRPr="007468D7" w:rsidRDefault="007279F9" w:rsidP="00334B84">
      <w:pPr>
        <w:pStyle w:val="WMOResList1"/>
        <w:jc w:val="center"/>
        <w:rPr>
          <w:b/>
        </w:rPr>
      </w:pPr>
      <w:r w:rsidRPr="001836CD">
        <w:rPr>
          <w:b/>
        </w:rPr>
        <w:t xml:space="preserve">EJECUCIÓN DEL MARCO ACTUALIZADO DE COMPETENCIAS DE LOS SERVICIOS METEOROLÓGICOS PARA EL PÚBLICO Y ELABORACIÓN DE LAS DISPOSICIONES PARA </w:t>
      </w:r>
      <w:r w:rsidR="00334B84">
        <w:rPr>
          <w:b/>
        </w:rPr>
        <w:t xml:space="preserve">SU </w:t>
      </w:r>
      <w:r w:rsidR="00BA4890" w:rsidRPr="001836CD">
        <w:rPr>
          <w:b/>
        </w:rPr>
        <w:t>INCLU</w:t>
      </w:r>
      <w:r w:rsidR="00334B84">
        <w:rPr>
          <w:b/>
        </w:rPr>
        <w:t>SIÓN</w:t>
      </w:r>
      <w:r w:rsidR="00BA4890" w:rsidRPr="001836CD">
        <w:rPr>
          <w:b/>
        </w:rPr>
        <w:t xml:space="preserve"> </w:t>
      </w:r>
      <w:r w:rsidRPr="001836CD">
        <w:rPr>
          <w:b/>
        </w:rPr>
        <w:t>EN EL</w:t>
      </w:r>
      <w:r w:rsidRPr="007279F9">
        <w:rPr>
          <w:b/>
        </w:rPr>
        <w:t xml:space="preserve"> </w:t>
      </w:r>
      <w:r w:rsidR="00AF0D33" w:rsidRPr="007279F9">
        <w:rPr>
          <w:b/>
        </w:rPr>
        <w:t>VOLUMEN I</w:t>
      </w:r>
      <w:r w:rsidR="00AF0D33">
        <w:rPr>
          <w:b/>
        </w:rPr>
        <w:t xml:space="preserve"> DEL</w:t>
      </w:r>
      <w:r w:rsidR="00AF0D33" w:rsidRPr="007468D7">
        <w:rPr>
          <w:b/>
          <w:i/>
          <w:iCs/>
        </w:rPr>
        <w:t xml:space="preserve"> </w:t>
      </w:r>
      <w:r w:rsidRPr="007468D7">
        <w:rPr>
          <w:b/>
          <w:i/>
          <w:iCs/>
        </w:rPr>
        <w:t>REGLAMENTO TÉCNI</w:t>
      </w:r>
      <w:r w:rsidR="007468D7" w:rsidRPr="007468D7">
        <w:rPr>
          <w:b/>
          <w:i/>
          <w:iCs/>
        </w:rPr>
        <w:t>CO</w:t>
      </w:r>
      <w:r w:rsidR="007468D7">
        <w:rPr>
          <w:b/>
        </w:rPr>
        <w:t xml:space="preserve"> </w:t>
      </w:r>
      <w:r w:rsidRPr="007279F9">
        <w:rPr>
          <w:b/>
        </w:rPr>
        <w:t>(OMM-Nº 49</w:t>
      </w:r>
      <w:r w:rsidR="001836CD">
        <w:rPr>
          <w:b/>
        </w:rPr>
        <w:t>)</w:t>
      </w:r>
      <w:r w:rsidR="00D24F34" w:rsidRPr="007279F9">
        <w:rPr>
          <w:b/>
          <w:highlight w:val="cyan"/>
        </w:rPr>
        <w:t xml:space="preserve"> </w:t>
      </w:r>
    </w:p>
    <w:p w:rsidR="00D24F34" w:rsidRPr="007468D7" w:rsidRDefault="00D24F34" w:rsidP="00D24F34">
      <w:pPr>
        <w:rPr>
          <w:bCs/>
          <w:iCs/>
        </w:rPr>
      </w:pPr>
    </w:p>
    <w:p w:rsidR="00D24F34" w:rsidRPr="007468D7" w:rsidRDefault="007468D7" w:rsidP="007468D7">
      <w:pPr>
        <w:rPr>
          <w:highlight w:val="yellow"/>
        </w:rPr>
      </w:pPr>
      <w:r w:rsidRPr="007468D7">
        <w:t>LA COMISIÓN DE SISTEMAS DE BÁSICOS</w:t>
      </w:r>
      <w:r w:rsidR="001B3854">
        <w:t>,</w:t>
      </w:r>
    </w:p>
    <w:p w:rsidR="00D24F34" w:rsidRPr="007468D7" w:rsidRDefault="00D24F34" w:rsidP="00D24F34"/>
    <w:p w:rsidR="00D24F34" w:rsidRPr="0057571F" w:rsidRDefault="008C1E68" w:rsidP="00D24F34">
      <w:r>
        <w:rPr>
          <w:b/>
        </w:rPr>
        <w:t>Recordando</w:t>
      </w:r>
    </w:p>
    <w:p w:rsidR="00D24F34" w:rsidRPr="0057571F" w:rsidRDefault="00D24F34" w:rsidP="00F415B9">
      <w:pPr>
        <w:pStyle w:val="WMOBodyText"/>
        <w:tabs>
          <w:tab w:val="clear" w:pos="1134"/>
        </w:tabs>
        <w:ind w:left="709" w:hanging="709"/>
      </w:pPr>
      <w:r w:rsidRPr="0057571F">
        <w:rPr>
          <w:iCs/>
        </w:rPr>
        <w:t>1)</w:t>
      </w:r>
      <w:r w:rsidRPr="0057571F">
        <w:rPr>
          <w:iCs/>
        </w:rPr>
        <w:tab/>
      </w:r>
      <w:r w:rsidR="007468D7" w:rsidRPr="0057571F">
        <w:t>la Resolución 4 (Cg-17) — Informe de la reunión extraordinaria de 2014 de la Comisión de Sistemas Básicos relativo al Reglamento Técnico sobre las competencias de los servicios meteorológicos para el público, mediante la cual el Congreso aprobó los requisitos en materia de competencias de máximo nivel para los predictores y asesores de los servicios meteorológicos para el público, con efecto</w:t>
      </w:r>
      <w:r w:rsidR="008C1E68">
        <w:t xml:space="preserve"> a partir del 1 de diciembre de </w:t>
      </w:r>
      <w:r w:rsidR="007468D7" w:rsidRPr="0057571F">
        <w:t>2017</w:t>
      </w:r>
      <w:r w:rsidRPr="0057571F">
        <w:t>,</w:t>
      </w:r>
    </w:p>
    <w:p w:rsidR="00D24F34" w:rsidRPr="00D8188B" w:rsidRDefault="00D24F34" w:rsidP="003C5D79">
      <w:pPr>
        <w:pStyle w:val="WMOBodyText"/>
        <w:tabs>
          <w:tab w:val="clear" w:pos="1134"/>
        </w:tabs>
        <w:ind w:left="709" w:hanging="709"/>
        <w:rPr>
          <w:iCs/>
        </w:rPr>
      </w:pPr>
      <w:r w:rsidRPr="0057571F">
        <w:rPr>
          <w:iCs/>
        </w:rPr>
        <w:t>2)</w:t>
      </w:r>
      <w:r w:rsidRPr="0057571F">
        <w:rPr>
          <w:iCs/>
        </w:rPr>
        <w:tab/>
      </w:r>
      <w:r w:rsidR="0057571F" w:rsidRPr="0057571F">
        <w:rPr>
          <w:bCs/>
        </w:rPr>
        <w:t xml:space="preserve">la Decisión 45 (EC-68) — Ejecución del Marco de competencias para servicios meteorológicos para el público, mediante la cual el Consejo decidió que dicho Marco, conforme a lo aprobado por el Decimoséptimo Congreso Meteorológico Mundial, debía incluirse en la versión actualizada </w:t>
      </w:r>
      <w:r w:rsidR="00242BD5">
        <w:rPr>
          <w:bCs/>
        </w:rPr>
        <w:t xml:space="preserve">de 2017 del </w:t>
      </w:r>
      <w:r w:rsidR="00242BD5" w:rsidRPr="00242BD5">
        <w:rPr>
          <w:bCs/>
          <w:i/>
          <w:iCs/>
        </w:rPr>
        <w:t>Reglamento Técnico</w:t>
      </w:r>
      <w:r w:rsidR="00242BD5">
        <w:rPr>
          <w:bCs/>
        </w:rPr>
        <w:t xml:space="preserve"> </w:t>
      </w:r>
      <w:r w:rsidR="0057571F" w:rsidRPr="0057571F">
        <w:rPr>
          <w:bCs/>
        </w:rPr>
        <w:t>(OMM-Nº 49)</w:t>
      </w:r>
      <w:r w:rsidR="00242BD5">
        <w:rPr>
          <w:bCs/>
        </w:rPr>
        <w:t xml:space="preserve">, </w:t>
      </w:r>
      <w:r w:rsidR="00242BD5" w:rsidRPr="0057571F">
        <w:rPr>
          <w:bCs/>
        </w:rPr>
        <w:t>Volumen I</w:t>
      </w:r>
      <w:r w:rsidR="00242BD5">
        <w:rPr>
          <w:bCs/>
        </w:rPr>
        <w:t>,</w:t>
      </w:r>
      <w:r w:rsidR="0057571F" w:rsidRPr="0057571F">
        <w:rPr>
          <w:bCs/>
        </w:rPr>
        <w:t xml:space="preserve"> como </w:t>
      </w:r>
      <w:r w:rsidR="003C5D79">
        <w:rPr>
          <w:bCs/>
        </w:rPr>
        <w:t xml:space="preserve">prácticas </w:t>
      </w:r>
      <w:r w:rsidR="0057571F" w:rsidRPr="0057571F">
        <w:rPr>
          <w:bCs/>
        </w:rPr>
        <w:t xml:space="preserve">recomendadas, junto con disposiciones que definan el alcance y las </w:t>
      </w:r>
      <w:r w:rsidR="0057571F" w:rsidRPr="00D8188B">
        <w:rPr>
          <w:bCs/>
        </w:rPr>
        <w:t>esferas de la prestación de servicios meteorológicos para el público</w:t>
      </w:r>
      <w:r w:rsidRPr="00D8188B">
        <w:t>,</w:t>
      </w:r>
    </w:p>
    <w:p w:rsidR="00D24F34" w:rsidRPr="00242BD5" w:rsidRDefault="00D24F34" w:rsidP="00817664">
      <w:pPr>
        <w:pStyle w:val="WMOBodyText"/>
        <w:tabs>
          <w:tab w:val="clear" w:pos="1134"/>
        </w:tabs>
        <w:ind w:left="709" w:hanging="709"/>
      </w:pPr>
      <w:r w:rsidRPr="00D8188B">
        <w:rPr>
          <w:iCs/>
        </w:rPr>
        <w:t>3)</w:t>
      </w:r>
      <w:r w:rsidRPr="00D8188B">
        <w:rPr>
          <w:iCs/>
        </w:rPr>
        <w:tab/>
      </w:r>
      <w:r w:rsidR="00817664">
        <w:t>el hecho de que el</w:t>
      </w:r>
      <w:r w:rsidR="00242BD5" w:rsidRPr="00D8188B">
        <w:t xml:space="preserve"> Cons</w:t>
      </w:r>
      <w:r w:rsidR="00242BD5" w:rsidRPr="00242BD5">
        <w:t>ejo Ejecutivo, en su 68</w:t>
      </w:r>
      <w:r w:rsidR="00242BD5">
        <w:t>ª</w:t>
      </w:r>
      <w:r w:rsidR="00242BD5" w:rsidRPr="00242BD5">
        <w:t xml:space="preserve"> reunión, </w:t>
      </w:r>
      <w:r w:rsidR="00817664">
        <w:t>le había pedido que</w:t>
      </w:r>
      <w:r w:rsidR="00242BD5">
        <w:t xml:space="preserve">, en su </w:t>
      </w:r>
      <w:r w:rsidR="00242BD5" w:rsidRPr="00242BD5">
        <w:t>decimosexta reunión</w:t>
      </w:r>
      <w:r w:rsidR="00242BD5">
        <w:t>,</w:t>
      </w:r>
      <w:r w:rsidR="00242BD5" w:rsidRPr="00242BD5">
        <w:t xml:space="preserve"> </w:t>
      </w:r>
      <w:r w:rsidR="00817664">
        <w:t xml:space="preserve">aprobara </w:t>
      </w:r>
      <w:r w:rsidR="00242BD5" w:rsidRPr="00242BD5">
        <w:t xml:space="preserve">el proyecto de disposiciones </w:t>
      </w:r>
      <w:r w:rsidR="00817664">
        <w:t xml:space="preserve">relativas a </w:t>
      </w:r>
      <w:r w:rsidR="00242BD5" w:rsidRPr="00242BD5">
        <w:t>los servicios meteorológicos para el público, para su inclusión en el Volumen I, como condición previa para la ejecución del Marco de competencias de los servicios meteorológicos para el público, tras su aprobación por el Consejo Ejecutivo en su 69</w:t>
      </w:r>
      <w:r w:rsidR="00242BD5">
        <w:t>ª</w:t>
      </w:r>
      <w:r w:rsidR="00242BD5" w:rsidRPr="00242BD5">
        <w:t xml:space="preserve"> reunión</w:t>
      </w:r>
      <w:r w:rsidRPr="00242BD5">
        <w:t>,</w:t>
      </w:r>
    </w:p>
    <w:p w:rsidR="00D24F34" w:rsidRPr="001E07C2" w:rsidRDefault="00D24F34" w:rsidP="00D8188B">
      <w:pPr>
        <w:pStyle w:val="WMOBodyText"/>
        <w:tabs>
          <w:tab w:val="clear" w:pos="1134"/>
        </w:tabs>
        <w:ind w:left="709" w:hanging="709"/>
        <w:rPr>
          <w:rFonts w:cs="Verdana"/>
          <w:color w:val="000000"/>
          <w:sz w:val="19"/>
          <w:szCs w:val="19"/>
        </w:rPr>
      </w:pPr>
      <w:r w:rsidRPr="001E07C2">
        <w:t>4)</w:t>
      </w:r>
      <w:r w:rsidRPr="001E07C2">
        <w:tab/>
      </w:r>
      <w:r w:rsidR="00535120" w:rsidRPr="001E07C2">
        <w:t xml:space="preserve">la Resolución </w:t>
      </w:r>
      <w:r w:rsidRPr="001E07C2">
        <w:t>15 (EC-70)</w:t>
      </w:r>
      <w:r w:rsidR="00535120" w:rsidRPr="001E07C2">
        <w:t xml:space="preserve"> — </w:t>
      </w:r>
      <w:r w:rsidR="001E07C2">
        <w:t xml:space="preserve">Enmiendas </w:t>
      </w:r>
      <w:r w:rsidR="001E07C2" w:rsidRPr="001E07C2">
        <w:t xml:space="preserve">al </w:t>
      </w:r>
      <w:r w:rsidR="001E07C2" w:rsidRPr="001E07C2">
        <w:rPr>
          <w:i/>
          <w:iCs/>
        </w:rPr>
        <w:t>Reglamento Técnico</w:t>
      </w:r>
      <w:r w:rsidR="001E07C2" w:rsidRPr="001E07C2">
        <w:t xml:space="preserve"> (OMM-Nº 49), Volumen I, parte V</w:t>
      </w:r>
      <w:r w:rsidR="001E07C2">
        <w:t xml:space="preserve">, </w:t>
      </w:r>
      <w:r w:rsidR="00D8188B">
        <w:t>en virtud de la cual el Consejo Ejecutivo hizo</w:t>
      </w:r>
      <w:r w:rsidR="001E07C2" w:rsidRPr="001E07C2">
        <w:t xml:space="preserve"> suyos los requisitos fundamentales de la Organización Meteorológica Mundial (OMM) en materia de competencias para los predictores de los servicios meteorológicos para el público</w:t>
      </w:r>
      <w:r w:rsidRPr="001E07C2">
        <w:rPr>
          <w:rFonts w:cs="Verdana"/>
          <w:color w:val="000000"/>
          <w:sz w:val="19"/>
          <w:szCs w:val="19"/>
        </w:rPr>
        <w:t>,</w:t>
      </w:r>
    </w:p>
    <w:p w:rsidR="00D24F34" w:rsidRPr="00EE180D" w:rsidRDefault="007279F9" w:rsidP="00B61C66">
      <w:pPr>
        <w:pStyle w:val="WMOBodyText"/>
        <w:tabs>
          <w:tab w:val="clear" w:pos="1134"/>
        </w:tabs>
      </w:pPr>
      <w:r w:rsidRPr="00EE180D">
        <w:rPr>
          <w:b/>
          <w:bCs/>
        </w:rPr>
        <w:t>Considerando</w:t>
      </w:r>
      <w:r w:rsidRPr="00EE180D">
        <w:t xml:space="preserve"> que las competencias de máximo nivel, junto con el conjunto revisado de marcos de competencias para la prestación de servicios meteorológicos para el público que se incluye en el anexo 1 a la presente Resolución, se han </w:t>
      </w:r>
      <w:r w:rsidR="001844D0" w:rsidRPr="00EE180D">
        <w:t>actualizado</w:t>
      </w:r>
      <w:r w:rsidRPr="00EE180D">
        <w:t xml:space="preserve"> para ajustarlos a la recién publicada </w:t>
      </w:r>
      <w:proofErr w:type="spellStart"/>
      <w:r w:rsidRPr="001B6557">
        <w:rPr>
          <w:i/>
          <w:iCs/>
        </w:rPr>
        <w:t>Guide</w:t>
      </w:r>
      <w:proofErr w:type="spellEnd"/>
      <w:r w:rsidRPr="001B6557">
        <w:rPr>
          <w:i/>
          <w:iCs/>
        </w:rPr>
        <w:t xml:space="preserve"> to </w:t>
      </w:r>
      <w:proofErr w:type="spellStart"/>
      <w:r w:rsidRPr="001B6557">
        <w:rPr>
          <w:i/>
          <w:iCs/>
        </w:rPr>
        <w:t>Competency</w:t>
      </w:r>
      <w:proofErr w:type="spellEnd"/>
      <w:r w:rsidRPr="00EE180D">
        <w:t xml:space="preserve"> (WMO-No. 1205) (Guía sobre competencias) y se han concebido para facilitar pruebas claras de niveles de competencia entre el personal que realiza tareas asociadas con la prestación de servicios meteorológicos para el público</w:t>
      </w:r>
      <w:r w:rsidR="00D24F34" w:rsidRPr="00EE180D">
        <w:t>,</w:t>
      </w:r>
    </w:p>
    <w:p w:rsidR="00D24F34" w:rsidRPr="00EE180D" w:rsidRDefault="00EE180D" w:rsidP="007E4AB3">
      <w:pPr>
        <w:pStyle w:val="WMOBodyText"/>
        <w:tabs>
          <w:tab w:val="clear" w:pos="1134"/>
        </w:tabs>
        <w:rPr>
          <w:iCs/>
        </w:rPr>
      </w:pPr>
      <w:r w:rsidRPr="00EE180D">
        <w:rPr>
          <w:b/>
          <w:bCs/>
        </w:rPr>
        <w:t>Teniendo en cuenta</w:t>
      </w:r>
      <w:r w:rsidRPr="00EE180D">
        <w:t xml:space="preserve"> la decisión adoptada por </w:t>
      </w:r>
      <w:r w:rsidR="001B6557">
        <w:t xml:space="preserve">su </w:t>
      </w:r>
      <w:r w:rsidRPr="00EE180D">
        <w:t>Grupo de Gestión</w:t>
      </w:r>
      <w:r w:rsidR="00EA79A6">
        <w:t>,</w:t>
      </w:r>
      <w:r w:rsidRPr="00EE180D">
        <w:t xml:space="preserve"> en su decimoctava reunión</w:t>
      </w:r>
      <w:r>
        <w:t xml:space="preserve"> (</w:t>
      </w:r>
      <w:r w:rsidRPr="00EE180D">
        <w:t>Ginebra</w:t>
      </w:r>
      <w:r>
        <w:t xml:space="preserve">, </w:t>
      </w:r>
      <w:r w:rsidRPr="00EE180D">
        <w:t>29 de marzo de 2018</w:t>
      </w:r>
      <w:r>
        <w:t>)</w:t>
      </w:r>
      <w:r w:rsidR="00EA79A6">
        <w:t>,</w:t>
      </w:r>
      <w:r>
        <w:t xml:space="preserve"> de refrendar </w:t>
      </w:r>
      <w:r w:rsidRPr="00EE180D">
        <w:t xml:space="preserve">las competencias de nivel superior para la prestación de servicios meteorológicos para el público </w:t>
      </w:r>
      <w:r>
        <w:t xml:space="preserve">actualizadas </w:t>
      </w:r>
      <w:r w:rsidRPr="00EE180D">
        <w:t xml:space="preserve">y su recomendación de que el examen de tales competencias </w:t>
      </w:r>
      <w:r w:rsidR="007E4AB3">
        <w:t xml:space="preserve">se incluyese </w:t>
      </w:r>
      <w:r w:rsidRPr="00EE180D">
        <w:t>en el orden del día del Congreso Meteorológico Mundial</w:t>
      </w:r>
      <w:r w:rsidR="00D24F34" w:rsidRPr="00EE180D">
        <w:rPr>
          <w:rFonts w:cs="Verdana"/>
          <w:color w:val="000000"/>
          <w:sz w:val="19"/>
          <w:szCs w:val="19"/>
        </w:rPr>
        <w:t>,</w:t>
      </w:r>
    </w:p>
    <w:p w:rsidR="00D24F34" w:rsidRPr="00A80774" w:rsidRDefault="00EE180D" w:rsidP="00EE180D">
      <w:pPr>
        <w:pStyle w:val="WMOBodyText"/>
      </w:pPr>
      <w:r w:rsidRPr="00EE180D">
        <w:rPr>
          <w:b/>
          <w:bCs/>
        </w:rPr>
        <w:t>Decide</w:t>
      </w:r>
      <w:r w:rsidRPr="00EE180D">
        <w:t xml:space="preserve"> ratificar las disposiciones </w:t>
      </w:r>
      <w:r>
        <w:t>relativas a</w:t>
      </w:r>
      <w:r w:rsidRPr="00EE180D">
        <w:t xml:space="preserve"> los servicios meteorológicos para el público para su inclusión en el</w:t>
      </w:r>
      <w:r>
        <w:t xml:space="preserve"> </w:t>
      </w:r>
      <w:r w:rsidRPr="00EE180D">
        <w:t>Volumen I</w:t>
      </w:r>
      <w:r>
        <w:t xml:space="preserve"> del</w:t>
      </w:r>
      <w:r w:rsidRPr="00EE180D">
        <w:t xml:space="preserve"> </w:t>
      </w:r>
      <w:r w:rsidRPr="00EE180D">
        <w:rPr>
          <w:i/>
          <w:iCs/>
        </w:rPr>
        <w:t>Reglamento Técnico</w:t>
      </w:r>
      <w:r w:rsidRPr="00EE180D">
        <w:t xml:space="preserve"> (OMM-Nº 49)</w:t>
      </w:r>
      <w:r>
        <w:t xml:space="preserve">, </w:t>
      </w:r>
      <w:r w:rsidRPr="00EE180D">
        <w:t>que figura</w:t>
      </w:r>
      <w:r>
        <w:t>n</w:t>
      </w:r>
      <w:r w:rsidRPr="00EE180D">
        <w:t xml:space="preserve"> en el anexo</w:t>
      </w:r>
      <w:r>
        <w:t xml:space="preserve"> </w:t>
      </w:r>
      <w:r w:rsidR="00D24F34" w:rsidRPr="00A80774">
        <w:t>1</w:t>
      </w:r>
      <w:r w:rsidR="00D24F34" w:rsidRPr="00A80774">
        <w:rPr>
          <w:i/>
        </w:rPr>
        <w:t>;</w:t>
      </w:r>
    </w:p>
    <w:p w:rsidR="00D24F34" w:rsidRPr="00A80774" w:rsidRDefault="00A80774" w:rsidP="00F550FF">
      <w:pPr>
        <w:pStyle w:val="WMOBodyText"/>
      </w:pPr>
      <w:r w:rsidRPr="00A80774">
        <w:rPr>
          <w:b/>
          <w:bCs/>
        </w:rPr>
        <w:t>Pide</w:t>
      </w:r>
      <w:r w:rsidRPr="00A80774">
        <w:t xml:space="preserve"> a </w:t>
      </w:r>
      <w:r w:rsidR="00F550FF">
        <w:t>sus miembros</w:t>
      </w:r>
      <w:r w:rsidRPr="00A80774">
        <w:t xml:space="preserve"> que, en colaboración con el Programa de Enseñanza y Formación Profesional de la OMM, prepare </w:t>
      </w:r>
      <w:r w:rsidR="00481F3D" w:rsidRPr="00481F3D">
        <w:t xml:space="preserve">orientación </w:t>
      </w:r>
      <w:r w:rsidR="00481F3D">
        <w:t>y</w:t>
      </w:r>
      <w:r w:rsidRPr="00A80774">
        <w:t xml:space="preserve"> material de formación adecuado</w:t>
      </w:r>
      <w:r w:rsidR="00481F3D">
        <w:t>s</w:t>
      </w:r>
      <w:r w:rsidRPr="00A80774">
        <w:t xml:space="preserve"> para los Miembros </w:t>
      </w:r>
      <w:r w:rsidR="00F550FF">
        <w:t xml:space="preserve">de la OMM </w:t>
      </w:r>
      <w:r w:rsidRPr="00A80774">
        <w:t xml:space="preserve">sobre la aplicación de los requisitos en materia de competencias, </w:t>
      </w:r>
      <w:r w:rsidR="00481F3D">
        <w:t xml:space="preserve">de </w:t>
      </w:r>
      <w:r w:rsidRPr="00A80774">
        <w:lastRenderedPageBreak/>
        <w:t>con</w:t>
      </w:r>
      <w:r w:rsidR="00481F3D">
        <w:t xml:space="preserve">formidad con </w:t>
      </w:r>
      <w:r w:rsidRPr="00A80774">
        <w:t xml:space="preserve">el Marco de competencias </w:t>
      </w:r>
      <w:r w:rsidR="00481F3D">
        <w:t xml:space="preserve">actualizado </w:t>
      </w:r>
      <w:r w:rsidRPr="00A80774">
        <w:t xml:space="preserve">de los servicios meteorológicos para el público, a fin de posibilitar la aplicación oportuna de las </w:t>
      </w:r>
      <w:r w:rsidR="0081051B">
        <w:t>prácticas</w:t>
      </w:r>
      <w:r w:rsidRPr="00A80774">
        <w:t xml:space="preserve"> recomendadas para los predictores y asesores de los servicios meteorológicos para el público</w:t>
      </w:r>
      <w:r w:rsidR="00D24F34" w:rsidRPr="00A80774">
        <w:t>;</w:t>
      </w:r>
    </w:p>
    <w:p w:rsidR="00D24F34" w:rsidRPr="00AF0D33" w:rsidRDefault="00AF0D33" w:rsidP="00AF0D33">
      <w:pPr>
        <w:pStyle w:val="WMOBodyText"/>
      </w:pPr>
      <w:r w:rsidRPr="00AF0D33">
        <w:rPr>
          <w:b/>
          <w:bCs/>
        </w:rPr>
        <w:t>Recomienda</w:t>
      </w:r>
      <w:r w:rsidRPr="00AF0D33">
        <w:t xml:space="preserve"> al Decimoctavo Congreso que se </w:t>
      </w:r>
      <w:r>
        <w:t xml:space="preserve">aprueben </w:t>
      </w:r>
      <w:r w:rsidRPr="00AF0D33">
        <w:t xml:space="preserve">las disposiciones </w:t>
      </w:r>
      <w:r>
        <w:t>relativas a</w:t>
      </w:r>
      <w:r w:rsidRPr="00AF0D33">
        <w:t xml:space="preserve"> los servicios meteorológicos para el público que figuran en el anexo</w:t>
      </w:r>
      <w:r>
        <w:t xml:space="preserve"> 1 y se </w:t>
      </w:r>
      <w:r w:rsidRPr="00AF0D33">
        <w:t>incluyan</w:t>
      </w:r>
      <w:r>
        <w:t xml:space="preserve"> </w:t>
      </w:r>
      <w:r w:rsidRPr="00AF0D33">
        <w:t xml:space="preserve">en el Volumen I </w:t>
      </w:r>
      <w:r>
        <w:t xml:space="preserve">del </w:t>
      </w:r>
      <w:r w:rsidRPr="00AF0D33">
        <w:rPr>
          <w:i/>
          <w:iCs/>
        </w:rPr>
        <w:t>Reglamento Técnico</w:t>
      </w:r>
      <w:r w:rsidRPr="00AF0D33">
        <w:t xml:space="preserve"> </w:t>
      </w:r>
      <w:r>
        <w:t>(OMM-Nº 49)</w:t>
      </w:r>
      <w:r w:rsidR="00D24F34" w:rsidRPr="00AF0D33">
        <w:rPr>
          <w:iCs/>
        </w:rPr>
        <w:t>;</w:t>
      </w:r>
    </w:p>
    <w:p w:rsidR="0016154D" w:rsidRDefault="00F74C4C" w:rsidP="00FC6C98">
      <w:pPr>
        <w:pStyle w:val="WMOBodyText"/>
      </w:pPr>
      <w:r w:rsidRPr="00F74C4C">
        <w:rPr>
          <w:b/>
          <w:bCs/>
        </w:rPr>
        <w:t>Pide</w:t>
      </w:r>
      <w:r w:rsidRPr="00F74C4C">
        <w:t xml:space="preserve"> al Secretario General que facilite la realización de actividades de formación profesional para los Miembros a fin de ayudarlos a </w:t>
      </w:r>
      <w:r w:rsidR="009E36E2">
        <w:t>poner en práctica</w:t>
      </w:r>
      <w:r w:rsidRPr="00F74C4C">
        <w:t xml:space="preserve"> las competencias de los servicios meteorológicos para el público, en consonancia con su aplicación de la Estrategia de prestación de servicios de la OMM y de </w:t>
      </w:r>
      <w:r w:rsidR="009E36E2">
        <w:t>los s</w:t>
      </w:r>
      <w:r w:rsidRPr="00F74C4C">
        <w:t xml:space="preserve">istemas de gestión de la calidad, aumentando así la satisfacción de sus usuarios gracias a mejoras en los servicios y productos de sus </w:t>
      </w:r>
      <w:r w:rsidR="00FC6C98" w:rsidRPr="00FC6C98">
        <w:t>Servicios Meteorológicos e Hidrológicos Nacionales (SMHN)</w:t>
      </w:r>
      <w:r w:rsidR="00D24F34" w:rsidRPr="00F74C4C">
        <w:t>.</w:t>
      </w:r>
    </w:p>
    <w:p w:rsidR="0097446C" w:rsidRDefault="0097446C">
      <w:pPr>
        <w:ind w:left="1134"/>
      </w:pPr>
    </w:p>
    <w:p w:rsidR="0097446C" w:rsidRDefault="0097446C" w:rsidP="0097446C">
      <w:pPr>
        <w:ind w:left="1134"/>
        <w:jc w:val="center"/>
      </w:pPr>
      <w:r>
        <w:t>________________</w:t>
      </w:r>
    </w:p>
    <w:p w:rsidR="0097446C" w:rsidRDefault="0097446C">
      <w:pPr>
        <w:ind w:left="1134"/>
      </w:pPr>
    </w:p>
    <w:p w:rsidR="0097446C" w:rsidRDefault="0097446C">
      <w:pPr>
        <w:ind w:left="1134"/>
      </w:pPr>
    </w:p>
    <w:p w:rsidR="0097446C" w:rsidRDefault="0097446C" w:rsidP="0097446C">
      <w:hyperlink w:anchor="anexo" w:history="1">
        <w:r w:rsidRPr="0097446C">
          <w:rPr>
            <w:rStyle w:val="Hyperlink"/>
          </w:rPr>
          <w:t>Anexos: 1</w:t>
        </w:r>
      </w:hyperlink>
    </w:p>
    <w:p w:rsidR="0016154D" w:rsidRDefault="0016154D">
      <w:pPr>
        <w:ind w:left="1134"/>
        <w:rPr>
          <w:rFonts w:eastAsia="Arial" w:cs="Arial"/>
          <w:color w:val="000000" w:themeColor="text1"/>
          <w:lang w:eastAsia="en-US"/>
        </w:rPr>
      </w:pPr>
      <w:r>
        <w:br w:type="page"/>
      </w:r>
    </w:p>
    <w:p w:rsidR="00D24F34" w:rsidRPr="00FC1A40" w:rsidRDefault="0016154D" w:rsidP="00D24F34">
      <w:pPr>
        <w:keepNext/>
        <w:keepLines/>
        <w:spacing w:before="360"/>
        <w:jc w:val="center"/>
        <w:outlineLvl w:val="1"/>
        <w:rPr>
          <w:rFonts w:eastAsia="Verdana" w:cs="Verdana"/>
          <w:b/>
          <w:bCs/>
          <w:iCs/>
          <w:caps/>
          <w:lang w:eastAsia="zh-TW"/>
        </w:rPr>
      </w:pPr>
      <w:bookmarkStart w:id="3" w:name="anexo"/>
      <w:bookmarkEnd w:id="3"/>
      <w:r w:rsidRPr="0016154D">
        <w:rPr>
          <w:rFonts w:eastAsia="Verdana" w:cs="Verdana"/>
          <w:b/>
          <w:bCs/>
          <w:iCs/>
          <w:lang w:eastAsia="zh-TW"/>
        </w:rPr>
        <w:lastRenderedPageBreak/>
        <w:t xml:space="preserve">Anexo al proyecto de Recomendación </w:t>
      </w:r>
      <w:r w:rsidR="00D24F34" w:rsidRPr="0097446C">
        <w:rPr>
          <w:b/>
          <w:bCs/>
        </w:rPr>
        <w:t>4(3)/1</w:t>
      </w:r>
      <w:r w:rsidR="00D24F34" w:rsidRPr="0016154D">
        <w:rPr>
          <w:rStyle w:val="Hyperlink"/>
        </w:rPr>
        <w:t xml:space="preserve"> </w:t>
      </w:r>
      <w:r w:rsidR="00D24F34" w:rsidRPr="0016154D">
        <w:rPr>
          <w:rFonts w:eastAsia="Verdana" w:cs="Verdana"/>
          <w:b/>
          <w:bCs/>
          <w:iCs/>
          <w:lang w:eastAsia="zh-TW"/>
        </w:rPr>
        <w:t xml:space="preserve">(CBS </w:t>
      </w:r>
      <w:proofErr w:type="spellStart"/>
      <w:r w:rsidR="00D24F34" w:rsidRPr="0016154D">
        <w:rPr>
          <w:rFonts w:eastAsia="Verdana" w:cs="Verdana"/>
          <w:b/>
          <w:bCs/>
          <w:iCs/>
          <w:lang w:eastAsia="zh-TW"/>
        </w:rPr>
        <w:t>Consult</w:t>
      </w:r>
      <w:proofErr w:type="spellEnd"/>
      <w:r w:rsidR="00D24F34" w:rsidRPr="0016154D">
        <w:rPr>
          <w:rFonts w:eastAsia="Verdana" w:cs="Verdana"/>
          <w:b/>
          <w:bCs/>
          <w:iCs/>
          <w:lang w:eastAsia="zh-TW"/>
        </w:rPr>
        <w:t xml:space="preserve">. </w:t>
      </w:r>
      <w:r w:rsidR="00D24F34" w:rsidRPr="00FC1A40">
        <w:rPr>
          <w:rFonts w:eastAsia="Verdana" w:cs="Verdana"/>
          <w:b/>
          <w:bCs/>
          <w:iCs/>
          <w:lang w:eastAsia="zh-TW"/>
        </w:rPr>
        <w:t>2018)</w:t>
      </w:r>
    </w:p>
    <w:p w:rsidR="00D24F34" w:rsidRPr="0097446C" w:rsidRDefault="0016154D" w:rsidP="0016154D">
      <w:pPr>
        <w:pStyle w:val="Heading3"/>
        <w:spacing w:after="480"/>
        <w:rPr>
          <w:caps w:val="0"/>
          <w:szCs w:val="20"/>
          <w:highlight w:val="cyan"/>
        </w:rPr>
      </w:pPr>
      <w:r w:rsidRPr="0097446C">
        <w:rPr>
          <w:szCs w:val="20"/>
        </w:rPr>
        <w:t xml:space="preserve">Requisitos fundamentales de la Organización Meteorológica Mundial en materia de competencias para los predictores de los servicios meteorológicos para el público </w:t>
      </w:r>
    </w:p>
    <w:p w:rsidR="00D24F34" w:rsidRPr="002B3535" w:rsidRDefault="0016154D" w:rsidP="00E21517">
      <w:pPr>
        <w:rPr>
          <w:iCs/>
        </w:rPr>
      </w:pPr>
      <w:r w:rsidRPr="0016154D">
        <w:rPr>
          <w:iCs/>
        </w:rPr>
        <w:t xml:space="preserve">Los requisitos en materia de competencias para el personal dedicado a la predicción operativa pueden dividirse en </w:t>
      </w:r>
      <w:r w:rsidRPr="00565AFB">
        <w:rPr>
          <w:iCs/>
        </w:rPr>
        <w:t>cinco competencias de máximo nivel</w:t>
      </w:r>
      <w:r w:rsidR="00D24F34" w:rsidRPr="00565AFB">
        <w:rPr>
          <w:rStyle w:val="FootnoteReference"/>
          <w:iCs/>
          <w:lang w:val="en-IE"/>
        </w:rPr>
        <w:footnoteReference w:id="1"/>
      </w:r>
      <w:r w:rsidRPr="00565AFB">
        <w:rPr>
          <w:iCs/>
        </w:rPr>
        <w:t xml:space="preserve">, teniendo en cuenta las </w:t>
      </w:r>
      <w:r w:rsidRPr="002B3535">
        <w:rPr>
          <w:iCs/>
        </w:rPr>
        <w:t>condiciones a) a c) que figuran a continuación</w:t>
      </w:r>
      <w:r w:rsidR="00D24F34" w:rsidRPr="002B3535">
        <w:rPr>
          <w:iCs/>
        </w:rPr>
        <w:t>:</w:t>
      </w:r>
    </w:p>
    <w:p w:rsidR="00D24F34" w:rsidRPr="001A60F4" w:rsidRDefault="00D24F34" w:rsidP="00F517E2">
      <w:pPr>
        <w:pStyle w:val="WMOResList1"/>
        <w:rPr>
          <w:bCs/>
          <w:lang w:eastAsia="en-GB"/>
        </w:rPr>
      </w:pPr>
      <w:r w:rsidRPr="002B3535">
        <w:rPr>
          <w:rFonts w:cs="Times New Roman"/>
          <w:lang w:eastAsia="en-GB"/>
        </w:rPr>
        <w:t>a)</w:t>
      </w:r>
      <w:r w:rsidRPr="002B3535">
        <w:rPr>
          <w:rFonts w:cs="Times New Roman"/>
          <w:lang w:eastAsia="en-GB"/>
        </w:rPr>
        <w:tab/>
      </w:r>
      <w:r w:rsidR="00565AFB" w:rsidRPr="002B3535">
        <w:t>la</w:t>
      </w:r>
      <w:r w:rsidR="00F517E2">
        <w:t>s zonas geográficas de</w:t>
      </w:r>
      <w:r w:rsidR="00565AFB" w:rsidRPr="00565AFB">
        <w:t xml:space="preserve"> responsabilidad definidas a nivel nacional</w:t>
      </w:r>
      <w:r w:rsidR="00565AFB">
        <w:t xml:space="preserve"> </w:t>
      </w:r>
      <w:r w:rsidR="002B3535">
        <w:t xml:space="preserve">para </w:t>
      </w:r>
      <w:r w:rsidR="002B3535" w:rsidRPr="00565AFB">
        <w:t xml:space="preserve">los servicios </w:t>
      </w:r>
      <w:r w:rsidR="002B3535" w:rsidRPr="001A60F4">
        <w:t>meteorológicos para el público</w:t>
      </w:r>
      <w:r w:rsidRPr="001A60F4">
        <w:rPr>
          <w:rStyle w:val="FootnoteReference"/>
          <w:lang w:val="en-IE"/>
        </w:rPr>
        <w:footnoteReference w:id="2"/>
      </w:r>
      <w:r w:rsidRPr="001A60F4">
        <w:t>;</w:t>
      </w:r>
    </w:p>
    <w:p w:rsidR="00D24F34" w:rsidRPr="00C96225" w:rsidRDefault="00D24F34" w:rsidP="00C96225">
      <w:pPr>
        <w:pStyle w:val="WMOResList1"/>
      </w:pPr>
      <w:r w:rsidRPr="00C96225">
        <w:rPr>
          <w:rFonts w:cs="Times New Roman"/>
        </w:rPr>
        <w:t>b)</w:t>
      </w:r>
      <w:r w:rsidRPr="00C96225">
        <w:rPr>
          <w:rFonts w:cs="Times New Roman"/>
        </w:rPr>
        <w:tab/>
      </w:r>
      <w:r w:rsidR="00C96225" w:rsidRPr="00C96225">
        <w:t>las repercusiones de las condiciones meteorológicas e hidrológicas en la sociedad</w:t>
      </w:r>
      <w:r w:rsidRPr="00C96225">
        <w:t>;</w:t>
      </w:r>
    </w:p>
    <w:p w:rsidR="00D24F34" w:rsidRPr="00C96225" w:rsidRDefault="00D24F34" w:rsidP="00C96225">
      <w:pPr>
        <w:pStyle w:val="WMOResList1"/>
      </w:pPr>
      <w:r w:rsidRPr="00C96225">
        <w:rPr>
          <w:rFonts w:cs="Times New Roman"/>
        </w:rPr>
        <w:t>c)</w:t>
      </w:r>
      <w:r w:rsidRPr="00C96225">
        <w:rPr>
          <w:rFonts w:cs="Times New Roman"/>
        </w:rPr>
        <w:tab/>
      </w:r>
      <w:r w:rsidR="00C96225" w:rsidRPr="00C96225">
        <w:t>las necesidades de los usuarios y los procedimientos y prioridades locales en materia de hidrología y meteorología</w:t>
      </w:r>
      <w:r w:rsidRPr="00C96225">
        <w:t>.</w:t>
      </w:r>
    </w:p>
    <w:p w:rsidR="00D24F34" w:rsidRPr="00C96225" w:rsidRDefault="00C96225" w:rsidP="00710999">
      <w:pPr>
        <w:pStyle w:val="WMOBodyText"/>
      </w:pPr>
      <w:r w:rsidRPr="00C96225">
        <w:t>Todo predictor de los Servicios Meteorológicos para el Público deberá haber concluido satisfactoriamente el PIB-M</w:t>
      </w:r>
      <w:r w:rsidR="00D24F34" w:rsidRPr="00C96225">
        <w:rPr>
          <w:rStyle w:val="FootnoteReference"/>
          <w:iCs/>
          <w:lang w:val="en-IE" w:eastAsia="en-GB"/>
        </w:rPr>
        <w:footnoteReference w:id="3"/>
      </w:r>
      <w:r w:rsidR="00710999">
        <w:t xml:space="preserve">, definido </w:t>
      </w:r>
      <w:r w:rsidRPr="00C96225">
        <w:t xml:space="preserve">en la versión revisada del </w:t>
      </w:r>
      <w:r w:rsidRPr="00C96225">
        <w:rPr>
          <w:i/>
          <w:iCs/>
        </w:rPr>
        <w:t>Reglamento Técnico</w:t>
      </w:r>
      <w:r w:rsidRPr="00C96225">
        <w:t xml:space="preserve"> (OMM-Nº 49), Volumen I)</w:t>
      </w:r>
      <w:r>
        <w:t>. T</w:t>
      </w:r>
      <w:r w:rsidRPr="00C96225">
        <w:t>eniendo en cuenta las condiciones establecidas en los puntos a) a c), también deberá poder desempeñar las tareas abarcadas por las cinco competencias de máximo nivel que se indican a continuación</w:t>
      </w:r>
      <w:r w:rsidR="00D24F34" w:rsidRPr="00C96225">
        <w:t>:</w:t>
      </w:r>
    </w:p>
    <w:p w:rsidR="00D24F34" w:rsidRPr="00C96225" w:rsidRDefault="00D24F34" w:rsidP="00C96225">
      <w:pPr>
        <w:pStyle w:val="WMOResList1"/>
        <w:tabs>
          <w:tab w:val="clear" w:pos="567"/>
        </w:tabs>
      </w:pPr>
      <w:r w:rsidRPr="00C96225">
        <w:t>1)</w:t>
      </w:r>
      <w:r w:rsidRPr="00C96225">
        <w:tab/>
      </w:r>
      <w:r w:rsidR="00C96225" w:rsidRPr="00C96225">
        <w:t>Analizar y vigilar continuamente la evolución de las condiciones meteorológicas y/o hidrológicas</w:t>
      </w:r>
      <w:r w:rsidRPr="00C96225">
        <w:t>;</w:t>
      </w:r>
    </w:p>
    <w:p w:rsidR="00D24F34" w:rsidRPr="00C96225" w:rsidRDefault="00D24F34" w:rsidP="00A43B91">
      <w:pPr>
        <w:pStyle w:val="WMOResList1"/>
        <w:tabs>
          <w:tab w:val="clear" w:pos="567"/>
        </w:tabs>
      </w:pPr>
      <w:r w:rsidRPr="00C96225">
        <w:t>2)</w:t>
      </w:r>
      <w:r w:rsidRPr="00C96225">
        <w:tab/>
      </w:r>
      <w:r w:rsidR="00A43B91">
        <w:t>P</w:t>
      </w:r>
      <w:r w:rsidR="00C96225" w:rsidRPr="00C96225">
        <w:t>redecir los fenómenos y parámetros meteorológicos e hidrológicos</w:t>
      </w:r>
      <w:r w:rsidRPr="00C96225">
        <w:t>;</w:t>
      </w:r>
    </w:p>
    <w:p w:rsidR="00D24F34" w:rsidRPr="00271CE8" w:rsidRDefault="00D24F34" w:rsidP="00A43B91">
      <w:pPr>
        <w:pStyle w:val="WMOResList1"/>
        <w:tabs>
          <w:tab w:val="clear" w:pos="567"/>
        </w:tabs>
      </w:pPr>
      <w:r w:rsidRPr="008E78F1">
        <w:t>3)</w:t>
      </w:r>
      <w:r w:rsidRPr="008E78F1">
        <w:tab/>
      </w:r>
      <w:r w:rsidR="00A43B91">
        <w:t>A</w:t>
      </w:r>
      <w:r w:rsidR="004B1291" w:rsidRPr="00271CE8">
        <w:t>visar de los fenómenos meteorológicos e hidrológicos peligrosos</w:t>
      </w:r>
      <w:r w:rsidRPr="00271CE8">
        <w:t>;</w:t>
      </w:r>
    </w:p>
    <w:p w:rsidR="00D24F34" w:rsidRPr="00FF0781" w:rsidRDefault="00D24F34" w:rsidP="00A43B91">
      <w:pPr>
        <w:pStyle w:val="WMOResList1"/>
        <w:tabs>
          <w:tab w:val="clear" w:pos="567"/>
        </w:tabs>
      </w:pPr>
      <w:r w:rsidRPr="00271CE8">
        <w:t>4)</w:t>
      </w:r>
      <w:r w:rsidRPr="00271CE8">
        <w:tab/>
      </w:r>
      <w:r w:rsidR="00A43B91">
        <w:t>C</w:t>
      </w:r>
      <w:r w:rsidR="00271CE8" w:rsidRPr="00FF0781">
        <w:t>omunicar información meteorológica e hidrológica a los usuarios internos y externos</w:t>
      </w:r>
      <w:r w:rsidRPr="00FF0781">
        <w:t>;</w:t>
      </w:r>
    </w:p>
    <w:p w:rsidR="00D24F34" w:rsidRPr="00FF0781" w:rsidRDefault="00D24F34" w:rsidP="00A43B91">
      <w:pPr>
        <w:pStyle w:val="WMOResList1"/>
        <w:tabs>
          <w:tab w:val="clear" w:pos="567"/>
        </w:tabs>
      </w:pPr>
      <w:r w:rsidRPr="00FF0781">
        <w:t>5)</w:t>
      </w:r>
      <w:r w:rsidRPr="00FF0781">
        <w:tab/>
      </w:r>
      <w:r w:rsidR="00A43B91">
        <w:t>V</w:t>
      </w:r>
      <w:r w:rsidR="00FF0781" w:rsidRPr="00FF0781">
        <w:t>elar por la calidad de la información y los servicios meteorológicos e hidrológicos</w:t>
      </w:r>
      <w:r w:rsidRPr="00FF0781">
        <w:t>.</w:t>
      </w:r>
    </w:p>
    <w:p w:rsidR="00D24F34" w:rsidRPr="00FD5B73" w:rsidRDefault="00FF0781" w:rsidP="00275D37">
      <w:pPr>
        <w:pStyle w:val="WMOBodyText"/>
      </w:pPr>
      <w:r w:rsidRPr="00FF0781">
        <w:t>Cada una de estas competencias de máximo nivel se divide, a su vez, en criterios de desempeño expresados y estructurados de una manera que facilita la aplicación clara de un procedimiento de evaluación. Las competencias se basan en una amplia variedad d</w:t>
      </w:r>
      <w:r w:rsidR="001514BC">
        <w:t xml:space="preserve">e aptitudes habilitadoras (como, por ejemplo, </w:t>
      </w:r>
      <w:r w:rsidRPr="00FF0781">
        <w:t xml:space="preserve">aptitudes y conocimientos relativos a la </w:t>
      </w:r>
      <w:r w:rsidR="00593C64" w:rsidRPr="00593C64">
        <w:t>predicción numérica del tiempo</w:t>
      </w:r>
      <w:r w:rsidRPr="00FF0781">
        <w:t xml:space="preserve">) y de aptitudes transferibles (aptitudes en el lugar de trabajo que no son exclusivas de la meteorología, como la resolución de problemas </w:t>
      </w:r>
      <w:r w:rsidR="00814352">
        <w:t>o</w:t>
      </w:r>
      <w:r w:rsidRPr="00FF0781">
        <w:t xml:space="preserve"> la </w:t>
      </w:r>
      <w:r w:rsidR="00814352">
        <w:t>gestión</w:t>
      </w:r>
      <w:r w:rsidRPr="00FF0781">
        <w:t xml:space="preserve"> de personal). Asimismo, cada competencia de </w:t>
      </w:r>
      <w:r w:rsidRPr="00FD5B73">
        <w:t>máximo nivel está relacionada con una gama de conocimientos y aptitudes básicos que son esenciales para el desempeño de las funciones descritas</w:t>
      </w:r>
      <w:bookmarkStart w:id="4" w:name="_Hlk506549554"/>
      <w:r w:rsidR="00D24F34" w:rsidRPr="00FD5B73">
        <w:t>.</w:t>
      </w:r>
    </w:p>
    <w:bookmarkEnd w:id="4"/>
    <w:p w:rsidR="0097446C" w:rsidRDefault="0097446C">
      <w:pPr>
        <w:ind w:left="1134"/>
        <w:rPr>
          <w:rFonts w:eastAsia="Arial" w:cs="Arial"/>
          <w:b/>
          <w:iCs/>
          <w:szCs w:val="20"/>
          <w:lang w:eastAsia="en-US"/>
        </w:rPr>
      </w:pPr>
      <w:r>
        <w:rPr>
          <w:b/>
          <w:iCs/>
        </w:rPr>
        <w:br w:type="page"/>
      </w:r>
    </w:p>
    <w:p w:rsidR="00D24F34" w:rsidRPr="00F77C43" w:rsidRDefault="00D24F34" w:rsidP="00FD5B73">
      <w:pPr>
        <w:tabs>
          <w:tab w:val="left" w:pos="709"/>
        </w:tabs>
        <w:adjustRightInd w:val="0"/>
        <w:snapToGrid w:val="0"/>
        <w:ind w:left="709" w:hanging="709"/>
        <w:rPr>
          <w:b/>
          <w:iCs/>
        </w:rPr>
      </w:pPr>
      <w:r w:rsidRPr="00FD5B73">
        <w:rPr>
          <w:b/>
          <w:iCs/>
        </w:rPr>
        <w:lastRenderedPageBreak/>
        <w:t>1.</w:t>
      </w:r>
      <w:r w:rsidRPr="00FD5B73">
        <w:rPr>
          <w:b/>
          <w:iCs/>
        </w:rPr>
        <w:tab/>
      </w:r>
      <w:r w:rsidR="00FD5B73" w:rsidRPr="00F77C43">
        <w:rPr>
          <w:b/>
          <w:iCs/>
        </w:rPr>
        <w:t xml:space="preserve">Analizar y vigilar continuamente la evolución de las condiciones meteorológicas y/o hidrológicas </w:t>
      </w:r>
    </w:p>
    <w:p w:rsidR="00D24F34" w:rsidRPr="00F77C43" w:rsidRDefault="00D24F34" w:rsidP="00D24F34">
      <w:pPr>
        <w:pStyle w:val="ListParagraph"/>
        <w:tabs>
          <w:tab w:val="left" w:pos="1080"/>
        </w:tabs>
        <w:ind w:left="0"/>
        <w:rPr>
          <w:b/>
          <w:iCs/>
          <w:lang w:val="es-ES_tradnl"/>
        </w:rPr>
      </w:pPr>
    </w:p>
    <w:p w:rsidR="00D24F34" w:rsidRPr="00F77C43" w:rsidRDefault="00D24F34" w:rsidP="00F77C43">
      <w:pPr>
        <w:pStyle w:val="ListParagraph"/>
        <w:tabs>
          <w:tab w:val="clear" w:pos="1134"/>
          <w:tab w:val="left" w:pos="709"/>
        </w:tabs>
        <w:ind w:left="0"/>
        <w:rPr>
          <w:b/>
          <w:i/>
          <w:lang w:val="es-ES_tradnl"/>
        </w:rPr>
      </w:pPr>
      <w:r w:rsidRPr="00F77C43">
        <w:rPr>
          <w:b/>
          <w:i/>
          <w:lang w:val="es-ES_tradnl"/>
        </w:rPr>
        <w:t>1.1</w:t>
      </w:r>
      <w:r w:rsidRPr="00F77C43">
        <w:rPr>
          <w:b/>
          <w:i/>
          <w:lang w:val="es-ES_tradnl"/>
        </w:rPr>
        <w:tab/>
      </w:r>
      <w:r w:rsidR="00F77C43" w:rsidRPr="00F77C43">
        <w:rPr>
          <w:b/>
          <w:i/>
          <w:lang w:val="es-ES_tradnl"/>
        </w:rPr>
        <w:t>Descripción de la competencia</w:t>
      </w:r>
    </w:p>
    <w:p w:rsidR="00D24F34" w:rsidRPr="00D15D6B" w:rsidRDefault="00226C33" w:rsidP="00F06D99">
      <w:pPr>
        <w:pStyle w:val="WMOBodyText"/>
      </w:pPr>
      <w:r w:rsidRPr="00226C33">
        <w:t xml:space="preserve">Las observaciones y predicciones de los parámetros meteorológicos/hidrológicos y los fenómenos meteorológicos/hidrológicos importantes se analizan y </w:t>
      </w:r>
      <w:r w:rsidRPr="00F77C43">
        <w:t xml:space="preserve">vigilan </w:t>
      </w:r>
      <w:r w:rsidRPr="00226C33">
        <w:t xml:space="preserve">continuamente para determinar </w:t>
      </w:r>
      <w:r>
        <w:t xml:space="preserve">si </w:t>
      </w:r>
      <w:r w:rsidRPr="00D15D6B">
        <w:t>es necesario emitir, cancelar o modificar/actualizar las predicciones y avisos conforme a los umbral</w:t>
      </w:r>
      <w:r w:rsidR="00F06D99">
        <w:t>es</w:t>
      </w:r>
      <w:r w:rsidRPr="00D15D6B">
        <w:t xml:space="preserve"> documentados, los protocolos y los reglamentos</w:t>
      </w:r>
      <w:r w:rsidR="00D24F34" w:rsidRPr="00D15D6B">
        <w:t>.</w:t>
      </w:r>
    </w:p>
    <w:p w:rsidR="00D24F34" w:rsidRPr="00D15D6B" w:rsidRDefault="00D24F34" w:rsidP="0097446C">
      <w:pPr>
        <w:pStyle w:val="WMOBodyText"/>
        <w:tabs>
          <w:tab w:val="left" w:pos="567"/>
        </w:tabs>
        <w:spacing w:after="0"/>
        <w:rPr>
          <w:iCs/>
        </w:rPr>
      </w:pPr>
      <w:r w:rsidRPr="00D15D6B">
        <w:rPr>
          <w:b/>
          <w:i/>
        </w:rPr>
        <w:t>1.2</w:t>
      </w:r>
      <w:r w:rsidRPr="00D15D6B">
        <w:rPr>
          <w:b/>
          <w:i/>
        </w:rPr>
        <w:tab/>
      </w:r>
      <w:r w:rsidR="002936CE" w:rsidRPr="00D15D6B">
        <w:rPr>
          <w:b/>
          <w:i/>
        </w:rPr>
        <w:t>Criterios de desempeño</w:t>
      </w:r>
    </w:p>
    <w:p w:rsidR="00D24F34" w:rsidRPr="00F06D99" w:rsidRDefault="00D24F34" w:rsidP="0097446C">
      <w:pPr>
        <w:pStyle w:val="WMOList1"/>
        <w:snapToGrid w:val="0"/>
        <w:spacing w:before="120" w:after="120"/>
        <w:ind w:hanging="567"/>
        <w:rPr>
          <w:lang w:val="es-ES_tradnl"/>
        </w:rPr>
      </w:pPr>
      <w:r w:rsidRPr="00D15D6B">
        <w:rPr>
          <w:rFonts w:cs="Times New Roman"/>
          <w:lang w:val="es-ES_tradnl"/>
        </w:rPr>
        <w:t>a)</w:t>
      </w:r>
      <w:r w:rsidRPr="00D15D6B">
        <w:rPr>
          <w:rFonts w:cs="Times New Roman"/>
          <w:lang w:val="es-ES_tradnl"/>
        </w:rPr>
        <w:tab/>
      </w:r>
      <w:r w:rsidR="00D15D6B">
        <w:rPr>
          <w:lang w:val="es-ES_tradnl"/>
        </w:rPr>
        <w:t xml:space="preserve">Analizar, interpretar los </w:t>
      </w:r>
      <w:r w:rsidR="00D15D6B" w:rsidRPr="00D15D6B">
        <w:rPr>
          <w:lang w:val="es-ES_tradnl"/>
        </w:rPr>
        <w:t xml:space="preserve">datos e información </w:t>
      </w:r>
      <w:r w:rsidR="00D15D6B">
        <w:rPr>
          <w:lang w:val="es-ES_tradnl"/>
        </w:rPr>
        <w:t xml:space="preserve">y hacer un diagnóstico </w:t>
      </w:r>
      <w:r w:rsidR="00D15D6B" w:rsidRPr="00D15D6B">
        <w:rPr>
          <w:lang w:val="es-ES_tradnl"/>
        </w:rPr>
        <w:t xml:space="preserve">para determinar las </w:t>
      </w:r>
      <w:r w:rsidR="00D15D6B" w:rsidRPr="0097446C">
        <w:rPr>
          <w:lang w:val="en-IE"/>
        </w:rPr>
        <w:t>características</w:t>
      </w:r>
      <w:r w:rsidR="00D15D6B" w:rsidRPr="00D15D6B">
        <w:rPr>
          <w:lang w:val="es-ES_tradnl"/>
        </w:rPr>
        <w:t xml:space="preserve"> meteorológicas/hidrológicas </w:t>
      </w:r>
      <w:r w:rsidR="00D15D6B">
        <w:rPr>
          <w:lang w:val="es-ES_tradnl"/>
        </w:rPr>
        <w:t xml:space="preserve">pertinentes </w:t>
      </w:r>
      <w:r w:rsidR="001514BC">
        <w:rPr>
          <w:lang w:val="es-ES_tradnl"/>
        </w:rPr>
        <w:t>para</w:t>
      </w:r>
      <w:r w:rsidR="00D15D6B">
        <w:rPr>
          <w:lang w:val="es-ES_tradnl"/>
        </w:rPr>
        <w:t xml:space="preserve"> </w:t>
      </w:r>
      <w:r w:rsidR="00D15D6B" w:rsidRPr="00D15D6B">
        <w:rPr>
          <w:lang w:val="es-ES_tradnl"/>
        </w:rPr>
        <w:t xml:space="preserve">la zona </w:t>
      </w:r>
      <w:r w:rsidR="00D15D6B" w:rsidRPr="00F06D99">
        <w:rPr>
          <w:lang w:val="es-ES_tradnl"/>
        </w:rPr>
        <w:t>de responsabilidad del predictor</w:t>
      </w:r>
      <w:r w:rsidRPr="00F06D99">
        <w:rPr>
          <w:lang w:val="es-ES_tradnl"/>
        </w:rPr>
        <w:t>;</w:t>
      </w:r>
    </w:p>
    <w:p w:rsidR="00D24F34" w:rsidRPr="00A30F76" w:rsidRDefault="00D24F34" w:rsidP="0097446C">
      <w:pPr>
        <w:pStyle w:val="WMOList1"/>
        <w:snapToGrid w:val="0"/>
        <w:spacing w:before="120" w:after="120"/>
        <w:ind w:hanging="567"/>
        <w:rPr>
          <w:lang w:val="es-ES_tradnl"/>
        </w:rPr>
      </w:pPr>
      <w:r w:rsidRPr="00F06D99">
        <w:rPr>
          <w:rFonts w:cs="Times New Roman"/>
          <w:lang w:val="es-ES_tradnl"/>
        </w:rPr>
        <w:t>b)</w:t>
      </w:r>
      <w:r w:rsidRPr="00F06D99">
        <w:rPr>
          <w:rFonts w:cs="Times New Roman"/>
          <w:lang w:val="es-ES_tradnl"/>
        </w:rPr>
        <w:tab/>
      </w:r>
      <w:r w:rsidR="00AE3B8A" w:rsidRPr="00F06D99">
        <w:rPr>
          <w:lang w:val="es-ES_tradnl"/>
        </w:rPr>
        <w:t xml:space="preserve">Supervisar los parámetros meteorológicos/hidrológicos y la evolución de los </w:t>
      </w:r>
      <w:r w:rsidR="00AE3B8A" w:rsidRPr="0097446C">
        <w:rPr>
          <w:lang w:val="en-IE"/>
        </w:rPr>
        <w:t>fenómenos</w:t>
      </w:r>
      <w:r w:rsidR="00AE3B8A" w:rsidRPr="00F06D99">
        <w:rPr>
          <w:lang w:val="es-ES_tradnl"/>
        </w:rPr>
        <w:t xml:space="preserve"> meteorológicos/hidrológicos importantes y validar los pronósticos y avisos </w:t>
      </w:r>
      <w:r w:rsidR="00AE3B8A" w:rsidRPr="00A30F76">
        <w:rPr>
          <w:lang w:val="es-ES_tradnl"/>
        </w:rPr>
        <w:t>vigentes en función de esos parámetros</w:t>
      </w:r>
      <w:r w:rsidRPr="00A30F76">
        <w:rPr>
          <w:lang w:val="es-ES_tradnl"/>
        </w:rPr>
        <w:t xml:space="preserve">; </w:t>
      </w:r>
    </w:p>
    <w:p w:rsidR="00D24F34" w:rsidRPr="0097446C" w:rsidRDefault="00D24F34" w:rsidP="0097446C">
      <w:pPr>
        <w:pStyle w:val="WMOList1"/>
        <w:snapToGrid w:val="0"/>
        <w:spacing w:before="120" w:after="120"/>
        <w:ind w:hanging="567"/>
        <w:rPr>
          <w:lang w:val="en-IE"/>
        </w:rPr>
      </w:pPr>
      <w:r w:rsidRPr="00A30F76">
        <w:rPr>
          <w:rFonts w:cs="Times New Roman"/>
          <w:lang w:val="es-ES_tradnl"/>
        </w:rPr>
        <w:t>c)</w:t>
      </w:r>
      <w:r w:rsidRPr="00A30F76">
        <w:rPr>
          <w:rFonts w:cs="Times New Roman"/>
          <w:lang w:val="es-ES_tradnl"/>
        </w:rPr>
        <w:tab/>
      </w:r>
      <w:r w:rsidR="00A30F76" w:rsidRPr="00A30F76">
        <w:rPr>
          <w:rFonts w:cs="Times New Roman"/>
          <w:lang w:val="es-ES_tradnl"/>
        </w:rPr>
        <w:t>E</w:t>
      </w:r>
      <w:r w:rsidR="00F06D99" w:rsidRPr="00A30F76">
        <w:rPr>
          <w:lang w:val="es-ES_tradnl"/>
        </w:rPr>
        <w:t xml:space="preserve">valuar </w:t>
      </w:r>
      <w:r w:rsidR="00A30F76" w:rsidRPr="00A30F76">
        <w:rPr>
          <w:lang w:val="es-ES_tradnl"/>
        </w:rPr>
        <w:t xml:space="preserve">si es necesario </w:t>
      </w:r>
      <w:r w:rsidR="00F06D99" w:rsidRPr="00A30F76">
        <w:rPr>
          <w:lang w:val="es-ES_tradnl"/>
        </w:rPr>
        <w:t xml:space="preserve">modificar los pronósticos </w:t>
      </w:r>
      <w:r w:rsidR="00A30F76" w:rsidRPr="00A30F76">
        <w:rPr>
          <w:lang w:val="es-ES_tradnl"/>
        </w:rPr>
        <w:t>o</w:t>
      </w:r>
      <w:r w:rsidR="00F06D99" w:rsidRPr="00A30F76">
        <w:rPr>
          <w:lang w:val="es-ES_tradnl"/>
        </w:rPr>
        <w:t xml:space="preserve"> </w:t>
      </w:r>
      <w:r w:rsidR="00A30F76" w:rsidRPr="00A30F76">
        <w:rPr>
          <w:lang w:val="es-ES_tradnl"/>
        </w:rPr>
        <w:t xml:space="preserve">actualizar </w:t>
      </w:r>
      <w:r w:rsidR="00F06D99" w:rsidRPr="00A30F76">
        <w:rPr>
          <w:lang w:val="es-ES_tradnl"/>
        </w:rPr>
        <w:t xml:space="preserve">los avisos en función de </w:t>
      </w:r>
      <w:r w:rsidR="00A30F76" w:rsidRPr="00A30F76">
        <w:rPr>
          <w:lang w:val="es-ES_tradnl"/>
        </w:rPr>
        <w:t>los</w:t>
      </w:r>
      <w:r w:rsidR="00A30F76" w:rsidRPr="0097446C">
        <w:rPr>
          <w:lang w:val="en-IE"/>
        </w:rPr>
        <w:t xml:space="preserve"> </w:t>
      </w:r>
      <w:r w:rsidR="00F06D99" w:rsidRPr="0097446C">
        <w:rPr>
          <w:lang w:val="en-IE"/>
        </w:rPr>
        <w:t>criterios y umbrales documentados</w:t>
      </w:r>
      <w:r w:rsidRPr="0097446C">
        <w:rPr>
          <w:lang w:val="en-IE"/>
        </w:rPr>
        <w:t>;</w:t>
      </w:r>
    </w:p>
    <w:p w:rsidR="00D24F34" w:rsidRPr="00A30F76" w:rsidRDefault="00D24F34" w:rsidP="0097446C">
      <w:pPr>
        <w:pStyle w:val="WMOList1"/>
        <w:snapToGrid w:val="0"/>
        <w:spacing w:before="120" w:after="120"/>
        <w:ind w:hanging="567"/>
        <w:rPr>
          <w:lang w:val="es-ES_tradnl"/>
        </w:rPr>
      </w:pPr>
      <w:r w:rsidRPr="0097446C">
        <w:rPr>
          <w:lang w:val="en-IE"/>
        </w:rPr>
        <w:t>d)</w:t>
      </w:r>
      <w:r w:rsidRPr="0097446C">
        <w:rPr>
          <w:lang w:val="en-IE"/>
        </w:rPr>
        <w:tab/>
      </w:r>
      <w:r w:rsidR="00116665" w:rsidRPr="0097446C">
        <w:rPr>
          <w:lang w:val="en-IE"/>
        </w:rPr>
        <w:t>Supervis</w:t>
      </w:r>
      <w:r w:rsidR="00116665" w:rsidRPr="00F06D99">
        <w:rPr>
          <w:lang w:val="es-ES_tradnl"/>
        </w:rPr>
        <w:t xml:space="preserve">ar </w:t>
      </w:r>
      <w:r w:rsidR="00A30F76" w:rsidRPr="00A30F76">
        <w:rPr>
          <w:lang w:val="es-ES_tradnl"/>
        </w:rPr>
        <w:t>la información relacionada con las repercusiones de fenómenos meteorológicos e hidrológicos recientes</w:t>
      </w:r>
      <w:r w:rsidRPr="00A30F76">
        <w:rPr>
          <w:lang w:val="es-ES_tradnl"/>
        </w:rPr>
        <w:t>.</w:t>
      </w:r>
    </w:p>
    <w:p w:rsidR="00D24F34" w:rsidRPr="003937FC" w:rsidRDefault="0097446C" w:rsidP="0097446C">
      <w:pPr>
        <w:pStyle w:val="WMOBodyText"/>
        <w:tabs>
          <w:tab w:val="left" w:pos="567"/>
        </w:tabs>
        <w:spacing w:after="0"/>
        <w:rPr>
          <w:iCs/>
        </w:rPr>
      </w:pPr>
      <w:r>
        <w:rPr>
          <w:b/>
          <w:i/>
        </w:rPr>
        <w:t>1.3</w:t>
      </w:r>
      <w:r>
        <w:rPr>
          <w:b/>
          <w:i/>
        </w:rPr>
        <w:tab/>
      </w:r>
      <w:r w:rsidR="00A30F76" w:rsidRPr="003937FC">
        <w:rPr>
          <w:b/>
          <w:i/>
        </w:rPr>
        <w:t>Conocimientos y aptitudes básicos</w:t>
      </w:r>
    </w:p>
    <w:p w:rsidR="00D24F34" w:rsidRDefault="003937FC" w:rsidP="0097446C">
      <w:pPr>
        <w:pStyle w:val="WMOList1"/>
        <w:snapToGrid w:val="0"/>
        <w:spacing w:before="120" w:after="120"/>
        <w:ind w:hanging="567"/>
        <w:rPr>
          <w:lang w:val="es-ES_tradnl"/>
        </w:rPr>
      </w:pPr>
      <w:r>
        <w:rPr>
          <w:lang w:val="es-ES_tradnl"/>
        </w:rPr>
        <w:t>a)</w:t>
      </w:r>
      <w:r>
        <w:rPr>
          <w:lang w:val="es-ES_tradnl"/>
        </w:rPr>
        <w:tab/>
        <w:t>E</w:t>
      </w:r>
      <w:r w:rsidRPr="003937FC">
        <w:rPr>
          <w:lang w:val="es-ES_tradnl"/>
        </w:rPr>
        <w:t>star sensibilizado sobre la importancia de los servicios meteorológicos e hidrológicos, y comprender los efectos de las predicciones y los avisos en los usuarios y las instancias decisorias, en particular para la seguridad pública</w:t>
      </w:r>
      <w:r w:rsidR="00D24F34" w:rsidRPr="003937FC">
        <w:rPr>
          <w:lang w:val="es-ES_tradnl"/>
        </w:rPr>
        <w:t>;</w:t>
      </w:r>
    </w:p>
    <w:p w:rsidR="00F0102F" w:rsidRDefault="00F0102F" w:rsidP="0097446C">
      <w:pPr>
        <w:pStyle w:val="WMOList1"/>
        <w:snapToGrid w:val="0"/>
        <w:spacing w:before="120" w:after="120"/>
        <w:ind w:hanging="567"/>
        <w:rPr>
          <w:lang w:val="es-ES_tradnl"/>
        </w:rPr>
      </w:pPr>
      <w:r>
        <w:rPr>
          <w:lang w:val="es-ES_tradnl"/>
        </w:rPr>
        <w:t>b)</w:t>
      </w:r>
      <w:r>
        <w:rPr>
          <w:lang w:val="es-ES_tradnl"/>
        </w:rPr>
        <w:tab/>
        <w:t>C</w:t>
      </w:r>
      <w:r w:rsidRPr="00F0102F">
        <w:rPr>
          <w:lang w:val="es-ES_tradnl"/>
        </w:rPr>
        <w:t>omprender los elementos clave de la meteorológica sinóptica, dinámica y física y tener aptitudes básicas para efectuar análisis y diagnósticos equiparables al nivel de un PIB-M;</w:t>
      </w:r>
      <w:r>
        <w:rPr>
          <w:lang w:val="es-ES_tradnl"/>
        </w:rPr>
        <w:t xml:space="preserve"> </w:t>
      </w:r>
    </w:p>
    <w:p w:rsidR="00F0102F" w:rsidRDefault="00F0102F" w:rsidP="0097446C">
      <w:pPr>
        <w:pStyle w:val="WMOList1"/>
        <w:snapToGrid w:val="0"/>
        <w:spacing w:before="120" w:after="120"/>
        <w:ind w:hanging="567"/>
        <w:rPr>
          <w:lang w:val="es-ES_tradnl"/>
        </w:rPr>
      </w:pPr>
      <w:r>
        <w:rPr>
          <w:lang w:val="es-ES_tradnl"/>
        </w:rPr>
        <w:t>c)</w:t>
      </w:r>
      <w:r>
        <w:rPr>
          <w:lang w:val="es-ES_tradnl"/>
        </w:rPr>
        <w:tab/>
      </w:r>
      <w:r w:rsidRPr="00F0102F">
        <w:rPr>
          <w:lang w:val="es-ES_tradnl"/>
        </w:rPr>
        <w:t>Aplicar la teoría, los métodos y las prácticas de análisis y diagnóstico meteorológicos y/o hidrológicos</w:t>
      </w:r>
      <w:r>
        <w:rPr>
          <w:lang w:val="es-ES_tradnl"/>
        </w:rPr>
        <w:t xml:space="preserve">; </w:t>
      </w:r>
    </w:p>
    <w:p w:rsidR="00F0102F" w:rsidRDefault="00F0102F" w:rsidP="0097446C">
      <w:pPr>
        <w:pStyle w:val="WMOList1"/>
        <w:snapToGrid w:val="0"/>
        <w:spacing w:before="120" w:after="120"/>
        <w:ind w:hanging="567"/>
        <w:rPr>
          <w:lang w:val="es-ES_tradnl"/>
        </w:rPr>
      </w:pPr>
      <w:r>
        <w:rPr>
          <w:lang w:val="es-ES_tradnl"/>
        </w:rPr>
        <w:t>d)</w:t>
      </w:r>
      <w:r>
        <w:rPr>
          <w:lang w:val="es-ES_tradnl"/>
        </w:rPr>
        <w:tab/>
        <w:t>T</w:t>
      </w:r>
      <w:r w:rsidRPr="00F0102F">
        <w:rPr>
          <w:lang w:val="es-ES_tradnl"/>
        </w:rPr>
        <w:t xml:space="preserve">ener la capacidad de visualizar/conceptualizar </w:t>
      </w:r>
      <w:r>
        <w:rPr>
          <w:lang w:val="es-ES_tradnl"/>
        </w:rPr>
        <w:t xml:space="preserve">la </w:t>
      </w:r>
      <w:r w:rsidRPr="00F0102F">
        <w:rPr>
          <w:lang w:val="es-ES_tradnl"/>
        </w:rPr>
        <w:t>información meteorológica y/o hidrológica en múltiples dimensiones (espacial, temporal</w:t>
      </w:r>
      <w:r>
        <w:rPr>
          <w:lang w:val="es-ES_tradnl"/>
        </w:rPr>
        <w:t>);</w:t>
      </w:r>
    </w:p>
    <w:p w:rsidR="00F0102F" w:rsidRDefault="00F0102F" w:rsidP="0097446C">
      <w:pPr>
        <w:pStyle w:val="WMOList1"/>
        <w:snapToGrid w:val="0"/>
        <w:spacing w:before="120" w:after="120"/>
        <w:ind w:hanging="567"/>
        <w:rPr>
          <w:lang w:val="es-ES_tradnl"/>
        </w:rPr>
      </w:pPr>
      <w:r>
        <w:rPr>
          <w:lang w:val="es-ES_tradnl"/>
        </w:rPr>
        <w:t>e)</w:t>
      </w:r>
      <w:r>
        <w:rPr>
          <w:lang w:val="es-ES_tradnl"/>
        </w:rPr>
        <w:tab/>
        <w:t>C</w:t>
      </w:r>
      <w:r w:rsidRPr="00F0102F">
        <w:rPr>
          <w:lang w:val="es-ES_tradnl"/>
        </w:rPr>
        <w:t>omprender la influencia de la topografía, la cubierta terrestre y (si procede) las masas de agua y/o los campos de nieve en la meteorología local</w:t>
      </w:r>
      <w:r>
        <w:rPr>
          <w:lang w:val="es-ES_tradnl"/>
        </w:rPr>
        <w:t>;</w:t>
      </w:r>
    </w:p>
    <w:p w:rsidR="00F0102F" w:rsidRDefault="00F0102F" w:rsidP="0097446C">
      <w:pPr>
        <w:pStyle w:val="WMOList1"/>
        <w:snapToGrid w:val="0"/>
        <w:spacing w:before="120" w:after="120"/>
        <w:ind w:hanging="567"/>
        <w:rPr>
          <w:lang w:val="es-ES_tradnl"/>
        </w:rPr>
      </w:pPr>
      <w:r>
        <w:rPr>
          <w:lang w:val="es-ES_tradnl"/>
        </w:rPr>
        <w:t>f)</w:t>
      </w:r>
      <w:r>
        <w:rPr>
          <w:lang w:val="es-ES_tradnl"/>
        </w:rPr>
        <w:tab/>
        <w:t>Saber i</w:t>
      </w:r>
      <w:r w:rsidRPr="00F0102F">
        <w:rPr>
          <w:lang w:val="es-ES_tradnl"/>
        </w:rPr>
        <w:t xml:space="preserve">nterpretar </w:t>
      </w:r>
      <w:r>
        <w:rPr>
          <w:lang w:val="es-ES_tradnl"/>
        </w:rPr>
        <w:t xml:space="preserve">las </w:t>
      </w:r>
      <w:r w:rsidRPr="00F0102F">
        <w:rPr>
          <w:lang w:val="es-ES_tradnl"/>
        </w:rPr>
        <w:t xml:space="preserve">observaciones y </w:t>
      </w:r>
      <w:r>
        <w:rPr>
          <w:lang w:val="es-ES_tradnl"/>
        </w:rPr>
        <w:t xml:space="preserve">los </w:t>
      </w:r>
      <w:r w:rsidRPr="00F0102F">
        <w:rPr>
          <w:lang w:val="es-ES_tradnl"/>
        </w:rPr>
        <w:t xml:space="preserve">datos obtenidos </w:t>
      </w:r>
      <w:r w:rsidRPr="0097446C">
        <w:rPr>
          <w:lang w:val="es-ES_tradnl"/>
        </w:rPr>
        <w:t>in situ</w:t>
      </w:r>
      <w:r w:rsidRPr="00F0102F">
        <w:rPr>
          <w:lang w:val="es-ES_tradnl"/>
        </w:rPr>
        <w:t xml:space="preserve"> y por teledetección</w:t>
      </w:r>
      <w:r>
        <w:rPr>
          <w:lang w:val="es-ES_tradnl"/>
        </w:rPr>
        <w:t>;</w:t>
      </w:r>
    </w:p>
    <w:p w:rsidR="00F0102F" w:rsidRDefault="00F0102F" w:rsidP="0097446C">
      <w:pPr>
        <w:pStyle w:val="WMOList1"/>
        <w:snapToGrid w:val="0"/>
        <w:spacing w:before="120" w:after="120"/>
        <w:ind w:hanging="567"/>
        <w:rPr>
          <w:lang w:val="es-ES_tradnl"/>
        </w:rPr>
      </w:pPr>
      <w:r>
        <w:rPr>
          <w:lang w:val="es-ES_tradnl"/>
        </w:rPr>
        <w:t>g)</w:t>
      </w:r>
      <w:r>
        <w:rPr>
          <w:lang w:val="es-ES_tradnl"/>
        </w:rPr>
        <w:tab/>
        <w:t>C</w:t>
      </w:r>
      <w:r w:rsidRPr="00F0102F">
        <w:rPr>
          <w:lang w:val="es-ES_tradnl"/>
        </w:rPr>
        <w:t>omprender las características de los sensores e instrumentos meteorológicos y/o hidrológicos</w:t>
      </w:r>
      <w:r w:rsidR="00546C7A">
        <w:rPr>
          <w:lang w:val="es-ES_tradnl"/>
        </w:rPr>
        <w:t>;</w:t>
      </w:r>
    </w:p>
    <w:p w:rsidR="00546C7A" w:rsidRDefault="00546C7A" w:rsidP="0097446C">
      <w:pPr>
        <w:pStyle w:val="WMOList1"/>
        <w:snapToGrid w:val="0"/>
        <w:spacing w:before="120" w:after="120"/>
        <w:ind w:hanging="567"/>
        <w:rPr>
          <w:lang w:val="es-ES_tradnl"/>
        </w:rPr>
      </w:pPr>
      <w:r>
        <w:rPr>
          <w:lang w:val="es-ES_tradnl"/>
        </w:rPr>
        <w:t>h)</w:t>
      </w:r>
      <w:r>
        <w:rPr>
          <w:lang w:val="es-ES_tradnl"/>
        </w:rPr>
        <w:tab/>
      </w:r>
      <w:r w:rsidR="00CC73F8">
        <w:rPr>
          <w:lang w:val="es-ES_tradnl"/>
        </w:rPr>
        <w:t>E</w:t>
      </w:r>
      <w:r w:rsidR="00CC73F8" w:rsidRPr="00CC73F8">
        <w:rPr>
          <w:lang w:val="es-ES_tradnl"/>
        </w:rPr>
        <w:t>star familiarizado con la adquisición, el proceso y la asimilación de datos meteorológicos e hidrológicos, incluido el control de calidad</w:t>
      </w:r>
      <w:r w:rsidR="00CC73F8">
        <w:rPr>
          <w:lang w:val="es-ES_tradnl"/>
        </w:rPr>
        <w:t>;</w:t>
      </w:r>
    </w:p>
    <w:p w:rsidR="00CC73F8" w:rsidRPr="003937FC" w:rsidRDefault="00CC73F8" w:rsidP="0097446C">
      <w:pPr>
        <w:pStyle w:val="WMOList1"/>
        <w:snapToGrid w:val="0"/>
        <w:spacing w:before="120" w:after="120"/>
        <w:ind w:hanging="567"/>
        <w:rPr>
          <w:lang w:val="es-ES_tradnl"/>
        </w:rPr>
      </w:pPr>
      <w:r>
        <w:rPr>
          <w:lang w:val="es-ES_tradnl"/>
        </w:rPr>
        <w:t>i)</w:t>
      </w:r>
      <w:r>
        <w:rPr>
          <w:lang w:val="es-ES_tradnl"/>
        </w:rPr>
        <w:tab/>
        <w:t>c</w:t>
      </w:r>
      <w:r w:rsidRPr="00CC73F8">
        <w:rPr>
          <w:lang w:val="es-ES_tradnl"/>
        </w:rPr>
        <w:t>omprender los procedimientos, las normas y l</w:t>
      </w:r>
      <w:r w:rsidR="005A0EB0">
        <w:rPr>
          <w:lang w:val="es-ES_tradnl"/>
        </w:rPr>
        <w:t>a</w:t>
      </w:r>
      <w:r w:rsidRPr="00CC73F8">
        <w:rPr>
          <w:lang w:val="es-ES_tradnl"/>
        </w:rPr>
        <w:t>s regla</w:t>
      </w:r>
      <w:r w:rsidR="005A0EB0">
        <w:rPr>
          <w:lang w:val="es-ES_tradnl"/>
        </w:rPr>
        <w:t xml:space="preserve">s técnicas </w:t>
      </w:r>
      <w:r w:rsidR="008D7816">
        <w:rPr>
          <w:lang w:val="es-ES_tradnl"/>
        </w:rPr>
        <w:t xml:space="preserve">que se refieren </w:t>
      </w:r>
      <w:r w:rsidRPr="00CC73F8">
        <w:rPr>
          <w:lang w:val="es-ES_tradnl"/>
        </w:rPr>
        <w:t>a las observaciones y a los productos de predicción y aviso</w:t>
      </w:r>
      <w:r>
        <w:rPr>
          <w:lang w:val="es-ES_tradnl"/>
        </w:rPr>
        <w:t>;</w:t>
      </w:r>
    </w:p>
    <w:p w:rsidR="0024740C" w:rsidRDefault="0024740C" w:rsidP="00A43B91">
      <w:pPr>
        <w:tabs>
          <w:tab w:val="left" w:pos="0"/>
          <w:tab w:val="left" w:pos="709"/>
        </w:tabs>
        <w:adjustRightInd w:val="0"/>
        <w:snapToGrid w:val="0"/>
        <w:rPr>
          <w:b/>
          <w:iCs/>
        </w:rPr>
      </w:pPr>
    </w:p>
    <w:p w:rsidR="00D24F34" w:rsidRPr="00CC73F8" w:rsidRDefault="00D24F34" w:rsidP="0097446C">
      <w:pPr>
        <w:tabs>
          <w:tab w:val="left" w:pos="0"/>
          <w:tab w:val="left" w:pos="567"/>
          <w:tab w:val="left" w:pos="709"/>
        </w:tabs>
        <w:adjustRightInd w:val="0"/>
        <w:snapToGrid w:val="0"/>
        <w:jc w:val="both"/>
        <w:rPr>
          <w:b/>
          <w:iCs/>
        </w:rPr>
      </w:pPr>
      <w:r w:rsidRPr="00CC73F8">
        <w:rPr>
          <w:b/>
          <w:iCs/>
        </w:rPr>
        <w:t>2.</w:t>
      </w:r>
      <w:r w:rsidRPr="00CC73F8">
        <w:rPr>
          <w:b/>
          <w:iCs/>
        </w:rPr>
        <w:tab/>
      </w:r>
      <w:r w:rsidR="00A43B91" w:rsidRPr="0097446C">
        <w:rPr>
          <w:rFonts w:eastAsia="Arial" w:cs="Arial"/>
          <w:b/>
          <w:iCs/>
          <w:szCs w:val="20"/>
          <w:lang w:val="en-IE" w:eastAsia="en-US"/>
        </w:rPr>
        <w:t>Predecir</w:t>
      </w:r>
      <w:r w:rsidR="00A43B91" w:rsidRPr="00CC73F8">
        <w:rPr>
          <w:b/>
          <w:iCs/>
        </w:rPr>
        <w:t xml:space="preserve"> los fenómenos y parámetros meteorológicos e hidrológicos </w:t>
      </w:r>
    </w:p>
    <w:p w:rsidR="00D24F34" w:rsidRPr="00CC73F8" w:rsidRDefault="00D24F34" w:rsidP="00D24F34">
      <w:pPr>
        <w:pStyle w:val="ListParagraph"/>
        <w:tabs>
          <w:tab w:val="left" w:pos="0"/>
        </w:tabs>
        <w:adjustRightInd w:val="0"/>
        <w:snapToGrid w:val="0"/>
        <w:ind w:left="0"/>
        <w:rPr>
          <w:b/>
          <w:iCs/>
          <w:lang w:val="es-ES_tradnl"/>
        </w:rPr>
      </w:pPr>
    </w:p>
    <w:p w:rsidR="00D24F34" w:rsidRPr="00CB003F" w:rsidRDefault="00D24F34" w:rsidP="0097446C">
      <w:pPr>
        <w:tabs>
          <w:tab w:val="left" w:pos="567"/>
          <w:tab w:val="left" w:pos="709"/>
          <w:tab w:val="left" w:pos="1134"/>
        </w:tabs>
        <w:jc w:val="both"/>
        <w:rPr>
          <w:b/>
          <w:i/>
        </w:rPr>
      </w:pPr>
      <w:r w:rsidRPr="00CB003F">
        <w:rPr>
          <w:b/>
          <w:i/>
        </w:rPr>
        <w:t>2.1</w:t>
      </w:r>
      <w:r w:rsidRPr="00CB003F">
        <w:rPr>
          <w:b/>
          <w:i/>
        </w:rPr>
        <w:tab/>
      </w:r>
      <w:r w:rsidR="00F77C43" w:rsidRPr="00CB003F">
        <w:rPr>
          <w:b/>
          <w:i/>
        </w:rPr>
        <w:t>Descripción de la competencia</w:t>
      </w:r>
    </w:p>
    <w:p w:rsidR="00D24F34" w:rsidRPr="00092575" w:rsidRDefault="00CB003F" w:rsidP="00092575">
      <w:pPr>
        <w:pStyle w:val="WMOBodyText"/>
      </w:pPr>
      <w:r w:rsidRPr="00CB003F">
        <w:t xml:space="preserve">Los pronósticos </w:t>
      </w:r>
      <w:r>
        <w:t>relativos a</w:t>
      </w:r>
      <w:r w:rsidRPr="00CB003F">
        <w:t xml:space="preserve"> los parámetros y </w:t>
      </w:r>
      <w:r>
        <w:t xml:space="preserve">a los </w:t>
      </w:r>
      <w:r w:rsidRPr="00CB003F">
        <w:t>fenómenos meteorológicos y/o hidrológicos se elaboran y emiten de conformidad con l</w:t>
      </w:r>
      <w:r>
        <w:t>os requisitos</w:t>
      </w:r>
      <w:r w:rsidRPr="00CB003F">
        <w:t>, las prioridades y los plazos</w:t>
      </w:r>
      <w:r>
        <w:t xml:space="preserve"> establecidos</w:t>
      </w:r>
      <w:r w:rsidR="00D24F34" w:rsidRPr="00092575">
        <w:t>.</w:t>
      </w:r>
    </w:p>
    <w:p w:rsidR="00D24F34" w:rsidRPr="00092575" w:rsidRDefault="00D24F34" w:rsidP="0097446C">
      <w:pPr>
        <w:tabs>
          <w:tab w:val="left" w:pos="567"/>
          <w:tab w:val="left" w:pos="709"/>
        </w:tabs>
        <w:ind w:right="-46"/>
        <w:jc w:val="both"/>
      </w:pPr>
      <w:r w:rsidRPr="00092575">
        <w:rPr>
          <w:b/>
          <w:i/>
        </w:rPr>
        <w:lastRenderedPageBreak/>
        <w:t>2.2</w:t>
      </w:r>
      <w:r w:rsidRPr="00092575">
        <w:rPr>
          <w:b/>
          <w:i/>
        </w:rPr>
        <w:tab/>
      </w:r>
      <w:proofErr w:type="spellStart"/>
      <w:r w:rsidR="002936CE" w:rsidRPr="0097446C">
        <w:rPr>
          <w:rFonts w:eastAsia="Arial" w:cs="Arial"/>
          <w:b/>
          <w:i/>
          <w:szCs w:val="20"/>
          <w:lang w:val="en-GB" w:eastAsia="en-US"/>
        </w:rPr>
        <w:t>Criterios</w:t>
      </w:r>
      <w:proofErr w:type="spellEnd"/>
      <w:r w:rsidR="002936CE" w:rsidRPr="00092575">
        <w:rPr>
          <w:b/>
          <w:i/>
        </w:rPr>
        <w:t xml:space="preserve"> de desempeño</w:t>
      </w:r>
    </w:p>
    <w:p w:rsidR="00D24F34" w:rsidRPr="00092575" w:rsidRDefault="00D24F34" w:rsidP="0097446C">
      <w:pPr>
        <w:pStyle w:val="WMOList1"/>
        <w:tabs>
          <w:tab w:val="clear" w:pos="1134"/>
        </w:tabs>
        <w:snapToGrid w:val="0"/>
        <w:spacing w:before="120" w:after="120"/>
        <w:ind w:hanging="567"/>
        <w:rPr>
          <w:lang w:val="es-ES_tradnl"/>
        </w:rPr>
      </w:pPr>
      <w:r w:rsidRPr="00092575">
        <w:rPr>
          <w:rFonts w:cs="Times New Roman"/>
          <w:lang w:val="es-ES_tradnl"/>
        </w:rPr>
        <w:t>a)</w:t>
      </w:r>
      <w:r w:rsidRPr="00092575">
        <w:rPr>
          <w:rFonts w:cs="Times New Roman"/>
          <w:lang w:val="es-ES_tradnl"/>
        </w:rPr>
        <w:tab/>
      </w:r>
      <w:r w:rsidR="00092575">
        <w:rPr>
          <w:lang w:val="es-ES_tradnl"/>
        </w:rPr>
        <w:t>P</w:t>
      </w:r>
      <w:r w:rsidR="00092575" w:rsidRPr="00092575">
        <w:rPr>
          <w:lang w:val="es-ES_tradnl"/>
        </w:rPr>
        <w:t xml:space="preserve">redecir los fenómenos y </w:t>
      </w:r>
      <w:r w:rsidR="00092575">
        <w:rPr>
          <w:lang w:val="es-ES_tradnl"/>
        </w:rPr>
        <w:t xml:space="preserve">los </w:t>
      </w:r>
      <w:r w:rsidR="00092575" w:rsidRPr="00092575">
        <w:rPr>
          <w:lang w:val="es-ES_tradnl"/>
        </w:rPr>
        <w:t xml:space="preserve">parámetros meteorológicos/hidrológicos según </w:t>
      </w:r>
      <w:r w:rsidR="00092575" w:rsidRPr="0097446C">
        <w:rPr>
          <w:lang w:val="en-IE"/>
        </w:rPr>
        <w:t>proceda</w:t>
      </w:r>
      <w:r w:rsidR="00092575" w:rsidRPr="00092575">
        <w:rPr>
          <w:lang w:val="es-ES_tradnl"/>
        </w:rPr>
        <w:t>, utilizando las herramientas adecuadas e incluyendo la incertidumbre de las predicciones</w:t>
      </w:r>
      <w:r w:rsidRPr="00092575">
        <w:rPr>
          <w:lang w:val="es-ES_tradnl"/>
        </w:rPr>
        <w:t>;</w:t>
      </w:r>
    </w:p>
    <w:p w:rsidR="00D24F34" w:rsidRPr="0097446C" w:rsidRDefault="00D24F34" w:rsidP="0097446C">
      <w:pPr>
        <w:pStyle w:val="WMOList1"/>
        <w:tabs>
          <w:tab w:val="clear" w:pos="1134"/>
        </w:tabs>
        <w:snapToGrid w:val="0"/>
        <w:spacing w:before="120" w:after="120"/>
        <w:ind w:hanging="567"/>
        <w:rPr>
          <w:lang w:val="en-IE"/>
        </w:rPr>
      </w:pPr>
      <w:r w:rsidRPr="00092575">
        <w:rPr>
          <w:rFonts w:cs="Times New Roman"/>
          <w:lang w:val="es-ES_tradnl"/>
        </w:rPr>
        <w:t>b)</w:t>
      </w:r>
      <w:r w:rsidRPr="00092575">
        <w:rPr>
          <w:rFonts w:cs="Times New Roman"/>
          <w:lang w:val="es-ES_tradnl"/>
        </w:rPr>
        <w:tab/>
      </w:r>
      <w:r w:rsidR="00092575" w:rsidRPr="00092575">
        <w:rPr>
          <w:lang w:val="es-ES_tradnl"/>
        </w:rPr>
        <w:t>Vela</w:t>
      </w:r>
      <w:r w:rsidR="00092575" w:rsidRPr="0097446C">
        <w:rPr>
          <w:lang w:val="en-IE"/>
        </w:rPr>
        <w:t>r por que los pronósticos se elaboren y emitan de conformidad con las prácticas nacionales o regionales</w:t>
      </w:r>
      <w:r w:rsidR="006D26C6" w:rsidRPr="0097446C">
        <w:rPr>
          <w:lang w:val="en-IE"/>
        </w:rPr>
        <w:t xml:space="preserve">, </w:t>
      </w:r>
      <w:r w:rsidR="00092575" w:rsidRPr="0097446C">
        <w:rPr>
          <w:lang w:val="en-IE"/>
        </w:rPr>
        <w:t xml:space="preserve">los códigos </w:t>
      </w:r>
      <w:r w:rsidR="006D26C6" w:rsidRPr="0097446C">
        <w:rPr>
          <w:lang w:val="en-IE"/>
        </w:rPr>
        <w:t xml:space="preserve">pertinentes </w:t>
      </w:r>
      <w:r w:rsidR="00092575" w:rsidRPr="0097446C">
        <w:rPr>
          <w:lang w:val="en-IE"/>
        </w:rPr>
        <w:t xml:space="preserve">y </w:t>
      </w:r>
      <w:r w:rsidR="006D26C6" w:rsidRPr="0097446C">
        <w:rPr>
          <w:lang w:val="en-IE"/>
        </w:rPr>
        <w:t xml:space="preserve">las reglas técnicas relativas </w:t>
      </w:r>
      <w:r w:rsidR="00092575" w:rsidRPr="0097446C">
        <w:rPr>
          <w:lang w:val="en-IE"/>
        </w:rPr>
        <w:t>al contenido, la exactitud y la puntualidad</w:t>
      </w:r>
      <w:r w:rsidRPr="0097446C">
        <w:rPr>
          <w:lang w:val="en-IE"/>
        </w:rPr>
        <w:t xml:space="preserve">; </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c)</w:t>
      </w:r>
      <w:r w:rsidRPr="0097446C">
        <w:rPr>
          <w:lang w:val="en-IE"/>
        </w:rPr>
        <w:tab/>
      </w:r>
      <w:r w:rsidR="00765972" w:rsidRPr="0097446C">
        <w:rPr>
          <w:lang w:val="en-IE"/>
        </w:rPr>
        <w:t>Velar por que, siempre que sea factible, los pronósticos de parámetros y fenómenos meteorológicos/hidrológicos guarden conformidad (espacial y temporal) más allá de las fronteras de la zona de responsabilidad</w:t>
      </w:r>
      <w:r w:rsidRPr="0097446C">
        <w:rPr>
          <w:lang w:val="en-IE"/>
        </w:rPr>
        <w:t xml:space="preserve">; </w:t>
      </w:r>
    </w:p>
    <w:p w:rsidR="00D24F34" w:rsidRPr="00197E4D" w:rsidRDefault="00D24F34" w:rsidP="0097446C">
      <w:pPr>
        <w:pStyle w:val="WMOList1"/>
        <w:tabs>
          <w:tab w:val="clear" w:pos="1134"/>
        </w:tabs>
        <w:snapToGrid w:val="0"/>
        <w:spacing w:before="120" w:after="120"/>
        <w:ind w:hanging="567"/>
        <w:rPr>
          <w:lang w:val="es-ES_tradnl"/>
        </w:rPr>
      </w:pPr>
      <w:r w:rsidRPr="0097446C">
        <w:rPr>
          <w:lang w:val="en-IE"/>
        </w:rPr>
        <w:t>d)</w:t>
      </w:r>
      <w:r w:rsidRPr="0097446C">
        <w:rPr>
          <w:lang w:val="en-IE"/>
        </w:rPr>
        <w:tab/>
      </w:r>
      <w:r w:rsidR="00197E4D" w:rsidRPr="0097446C">
        <w:rPr>
          <w:lang w:val="en-IE"/>
        </w:rPr>
        <w:t>Con</w:t>
      </w:r>
      <w:r w:rsidR="00197E4D" w:rsidRPr="00197E4D">
        <w:rPr>
          <w:lang w:val="es-ES_tradnl"/>
        </w:rPr>
        <w:t>trolar los pronósticos emitidos respecto de otras regiones y desempeñar funciones de enlace con las regiones adyacentes, según convenga</w:t>
      </w:r>
      <w:r w:rsidRPr="00197E4D">
        <w:rPr>
          <w:lang w:val="es-ES_tradnl"/>
        </w:rPr>
        <w:t xml:space="preserve">. </w:t>
      </w:r>
    </w:p>
    <w:p w:rsidR="00D24F34" w:rsidRPr="0097446C" w:rsidRDefault="00D24F34" w:rsidP="0097446C">
      <w:pPr>
        <w:ind w:left="567" w:hanging="567"/>
        <w:jc w:val="both"/>
        <w:rPr>
          <w:rFonts w:eastAsia="Arial" w:cs="Arial"/>
          <w:b/>
          <w:i/>
          <w:szCs w:val="20"/>
          <w:lang w:val="en-IE" w:eastAsia="en-US"/>
        </w:rPr>
      </w:pPr>
    </w:p>
    <w:p w:rsidR="00D24F34" w:rsidRPr="0097446C" w:rsidRDefault="00D24F34" w:rsidP="0097446C">
      <w:pPr>
        <w:ind w:left="567" w:hanging="567"/>
        <w:jc w:val="both"/>
        <w:rPr>
          <w:rFonts w:eastAsia="Arial" w:cs="Arial"/>
          <w:b/>
          <w:i/>
          <w:szCs w:val="20"/>
          <w:lang w:val="en-IE" w:eastAsia="en-US"/>
        </w:rPr>
      </w:pPr>
      <w:bookmarkStart w:id="5" w:name="_Hlk506557879"/>
      <w:r w:rsidRPr="0097446C">
        <w:rPr>
          <w:rFonts w:eastAsia="Arial" w:cs="Arial"/>
          <w:b/>
          <w:i/>
          <w:szCs w:val="20"/>
          <w:lang w:val="en-IE" w:eastAsia="en-US"/>
        </w:rPr>
        <w:t>2.3</w:t>
      </w:r>
      <w:r w:rsidRPr="0097446C">
        <w:rPr>
          <w:rFonts w:eastAsia="Arial" w:cs="Arial"/>
          <w:b/>
          <w:i/>
          <w:szCs w:val="20"/>
          <w:lang w:val="en-IE" w:eastAsia="en-US"/>
        </w:rPr>
        <w:tab/>
      </w:r>
      <w:r w:rsidR="00A30F76" w:rsidRPr="0097446C">
        <w:rPr>
          <w:rFonts w:eastAsia="Arial" w:cs="Arial"/>
          <w:b/>
          <w:i/>
          <w:szCs w:val="20"/>
          <w:lang w:val="en-IE" w:eastAsia="en-US"/>
        </w:rPr>
        <w:t>Conocimientos y aptitudes básicos</w:t>
      </w:r>
    </w:p>
    <w:p w:rsidR="00D24F34" w:rsidRPr="0097446C" w:rsidRDefault="00D24F34" w:rsidP="0097446C">
      <w:pPr>
        <w:pStyle w:val="WMOList1"/>
        <w:tabs>
          <w:tab w:val="clear" w:pos="1134"/>
        </w:tabs>
        <w:snapToGrid w:val="0"/>
        <w:spacing w:before="120" w:after="120"/>
        <w:ind w:hanging="567"/>
        <w:rPr>
          <w:lang w:val="en-IE"/>
        </w:rPr>
      </w:pPr>
      <w:r w:rsidRPr="00EE6E90">
        <w:rPr>
          <w:rFonts w:cs="Times New Roman"/>
          <w:lang w:val="es-ES_tradnl"/>
        </w:rPr>
        <w:t>a)</w:t>
      </w:r>
      <w:r w:rsidRPr="00EE6E90">
        <w:rPr>
          <w:rFonts w:cs="Times New Roman"/>
          <w:lang w:val="es-ES_tradnl"/>
        </w:rPr>
        <w:tab/>
      </w:r>
      <w:r w:rsidR="00EE6E90" w:rsidRPr="00EE6E90">
        <w:rPr>
          <w:lang w:val="es-ES_tradnl"/>
        </w:rPr>
        <w:t>Tener l</w:t>
      </w:r>
      <w:r w:rsidR="00EE6E90" w:rsidRPr="0097446C">
        <w:rPr>
          <w:lang w:val="en-IE"/>
        </w:rPr>
        <w:t>as aptitudes básicas para efectuar diagnósticos y pronósticos equiparables al nivel de un PIB-M</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b)</w:t>
      </w:r>
      <w:r w:rsidRPr="0097446C">
        <w:rPr>
          <w:lang w:val="en-IE"/>
        </w:rPr>
        <w:tab/>
      </w:r>
      <w:r w:rsidR="00EE6E90" w:rsidRPr="0097446C">
        <w:rPr>
          <w:lang w:val="en-IE"/>
        </w:rPr>
        <w:t>Conocer los métodos utilizados en la predicción numérica del tiempo (PNT) y otras aplicaciones de predicción</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c)</w:t>
      </w:r>
      <w:r w:rsidRPr="0097446C">
        <w:rPr>
          <w:lang w:val="en-IE"/>
        </w:rPr>
        <w:tab/>
      </w:r>
      <w:r w:rsidR="00035EFB" w:rsidRPr="0097446C">
        <w:rPr>
          <w:lang w:val="en-IE"/>
        </w:rPr>
        <w:t>C</w:t>
      </w:r>
      <w:r w:rsidR="00EE6E90" w:rsidRPr="0097446C">
        <w:rPr>
          <w:lang w:val="en-IE"/>
        </w:rPr>
        <w:t xml:space="preserve">onocer las ventajas, las limitaciones y los </w:t>
      </w:r>
      <w:r w:rsidR="00035EFB" w:rsidRPr="0097446C">
        <w:rPr>
          <w:lang w:val="en-IE"/>
        </w:rPr>
        <w:t>resultados</w:t>
      </w:r>
      <w:r w:rsidR="00EE6E90" w:rsidRPr="0097446C">
        <w:rPr>
          <w:lang w:val="en-IE"/>
        </w:rPr>
        <w:t xml:space="preserve"> de verificación de los modelos de PNT utilizados en la oficina de predicción, y los ajustes de predicción necesarios para incorporarlos</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d)</w:t>
      </w:r>
      <w:r w:rsidRPr="0097446C">
        <w:rPr>
          <w:lang w:val="en-IE"/>
        </w:rPr>
        <w:tab/>
      </w:r>
      <w:r w:rsidR="00035EFB" w:rsidRPr="0097446C">
        <w:rPr>
          <w:lang w:val="en-IE"/>
        </w:rPr>
        <w:t>Conocer los enfoques estadísticos aplicables a la información meteorológica e hidrológica</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e)</w:t>
      </w:r>
      <w:r w:rsidRPr="0097446C">
        <w:rPr>
          <w:lang w:val="en-IE"/>
        </w:rPr>
        <w:tab/>
      </w:r>
      <w:r w:rsidR="00035EFB" w:rsidRPr="0097446C">
        <w:rPr>
          <w:lang w:val="en-IE"/>
        </w:rPr>
        <w:t>Conocer los enfoques probabilísticos de predicción, como los disponibles a través de los sistemas de predicción por conjuntos</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f)</w:t>
      </w:r>
      <w:r w:rsidRPr="0097446C">
        <w:rPr>
          <w:lang w:val="en-IE"/>
        </w:rPr>
        <w:tab/>
      </w:r>
      <w:r w:rsidR="00075200" w:rsidRPr="0097446C">
        <w:rPr>
          <w:lang w:val="en-IE"/>
        </w:rPr>
        <w:t xml:space="preserve">Poder efectuar una comparación crítica de diversos modelos de predicción, interpretar datos de observación y datos climatológicos, </w:t>
      </w:r>
      <w:r w:rsidR="00497008" w:rsidRPr="0097446C">
        <w:rPr>
          <w:lang w:val="en-IE"/>
        </w:rPr>
        <w:t>y hacer una síntesis de</w:t>
      </w:r>
      <w:r w:rsidR="00075200" w:rsidRPr="0097446C">
        <w:rPr>
          <w:lang w:val="en-IE"/>
        </w:rPr>
        <w:t xml:space="preserve"> esta información para hacer una estimación razonada de la evolución más probable del tiempo, de otras posibles evoluciones, y de la incertidumbre relacionada con cada una de ellas</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g)</w:t>
      </w:r>
      <w:r w:rsidRPr="0097446C">
        <w:rPr>
          <w:lang w:val="en-IE"/>
        </w:rPr>
        <w:tab/>
      </w:r>
      <w:r w:rsidR="00075200" w:rsidRPr="0097446C">
        <w:rPr>
          <w:lang w:val="en-IE"/>
        </w:rPr>
        <w:t>Saber interpretar los resultados de los modelos en diferentes intervalos de tiempo</w:t>
      </w:r>
      <w:r w:rsidRPr="0097446C">
        <w:rPr>
          <w:lang w:val="en-IE"/>
        </w:rPr>
        <w:t>;</w:t>
      </w:r>
    </w:p>
    <w:p w:rsidR="00D24F34" w:rsidRPr="0097446C" w:rsidRDefault="00D24F34" w:rsidP="0097446C">
      <w:pPr>
        <w:pStyle w:val="WMOList1"/>
        <w:tabs>
          <w:tab w:val="clear" w:pos="1134"/>
        </w:tabs>
        <w:snapToGrid w:val="0"/>
        <w:spacing w:before="120" w:after="120"/>
        <w:ind w:hanging="567"/>
        <w:rPr>
          <w:lang w:val="en-IE"/>
        </w:rPr>
      </w:pPr>
      <w:r w:rsidRPr="0097446C">
        <w:rPr>
          <w:lang w:val="en-IE"/>
        </w:rPr>
        <w:t>h)</w:t>
      </w:r>
      <w:r w:rsidRPr="0097446C">
        <w:rPr>
          <w:lang w:val="en-IE"/>
        </w:rPr>
        <w:tab/>
      </w:r>
      <w:r w:rsidR="008E7C35" w:rsidRPr="0097446C">
        <w:rPr>
          <w:lang w:val="en-IE"/>
        </w:rPr>
        <w:t xml:space="preserve">Tener criterio para determinar la información </w:t>
      </w:r>
      <w:r w:rsidR="00903D62" w:rsidRPr="0097446C">
        <w:rPr>
          <w:lang w:val="en-IE"/>
        </w:rPr>
        <w:t>de</w:t>
      </w:r>
      <w:r w:rsidR="008E7C35" w:rsidRPr="0097446C">
        <w:rPr>
          <w:lang w:val="en-IE"/>
        </w:rPr>
        <w:t xml:space="preserve"> las observaciones, los modelos, el contexto y las repercusiones que resulta más pertinente, especialmente en las predicciones a muy corto plazo</w:t>
      </w:r>
      <w:r w:rsidRPr="0097446C">
        <w:rPr>
          <w:lang w:val="en-IE"/>
        </w:rPr>
        <w:t>;</w:t>
      </w:r>
    </w:p>
    <w:p w:rsidR="00D24F34" w:rsidRPr="00903D62" w:rsidRDefault="00D24F34" w:rsidP="0097446C">
      <w:pPr>
        <w:pStyle w:val="WMOList1"/>
        <w:tabs>
          <w:tab w:val="clear" w:pos="1134"/>
        </w:tabs>
        <w:snapToGrid w:val="0"/>
        <w:spacing w:before="120" w:after="120"/>
        <w:ind w:hanging="567"/>
        <w:rPr>
          <w:lang w:val="es-ES_tradnl"/>
        </w:rPr>
      </w:pPr>
      <w:r w:rsidRPr="0097446C">
        <w:rPr>
          <w:lang w:val="en-IE"/>
        </w:rPr>
        <w:t>i)</w:t>
      </w:r>
      <w:r w:rsidRPr="0097446C">
        <w:rPr>
          <w:lang w:val="en-IE"/>
        </w:rPr>
        <w:tab/>
      </w:r>
      <w:r w:rsidR="00EF26FD" w:rsidRPr="0097446C">
        <w:rPr>
          <w:lang w:val="en-IE"/>
        </w:rPr>
        <w:t>C</w:t>
      </w:r>
      <w:r w:rsidR="00903D62" w:rsidRPr="0097446C">
        <w:rPr>
          <w:lang w:val="en-IE"/>
        </w:rPr>
        <w:t>onoce</w:t>
      </w:r>
      <w:r w:rsidR="00903D62" w:rsidRPr="00903D62">
        <w:rPr>
          <w:lang w:val="es-ES_tradnl"/>
        </w:rPr>
        <w:t xml:space="preserve">r las posibles repercusiones de los fenómenos meteorológicos e hidrológicos en los usuarios y sus procesos de </w:t>
      </w:r>
      <w:r w:rsidR="00903D62">
        <w:rPr>
          <w:lang w:val="es-ES_tradnl"/>
        </w:rPr>
        <w:t>adopción</w:t>
      </w:r>
      <w:r w:rsidR="00903D62" w:rsidRPr="00903D62">
        <w:rPr>
          <w:lang w:val="es-ES_tradnl"/>
        </w:rPr>
        <w:t xml:space="preserve"> de decisiones</w:t>
      </w:r>
      <w:r w:rsidRPr="00903D62">
        <w:rPr>
          <w:lang w:val="es-ES_tradnl"/>
        </w:rPr>
        <w:t>.</w:t>
      </w:r>
    </w:p>
    <w:bookmarkEnd w:id="5"/>
    <w:p w:rsidR="00D24F34" w:rsidRPr="0097446C" w:rsidRDefault="00D24F34" w:rsidP="0097446C">
      <w:pPr>
        <w:tabs>
          <w:tab w:val="left" w:pos="0"/>
          <w:tab w:val="left" w:pos="567"/>
        </w:tabs>
        <w:adjustRightInd w:val="0"/>
        <w:snapToGrid w:val="0"/>
        <w:jc w:val="both"/>
        <w:rPr>
          <w:rFonts w:eastAsia="Arial" w:cs="Arial"/>
          <w:b/>
          <w:iCs/>
          <w:szCs w:val="20"/>
          <w:lang w:val="en-IE" w:eastAsia="en-US"/>
        </w:rPr>
      </w:pPr>
    </w:p>
    <w:p w:rsidR="00D24F34" w:rsidRPr="0097446C" w:rsidRDefault="00D24F34" w:rsidP="0097446C">
      <w:pPr>
        <w:tabs>
          <w:tab w:val="left" w:pos="0"/>
          <w:tab w:val="left" w:pos="567"/>
        </w:tabs>
        <w:adjustRightInd w:val="0"/>
        <w:snapToGrid w:val="0"/>
        <w:jc w:val="both"/>
        <w:rPr>
          <w:rFonts w:eastAsia="Arial" w:cs="Arial"/>
          <w:b/>
          <w:iCs/>
          <w:szCs w:val="20"/>
          <w:lang w:val="en-IE" w:eastAsia="en-US"/>
        </w:rPr>
      </w:pPr>
      <w:r w:rsidRPr="0097446C">
        <w:rPr>
          <w:rFonts w:eastAsia="Arial" w:cs="Arial"/>
          <w:b/>
          <w:iCs/>
          <w:szCs w:val="20"/>
          <w:lang w:val="en-IE" w:eastAsia="en-US"/>
        </w:rPr>
        <w:t>3.</w:t>
      </w:r>
      <w:r w:rsidRPr="0097446C">
        <w:rPr>
          <w:rFonts w:eastAsia="Arial" w:cs="Arial"/>
          <w:b/>
          <w:iCs/>
          <w:szCs w:val="20"/>
          <w:lang w:val="en-IE" w:eastAsia="en-US"/>
        </w:rPr>
        <w:tab/>
      </w:r>
      <w:r w:rsidR="00A43B91" w:rsidRPr="0097446C">
        <w:rPr>
          <w:rFonts w:eastAsia="Arial" w:cs="Arial"/>
          <w:b/>
          <w:iCs/>
          <w:szCs w:val="20"/>
          <w:lang w:val="en-IE" w:eastAsia="en-US"/>
        </w:rPr>
        <w:t xml:space="preserve">Avisar de los fenómenos meteorológicos e hidrológicos peligrosos </w:t>
      </w:r>
    </w:p>
    <w:p w:rsidR="00D24F34" w:rsidRPr="00903D62" w:rsidRDefault="00D24F34" w:rsidP="00D24F34">
      <w:pPr>
        <w:tabs>
          <w:tab w:val="left" w:pos="1080"/>
        </w:tabs>
        <w:ind w:left="360"/>
        <w:rPr>
          <w:b/>
          <w:iCs/>
        </w:rPr>
      </w:pPr>
    </w:p>
    <w:p w:rsidR="00D24F34" w:rsidRPr="00903D62" w:rsidRDefault="00D24F34" w:rsidP="0097446C">
      <w:pPr>
        <w:tabs>
          <w:tab w:val="left" w:pos="567"/>
          <w:tab w:val="left" w:pos="709"/>
          <w:tab w:val="left" w:pos="1134"/>
        </w:tabs>
        <w:jc w:val="both"/>
        <w:rPr>
          <w:b/>
          <w:i/>
        </w:rPr>
      </w:pPr>
      <w:r w:rsidRPr="00903D62">
        <w:rPr>
          <w:b/>
          <w:i/>
        </w:rPr>
        <w:t>3.1</w:t>
      </w:r>
      <w:r w:rsidRPr="00903D62">
        <w:rPr>
          <w:b/>
          <w:i/>
        </w:rPr>
        <w:tab/>
      </w:r>
      <w:r w:rsidR="00F77C43" w:rsidRPr="00903D62">
        <w:rPr>
          <w:b/>
          <w:i/>
        </w:rPr>
        <w:t>Descripción de la competencia</w:t>
      </w:r>
      <w:r w:rsidRPr="00903D62">
        <w:rPr>
          <w:b/>
          <w:i/>
        </w:rPr>
        <w:t xml:space="preserve">  </w:t>
      </w:r>
    </w:p>
    <w:p w:rsidR="00D24F34" w:rsidRPr="006062EF" w:rsidRDefault="00903D62" w:rsidP="004C501A">
      <w:pPr>
        <w:pStyle w:val="WMOBodyText"/>
      </w:pPr>
      <w:r w:rsidRPr="00903D62">
        <w:t>Se emiten avisos de forma oportuna cuando se prevén condiciones meteorológicas y/o hidrológicas peligrosas o parámetros que alcan</w:t>
      </w:r>
      <w:r>
        <w:t>cen</w:t>
      </w:r>
      <w:r w:rsidRPr="00903D62">
        <w:t xml:space="preserve"> valores umbral documentados o gener</w:t>
      </w:r>
      <w:r w:rsidR="00DA4EE3">
        <w:t>e</w:t>
      </w:r>
      <w:r w:rsidRPr="00903D62">
        <w:t xml:space="preserve">n repercusiones considerables, y se actualizan o cancelan de conformidad con criterios </w:t>
      </w:r>
      <w:r w:rsidRPr="006062EF">
        <w:t>documentados para la emisión de aviso</w:t>
      </w:r>
      <w:r w:rsidR="004C501A" w:rsidRPr="006062EF">
        <w:t>s</w:t>
      </w:r>
      <w:r w:rsidR="00D24F34" w:rsidRPr="006062EF">
        <w:t>.</w:t>
      </w:r>
    </w:p>
    <w:p w:rsidR="0097446C" w:rsidRDefault="0097446C">
      <w:pPr>
        <w:ind w:left="1134"/>
        <w:rPr>
          <w:b/>
          <w:iCs/>
        </w:rPr>
      </w:pPr>
      <w:r>
        <w:rPr>
          <w:b/>
          <w:iCs/>
        </w:rPr>
        <w:br w:type="page"/>
      </w:r>
    </w:p>
    <w:p w:rsidR="00D24F34" w:rsidRPr="006062EF" w:rsidRDefault="00D24F34" w:rsidP="0097446C">
      <w:pPr>
        <w:tabs>
          <w:tab w:val="left" w:pos="567"/>
          <w:tab w:val="left" w:pos="709"/>
        </w:tabs>
        <w:jc w:val="both"/>
      </w:pPr>
      <w:r w:rsidRPr="006062EF">
        <w:rPr>
          <w:b/>
          <w:i/>
        </w:rPr>
        <w:lastRenderedPageBreak/>
        <w:t>3.2</w:t>
      </w:r>
      <w:r w:rsidRPr="006062EF">
        <w:rPr>
          <w:b/>
          <w:i/>
        </w:rPr>
        <w:tab/>
      </w:r>
      <w:r w:rsidR="002936CE" w:rsidRPr="006062EF">
        <w:rPr>
          <w:b/>
          <w:i/>
        </w:rPr>
        <w:t xml:space="preserve">Criterios de desempeño </w:t>
      </w:r>
    </w:p>
    <w:p w:rsidR="00D24F34" w:rsidRPr="0097446C" w:rsidRDefault="00D24F34" w:rsidP="0097446C">
      <w:pPr>
        <w:pStyle w:val="WMOList1"/>
        <w:snapToGrid w:val="0"/>
        <w:spacing w:before="120" w:after="120"/>
        <w:ind w:hanging="567"/>
        <w:rPr>
          <w:lang w:val="en-IE"/>
        </w:rPr>
      </w:pPr>
      <w:r w:rsidRPr="006062EF">
        <w:rPr>
          <w:rFonts w:cs="Times New Roman"/>
          <w:lang w:val="es-ES_tradnl"/>
        </w:rPr>
        <w:t>a)</w:t>
      </w:r>
      <w:r w:rsidRPr="006062EF">
        <w:rPr>
          <w:rFonts w:cs="Times New Roman"/>
          <w:lang w:val="es-ES_tradnl"/>
        </w:rPr>
        <w:tab/>
      </w:r>
      <w:r w:rsidR="006062EF" w:rsidRPr="000A56B3">
        <w:rPr>
          <w:lang w:val="es-ES_tradnl"/>
        </w:rPr>
        <w:t>Predecir fenómenos meteorológicos/hidrológicos peligrosos, con inclusión de su extensió</w:t>
      </w:r>
      <w:r w:rsidR="006062EF" w:rsidRPr="0097446C">
        <w:rPr>
          <w:lang w:val="en-IE"/>
        </w:rPr>
        <w:t>n espacial, inicio/cese, duración, intensidad y variaciones temporales</w:t>
      </w:r>
      <w:r w:rsidRPr="0097446C">
        <w:rPr>
          <w:lang w:val="en-IE"/>
        </w:rPr>
        <w:t>;</w:t>
      </w:r>
    </w:p>
    <w:p w:rsidR="00D24F34" w:rsidRPr="0097446C" w:rsidRDefault="00D24F34" w:rsidP="0097446C">
      <w:pPr>
        <w:pStyle w:val="WMOList1"/>
        <w:snapToGrid w:val="0"/>
        <w:spacing w:before="120" w:after="120"/>
        <w:ind w:hanging="567"/>
        <w:rPr>
          <w:lang w:val="en-IE"/>
        </w:rPr>
      </w:pPr>
      <w:r w:rsidRPr="0097446C">
        <w:rPr>
          <w:lang w:val="en-IE"/>
        </w:rPr>
        <w:t>b)</w:t>
      </w:r>
      <w:r w:rsidRPr="0097446C">
        <w:rPr>
          <w:lang w:val="en-IE"/>
        </w:rPr>
        <w:tab/>
      </w:r>
      <w:r w:rsidR="000A56B3" w:rsidRPr="0097446C">
        <w:rPr>
          <w:lang w:val="en-IE"/>
        </w:rPr>
        <w:t>Velar por que los avisos se elaboren y emitan de conformidad con los protocolos nacionales para fenómenos peligrosos y sus repercusiones</w:t>
      </w:r>
      <w:r w:rsidRPr="0097446C">
        <w:rPr>
          <w:lang w:val="en-IE"/>
        </w:rPr>
        <w:t>;</w:t>
      </w:r>
    </w:p>
    <w:p w:rsidR="00D24F34" w:rsidRPr="0097446C" w:rsidRDefault="00D24F34" w:rsidP="0097446C">
      <w:pPr>
        <w:pStyle w:val="WMOList1"/>
        <w:snapToGrid w:val="0"/>
        <w:spacing w:before="120" w:after="120"/>
        <w:ind w:hanging="567"/>
        <w:rPr>
          <w:lang w:val="en-IE"/>
        </w:rPr>
      </w:pPr>
      <w:r w:rsidRPr="0097446C">
        <w:rPr>
          <w:lang w:val="en-IE"/>
        </w:rPr>
        <w:t>c)</w:t>
      </w:r>
      <w:r w:rsidRPr="0097446C">
        <w:rPr>
          <w:lang w:val="en-IE"/>
        </w:rPr>
        <w:tab/>
      </w:r>
      <w:r w:rsidR="000A56B3" w:rsidRPr="0097446C">
        <w:rPr>
          <w:lang w:val="en-IE"/>
        </w:rPr>
        <w:t>Velar por que, siempre que sea factible, los avisos de fenómenos meteorológicos/hidrológicos peligrosos guarden conformidad (espacial y temporal) más allá de las fronteras de la zona de responsabilidad</w:t>
      </w:r>
      <w:r w:rsidRPr="0097446C">
        <w:rPr>
          <w:lang w:val="en-IE"/>
        </w:rPr>
        <w:t>;</w:t>
      </w:r>
    </w:p>
    <w:p w:rsidR="00D24F34" w:rsidRPr="0097446C" w:rsidRDefault="00D24F34" w:rsidP="0097446C">
      <w:pPr>
        <w:pStyle w:val="WMOList1"/>
        <w:snapToGrid w:val="0"/>
        <w:spacing w:before="120" w:after="120"/>
        <w:ind w:hanging="567"/>
        <w:rPr>
          <w:lang w:val="en-IE"/>
        </w:rPr>
      </w:pPr>
      <w:r w:rsidRPr="0097446C">
        <w:rPr>
          <w:lang w:val="en-IE"/>
        </w:rPr>
        <w:t>d)</w:t>
      </w:r>
      <w:r w:rsidRPr="0097446C">
        <w:rPr>
          <w:lang w:val="en-IE"/>
        </w:rPr>
        <w:tab/>
      </w:r>
      <w:r w:rsidR="000A56B3" w:rsidRPr="0097446C">
        <w:rPr>
          <w:lang w:val="en-IE"/>
        </w:rPr>
        <w:t>Controlar los avisos emitidos respecto de otras regiones y desempeñar funciones de enlace con las regiones adyacentes, según convenga</w:t>
      </w:r>
      <w:r w:rsidRPr="0097446C">
        <w:rPr>
          <w:lang w:val="en-IE"/>
        </w:rPr>
        <w:t xml:space="preserve">; </w:t>
      </w:r>
    </w:p>
    <w:p w:rsidR="00D24F34" w:rsidRPr="00CF5862" w:rsidRDefault="00D24F34" w:rsidP="0097446C">
      <w:pPr>
        <w:pStyle w:val="WMOList1"/>
        <w:snapToGrid w:val="0"/>
        <w:spacing w:before="120" w:after="120"/>
        <w:ind w:hanging="567"/>
        <w:rPr>
          <w:lang w:val="es-ES_tradnl"/>
        </w:rPr>
      </w:pPr>
      <w:r w:rsidRPr="0097446C">
        <w:rPr>
          <w:lang w:val="en-IE"/>
        </w:rPr>
        <w:t>e)</w:t>
      </w:r>
      <w:r w:rsidRPr="0097446C">
        <w:rPr>
          <w:lang w:val="en-IE"/>
        </w:rPr>
        <w:tab/>
      </w:r>
      <w:r w:rsidR="00D75F1A" w:rsidRPr="0097446C">
        <w:rPr>
          <w:lang w:val="en-IE"/>
        </w:rPr>
        <w:t>Estar al cor</w:t>
      </w:r>
      <w:r w:rsidR="00D75F1A" w:rsidRPr="00D75F1A">
        <w:rPr>
          <w:lang w:val="es-ES_tradnl"/>
        </w:rPr>
        <w:t xml:space="preserve">riente de las repercusiones de los fenómenos </w:t>
      </w:r>
      <w:r w:rsidR="00D75F1A" w:rsidRPr="00CF5862">
        <w:rPr>
          <w:lang w:val="es-ES_tradnl"/>
        </w:rPr>
        <w:t>meteorológicos/hidrológicos peligrosos que son objeto de avisos y notificaciones</w:t>
      </w:r>
      <w:r w:rsidRPr="00CF5862">
        <w:rPr>
          <w:lang w:val="es-ES_tradnl"/>
        </w:rPr>
        <w:t>.</w:t>
      </w:r>
    </w:p>
    <w:p w:rsidR="00D24F34" w:rsidRPr="0097446C" w:rsidRDefault="00D24F34" w:rsidP="0097446C">
      <w:pPr>
        <w:pStyle w:val="ListParagraph"/>
        <w:tabs>
          <w:tab w:val="clear" w:pos="1134"/>
          <w:tab w:val="left" w:pos="567"/>
          <w:tab w:val="left" w:pos="709"/>
        </w:tabs>
        <w:ind w:left="0"/>
        <w:rPr>
          <w:b/>
          <w:i/>
          <w:lang w:val="en-IE"/>
        </w:rPr>
      </w:pPr>
    </w:p>
    <w:p w:rsidR="00D24F34" w:rsidRPr="0097446C" w:rsidRDefault="00D24F34" w:rsidP="0097446C">
      <w:pPr>
        <w:pStyle w:val="ListParagraph"/>
        <w:tabs>
          <w:tab w:val="clear" w:pos="1134"/>
          <w:tab w:val="left" w:pos="567"/>
          <w:tab w:val="left" w:pos="709"/>
        </w:tabs>
        <w:ind w:left="0"/>
        <w:rPr>
          <w:b/>
          <w:i/>
          <w:lang w:val="en-IE"/>
        </w:rPr>
      </w:pPr>
      <w:r w:rsidRPr="0097446C">
        <w:rPr>
          <w:b/>
          <w:i/>
          <w:lang w:val="en-IE"/>
        </w:rPr>
        <w:t>3.3</w:t>
      </w:r>
      <w:r w:rsidRPr="0097446C">
        <w:rPr>
          <w:b/>
          <w:i/>
          <w:lang w:val="en-IE"/>
        </w:rPr>
        <w:tab/>
      </w:r>
      <w:bookmarkStart w:id="6" w:name="_Hlk506558478"/>
      <w:r w:rsidR="00A30F76" w:rsidRPr="0097446C">
        <w:rPr>
          <w:b/>
          <w:i/>
          <w:lang w:val="en-IE"/>
        </w:rPr>
        <w:t>Conocimientos y aptitudes básicos</w:t>
      </w:r>
    </w:p>
    <w:p w:rsidR="00D24F34" w:rsidRPr="0097446C" w:rsidRDefault="00D24F34" w:rsidP="0097446C">
      <w:pPr>
        <w:pStyle w:val="WMOList1"/>
        <w:tabs>
          <w:tab w:val="clear" w:pos="1134"/>
        </w:tabs>
        <w:spacing w:before="120" w:after="120"/>
        <w:ind w:hanging="567"/>
        <w:rPr>
          <w:lang w:val="en-IE"/>
        </w:rPr>
      </w:pPr>
      <w:r w:rsidRPr="00CF5862">
        <w:rPr>
          <w:rFonts w:cs="Times New Roman"/>
          <w:lang w:val="es-ES_tradnl"/>
        </w:rPr>
        <w:t>a)</w:t>
      </w:r>
      <w:r w:rsidRPr="00CF5862">
        <w:rPr>
          <w:rFonts w:cs="Times New Roman"/>
          <w:lang w:val="es-ES_tradnl"/>
        </w:rPr>
        <w:tab/>
      </w:r>
      <w:r w:rsidR="00CF5862" w:rsidRPr="0097446C">
        <w:rPr>
          <w:lang w:val="en-IE"/>
        </w:rPr>
        <w:t>Conocer los sistemas específicos de elaboración y difusión de productos utilizados en la oficina de predicción</w:t>
      </w:r>
      <w:r w:rsidRPr="0097446C">
        <w:rPr>
          <w:lang w:val="en-IE"/>
        </w:rPr>
        <w:t xml:space="preserve">; </w:t>
      </w:r>
    </w:p>
    <w:p w:rsidR="00D24F34" w:rsidRPr="0097446C" w:rsidRDefault="00D24F34" w:rsidP="0097446C">
      <w:pPr>
        <w:pStyle w:val="WMOList1"/>
        <w:tabs>
          <w:tab w:val="clear" w:pos="1134"/>
        </w:tabs>
        <w:spacing w:before="120" w:after="120"/>
        <w:ind w:hanging="567"/>
        <w:rPr>
          <w:lang w:val="en-IE"/>
        </w:rPr>
      </w:pPr>
      <w:r w:rsidRPr="0097446C">
        <w:rPr>
          <w:lang w:val="en-IE"/>
        </w:rPr>
        <w:t>b)</w:t>
      </w:r>
      <w:r w:rsidRPr="0097446C">
        <w:rPr>
          <w:lang w:val="en-IE"/>
        </w:rPr>
        <w:tab/>
      </w:r>
      <w:r w:rsidR="00A24753" w:rsidRPr="0097446C">
        <w:rPr>
          <w:lang w:val="en-IE"/>
        </w:rPr>
        <w:t>Tener conocimientos y aptitudes en el uso de herramientas de producción de avisos</w:t>
      </w:r>
      <w:r w:rsidRPr="0097446C">
        <w:rPr>
          <w:lang w:val="en-IE"/>
        </w:rPr>
        <w:t>;</w:t>
      </w:r>
    </w:p>
    <w:p w:rsidR="00D24F34" w:rsidRPr="0097446C" w:rsidRDefault="00D24F34" w:rsidP="0097446C">
      <w:pPr>
        <w:pStyle w:val="WMOList1"/>
        <w:tabs>
          <w:tab w:val="clear" w:pos="1134"/>
        </w:tabs>
        <w:spacing w:before="120" w:after="120"/>
        <w:ind w:hanging="567"/>
        <w:rPr>
          <w:lang w:val="en-IE"/>
        </w:rPr>
      </w:pPr>
      <w:r w:rsidRPr="0097446C">
        <w:rPr>
          <w:lang w:val="en-IE"/>
        </w:rPr>
        <w:t>c)</w:t>
      </w:r>
      <w:r w:rsidRPr="0097446C">
        <w:rPr>
          <w:lang w:val="en-IE"/>
        </w:rPr>
        <w:tab/>
      </w:r>
      <w:r w:rsidR="00A24753" w:rsidRPr="0097446C">
        <w:rPr>
          <w:lang w:val="en-IE"/>
        </w:rPr>
        <w:t>Conocer las políticas, los procedimientos y los criterios para emitir avisos</w:t>
      </w:r>
      <w:r w:rsidRPr="0097446C">
        <w:rPr>
          <w:lang w:val="en-IE"/>
        </w:rPr>
        <w:t>;</w:t>
      </w:r>
    </w:p>
    <w:p w:rsidR="00D24F34" w:rsidRPr="00A24753" w:rsidRDefault="00D24F34" w:rsidP="0097446C">
      <w:pPr>
        <w:pStyle w:val="WMOList1"/>
        <w:tabs>
          <w:tab w:val="clear" w:pos="1134"/>
        </w:tabs>
        <w:spacing w:before="120" w:after="120"/>
        <w:ind w:hanging="567"/>
        <w:rPr>
          <w:lang w:val="es-ES_tradnl"/>
        </w:rPr>
      </w:pPr>
      <w:r w:rsidRPr="0097446C">
        <w:rPr>
          <w:lang w:val="en-IE"/>
        </w:rPr>
        <w:t>d)</w:t>
      </w:r>
      <w:r w:rsidRPr="0097446C">
        <w:rPr>
          <w:lang w:val="en-IE"/>
        </w:rPr>
        <w:tab/>
      </w:r>
      <w:r w:rsidR="00A24753" w:rsidRPr="0097446C">
        <w:rPr>
          <w:lang w:val="en-IE"/>
        </w:rPr>
        <w:t>Conocer las posibles repercusiones de los fenómenos meteorológicos e hidrológicos en lo</w:t>
      </w:r>
      <w:r w:rsidR="00A24753" w:rsidRPr="00A24753">
        <w:rPr>
          <w:lang w:val="es-ES_tradnl"/>
        </w:rPr>
        <w:t xml:space="preserve">s usuarios y sus procesos de </w:t>
      </w:r>
      <w:r w:rsidR="00A24753">
        <w:rPr>
          <w:lang w:val="es-ES_tradnl"/>
        </w:rPr>
        <w:t>adopción</w:t>
      </w:r>
      <w:r w:rsidR="00A24753" w:rsidRPr="00A24753">
        <w:rPr>
          <w:lang w:val="es-ES_tradnl"/>
        </w:rPr>
        <w:t xml:space="preserve"> de decisiones</w:t>
      </w:r>
      <w:r w:rsidRPr="00A24753">
        <w:rPr>
          <w:lang w:val="es-ES_tradnl"/>
        </w:rPr>
        <w:t>.</w:t>
      </w:r>
    </w:p>
    <w:bookmarkEnd w:id="6"/>
    <w:p w:rsidR="00D24F34" w:rsidRPr="00A24753" w:rsidRDefault="00D24F34" w:rsidP="00D24F34">
      <w:pPr>
        <w:pStyle w:val="ListParagraph"/>
        <w:tabs>
          <w:tab w:val="left" w:pos="1680"/>
        </w:tabs>
        <w:ind w:left="1080"/>
        <w:rPr>
          <w:iCs/>
          <w:lang w:val="es-ES_tradnl"/>
        </w:rPr>
      </w:pPr>
    </w:p>
    <w:p w:rsidR="00D24F34" w:rsidRPr="00F77C43" w:rsidRDefault="00D24F34" w:rsidP="0097446C">
      <w:pPr>
        <w:tabs>
          <w:tab w:val="left" w:pos="567"/>
          <w:tab w:val="left" w:pos="709"/>
        </w:tabs>
        <w:adjustRightInd w:val="0"/>
        <w:snapToGrid w:val="0"/>
        <w:ind w:left="567" w:hanging="567"/>
        <w:rPr>
          <w:b/>
          <w:iCs/>
        </w:rPr>
      </w:pPr>
      <w:r w:rsidRPr="00DB59F1">
        <w:rPr>
          <w:b/>
          <w:iCs/>
        </w:rPr>
        <w:t>4.</w:t>
      </w:r>
      <w:r w:rsidRPr="00DB59F1">
        <w:rPr>
          <w:b/>
          <w:iCs/>
        </w:rPr>
        <w:tab/>
      </w:r>
      <w:r w:rsidR="00DB59F1" w:rsidRPr="00DB59F1">
        <w:rPr>
          <w:b/>
          <w:iCs/>
        </w:rPr>
        <w:t xml:space="preserve">Comunicar información meteorológica e hidrológica a los usuarios internos y </w:t>
      </w:r>
      <w:r w:rsidR="00DB59F1" w:rsidRPr="00F77C43">
        <w:rPr>
          <w:b/>
          <w:iCs/>
        </w:rPr>
        <w:t xml:space="preserve">externos </w:t>
      </w:r>
    </w:p>
    <w:p w:rsidR="00D24F34" w:rsidRPr="00F77C43" w:rsidRDefault="00D24F34" w:rsidP="00D24F34">
      <w:pPr>
        <w:tabs>
          <w:tab w:val="left" w:pos="1080"/>
        </w:tabs>
        <w:rPr>
          <w:b/>
          <w:iCs/>
        </w:rPr>
      </w:pPr>
    </w:p>
    <w:p w:rsidR="00D24F34" w:rsidRPr="00A24753" w:rsidRDefault="00D24F34" w:rsidP="0097446C">
      <w:pPr>
        <w:tabs>
          <w:tab w:val="left" w:pos="567"/>
          <w:tab w:val="left" w:pos="709"/>
        </w:tabs>
        <w:jc w:val="both"/>
        <w:rPr>
          <w:b/>
          <w:i/>
        </w:rPr>
      </w:pPr>
      <w:r w:rsidRPr="00A24753">
        <w:rPr>
          <w:b/>
          <w:i/>
        </w:rPr>
        <w:t>4.1</w:t>
      </w:r>
      <w:r w:rsidRPr="00A24753">
        <w:rPr>
          <w:b/>
          <w:i/>
        </w:rPr>
        <w:tab/>
      </w:r>
      <w:r w:rsidR="00F77C43" w:rsidRPr="00A24753">
        <w:rPr>
          <w:b/>
          <w:i/>
        </w:rPr>
        <w:t xml:space="preserve">Descripción de la competencia </w:t>
      </w:r>
    </w:p>
    <w:p w:rsidR="00D24F34" w:rsidRPr="00A24753" w:rsidRDefault="00A24753" w:rsidP="00830AF7">
      <w:pPr>
        <w:pStyle w:val="WMOBodyText"/>
        <w:rPr>
          <w:iCs/>
        </w:rPr>
      </w:pPr>
      <w:r w:rsidRPr="00A24753">
        <w:t xml:space="preserve">Las necesidades de los </w:t>
      </w:r>
      <w:r w:rsidR="00830AF7">
        <w:t>usuarios se entienden</w:t>
      </w:r>
      <w:r w:rsidRPr="00A24753">
        <w:t xml:space="preserve"> plenamente</w:t>
      </w:r>
      <w:r w:rsidR="00830AF7">
        <w:t xml:space="preserve"> y se atienden </w:t>
      </w:r>
      <w:r w:rsidRPr="00A24753">
        <w:t>comunic</w:t>
      </w:r>
      <w:r w:rsidR="00830AF7">
        <w:t xml:space="preserve">ándoles </w:t>
      </w:r>
      <w:r w:rsidRPr="00A24753">
        <w:t xml:space="preserve">pronósticos y </w:t>
      </w:r>
      <w:r w:rsidRPr="00830AF7">
        <w:t>avisos concisos</w:t>
      </w:r>
      <w:r w:rsidR="00830AF7" w:rsidRPr="00830AF7">
        <w:t xml:space="preserve"> y</w:t>
      </w:r>
      <w:r w:rsidRPr="00830AF7">
        <w:t xml:space="preserve"> completos</w:t>
      </w:r>
      <w:r w:rsidR="00830AF7" w:rsidRPr="00830AF7">
        <w:t xml:space="preserve">, </w:t>
      </w:r>
      <w:r w:rsidR="00830AF7">
        <w:t xml:space="preserve">y de </w:t>
      </w:r>
      <w:r w:rsidRPr="00830AF7">
        <w:t>fácil</w:t>
      </w:r>
      <w:r w:rsidR="00830AF7">
        <w:t xml:space="preserve"> comprensión</w:t>
      </w:r>
      <w:r w:rsidR="00D24F34" w:rsidRPr="00830AF7">
        <w:t>.</w:t>
      </w:r>
    </w:p>
    <w:p w:rsidR="00D24F34" w:rsidRPr="00FC1A40" w:rsidRDefault="00D24F34" w:rsidP="0097446C">
      <w:pPr>
        <w:tabs>
          <w:tab w:val="left" w:pos="567"/>
          <w:tab w:val="left" w:pos="709"/>
        </w:tabs>
        <w:jc w:val="both"/>
        <w:rPr>
          <w:bCs/>
          <w:iCs/>
        </w:rPr>
      </w:pPr>
      <w:r w:rsidRPr="00FC1A40">
        <w:rPr>
          <w:b/>
          <w:i/>
        </w:rPr>
        <w:t>4.2</w:t>
      </w:r>
      <w:r w:rsidRPr="00FC1A40">
        <w:rPr>
          <w:b/>
          <w:i/>
        </w:rPr>
        <w:tab/>
      </w:r>
      <w:r w:rsidR="002936CE" w:rsidRPr="00FC1A40">
        <w:rPr>
          <w:b/>
          <w:i/>
        </w:rPr>
        <w:t>Criterios de desempeño</w:t>
      </w:r>
    </w:p>
    <w:p w:rsidR="00D24F34" w:rsidRPr="0097446C" w:rsidRDefault="00D24F34" w:rsidP="0097446C">
      <w:pPr>
        <w:pStyle w:val="WMOList1"/>
        <w:tabs>
          <w:tab w:val="clear" w:pos="1134"/>
        </w:tabs>
        <w:spacing w:before="120" w:after="120"/>
        <w:ind w:hanging="567"/>
        <w:rPr>
          <w:lang w:val="en-IE"/>
        </w:rPr>
      </w:pPr>
      <w:r w:rsidRPr="00A24753">
        <w:rPr>
          <w:rFonts w:cs="Times New Roman"/>
          <w:lang w:val="es-ES_tradnl"/>
        </w:rPr>
        <w:t>a)</w:t>
      </w:r>
      <w:r w:rsidRPr="00A24753">
        <w:rPr>
          <w:rFonts w:cs="Times New Roman"/>
          <w:lang w:val="es-ES_tradnl"/>
        </w:rPr>
        <w:tab/>
      </w:r>
      <w:r w:rsidR="00A24753" w:rsidRPr="0097446C">
        <w:rPr>
          <w:lang w:val="en-IE"/>
        </w:rPr>
        <w:t>Velar</w:t>
      </w:r>
      <w:r w:rsidR="00A24753" w:rsidRPr="00A24753">
        <w:rPr>
          <w:lang w:val="es-ES_tradnl"/>
        </w:rPr>
        <w:t xml:space="preserve"> por que todos los pronósticos y avisos se comuniquen a grupos de usuarios </w:t>
      </w:r>
      <w:r w:rsidR="00DE43AA" w:rsidRPr="00DE5187">
        <w:rPr>
          <w:lang w:val="es-ES_tradnl"/>
        </w:rPr>
        <w:t>con</w:t>
      </w:r>
      <w:r w:rsidR="00DE43AA" w:rsidRPr="0097446C">
        <w:rPr>
          <w:lang w:val="en-IE"/>
        </w:rPr>
        <w:t>cretos</w:t>
      </w:r>
      <w:r w:rsidR="00A24753" w:rsidRPr="0097446C">
        <w:rPr>
          <w:lang w:val="en-IE"/>
        </w:rPr>
        <w:t xml:space="preserve"> a través de los medios y canales de comunicación autorizados</w:t>
      </w:r>
      <w:r w:rsidR="00DE43AA" w:rsidRPr="0097446C">
        <w:rPr>
          <w:lang w:val="en-IE"/>
        </w:rPr>
        <w:t>,</w:t>
      </w:r>
      <w:r w:rsidR="00A24753" w:rsidRPr="0097446C">
        <w:rPr>
          <w:lang w:val="en-IE"/>
        </w:rPr>
        <w:t xml:space="preserve"> de conformidad con los </w:t>
      </w:r>
      <w:r w:rsidR="00E722A9" w:rsidRPr="0097446C">
        <w:rPr>
          <w:lang w:val="en-IE"/>
        </w:rPr>
        <w:t xml:space="preserve">procedimientos normalizados de operación </w:t>
      </w:r>
      <w:r w:rsidR="00A24753" w:rsidRPr="0097446C">
        <w:rPr>
          <w:lang w:val="en-IE"/>
        </w:rPr>
        <w:t>pertinentes</w:t>
      </w:r>
      <w:r w:rsidRPr="0097446C">
        <w:rPr>
          <w:lang w:val="en-IE"/>
        </w:rPr>
        <w:t>;</w:t>
      </w:r>
    </w:p>
    <w:p w:rsidR="00D24F34" w:rsidRPr="0097446C" w:rsidRDefault="00D24F34" w:rsidP="0097446C">
      <w:pPr>
        <w:pStyle w:val="WMOList1"/>
        <w:tabs>
          <w:tab w:val="clear" w:pos="1134"/>
        </w:tabs>
        <w:spacing w:before="120" w:after="120"/>
        <w:ind w:hanging="567"/>
        <w:rPr>
          <w:lang w:val="en-IE"/>
        </w:rPr>
      </w:pPr>
      <w:r w:rsidRPr="0097446C">
        <w:rPr>
          <w:lang w:val="en-IE"/>
        </w:rPr>
        <w:t>b)</w:t>
      </w:r>
      <w:r w:rsidRPr="0097446C">
        <w:rPr>
          <w:lang w:val="en-IE"/>
        </w:rPr>
        <w:tab/>
      </w:r>
      <w:r w:rsidR="00E722A9" w:rsidRPr="0097446C">
        <w:rPr>
          <w:lang w:val="en-IE"/>
        </w:rPr>
        <w:t>Explicar la información y los datos meteorológicos/hidrológicos, incluidas las incertidumbres cuando sea necesario</w:t>
      </w:r>
      <w:r w:rsidRPr="0097446C">
        <w:rPr>
          <w:lang w:val="en-IE"/>
        </w:rPr>
        <w:t>;</w:t>
      </w:r>
    </w:p>
    <w:p w:rsidR="00D24F34" w:rsidRPr="00DE5187" w:rsidRDefault="00D24F34" w:rsidP="0097446C">
      <w:pPr>
        <w:pStyle w:val="WMOList1"/>
        <w:tabs>
          <w:tab w:val="clear" w:pos="1134"/>
        </w:tabs>
        <w:spacing w:before="120" w:after="120"/>
        <w:ind w:hanging="567"/>
        <w:rPr>
          <w:lang w:val="es-ES_tradnl"/>
        </w:rPr>
      </w:pPr>
      <w:r w:rsidRPr="0097446C">
        <w:rPr>
          <w:lang w:val="en-IE"/>
        </w:rPr>
        <w:t>c)</w:t>
      </w:r>
      <w:r w:rsidRPr="0097446C">
        <w:rPr>
          <w:lang w:val="en-IE"/>
        </w:rPr>
        <w:tab/>
      </w:r>
      <w:r w:rsidR="00DE5187" w:rsidRPr="0097446C">
        <w:rPr>
          <w:lang w:val="en-IE"/>
        </w:rPr>
        <w:t xml:space="preserve">Ofrecer sesiones de información y brindar asesoramiento para satisfacer </w:t>
      </w:r>
      <w:r w:rsidR="00DE5187" w:rsidRPr="00DE5187">
        <w:rPr>
          <w:lang w:val="es-ES_tradnl"/>
        </w:rPr>
        <w:t>necesidades concretas de los usuarios cuando proceda</w:t>
      </w:r>
      <w:r w:rsidRPr="00DE5187">
        <w:rPr>
          <w:lang w:val="es-ES_tradnl"/>
        </w:rPr>
        <w:t>.</w:t>
      </w:r>
    </w:p>
    <w:p w:rsidR="00D24F34" w:rsidRPr="00DE5187" w:rsidRDefault="00D24F34" w:rsidP="00D24F34">
      <w:pPr>
        <w:tabs>
          <w:tab w:val="left" w:pos="1080"/>
        </w:tabs>
        <w:rPr>
          <w:iCs/>
        </w:rPr>
      </w:pPr>
    </w:p>
    <w:p w:rsidR="00D24F34" w:rsidRPr="001028E2" w:rsidRDefault="00D24F34" w:rsidP="0097446C">
      <w:pPr>
        <w:tabs>
          <w:tab w:val="left" w:pos="567"/>
          <w:tab w:val="left" w:pos="709"/>
        </w:tabs>
        <w:jc w:val="both"/>
        <w:rPr>
          <w:b/>
          <w:iCs/>
        </w:rPr>
      </w:pPr>
      <w:r w:rsidRPr="00251CF8">
        <w:rPr>
          <w:b/>
          <w:i/>
        </w:rPr>
        <w:t>4.3</w:t>
      </w:r>
      <w:r w:rsidRPr="00251CF8">
        <w:rPr>
          <w:b/>
          <w:i/>
        </w:rPr>
        <w:tab/>
      </w:r>
      <w:r w:rsidR="00A30F76" w:rsidRPr="001028E2">
        <w:rPr>
          <w:b/>
          <w:i/>
        </w:rPr>
        <w:t>Conocimientos y aptitudes básicos</w:t>
      </w:r>
    </w:p>
    <w:p w:rsidR="00D24F34" w:rsidRPr="0097446C" w:rsidRDefault="00D24F34" w:rsidP="0097446C">
      <w:pPr>
        <w:pStyle w:val="WMOList1"/>
        <w:tabs>
          <w:tab w:val="clear" w:pos="1134"/>
        </w:tabs>
        <w:spacing w:before="120" w:after="120"/>
        <w:ind w:hanging="567"/>
        <w:rPr>
          <w:lang w:val="en-IE"/>
        </w:rPr>
      </w:pPr>
      <w:r w:rsidRPr="001028E2">
        <w:rPr>
          <w:rFonts w:cs="Times New Roman"/>
          <w:lang w:val="es-ES_tradnl"/>
        </w:rPr>
        <w:t>a)</w:t>
      </w:r>
      <w:r w:rsidRPr="001028E2">
        <w:rPr>
          <w:rFonts w:cs="Times New Roman"/>
          <w:lang w:val="es-ES_tradnl"/>
        </w:rPr>
        <w:tab/>
      </w:r>
      <w:r w:rsidR="00251CF8" w:rsidRPr="001028E2">
        <w:rPr>
          <w:rFonts w:cs="Times New Roman"/>
          <w:lang w:val="es-ES_tradnl"/>
        </w:rPr>
        <w:t>Conocer</w:t>
      </w:r>
      <w:r w:rsidR="00251CF8" w:rsidRPr="00251CF8">
        <w:rPr>
          <w:rFonts w:cs="Times New Roman"/>
          <w:lang w:val="es-ES_tradnl"/>
        </w:rPr>
        <w:t xml:space="preserve"> normas, procedimientos y métodos de difusión para presentar al público información </w:t>
      </w:r>
      <w:r w:rsidR="00251CF8" w:rsidRPr="0037150E">
        <w:rPr>
          <w:rFonts w:cs="Times New Roman"/>
          <w:lang w:val="es-ES_tradnl"/>
        </w:rPr>
        <w:t xml:space="preserve">sobre pronósticos y avisos a través de todos los medios pertinentes, </w:t>
      </w:r>
      <w:r w:rsidR="00251CF8" w:rsidRPr="0097446C">
        <w:rPr>
          <w:lang w:val="en-IE"/>
        </w:rPr>
        <w:t>incluida la información sobre las repercusiones cuando proceda</w:t>
      </w:r>
      <w:r w:rsidRPr="0097446C">
        <w:rPr>
          <w:lang w:val="en-IE"/>
        </w:rPr>
        <w:t xml:space="preserve">; </w:t>
      </w:r>
    </w:p>
    <w:p w:rsidR="00D24F34" w:rsidRPr="00D81F44" w:rsidRDefault="00D24F34" w:rsidP="0097446C">
      <w:pPr>
        <w:pStyle w:val="WMOList1"/>
        <w:tabs>
          <w:tab w:val="clear" w:pos="1134"/>
        </w:tabs>
        <w:spacing w:before="120" w:after="120"/>
        <w:ind w:hanging="567"/>
        <w:rPr>
          <w:lang w:val="es-ES_tradnl"/>
        </w:rPr>
      </w:pPr>
      <w:r w:rsidRPr="0097446C">
        <w:rPr>
          <w:lang w:val="en-IE"/>
        </w:rPr>
        <w:t>b)</w:t>
      </w:r>
      <w:r w:rsidRPr="0097446C">
        <w:rPr>
          <w:lang w:val="en-IE"/>
        </w:rPr>
        <w:tab/>
      </w:r>
      <w:r w:rsidR="0037150E" w:rsidRPr="0097446C">
        <w:rPr>
          <w:lang w:val="en-IE"/>
        </w:rPr>
        <w:t>Conocer</w:t>
      </w:r>
      <w:r w:rsidR="0037150E" w:rsidRPr="0037150E">
        <w:rPr>
          <w:lang w:val="es-ES_tradnl"/>
        </w:rPr>
        <w:t xml:space="preserve"> los protocolos para presentar información </w:t>
      </w:r>
      <w:r w:rsidR="0037150E">
        <w:rPr>
          <w:lang w:val="es-ES_tradnl"/>
        </w:rPr>
        <w:t>de</w:t>
      </w:r>
      <w:r w:rsidR="0037150E" w:rsidRPr="0037150E">
        <w:rPr>
          <w:lang w:val="es-ES_tradnl"/>
        </w:rPr>
        <w:t xml:space="preserve"> aviso a los asociados encargados de la </w:t>
      </w:r>
      <w:r w:rsidR="0037150E" w:rsidRPr="00D81F44">
        <w:rPr>
          <w:lang w:val="es-ES_tradnl"/>
        </w:rPr>
        <w:t xml:space="preserve">gestión de emergencias, con inclusión de información sobre las posibles repercusiones y las actividades para </w:t>
      </w:r>
      <w:r w:rsidR="00D81F44">
        <w:rPr>
          <w:lang w:val="es-ES_tradnl"/>
        </w:rPr>
        <w:t>mitigarlas</w:t>
      </w:r>
      <w:r w:rsidR="0037150E" w:rsidRPr="00D81F44">
        <w:rPr>
          <w:lang w:val="es-ES_tradnl"/>
        </w:rPr>
        <w:t xml:space="preserve"> cuando proceda</w:t>
      </w:r>
      <w:r w:rsidRPr="00D81F44">
        <w:rPr>
          <w:lang w:val="es-ES_tradnl"/>
        </w:rPr>
        <w:t>;</w:t>
      </w:r>
    </w:p>
    <w:p w:rsidR="00D24F34" w:rsidRPr="0037150E" w:rsidRDefault="00D24F34" w:rsidP="0097446C">
      <w:pPr>
        <w:pStyle w:val="WMOList1"/>
        <w:tabs>
          <w:tab w:val="clear" w:pos="1134"/>
        </w:tabs>
        <w:spacing w:before="120" w:after="120"/>
        <w:ind w:hanging="567"/>
        <w:rPr>
          <w:lang w:val="es-ES_tradnl"/>
        </w:rPr>
      </w:pPr>
      <w:r w:rsidRPr="00D81F44">
        <w:rPr>
          <w:rFonts w:cs="Times New Roman"/>
          <w:lang w:val="es-ES_tradnl"/>
        </w:rPr>
        <w:t>c)</w:t>
      </w:r>
      <w:r w:rsidRPr="00D81F44">
        <w:rPr>
          <w:rFonts w:cs="Times New Roman"/>
          <w:lang w:val="es-ES_tradnl"/>
        </w:rPr>
        <w:tab/>
      </w:r>
      <w:r w:rsidR="0037150E" w:rsidRPr="00D81F44">
        <w:rPr>
          <w:lang w:val="es-ES_tradnl"/>
        </w:rPr>
        <w:t xml:space="preserve">Ser </w:t>
      </w:r>
      <w:r w:rsidR="0037150E" w:rsidRPr="0097446C">
        <w:rPr>
          <w:lang w:val="en-IE"/>
        </w:rPr>
        <w:t>consciente</w:t>
      </w:r>
      <w:r w:rsidR="0037150E" w:rsidRPr="00D81F44">
        <w:rPr>
          <w:lang w:val="es-ES_tradnl"/>
        </w:rPr>
        <w:t xml:space="preserve"> de las nec</w:t>
      </w:r>
      <w:r w:rsidR="0037150E" w:rsidRPr="0037150E">
        <w:rPr>
          <w:lang w:val="es-ES_tradnl"/>
        </w:rPr>
        <w:t>esidades de los usuarios en materia de información meteorológica y/o hidrológica y del uso que hacen de ella</w:t>
      </w:r>
      <w:r w:rsidRPr="0037150E">
        <w:rPr>
          <w:lang w:val="es-ES_tradnl"/>
        </w:rPr>
        <w:t>;</w:t>
      </w:r>
    </w:p>
    <w:p w:rsidR="00D24F34" w:rsidRPr="0037150E" w:rsidRDefault="00D24F34" w:rsidP="0014513C">
      <w:pPr>
        <w:pStyle w:val="WMOList1"/>
        <w:tabs>
          <w:tab w:val="clear" w:pos="1134"/>
        </w:tabs>
        <w:spacing w:before="120" w:after="120"/>
        <w:ind w:hanging="567"/>
        <w:rPr>
          <w:iCs/>
          <w:lang w:val="es-ES_tradnl"/>
        </w:rPr>
      </w:pPr>
      <w:r w:rsidRPr="0037150E">
        <w:rPr>
          <w:rFonts w:cs="Times New Roman"/>
          <w:lang w:val="es-ES_tradnl"/>
        </w:rPr>
        <w:lastRenderedPageBreak/>
        <w:t>d)</w:t>
      </w:r>
      <w:r w:rsidRPr="0037150E">
        <w:rPr>
          <w:rFonts w:cs="Times New Roman"/>
          <w:lang w:val="es-ES_tradnl"/>
        </w:rPr>
        <w:tab/>
      </w:r>
      <w:r w:rsidR="000062CB">
        <w:rPr>
          <w:lang w:val="es-ES_tradnl"/>
        </w:rPr>
        <w:t>Conocer</w:t>
      </w:r>
      <w:r w:rsidR="0037150E" w:rsidRPr="0037150E">
        <w:rPr>
          <w:lang w:val="es-ES_tradnl"/>
        </w:rPr>
        <w:t xml:space="preserve"> la aplicación de la meteorología y la hidrología a las actividades humanas y a usuarios concretos</w:t>
      </w:r>
      <w:r w:rsidRPr="0037150E">
        <w:rPr>
          <w:lang w:val="es-ES_tradnl"/>
        </w:rPr>
        <w:t>.</w:t>
      </w:r>
    </w:p>
    <w:p w:rsidR="00D24F34" w:rsidRPr="0037150E" w:rsidRDefault="00D24F34" w:rsidP="00D24F34">
      <w:pPr>
        <w:tabs>
          <w:tab w:val="left" w:pos="1080"/>
        </w:tabs>
        <w:rPr>
          <w:iCs/>
        </w:rPr>
      </w:pPr>
    </w:p>
    <w:p w:rsidR="00D24F34" w:rsidRPr="00A30F76" w:rsidRDefault="00D24F34" w:rsidP="0097446C">
      <w:pPr>
        <w:tabs>
          <w:tab w:val="left" w:pos="567"/>
          <w:tab w:val="left" w:pos="709"/>
        </w:tabs>
        <w:adjustRightInd w:val="0"/>
        <w:snapToGrid w:val="0"/>
        <w:ind w:left="567" w:hanging="567"/>
        <w:rPr>
          <w:b/>
          <w:iCs/>
        </w:rPr>
      </w:pPr>
      <w:r w:rsidRPr="00A30F76">
        <w:rPr>
          <w:b/>
          <w:iCs/>
        </w:rPr>
        <w:t>5.</w:t>
      </w:r>
      <w:r w:rsidRPr="00A30F76">
        <w:rPr>
          <w:b/>
          <w:iCs/>
        </w:rPr>
        <w:tab/>
      </w:r>
      <w:r w:rsidR="00DB59F1" w:rsidRPr="00A30F76">
        <w:rPr>
          <w:b/>
          <w:iCs/>
        </w:rPr>
        <w:t>Velar por la calidad de la información y los servicios meteorológicos e hidrológicos</w:t>
      </w:r>
      <w:r w:rsidRPr="00A30F76">
        <w:rPr>
          <w:b/>
          <w:iCs/>
        </w:rPr>
        <w:t xml:space="preserve"> </w:t>
      </w:r>
    </w:p>
    <w:p w:rsidR="00D24F34" w:rsidRPr="00A30F76" w:rsidRDefault="00D24F34" w:rsidP="00D24F34">
      <w:pPr>
        <w:pStyle w:val="ListParagraph"/>
        <w:tabs>
          <w:tab w:val="left" w:pos="1080"/>
        </w:tabs>
        <w:rPr>
          <w:bCs/>
          <w:iCs/>
          <w:lang w:val="es-ES_tradnl"/>
        </w:rPr>
      </w:pPr>
    </w:p>
    <w:p w:rsidR="00D24F34" w:rsidRPr="009F69DB" w:rsidRDefault="00D24F34" w:rsidP="0097446C">
      <w:pPr>
        <w:tabs>
          <w:tab w:val="left" w:pos="567"/>
          <w:tab w:val="left" w:pos="709"/>
        </w:tabs>
        <w:jc w:val="both"/>
        <w:rPr>
          <w:rStyle w:val="Strong"/>
          <w:i/>
          <w:color w:val="000000"/>
          <w:highlight w:val="yellow"/>
        </w:rPr>
      </w:pPr>
      <w:bookmarkStart w:id="7" w:name="_Hlk506471832"/>
      <w:r w:rsidRPr="009F69DB">
        <w:rPr>
          <w:rStyle w:val="Strong"/>
          <w:i/>
          <w:color w:val="000000"/>
        </w:rPr>
        <w:t>5.1</w:t>
      </w:r>
      <w:r w:rsidRPr="009F69DB">
        <w:rPr>
          <w:rStyle w:val="Strong"/>
          <w:i/>
          <w:color w:val="000000"/>
        </w:rPr>
        <w:tab/>
      </w:r>
      <w:r w:rsidR="00F77C43" w:rsidRPr="009F69DB">
        <w:rPr>
          <w:rStyle w:val="Strong"/>
          <w:i/>
          <w:color w:val="000000"/>
        </w:rPr>
        <w:t xml:space="preserve">Descripción de la </w:t>
      </w:r>
      <w:r w:rsidR="00F77C43" w:rsidRPr="009F69DB">
        <w:rPr>
          <w:b/>
          <w:bCs/>
          <w:i/>
          <w:iCs/>
        </w:rPr>
        <w:t>competencia</w:t>
      </w:r>
    </w:p>
    <w:p w:rsidR="00D24F34" w:rsidRPr="009F69DB" w:rsidRDefault="008F3263" w:rsidP="00B930AA">
      <w:pPr>
        <w:pStyle w:val="WMOBodyText"/>
      </w:pPr>
      <w:r w:rsidRPr="009F69DB">
        <w:t xml:space="preserve">La calidad de los pronósticos y avisos meteorológicos e hidrológicos y los productos conexos se mantiene mediante la aplicación de sistemas de gestión de la calidad cuando proceda </w:t>
      </w:r>
    </w:p>
    <w:bookmarkEnd w:id="7"/>
    <w:p w:rsidR="00D24F34" w:rsidRPr="009F69DB" w:rsidRDefault="00D24F34" w:rsidP="009F69DB">
      <w:pPr>
        <w:tabs>
          <w:tab w:val="left" w:pos="567"/>
          <w:tab w:val="left" w:pos="709"/>
        </w:tabs>
        <w:jc w:val="both"/>
        <w:rPr>
          <w:b/>
          <w:iCs/>
        </w:rPr>
      </w:pPr>
      <w:r w:rsidRPr="009F69DB">
        <w:rPr>
          <w:rStyle w:val="Strong"/>
          <w:bCs w:val="0"/>
          <w:color w:val="000000"/>
        </w:rPr>
        <w:t>5.2</w:t>
      </w:r>
      <w:r w:rsidRPr="009F69DB">
        <w:rPr>
          <w:rStyle w:val="Strong"/>
          <w:b w:val="0"/>
          <w:color w:val="000000"/>
        </w:rPr>
        <w:tab/>
      </w:r>
      <w:r w:rsidR="002936CE" w:rsidRPr="009F69DB">
        <w:rPr>
          <w:b/>
          <w:i/>
        </w:rPr>
        <w:t>Criterios de desempeño</w:t>
      </w:r>
    </w:p>
    <w:p w:rsidR="00D24F34" w:rsidRPr="009F69DB" w:rsidRDefault="00D24F34" w:rsidP="009F69DB">
      <w:pPr>
        <w:pStyle w:val="WMOList1"/>
        <w:tabs>
          <w:tab w:val="clear" w:pos="1134"/>
        </w:tabs>
        <w:spacing w:before="120" w:after="120"/>
        <w:ind w:hanging="567"/>
        <w:rPr>
          <w:lang w:val="en-IE"/>
        </w:rPr>
      </w:pPr>
      <w:r w:rsidRPr="006B1E7B">
        <w:rPr>
          <w:rFonts w:cs="Times New Roman"/>
          <w:lang w:val="es-ES_tradnl"/>
        </w:rPr>
        <w:t>a)</w:t>
      </w:r>
      <w:r w:rsidRPr="006B1E7B">
        <w:rPr>
          <w:rFonts w:cs="Times New Roman"/>
          <w:lang w:val="es-ES_tradnl"/>
        </w:rPr>
        <w:tab/>
      </w:r>
      <w:r w:rsidR="006B1E7B" w:rsidRPr="009F69DB">
        <w:rPr>
          <w:lang w:val="en-IE"/>
        </w:rPr>
        <w:t>Aplicar el sistema y los procedimientos de gestión de la calidad de la organización</w:t>
      </w:r>
      <w:r w:rsidRPr="009F69DB">
        <w:rPr>
          <w:lang w:val="en-IE"/>
        </w:rPr>
        <w:t>;</w:t>
      </w:r>
    </w:p>
    <w:p w:rsidR="00D24F34" w:rsidRPr="009F69DB" w:rsidRDefault="00D24F34" w:rsidP="009F69DB">
      <w:pPr>
        <w:pStyle w:val="WMOList1"/>
        <w:tabs>
          <w:tab w:val="clear" w:pos="1134"/>
        </w:tabs>
        <w:spacing w:before="120" w:after="120"/>
        <w:ind w:hanging="567"/>
        <w:rPr>
          <w:lang w:val="en-IE"/>
        </w:rPr>
      </w:pPr>
      <w:r w:rsidRPr="009F69DB">
        <w:rPr>
          <w:lang w:val="en-IE"/>
        </w:rPr>
        <w:t>b)</w:t>
      </w:r>
      <w:r w:rsidRPr="009F69DB">
        <w:rPr>
          <w:lang w:val="en-IE"/>
        </w:rPr>
        <w:tab/>
      </w:r>
      <w:r w:rsidR="006B1E7B" w:rsidRPr="009F69DB">
        <w:rPr>
          <w:lang w:val="en-IE"/>
        </w:rPr>
        <w:t>Validar los datos, productos, pronósticos y avisos meteorológicos e hidrológicos (puntualidad, exhaustividad y exactitud</w:t>
      </w:r>
      <w:r w:rsidRPr="009F69DB">
        <w:rPr>
          <w:lang w:val="en-IE"/>
        </w:rPr>
        <w:t>);</w:t>
      </w:r>
    </w:p>
    <w:p w:rsidR="00D24F34" w:rsidRPr="009F69DB" w:rsidRDefault="00D24F34" w:rsidP="009F69DB">
      <w:pPr>
        <w:pStyle w:val="WMOList1"/>
        <w:tabs>
          <w:tab w:val="clear" w:pos="1134"/>
        </w:tabs>
        <w:spacing w:before="120" w:after="120"/>
        <w:ind w:hanging="567"/>
        <w:rPr>
          <w:lang w:val="en-IE"/>
        </w:rPr>
      </w:pPr>
      <w:r w:rsidRPr="009F69DB">
        <w:rPr>
          <w:lang w:val="en-IE"/>
        </w:rPr>
        <w:t>c)</w:t>
      </w:r>
      <w:r w:rsidRPr="009F69DB">
        <w:rPr>
          <w:lang w:val="en-IE"/>
        </w:rPr>
        <w:tab/>
      </w:r>
      <w:r w:rsidR="006B1E7B" w:rsidRPr="009F69DB">
        <w:rPr>
          <w:lang w:val="en-IE"/>
        </w:rPr>
        <w:t>Evaluar los efectos de los errores conocidos (por ejemplo, los errores sistemáticos, la exactitud que puedan alcanzar las observaciones y los métodos de detección</w:t>
      </w:r>
      <w:r w:rsidRPr="009F69DB">
        <w:rPr>
          <w:lang w:val="en-IE"/>
        </w:rPr>
        <w:t>);</w:t>
      </w:r>
    </w:p>
    <w:p w:rsidR="00D24F34" w:rsidRPr="009F69DB" w:rsidRDefault="00D24F34" w:rsidP="009F69DB">
      <w:pPr>
        <w:pStyle w:val="WMOList1"/>
        <w:tabs>
          <w:tab w:val="clear" w:pos="1134"/>
        </w:tabs>
        <w:spacing w:before="120" w:after="120"/>
        <w:ind w:hanging="567"/>
        <w:rPr>
          <w:lang w:val="en-IE"/>
        </w:rPr>
      </w:pPr>
      <w:r w:rsidRPr="009F69DB">
        <w:rPr>
          <w:lang w:val="en-IE"/>
        </w:rPr>
        <w:t>d)</w:t>
      </w:r>
      <w:r w:rsidRPr="009F69DB">
        <w:rPr>
          <w:lang w:val="en-IE"/>
        </w:rPr>
        <w:tab/>
      </w:r>
      <w:r w:rsidR="001F1937" w:rsidRPr="009F69DB">
        <w:rPr>
          <w:lang w:val="en-IE"/>
        </w:rPr>
        <w:t>Vigilar el funcionamiento de los sistemas opera</w:t>
      </w:r>
      <w:r w:rsidR="00E16BB2" w:rsidRPr="009F69DB">
        <w:rPr>
          <w:lang w:val="en-IE"/>
        </w:rPr>
        <w:t>tivos</w:t>
      </w:r>
      <w:r w:rsidR="001F1937" w:rsidRPr="009F69DB">
        <w:rPr>
          <w:lang w:val="en-IE"/>
        </w:rPr>
        <w:t xml:space="preserve"> y adoptar medidas para situaciones imprevistas cuando sea necesario</w:t>
      </w:r>
      <w:r w:rsidRPr="009F69DB">
        <w:rPr>
          <w:lang w:val="en-IE"/>
        </w:rPr>
        <w:t>;</w:t>
      </w:r>
    </w:p>
    <w:p w:rsidR="00D24F34" w:rsidRPr="009F69DB" w:rsidRDefault="00D24F34" w:rsidP="009F69DB">
      <w:pPr>
        <w:pStyle w:val="WMOList1"/>
        <w:tabs>
          <w:tab w:val="clear" w:pos="1134"/>
        </w:tabs>
        <w:spacing w:before="120" w:after="120"/>
        <w:ind w:hanging="567"/>
        <w:rPr>
          <w:lang w:val="en-IE"/>
        </w:rPr>
      </w:pPr>
      <w:r w:rsidRPr="009F69DB">
        <w:rPr>
          <w:lang w:val="en-IE"/>
        </w:rPr>
        <w:t>e)</w:t>
      </w:r>
      <w:r w:rsidRPr="009F69DB">
        <w:rPr>
          <w:lang w:val="en-IE"/>
        </w:rPr>
        <w:tab/>
      </w:r>
      <w:r w:rsidR="001F1937" w:rsidRPr="009F69DB">
        <w:rPr>
          <w:lang w:val="en-IE"/>
        </w:rPr>
        <w:t xml:space="preserve">Contribuir a estudios de casos y a exámenes a posteriori según convenga, incluida la asimilación de los comentarios de los usuarios y la información sobre </w:t>
      </w:r>
      <w:r w:rsidR="003D741E" w:rsidRPr="009F69DB">
        <w:rPr>
          <w:lang w:val="en-IE"/>
        </w:rPr>
        <w:t xml:space="preserve">las </w:t>
      </w:r>
      <w:r w:rsidR="001F1937" w:rsidRPr="009F69DB">
        <w:rPr>
          <w:lang w:val="en-IE"/>
        </w:rPr>
        <w:t>repercusiones</w:t>
      </w:r>
      <w:r w:rsidRPr="009F69DB">
        <w:rPr>
          <w:lang w:val="en-IE"/>
        </w:rPr>
        <w:t>;</w:t>
      </w:r>
    </w:p>
    <w:p w:rsidR="00D24F34" w:rsidRPr="001F1937" w:rsidRDefault="00D24F34" w:rsidP="009F69DB">
      <w:pPr>
        <w:pStyle w:val="WMOList1"/>
        <w:tabs>
          <w:tab w:val="clear" w:pos="1134"/>
        </w:tabs>
        <w:spacing w:before="120" w:after="120"/>
        <w:ind w:hanging="567"/>
        <w:rPr>
          <w:iCs/>
          <w:lang w:val="es-ES_tradnl"/>
        </w:rPr>
      </w:pPr>
      <w:r w:rsidRPr="009F69DB">
        <w:rPr>
          <w:lang w:val="en-IE"/>
        </w:rPr>
        <w:t>f)</w:t>
      </w:r>
      <w:r w:rsidRPr="009F69DB">
        <w:rPr>
          <w:lang w:val="en-IE"/>
        </w:rPr>
        <w:tab/>
      </w:r>
      <w:r w:rsidR="001F1937" w:rsidRPr="009F69DB">
        <w:rPr>
          <w:lang w:val="en-IE"/>
        </w:rPr>
        <w:t>Orientar</w:t>
      </w:r>
      <w:r w:rsidR="001F1937" w:rsidRPr="001F1937">
        <w:rPr>
          <w:lang w:val="es-ES_tradnl"/>
        </w:rPr>
        <w:t xml:space="preserve"> a los colegas subalternos y prestar el apoyo y asesoramiento necesarios</w:t>
      </w:r>
      <w:r w:rsidRPr="001F1937">
        <w:rPr>
          <w:lang w:val="es-ES_tradnl"/>
        </w:rPr>
        <w:t>.</w:t>
      </w:r>
    </w:p>
    <w:p w:rsidR="00D24F34" w:rsidRPr="001F1937" w:rsidRDefault="00D24F34" w:rsidP="00D24F34">
      <w:pPr>
        <w:pStyle w:val="ListParagraph"/>
        <w:tabs>
          <w:tab w:val="left" w:pos="1680"/>
        </w:tabs>
        <w:ind w:left="0"/>
        <w:rPr>
          <w:iCs/>
          <w:lang w:val="es-ES_tradnl"/>
        </w:rPr>
      </w:pPr>
    </w:p>
    <w:p w:rsidR="00D24F34" w:rsidRPr="00FC1A40" w:rsidRDefault="00D24F34" w:rsidP="009F69DB">
      <w:pPr>
        <w:tabs>
          <w:tab w:val="left" w:pos="567"/>
          <w:tab w:val="left" w:pos="709"/>
        </w:tabs>
        <w:jc w:val="both"/>
        <w:rPr>
          <w:iCs/>
        </w:rPr>
      </w:pPr>
      <w:r w:rsidRPr="00FC1A40">
        <w:rPr>
          <w:b/>
          <w:i/>
        </w:rPr>
        <w:t>5.3</w:t>
      </w:r>
      <w:r w:rsidRPr="00FC1A40">
        <w:rPr>
          <w:b/>
          <w:i/>
        </w:rPr>
        <w:tab/>
      </w:r>
      <w:bookmarkStart w:id="8" w:name="_Hlk506559252"/>
      <w:r w:rsidR="00A30F76" w:rsidRPr="00FC1A40">
        <w:rPr>
          <w:b/>
          <w:i/>
        </w:rPr>
        <w:t xml:space="preserve">Conocimientos y aptitudes básicos </w:t>
      </w:r>
    </w:p>
    <w:p w:rsidR="00D24F34" w:rsidRPr="009F69DB" w:rsidRDefault="00D24F34" w:rsidP="009F69DB">
      <w:pPr>
        <w:pStyle w:val="WMOList1"/>
        <w:tabs>
          <w:tab w:val="clear" w:pos="1134"/>
        </w:tabs>
        <w:spacing w:before="120" w:after="120"/>
        <w:ind w:hanging="567"/>
        <w:rPr>
          <w:lang w:val="en-IE"/>
        </w:rPr>
      </w:pPr>
      <w:r w:rsidRPr="00E16BB2">
        <w:rPr>
          <w:rFonts w:cs="Times New Roman"/>
          <w:lang w:val="es-ES_tradnl"/>
        </w:rPr>
        <w:t>a)</w:t>
      </w:r>
      <w:r w:rsidRPr="00E16BB2">
        <w:rPr>
          <w:rFonts w:cs="Times New Roman"/>
          <w:lang w:val="es-ES_tradnl"/>
        </w:rPr>
        <w:tab/>
      </w:r>
      <w:r w:rsidR="00E16BB2" w:rsidRPr="00E16BB2">
        <w:rPr>
          <w:lang w:val="es-ES_tradnl"/>
        </w:rPr>
        <w:t xml:space="preserve">Conocer los procedimientos normalizados de operación y los procedimientos de </w:t>
      </w:r>
      <w:r w:rsidR="00E16BB2" w:rsidRPr="009F69DB">
        <w:rPr>
          <w:lang w:val="en-IE"/>
        </w:rPr>
        <w:t>contingencia</w:t>
      </w:r>
      <w:r w:rsidRPr="009F69DB">
        <w:rPr>
          <w:lang w:val="en-IE"/>
        </w:rPr>
        <w:t>;</w:t>
      </w:r>
    </w:p>
    <w:p w:rsidR="00D24F34" w:rsidRPr="009F69DB" w:rsidRDefault="00D24F34" w:rsidP="009F69DB">
      <w:pPr>
        <w:pStyle w:val="WMOList1"/>
        <w:tabs>
          <w:tab w:val="clear" w:pos="1134"/>
        </w:tabs>
        <w:spacing w:before="120" w:after="120"/>
        <w:ind w:hanging="567"/>
        <w:rPr>
          <w:lang w:val="en-IE"/>
        </w:rPr>
      </w:pPr>
      <w:r w:rsidRPr="009F69DB">
        <w:rPr>
          <w:lang w:val="en-IE"/>
        </w:rPr>
        <w:t>b)</w:t>
      </w:r>
      <w:r w:rsidRPr="009F69DB">
        <w:rPr>
          <w:lang w:val="en-IE"/>
        </w:rPr>
        <w:tab/>
      </w:r>
      <w:r w:rsidR="00E16BB2" w:rsidRPr="009F69DB">
        <w:rPr>
          <w:lang w:val="en-IE"/>
        </w:rPr>
        <w:t>Conocer las técnicas y tecnologías de uso común en las oficinas de predicción</w:t>
      </w:r>
      <w:r w:rsidRPr="009F69DB">
        <w:rPr>
          <w:lang w:val="en-IE"/>
        </w:rPr>
        <w:t>;</w:t>
      </w:r>
    </w:p>
    <w:p w:rsidR="00D24F34" w:rsidRPr="009F69DB" w:rsidRDefault="00D24F34" w:rsidP="009F69DB">
      <w:pPr>
        <w:pStyle w:val="WMOList1"/>
        <w:tabs>
          <w:tab w:val="clear" w:pos="1134"/>
        </w:tabs>
        <w:spacing w:before="120" w:after="120"/>
        <w:ind w:hanging="567"/>
        <w:rPr>
          <w:lang w:val="en-IE"/>
        </w:rPr>
      </w:pPr>
      <w:r w:rsidRPr="009F69DB">
        <w:rPr>
          <w:lang w:val="en-IE"/>
        </w:rPr>
        <w:t>c)</w:t>
      </w:r>
      <w:r w:rsidRPr="009F69DB">
        <w:rPr>
          <w:lang w:val="en-IE"/>
        </w:rPr>
        <w:tab/>
      </w:r>
      <w:r w:rsidR="00E16BB2" w:rsidRPr="009F69DB">
        <w:rPr>
          <w:lang w:val="en-IE"/>
        </w:rPr>
        <w:t>Conocer los procedimientos de validación y verificación pertinentes para los pronósticos y avisos meteorológicos e hidrológicos</w:t>
      </w:r>
      <w:r w:rsidRPr="009F69DB">
        <w:rPr>
          <w:lang w:val="en-IE"/>
        </w:rPr>
        <w:t>;</w:t>
      </w:r>
    </w:p>
    <w:p w:rsidR="00D24F34" w:rsidRPr="00C02A40" w:rsidRDefault="00D24F34" w:rsidP="009F69DB">
      <w:pPr>
        <w:pStyle w:val="WMOList1"/>
        <w:tabs>
          <w:tab w:val="clear" w:pos="1134"/>
        </w:tabs>
        <w:spacing w:before="120" w:after="120"/>
        <w:ind w:hanging="567"/>
        <w:rPr>
          <w:lang w:val="es-ES_tradnl"/>
        </w:rPr>
      </w:pPr>
      <w:r w:rsidRPr="009F69DB">
        <w:rPr>
          <w:lang w:val="en-IE"/>
        </w:rPr>
        <w:t>d)</w:t>
      </w:r>
      <w:r w:rsidRPr="009F69DB">
        <w:rPr>
          <w:lang w:val="en-IE"/>
        </w:rPr>
        <w:tab/>
      </w:r>
      <w:r w:rsidR="00C02A40" w:rsidRPr="009F69DB">
        <w:rPr>
          <w:lang w:val="en-IE"/>
        </w:rPr>
        <w:t xml:space="preserve">Comprender los métodos utilizados en la preparación de estudios de casos y de </w:t>
      </w:r>
      <w:r w:rsidR="00C02A40">
        <w:rPr>
          <w:lang w:val="es-ES_tradnl"/>
        </w:rPr>
        <w:t>retroinformación</w:t>
      </w:r>
      <w:r w:rsidR="00C02A40" w:rsidRPr="00C02A40">
        <w:rPr>
          <w:lang w:val="es-ES_tradnl"/>
        </w:rPr>
        <w:t xml:space="preserve"> para mejorar la calidad de los pronósticos y avisos</w:t>
      </w:r>
      <w:r w:rsidRPr="00C02A40">
        <w:rPr>
          <w:lang w:val="es-ES_tradnl"/>
        </w:rPr>
        <w:t>.</w:t>
      </w:r>
      <w:bookmarkEnd w:id="8"/>
    </w:p>
    <w:p w:rsidR="00D24F34" w:rsidRDefault="00D24F34" w:rsidP="00D24F34">
      <w:pPr>
        <w:rPr>
          <w:lang w:eastAsia="zh-TW"/>
        </w:rPr>
      </w:pPr>
    </w:p>
    <w:p w:rsidR="009F69DB" w:rsidRPr="00C02A40" w:rsidRDefault="009F69DB" w:rsidP="00D24F34">
      <w:pPr>
        <w:rPr>
          <w:lang w:eastAsia="zh-TW"/>
        </w:rPr>
      </w:pPr>
    </w:p>
    <w:p w:rsidR="00D24F34" w:rsidRPr="009F69DB" w:rsidRDefault="00D054DA" w:rsidP="0029006E">
      <w:pPr>
        <w:pStyle w:val="Heading2"/>
        <w:spacing w:before="0"/>
      </w:pPr>
      <w:r w:rsidRPr="009F69DB">
        <w:rPr>
          <w:caps/>
          <w:szCs w:val="20"/>
        </w:rPr>
        <w:t>REQUISITOS EN MATERIA DE COMPETENCIAS PARA LOS PRESENTADORES y COMUNICADORES DEL TIEMPO</w:t>
      </w:r>
    </w:p>
    <w:p w:rsidR="00D24F34" w:rsidRPr="005F256C" w:rsidRDefault="0029006E" w:rsidP="00021C97">
      <w:pPr>
        <w:pStyle w:val="WMOBodyText"/>
      </w:pPr>
      <w:r w:rsidRPr="0029006E">
        <w:t xml:space="preserve">Estos requisitos en materia de competencias se aplican al personal especializado en </w:t>
      </w:r>
      <w:r>
        <w:t>la labor mediática</w:t>
      </w:r>
      <w:r w:rsidR="00021C97">
        <w:t>,</w:t>
      </w:r>
      <w:r>
        <w:t xml:space="preserve"> </w:t>
      </w:r>
      <w:r w:rsidRPr="0029006E">
        <w:t xml:space="preserve">que presenta habitualmente información meteorológica por radio o televisión, prepara material para los sitios web y/o redes sociales </w:t>
      </w:r>
      <w:r w:rsidR="00256407">
        <w:t>dedicados al</w:t>
      </w:r>
      <w:r w:rsidRPr="0029006E">
        <w:t xml:space="preserve"> tiempo, hace de enlace con los medios de comunicación y </w:t>
      </w:r>
      <w:r w:rsidR="00256407">
        <w:t>toma parte en</w:t>
      </w:r>
      <w:r w:rsidRPr="0029006E">
        <w:t xml:space="preserve"> </w:t>
      </w:r>
      <w:r w:rsidR="00256407">
        <w:t xml:space="preserve">actividades de </w:t>
      </w:r>
      <w:r w:rsidRPr="0029006E">
        <w:t>los ámbitos de la educación/divulgación. Se basan en los requisitos fundamentales de la Organización Meteorológica Mundial (OMM) en materia de competencias para el personal que se ocupa de la predicción operativa, y debe</w:t>
      </w:r>
      <w:r w:rsidR="005F256C">
        <w:t>ría</w:t>
      </w:r>
      <w:r w:rsidRPr="0029006E">
        <w:t>n interpretarse teniendo en cuenta tales requisitos, aunque es sabido que algunas personas que trabajan en estas actividades pueden no tener formación de predictor</w:t>
      </w:r>
      <w:r w:rsidR="00D24F34" w:rsidRPr="005F256C">
        <w:t>.</w:t>
      </w:r>
    </w:p>
    <w:p w:rsidR="00D24F34" w:rsidRPr="00E54855" w:rsidRDefault="00E54855" w:rsidP="00C73E48">
      <w:pPr>
        <w:pStyle w:val="WMOBodyText"/>
      </w:pPr>
      <w:r w:rsidRPr="00E54855">
        <w:lastRenderedPageBreak/>
        <w:t>Los requisitos e</w:t>
      </w:r>
      <w:r w:rsidR="00C73E48">
        <w:t xml:space="preserve">n materia de competencias para </w:t>
      </w:r>
      <w:r w:rsidRPr="00E54855">
        <w:t>el personal encargado de presentar y comunicar el tiempo pueden dividirse en cuatro competencias de máximo nivel, teniendo en cuenta las condiciones a) a c) que figuran a continuación</w:t>
      </w:r>
      <w:r w:rsidR="00D24F34" w:rsidRPr="00E54855">
        <w:t>:</w:t>
      </w:r>
    </w:p>
    <w:p w:rsidR="00D24F34" w:rsidRPr="00E54855" w:rsidRDefault="00D24F34" w:rsidP="00E54855">
      <w:pPr>
        <w:pStyle w:val="WMOResList1"/>
        <w:rPr>
          <w:bCs/>
          <w:lang w:eastAsia="en-GB"/>
        </w:rPr>
      </w:pPr>
      <w:r w:rsidRPr="00E54855">
        <w:rPr>
          <w:rFonts w:cs="Times New Roman"/>
          <w:lang w:eastAsia="en-GB"/>
        </w:rPr>
        <w:t>a)</w:t>
      </w:r>
      <w:r w:rsidRPr="00E54855">
        <w:rPr>
          <w:rFonts w:cs="Times New Roman"/>
          <w:lang w:eastAsia="en-GB"/>
        </w:rPr>
        <w:tab/>
      </w:r>
      <w:r w:rsidR="00E54855" w:rsidRPr="00E54855">
        <w:t>las zonas geográficas de responsabilidad</w:t>
      </w:r>
      <w:r w:rsidRPr="00E54855">
        <w:t>;</w:t>
      </w:r>
    </w:p>
    <w:p w:rsidR="00D24F34" w:rsidRPr="00E54855" w:rsidRDefault="00D24F34" w:rsidP="00E54855">
      <w:pPr>
        <w:pStyle w:val="WMOResList1"/>
      </w:pPr>
      <w:r w:rsidRPr="00E54855">
        <w:rPr>
          <w:rFonts w:cs="Times New Roman"/>
        </w:rPr>
        <w:t>b)</w:t>
      </w:r>
      <w:r w:rsidRPr="00E54855">
        <w:rPr>
          <w:rFonts w:cs="Times New Roman"/>
        </w:rPr>
        <w:tab/>
      </w:r>
      <w:r w:rsidR="00E54855" w:rsidRPr="00E54855">
        <w:t>las repercusiones de las condiciones meteorológicas e hidrológicas en la sociedad</w:t>
      </w:r>
      <w:r w:rsidRPr="00E54855">
        <w:t xml:space="preserve">; </w:t>
      </w:r>
    </w:p>
    <w:p w:rsidR="00D24F34" w:rsidRPr="00E54855" w:rsidRDefault="00D24F34" w:rsidP="00E54855">
      <w:pPr>
        <w:pStyle w:val="WMOResList1"/>
      </w:pPr>
      <w:r w:rsidRPr="00E54855">
        <w:rPr>
          <w:rFonts w:cs="Times New Roman"/>
        </w:rPr>
        <w:t>c)</w:t>
      </w:r>
      <w:r w:rsidRPr="00E54855">
        <w:rPr>
          <w:rFonts w:cs="Times New Roman"/>
        </w:rPr>
        <w:tab/>
      </w:r>
      <w:r w:rsidR="00E54855" w:rsidRPr="00E54855">
        <w:t>las necesidades de los usuarios y los procedimientos y prioridades locales en materia de hidrología y meteorología</w:t>
      </w:r>
      <w:r w:rsidRPr="00E54855">
        <w:t>.</w:t>
      </w:r>
    </w:p>
    <w:p w:rsidR="00D24F34" w:rsidRPr="00E54855" w:rsidRDefault="00E54855" w:rsidP="00E54855">
      <w:pPr>
        <w:pStyle w:val="WMOBodyText"/>
        <w:rPr>
          <w:lang w:eastAsia="zh-CN"/>
        </w:rPr>
      </w:pPr>
      <w:r w:rsidRPr="00E54855">
        <w:t>Los presentadores y comunicadores meteorológicos deberían poder desempeñar las tareas indicadas en las competencias de máximo nivel que figuran a continuación</w:t>
      </w:r>
      <w:r w:rsidR="00D24F34" w:rsidRPr="00E54855">
        <w:t>:</w:t>
      </w:r>
    </w:p>
    <w:p w:rsidR="00D24F34" w:rsidRPr="00E54855" w:rsidRDefault="00D24F34" w:rsidP="00E54855">
      <w:pPr>
        <w:pStyle w:val="WMOResList1"/>
      </w:pPr>
      <w:r w:rsidRPr="00E54855">
        <w:rPr>
          <w:rFonts w:cs="Times New Roman"/>
        </w:rPr>
        <w:t>a)</w:t>
      </w:r>
      <w:r w:rsidRPr="00E54855">
        <w:rPr>
          <w:rFonts w:cs="Times New Roman"/>
        </w:rPr>
        <w:tab/>
      </w:r>
      <w:r w:rsidR="00E54855" w:rsidRPr="00E54855">
        <w:t>Estar al corriente de la evolución de la situación meteorológica y/o hidrológica, los pronósticos y avisos actualizados y el impacto de las condiciones previstas</w:t>
      </w:r>
      <w:r w:rsidRPr="00E54855">
        <w:t>;</w:t>
      </w:r>
    </w:p>
    <w:p w:rsidR="00D24F34" w:rsidRPr="00F21F93" w:rsidRDefault="00D24F34" w:rsidP="00E54855">
      <w:pPr>
        <w:pStyle w:val="WMOResList1"/>
      </w:pPr>
      <w:bookmarkStart w:id="9" w:name="_Hlk506469861"/>
      <w:r w:rsidRPr="00E54855">
        <w:rPr>
          <w:rFonts w:cs="Times New Roman"/>
        </w:rPr>
        <w:t>b)</w:t>
      </w:r>
      <w:r w:rsidRPr="00E54855">
        <w:rPr>
          <w:rFonts w:cs="Times New Roman"/>
        </w:rPr>
        <w:tab/>
      </w:r>
      <w:r w:rsidR="00E54855">
        <w:t>R</w:t>
      </w:r>
      <w:r w:rsidR="00E54855" w:rsidRPr="00E54855">
        <w:t xml:space="preserve">eunir información meteorológica e hidrológica que atienda las necesidades de los </w:t>
      </w:r>
      <w:r w:rsidR="00E54855" w:rsidRPr="00F21F93">
        <w:t>usuarios para comunicársela</w:t>
      </w:r>
      <w:r w:rsidRPr="00F21F93">
        <w:t>;</w:t>
      </w:r>
    </w:p>
    <w:bookmarkEnd w:id="9"/>
    <w:p w:rsidR="00D24F34" w:rsidRPr="00F21F93" w:rsidRDefault="00D24F34" w:rsidP="00F21F93">
      <w:pPr>
        <w:pStyle w:val="WMOResList1"/>
      </w:pPr>
      <w:r w:rsidRPr="00F21F93">
        <w:rPr>
          <w:rFonts w:cs="Times New Roman"/>
        </w:rPr>
        <w:t>c)</w:t>
      </w:r>
      <w:r w:rsidRPr="00F21F93">
        <w:rPr>
          <w:rFonts w:cs="Times New Roman"/>
        </w:rPr>
        <w:tab/>
      </w:r>
      <w:r w:rsidR="00F21F93" w:rsidRPr="00F21F93">
        <w:t>Comunicar información meteorológica e hidrológica y sus posibles repercusiones a través de transmisiones por radio o televisión y otros medios</w:t>
      </w:r>
      <w:r w:rsidRPr="00F21F93">
        <w:t>;</w:t>
      </w:r>
    </w:p>
    <w:p w:rsidR="00D24F34" w:rsidRPr="00F21F93" w:rsidRDefault="00D24F34" w:rsidP="00F21F93">
      <w:pPr>
        <w:pStyle w:val="WMOResList1"/>
      </w:pPr>
      <w:r w:rsidRPr="00F21F93">
        <w:rPr>
          <w:rFonts w:cs="Times New Roman"/>
        </w:rPr>
        <w:t>d)</w:t>
      </w:r>
      <w:r w:rsidRPr="00F21F93">
        <w:rPr>
          <w:rFonts w:cs="Times New Roman"/>
        </w:rPr>
        <w:tab/>
      </w:r>
      <w:r w:rsidR="00F21F93">
        <w:t>V</w:t>
      </w:r>
      <w:r w:rsidR="00F21F93" w:rsidRPr="00F21F93">
        <w:t>elar por la calidad de la información y de los servicios meteorológicos e hidrológicos</w:t>
      </w:r>
      <w:r w:rsidRPr="00F21F93">
        <w:t>.</w:t>
      </w:r>
    </w:p>
    <w:p w:rsidR="00D24F34" w:rsidRPr="000718AA" w:rsidRDefault="00590D51" w:rsidP="00590D51">
      <w:pPr>
        <w:pStyle w:val="WMOBodyText"/>
      </w:pPr>
      <w:r w:rsidRPr="00590D51">
        <w:t>Cada una de estas competencias de máximo nivel se divide, a su vez, en criterios de desempeño expresados y estructurados de una manera que facilita la aplicación clara de los procedimientos de evaluación</w:t>
      </w:r>
      <w:r w:rsidR="00D24F34" w:rsidRPr="00590D51">
        <w:t xml:space="preserve">. </w:t>
      </w:r>
      <w:r w:rsidRPr="00590D51">
        <w:t>Las competencias se basan en una amplia variedad de aptitudes habilitadoras (como</w:t>
      </w:r>
      <w:r w:rsidR="00C73E48">
        <w:t>, por ejemplo,</w:t>
      </w:r>
      <w:r w:rsidRPr="00590D51">
        <w:t xml:space="preserve"> aptitudes y conocimientos relativos a la predicción numérica del tiempo) y de aptitudes transferibles (aptitudes en el lugar de trabajo que no son exclusivas de la meteorología</w:t>
      </w:r>
      <w:r w:rsidRPr="000718AA">
        <w:t>, como la resolución de problemas o la gestión de personal). Asimismo, cada competencia de máximo nivel está relacionada con una gama de conocimientos y aptitudes básicos que son esenciales para el desempeño de las funciones descritas</w:t>
      </w:r>
      <w:r w:rsidR="00D24F34" w:rsidRPr="000718AA">
        <w:t>.</w:t>
      </w:r>
    </w:p>
    <w:p w:rsidR="00D24F34" w:rsidRPr="000718AA" w:rsidRDefault="00D24F34" w:rsidP="00742D13">
      <w:pPr>
        <w:tabs>
          <w:tab w:val="left" w:pos="709"/>
        </w:tabs>
        <w:adjustRightInd w:val="0"/>
        <w:snapToGrid w:val="0"/>
        <w:ind w:left="567" w:hanging="567"/>
        <w:rPr>
          <w:b/>
          <w:iCs/>
        </w:rPr>
      </w:pPr>
      <w:r w:rsidRPr="000718AA">
        <w:rPr>
          <w:b/>
          <w:iCs/>
        </w:rPr>
        <w:t>1.</w:t>
      </w:r>
      <w:r w:rsidRPr="000718AA">
        <w:rPr>
          <w:b/>
          <w:iCs/>
        </w:rPr>
        <w:tab/>
      </w:r>
      <w:r w:rsidR="000718AA" w:rsidRPr="000718AA">
        <w:rPr>
          <w:b/>
          <w:iCs/>
        </w:rPr>
        <w:t xml:space="preserve">Estar al corriente de la evolución de la situación meteorológica y/o hidrológica, los pronósticos y avisos actualizados y el impacto de las condiciones previstas </w:t>
      </w:r>
    </w:p>
    <w:p w:rsidR="00D24F34" w:rsidRPr="000718AA" w:rsidRDefault="00D24F34" w:rsidP="00D24F34">
      <w:pPr>
        <w:pStyle w:val="ListParagraph"/>
        <w:tabs>
          <w:tab w:val="left" w:pos="1080"/>
        </w:tabs>
        <w:ind w:left="0"/>
        <w:rPr>
          <w:b/>
          <w:iCs/>
          <w:lang w:val="es-ES_tradnl"/>
        </w:rPr>
      </w:pPr>
    </w:p>
    <w:p w:rsidR="00D24F34" w:rsidRPr="008375AF" w:rsidRDefault="00D24F34" w:rsidP="00742D13">
      <w:pPr>
        <w:tabs>
          <w:tab w:val="left" w:pos="709"/>
        </w:tabs>
        <w:spacing w:after="240"/>
        <w:ind w:left="567" w:hanging="567"/>
        <w:rPr>
          <w:b/>
          <w:i/>
        </w:rPr>
      </w:pPr>
      <w:r w:rsidRPr="008375AF">
        <w:rPr>
          <w:b/>
          <w:i/>
        </w:rPr>
        <w:t>1.1</w:t>
      </w:r>
      <w:r w:rsidRPr="008375AF">
        <w:rPr>
          <w:b/>
          <w:i/>
        </w:rPr>
        <w:tab/>
      </w:r>
      <w:r w:rsidR="00F77C43" w:rsidRPr="008375AF">
        <w:rPr>
          <w:b/>
          <w:i/>
        </w:rPr>
        <w:t>Descripción de la competencia</w:t>
      </w:r>
    </w:p>
    <w:p w:rsidR="00D24F34" w:rsidRPr="008375AF" w:rsidRDefault="008375AF" w:rsidP="008167A9">
      <w:pPr>
        <w:pStyle w:val="WMOBodyText"/>
        <w:rPr>
          <w:b/>
          <w:i/>
        </w:rPr>
      </w:pPr>
      <w:r w:rsidRPr="008375AF">
        <w:t xml:space="preserve">Las observaciones, los pronósticos, los avisos y las repercusiones de los parámetros meteorológicos/hidrológicos y los fenómenos meteorológicos/hidrológicos importantes </w:t>
      </w:r>
      <w:r w:rsidR="001730DE">
        <w:t xml:space="preserve">se </w:t>
      </w:r>
      <w:r w:rsidRPr="008375AF">
        <w:t xml:space="preserve">controlan continuamente para fundamentar el contenido de las </w:t>
      </w:r>
      <w:r w:rsidR="002D7227" w:rsidRPr="002D7227">
        <w:t xml:space="preserve">radiodifusiones </w:t>
      </w:r>
      <w:r w:rsidRPr="008375AF">
        <w:t>meteorológicas, los productos difundidos, las sesiones informativas y otr</w:t>
      </w:r>
      <w:r w:rsidR="00762761">
        <w:t>o tipo de</w:t>
      </w:r>
      <w:r w:rsidRPr="008375AF">
        <w:t xml:space="preserve"> </w:t>
      </w:r>
      <w:r w:rsidR="00762761">
        <w:t>comunicación</w:t>
      </w:r>
      <w:r w:rsidR="00D24F34" w:rsidRPr="008375AF">
        <w:t>.</w:t>
      </w:r>
    </w:p>
    <w:p w:rsidR="00D24F34" w:rsidRPr="008167A9" w:rsidRDefault="00D24F34" w:rsidP="00742D13">
      <w:pPr>
        <w:tabs>
          <w:tab w:val="left" w:pos="709"/>
        </w:tabs>
        <w:spacing w:after="240"/>
        <w:ind w:left="567" w:hanging="567"/>
        <w:rPr>
          <w:iCs/>
        </w:rPr>
      </w:pPr>
      <w:r w:rsidRPr="008167A9">
        <w:rPr>
          <w:b/>
          <w:i/>
        </w:rPr>
        <w:t>1.2</w:t>
      </w:r>
      <w:r w:rsidRPr="008167A9">
        <w:rPr>
          <w:b/>
          <w:i/>
        </w:rPr>
        <w:tab/>
      </w:r>
      <w:r w:rsidR="002936CE" w:rsidRPr="008167A9">
        <w:rPr>
          <w:b/>
          <w:i/>
        </w:rPr>
        <w:t xml:space="preserve">Criterios de desempeño </w:t>
      </w:r>
    </w:p>
    <w:p w:rsidR="00D24F34" w:rsidRPr="00742D13" w:rsidRDefault="00D24F34" w:rsidP="00742D13">
      <w:pPr>
        <w:pStyle w:val="WMOList1"/>
        <w:snapToGrid w:val="0"/>
        <w:spacing w:before="120" w:after="120"/>
        <w:ind w:hanging="567"/>
        <w:rPr>
          <w:lang w:val="en-IE"/>
        </w:rPr>
      </w:pPr>
      <w:r w:rsidRPr="008167A9">
        <w:rPr>
          <w:rFonts w:cs="Times New Roman"/>
          <w:lang w:val="es-ES_tradnl"/>
        </w:rPr>
        <w:t>a)</w:t>
      </w:r>
      <w:r w:rsidRPr="008167A9">
        <w:rPr>
          <w:rFonts w:cs="Times New Roman"/>
          <w:lang w:val="es-ES_tradnl"/>
        </w:rPr>
        <w:tab/>
      </w:r>
      <w:r w:rsidR="008167A9" w:rsidRPr="008167A9">
        <w:rPr>
          <w:lang w:val="es-ES_tradnl"/>
        </w:rPr>
        <w:t>S</w:t>
      </w:r>
      <w:r w:rsidR="008167A9" w:rsidRPr="00742D13">
        <w:rPr>
          <w:lang w:val="en-IE"/>
        </w:rPr>
        <w:t>upervisar los parámetros meteorológicos/hidrológicos y la evolución de los fenómenos meteorológicos/hidrológicos importantes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8167A9" w:rsidRPr="00742D13">
        <w:rPr>
          <w:lang w:val="en-IE"/>
        </w:rPr>
        <w:t>Supervisar las modificaciones de los pronósticos y la actualización de los avisos</w:t>
      </w:r>
      <w:r w:rsidRPr="00742D13">
        <w:rPr>
          <w:lang w:val="en-IE"/>
        </w:rPr>
        <w:t>;</w:t>
      </w:r>
    </w:p>
    <w:p w:rsidR="00D24F34" w:rsidRPr="00116665" w:rsidRDefault="00D24F34" w:rsidP="00742D13">
      <w:pPr>
        <w:pStyle w:val="WMOList1"/>
        <w:snapToGrid w:val="0"/>
        <w:spacing w:before="120" w:after="120"/>
        <w:ind w:hanging="567"/>
        <w:rPr>
          <w:lang w:val="es-ES_tradnl"/>
        </w:rPr>
      </w:pPr>
      <w:r w:rsidRPr="00742D13">
        <w:rPr>
          <w:lang w:val="en-IE"/>
        </w:rPr>
        <w:t>c)</w:t>
      </w:r>
      <w:r w:rsidRPr="00742D13">
        <w:rPr>
          <w:lang w:val="en-IE"/>
        </w:rPr>
        <w:tab/>
      </w:r>
      <w:r w:rsidR="00116665" w:rsidRPr="00742D13">
        <w:rPr>
          <w:lang w:val="en-IE"/>
        </w:rPr>
        <w:t xml:space="preserve">Supervisar la información relacionada con las repercusiones de fenómenos </w:t>
      </w:r>
      <w:r w:rsidR="00116665" w:rsidRPr="00116665">
        <w:rPr>
          <w:lang w:val="es-ES_tradnl"/>
        </w:rPr>
        <w:t>meteorológicos e hidrológicos recientes</w:t>
      </w:r>
      <w:r w:rsidRPr="00116665">
        <w:rPr>
          <w:lang w:val="es-ES_tradnl"/>
        </w:rPr>
        <w:t>.</w:t>
      </w:r>
    </w:p>
    <w:p w:rsidR="00D24F34" w:rsidRPr="00FC1A40" w:rsidRDefault="00D24F34" w:rsidP="00742D13">
      <w:pPr>
        <w:tabs>
          <w:tab w:val="left" w:pos="709"/>
        </w:tabs>
        <w:spacing w:after="240"/>
        <w:ind w:left="567" w:hanging="567"/>
      </w:pPr>
      <w:r w:rsidRPr="00FC1A40">
        <w:rPr>
          <w:b/>
          <w:i/>
        </w:rPr>
        <w:t>1.3</w:t>
      </w:r>
      <w:r w:rsidRPr="00FC1A40">
        <w:rPr>
          <w:b/>
          <w:i/>
        </w:rPr>
        <w:tab/>
      </w:r>
      <w:r w:rsidR="00A30F76" w:rsidRPr="00FC1A40">
        <w:rPr>
          <w:b/>
          <w:i/>
        </w:rPr>
        <w:t xml:space="preserve">Conocimientos y aptitudes básicos </w:t>
      </w:r>
    </w:p>
    <w:p w:rsidR="00D24F34" w:rsidRPr="00742D13" w:rsidRDefault="00D24F34" w:rsidP="00742D13">
      <w:pPr>
        <w:pStyle w:val="WMOList1"/>
        <w:snapToGrid w:val="0"/>
        <w:spacing w:before="120" w:after="120"/>
        <w:ind w:hanging="567"/>
        <w:rPr>
          <w:lang w:val="en-IE"/>
        </w:rPr>
      </w:pPr>
      <w:r w:rsidRPr="00FC6C98">
        <w:rPr>
          <w:rFonts w:cs="Times New Roman"/>
          <w:lang w:val="es-ES_tradnl"/>
        </w:rPr>
        <w:t>a)</w:t>
      </w:r>
      <w:r w:rsidRPr="00FC6C98">
        <w:rPr>
          <w:rFonts w:cs="Times New Roman"/>
          <w:lang w:val="es-ES_tradnl"/>
        </w:rPr>
        <w:tab/>
      </w:r>
      <w:r w:rsidR="00FC6C98" w:rsidRPr="00742D13">
        <w:rPr>
          <w:lang w:val="en-IE"/>
        </w:rPr>
        <w:t>Comprender los elementos clave de la meteorológica sinóptica, dinámica y física</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FC6C98" w:rsidRPr="00742D13">
        <w:rPr>
          <w:lang w:val="en-IE"/>
        </w:rPr>
        <w:t>Comprender la influencia de la topografía, la cubierta terrestre y (si procede) las masas de agua y/o los campos de nieve en la meteorología local</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FC6C98" w:rsidRPr="00742D13">
        <w:rPr>
          <w:lang w:val="en-IE"/>
        </w:rPr>
        <w:t>Saber interpretar las observaciones y los datos obtenidos in situ y por teledetección</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FC6C98" w:rsidRPr="00742D13">
        <w:rPr>
          <w:lang w:val="en-IE"/>
        </w:rPr>
        <w:tab/>
        <w:t>Conocer la programación habitual de difusión de pronósticos y avisos de los proveedores de servicios meteorológicos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e)</w:t>
      </w:r>
      <w:r w:rsidRPr="00742D13">
        <w:rPr>
          <w:lang w:val="en-IE"/>
        </w:rPr>
        <w:tab/>
      </w:r>
      <w:r w:rsidR="00FC6C98" w:rsidRPr="00742D13">
        <w:rPr>
          <w:lang w:val="en-IE"/>
        </w:rPr>
        <w:t>Conocer los umbrales y protocolos asociados con la emisión de avisos meteorológicos por los Servicios Meteorológicos e Hidrológicos Nacionales (SMHN) pertinentes</w:t>
      </w:r>
      <w:r w:rsidRPr="00742D13">
        <w:rPr>
          <w:lang w:val="en-IE"/>
        </w:rPr>
        <w:t>;</w:t>
      </w:r>
    </w:p>
    <w:p w:rsidR="00D24F34" w:rsidRPr="00304D3B" w:rsidRDefault="00D24F34" w:rsidP="00742D13">
      <w:pPr>
        <w:pStyle w:val="WMOList1"/>
        <w:snapToGrid w:val="0"/>
        <w:spacing w:before="120" w:after="120"/>
        <w:ind w:hanging="567"/>
        <w:rPr>
          <w:lang w:val="es-ES_tradnl"/>
        </w:rPr>
      </w:pPr>
      <w:r w:rsidRPr="00742D13">
        <w:rPr>
          <w:lang w:val="en-IE"/>
        </w:rPr>
        <w:t>f)</w:t>
      </w:r>
      <w:r w:rsidRPr="00742D13">
        <w:rPr>
          <w:lang w:val="en-IE"/>
        </w:rPr>
        <w:tab/>
      </w:r>
      <w:r w:rsidR="00304D3B" w:rsidRPr="00742D13">
        <w:rPr>
          <w:lang w:val="en-IE"/>
        </w:rPr>
        <w:t>Conocer y entender</w:t>
      </w:r>
      <w:r w:rsidR="00304D3B" w:rsidRPr="00304D3B">
        <w:rPr>
          <w:lang w:val="es-ES_tradnl"/>
        </w:rPr>
        <w:t xml:space="preserve"> los impactos probables en la sociedad de los fenómenos meteorológicos e hidrológicos peligrosos</w:t>
      </w:r>
      <w:r w:rsidRPr="00304D3B">
        <w:rPr>
          <w:lang w:val="es-ES_tradnl"/>
        </w:rPr>
        <w:t>.</w:t>
      </w:r>
    </w:p>
    <w:p w:rsidR="00D24F34" w:rsidRPr="00304D3B" w:rsidRDefault="00D24F34" w:rsidP="00D24F34">
      <w:pPr>
        <w:rPr>
          <w:iCs/>
        </w:rPr>
      </w:pPr>
    </w:p>
    <w:p w:rsidR="00D24F34" w:rsidRDefault="00D24F34" w:rsidP="00742D13">
      <w:pPr>
        <w:tabs>
          <w:tab w:val="left" w:pos="709"/>
        </w:tabs>
        <w:adjustRightInd w:val="0"/>
        <w:snapToGrid w:val="0"/>
        <w:ind w:left="567" w:hanging="567"/>
        <w:rPr>
          <w:b/>
          <w:iCs/>
        </w:rPr>
      </w:pPr>
      <w:r w:rsidRPr="000718AA">
        <w:rPr>
          <w:b/>
          <w:iCs/>
        </w:rPr>
        <w:t>2.</w:t>
      </w:r>
      <w:r w:rsidRPr="000718AA">
        <w:rPr>
          <w:b/>
          <w:iCs/>
        </w:rPr>
        <w:tab/>
      </w:r>
      <w:r w:rsidR="000718AA" w:rsidRPr="000718AA">
        <w:rPr>
          <w:b/>
          <w:iCs/>
        </w:rPr>
        <w:t>Reunir información meteorológica e hidrológica que atienda las necesidades de los usuarios para comunicársela</w:t>
      </w:r>
    </w:p>
    <w:p w:rsidR="00742D13" w:rsidRPr="000718AA" w:rsidRDefault="00742D13" w:rsidP="00742D13">
      <w:pPr>
        <w:tabs>
          <w:tab w:val="left" w:pos="709"/>
        </w:tabs>
        <w:adjustRightInd w:val="0"/>
        <w:snapToGrid w:val="0"/>
        <w:ind w:left="567" w:hanging="567"/>
        <w:rPr>
          <w:b/>
          <w:iCs/>
          <w:highlight w:val="cyan"/>
        </w:rPr>
      </w:pPr>
    </w:p>
    <w:p w:rsidR="00D24F34" w:rsidRPr="00515155" w:rsidRDefault="00D24F34" w:rsidP="00742D13">
      <w:pPr>
        <w:tabs>
          <w:tab w:val="left" w:pos="709"/>
        </w:tabs>
        <w:spacing w:after="240"/>
        <w:ind w:left="567" w:hanging="567"/>
        <w:rPr>
          <w:b/>
          <w:i/>
        </w:rPr>
      </w:pPr>
      <w:r w:rsidRPr="00515155">
        <w:rPr>
          <w:b/>
          <w:i/>
        </w:rPr>
        <w:t>2.1</w:t>
      </w:r>
      <w:r w:rsidRPr="00515155">
        <w:rPr>
          <w:b/>
          <w:i/>
        </w:rPr>
        <w:tab/>
      </w:r>
      <w:r w:rsidR="00F77C43" w:rsidRPr="00515155">
        <w:rPr>
          <w:b/>
          <w:i/>
        </w:rPr>
        <w:t xml:space="preserve">Descripción de la competencia </w:t>
      </w:r>
    </w:p>
    <w:p w:rsidR="00D24F34" w:rsidRPr="00515155" w:rsidRDefault="00515155" w:rsidP="001B548A">
      <w:pPr>
        <w:pStyle w:val="WMOBodyText"/>
        <w:rPr>
          <w:b/>
        </w:rPr>
      </w:pPr>
      <w:r w:rsidRPr="00515155">
        <w:t xml:space="preserve">Las observaciones, los pronósticos, los avisos y los impactos de los parámetros meteorológicos/hidrológicos y los fenómenos meteorológicos/hidrológicos importantes se recopilan y sintetizan en </w:t>
      </w:r>
      <w:r w:rsidR="00FC1A40">
        <w:t xml:space="preserve">descripciones narrativas </w:t>
      </w:r>
      <w:r w:rsidRPr="00515155">
        <w:t>y productos coherentes para su difusión a los usuarios</w:t>
      </w:r>
      <w:r w:rsidR="001B548A">
        <w:t>.</w:t>
      </w:r>
    </w:p>
    <w:p w:rsidR="00D24F34" w:rsidRPr="00C04153" w:rsidRDefault="00D24F34" w:rsidP="00742D13">
      <w:pPr>
        <w:tabs>
          <w:tab w:val="left" w:pos="709"/>
        </w:tabs>
        <w:spacing w:after="240"/>
        <w:ind w:left="567" w:hanging="567"/>
        <w:rPr>
          <w:iCs/>
        </w:rPr>
      </w:pPr>
      <w:r w:rsidRPr="00C04153">
        <w:rPr>
          <w:b/>
          <w:i/>
        </w:rPr>
        <w:t>2.2</w:t>
      </w:r>
      <w:r w:rsidRPr="00C04153">
        <w:rPr>
          <w:b/>
          <w:i/>
        </w:rPr>
        <w:tab/>
      </w:r>
      <w:r w:rsidR="002936CE" w:rsidRPr="00C04153">
        <w:rPr>
          <w:b/>
          <w:i/>
        </w:rPr>
        <w:t xml:space="preserve">Criterios de desempeño </w:t>
      </w:r>
    </w:p>
    <w:p w:rsidR="00D24F34" w:rsidRPr="00742D13" w:rsidRDefault="00D24F34" w:rsidP="00742D13">
      <w:pPr>
        <w:pStyle w:val="WMOList1"/>
        <w:snapToGrid w:val="0"/>
        <w:spacing w:before="120" w:after="120"/>
        <w:ind w:hanging="567"/>
        <w:rPr>
          <w:lang w:val="en-IE"/>
        </w:rPr>
      </w:pPr>
      <w:r w:rsidRPr="009352BA">
        <w:rPr>
          <w:rFonts w:cs="Times New Roman"/>
          <w:lang w:val="es-ES_tradnl"/>
        </w:rPr>
        <w:t>a)</w:t>
      </w:r>
      <w:r w:rsidRPr="009352BA">
        <w:rPr>
          <w:rFonts w:cs="Times New Roman"/>
          <w:lang w:val="es-ES_tradnl"/>
        </w:rPr>
        <w:tab/>
      </w:r>
      <w:r w:rsidR="009352BA" w:rsidRPr="009352BA">
        <w:rPr>
          <w:lang w:val="es-ES_tradnl"/>
        </w:rPr>
        <w:t xml:space="preserve">Articular la crónica </w:t>
      </w:r>
      <w:r w:rsidR="009352BA" w:rsidRPr="00742D13">
        <w:rPr>
          <w:lang w:val="en-IE"/>
        </w:rPr>
        <w:t>sobre el tiempo adecuándola a la situación meteorológica/hidrológica y las expectativas y necesidades de los usuarios</w:t>
      </w:r>
      <w:r w:rsidRPr="00742D13">
        <w:rPr>
          <w:lang w:val="en-IE"/>
        </w:rPr>
        <w:t xml:space="preserve">; </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9352BA" w:rsidRPr="00742D13">
        <w:rPr>
          <w:lang w:val="en-IE"/>
        </w:rPr>
        <w:t>Articular la crónica sobre el tiempo adecuándola al medio de comunicación empleado</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9352BA" w:rsidRPr="00742D13">
        <w:rPr>
          <w:lang w:val="en-IE"/>
        </w:rPr>
        <w:t>Preparar gráficos que sirvan de respaldo visual a la comunicación de la crónica y la situación meteorológica/hidrológica</w:t>
      </w:r>
      <w:r w:rsidRPr="00742D13">
        <w:rPr>
          <w:lang w:val="en-IE"/>
        </w:rPr>
        <w:t xml:space="preserve">; </w:t>
      </w:r>
    </w:p>
    <w:p w:rsidR="00D24F34" w:rsidRPr="00111CAB" w:rsidRDefault="00D24F34" w:rsidP="00742D13">
      <w:pPr>
        <w:pStyle w:val="WMOList1"/>
        <w:snapToGrid w:val="0"/>
        <w:spacing w:before="120" w:after="120"/>
        <w:ind w:hanging="567"/>
        <w:rPr>
          <w:lang w:val="es-ES_tradnl"/>
        </w:rPr>
      </w:pPr>
      <w:r w:rsidRPr="00742D13">
        <w:rPr>
          <w:lang w:val="en-IE"/>
        </w:rPr>
        <w:t>d)</w:t>
      </w:r>
      <w:r w:rsidRPr="00742D13">
        <w:rPr>
          <w:lang w:val="en-IE"/>
        </w:rPr>
        <w:tab/>
      </w:r>
      <w:r w:rsidR="00111CAB" w:rsidRPr="00742D13">
        <w:rPr>
          <w:lang w:val="en-IE"/>
        </w:rPr>
        <w:t>Aplicar los protocolos de producción</w:t>
      </w:r>
      <w:r w:rsidR="00111CAB" w:rsidRPr="00111CAB">
        <w:rPr>
          <w:lang w:val="es-ES_tradnl"/>
        </w:rPr>
        <w:t xml:space="preserve"> habituales correspondientes al entorno de prestación de servicios</w:t>
      </w:r>
      <w:r w:rsidRPr="00111CAB">
        <w:rPr>
          <w:lang w:val="es-ES_tradnl"/>
        </w:rPr>
        <w:t>.</w:t>
      </w:r>
    </w:p>
    <w:p w:rsidR="00D24F34" w:rsidRPr="00C04153" w:rsidRDefault="00D24F34" w:rsidP="00742D13">
      <w:pPr>
        <w:tabs>
          <w:tab w:val="left" w:pos="720"/>
        </w:tabs>
        <w:spacing w:after="240"/>
        <w:ind w:left="567" w:hanging="567"/>
        <w:rPr>
          <w:b/>
          <w:i/>
        </w:rPr>
      </w:pPr>
      <w:bookmarkStart w:id="10" w:name="_Hlk506565383"/>
      <w:r w:rsidRPr="00C04153">
        <w:rPr>
          <w:b/>
          <w:i/>
        </w:rPr>
        <w:t>2.3</w:t>
      </w:r>
      <w:r w:rsidRPr="00C04153">
        <w:rPr>
          <w:b/>
          <w:i/>
        </w:rPr>
        <w:tab/>
      </w:r>
      <w:r w:rsidR="00A30F76" w:rsidRPr="00C04153">
        <w:rPr>
          <w:b/>
          <w:i/>
        </w:rPr>
        <w:t xml:space="preserve">Conocimientos y aptitudes básicos </w:t>
      </w:r>
    </w:p>
    <w:p w:rsidR="00D24F34" w:rsidRPr="00742D13" w:rsidRDefault="00D24F34" w:rsidP="00742D13">
      <w:pPr>
        <w:pStyle w:val="WMOList1"/>
        <w:snapToGrid w:val="0"/>
        <w:spacing w:before="120" w:after="120"/>
        <w:ind w:hanging="567"/>
        <w:rPr>
          <w:lang w:val="en-IE"/>
        </w:rPr>
      </w:pPr>
      <w:r w:rsidRPr="00D61714">
        <w:rPr>
          <w:rFonts w:cs="Times New Roman"/>
          <w:lang w:val="es-ES_tradnl"/>
        </w:rPr>
        <w:t>a)</w:t>
      </w:r>
      <w:r w:rsidRPr="00D61714">
        <w:rPr>
          <w:rFonts w:cs="Times New Roman"/>
          <w:lang w:val="es-ES_tradnl"/>
        </w:rPr>
        <w:tab/>
      </w:r>
      <w:r w:rsidR="00D61714" w:rsidRPr="00D61714">
        <w:rPr>
          <w:lang w:val="es-ES_tradnl"/>
        </w:rPr>
        <w:t xml:space="preserve">Conocer la </w:t>
      </w:r>
      <w:r w:rsidR="00D61714" w:rsidRPr="00742D13">
        <w:rPr>
          <w:lang w:val="en-IE"/>
        </w:rPr>
        <w:t>diversidad de usuarios/público que accederá a la comunicación meteorológica</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D61714" w:rsidRPr="00742D13">
        <w:rPr>
          <w:lang w:val="en-IE"/>
        </w:rPr>
        <w:t>Reconocer las fortalezas y debilidades de</w:t>
      </w:r>
      <w:r w:rsidR="00A43ABC" w:rsidRPr="00742D13">
        <w:rPr>
          <w:lang w:val="en-IE"/>
        </w:rPr>
        <w:t>l</w:t>
      </w:r>
      <w:r w:rsidR="00D61714" w:rsidRPr="00742D13">
        <w:rPr>
          <w:lang w:val="en-IE"/>
        </w:rPr>
        <w:t xml:space="preserve"> </w:t>
      </w:r>
      <w:r w:rsidR="00A43ABC" w:rsidRPr="00742D13">
        <w:rPr>
          <w:lang w:val="en-IE"/>
        </w:rPr>
        <w:t>medio de comunicación empleado</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D61714" w:rsidRPr="00742D13">
        <w:rPr>
          <w:lang w:val="en-IE"/>
        </w:rPr>
        <w:t xml:space="preserve">Tener aptitudes </w:t>
      </w:r>
      <w:r w:rsidR="00483759" w:rsidRPr="00742D13">
        <w:rPr>
          <w:lang w:val="en-IE"/>
        </w:rPr>
        <w:t xml:space="preserve">para expresarse </w:t>
      </w:r>
      <w:r w:rsidR="00D61714" w:rsidRPr="00742D13">
        <w:rPr>
          <w:lang w:val="en-IE"/>
        </w:rPr>
        <w:t xml:space="preserve">en </w:t>
      </w:r>
      <w:r w:rsidR="00483759" w:rsidRPr="00742D13">
        <w:rPr>
          <w:lang w:val="en-IE"/>
        </w:rPr>
        <w:t xml:space="preserve">el </w:t>
      </w:r>
      <w:r w:rsidR="00D61714" w:rsidRPr="00742D13">
        <w:rPr>
          <w:lang w:val="en-IE"/>
        </w:rPr>
        <w:t>lenguaje oral y escrito, según corresponda al medio de comunicación empleado</w:t>
      </w:r>
      <w:r w:rsidRPr="00742D13">
        <w:rPr>
          <w:lang w:val="en-IE"/>
        </w:rPr>
        <w:t>;</w:t>
      </w:r>
    </w:p>
    <w:p w:rsidR="00D24F34" w:rsidRPr="002264B6" w:rsidRDefault="00D24F34" w:rsidP="00742D13">
      <w:pPr>
        <w:pStyle w:val="WMOList1"/>
        <w:snapToGrid w:val="0"/>
        <w:spacing w:before="120" w:after="120"/>
        <w:ind w:hanging="567"/>
        <w:rPr>
          <w:lang w:val="es-ES_tradnl"/>
        </w:rPr>
      </w:pPr>
      <w:r w:rsidRPr="00742D13">
        <w:rPr>
          <w:lang w:val="en-IE"/>
        </w:rPr>
        <w:t>d)</w:t>
      </w:r>
      <w:r w:rsidRPr="00742D13">
        <w:rPr>
          <w:lang w:val="en-IE"/>
        </w:rPr>
        <w:tab/>
      </w:r>
      <w:r w:rsidR="00483759" w:rsidRPr="00742D13">
        <w:rPr>
          <w:lang w:val="en-IE"/>
        </w:rPr>
        <w:t>Tener conocimientos</w:t>
      </w:r>
      <w:r w:rsidR="00483759" w:rsidRPr="00483759">
        <w:rPr>
          <w:lang w:val="es-ES_tradnl"/>
        </w:rPr>
        <w:t xml:space="preserve"> </w:t>
      </w:r>
      <w:r w:rsidR="00483759">
        <w:rPr>
          <w:lang w:val="es-ES_tradnl"/>
        </w:rPr>
        <w:t xml:space="preserve">teóricos </w:t>
      </w:r>
      <w:r w:rsidR="00483759" w:rsidRPr="00483759">
        <w:rPr>
          <w:lang w:val="es-ES_tradnl"/>
        </w:rPr>
        <w:t xml:space="preserve">y aptitudes </w:t>
      </w:r>
      <w:r w:rsidR="00483759">
        <w:rPr>
          <w:lang w:val="es-ES_tradnl"/>
        </w:rPr>
        <w:t xml:space="preserve">prácticas en cuanto al </w:t>
      </w:r>
      <w:r w:rsidR="00483759" w:rsidRPr="00483759">
        <w:rPr>
          <w:lang w:val="es-ES_tradnl"/>
        </w:rPr>
        <w:t xml:space="preserve">funcionamiento de </w:t>
      </w:r>
      <w:r w:rsidR="00483759" w:rsidRPr="002264B6">
        <w:rPr>
          <w:lang w:val="es-ES_tradnl"/>
        </w:rPr>
        <w:t>los programas informáticos de gráficos meteorológicos u otros servicios de tecnología de la información utilizados para preparar imágenes gráficas y soportes de tecnología de la información para la comunicación de información meteorológica e hidrológica</w:t>
      </w:r>
      <w:r w:rsidRPr="002264B6">
        <w:rPr>
          <w:lang w:val="es-ES_tradnl"/>
        </w:rPr>
        <w:t>;</w:t>
      </w:r>
    </w:p>
    <w:p w:rsidR="00D24F34" w:rsidRPr="00483759" w:rsidRDefault="00D24F34" w:rsidP="00742D13">
      <w:pPr>
        <w:pStyle w:val="WMOList1"/>
        <w:snapToGrid w:val="0"/>
        <w:spacing w:before="120" w:after="120"/>
        <w:ind w:hanging="567"/>
        <w:rPr>
          <w:lang w:val="es-ES_tradnl"/>
        </w:rPr>
      </w:pPr>
      <w:r w:rsidRPr="002264B6">
        <w:rPr>
          <w:rFonts w:cs="Times New Roman"/>
          <w:lang w:val="es-ES_tradnl"/>
        </w:rPr>
        <w:t>e)</w:t>
      </w:r>
      <w:r w:rsidRPr="002264B6">
        <w:rPr>
          <w:rFonts w:cs="Times New Roman"/>
          <w:lang w:val="es-ES_tradnl"/>
        </w:rPr>
        <w:tab/>
      </w:r>
      <w:r w:rsidR="00483759" w:rsidRPr="002264B6">
        <w:rPr>
          <w:lang w:val="es-ES_tradnl"/>
        </w:rPr>
        <w:t xml:space="preserve">Conocer la función y el funcionamiento de los distintos recursos tecnológicos (ordenadores, servidores, mezcladores, amplificadores, cámaras, </w:t>
      </w:r>
      <w:r w:rsidR="00A8700F">
        <w:rPr>
          <w:lang w:val="es-ES_tradnl"/>
        </w:rPr>
        <w:t>etc.</w:t>
      </w:r>
      <w:r w:rsidR="00483759" w:rsidRPr="002264B6">
        <w:rPr>
          <w:lang w:val="es-ES_tradnl"/>
        </w:rPr>
        <w:t>) comúnmente</w:t>
      </w:r>
      <w:r w:rsidR="00483759" w:rsidRPr="00483759">
        <w:rPr>
          <w:lang w:val="es-ES_tradnl"/>
        </w:rPr>
        <w:t xml:space="preserve"> empleados en las </w:t>
      </w:r>
      <w:r w:rsidR="002264B6">
        <w:rPr>
          <w:lang w:val="es-ES_tradnl"/>
        </w:rPr>
        <w:t>radiodifusiones</w:t>
      </w:r>
      <w:r w:rsidR="00483759" w:rsidRPr="00483759">
        <w:rPr>
          <w:lang w:val="es-ES_tradnl"/>
        </w:rPr>
        <w:t xml:space="preserve"> meteorológicas, según convenga</w:t>
      </w:r>
      <w:r w:rsidRPr="00483759">
        <w:rPr>
          <w:lang w:val="es-ES_tradnl"/>
        </w:rPr>
        <w:t>.</w:t>
      </w:r>
    </w:p>
    <w:bookmarkEnd w:id="10"/>
    <w:p w:rsidR="00D24F34" w:rsidRPr="00D6664A" w:rsidRDefault="00D24F34" w:rsidP="00742D13">
      <w:pPr>
        <w:tabs>
          <w:tab w:val="left" w:pos="709"/>
        </w:tabs>
        <w:adjustRightInd w:val="0"/>
        <w:snapToGrid w:val="0"/>
        <w:ind w:left="567" w:hanging="567"/>
        <w:rPr>
          <w:b/>
          <w:iCs/>
        </w:rPr>
      </w:pPr>
      <w:r w:rsidRPr="00D6664A">
        <w:rPr>
          <w:b/>
          <w:iCs/>
        </w:rPr>
        <w:lastRenderedPageBreak/>
        <w:t>3.</w:t>
      </w:r>
      <w:r w:rsidRPr="00D6664A">
        <w:rPr>
          <w:b/>
          <w:iCs/>
        </w:rPr>
        <w:tab/>
      </w:r>
      <w:r w:rsidR="00D6664A" w:rsidRPr="00D6664A">
        <w:rPr>
          <w:b/>
          <w:iCs/>
        </w:rPr>
        <w:t>Comunicar información meteorológica e hidrológica y sus posibles repercusiones a través de transmisiones por radio o televisión y otros medios</w:t>
      </w:r>
      <w:r w:rsidRPr="00D6664A">
        <w:rPr>
          <w:b/>
          <w:iCs/>
        </w:rPr>
        <w:t>.</w:t>
      </w:r>
    </w:p>
    <w:p w:rsidR="00742D13" w:rsidRDefault="00742D13" w:rsidP="00F77C43">
      <w:pPr>
        <w:pStyle w:val="ListParagraph"/>
        <w:tabs>
          <w:tab w:val="clear" w:pos="1134"/>
          <w:tab w:val="left" w:pos="709"/>
        </w:tabs>
        <w:ind w:left="0"/>
        <w:rPr>
          <w:b/>
          <w:i/>
          <w:lang w:val="es-ES_tradnl"/>
        </w:rPr>
      </w:pPr>
    </w:p>
    <w:p w:rsidR="00D24F34" w:rsidRPr="00C04153" w:rsidRDefault="00D24F34" w:rsidP="00742D13">
      <w:pPr>
        <w:tabs>
          <w:tab w:val="left" w:pos="709"/>
        </w:tabs>
        <w:spacing w:after="240"/>
        <w:ind w:left="567" w:hanging="567"/>
        <w:rPr>
          <w:b/>
          <w:i/>
        </w:rPr>
      </w:pPr>
      <w:r w:rsidRPr="00C04153">
        <w:rPr>
          <w:b/>
          <w:i/>
        </w:rPr>
        <w:t>3.1</w:t>
      </w:r>
      <w:r w:rsidRPr="00C04153">
        <w:rPr>
          <w:b/>
          <w:i/>
        </w:rPr>
        <w:tab/>
      </w:r>
      <w:r w:rsidR="00F77C43" w:rsidRPr="00C04153">
        <w:rPr>
          <w:b/>
          <w:i/>
        </w:rPr>
        <w:t xml:space="preserve">Descripción de la competencia </w:t>
      </w:r>
    </w:p>
    <w:p w:rsidR="00D24F34" w:rsidRPr="002264B6" w:rsidRDefault="002264B6" w:rsidP="002264B6">
      <w:pPr>
        <w:pStyle w:val="WMOBodyText"/>
        <w:rPr>
          <w:b/>
        </w:rPr>
      </w:pPr>
      <w:r w:rsidRPr="002264B6">
        <w:t>Las observaciones, los pronósticos, los avisos y las repercusiones de los parámetros meteorológicos/hidrológicos y los fenómenos meteorológicos/hidrológicos importantes se difunden a los usuarios de manera acorde al medio de comunicación y a las necesidades de los usuarios</w:t>
      </w:r>
      <w:r w:rsidR="00D24F34" w:rsidRPr="002264B6">
        <w:t>.</w:t>
      </w:r>
    </w:p>
    <w:p w:rsidR="00D24F34" w:rsidRPr="00C04153" w:rsidRDefault="00D24F34" w:rsidP="00742D13">
      <w:pPr>
        <w:tabs>
          <w:tab w:val="left" w:pos="709"/>
        </w:tabs>
        <w:spacing w:after="240"/>
        <w:ind w:left="567" w:hanging="567"/>
        <w:rPr>
          <w:iCs/>
        </w:rPr>
      </w:pPr>
      <w:r w:rsidRPr="00C04153">
        <w:rPr>
          <w:b/>
          <w:i/>
        </w:rPr>
        <w:t>3.2</w:t>
      </w:r>
      <w:r w:rsidRPr="00C04153">
        <w:rPr>
          <w:b/>
          <w:i/>
        </w:rPr>
        <w:tab/>
      </w:r>
      <w:r w:rsidR="002936CE" w:rsidRPr="00C04153">
        <w:rPr>
          <w:b/>
          <w:i/>
        </w:rPr>
        <w:t>Criterios de desempeño</w:t>
      </w:r>
    </w:p>
    <w:p w:rsidR="00D24F34" w:rsidRPr="00B61906" w:rsidRDefault="00D24F34" w:rsidP="00742D13">
      <w:pPr>
        <w:pStyle w:val="WMOList1"/>
        <w:snapToGrid w:val="0"/>
        <w:spacing w:before="120" w:after="120"/>
        <w:ind w:hanging="567"/>
        <w:rPr>
          <w:lang w:val="es-ES_tradnl"/>
        </w:rPr>
      </w:pPr>
      <w:r w:rsidRPr="002264B6">
        <w:rPr>
          <w:rFonts w:cs="Times New Roman"/>
          <w:lang w:val="es-ES_tradnl"/>
        </w:rPr>
        <w:t>a)</w:t>
      </w:r>
      <w:r w:rsidRPr="002264B6">
        <w:rPr>
          <w:rFonts w:cs="Times New Roman"/>
          <w:lang w:val="es-ES_tradnl"/>
        </w:rPr>
        <w:tab/>
      </w:r>
      <w:r w:rsidR="002264B6" w:rsidRPr="002264B6">
        <w:rPr>
          <w:lang w:val="es-ES_tradnl"/>
        </w:rPr>
        <w:t xml:space="preserve">Determinar los puntos clave de una crónica sobre el tiempo y/o los peligros </w:t>
      </w:r>
      <w:r w:rsidR="002264B6" w:rsidRPr="00B61906">
        <w:rPr>
          <w:lang w:val="es-ES_tradnl"/>
        </w:rPr>
        <w:t>meteorológicos/hidrológicos de fuerte impacto y hacer una descripción narrativa o presentación coherente de los mismos</w:t>
      </w:r>
      <w:r w:rsidRPr="00B61906">
        <w:rPr>
          <w:lang w:val="es-ES_tradnl"/>
        </w:rPr>
        <w:t>;</w:t>
      </w:r>
    </w:p>
    <w:p w:rsidR="00D24F34" w:rsidRPr="00497EF9" w:rsidRDefault="00D24F34" w:rsidP="00742D13">
      <w:pPr>
        <w:pStyle w:val="WMOList1"/>
        <w:snapToGrid w:val="0"/>
        <w:spacing w:before="120" w:after="120"/>
        <w:ind w:hanging="567"/>
        <w:rPr>
          <w:lang w:val="es-ES_tradnl"/>
        </w:rPr>
      </w:pPr>
      <w:r w:rsidRPr="00742D13">
        <w:rPr>
          <w:lang w:val="es-ES_tradnl"/>
        </w:rPr>
        <w:t>b)</w:t>
      </w:r>
      <w:r w:rsidRPr="00742D13">
        <w:rPr>
          <w:lang w:val="es-ES_tradnl"/>
        </w:rPr>
        <w:tab/>
      </w:r>
      <w:r w:rsidR="00B61906" w:rsidRPr="00497EF9">
        <w:rPr>
          <w:lang w:val="es-ES_tradnl"/>
        </w:rPr>
        <w:t>Explicar y comunicar a los usuarios el alcance y las limitaciones de los pronósticos y avisos, incluido el concepto de incertidumbre de la predicción</w:t>
      </w:r>
      <w:r w:rsidRPr="00497EF9">
        <w:rPr>
          <w:lang w:val="es-ES_tradnl"/>
        </w:rPr>
        <w:t>;</w:t>
      </w:r>
    </w:p>
    <w:p w:rsidR="00D24F34" w:rsidRPr="00497EF9" w:rsidRDefault="00D24F34" w:rsidP="00742D13">
      <w:pPr>
        <w:pStyle w:val="WMOList1"/>
        <w:snapToGrid w:val="0"/>
        <w:spacing w:before="120" w:after="120"/>
        <w:ind w:hanging="567"/>
        <w:rPr>
          <w:lang w:val="es-ES_tradnl"/>
        </w:rPr>
      </w:pPr>
      <w:r w:rsidRPr="00742D13">
        <w:rPr>
          <w:lang w:val="es-ES_tradnl"/>
        </w:rPr>
        <w:t>c)</w:t>
      </w:r>
      <w:r w:rsidRPr="00742D13">
        <w:rPr>
          <w:lang w:val="es-ES_tradnl"/>
        </w:rPr>
        <w:tab/>
      </w:r>
      <w:r w:rsidR="00497EF9" w:rsidRPr="00497EF9">
        <w:rPr>
          <w:lang w:val="es-ES_tradnl"/>
        </w:rPr>
        <w:t>Presentar los avisos de peligros meteorológicos e hidrológicos con inclusión, si procede, de información sobre posibles medidas de atenuación de los efectos</w:t>
      </w:r>
      <w:r w:rsidRPr="00497EF9">
        <w:rPr>
          <w:lang w:val="es-ES_tradnl"/>
        </w:rPr>
        <w:t>;</w:t>
      </w:r>
    </w:p>
    <w:p w:rsidR="00D24F34" w:rsidRPr="00497EF9" w:rsidRDefault="00D24F34" w:rsidP="00742D13">
      <w:pPr>
        <w:pStyle w:val="WMOList1"/>
        <w:snapToGrid w:val="0"/>
        <w:spacing w:before="120" w:after="120"/>
        <w:ind w:hanging="567"/>
        <w:rPr>
          <w:lang w:val="es-ES_tradnl"/>
        </w:rPr>
      </w:pPr>
      <w:r w:rsidRPr="00742D13">
        <w:rPr>
          <w:lang w:val="es-ES_tradnl"/>
        </w:rPr>
        <w:t>d)</w:t>
      </w:r>
      <w:r w:rsidRPr="00742D13">
        <w:rPr>
          <w:lang w:val="es-ES_tradnl"/>
        </w:rPr>
        <w:tab/>
      </w:r>
      <w:r w:rsidR="00497EF9">
        <w:rPr>
          <w:lang w:val="es-ES_tradnl"/>
        </w:rPr>
        <w:t>A</w:t>
      </w:r>
      <w:r w:rsidR="00497EF9" w:rsidRPr="00497EF9">
        <w:rPr>
          <w:lang w:val="es-ES_tradnl"/>
        </w:rPr>
        <w:t>plicar el concepto del "único portavoz oficial" con respecto a los avisos de tiempo violento y demás mensajes sobre seguridad pública</w:t>
      </w:r>
      <w:r w:rsidRPr="00497EF9">
        <w:rPr>
          <w:lang w:val="es-ES_tradnl"/>
        </w:rPr>
        <w:t>;</w:t>
      </w:r>
    </w:p>
    <w:p w:rsidR="00D24F34" w:rsidRPr="00497EF9" w:rsidRDefault="00D24F34" w:rsidP="00742D13">
      <w:pPr>
        <w:pStyle w:val="WMOList1"/>
        <w:snapToGrid w:val="0"/>
        <w:spacing w:before="120" w:after="120"/>
        <w:ind w:hanging="567"/>
        <w:rPr>
          <w:lang w:val="es-ES_tradnl"/>
        </w:rPr>
      </w:pPr>
      <w:r w:rsidRPr="00742D13">
        <w:rPr>
          <w:lang w:val="es-ES_tradnl"/>
        </w:rPr>
        <w:t>e)</w:t>
      </w:r>
      <w:r w:rsidRPr="00742D13">
        <w:rPr>
          <w:lang w:val="es-ES_tradnl"/>
        </w:rPr>
        <w:tab/>
      </w:r>
      <w:r w:rsidR="00497EF9" w:rsidRPr="00497EF9">
        <w:rPr>
          <w:lang w:val="es-ES_tradnl"/>
        </w:rPr>
        <w:t>Preparar presentaciones sobre temas meteorológicos e hidrológicos y exponerl</w:t>
      </w:r>
      <w:r w:rsidR="00E32C17">
        <w:rPr>
          <w:lang w:val="es-ES_tradnl"/>
        </w:rPr>
        <w:t>a</w:t>
      </w:r>
      <w:r w:rsidR="00497EF9" w:rsidRPr="00497EF9">
        <w:rPr>
          <w:lang w:val="es-ES_tradnl"/>
        </w:rPr>
        <w:t>s ante organismos externos y el público en general</w:t>
      </w:r>
      <w:r w:rsidRPr="00497EF9">
        <w:rPr>
          <w:lang w:val="es-ES_tradnl"/>
        </w:rPr>
        <w:t>;</w:t>
      </w:r>
    </w:p>
    <w:p w:rsidR="00D24F34" w:rsidRPr="00564FCF" w:rsidRDefault="00D24F34" w:rsidP="00742D13">
      <w:pPr>
        <w:pStyle w:val="WMOList1"/>
        <w:snapToGrid w:val="0"/>
        <w:spacing w:before="120" w:after="120"/>
        <w:ind w:hanging="567"/>
        <w:rPr>
          <w:lang w:val="es-ES_tradnl"/>
        </w:rPr>
      </w:pPr>
      <w:r w:rsidRPr="00742D13">
        <w:rPr>
          <w:lang w:val="es-ES_tradnl"/>
        </w:rPr>
        <w:t>f)</w:t>
      </w:r>
      <w:r w:rsidRPr="00742D13">
        <w:rPr>
          <w:lang w:val="es-ES_tradnl"/>
        </w:rPr>
        <w:tab/>
      </w:r>
      <w:r w:rsidR="00497EF9" w:rsidRPr="00497EF9">
        <w:rPr>
          <w:lang w:val="es-ES_tradnl"/>
        </w:rPr>
        <w:t xml:space="preserve">Difundir </w:t>
      </w:r>
      <w:r w:rsidR="00497EF9" w:rsidRPr="00564FCF">
        <w:rPr>
          <w:lang w:val="es-ES_tradnl"/>
        </w:rPr>
        <w:t xml:space="preserve">información meteorológica e hidrológica de acuerdo con los horarios de emisión y/u otros protocolos </w:t>
      </w:r>
      <w:r w:rsidR="00EC3906" w:rsidRPr="00564FCF">
        <w:rPr>
          <w:lang w:val="es-ES_tradnl"/>
        </w:rPr>
        <w:t xml:space="preserve">de </w:t>
      </w:r>
      <w:r w:rsidR="00497EF9" w:rsidRPr="00564FCF">
        <w:rPr>
          <w:lang w:val="es-ES_tradnl"/>
        </w:rPr>
        <w:t>los medios de comunicación</w:t>
      </w:r>
      <w:r w:rsidR="00EC3906" w:rsidRPr="00564FCF">
        <w:rPr>
          <w:lang w:val="es-ES_tradnl"/>
        </w:rPr>
        <w:t xml:space="preserve"> adecuados</w:t>
      </w:r>
      <w:r w:rsidRPr="00564FCF">
        <w:rPr>
          <w:lang w:val="es-ES_tradnl"/>
        </w:rPr>
        <w:t>;</w:t>
      </w:r>
    </w:p>
    <w:p w:rsidR="00D24F34" w:rsidRPr="00564FCF" w:rsidRDefault="00D24F34" w:rsidP="00742D13">
      <w:pPr>
        <w:pStyle w:val="WMOList1"/>
        <w:snapToGrid w:val="0"/>
        <w:spacing w:before="120" w:after="120"/>
        <w:ind w:hanging="567"/>
        <w:rPr>
          <w:lang w:val="es-ES_tradnl"/>
        </w:rPr>
      </w:pPr>
      <w:r w:rsidRPr="00742D13">
        <w:rPr>
          <w:lang w:val="es-ES_tradnl"/>
        </w:rPr>
        <w:t>g)</w:t>
      </w:r>
      <w:r w:rsidRPr="00742D13">
        <w:rPr>
          <w:lang w:val="es-ES_tradnl"/>
        </w:rPr>
        <w:tab/>
      </w:r>
      <w:r w:rsidR="00564FCF" w:rsidRPr="00564FCF">
        <w:rPr>
          <w:lang w:val="es-ES_tradnl"/>
        </w:rPr>
        <w:t xml:space="preserve">Elaborar y presentar </w:t>
      </w:r>
      <w:r w:rsidR="00564FCF">
        <w:rPr>
          <w:lang w:val="es-ES_tradnl"/>
        </w:rPr>
        <w:t xml:space="preserve">nuevas </w:t>
      </w:r>
      <w:r w:rsidR="00564FCF" w:rsidRPr="00564FCF">
        <w:rPr>
          <w:lang w:val="es-ES_tradnl"/>
        </w:rPr>
        <w:t>representaciones gráficas de la información meteorológica e hidrológica con arreglo a la política editorial</w:t>
      </w:r>
      <w:r w:rsidRPr="00564FCF">
        <w:rPr>
          <w:lang w:val="es-ES_tradnl"/>
        </w:rPr>
        <w:t>.</w:t>
      </w:r>
    </w:p>
    <w:p w:rsidR="00D24F34" w:rsidRPr="00742D13" w:rsidRDefault="00D24F34" w:rsidP="00742D13">
      <w:pPr>
        <w:tabs>
          <w:tab w:val="left" w:pos="709"/>
        </w:tabs>
        <w:spacing w:after="240"/>
        <w:ind w:left="567" w:hanging="567"/>
        <w:rPr>
          <w:b/>
          <w:i/>
        </w:rPr>
      </w:pPr>
      <w:r w:rsidRPr="00C04153">
        <w:rPr>
          <w:b/>
          <w:i/>
        </w:rPr>
        <w:t>3.3</w:t>
      </w:r>
      <w:r w:rsidRPr="00C04153">
        <w:rPr>
          <w:b/>
          <w:i/>
        </w:rPr>
        <w:tab/>
      </w:r>
      <w:r w:rsidR="00A30F76" w:rsidRPr="00C04153">
        <w:rPr>
          <w:b/>
          <w:i/>
        </w:rPr>
        <w:t>Conocimientos y aptitudes básicos</w:t>
      </w:r>
    </w:p>
    <w:p w:rsidR="00D24F34" w:rsidRPr="00CB27AB" w:rsidRDefault="00D24F34" w:rsidP="00742D13">
      <w:pPr>
        <w:pStyle w:val="WMOList1"/>
        <w:snapToGrid w:val="0"/>
        <w:spacing w:before="120" w:after="120"/>
        <w:ind w:hanging="567"/>
        <w:rPr>
          <w:lang w:val="es-ES_tradnl"/>
        </w:rPr>
      </w:pPr>
      <w:r w:rsidRPr="00CB27AB">
        <w:rPr>
          <w:rFonts w:cs="Times New Roman"/>
          <w:lang w:val="es-ES_tradnl"/>
        </w:rPr>
        <w:t>a)</w:t>
      </w:r>
      <w:r w:rsidRPr="00CB27AB">
        <w:rPr>
          <w:rFonts w:cs="Times New Roman"/>
          <w:lang w:val="es-ES_tradnl"/>
        </w:rPr>
        <w:tab/>
      </w:r>
      <w:r w:rsidR="00564FCF" w:rsidRPr="00CB27AB">
        <w:rPr>
          <w:lang w:val="es-ES_tradnl"/>
        </w:rPr>
        <w:t>Conocer el impacto probable de fenómenos meteorológicos e hidrológicos inminentes en diferentes escalas temporales, y poder juzgar su importancia relativa</w:t>
      </w:r>
      <w:r w:rsidRPr="00CB27AB">
        <w:rPr>
          <w:lang w:val="es-ES_tradnl"/>
        </w:rPr>
        <w:t>;</w:t>
      </w:r>
    </w:p>
    <w:p w:rsidR="00D24F34" w:rsidRPr="00E4336F" w:rsidRDefault="00D24F34" w:rsidP="00742D13">
      <w:pPr>
        <w:pStyle w:val="WMOList1"/>
        <w:snapToGrid w:val="0"/>
        <w:spacing w:before="120" w:after="120"/>
        <w:ind w:hanging="567"/>
        <w:rPr>
          <w:lang w:val="es-ES_tradnl"/>
        </w:rPr>
      </w:pPr>
      <w:r w:rsidRPr="00742D13">
        <w:rPr>
          <w:lang w:val="es-ES_tradnl"/>
        </w:rPr>
        <w:t>b)</w:t>
      </w:r>
      <w:r w:rsidRPr="00742D13">
        <w:rPr>
          <w:lang w:val="es-ES_tradnl"/>
        </w:rPr>
        <w:tab/>
      </w:r>
      <w:r w:rsidR="00CB27AB" w:rsidRPr="00742D13">
        <w:rPr>
          <w:lang w:val="es-ES_tradnl"/>
        </w:rPr>
        <w:t>C</w:t>
      </w:r>
      <w:r w:rsidR="00CB27AB" w:rsidRPr="00E4336F">
        <w:rPr>
          <w:lang w:val="es-ES_tradnl"/>
        </w:rPr>
        <w:t xml:space="preserve">onocer la incertidumbre probable asociada a </w:t>
      </w:r>
      <w:r w:rsidR="00E32C17">
        <w:rPr>
          <w:lang w:val="es-ES_tradnl"/>
        </w:rPr>
        <w:t xml:space="preserve">los </w:t>
      </w:r>
      <w:r w:rsidR="00CB27AB" w:rsidRPr="00E4336F">
        <w:rPr>
          <w:lang w:val="es-ES_tradnl"/>
        </w:rPr>
        <w:t>pronósticos en diferentes escalas temporales</w:t>
      </w:r>
      <w:r w:rsidRPr="00E4336F">
        <w:rPr>
          <w:lang w:val="es-ES_tradnl"/>
        </w:rPr>
        <w:t>;</w:t>
      </w:r>
    </w:p>
    <w:p w:rsidR="00D24F34" w:rsidRPr="00E4336F" w:rsidRDefault="00D24F34" w:rsidP="00742D13">
      <w:pPr>
        <w:pStyle w:val="WMOList1"/>
        <w:snapToGrid w:val="0"/>
        <w:spacing w:before="120" w:after="120"/>
        <w:ind w:hanging="567"/>
        <w:rPr>
          <w:lang w:val="es-ES_tradnl"/>
        </w:rPr>
      </w:pPr>
      <w:r w:rsidRPr="00742D13">
        <w:rPr>
          <w:lang w:val="es-ES_tradnl"/>
        </w:rPr>
        <w:t>c)</w:t>
      </w:r>
      <w:r w:rsidRPr="00742D13">
        <w:rPr>
          <w:lang w:val="es-ES_tradnl"/>
        </w:rPr>
        <w:tab/>
      </w:r>
      <w:r w:rsidR="00CB27AB" w:rsidRPr="00E4336F">
        <w:rPr>
          <w:lang w:val="es-ES_tradnl"/>
        </w:rPr>
        <w:t>Conocer y entender los impactos probables en la sociedad de los fenómenos meteorológicos e hidrológicos peligrosos</w:t>
      </w:r>
      <w:r w:rsidRPr="00E4336F">
        <w:rPr>
          <w:lang w:val="es-ES_tradnl"/>
        </w:rPr>
        <w:t>;</w:t>
      </w:r>
    </w:p>
    <w:p w:rsidR="00D24F34" w:rsidRPr="00E4336F" w:rsidRDefault="00D24F34" w:rsidP="00742D13">
      <w:pPr>
        <w:pStyle w:val="WMOList1"/>
        <w:snapToGrid w:val="0"/>
        <w:spacing w:before="120" w:after="120"/>
        <w:ind w:hanging="567"/>
        <w:rPr>
          <w:lang w:val="es-ES_tradnl"/>
        </w:rPr>
      </w:pPr>
      <w:r w:rsidRPr="00742D13">
        <w:rPr>
          <w:lang w:val="es-ES_tradnl"/>
        </w:rPr>
        <w:t>d)</w:t>
      </w:r>
      <w:r w:rsidRPr="00742D13">
        <w:rPr>
          <w:lang w:val="es-ES_tradnl"/>
        </w:rPr>
        <w:tab/>
      </w:r>
      <w:r w:rsidR="00E4336F" w:rsidRPr="00E4336F">
        <w:rPr>
          <w:lang w:val="es-ES_tradnl"/>
        </w:rPr>
        <w:t>Conocer las políticas, los procedimientos y los criterios para emitir avisos</w:t>
      </w:r>
      <w:r w:rsidRPr="00E4336F">
        <w:rPr>
          <w:lang w:val="es-ES_tradnl"/>
        </w:rPr>
        <w:t>;</w:t>
      </w:r>
    </w:p>
    <w:p w:rsidR="00D24F34" w:rsidRPr="00A50035" w:rsidRDefault="00D24F34" w:rsidP="00742D13">
      <w:pPr>
        <w:pStyle w:val="WMOList1"/>
        <w:snapToGrid w:val="0"/>
        <w:spacing w:before="120" w:after="120"/>
        <w:ind w:hanging="567"/>
        <w:rPr>
          <w:lang w:val="es-ES_tradnl"/>
        </w:rPr>
      </w:pPr>
      <w:r w:rsidRPr="00742D13">
        <w:rPr>
          <w:lang w:val="es-ES_tradnl"/>
        </w:rPr>
        <w:t>e)</w:t>
      </w:r>
      <w:r w:rsidRPr="00742D13">
        <w:rPr>
          <w:lang w:val="es-ES_tradnl"/>
        </w:rPr>
        <w:tab/>
      </w:r>
      <w:r w:rsidR="00E4336F">
        <w:rPr>
          <w:lang w:val="es-ES_tradnl"/>
        </w:rPr>
        <w:t>C</w:t>
      </w:r>
      <w:r w:rsidR="00E4336F" w:rsidRPr="00E4336F">
        <w:rPr>
          <w:lang w:val="es-ES_tradnl"/>
        </w:rPr>
        <w:t xml:space="preserve">onocer </w:t>
      </w:r>
      <w:r w:rsidR="00E4336F" w:rsidRPr="00A50035">
        <w:rPr>
          <w:lang w:val="es-ES_tradnl"/>
        </w:rPr>
        <w:t>las medidas de mitigación asociadas a las repercusiones probables de los fenómenos meteorológicos e hidrológicos peligrosos</w:t>
      </w:r>
      <w:r w:rsidRPr="00A50035">
        <w:rPr>
          <w:lang w:val="es-ES_tradnl"/>
        </w:rPr>
        <w:t xml:space="preserve">;  </w:t>
      </w:r>
    </w:p>
    <w:p w:rsidR="00D24F34" w:rsidRPr="00A50035" w:rsidRDefault="00D24F34" w:rsidP="00742D13">
      <w:pPr>
        <w:pStyle w:val="WMOList1"/>
        <w:snapToGrid w:val="0"/>
        <w:spacing w:before="120" w:after="120"/>
        <w:ind w:hanging="567"/>
        <w:rPr>
          <w:lang w:val="es-ES_tradnl"/>
        </w:rPr>
      </w:pPr>
      <w:bookmarkStart w:id="11" w:name="_Hlk506819312"/>
      <w:r w:rsidRPr="00742D13">
        <w:rPr>
          <w:lang w:val="es-ES_tradnl"/>
        </w:rPr>
        <w:t>f)</w:t>
      </w:r>
      <w:r w:rsidRPr="00742D13">
        <w:rPr>
          <w:lang w:val="es-ES_tradnl"/>
        </w:rPr>
        <w:tab/>
      </w:r>
      <w:r w:rsidR="00A50035" w:rsidRPr="00A50035">
        <w:rPr>
          <w:lang w:val="es-ES_tradnl"/>
        </w:rPr>
        <w:t xml:space="preserve">Conocer las fuentes autorizadas de información </w:t>
      </w:r>
      <w:r w:rsidR="009B7F47">
        <w:rPr>
          <w:lang w:val="es-ES_tradnl"/>
        </w:rPr>
        <w:t xml:space="preserve">sobre </w:t>
      </w:r>
      <w:r w:rsidR="00A50035" w:rsidRPr="00A50035">
        <w:rPr>
          <w:lang w:val="es-ES_tradnl"/>
        </w:rPr>
        <w:t>las condiciones meteorológicas e hidrológicas, impactos y la mitigación pertinente para los fenómenos peligrosos</w:t>
      </w:r>
      <w:bookmarkEnd w:id="11"/>
      <w:r w:rsidRPr="00A50035">
        <w:rPr>
          <w:lang w:val="es-ES_tradnl"/>
        </w:rPr>
        <w:t>;</w:t>
      </w:r>
    </w:p>
    <w:p w:rsidR="00D24F34" w:rsidRPr="00A50035" w:rsidRDefault="00D24F34" w:rsidP="00742D13">
      <w:pPr>
        <w:pStyle w:val="WMOList1"/>
        <w:snapToGrid w:val="0"/>
        <w:spacing w:before="120" w:after="120"/>
        <w:ind w:hanging="567"/>
        <w:rPr>
          <w:lang w:val="es-ES_tradnl"/>
        </w:rPr>
      </w:pPr>
      <w:r w:rsidRPr="00742D13">
        <w:rPr>
          <w:lang w:val="es-ES_tradnl"/>
        </w:rPr>
        <w:t>g)</w:t>
      </w:r>
      <w:r w:rsidRPr="00742D13">
        <w:rPr>
          <w:lang w:val="es-ES_tradnl"/>
        </w:rPr>
        <w:tab/>
      </w:r>
      <w:r w:rsidR="00A50035">
        <w:rPr>
          <w:lang w:val="es-ES_tradnl"/>
        </w:rPr>
        <w:t>S</w:t>
      </w:r>
      <w:r w:rsidR="00A50035" w:rsidRPr="00A50035">
        <w:rPr>
          <w:lang w:val="es-ES_tradnl"/>
        </w:rPr>
        <w:t xml:space="preserve">aber utilizar programas informáticos de presentación y visualización </w:t>
      </w:r>
      <w:r w:rsidR="0034424B">
        <w:rPr>
          <w:lang w:val="es-ES_tradnl"/>
        </w:rPr>
        <w:t xml:space="preserve">como </w:t>
      </w:r>
      <w:r w:rsidR="00A50035" w:rsidRPr="00A50035">
        <w:rPr>
          <w:lang w:val="es-ES_tradnl"/>
        </w:rPr>
        <w:t>apoyo a conferencias, seminarios y otros actos públicos</w:t>
      </w:r>
      <w:r w:rsidRPr="00A50035">
        <w:rPr>
          <w:lang w:val="es-ES_tradnl"/>
        </w:rPr>
        <w:t xml:space="preserve">; </w:t>
      </w:r>
    </w:p>
    <w:p w:rsidR="00D24F34" w:rsidRPr="00A50035" w:rsidRDefault="00D24F34" w:rsidP="00742D13">
      <w:pPr>
        <w:pStyle w:val="WMOList1"/>
        <w:snapToGrid w:val="0"/>
        <w:spacing w:before="120" w:after="120"/>
        <w:ind w:hanging="567"/>
        <w:rPr>
          <w:lang w:val="es-ES_tradnl"/>
        </w:rPr>
      </w:pPr>
      <w:r w:rsidRPr="00A50035">
        <w:rPr>
          <w:rFonts w:cs="Times New Roman"/>
          <w:lang w:val="es-ES_tradnl"/>
        </w:rPr>
        <w:t>h)</w:t>
      </w:r>
      <w:r w:rsidRPr="00A50035">
        <w:rPr>
          <w:rFonts w:cs="Times New Roman"/>
          <w:lang w:val="es-ES_tradnl"/>
        </w:rPr>
        <w:tab/>
      </w:r>
      <w:r w:rsidR="00A50035" w:rsidRPr="00A50035">
        <w:rPr>
          <w:lang w:val="es-ES_tradnl"/>
        </w:rPr>
        <w:t>Conocer los horarios de emisión, plazos y otros protocolos adecuados relativos a los medios de comunicación</w:t>
      </w:r>
      <w:r w:rsidRPr="00A50035">
        <w:rPr>
          <w:lang w:val="es-ES_tradnl"/>
        </w:rPr>
        <w:t>.</w:t>
      </w:r>
    </w:p>
    <w:p w:rsidR="00D24F34" w:rsidRDefault="00D24F34" w:rsidP="00742D13">
      <w:pPr>
        <w:tabs>
          <w:tab w:val="left" w:pos="709"/>
        </w:tabs>
        <w:adjustRightInd w:val="0"/>
        <w:snapToGrid w:val="0"/>
        <w:ind w:left="567" w:hanging="567"/>
        <w:rPr>
          <w:b/>
          <w:iCs/>
        </w:rPr>
      </w:pPr>
      <w:r w:rsidRPr="008375AF">
        <w:rPr>
          <w:b/>
          <w:iCs/>
        </w:rPr>
        <w:t>4.</w:t>
      </w:r>
      <w:r w:rsidRPr="008375AF">
        <w:rPr>
          <w:b/>
          <w:iCs/>
        </w:rPr>
        <w:tab/>
      </w:r>
      <w:r w:rsidR="00D6664A" w:rsidRPr="008375AF">
        <w:rPr>
          <w:b/>
          <w:iCs/>
        </w:rPr>
        <w:t>Velar por la calidad de la información y de los servicios meteorológicos e hidrológicos</w:t>
      </w:r>
    </w:p>
    <w:p w:rsidR="00742D13" w:rsidRDefault="00742D13" w:rsidP="00742D13">
      <w:pPr>
        <w:tabs>
          <w:tab w:val="left" w:pos="709"/>
        </w:tabs>
        <w:adjustRightInd w:val="0"/>
        <w:snapToGrid w:val="0"/>
        <w:ind w:left="567" w:hanging="567"/>
        <w:rPr>
          <w:b/>
          <w:iCs/>
        </w:rPr>
      </w:pPr>
    </w:p>
    <w:p w:rsidR="00D24F34" w:rsidRPr="00C04153" w:rsidRDefault="00D24F34" w:rsidP="00742D13">
      <w:pPr>
        <w:tabs>
          <w:tab w:val="left" w:pos="709"/>
        </w:tabs>
        <w:spacing w:after="240"/>
        <w:ind w:left="567" w:hanging="567"/>
        <w:rPr>
          <w:rStyle w:val="Strong"/>
          <w:i/>
          <w:color w:val="000000"/>
        </w:rPr>
      </w:pPr>
      <w:r w:rsidRPr="00742D13">
        <w:rPr>
          <w:b/>
        </w:rPr>
        <w:t>4.1</w:t>
      </w:r>
      <w:r w:rsidRPr="00C04153">
        <w:rPr>
          <w:rStyle w:val="Strong"/>
          <w:i/>
          <w:color w:val="000000"/>
        </w:rPr>
        <w:tab/>
      </w:r>
      <w:r w:rsidR="002936CE" w:rsidRPr="00C04153">
        <w:rPr>
          <w:rStyle w:val="Strong"/>
          <w:i/>
          <w:color w:val="000000"/>
        </w:rPr>
        <w:t>Descripción de la competencia</w:t>
      </w:r>
    </w:p>
    <w:p w:rsidR="00D24F34" w:rsidRPr="00742D13" w:rsidRDefault="007216E3" w:rsidP="0034424B">
      <w:pPr>
        <w:pStyle w:val="WMOBodyText"/>
        <w:rPr>
          <w:b/>
          <w:bCs/>
        </w:rPr>
      </w:pPr>
      <w:r w:rsidRPr="00742D13">
        <w:rPr>
          <w:rStyle w:val="Strong"/>
          <w:b w:val="0"/>
          <w:bCs w:val="0"/>
          <w:iCs/>
          <w:color w:val="000000"/>
        </w:rPr>
        <w:t xml:space="preserve">La calidad de las </w:t>
      </w:r>
      <w:r w:rsidR="0034424B" w:rsidRPr="00742D13">
        <w:rPr>
          <w:rStyle w:val="Strong"/>
          <w:b w:val="0"/>
          <w:bCs w:val="0"/>
          <w:iCs/>
          <w:color w:val="000000"/>
        </w:rPr>
        <w:t>radiodifusiones</w:t>
      </w:r>
      <w:r w:rsidRPr="00742D13">
        <w:rPr>
          <w:rStyle w:val="Strong"/>
          <w:b w:val="0"/>
          <w:bCs w:val="0"/>
          <w:iCs/>
          <w:color w:val="000000"/>
        </w:rPr>
        <w:t xml:space="preserve"> meteorológicas e hidrológicas y otros productos de comunicación se mantiene mediante la aplicación de procesos aprobados de gestión de la calidad cuando proceda</w:t>
      </w:r>
      <w:r w:rsidR="00D24F34" w:rsidRPr="00742D13">
        <w:rPr>
          <w:b/>
          <w:bCs/>
        </w:rPr>
        <w:t>.</w:t>
      </w:r>
    </w:p>
    <w:p w:rsidR="00C967BC" w:rsidRDefault="00C967BC">
      <w:pPr>
        <w:ind w:left="1134"/>
        <w:rPr>
          <w:rStyle w:val="Strong"/>
          <w:bCs w:val="0"/>
          <w:i/>
          <w:iCs/>
          <w:color w:val="000000"/>
        </w:rPr>
      </w:pPr>
      <w:r>
        <w:rPr>
          <w:rStyle w:val="Strong"/>
          <w:bCs w:val="0"/>
          <w:i/>
          <w:iCs/>
          <w:color w:val="000000"/>
        </w:rPr>
        <w:br w:type="page"/>
      </w:r>
    </w:p>
    <w:p w:rsidR="00D24F34" w:rsidRPr="00C04153" w:rsidRDefault="00D24F34" w:rsidP="00742D13">
      <w:pPr>
        <w:tabs>
          <w:tab w:val="left" w:pos="709"/>
        </w:tabs>
        <w:spacing w:after="240"/>
        <w:ind w:left="567" w:hanging="567"/>
      </w:pPr>
      <w:r w:rsidRPr="00742D13">
        <w:rPr>
          <w:rStyle w:val="Strong"/>
          <w:bCs w:val="0"/>
          <w:i/>
          <w:iCs/>
          <w:color w:val="000000"/>
        </w:rPr>
        <w:t>4</w:t>
      </w:r>
      <w:r w:rsidRPr="00C04153">
        <w:rPr>
          <w:b/>
          <w:i/>
        </w:rPr>
        <w:t>.2</w:t>
      </w:r>
      <w:r w:rsidRPr="00C04153">
        <w:rPr>
          <w:b/>
          <w:i/>
        </w:rPr>
        <w:tab/>
      </w:r>
      <w:r w:rsidR="002936CE" w:rsidRPr="00C04153">
        <w:rPr>
          <w:b/>
          <w:i/>
        </w:rPr>
        <w:t>Criterios de desempeño</w:t>
      </w:r>
    </w:p>
    <w:p w:rsidR="00D24F34" w:rsidRPr="007216E3" w:rsidRDefault="00D24F34" w:rsidP="00742D13">
      <w:pPr>
        <w:pStyle w:val="WMOList1"/>
        <w:snapToGrid w:val="0"/>
        <w:spacing w:before="120" w:after="120"/>
        <w:ind w:hanging="567"/>
        <w:rPr>
          <w:lang w:val="es-ES_tradnl"/>
        </w:rPr>
      </w:pPr>
      <w:r w:rsidRPr="007216E3">
        <w:rPr>
          <w:rFonts w:cs="Times New Roman"/>
          <w:lang w:val="es-ES_tradnl"/>
        </w:rPr>
        <w:t>a)</w:t>
      </w:r>
      <w:r w:rsidRPr="007216E3">
        <w:rPr>
          <w:rFonts w:cs="Times New Roman"/>
          <w:lang w:val="es-ES_tradnl"/>
        </w:rPr>
        <w:tab/>
      </w:r>
      <w:r w:rsidR="007216E3" w:rsidRPr="007216E3">
        <w:rPr>
          <w:lang w:val="es-ES_tradnl"/>
        </w:rPr>
        <w:t>Aplicar el sistema y los procedimientos de gestión de la calidad de la organización</w:t>
      </w:r>
      <w:r w:rsidRPr="007216E3">
        <w:rPr>
          <w:lang w:val="es-ES_tradnl"/>
        </w:rPr>
        <w:t>;</w:t>
      </w:r>
    </w:p>
    <w:p w:rsidR="00D24F34" w:rsidRPr="007216E3" w:rsidRDefault="00D24F34" w:rsidP="00742D13">
      <w:pPr>
        <w:pStyle w:val="WMOList1"/>
        <w:snapToGrid w:val="0"/>
        <w:spacing w:before="120" w:after="120"/>
        <w:ind w:hanging="567"/>
        <w:rPr>
          <w:lang w:val="es-ES_tradnl"/>
        </w:rPr>
      </w:pPr>
      <w:r w:rsidRPr="00742D13">
        <w:rPr>
          <w:lang w:val="es-ES_tradnl"/>
        </w:rPr>
        <w:t>b)</w:t>
      </w:r>
      <w:r w:rsidRPr="00742D13">
        <w:rPr>
          <w:lang w:val="es-ES_tradnl"/>
        </w:rPr>
        <w:tab/>
      </w:r>
      <w:r w:rsidR="007216E3" w:rsidRPr="00742D13">
        <w:rPr>
          <w:lang w:val="es-ES_tradnl"/>
        </w:rPr>
        <w:t>A</w:t>
      </w:r>
      <w:r w:rsidR="007216E3" w:rsidRPr="007216E3">
        <w:rPr>
          <w:lang w:val="es-ES_tradnl"/>
        </w:rPr>
        <w:t xml:space="preserve">plicar la política editorial acordada a las </w:t>
      </w:r>
      <w:r w:rsidR="007216E3">
        <w:rPr>
          <w:lang w:val="es-ES_tradnl"/>
        </w:rPr>
        <w:t>radiodifusiones</w:t>
      </w:r>
      <w:r w:rsidR="007216E3" w:rsidRPr="007216E3">
        <w:rPr>
          <w:lang w:val="es-ES_tradnl"/>
        </w:rPr>
        <w:t xml:space="preserve"> meteorológicas y otras comunicaciones meteorológicas e hidrológicas</w:t>
      </w:r>
      <w:r w:rsidRPr="007216E3">
        <w:rPr>
          <w:lang w:val="es-ES_tradnl"/>
        </w:rPr>
        <w:t>;</w:t>
      </w:r>
    </w:p>
    <w:p w:rsidR="00D24F34" w:rsidRPr="00AA4B35" w:rsidRDefault="00D24F34" w:rsidP="00742D13">
      <w:pPr>
        <w:pStyle w:val="WMOList1"/>
        <w:snapToGrid w:val="0"/>
        <w:spacing w:before="120" w:after="120"/>
        <w:ind w:hanging="567"/>
        <w:rPr>
          <w:lang w:val="es-ES_tradnl"/>
        </w:rPr>
      </w:pPr>
      <w:r w:rsidRPr="00742D13">
        <w:rPr>
          <w:lang w:val="es-ES_tradnl"/>
        </w:rPr>
        <w:t>c)</w:t>
      </w:r>
      <w:r w:rsidRPr="00742D13">
        <w:rPr>
          <w:lang w:val="es-ES_tradnl"/>
        </w:rPr>
        <w:tab/>
      </w:r>
      <w:r w:rsidR="007216E3" w:rsidRPr="00AA4B35">
        <w:rPr>
          <w:lang w:val="es-ES_tradnl"/>
        </w:rPr>
        <w:t>Asegurar, en la medida de lo posible, que toda la información meteorológica e hidrológica que esté a disposición de los usuarios sea coherente, vigente y esté actualizada</w:t>
      </w:r>
      <w:r w:rsidRPr="00AA4B35">
        <w:rPr>
          <w:lang w:val="es-ES_tradnl"/>
        </w:rPr>
        <w:t>;</w:t>
      </w:r>
    </w:p>
    <w:p w:rsidR="00D24F34" w:rsidRPr="00AA4B35" w:rsidRDefault="00D24F34" w:rsidP="00742D13">
      <w:pPr>
        <w:pStyle w:val="WMOList1"/>
        <w:snapToGrid w:val="0"/>
        <w:spacing w:before="120" w:after="120"/>
        <w:ind w:hanging="567"/>
        <w:rPr>
          <w:lang w:val="es-ES_tradnl"/>
        </w:rPr>
      </w:pPr>
      <w:r w:rsidRPr="00742D13">
        <w:rPr>
          <w:lang w:val="es-ES_tradnl"/>
        </w:rPr>
        <w:t>d)</w:t>
      </w:r>
      <w:r w:rsidRPr="00742D13">
        <w:rPr>
          <w:lang w:val="es-ES_tradnl"/>
        </w:rPr>
        <w:tab/>
      </w:r>
      <w:r w:rsidR="00AA4B35" w:rsidRPr="00AA4B35">
        <w:rPr>
          <w:lang w:val="es-ES_tradnl"/>
        </w:rPr>
        <w:t>Vigilar y evaluar la eficacia de la comunicación de información meteorológica e hidrológica mediante parámetros basados en los usuarios</w:t>
      </w:r>
      <w:r w:rsidRPr="00AA4B35">
        <w:rPr>
          <w:lang w:val="es-ES_tradnl"/>
        </w:rPr>
        <w:t>;</w:t>
      </w:r>
    </w:p>
    <w:p w:rsidR="00D24F34" w:rsidRPr="00AA4B35" w:rsidRDefault="00D24F34" w:rsidP="00742D13">
      <w:pPr>
        <w:pStyle w:val="WMOList1"/>
        <w:snapToGrid w:val="0"/>
        <w:spacing w:before="120" w:after="120"/>
        <w:ind w:hanging="567"/>
        <w:rPr>
          <w:lang w:val="es-ES_tradnl"/>
        </w:rPr>
      </w:pPr>
      <w:r w:rsidRPr="00742D13">
        <w:rPr>
          <w:lang w:val="es-ES_tradnl"/>
        </w:rPr>
        <w:t>e)</w:t>
      </w:r>
      <w:r w:rsidRPr="00742D13">
        <w:rPr>
          <w:lang w:val="es-ES_tradnl"/>
        </w:rPr>
        <w:tab/>
      </w:r>
      <w:r w:rsidR="008E6467">
        <w:rPr>
          <w:lang w:val="es-ES_tradnl"/>
        </w:rPr>
        <w:t>Concebir</w:t>
      </w:r>
      <w:r w:rsidR="00AA4B35" w:rsidRPr="00AA4B35">
        <w:rPr>
          <w:lang w:val="es-ES_tradnl"/>
        </w:rPr>
        <w:t xml:space="preserve"> mejoras en la comunicación de información meteorológica e hidrológica sobre la base de los comentarios de los usuarios</w:t>
      </w:r>
      <w:r w:rsidRPr="00AA4B35">
        <w:rPr>
          <w:lang w:val="es-ES_tradnl"/>
        </w:rPr>
        <w:t>;</w:t>
      </w:r>
    </w:p>
    <w:p w:rsidR="00D24F34" w:rsidRPr="00AA4B35" w:rsidRDefault="00D24F34" w:rsidP="00742D13">
      <w:pPr>
        <w:pStyle w:val="WMOList1"/>
        <w:snapToGrid w:val="0"/>
        <w:spacing w:before="120" w:after="120"/>
        <w:ind w:hanging="567"/>
        <w:rPr>
          <w:lang w:val="es-ES_tradnl"/>
        </w:rPr>
      </w:pPr>
      <w:bookmarkStart w:id="12" w:name="_Hlk506472746"/>
      <w:r w:rsidRPr="00742D13">
        <w:rPr>
          <w:lang w:val="es-ES_tradnl"/>
        </w:rPr>
        <w:t>f)</w:t>
      </w:r>
      <w:r w:rsidRPr="00742D13">
        <w:rPr>
          <w:lang w:val="es-ES_tradnl"/>
        </w:rPr>
        <w:tab/>
      </w:r>
      <w:r w:rsidR="00AA4B35" w:rsidRPr="00AA4B35">
        <w:rPr>
          <w:lang w:val="es-ES_tradnl"/>
        </w:rPr>
        <w:t>Orientar a los colegas subalternos y prestar el apoyo y asesoramiento necesarios</w:t>
      </w:r>
      <w:r w:rsidRPr="00AA4B35">
        <w:rPr>
          <w:lang w:val="es-ES_tradnl"/>
        </w:rPr>
        <w:t>.</w:t>
      </w:r>
    </w:p>
    <w:p w:rsidR="00D24F34" w:rsidRPr="00742D13" w:rsidRDefault="00D24F34" w:rsidP="00742D13">
      <w:pPr>
        <w:tabs>
          <w:tab w:val="left" w:pos="709"/>
        </w:tabs>
        <w:spacing w:after="240"/>
        <w:ind w:left="567" w:hanging="567"/>
        <w:rPr>
          <w:rStyle w:val="Strong"/>
          <w:bCs w:val="0"/>
          <w:i/>
          <w:color w:val="000000"/>
        </w:rPr>
      </w:pPr>
      <w:bookmarkStart w:id="13" w:name="_Hlk506566515"/>
      <w:bookmarkEnd w:id="12"/>
      <w:r w:rsidRPr="00742D13">
        <w:rPr>
          <w:rStyle w:val="Strong"/>
          <w:bCs w:val="0"/>
          <w:i/>
          <w:color w:val="000000"/>
        </w:rPr>
        <w:t>4.3</w:t>
      </w:r>
      <w:r w:rsidRPr="00742D13">
        <w:rPr>
          <w:rStyle w:val="Strong"/>
          <w:bCs w:val="0"/>
          <w:i/>
          <w:color w:val="000000"/>
        </w:rPr>
        <w:tab/>
      </w:r>
      <w:r w:rsidR="00A30F76" w:rsidRPr="00742D13">
        <w:rPr>
          <w:rStyle w:val="Strong"/>
          <w:bCs w:val="0"/>
          <w:i/>
          <w:color w:val="000000"/>
        </w:rPr>
        <w:t>Conocimientos y aptitudes básicos</w:t>
      </w:r>
    </w:p>
    <w:p w:rsidR="00D24F34" w:rsidRPr="009F1DBB" w:rsidRDefault="00D24F34" w:rsidP="00742D13">
      <w:pPr>
        <w:pStyle w:val="WMOList1"/>
        <w:snapToGrid w:val="0"/>
        <w:spacing w:before="120" w:after="120"/>
        <w:ind w:hanging="567"/>
        <w:rPr>
          <w:lang w:val="es-ES_tradnl"/>
        </w:rPr>
      </w:pPr>
      <w:r w:rsidRPr="009F1DBB">
        <w:rPr>
          <w:rFonts w:cs="Times New Roman"/>
          <w:lang w:val="es-ES_tradnl"/>
        </w:rPr>
        <w:t>a)</w:t>
      </w:r>
      <w:r w:rsidRPr="009F1DBB">
        <w:rPr>
          <w:rFonts w:cs="Times New Roman"/>
          <w:lang w:val="es-ES_tradnl"/>
        </w:rPr>
        <w:tab/>
      </w:r>
      <w:r w:rsidR="00692D3D" w:rsidRPr="009F1DBB">
        <w:rPr>
          <w:lang w:val="es-ES_tradnl"/>
        </w:rPr>
        <w:t>Conocer los procedimientos normalizados de operación</w:t>
      </w:r>
      <w:r w:rsidRPr="009F1DBB">
        <w:rPr>
          <w:lang w:val="es-ES_tradnl"/>
        </w:rPr>
        <w:t>;</w:t>
      </w:r>
    </w:p>
    <w:p w:rsidR="00D24F34" w:rsidRPr="003209BD" w:rsidRDefault="00D24F34" w:rsidP="00742D13">
      <w:pPr>
        <w:pStyle w:val="WMOList1"/>
        <w:snapToGrid w:val="0"/>
        <w:spacing w:before="120" w:after="120"/>
        <w:ind w:hanging="567"/>
        <w:rPr>
          <w:lang w:val="es-ES_tradnl"/>
        </w:rPr>
      </w:pPr>
      <w:r w:rsidRPr="00742D13">
        <w:rPr>
          <w:lang w:val="es-ES_tradnl"/>
        </w:rPr>
        <w:t>b)</w:t>
      </w:r>
      <w:r w:rsidRPr="00742D13">
        <w:rPr>
          <w:lang w:val="es-ES_tradnl"/>
        </w:rPr>
        <w:tab/>
      </w:r>
      <w:r w:rsidR="00692D3D" w:rsidRPr="003209BD">
        <w:rPr>
          <w:lang w:val="es-ES_tradnl"/>
        </w:rPr>
        <w:t xml:space="preserve">Conocer los procedimientos de contingencia </w:t>
      </w:r>
      <w:r w:rsidR="00EE5086" w:rsidRPr="003209BD">
        <w:rPr>
          <w:lang w:val="es-ES_tradnl"/>
        </w:rPr>
        <w:t>para casos de</w:t>
      </w:r>
      <w:r w:rsidR="00692D3D" w:rsidRPr="003209BD">
        <w:rPr>
          <w:lang w:val="es-ES_tradnl"/>
        </w:rPr>
        <w:t xml:space="preserve"> avería</w:t>
      </w:r>
      <w:r w:rsidR="00EE5086" w:rsidRPr="003209BD">
        <w:rPr>
          <w:lang w:val="es-ES_tradnl"/>
        </w:rPr>
        <w:t xml:space="preserve"> </w:t>
      </w:r>
      <w:r w:rsidR="00692D3D" w:rsidRPr="003209BD">
        <w:rPr>
          <w:lang w:val="es-ES_tradnl"/>
        </w:rPr>
        <w:t>del sistema</w:t>
      </w:r>
      <w:r w:rsidRPr="003209BD">
        <w:rPr>
          <w:lang w:val="es-ES_tradnl"/>
        </w:rPr>
        <w:t>;</w:t>
      </w:r>
    </w:p>
    <w:p w:rsidR="00D24F34" w:rsidRPr="003209BD" w:rsidRDefault="00D24F34" w:rsidP="00742D13">
      <w:pPr>
        <w:pStyle w:val="WMOList1"/>
        <w:snapToGrid w:val="0"/>
        <w:spacing w:before="120" w:after="120"/>
        <w:ind w:hanging="567"/>
        <w:rPr>
          <w:lang w:val="es-ES_tradnl"/>
        </w:rPr>
      </w:pPr>
      <w:r w:rsidRPr="00742D13">
        <w:rPr>
          <w:lang w:val="es-ES_tradnl"/>
        </w:rPr>
        <w:t>c)</w:t>
      </w:r>
      <w:r w:rsidRPr="00742D13">
        <w:rPr>
          <w:lang w:val="es-ES_tradnl"/>
        </w:rPr>
        <w:tab/>
      </w:r>
      <w:r w:rsidR="00031E94" w:rsidRPr="003209BD">
        <w:rPr>
          <w:lang w:val="es-ES_tradnl"/>
        </w:rPr>
        <w:t xml:space="preserve">Conocer la política editorial relativa a las </w:t>
      </w:r>
      <w:r w:rsidR="003209BD" w:rsidRPr="003209BD">
        <w:rPr>
          <w:lang w:val="es-ES_tradnl"/>
        </w:rPr>
        <w:t>radiodifusiones</w:t>
      </w:r>
      <w:r w:rsidR="00031E94" w:rsidRPr="003209BD">
        <w:rPr>
          <w:lang w:val="es-ES_tradnl"/>
        </w:rPr>
        <w:t xml:space="preserve"> meteorológicas y otras comunicaciones meteorológicas e hidrológicas</w:t>
      </w:r>
      <w:r w:rsidRPr="003209BD">
        <w:rPr>
          <w:lang w:val="es-ES_tradnl"/>
        </w:rPr>
        <w:t>;</w:t>
      </w:r>
    </w:p>
    <w:p w:rsidR="00D24F34" w:rsidRPr="003209BD" w:rsidRDefault="00D24F34" w:rsidP="00742D13">
      <w:pPr>
        <w:pStyle w:val="WMOList1"/>
        <w:snapToGrid w:val="0"/>
        <w:spacing w:before="120" w:after="120"/>
        <w:ind w:hanging="567"/>
        <w:rPr>
          <w:lang w:val="es-ES_tradnl"/>
        </w:rPr>
      </w:pPr>
      <w:r w:rsidRPr="00742D13">
        <w:rPr>
          <w:lang w:val="es-ES_tradnl"/>
        </w:rPr>
        <w:t>d)</w:t>
      </w:r>
      <w:r w:rsidRPr="00742D13">
        <w:rPr>
          <w:lang w:val="es-ES_tradnl"/>
        </w:rPr>
        <w:tab/>
      </w:r>
      <w:r w:rsidR="003209BD" w:rsidRPr="003209BD">
        <w:rPr>
          <w:lang w:val="es-ES_tradnl"/>
        </w:rPr>
        <w:t>Conocer las técnicas y tecnologías de uso común en la difusión de información meteorológica e hidrológica</w:t>
      </w:r>
      <w:r w:rsidRPr="003209BD">
        <w:rPr>
          <w:lang w:val="es-ES_tradnl"/>
        </w:rPr>
        <w:t>;</w:t>
      </w:r>
    </w:p>
    <w:p w:rsidR="00D24F34" w:rsidRPr="003209BD" w:rsidRDefault="00D24F34" w:rsidP="00742D13">
      <w:pPr>
        <w:pStyle w:val="WMOList1"/>
        <w:snapToGrid w:val="0"/>
        <w:spacing w:before="120" w:after="120"/>
        <w:ind w:hanging="567"/>
        <w:rPr>
          <w:iCs/>
          <w:lang w:val="es-ES_tradnl"/>
        </w:rPr>
      </w:pPr>
      <w:r w:rsidRPr="00742D13">
        <w:rPr>
          <w:lang w:val="es-ES_tradnl"/>
        </w:rPr>
        <w:t>e)</w:t>
      </w:r>
      <w:r w:rsidRPr="00742D13">
        <w:rPr>
          <w:lang w:val="es-ES_tradnl"/>
        </w:rPr>
        <w:tab/>
      </w:r>
      <w:r w:rsidR="003209BD" w:rsidRPr="003209BD">
        <w:rPr>
          <w:lang w:val="es-ES_tradnl"/>
        </w:rPr>
        <w:t xml:space="preserve">Conocer los diversos parámetros basados en los usuarios para evaluar la eficacia de la comunicación de </w:t>
      </w:r>
      <w:r w:rsidR="003209BD">
        <w:rPr>
          <w:lang w:val="es-ES_tradnl"/>
        </w:rPr>
        <w:t xml:space="preserve">la </w:t>
      </w:r>
      <w:r w:rsidR="003209BD" w:rsidRPr="003209BD">
        <w:rPr>
          <w:lang w:val="es-ES_tradnl"/>
        </w:rPr>
        <w:t>información meteorológica e hidrológica</w:t>
      </w:r>
      <w:r w:rsidRPr="003209BD">
        <w:rPr>
          <w:lang w:val="es-ES_tradnl"/>
        </w:rPr>
        <w:t>.</w:t>
      </w:r>
    </w:p>
    <w:bookmarkEnd w:id="13"/>
    <w:p w:rsidR="00D24F34" w:rsidRPr="00742D13" w:rsidRDefault="00F57659" w:rsidP="00F57659">
      <w:pPr>
        <w:pStyle w:val="Heading2"/>
        <w:rPr>
          <w:szCs w:val="20"/>
          <w:highlight w:val="yellow"/>
        </w:rPr>
      </w:pPr>
      <w:r w:rsidRPr="00742D13">
        <w:rPr>
          <w:caps/>
          <w:szCs w:val="20"/>
        </w:rPr>
        <w:t xml:space="preserve">Requisitos en materia de competencias para las personas que participan en la elaboración y el suministro de productos y servicios meteorológicos e hidrológicos </w:t>
      </w:r>
    </w:p>
    <w:p w:rsidR="00D24F34" w:rsidRPr="003E0829" w:rsidRDefault="00F57659" w:rsidP="003E0829">
      <w:pPr>
        <w:pStyle w:val="WMOBodyText"/>
      </w:pPr>
      <w:r w:rsidRPr="00F57659">
        <w:t>Estos requisitos en materia de competencias se aplican principalmente al personal que participa en la esfera de la innovación, la mejora y el suministro de servicios y productos meteorológicos e hidrológicos. Debe</w:t>
      </w:r>
      <w:r w:rsidR="003E0829">
        <w:t>ría</w:t>
      </w:r>
      <w:r w:rsidRPr="00F57659">
        <w:t xml:space="preserve">n interpretarse teniendo en cuenta los requisitos en materia de competencias para el personal que se ocupa de la predicción operativa, aunque es sabido que muchas personas que trabajan en estos </w:t>
      </w:r>
      <w:r w:rsidR="003E0829">
        <w:t xml:space="preserve">ámbitos </w:t>
      </w:r>
      <w:r w:rsidR="00B77921">
        <w:t xml:space="preserve">profesionales </w:t>
      </w:r>
      <w:r w:rsidRPr="00F57659">
        <w:t>pueden no tener una formación de predictor</w:t>
      </w:r>
      <w:r w:rsidR="00D24F34" w:rsidRPr="003E0829">
        <w:t>.</w:t>
      </w:r>
    </w:p>
    <w:p w:rsidR="00D24F34" w:rsidRPr="007C6A46" w:rsidRDefault="007C6A46" w:rsidP="007C6A46">
      <w:pPr>
        <w:pStyle w:val="WMOBodyText"/>
      </w:pPr>
      <w:r w:rsidRPr="007C6A46">
        <w:lastRenderedPageBreak/>
        <w:t>Estos requisitos en materia de competencias se dividen en cuatro competencias de máximo nivel, teniendo en cuenta las condiciones a) a c) que figuran a continuación</w:t>
      </w:r>
      <w:r w:rsidR="00D24F34" w:rsidRPr="007C6A46">
        <w:t>:</w:t>
      </w:r>
    </w:p>
    <w:p w:rsidR="00D24F34" w:rsidRPr="007C6A46" w:rsidRDefault="00D24F34" w:rsidP="007C6A46">
      <w:pPr>
        <w:pStyle w:val="WMOResList1"/>
        <w:rPr>
          <w:bCs/>
          <w:lang w:eastAsia="en-GB"/>
        </w:rPr>
      </w:pPr>
      <w:r w:rsidRPr="007C6A46">
        <w:rPr>
          <w:rFonts w:cs="Times New Roman"/>
          <w:lang w:eastAsia="en-GB"/>
        </w:rPr>
        <w:t>a)</w:t>
      </w:r>
      <w:r w:rsidRPr="007C6A46">
        <w:rPr>
          <w:rFonts w:cs="Times New Roman"/>
          <w:lang w:eastAsia="en-GB"/>
        </w:rPr>
        <w:tab/>
      </w:r>
      <w:r w:rsidR="007C6A46" w:rsidRPr="007C6A46">
        <w:t>las zonas geográficas de responsabilidad definidas a nivel nacional para los servicios meteorológicos para el público</w:t>
      </w:r>
      <w:r w:rsidRPr="007C6A46">
        <w:t>;</w:t>
      </w:r>
    </w:p>
    <w:p w:rsidR="00D24F34" w:rsidRPr="007C6A46" w:rsidRDefault="00D24F34" w:rsidP="007C6A46">
      <w:pPr>
        <w:pStyle w:val="WMOResList1"/>
      </w:pPr>
      <w:r w:rsidRPr="007C6A46">
        <w:rPr>
          <w:rFonts w:cs="Times New Roman"/>
        </w:rPr>
        <w:t>b)</w:t>
      </w:r>
      <w:r w:rsidRPr="007C6A46">
        <w:rPr>
          <w:rFonts w:cs="Times New Roman"/>
        </w:rPr>
        <w:tab/>
      </w:r>
      <w:r w:rsidR="007C6A46" w:rsidRPr="007C6A46">
        <w:t>las repercusiones de las condiciones meteorológicas e hidrológicas en la sociedad</w:t>
      </w:r>
      <w:r w:rsidRPr="007C6A46">
        <w:t>;</w:t>
      </w:r>
    </w:p>
    <w:p w:rsidR="00D24F34" w:rsidRPr="007C6A46" w:rsidRDefault="00D24F34" w:rsidP="007C6A46">
      <w:pPr>
        <w:pStyle w:val="WMOResList1"/>
      </w:pPr>
      <w:r w:rsidRPr="007C6A46">
        <w:rPr>
          <w:rFonts w:cs="Times New Roman"/>
        </w:rPr>
        <w:t>c)</w:t>
      </w:r>
      <w:r w:rsidRPr="007C6A46">
        <w:rPr>
          <w:rFonts w:cs="Times New Roman"/>
        </w:rPr>
        <w:tab/>
      </w:r>
      <w:r w:rsidR="007C6A46" w:rsidRPr="007C6A46">
        <w:t>las necesidades de los usuarios y los procedimientos y prioridades locales en materia de hidrología y meteorología</w:t>
      </w:r>
      <w:r w:rsidRPr="007C6A46">
        <w:t>.</w:t>
      </w:r>
    </w:p>
    <w:p w:rsidR="00D24F34" w:rsidRPr="00D605F1" w:rsidRDefault="00D605F1" w:rsidP="00D605F1">
      <w:pPr>
        <w:pStyle w:val="WMOBodyText"/>
      </w:pPr>
      <w:r w:rsidRPr="00D605F1">
        <w:t xml:space="preserve">Las personas que participan en </w:t>
      </w:r>
      <w:r>
        <w:t xml:space="preserve">la elaboración </w:t>
      </w:r>
      <w:r w:rsidRPr="00D605F1">
        <w:t xml:space="preserve">y </w:t>
      </w:r>
      <w:r>
        <w:t xml:space="preserve">el </w:t>
      </w:r>
      <w:r w:rsidRPr="00D605F1">
        <w:t>suministro de productos y servicios meteorológicos e hidrológicos deber</w:t>
      </w:r>
      <w:r>
        <w:t>ía</w:t>
      </w:r>
      <w:r w:rsidRPr="00D605F1">
        <w:t>n poder desempeñar las tareas indicadas en las cuatro competencias de máximo nivel que figuran a continuación</w:t>
      </w:r>
      <w:r w:rsidR="00D24F34" w:rsidRPr="00D605F1">
        <w:t>:</w:t>
      </w:r>
    </w:p>
    <w:p w:rsidR="00D24F34" w:rsidRPr="00D605F1" w:rsidRDefault="00D24F34" w:rsidP="00D605F1">
      <w:pPr>
        <w:pStyle w:val="WMOResList1"/>
      </w:pPr>
      <w:r w:rsidRPr="00D605F1">
        <w:t>1)</w:t>
      </w:r>
      <w:r w:rsidRPr="00D605F1">
        <w:tab/>
      </w:r>
      <w:r w:rsidR="00D605F1" w:rsidRPr="00D605F1">
        <w:t>Estar al corriente de los avances en ciencia y tecnología que faciliten el desarrollo y la mejora de productos y servicios para atender las necesidades de los usuarios</w:t>
      </w:r>
      <w:r w:rsidRPr="00D605F1">
        <w:t>;</w:t>
      </w:r>
    </w:p>
    <w:p w:rsidR="00D24F34" w:rsidRPr="00D605F1" w:rsidRDefault="00D24F34" w:rsidP="00D605F1">
      <w:pPr>
        <w:pStyle w:val="WMOResList1"/>
      </w:pPr>
      <w:r w:rsidRPr="00D605F1">
        <w:t>2)</w:t>
      </w:r>
      <w:r w:rsidRPr="00D605F1">
        <w:tab/>
      </w:r>
      <w:r w:rsidR="00D605F1" w:rsidRPr="00D605F1">
        <w:t>Desarrollar aplicaciones, productos y servicios que atiendan las necesidades de los usuarios</w:t>
      </w:r>
      <w:r w:rsidRPr="00D605F1">
        <w:t>;</w:t>
      </w:r>
    </w:p>
    <w:p w:rsidR="00D24F34" w:rsidRPr="00D605F1" w:rsidRDefault="00D24F34" w:rsidP="00C20DF3">
      <w:pPr>
        <w:pStyle w:val="WMOResList1"/>
      </w:pPr>
      <w:r w:rsidRPr="00D605F1">
        <w:t>3)</w:t>
      </w:r>
      <w:r w:rsidRPr="00D605F1">
        <w:tab/>
      </w:r>
      <w:r w:rsidR="00C20DF3">
        <w:t>Establecer</w:t>
      </w:r>
      <w:r w:rsidR="00D605F1" w:rsidRPr="00D605F1">
        <w:t xml:space="preserve"> y gestionar la</w:t>
      </w:r>
      <w:r w:rsidR="00C20DF3">
        <w:t>s relaciones</w:t>
      </w:r>
      <w:r w:rsidR="00D605F1" w:rsidRPr="00D605F1">
        <w:t xml:space="preserve"> con los usuarios y otras partes interesadas, en particular proporcionando documentación e impartiendo formación sobre los nuevos productos y servicios</w:t>
      </w:r>
      <w:r w:rsidRPr="00D605F1">
        <w:t>;</w:t>
      </w:r>
    </w:p>
    <w:p w:rsidR="00D24F34" w:rsidRPr="00D605F1" w:rsidRDefault="00D24F34" w:rsidP="00D605F1">
      <w:pPr>
        <w:pStyle w:val="WMOResList1"/>
      </w:pPr>
      <w:r w:rsidRPr="00D605F1">
        <w:t>4)</w:t>
      </w:r>
      <w:r w:rsidRPr="00D605F1">
        <w:tab/>
      </w:r>
      <w:r w:rsidR="00D605F1" w:rsidRPr="00D605F1">
        <w:t>Velar por la calidad de la información y de los servicios meteorológicos e hidrológicos</w:t>
      </w:r>
      <w:r w:rsidRPr="00D605F1">
        <w:t>.</w:t>
      </w:r>
    </w:p>
    <w:p w:rsidR="00D24F34" w:rsidRPr="00971B84" w:rsidRDefault="00D605F1" w:rsidP="001F4FEF">
      <w:pPr>
        <w:pStyle w:val="WMOBodyText"/>
      </w:pPr>
      <w:r w:rsidRPr="00D605F1">
        <w:t xml:space="preserve">Cada una de estas competencias de máximo nivel se divide, a su vez, en criterios de desempeño expresados y estructurados de una manera que facilita la aplicación clara de un procedimiento de </w:t>
      </w:r>
      <w:r w:rsidRPr="00971B84">
        <w:t>evaluación. Las competencias se basan en una amplia variedad de aptitudes habilitadoras (como</w:t>
      </w:r>
      <w:r w:rsidR="00C73E48">
        <w:t>, por ejemplo,</w:t>
      </w:r>
      <w:r w:rsidRPr="00971B84">
        <w:t xml:space="preserve"> aptitudes y conocimientos relativos a la </w:t>
      </w:r>
      <w:r w:rsidR="00533EA0" w:rsidRPr="00971B84">
        <w:t>predicción numérica del tiempo</w:t>
      </w:r>
      <w:r w:rsidRPr="00971B84">
        <w:t xml:space="preserve">) y de aptitudes transferibles (aptitudes en el lugar de trabajo que no son exclusivas de la meteorología, como la resolución de problemas </w:t>
      </w:r>
      <w:r w:rsidR="001F4FEF">
        <w:t xml:space="preserve">o la gestión </w:t>
      </w:r>
      <w:r w:rsidRPr="00971B84">
        <w:t>de personal). Asimismo, cada competencia de máximo nivel está relacionada con una gama de conocimientos y aptitudes básicos que son esenciales para el desempeño de las funciones descritas</w:t>
      </w:r>
      <w:r w:rsidR="00D24F34" w:rsidRPr="00971B84">
        <w:t>.</w:t>
      </w:r>
    </w:p>
    <w:p w:rsidR="00D24F34" w:rsidRPr="00971B84" w:rsidRDefault="00D24F34" w:rsidP="00742D13">
      <w:pPr>
        <w:tabs>
          <w:tab w:val="left" w:pos="567"/>
        </w:tabs>
        <w:ind w:left="567" w:hanging="567"/>
        <w:rPr>
          <w:b/>
          <w:iCs/>
        </w:rPr>
      </w:pPr>
      <w:r w:rsidRPr="00742D13">
        <w:rPr>
          <w:rFonts w:eastAsia="Arial" w:cs="Arial"/>
          <w:b/>
          <w:iCs/>
          <w:szCs w:val="20"/>
          <w:lang w:val="es-ES" w:eastAsia="en-US"/>
        </w:rPr>
        <w:t>1.</w:t>
      </w:r>
      <w:r w:rsidRPr="00742D13">
        <w:rPr>
          <w:rFonts w:eastAsia="Arial" w:cs="Arial"/>
          <w:b/>
          <w:iCs/>
          <w:szCs w:val="20"/>
          <w:lang w:val="es-ES" w:eastAsia="en-US"/>
        </w:rPr>
        <w:tab/>
      </w:r>
      <w:r w:rsidR="00971B84" w:rsidRPr="00742D13">
        <w:rPr>
          <w:rFonts w:eastAsia="Arial" w:cs="Arial"/>
          <w:b/>
          <w:iCs/>
          <w:szCs w:val="20"/>
          <w:lang w:val="es-ES" w:eastAsia="en-US"/>
        </w:rPr>
        <w:t>Estar</w:t>
      </w:r>
      <w:r w:rsidR="00971B84" w:rsidRPr="00971B84">
        <w:rPr>
          <w:b/>
          <w:iCs/>
        </w:rPr>
        <w:t xml:space="preserve"> al corriente de los avances en ciencia y tecnología que faciliten el desarrollo y la mejora de productos y servicios para atender las necesidades de los usuarios</w:t>
      </w:r>
      <w:r w:rsidRPr="00971B84">
        <w:rPr>
          <w:b/>
          <w:iCs/>
        </w:rPr>
        <w:t>.</w:t>
      </w:r>
    </w:p>
    <w:p w:rsidR="00D24F34" w:rsidRPr="00971B84" w:rsidRDefault="00D24F34" w:rsidP="00D24F34">
      <w:pPr>
        <w:tabs>
          <w:tab w:val="left" w:pos="1080"/>
        </w:tabs>
        <w:ind w:hanging="786"/>
        <w:rPr>
          <w:b/>
          <w:iCs/>
        </w:rPr>
      </w:pPr>
    </w:p>
    <w:p w:rsidR="00D24F34" w:rsidRPr="00C04153" w:rsidRDefault="00D24F34" w:rsidP="00742D13">
      <w:pPr>
        <w:tabs>
          <w:tab w:val="left" w:pos="567"/>
        </w:tabs>
        <w:spacing w:after="240"/>
        <w:ind w:left="567" w:hanging="567"/>
        <w:jc w:val="both"/>
        <w:rPr>
          <w:b/>
          <w:i/>
        </w:rPr>
      </w:pPr>
      <w:r w:rsidRPr="00C04153">
        <w:rPr>
          <w:b/>
          <w:i/>
        </w:rPr>
        <w:t>1.1</w:t>
      </w:r>
      <w:r w:rsidRPr="00C04153">
        <w:rPr>
          <w:b/>
          <w:i/>
        </w:rPr>
        <w:tab/>
      </w:r>
      <w:r w:rsidR="00F77C43" w:rsidRPr="00C04153">
        <w:rPr>
          <w:b/>
          <w:i/>
        </w:rPr>
        <w:t>Descripción de la competencia</w:t>
      </w:r>
    </w:p>
    <w:p w:rsidR="00D24F34" w:rsidRPr="00971B84" w:rsidRDefault="00971B84" w:rsidP="00971B84">
      <w:pPr>
        <w:pStyle w:val="WMOBodyText"/>
      </w:pPr>
      <w:r w:rsidRPr="00971B84">
        <w:t xml:space="preserve">Se siguen de cerca las necesidades de los usuarios de productos basados en información meteorológica e hidrológica, así como las tecnologías y técnicas disponibles </w:t>
      </w:r>
      <w:r>
        <w:t xml:space="preserve">para el </w:t>
      </w:r>
      <w:r w:rsidRPr="00971B84">
        <w:t>desarrollo de productos y servicios y su difusión</w:t>
      </w:r>
      <w:r w:rsidR="00D24F34" w:rsidRPr="00971B84">
        <w:t>.</w:t>
      </w:r>
    </w:p>
    <w:p w:rsidR="00D24F34" w:rsidRPr="00742D13" w:rsidRDefault="00D24F34" w:rsidP="00742D13">
      <w:pPr>
        <w:tabs>
          <w:tab w:val="left" w:pos="567"/>
        </w:tabs>
        <w:spacing w:after="240"/>
        <w:ind w:left="567" w:hanging="567"/>
        <w:jc w:val="both"/>
        <w:rPr>
          <w:rFonts w:eastAsia="Arial" w:cs="Arial"/>
          <w:b/>
          <w:i/>
          <w:szCs w:val="20"/>
          <w:lang w:val="en-GB" w:eastAsia="en-US"/>
        </w:rPr>
      </w:pPr>
      <w:r w:rsidRPr="00742D13">
        <w:rPr>
          <w:rFonts w:eastAsia="Arial" w:cs="Arial"/>
          <w:b/>
          <w:i/>
          <w:szCs w:val="20"/>
          <w:lang w:val="en-GB" w:eastAsia="en-US"/>
        </w:rPr>
        <w:t>1.2</w:t>
      </w:r>
      <w:r w:rsidRPr="00742D13">
        <w:rPr>
          <w:rFonts w:eastAsia="Arial" w:cs="Arial"/>
          <w:b/>
          <w:i/>
          <w:szCs w:val="20"/>
          <w:lang w:val="en-GB" w:eastAsia="en-US"/>
        </w:rPr>
        <w:tab/>
      </w:r>
      <w:proofErr w:type="spellStart"/>
      <w:r w:rsidR="002936CE" w:rsidRPr="00742D13">
        <w:rPr>
          <w:rFonts w:eastAsia="Arial" w:cs="Arial"/>
          <w:b/>
          <w:i/>
          <w:szCs w:val="20"/>
          <w:lang w:val="en-GB" w:eastAsia="en-US"/>
        </w:rPr>
        <w:t>Criterios</w:t>
      </w:r>
      <w:proofErr w:type="spellEnd"/>
      <w:r w:rsidR="002936CE" w:rsidRPr="00742D13">
        <w:rPr>
          <w:rFonts w:eastAsia="Arial" w:cs="Arial"/>
          <w:b/>
          <w:i/>
          <w:szCs w:val="20"/>
          <w:lang w:val="en-GB" w:eastAsia="en-US"/>
        </w:rPr>
        <w:t xml:space="preserve"> de </w:t>
      </w:r>
      <w:proofErr w:type="spellStart"/>
      <w:r w:rsidR="002936CE" w:rsidRPr="00742D13">
        <w:rPr>
          <w:rFonts w:eastAsia="Arial" w:cs="Arial"/>
          <w:b/>
          <w:i/>
          <w:szCs w:val="20"/>
          <w:lang w:val="en-GB" w:eastAsia="en-US"/>
        </w:rPr>
        <w:t>desempeño</w:t>
      </w:r>
      <w:proofErr w:type="spellEnd"/>
    </w:p>
    <w:p w:rsidR="00D24F34" w:rsidRPr="00742D13" w:rsidRDefault="00D24F34" w:rsidP="00742D13">
      <w:pPr>
        <w:pStyle w:val="WMOList1"/>
        <w:snapToGrid w:val="0"/>
        <w:spacing w:before="120" w:after="120"/>
        <w:ind w:hanging="567"/>
        <w:rPr>
          <w:lang w:val="en-IE"/>
        </w:rPr>
      </w:pPr>
      <w:r w:rsidRPr="00971B84">
        <w:rPr>
          <w:rFonts w:cs="Times New Roman"/>
          <w:lang w:val="es-ES_tradnl"/>
        </w:rPr>
        <w:t>a)</w:t>
      </w:r>
      <w:r w:rsidRPr="00971B84">
        <w:rPr>
          <w:rFonts w:cs="Times New Roman"/>
          <w:lang w:val="es-ES_tradnl"/>
        </w:rPr>
        <w:tab/>
      </w:r>
      <w:r w:rsidR="00971B84" w:rsidRPr="00971B84">
        <w:rPr>
          <w:rFonts w:cs="Times New Roman"/>
          <w:lang w:val="es-ES_tradnl"/>
        </w:rPr>
        <w:t>E</w:t>
      </w:r>
      <w:r w:rsidR="00971B84" w:rsidRPr="00971B84">
        <w:rPr>
          <w:lang w:val="es-ES_tradnl"/>
        </w:rPr>
        <w:t xml:space="preserve">star al corriente de las necesidades actuales y futuras de los usuarios relativas a </w:t>
      </w:r>
      <w:r w:rsidR="00971B84" w:rsidRPr="00742D13">
        <w:rPr>
          <w:lang w:val="en-IE"/>
        </w:rPr>
        <w:t>productos y servicios meteorológicos e hidrológicos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971B84" w:rsidRPr="00742D13">
        <w:rPr>
          <w:lang w:val="en-IE"/>
        </w:rPr>
        <w:t>Estar al corriente de los avances científicos que contribuyan al desarrollo y la mejora de los productos y servicios meteorológicos e hidrológicos</w:t>
      </w:r>
      <w:r w:rsidRPr="00742D13">
        <w:rPr>
          <w:lang w:val="en-IE"/>
        </w:rPr>
        <w:t>;</w:t>
      </w:r>
    </w:p>
    <w:p w:rsidR="00D24F34" w:rsidRPr="003015E3" w:rsidRDefault="00D24F34" w:rsidP="00742D13">
      <w:pPr>
        <w:pStyle w:val="WMOList1"/>
        <w:snapToGrid w:val="0"/>
        <w:spacing w:before="120" w:after="120"/>
        <w:ind w:hanging="567"/>
        <w:rPr>
          <w:lang w:val="es-ES_tradnl"/>
        </w:rPr>
      </w:pPr>
      <w:r w:rsidRPr="00742D13">
        <w:rPr>
          <w:lang w:val="en-IE"/>
        </w:rPr>
        <w:lastRenderedPageBreak/>
        <w:t>c)</w:t>
      </w:r>
      <w:r w:rsidRPr="00742D13">
        <w:rPr>
          <w:lang w:val="en-IE"/>
        </w:rPr>
        <w:tab/>
      </w:r>
      <w:r w:rsidR="003015E3" w:rsidRPr="00742D13">
        <w:rPr>
          <w:lang w:val="en-IE"/>
        </w:rPr>
        <w:t xml:space="preserve">Estar al corriente de </w:t>
      </w:r>
      <w:r w:rsidR="00B46EAE" w:rsidRPr="00742D13">
        <w:rPr>
          <w:lang w:val="en-IE"/>
        </w:rPr>
        <w:t xml:space="preserve">los </w:t>
      </w:r>
      <w:r w:rsidR="003015E3" w:rsidRPr="00742D13">
        <w:rPr>
          <w:lang w:val="en-IE"/>
        </w:rPr>
        <w:t xml:space="preserve">avances </w:t>
      </w:r>
      <w:r w:rsidR="00B46EAE" w:rsidRPr="00742D13">
        <w:rPr>
          <w:lang w:val="en-IE"/>
        </w:rPr>
        <w:t>de</w:t>
      </w:r>
      <w:r w:rsidR="003015E3" w:rsidRPr="00742D13">
        <w:rPr>
          <w:lang w:val="en-IE"/>
        </w:rPr>
        <w:t xml:space="preserve"> </w:t>
      </w:r>
      <w:r w:rsidR="00B46EAE" w:rsidRPr="00742D13">
        <w:rPr>
          <w:lang w:val="en-IE"/>
        </w:rPr>
        <w:t xml:space="preserve">las </w:t>
      </w:r>
      <w:r w:rsidR="003015E3" w:rsidRPr="00742D13">
        <w:rPr>
          <w:lang w:val="en-IE"/>
        </w:rPr>
        <w:t>tecnologías, normas y protocolos del ámbito de la infor</w:t>
      </w:r>
      <w:r w:rsidR="003015E3" w:rsidRPr="003015E3">
        <w:rPr>
          <w:lang w:val="es-ES_tradnl"/>
        </w:rPr>
        <w:t>mación y las comunicaciones relativos a la creación y difusión de productos y servicios meteorológicos e hidrológicos</w:t>
      </w:r>
      <w:r w:rsidRPr="003015E3">
        <w:rPr>
          <w:lang w:val="es-ES_tradnl"/>
        </w:rPr>
        <w:t>.</w:t>
      </w:r>
    </w:p>
    <w:p w:rsidR="00D24F34" w:rsidRPr="00C04153" w:rsidRDefault="00D24F34" w:rsidP="00742D13">
      <w:pPr>
        <w:tabs>
          <w:tab w:val="left" w:pos="567"/>
        </w:tabs>
        <w:spacing w:after="240"/>
        <w:ind w:left="567" w:hanging="567"/>
        <w:jc w:val="both"/>
        <w:rPr>
          <w:iCs/>
        </w:rPr>
      </w:pPr>
      <w:r w:rsidRPr="00742D13">
        <w:rPr>
          <w:rFonts w:eastAsia="Arial" w:cs="Arial"/>
          <w:b/>
          <w:i/>
          <w:szCs w:val="20"/>
          <w:lang w:val="en-GB" w:eastAsia="en-US"/>
        </w:rPr>
        <w:t>1.3</w:t>
      </w:r>
      <w:r w:rsidRPr="00742D13">
        <w:rPr>
          <w:rFonts w:eastAsia="Arial" w:cs="Arial"/>
          <w:b/>
          <w:i/>
          <w:szCs w:val="20"/>
          <w:lang w:val="en-GB" w:eastAsia="en-US"/>
        </w:rPr>
        <w:tab/>
      </w:r>
      <w:r w:rsidR="00A30F76" w:rsidRPr="00742D13">
        <w:rPr>
          <w:rFonts w:eastAsia="Arial" w:cs="Arial"/>
          <w:b/>
          <w:i/>
          <w:szCs w:val="20"/>
          <w:lang w:val="en-GB" w:eastAsia="en-US"/>
        </w:rPr>
        <w:t>C</w:t>
      </w:r>
      <w:r w:rsidR="00A30F76" w:rsidRPr="00C04153">
        <w:rPr>
          <w:b/>
          <w:i/>
        </w:rPr>
        <w:t>onocimientos y aptitudes básicos</w:t>
      </w:r>
    </w:p>
    <w:p w:rsidR="00D24F34" w:rsidRPr="00742D13" w:rsidRDefault="00D24F34" w:rsidP="00742D13">
      <w:pPr>
        <w:pStyle w:val="WMOList1"/>
        <w:snapToGrid w:val="0"/>
        <w:spacing w:before="120" w:after="120"/>
        <w:ind w:hanging="567"/>
        <w:rPr>
          <w:lang w:val="en-IE"/>
        </w:rPr>
      </w:pPr>
      <w:r w:rsidRPr="00B46EAE">
        <w:rPr>
          <w:lang w:val="es-ES_tradnl"/>
        </w:rPr>
        <w:t>a)</w:t>
      </w:r>
      <w:r w:rsidRPr="00B46EAE">
        <w:rPr>
          <w:lang w:val="es-ES_tradnl"/>
        </w:rPr>
        <w:tab/>
      </w:r>
      <w:r w:rsidR="00B46EAE" w:rsidRPr="00B46EAE">
        <w:rPr>
          <w:lang w:val="es-ES_tradnl"/>
        </w:rPr>
        <w:t xml:space="preserve">Comprender </w:t>
      </w:r>
      <w:r w:rsidR="00B46EAE" w:rsidRPr="00742D13">
        <w:rPr>
          <w:lang w:val="en-IE"/>
        </w:rPr>
        <w:t>los elementos clave de la meteorológica sinóptica, dinámica y física</w:t>
      </w:r>
      <w:r w:rsidRPr="00742D13">
        <w:rPr>
          <w:lang w:val="en-IE"/>
        </w:rPr>
        <w:t>;</w:t>
      </w:r>
    </w:p>
    <w:p w:rsidR="00D24F34" w:rsidRPr="00B46EAE" w:rsidRDefault="00D24F34" w:rsidP="00742D13">
      <w:pPr>
        <w:pStyle w:val="WMOList1"/>
        <w:snapToGrid w:val="0"/>
        <w:spacing w:before="120" w:after="120"/>
        <w:ind w:hanging="567"/>
        <w:rPr>
          <w:lang w:val="es-ES_tradnl"/>
        </w:rPr>
      </w:pPr>
      <w:r w:rsidRPr="00742D13">
        <w:rPr>
          <w:lang w:val="en-IE"/>
        </w:rPr>
        <w:t>b)</w:t>
      </w:r>
      <w:r w:rsidRPr="00742D13">
        <w:rPr>
          <w:lang w:val="en-IE"/>
        </w:rPr>
        <w:tab/>
      </w:r>
      <w:r w:rsidR="00B46EAE" w:rsidRPr="00742D13">
        <w:rPr>
          <w:lang w:val="en-IE"/>
        </w:rPr>
        <w:t>Conocer la diversidad de observaciones y datos obtenidos in situ y por teledetección disponible</w:t>
      </w:r>
      <w:r w:rsidR="00B46EAE" w:rsidRPr="00B46EAE">
        <w:rPr>
          <w:lang w:val="es-ES_tradnl"/>
        </w:rPr>
        <w:t>s</w:t>
      </w:r>
      <w:r w:rsidRPr="00B46EAE">
        <w:rPr>
          <w:lang w:val="es-ES_tradnl"/>
        </w:rPr>
        <w:t>;</w:t>
      </w:r>
    </w:p>
    <w:p w:rsidR="00D24F34" w:rsidRPr="00742D13" w:rsidRDefault="00D24F34" w:rsidP="00742D13">
      <w:pPr>
        <w:pStyle w:val="WMOList1"/>
        <w:snapToGrid w:val="0"/>
        <w:spacing w:before="120" w:after="120"/>
        <w:ind w:hanging="567"/>
        <w:rPr>
          <w:lang w:val="en-IE"/>
        </w:rPr>
      </w:pPr>
      <w:r w:rsidRPr="00B46EAE">
        <w:rPr>
          <w:lang w:val="es-ES_tradnl"/>
        </w:rPr>
        <w:t>c)</w:t>
      </w:r>
      <w:r w:rsidRPr="00B46EAE">
        <w:rPr>
          <w:lang w:val="es-ES_tradnl"/>
        </w:rPr>
        <w:tab/>
      </w:r>
      <w:r w:rsidR="00B46EAE" w:rsidRPr="00B46EAE">
        <w:rPr>
          <w:lang w:val="es-ES_tradnl"/>
        </w:rPr>
        <w:t xml:space="preserve">Conocer la información meteorológica e hidrológica disponible </w:t>
      </w:r>
      <w:r w:rsidR="00B46EAE">
        <w:rPr>
          <w:lang w:val="es-ES_tradnl"/>
        </w:rPr>
        <w:t xml:space="preserve">gracias a </w:t>
      </w:r>
      <w:r w:rsidR="00B46EAE" w:rsidRPr="00B46EAE">
        <w:rPr>
          <w:lang w:val="es-ES_tradnl"/>
        </w:rPr>
        <w:t xml:space="preserve">la </w:t>
      </w:r>
      <w:r w:rsidR="00B46EAE" w:rsidRPr="00742D13">
        <w:rPr>
          <w:lang w:val="en-IE"/>
        </w:rPr>
        <w:t>predicción numérica del tiempo, los resultados estadísticos y otras fuentes adecuadas, así como su valor potencial para los usuarios</w:t>
      </w:r>
      <w:r w:rsidRPr="00742D13">
        <w:rPr>
          <w:lang w:val="en-IE"/>
        </w:rPr>
        <w:t>;</w:t>
      </w:r>
    </w:p>
    <w:p w:rsidR="00D24F34" w:rsidRPr="00B46EAE" w:rsidRDefault="00D24F34" w:rsidP="00742D13">
      <w:pPr>
        <w:pStyle w:val="WMOList1"/>
        <w:snapToGrid w:val="0"/>
        <w:spacing w:before="120" w:after="120"/>
        <w:ind w:hanging="567"/>
        <w:rPr>
          <w:lang w:val="es-ES_tradnl"/>
        </w:rPr>
      </w:pPr>
      <w:r w:rsidRPr="00742D13">
        <w:rPr>
          <w:lang w:val="en-IE"/>
        </w:rPr>
        <w:t>d)</w:t>
      </w:r>
      <w:r w:rsidRPr="00742D13">
        <w:rPr>
          <w:lang w:val="en-IE"/>
        </w:rPr>
        <w:tab/>
      </w:r>
      <w:r w:rsidR="00B46EAE" w:rsidRPr="00742D13">
        <w:rPr>
          <w:lang w:val="en-IE"/>
        </w:rPr>
        <w:t xml:space="preserve">Conocer las tecnologías disponibles </w:t>
      </w:r>
      <w:r w:rsidR="00225E2A" w:rsidRPr="00742D13">
        <w:rPr>
          <w:lang w:val="en-IE"/>
        </w:rPr>
        <w:t xml:space="preserve">para el </w:t>
      </w:r>
      <w:r w:rsidR="00B46EAE" w:rsidRPr="00742D13">
        <w:rPr>
          <w:lang w:val="en-IE"/>
        </w:rPr>
        <w:t>desarrollo de productos basados en información</w:t>
      </w:r>
      <w:r w:rsidR="00B46EAE" w:rsidRPr="00B46EAE">
        <w:rPr>
          <w:lang w:val="es-ES_tradnl"/>
        </w:rPr>
        <w:t xml:space="preserve"> meteorológica e hidrológica, y su difusión</w:t>
      </w:r>
      <w:r w:rsidRPr="00B46EAE">
        <w:rPr>
          <w:lang w:val="es-ES_tradnl"/>
        </w:rPr>
        <w:t>.</w:t>
      </w:r>
    </w:p>
    <w:p w:rsidR="00C967BC" w:rsidRDefault="00C967BC">
      <w:pPr>
        <w:ind w:left="1134"/>
        <w:rPr>
          <w:rFonts w:eastAsia="Arial" w:cs="Arial"/>
          <w:iCs/>
          <w:szCs w:val="20"/>
          <w:lang w:eastAsia="en-US"/>
        </w:rPr>
      </w:pPr>
      <w:r>
        <w:rPr>
          <w:iCs/>
        </w:rPr>
        <w:br w:type="page"/>
      </w:r>
    </w:p>
    <w:p w:rsidR="00D24F34" w:rsidRPr="00971B84" w:rsidRDefault="00D24F34" w:rsidP="00971B84">
      <w:pPr>
        <w:tabs>
          <w:tab w:val="left" w:pos="709"/>
        </w:tabs>
        <w:ind w:left="709" w:hanging="709"/>
        <w:rPr>
          <w:b/>
          <w:iCs/>
        </w:rPr>
      </w:pPr>
      <w:r w:rsidRPr="00971B84">
        <w:rPr>
          <w:b/>
          <w:iCs/>
        </w:rPr>
        <w:t>2.</w:t>
      </w:r>
      <w:r w:rsidRPr="00971B84">
        <w:rPr>
          <w:b/>
          <w:iCs/>
        </w:rPr>
        <w:tab/>
      </w:r>
      <w:r w:rsidR="00971B84" w:rsidRPr="00971B84">
        <w:rPr>
          <w:b/>
          <w:iCs/>
        </w:rPr>
        <w:t>Desarrollar aplicaciones, productos y servicios que atiendan las necesidades de los usuarios</w:t>
      </w:r>
      <w:r w:rsidRPr="00971B84">
        <w:rPr>
          <w:b/>
          <w:iCs/>
        </w:rPr>
        <w:t>.</w:t>
      </w:r>
    </w:p>
    <w:p w:rsidR="00D24F34" w:rsidRPr="00971B84" w:rsidRDefault="00D24F34" w:rsidP="00D24F34">
      <w:pPr>
        <w:pStyle w:val="ListParagraph"/>
        <w:ind w:left="0"/>
        <w:jc w:val="left"/>
        <w:rPr>
          <w:iCs/>
          <w:lang w:val="es-ES_tradnl"/>
        </w:rPr>
      </w:pPr>
    </w:p>
    <w:p w:rsidR="00D24F34" w:rsidRPr="00C04153" w:rsidRDefault="00D24F34" w:rsidP="00F77C43">
      <w:pPr>
        <w:tabs>
          <w:tab w:val="left" w:pos="709"/>
        </w:tabs>
        <w:spacing w:after="240"/>
        <w:ind w:left="851" w:hanging="851"/>
        <w:rPr>
          <w:b/>
          <w:i/>
        </w:rPr>
      </w:pPr>
      <w:r w:rsidRPr="00C04153">
        <w:rPr>
          <w:b/>
          <w:i/>
        </w:rPr>
        <w:t>2.1</w:t>
      </w:r>
      <w:r w:rsidRPr="00C04153">
        <w:rPr>
          <w:b/>
          <w:i/>
        </w:rPr>
        <w:tab/>
      </w:r>
      <w:r w:rsidR="00F77C43" w:rsidRPr="00C04153">
        <w:rPr>
          <w:b/>
          <w:i/>
        </w:rPr>
        <w:t>Descripción de la competencia</w:t>
      </w:r>
    </w:p>
    <w:p w:rsidR="00D24F34" w:rsidRPr="00225E2A" w:rsidRDefault="00225E2A" w:rsidP="00225E2A">
      <w:pPr>
        <w:pStyle w:val="WMOBodyText"/>
      </w:pPr>
      <w:r w:rsidRPr="00225E2A">
        <w:t xml:space="preserve">Se </w:t>
      </w:r>
      <w:r>
        <w:t>elaboran</w:t>
      </w:r>
      <w:r w:rsidRPr="00225E2A">
        <w:t xml:space="preserve"> y mejoran productos y servicios basados en la información meteorológica e hidrológica de acuerdo con las necesidades de los usuarios y la</w:t>
      </w:r>
      <w:r>
        <w:t xml:space="preserve"> capacidad de </w:t>
      </w:r>
      <w:r w:rsidRPr="00225E2A">
        <w:t>las técnicas y tecnología</w:t>
      </w:r>
      <w:r>
        <w:t>s</w:t>
      </w:r>
      <w:r w:rsidRPr="00225E2A">
        <w:t xml:space="preserve"> disponibles</w:t>
      </w:r>
      <w:r w:rsidR="00D24F34" w:rsidRPr="00225E2A">
        <w:t>.</w:t>
      </w:r>
    </w:p>
    <w:p w:rsidR="00D24F34" w:rsidRPr="00C04153" w:rsidRDefault="00D24F34" w:rsidP="00742D13">
      <w:pPr>
        <w:tabs>
          <w:tab w:val="left" w:pos="567"/>
        </w:tabs>
        <w:spacing w:after="240"/>
        <w:ind w:left="567" w:hanging="567"/>
        <w:jc w:val="both"/>
        <w:rPr>
          <w:i/>
        </w:rPr>
      </w:pPr>
      <w:r w:rsidRPr="00C04153">
        <w:rPr>
          <w:b/>
          <w:i/>
        </w:rPr>
        <w:t>2.2</w:t>
      </w:r>
      <w:r w:rsidRPr="00C04153">
        <w:rPr>
          <w:b/>
          <w:i/>
        </w:rPr>
        <w:tab/>
      </w:r>
      <w:r w:rsidR="002936CE" w:rsidRPr="00C04153">
        <w:rPr>
          <w:b/>
          <w:i/>
        </w:rPr>
        <w:t>Criterios de desempeño</w:t>
      </w:r>
    </w:p>
    <w:p w:rsidR="00D24F34" w:rsidRPr="00742D13" w:rsidRDefault="00D24F34" w:rsidP="00742D13">
      <w:pPr>
        <w:pStyle w:val="WMOList1"/>
        <w:snapToGrid w:val="0"/>
        <w:spacing w:before="120" w:after="120"/>
        <w:ind w:hanging="567"/>
        <w:rPr>
          <w:lang w:val="en-IE"/>
        </w:rPr>
      </w:pPr>
      <w:r w:rsidRPr="002A3DF0">
        <w:rPr>
          <w:rFonts w:cs="Times New Roman"/>
          <w:lang w:val="es-ES_tradnl"/>
        </w:rPr>
        <w:t>a)</w:t>
      </w:r>
      <w:r w:rsidRPr="002A3DF0">
        <w:rPr>
          <w:rFonts w:cs="Times New Roman"/>
          <w:lang w:val="es-ES_tradnl"/>
        </w:rPr>
        <w:tab/>
      </w:r>
      <w:r w:rsidR="002A3DF0" w:rsidRPr="002A3DF0">
        <w:rPr>
          <w:lang w:val="es-ES_tradnl"/>
        </w:rPr>
        <w:t>Elaborar, probar e implementar aplicaciones y productos, incluidas las i</w:t>
      </w:r>
      <w:r w:rsidR="002A3DF0" w:rsidRPr="00742D13">
        <w:rPr>
          <w:lang w:val="en-IE"/>
        </w:rPr>
        <w:t>ncertidumbres pertinentes, en apoyo de los servicios centrados en los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2A3DF0" w:rsidRPr="00742D13">
        <w:rPr>
          <w:lang w:val="en-IE"/>
        </w:rPr>
        <w:t>Elaborar aplicaciones para la visualización y presentación de información meteorológica e hidrológica, incluida la incertidumbre de las predicciones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D0012B" w:rsidRPr="00742D13">
        <w:rPr>
          <w:lang w:val="en-IE"/>
        </w:rPr>
        <w:t>Optimizar los sistemas utilizados para producir y difundir productos y servicios meteorológicos e hidrológicos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203A31" w:rsidRPr="00742D13">
        <w:rPr>
          <w:lang w:val="en-IE"/>
        </w:rPr>
        <w:t>Introducir modificaciones en las aplicaciones, los productos y los servicios resultantes de la evolución de las necesidades del usuario y/o la evolución de la tecnología</w:t>
      </w:r>
      <w:r w:rsidRPr="00742D13">
        <w:rPr>
          <w:lang w:val="en-IE"/>
        </w:rPr>
        <w:t>;</w:t>
      </w:r>
    </w:p>
    <w:p w:rsidR="00D24F34" w:rsidRPr="000B7DF0" w:rsidRDefault="00D24F34" w:rsidP="00742D13">
      <w:pPr>
        <w:pStyle w:val="WMOList1"/>
        <w:snapToGrid w:val="0"/>
        <w:spacing w:before="120" w:after="120"/>
        <w:ind w:hanging="567"/>
        <w:rPr>
          <w:lang w:val="es-ES_tradnl"/>
        </w:rPr>
      </w:pPr>
      <w:r w:rsidRPr="00742D13">
        <w:rPr>
          <w:lang w:val="en-IE"/>
        </w:rPr>
        <w:t>e)</w:t>
      </w:r>
      <w:r w:rsidRPr="00742D13">
        <w:rPr>
          <w:lang w:val="en-IE"/>
        </w:rPr>
        <w:tab/>
      </w:r>
      <w:r w:rsidR="00203A31" w:rsidRPr="00742D13">
        <w:rPr>
          <w:lang w:val="en-IE"/>
        </w:rPr>
        <w:t xml:space="preserve">Documentar aplicaciones y productos y sus procesos de implementación para </w:t>
      </w:r>
      <w:r w:rsidR="00203A31" w:rsidRPr="000B7DF0">
        <w:rPr>
          <w:lang w:val="es-ES_tradnl"/>
        </w:rPr>
        <w:t>ayudar a los usuarios y apoyar el mantenimiento y la continuidad del servicio</w:t>
      </w:r>
      <w:r w:rsidRPr="000B7DF0">
        <w:rPr>
          <w:lang w:val="es-ES_tradnl"/>
        </w:rPr>
        <w:t>.</w:t>
      </w:r>
    </w:p>
    <w:p w:rsidR="00D24F34" w:rsidRPr="00742D13" w:rsidRDefault="00D24F34" w:rsidP="00742D13">
      <w:pPr>
        <w:tabs>
          <w:tab w:val="left" w:pos="567"/>
        </w:tabs>
        <w:spacing w:after="240"/>
        <w:ind w:left="567" w:hanging="567"/>
        <w:jc w:val="both"/>
        <w:rPr>
          <w:rFonts w:eastAsia="Arial" w:cs="Arial"/>
          <w:b/>
          <w:i/>
          <w:szCs w:val="20"/>
          <w:lang w:val="en-GB" w:eastAsia="en-US"/>
        </w:rPr>
      </w:pPr>
      <w:r w:rsidRPr="00742D13">
        <w:rPr>
          <w:rFonts w:eastAsia="Arial" w:cs="Arial"/>
          <w:b/>
          <w:i/>
          <w:szCs w:val="20"/>
          <w:lang w:val="en-GB" w:eastAsia="en-US"/>
        </w:rPr>
        <w:t>2.3</w:t>
      </w:r>
      <w:r w:rsidRPr="00742D13">
        <w:rPr>
          <w:rFonts w:eastAsia="Arial" w:cs="Arial"/>
          <w:b/>
          <w:i/>
          <w:szCs w:val="20"/>
          <w:lang w:val="en-GB" w:eastAsia="en-US"/>
        </w:rPr>
        <w:tab/>
      </w:r>
      <w:proofErr w:type="spellStart"/>
      <w:r w:rsidR="00A30F76" w:rsidRPr="00742D13">
        <w:rPr>
          <w:rFonts w:eastAsia="Arial" w:cs="Arial"/>
          <w:b/>
          <w:i/>
          <w:szCs w:val="20"/>
          <w:lang w:val="en-GB" w:eastAsia="en-US"/>
        </w:rPr>
        <w:t>Conocimientos</w:t>
      </w:r>
      <w:proofErr w:type="spellEnd"/>
      <w:r w:rsidR="00A30F76" w:rsidRPr="00742D13">
        <w:rPr>
          <w:rFonts w:eastAsia="Arial" w:cs="Arial"/>
          <w:b/>
          <w:i/>
          <w:szCs w:val="20"/>
          <w:lang w:val="en-GB" w:eastAsia="en-US"/>
        </w:rPr>
        <w:t xml:space="preserve"> y aptitudes básicos</w:t>
      </w:r>
    </w:p>
    <w:p w:rsidR="00D24F34" w:rsidRPr="00742D13" w:rsidRDefault="00D24F34" w:rsidP="00742D13">
      <w:pPr>
        <w:pStyle w:val="WMOList1"/>
        <w:snapToGrid w:val="0"/>
        <w:spacing w:before="120" w:after="120"/>
        <w:ind w:hanging="567"/>
        <w:rPr>
          <w:lang w:val="en-IE"/>
        </w:rPr>
      </w:pPr>
      <w:r w:rsidRPr="000B7DF0">
        <w:rPr>
          <w:rFonts w:cs="Times New Roman"/>
          <w:lang w:val="es-ES_tradnl"/>
        </w:rPr>
        <w:t>a)</w:t>
      </w:r>
      <w:r w:rsidRPr="000B7DF0">
        <w:rPr>
          <w:rFonts w:cs="Times New Roman"/>
          <w:lang w:val="es-ES_tradnl"/>
        </w:rPr>
        <w:tab/>
      </w:r>
      <w:r w:rsidR="000B7DF0" w:rsidRPr="000B7DF0">
        <w:rPr>
          <w:lang w:val="es-ES_tradnl"/>
        </w:rPr>
        <w:t xml:space="preserve">Conocer la diversidad de usuarios/público que accederá a los productos </w:t>
      </w:r>
      <w:r w:rsidR="000B7DF0" w:rsidRPr="00742D13">
        <w:rPr>
          <w:lang w:val="en-IE"/>
        </w:rPr>
        <w:t>meteorológicos e hidrológicos, y sus necesidades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0B7DF0" w:rsidRPr="00742D13">
        <w:rPr>
          <w:lang w:val="en-IE"/>
        </w:rPr>
        <w:t xml:space="preserve">Conocer </w:t>
      </w:r>
      <w:r w:rsidR="00A43ABC" w:rsidRPr="00742D13">
        <w:rPr>
          <w:lang w:val="en-IE"/>
        </w:rPr>
        <w:t xml:space="preserve">las </w:t>
      </w:r>
      <w:r w:rsidR="000B7DF0" w:rsidRPr="00742D13">
        <w:rPr>
          <w:lang w:val="en-IE"/>
        </w:rPr>
        <w:t xml:space="preserve">técnicas y </w:t>
      </w:r>
      <w:r w:rsidR="00A43ABC" w:rsidRPr="00742D13">
        <w:rPr>
          <w:lang w:val="en-IE"/>
        </w:rPr>
        <w:t xml:space="preserve">los </w:t>
      </w:r>
      <w:r w:rsidR="000B7DF0" w:rsidRPr="00742D13">
        <w:rPr>
          <w:lang w:val="en-IE"/>
        </w:rPr>
        <w:t>métodos estadísticos de uso común en el proces</w:t>
      </w:r>
      <w:r w:rsidR="00A43ABC" w:rsidRPr="00742D13">
        <w:rPr>
          <w:lang w:val="en-IE"/>
        </w:rPr>
        <w:t>o</w:t>
      </w:r>
      <w:r w:rsidR="000B7DF0" w:rsidRPr="00742D13">
        <w:rPr>
          <w:lang w:val="en-IE"/>
        </w:rPr>
        <w:t xml:space="preserve"> y la visualización de información meteorológica e hidrológica</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A43ABC" w:rsidRPr="00742D13">
        <w:rPr>
          <w:lang w:val="en-IE"/>
        </w:rPr>
        <w:t>Conocer las características y capacidades de los sistemas de visualización y presentación utilizados para la información meteorológica e hidrológica</w:t>
      </w:r>
      <w:r w:rsidRPr="00742D13">
        <w:rPr>
          <w:lang w:val="en-IE"/>
        </w:rPr>
        <w:t xml:space="preserve">; </w:t>
      </w:r>
    </w:p>
    <w:p w:rsidR="00D24F34" w:rsidRPr="00742D13" w:rsidRDefault="00D24F34" w:rsidP="00742D13">
      <w:pPr>
        <w:pStyle w:val="WMOList1"/>
        <w:snapToGrid w:val="0"/>
        <w:spacing w:before="120" w:after="120"/>
        <w:ind w:hanging="567"/>
        <w:rPr>
          <w:lang w:val="en-IE"/>
        </w:rPr>
      </w:pPr>
      <w:r w:rsidRPr="00742D13">
        <w:rPr>
          <w:lang w:val="en-IE"/>
        </w:rPr>
        <w:lastRenderedPageBreak/>
        <w:t>d)</w:t>
      </w:r>
      <w:r w:rsidRPr="00742D13">
        <w:rPr>
          <w:lang w:val="en-IE"/>
        </w:rPr>
        <w:tab/>
      </w:r>
      <w:r w:rsidR="00A43ABC" w:rsidRPr="00742D13">
        <w:rPr>
          <w:lang w:val="en-IE"/>
        </w:rPr>
        <w:t>Conocer los enfoques probabilísticos para la previsión y representación (incluida espe</w:t>
      </w:r>
      <w:bookmarkStart w:id="14" w:name="_GoBack"/>
      <w:bookmarkEnd w:id="14"/>
      <w:r w:rsidR="00A43ABC" w:rsidRPr="00742D13">
        <w:rPr>
          <w:lang w:val="en-IE"/>
        </w:rPr>
        <w:t>cialmente la representación gráfica) de la incertidumbre en los productos de predicción, como los basados en sistemas por conjuntos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e)</w:t>
      </w:r>
      <w:r w:rsidRPr="00742D13">
        <w:rPr>
          <w:lang w:val="en-IE"/>
        </w:rPr>
        <w:tab/>
      </w:r>
      <w:r w:rsidR="00A43ABC" w:rsidRPr="00742D13">
        <w:rPr>
          <w:lang w:val="en-IE"/>
        </w:rPr>
        <w:t>Conocer las características y capacidades de los medios de difusión empleados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f)</w:t>
      </w:r>
      <w:r w:rsidRPr="00742D13">
        <w:rPr>
          <w:lang w:val="en-IE"/>
        </w:rPr>
        <w:tab/>
      </w:r>
      <w:r w:rsidR="00A43ABC" w:rsidRPr="00742D13">
        <w:rPr>
          <w:lang w:val="en-IE"/>
        </w:rPr>
        <w:t xml:space="preserve">Tener </w:t>
      </w:r>
      <w:r w:rsidR="0032233F" w:rsidRPr="00742D13">
        <w:rPr>
          <w:lang w:val="en-IE"/>
        </w:rPr>
        <w:t xml:space="preserve">conocimientos teóricos y aptitudes prácticas en cuanto al funcionamiento </w:t>
      </w:r>
      <w:r w:rsidR="00A43ABC" w:rsidRPr="00742D13">
        <w:rPr>
          <w:lang w:val="en-IE"/>
        </w:rPr>
        <w:t>de los servicios de tecnología de la información utilizados en la preparación de imágenes gráficas para la comunicación de informac</w:t>
      </w:r>
      <w:r w:rsidR="0032233F" w:rsidRPr="00742D13">
        <w:rPr>
          <w:lang w:val="en-IE"/>
        </w:rPr>
        <w:t>ión meteorológica e hidrológica</w:t>
      </w:r>
      <w:r w:rsidRPr="00742D13">
        <w:rPr>
          <w:lang w:val="en-IE"/>
        </w:rPr>
        <w:t>;</w:t>
      </w:r>
    </w:p>
    <w:p w:rsidR="00D24F34" w:rsidRPr="0032233F" w:rsidRDefault="00D24F34" w:rsidP="00742D13">
      <w:pPr>
        <w:pStyle w:val="WMOList1"/>
        <w:snapToGrid w:val="0"/>
        <w:spacing w:before="120" w:after="120"/>
        <w:ind w:hanging="567"/>
        <w:rPr>
          <w:iCs/>
          <w:lang w:val="es-ES_tradnl"/>
        </w:rPr>
      </w:pPr>
      <w:r w:rsidRPr="00742D13">
        <w:rPr>
          <w:lang w:val="en-IE"/>
        </w:rPr>
        <w:t>g)</w:t>
      </w:r>
      <w:r w:rsidRPr="00742D13">
        <w:rPr>
          <w:lang w:val="en-IE"/>
        </w:rPr>
        <w:tab/>
      </w:r>
      <w:r w:rsidR="0032233F" w:rsidRPr="00742D13">
        <w:rPr>
          <w:lang w:val="en-IE"/>
        </w:rPr>
        <w:t>Conocer los proc</w:t>
      </w:r>
      <w:r w:rsidR="0032233F" w:rsidRPr="0032233F">
        <w:rPr>
          <w:lang w:val="es-ES_tradnl"/>
        </w:rPr>
        <w:t xml:space="preserve">edimientos para documentar y registrar el desarrollo de las aplicaciones </w:t>
      </w:r>
      <w:r w:rsidR="00DE40EE">
        <w:rPr>
          <w:lang w:val="es-ES_tradnl"/>
        </w:rPr>
        <w:t>informáticas</w:t>
      </w:r>
      <w:r w:rsidRPr="0032233F">
        <w:rPr>
          <w:lang w:val="es-ES_tradnl"/>
        </w:rPr>
        <w:t>.</w:t>
      </w:r>
    </w:p>
    <w:p w:rsidR="00D24F34" w:rsidRDefault="00D24F34" w:rsidP="00810578">
      <w:pPr>
        <w:tabs>
          <w:tab w:val="left" w:pos="567"/>
        </w:tabs>
        <w:ind w:left="567" w:hanging="567"/>
        <w:rPr>
          <w:b/>
          <w:iCs/>
        </w:rPr>
      </w:pPr>
      <w:r w:rsidRPr="00971B84">
        <w:rPr>
          <w:b/>
          <w:iCs/>
        </w:rPr>
        <w:t>3.</w:t>
      </w:r>
      <w:r w:rsidRPr="00971B84">
        <w:rPr>
          <w:b/>
          <w:iCs/>
        </w:rPr>
        <w:tab/>
      </w:r>
      <w:r w:rsidR="0075380E">
        <w:rPr>
          <w:b/>
          <w:iCs/>
        </w:rPr>
        <w:t>Establecer</w:t>
      </w:r>
      <w:r w:rsidR="00971B84" w:rsidRPr="00971B84">
        <w:rPr>
          <w:b/>
          <w:iCs/>
        </w:rPr>
        <w:t xml:space="preserve"> y gestionar la relación con los usuarios y otras partes interesadas, en particular proporcionando documentación e impartiendo formación sobre los nuevos productos y servicios</w:t>
      </w:r>
      <w:r w:rsidRPr="00971B84">
        <w:rPr>
          <w:b/>
          <w:iCs/>
        </w:rPr>
        <w:t>.</w:t>
      </w:r>
    </w:p>
    <w:p w:rsidR="00742D13" w:rsidRPr="00971B84" w:rsidRDefault="00742D13" w:rsidP="0075380E">
      <w:pPr>
        <w:tabs>
          <w:tab w:val="left" w:pos="709"/>
        </w:tabs>
        <w:ind w:left="709" w:hanging="709"/>
        <w:rPr>
          <w:b/>
          <w:iCs/>
        </w:rPr>
      </w:pPr>
    </w:p>
    <w:p w:rsidR="00D24F34" w:rsidRPr="00742D13" w:rsidRDefault="00D24F34" w:rsidP="00742D13">
      <w:pPr>
        <w:tabs>
          <w:tab w:val="left" w:pos="567"/>
        </w:tabs>
        <w:spacing w:after="240"/>
        <w:ind w:left="567" w:hanging="567"/>
        <w:jc w:val="both"/>
        <w:rPr>
          <w:rFonts w:eastAsia="Arial" w:cs="Arial"/>
          <w:b/>
          <w:i/>
          <w:szCs w:val="20"/>
          <w:lang w:val="en-GB" w:eastAsia="en-US"/>
        </w:rPr>
      </w:pPr>
      <w:r w:rsidRPr="00742D13">
        <w:rPr>
          <w:rFonts w:eastAsia="Arial" w:cs="Arial"/>
          <w:b/>
          <w:i/>
          <w:szCs w:val="20"/>
          <w:lang w:val="en-GB" w:eastAsia="en-US"/>
        </w:rPr>
        <w:t>3.1</w:t>
      </w:r>
      <w:r w:rsidRPr="00742D13">
        <w:rPr>
          <w:rFonts w:eastAsia="Arial" w:cs="Arial"/>
          <w:b/>
          <w:i/>
          <w:szCs w:val="20"/>
          <w:lang w:val="en-GB" w:eastAsia="en-US"/>
        </w:rPr>
        <w:tab/>
      </w:r>
      <w:r w:rsidR="00F77C43" w:rsidRPr="00742D13">
        <w:rPr>
          <w:rFonts w:eastAsia="Arial" w:cs="Arial"/>
          <w:b/>
          <w:i/>
          <w:szCs w:val="20"/>
          <w:lang w:val="en-GB" w:eastAsia="en-US"/>
        </w:rPr>
        <w:t>Descripción de la competencia</w:t>
      </w:r>
    </w:p>
    <w:p w:rsidR="00D24F34" w:rsidRPr="00827BB1" w:rsidRDefault="009C2755" w:rsidP="00575F45">
      <w:pPr>
        <w:pStyle w:val="WMOBodyText"/>
      </w:pPr>
      <w:r w:rsidRPr="009C2755">
        <w:t>Se crea</w:t>
      </w:r>
      <w:r w:rsidR="0075380E">
        <w:t>n</w:t>
      </w:r>
      <w:r w:rsidRPr="009C2755">
        <w:t xml:space="preserve"> y mantiene</w:t>
      </w:r>
      <w:r w:rsidR="0075380E">
        <w:t>n</w:t>
      </w:r>
      <w:r w:rsidRPr="009C2755">
        <w:t xml:space="preserve"> </w:t>
      </w:r>
      <w:r w:rsidR="0075380E">
        <w:t>relaciones</w:t>
      </w:r>
      <w:r w:rsidRPr="009C2755">
        <w:t xml:space="preserve"> con los usuarios para facilitar la rápida determinación de las necesidades y los requisitos de los usuarios y </w:t>
      </w:r>
      <w:r w:rsidR="00827BB1">
        <w:t xml:space="preserve">sus </w:t>
      </w:r>
      <w:r w:rsidRPr="009C2755">
        <w:t>cambios a lo largo del tiempo. La</w:t>
      </w:r>
      <w:r w:rsidR="00575F45">
        <w:t>s relaciones</w:t>
      </w:r>
      <w:r w:rsidRPr="009C2755">
        <w:t xml:space="preserve"> con los usuarios se formaliza</w:t>
      </w:r>
      <w:r w:rsidR="00575F45">
        <w:t>n</w:t>
      </w:r>
      <w:r w:rsidRPr="009C2755">
        <w:t xml:space="preserve"> mediante acuerdos adecuados</w:t>
      </w:r>
      <w:r w:rsidR="00827BB1">
        <w:t>,</w:t>
      </w:r>
      <w:r w:rsidRPr="009C2755">
        <w:t xml:space="preserve"> según convenga</w:t>
      </w:r>
      <w:r w:rsidR="00D24F34" w:rsidRPr="00827BB1">
        <w:t>.</w:t>
      </w:r>
    </w:p>
    <w:p w:rsidR="00C967BC" w:rsidRDefault="00C967BC">
      <w:pPr>
        <w:ind w:left="1134"/>
        <w:rPr>
          <w:b/>
          <w:i/>
        </w:rPr>
      </w:pPr>
      <w:r>
        <w:rPr>
          <w:b/>
          <w:i/>
        </w:rPr>
        <w:br w:type="page"/>
      </w:r>
    </w:p>
    <w:p w:rsidR="00D24F34" w:rsidRPr="00C04153" w:rsidRDefault="00D24F34" w:rsidP="00742D13">
      <w:pPr>
        <w:tabs>
          <w:tab w:val="left" w:pos="567"/>
        </w:tabs>
        <w:spacing w:after="240"/>
        <w:ind w:left="567" w:hanging="567"/>
        <w:jc w:val="both"/>
      </w:pPr>
      <w:r w:rsidRPr="00C04153">
        <w:rPr>
          <w:b/>
          <w:i/>
        </w:rPr>
        <w:t>3.2</w:t>
      </w:r>
      <w:r w:rsidRPr="00C04153">
        <w:rPr>
          <w:b/>
          <w:i/>
        </w:rPr>
        <w:tab/>
      </w:r>
      <w:proofErr w:type="spellStart"/>
      <w:r w:rsidR="002936CE" w:rsidRPr="00742D13">
        <w:rPr>
          <w:rFonts w:eastAsia="Arial" w:cs="Arial"/>
          <w:b/>
          <w:i/>
          <w:szCs w:val="20"/>
          <w:lang w:val="en-GB" w:eastAsia="en-US"/>
        </w:rPr>
        <w:t>Criterios</w:t>
      </w:r>
      <w:proofErr w:type="spellEnd"/>
      <w:r w:rsidR="002936CE" w:rsidRPr="00C04153">
        <w:rPr>
          <w:b/>
          <w:i/>
        </w:rPr>
        <w:t xml:space="preserve"> de desempeño </w:t>
      </w:r>
    </w:p>
    <w:p w:rsidR="00D24F34" w:rsidRPr="00742D13" w:rsidRDefault="00D24F34" w:rsidP="00742D13">
      <w:pPr>
        <w:pStyle w:val="WMOList1"/>
        <w:snapToGrid w:val="0"/>
        <w:spacing w:before="120" w:after="120"/>
        <w:ind w:hanging="567"/>
        <w:rPr>
          <w:lang w:val="en-IE"/>
        </w:rPr>
      </w:pPr>
      <w:r w:rsidRPr="00827BB1">
        <w:rPr>
          <w:rFonts w:cs="Times New Roman"/>
          <w:lang w:val="es-ES_tradnl"/>
        </w:rPr>
        <w:t>a)</w:t>
      </w:r>
      <w:r w:rsidRPr="00827BB1">
        <w:rPr>
          <w:rFonts w:cs="Times New Roman"/>
          <w:lang w:val="es-ES_tradnl"/>
        </w:rPr>
        <w:tab/>
      </w:r>
      <w:r w:rsidR="00827BB1" w:rsidRPr="00827BB1">
        <w:rPr>
          <w:rFonts w:cs="Times New Roman"/>
          <w:lang w:val="es-ES_tradnl"/>
        </w:rPr>
        <w:t>P</w:t>
      </w:r>
      <w:r w:rsidR="00827BB1" w:rsidRPr="00827BB1">
        <w:rPr>
          <w:lang w:val="es-ES_tradnl"/>
        </w:rPr>
        <w:t xml:space="preserve">articipar en la </w:t>
      </w:r>
      <w:r w:rsidR="00827BB1" w:rsidRPr="00742D13">
        <w:rPr>
          <w:lang w:val="en-IE"/>
        </w:rPr>
        <w:t>evaluación de las necesidades de los usuarios, en colaboración con los expertos pertinentes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827BB1" w:rsidRPr="00742D13">
        <w:rPr>
          <w:lang w:val="en-IE"/>
        </w:rPr>
        <w:t>Establecer y mantener relaciones de trabajo a nivel operativo y técnico con los usuarios y otras partes interesadas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827BB1" w:rsidRPr="00742D13">
        <w:rPr>
          <w:lang w:val="en-IE"/>
        </w:rPr>
        <w:t>Concertar acuerdos de asociación a nivel operativo y técnico con los usuarios y otras partes interesadas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827BB1" w:rsidRPr="00742D13">
        <w:rPr>
          <w:lang w:val="en-IE"/>
        </w:rPr>
        <w:t>Elaborar y facilitar documentación general adecuada sobre nuevos productos y servicios</w:t>
      </w:r>
      <w:r w:rsidRPr="00742D13">
        <w:rPr>
          <w:lang w:val="en-IE"/>
        </w:rPr>
        <w:t>;</w:t>
      </w:r>
    </w:p>
    <w:p w:rsidR="00D24F34" w:rsidRPr="00827BB1" w:rsidRDefault="00D24F34" w:rsidP="00742D13">
      <w:pPr>
        <w:pStyle w:val="WMOList1"/>
        <w:snapToGrid w:val="0"/>
        <w:spacing w:before="120" w:after="120"/>
        <w:ind w:hanging="567"/>
        <w:rPr>
          <w:lang w:val="es-ES_tradnl"/>
        </w:rPr>
      </w:pPr>
      <w:r w:rsidRPr="00742D13">
        <w:rPr>
          <w:lang w:val="en-IE"/>
        </w:rPr>
        <w:t>e)</w:t>
      </w:r>
      <w:r w:rsidRPr="00742D13">
        <w:rPr>
          <w:lang w:val="en-IE"/>
        </w:rPr>
        <w:tab/>
      </w:r>
      <w:r w:rsidR="00827BB1" w:rsidRPr="00742D13">
        <w:rPr>
          <w:lang w:val="en-IE"/>
        </w:rPr>
        <w:t>Elaborar e impartir formación</w:t>
      </w:r>
      <w:r w:rsidR="00827BB1" w:rsidRPr="00827BB1">
        <w:rPr>
          <w:lang w:val="es-ES_tradnl"/>
        </w:rPr>
        <w:t xml:space="preserve"> a los usuarios y partes interesadas sobre los productos y servicios según convenga</w:t>
      </w:r>
      <w:r w:rsidRPr="00827BB1">
        <w:rPr>
          <w:lang w:val="es-ES_tradnl"/>
        </w:rPr>
        <w:t>.</w:t>
      </w:r>
    </w:p>
    <w:p w:rsidR="00D24F34" w:rsidRPr="00C04153" w:rsidRDefault="00D24F34" w:rsidP="00742D13">
      <w:pPr>
        <w:tabs>
          <w:tab w:val="left" w:pos="567"/>
        </w:tabs>
        <w:spacing w:after="240"/>
        <w:ind w:left="567" w:hanging="567"/>
        <w:jc w:val="both"/>
        <w:rPr>
          <w:iCs/>
        </w:rPr>
      </w:pPr>
      <w:r w:rsidRPr="00742D13">
        <w:rPr>
          <w:rFonts w:eastAsia="Arial" w:cs="Arial"/>
          <w:b/>
          <w:i/>
          <w:szCs w:val="20"/>
          <w:lang w:val="en-GB" w:eastAsia="en-US"/>
        </w:rPr>
        <w:t>3.3</w:t>
      </w:r>
      <w:r w:rsidRPr="00742D13">
        <w:rPr>
          <w:rFonts w:eastAsia="Arial" w:cs="Arial"/>
          <w:b/>
          <w:i/>
          <w:szCs w:val="20"/>
          <w:lang w:val="en-GB" w:eastAsia="en-US"/>
        </w:rPr>
        <w:tab/>
      </w:r>
      <w:proofErr w:type="spellStart"/>
      <w:r w:rsidR="00A30F76" w:rsidRPr="00742D13">
        <w:rPr>
          <w:rFonts w:eastAsia="Arial" w:cs="Arial"/>
          <w:b/>
          <w:i/>
          <w:szCs w:val="20"/>
          <w:lang w:val="en-GB" w:eastAsia="en-US"/>
        </w:rPr>
        <w:t>Cono</w:t>
      </w:r>
      <w:proofErr w:type="spellEnd"/>
      <w:r w:rsidR="00A30F76" w:rsidRPr="00C04153">
        <w:rPr>
          <w:b/>
          <w:i/>
        </w:rPr>
        <w:t>cimientos y aptitudes básicos</w:t>
      </w:r>
    </w:p>
    <w:p w:rsidR="00D24F34" w:rsidRPr="00742D13" w:rsidRDefault="00D24F34" w:rsidP="00742D13">
      <w:pPr>
        <w:pStyle w:val="WMOList1"/>
        <w:snapToGrid w:val="0"/>
        <w:spacing w:before="120" w:after="120"/>
        <w:ind w:hanging="567"/>
        <w:rPr>
          <w:lang w:val="en-IE"/>
        </w:rPr>
      </w:pPr>
      <w:r w:rsidRPr="006338E4">
        <w:rPr>
          <w:rFonts w:cs="Times New Roman"/>
          <w:lang w:val="es-ES_tradnl"/>
        </w:rPr>
        <w:t>a)</w:t>
      </w:r>
      <w:r w:rsidRPr="006338E4">
        <w:rPr>
          <w:rFonts w:cs="Times New Roman"/>
          <w:lang w:val="es-ES_tradnl"/>
        </w:rPr>
        <w:tab/>
      </w:r>
      <w:r w:rsidR="006338E4" w:rsidRPr="00742D13">
        <w:rPr>
          <w:lang w:val="en-IE"/>
        </w:rPr>
        <w:t xml:space="preserve">Conocer </w:t>
      </w:r>
      <w:r w:rsidR="00732632" w:rsidRPr="00742D13">
        <w:rPr>
          <w:lang w:val="en-IE"/>
        </w:rPr>
        <w:t xml:space="preserve">los métodos </w:t>
      </w:r>
      <w:r w:rsidR="006338E4" w:rsidRPr="00742D13">
        <w:rPr>
          <w:lang w:val="en-IE"/>
        </w:rPr>
        <w:t>para la comprensión y el desarrollo de los requisitos de los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732632" w:rsidRPr="00742D13">
        <w:rPr>
          <w:lang w:val="en-IE"/>
        </w:rPr>
        <w:t xml:space="preserve">Conocer los métodos para el establecimiento de asociaciones, memorandos de entendimiento, acuerdos de prestación de servicios, </w:t>
      </w:r>
      <w:r w:rsidR="00A8700F" w:rsidRPr="00742D13">
        <w:rPr>
          <w:lang w:val="en-IE"/>
        </w:rPr>
        <w:t>etc.</w:t>
      </w:r>
      <w:r w:rsidR="00732632" w:rsidRPr="00742D13">
        <w:rPr>
          <w:lang w:val="en-IE"/>
        </w:rPr>
        <w:t xml:space="preserve"> con los usuarios de información y productos meteorológicos e hidrológicos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732632" w:rsidRPr="00742D13">
        <w:rPr>
          <w:lang w:val="en-IE"/>
        </w:rPr>
        <w:t>Comprender los sistemas operativos y las prioridades de trabajo de los usuarios pertinentes</w:t>
      </w:r>
      <w:r w:rsidRPr="00742D13">
        <w:rPr>
          <w:lang w:val="en-IE"/>
        </w:rPr>
        <w:t xml:space="preserve">; </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F55D04" w:rsidRPr="00742D13">
        <w:rPr>
          <w:lang w:val="en-IE"/>
        </w:rPr>
        <w:t>Conocer las técnicas y los métodos de formación adecuados para los usuarios y otras partes interesadas</w:t>
      </w:r>
      <w:r w:rsidRPr="00742D13">
        <w:rPr>
          <w:lang w:val="en-IE"/>
        </w:rPr>
        <w:t>;</w:t>
      </w:r>
    </w:p>
    <w:p w:rsidR="00D24F34" w:rsidRPr="00F55D04" w:rsidRDefault="00D24F34" w:rsidP="00742D13">
      <w:pPr>
        <w:pStyle w:val="WMOList1"/>
        <w:snapToGrid w:val="0"/>
        <w:spacing w:before="120" w:after="120"/>
        <w:ind w:hanging="567"/>
        <w:rPr>
          <w:lang w:val="es-ES_tradnl"/>
        </w:rPr>
      </w:pPr>
      <w:r w:rsidRPr="00742D13">
        <w:rPr>
          <w:lang w:val="en-IE"/>
        </w:rPr>
        <w:lastRenderedPageBreak/>
        <w:t>e)</w:t>
      </w:r>
      <w:r w:rsidRPr="00742D13">
        <w:rPr>
          <w:lang w:val="en-IE"/>
        </w:rPr>
        <w:tab/>
      </w:r>
      <w:r w:rsidR="00F55D04" w:rsidRPr="00742D13">
        <w:rPr>
          <w:lang w:val="en-IE"/>
        </w:rPr>
        <w:t>Comprender las vulnerabilidades de diversos usuarios y cómo estos pueden verse afectados por</w:t>
      </w:r>
      <w:r w:rsidR="00F55D04" w:rsidRPr="00F55D04">
        <w:rPr>
          <w:lang w:val="es-ES_tradnl"/>
        </w:rPr>
        <w:t xml:space="preserve"> fenómenos meteorológicos e hidrológicos</w:t>
      </w:r>
      <w:r w:rsidRPr="00F55D04">
        <w:rPr>
          <w:lang w:val="es-ES_tradnl"/>
        </w:rPr>
        <w:t>.</w:t>
      </w:r>
    </w:p>
    <w:p w:rsidR="00D24F34" w:rsidRPr="00F55D04" w:rsidRDefault="00D24F34" w:rsidP="00D24F34">
      <w:pPr>
        <w:pStyle w:val="ListParagraph"/>
        <w:tabs>
          <w:tab w:val="left" w:pos="1680"/>
        </w:tabs>
        <w:ind w:left="0"/>
        <w:rPr>
          <w:iCs/>
          <w:lang w:val="es-ES_tradnl"/>
        </w:rPr>
      </w:pPr>
    </w:p>
    <w:p w:rsidR="00D24F34" w:rsidRPr="00971B84" w:rsidRDefault="00D24F34" w:rsidP="00742D13">
      <w:pPr>
        <w:tabs>
          <w:tab w:val="left" w:pos="709"/>
        </w:tabs>
        <w:ind w:left="709" w:hanging="709"/>
        <w:rPr>
          <w:b/>
          <w:iCs/>
          <w:highlight w:val="yellow"/>
        </w:rPr>
      </w:pPr>
      <w:r w:rsidRPr="00971B84">
        <w:rPr>
          <w:b/>
          <w:iCs/>
        </w:rPr>
        <w:t>4.</w:t>
      </w:r>
      <w:r w:rsidRPr="00971B84">
        <w:rPr>
          <w:b/>
          <w:iCs/>
        </w:rPr>
        <w:tab/>
      </w:r>
      <w:r w:rsidR="00971B84" w:rsidRPr="00971B84">
        <w:rPr>
          <w:b/>
          <w:iCs/>
        </w:rPr>
        <w:t>Velar por la calidad de la información y de los servicios meteorológicos e hidrológicos</w:t>
      </w:r>
      <w:r w:rsidR="00971B84">
        <w:rPr>
          <w:b/>
          <w:iCs/>
        </w:rPr>
        <w:t xml:space="preserve"> </w:t>
      </w:r>
    </w:p>
    <w:p w:rsidR="00D24F34" w:rsidRPr="00971B84" w:rsidRDefault="00D24F34" w:rsidP="00D24F34">
      <w:pPr>
        <w:tabs>
          <w:tab w:val="left" w:pos="1080"/>
        </w:tabs>
        <w:ind w:left="1843" w:hanging="850"/>
        <w:rPr>
          <w:b/>
          <w:iCs/>
        </w:rPr>
      </w:pPr>
    </w:p>
    <w:p w:rsidR="00D24F34" w:rsidRPr="00C04153" w:rsidRDefault="00D24F34" w:rsidP="00F77C43">
      <w:pPr>
        <w:tabs>
          <w:tab w:val="left" w:pos="709"/>
        </w:tabs>
        <w:spacing w:after="240"/>
        <w:ind w:left="720" w:hanging="720"/>
        <w:rPr>
          <w:rStyle w:val="Strong"/>
          <w:i/>
          <w:color w:val="000000"/>
        </w:rPr>
      </w:pPr>
      <w:r w:rsidRPr="00C04153">
        <w:rPr>
          <w:rStyle w:val="Strong"/>
          <w:i/>
          <w:color w:val="000000"/>
        </w:rPr>
        <w:t>4.1</w:t>
      </w:r>
      <w:r w:rsidRPr="00C04153">
        <w:rPr>
          <w:rStyle w:val="Strong"/>
          <w:i/>
          <w:color w:val="000000"/>
        </w:rPr>
        <w:tab/>
      </w:r>
      <w:r w:rsidR="00F77C43" w:rsidRPr="00C04153">
        <w:rPr>
          <w:rStyle w:val="Strong"/>
          <w:i/>
          <w:color w:val="000000"/>
        </w:rPr>
        <w:t>Descripción de la competencia</w:t>
      </w:r>
    </w:p>
    <w:p w:rsidR="00D24F34" w:rsidRPr="00742D13" w:rsidRDefault="00F55D04" w:rsidP="00B930AA">
      <w:pPr>
        <w:pStyle w:val="WMOBodyText"/>
        <w:rPr>
          <w:b/>
          <w:bCs/>
        </w:rPr>
      </w:pPr>
      <w:r w:rsidRPr="00742D13">
        <w:rPr>
          <w:rStyle w:val="Strong"/>
          <w:b w:val="0"/>
          <w:bCs w:val="0"/>
          <w:iCs/>
          <w:color w:val="000000"/>
        </w:rPr>
        <w:t>La calidad de los productos y servicios basados en información meteorológica e hidrológica se mantiene mediante la aplicación de sistemas de gestión de la calidad cuando proceda</w:t>
      </w:r>
      <w:r w:rsidR="00D24F34" w:rsidRPr="00742D13">
        <w:rPr>
          <w:b/>
          <w:bCs/>
        </w:rPr>
        <w:t>.</w:t>
      </w:r>
    </w:p>
    <w:p w:rsidR="00D24F34" w:rsidRPr="00C04153" w:rsidRDefault="00D24F34" w:rsidP="00742D13">
      <w:pPr>
        <w:tabs>
          <w:tab w:val="left" w:pos="567"/>
        </w:tabs>
        <w:spacing w:after="240"/>
        <w:ind w:left="567" w:hanging="567"/>
        <w:jc w:val="both"/>
      </w:pPr>
      <w:r w:rsidRPr="00742D13">
        <w:rPr>
          <w:rFonts w:eastAsia="Arial" w:cs="Arial"/>
          <w:b/>
          <w:i/>
          <w:szCs w:val="20"/>
          <w:lang w:val="en-GB" w:eastAsia="en-US"/>
        </w:rPr>
        <w:t>4.2</w:t>
      </w:r>
      <w:r w:rsidRPr="00742D13">
        <w:rPr>
          <w:rFonts w:eastAsia="Arial" w:cs="Arial"/>
          <w:b/>
          <w:i/>
          <w:szCs w:val="20"/>
          <w:lang w:val="en-GB" w:eastAsia="en-US"/>
        </w:rPr>
        <w:tab/>
      </w:r>
      <w:r w:rsidR="00D15D6B" w:rsidRPr="00742D13">
        <w:rPr>
          <w:rFonts w:eastAsia="Arial" w:cs="Arial"/>
          <w:b/>
          <w:i/>
          <w:szCs w:val="20"/>
          <w:lang w:val="en-GB" w:eastAsia="en-US"/>
        </w:rPr>
        <w:t>C</w:t>
      </w:r>
      <w:r w:rsidR="00D15D6B" w:rsidRPr="00C04153">
        <w:rPr>
          <w:b/>
          <w:i/>
        </w:rPr>
        <w:t xml:space="preserve">riterios de desempeño </w:t>
      </w:r>
    </w:p>
    <w:p w:rsidR="00D24F34" w:rsidRPr="00742D13" w:rsidRDefault="00D24F34" w:rsidP="00742D13">
      <w:pPr>
        <w:pStyle w:val="WMOList1"/>
        <w:snapToGrid w:val="0"/>
        <w:spacing w:before="120" w:after="120"/>
        <w:ind w:hanging="567"/>
        <w:rPr>
          <w:lang w:val="en-IE"/>
        </w:rPr>
      </w:pPr>
      <w:r w:rsidRPr="00C31432">
        <w:rPr>
          <w:rFonts w:cs="Times New Roman"/>
          <w:lang w:val="es-ES_tradnl"/>
        </w:rPr>
        <w:t>a)</w:t>
      </w:r>
      <w:r w:rsidRPr="00C31432">
        <w:rPr>
          <w:rFonts w:cs="Times New Roman"/>
          <w:lang w:val="es-ES_tradnl"/>
        </w:rPr>
        <w:tab/>
      </w:r>
      <w:r w:rsidR="00F55D04" w:rsidRPr="00742D13">
        <w:rPr>
          <w:lang w:val="en-IE"/>
        </w:rPr>
        <w:t>Aplicar el sistema y los procedimientos de gestión de la calidad de la organización</w:t>
      </w:r>
      <w:r w:rsidRPr="00742D13">
        <w:rPr>
          <w:lang w:val="en-IE"/>
        </w:rPr>
        <w:t>;</w:t>
      </w:r>
    </w:p>
    <w:p w:rsidR="00D24F34" w:rsidRPr="00D92186" w:rsidRDefault="00D24F34" w:rsidP="00742D13">
      <w:pPr>
        <w:pStyle w:val="WMOList1"/>
        <w:snapToGrid w:val="0"/>
        <w:spacing w:before="120" w:after="120"/>
        <w:ind w:hanging="567"/>
        <w:rPr>
          <w:lang w:val="es-ES_tradnl"/>
        </w:rPr>
      </w:pPr>
      <w:r w:rsidRPr="00742D13">
        <w:rPr>
          <w:lang w:val="en-IE"/>
        </w:rPr>
        <w:t>b)</w:t>
      </w:r>
      <w:r w:rsidRPr="00742D13">
        <w:rPr>
          <w:lang w:val="en-IE"/>
        </w:rPr>
        <w:tab/>
      </w:r>
      <w:r w:rsidR="00C31432" w:rsidRPr="00742D13">
        <w:rPr>
          <w:lang w:val="en-IE"/>
        </w:rPr>
        <w:t>Apoyar</w:t>
      </w:r>
      <w:r w:rsidR="00C31432" w:rsidRPr="00C31432">
        <w:rPr>
          <w:lang w:val="es-ES_tradnl"/>
        </w:rPr>
        <w:t xml:space="preserve"> la </w:t>
      </w:r>
      <w:r w:rsidR="00771B44" w:rsidRPr="00D92186">
        <w:rPr>
          <w:lang w:val="es-ES_tradnl"/>
        </w:rPr>
        <w:t>aplicación</w:t>
      </w:r>
      <w:r w:rsidR="00C31432" w:rsidRPr="00D92186">
        <w:rPr>
          <w:lang w:val="es-ES_tradnl"/>
        </w:rPr>
        <w:t xml:space="preserve"> y validación continua de </w:t>
      </w:r>
      <w:r w:rsidR="00771B44" w:rsidRPr="00D92186">
        <w:rPr>
          <w:lang w:val="es-ES_tradnl"/>
        </w:rPr>
        <w:t xml:space="preserve">los </w:t>
      </w:r>
      <w:r w:rsidR="00C31432" w:rsidRPr="00D92186">
        <w:rPr>
          <w:lang w:val="es-ES_tradnl"/>
        </w:rPr>
        <w:t>productos y servicios meteorológicos e hidrológicos automatizados</w:t>
      </w:r>
      <w:r w:rsidRPr="00D92186">
        <w:rPr>
          <w:lang w:val="es-ES_tradnl"/>
        </w:rPr>
        <w:t>;</w:t>
      </w:r>
    </w:p>
    <w:p w:rsidR="00D24F34" w:rsidRPr="00C33901" w:rsidRDefault="00D24F34" w:rsidP="00742D13">
      <w:pPr>
        <w:pStyle w:val="WMOList1"/>
        <w:snapToGrid w:val="0"/>
        <w:spacing w:before="120" w:after="120"/>
        <w:ind w:hanging="567"/>
        <w:rPr>
          <w:lang w:val="es-ES_tradnl"/>
        </w:rPr>
      </w:pPr>
      <w:r w:rsidRPr="00D92186">
        <w:rPr>
          <w:rFonts w:cs="Times New Roman"/>
          <w:lang w:val="es-ES_tradnl"/>
        </w:rPr>
        <w:t>c)</w:t>
      </w:r>
      <w:r w:rsidRPr="00D92186">
        <w:rPr>
          <w:rFonts w:cs="Times New Roman"/>
          <w:lang w:val="es-ES_tradnl"/>
        </w:rPr>
        <w:tab/>
      </w:r>
      <w:r w:rsidR="00D92186" w:rsidRPr="00D92186">
        <w:rPr>
          <w:lang w:val="es-ES_tradnl"/>
        </w:rPr>
        <w:t xml:space="preserve">Apoyar la formación </w:t>
      </w:r>
      <w:r w:rsidR="00D92186" w:rsidRPr="00C33901">
        <w:rPr>
          <w:lang w:val="es-ES_tradnl"/>
        </w:rPr>
        <w:t xml:space="preserve">sobre el acceso, el uso y la interpretación de productos y </w:t>
      </w:r>
      <w:r w:rsidR="00D92186" w:rsidRPr="00742D13">
        <w:rPr>
          <w:lang w:val="en-IE"/>
        </w:rPr>
        <w:t>aplicaciones</w:t>
      </w:r>
      <w:r w:rsidR="00D92186" w:rsidRPr="00C33901">
        <w:rPr>
          <w:lang w:val="es-ES_tradnl"/>
        </w:rPr>
        <w:t xml:space="preserve"> relacionados con los servicios meteorológicos e hidrológicos</w:t>
      </w:r>
      <w:r w:rsidRPr="00C33901">
        <w:rPr>
          <w:lang w:val="es-ES_tradnl"/>
        </w:rPr>
        <w:t>.</w:t>
      </w:r>
    </w:p>
    <w:p w:rsidR="00D24F34" w:rsidRPr="00C04153" w:rsidRDefault="00D24F34" w:rsidP="00742D13">
      <w:pPr>
        <w:tabs>
          <w:tab w:val="left" w:pos="567"/>
        </w:tabs>
        <w:spacing w:after="240"/>
        <w:ind w:left="567" w:hanging="567"/>
        <w:jc w:val="both"/>
        <w:rPr>
          <w:iCs/>
        </w:rPr>
      </w:pPr>
      <w:r w:rsidRPr="00742D13">
        <w:rPr>
          <w:rFonts w:eastAsia="Arial" w:cs="Arial"/>
          <w:b/>
          <w:i/>
          <w:szCs w:val="20"/>
          <w:lang w:val="en-GB" w:eastAsia="en-US"/>
        </w:rPr>
        <w:t>4.3</w:t>
      </w:r>
      <w:r w:rsidRPr="00742D13">
        <w:rPr>
          <w:rFonts w:eastAsia="Arial" w:cs="Arial"/>
          <w:b/>
          <w:i/>
          <w:szCs w:val="20"/>
          <w:lang w:val="en-GB" w:eastAsia="en-US"/>
        </w:rPr>
        <w:tab/>
      </w:r>
      <w:r w:rsidR="00A30F76" w:rsidRPr="00742D13">
        <w:rPr>
          <w:rFonts w:eastAsia="Arial" w:cs="Arial"/>
          <w:b/>
          <w:i/>
          <w:szCs w:val="20"/>
          <w:lang w:val="en-GB" w:eastAsia="en-US"/>
        </w:rPr>
        <w:t>Co</w:t>
      </w:r>
      <w:r w:rsidR="00A30F76" w:rsidRPr="00C04153">
        <w:rPr>
          <w:b/>
          <w:i/>
        </w:rPr>
        <w:t>nocimientos y aptitudes básicos</w:t>
      </w:r>
    </w:p>
    <w:p w:rsidR="00D24F34" w:rsidRPr="00742D13" w:rsidRDefault="00D24F34" w:rsidP="00742D13">
      <w:pPr>
        <w:pStyle w:val="WMOList1"/>
        <w:snapToGrid w:val="0"/>
        <w:spacing w:before="120" w:after="120"/>
        <w:ind w:hanging="567"/>
        <w:rPr>
          <w:lang w:val="en-IE"/>
        </w:rPr>
      </w:pPr>
      <w:r w:rsidRPr="00C33901">
        <w:rPr>
          <w:rFonts w:cs="Times New Roman"/>
          <w:lang w:val="es-ES_tradnl"/>
        </w:rPr>
        <w:t>a)</w:t>
      </w:r>
      <w:r w:rsidRPr="00C33901">
        <w:rPr>
          <w:rFonts w:cs="Times New Roman"/>
          <w:lang w:val="es-ES_tradnl"/>
        </w:rPr>
        <w:tab/>
      </w:r>
      <w:r w:rsidR="00AC69C6" w:rsidRPr="00C33901">
        <w:rPr>
          <w:lang w:val="es-ES_tradnl"/>
        </w:rPr>
        <w:t xml:space="preserve">Conocer los </w:t>
      </w:r>
      <w:r w:rsidR="00AC69C6" w:rsidRPr="00742D13">
        <w:rPr>
          <w:lang w:val="en-IE"/>
        </w:rPr>
        <w:t>procedimientos normalizados de operación</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AC69C6" w:rsidRPr="00742D13">
        <w:rPr>
          <w:lang w:val="en-IE"/>
        </w:rPr>
        <w:t>Conocer los procedimientos de contingencia para casos de avería del sistema</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C33901" w:rsidRPr="00742D13">
        <w:rPr>
          <w:lang w:val="en-IE"/>
        </w:rPr>
        <w:t>Conocer las técnicas y tecnologías de uso común en la difusión de información meteorológica e hidrológica</w:t>
      </w:r>
      <w:r w:rsidRPr="00742D13">
        <w:rPr>
          <w:lang w:val="en-IE"/>
        </w:rPr>
        <w:t xml:space="preserve">; </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C33901" w:rsidRPr="00742D13">
        <w:rPr>
          <w:lang w:val="en-IE"/>
        </w:rPr>
        <w:t>Conocer los diversos parámetros basados en los usuarios relativos a la accesibilidad y la comprensión de la información meteorológica e hidrológica a través de productos y aplicaciones</w:t>
      </w:r>
      <w:r w:rsidRPr="00742D13">
        <w:rPr>
          <w:lang w:val="en-IE"/>
        </w:rPr>
        <w:t xml:space="preserve">; </w:t>
      </w:r>
    </w:p>
    <w:p w:rsidR="00D24F34" w:rsidRPr="00742D13" w:rsidRDefault="00D24F34" w:rsidP="00742D13">
      <w:pPr>
        <w:pStyle w:val="WMOList1"/>
        <w:snapToGrid w:val="0"/>
        <w:spacing w:before="120" w:after="120"/>
        <w:ind w:hanging="567"/>
        <w:rPr>
          <w:lang w:val="en-IE"/>
        </w:rPr>
      </w:pPr>
      <w:r w:rsidRPr="00742D13">
        <w:rPr>
          <w:lang w:val="en-IE"/>
        </w:rPr>
        <w:t>e)</w:t>
      </w:r>
      <w:r w:rsidRPr="00742D13">
        <w:rPr>
          <w:lang w:val="en-IE"/>
        </w:rPr>
        <w:tab/>
      </w:r>
      <w:r w:rsidR="00320239" w:rsidRPr="00742D13">
        <w:rPr>
          <w:lang w:val="en-IE"/>
        </w:rPr>
        <w:t>Conocer los procedimientos para documentar y registrar el desarrollo de las aplicaciones informáticas</w:t>
      </w:r>
      <w:r w:rsidRPr="00742D13">
        <w:rPr>
          <w:lang w:val="en-IE"/>
        </w:rPr>
        <w:t>;</w:t>
      </w:r>
    </w:p>
    <w:p w:rsidR="00D24F34" w:rsidRPr="00320239" w:rsidRDefault="00D24F34" w:rsidP="00742D13">
      <w:pPr>
        <w:pStyle w:val="WMOList1"/>
        <w:snapToGrid w:val="0"/>
        <w:spacing w:before="120" w:after="120"/>
        <w:ind w:hanging="567"/>
        <w:rPr>
          <w:lang w:val="es-ES_tradnl"/>
        </w:rPr>
      </w:pPr>
      <w:r w:rsidRPr="00742D13">
        <w:rPr>
          <w:lang w:val="en-IE"/>
        </w:rPr>
        <w:t>f)</w:t>
      </w:r>
      <w:r w:rsidRPr="00742D13">
        <w:rPr>
          <w:lang w:val="en-IE"/>
        </w:rPr>
        <w:tab/>
      </w:r>
      <w:r w:rsidR="00320239" w:rsidRPr="00742D13">
        <w:rPr>
          <w:lang w:val="en-IE"/>
        </w:rPr>
        <w:t>Conocer métodos y</w:t>
      </w:r>
      <w:r w:rsidR="00320239" w:rsidRPr="00320239">
        <w:rPr>
          <w:lang w:val="es-ES_tradnl"/>
        </w:rPr>
        <w:t xml:space="preserve"> técnicas adecuados para la formación de </w:t>
      </w:r>
      <w:r w:rsidR="00320239">
        <w:rPr>
          <w:lang w:val="es-ES_tradnl"/>
        </w:rPr>
        <w:t xml:space="preserve">los </w:t>
      </w:r>
      <w:r w:rsidR="00320239" w:rsidRPr="00320239">
        <w:rPr>
          <w:lang w:val="es-ES_tradnl"/>
        </w:rPr>
        <w:t>usuarios</w:t>
      </w:r>
      <w:r w:rsidRPr="00320239">
        <w:rPr>
          <w:lang w:val="es-ES_tradnl"/>
        </w:rPr>
        <w:t>.</w:t>
      </w:r>
    </w:p>
    <w:p w:rsidR="00D24F34" w:rsidRPr="00742D13" w:rsidRDefault="00320239" w:rsidP="00A60DCE">
      <w:pPr>
        <w:pStyle w:val="Heading2"/>
        <w:rPr>
          <w:rFonts w:eastAsia="PMingLiU" w:cs="Times New Roman"/>
          <w:caps/>
          <w:szCs w:val="20"/>
          <w:highlight w:val="yellow"/>
        </w:rPr>
      </w:pPr>
      <w:r w:rsidRPr="00742D13">
        <w:rPr>
          <w:caps/>
          <w:szCs w:val="20"/>
        </w:rPr>
        <w:t xml:space="preserve">Requisitos en materia de competencias para asesores </w:t>
      </w:r>
      <w:r w:rsidR="00A60DCE" w:rsidRPr="00742D13">
        <w:rPr>
          <w:caps/>
          <w:szCs w:val="20"/>
        </w:rPr>
        <w:t xml:space="preserve">DE </w:t>
      </w:r>
      <w:r w:rsidRPr="00742D13">
        <w:rPr>
          <w:caps/>
          <w:szCs w:val="20"/>
        </w:rPr>
        <w:t xml:space="preserve">servicios meteorológicos para el público que apoyan la prevención de los desastres y la mitigación de sus efectos y otros servicios a los usuarios </w:t>
      </w:r>
    </w:p>
    <w:p w:rsidR="00D24F34" w:rsidRPr="005E7905" w:rsidRDefault="00320239" w:rsidP="00AF22FB">
      <w:r w:rsidRPr="00320239">
        <w:rPr>
          <w:iCs/>
        </w:rPr>
        <w:t xml:space="preserve">Estos requisitos en materia de competencias se aplican a los asesores de servicios meteorológicos para el público que trabajan en el ámbito de la prevención y mitigación de desastres y que colaboran con la comunidad de gestión de emergencias y otros usuarios pertinentes (en ámbitos como la salud, el transporte, la energía </w:t>
      </w:r>
      <w:r w:rsidR="00A60DCE">
        <w:rPr>
          <w:iCs/>
        </w:rPr>
        <w:t>o</w:t>
      </w:r>
      <w:r w:rsidRPr="00320239">
        <w:rPr>
          <w:iCs/>
        </w:rPr>
        <w:t xml:space="preserve"> la seguridad alimentaria). Se basan en los requisitos fundamentales de la OMM en materia de competencias para el personal que se ocupa de la predicción operativa, y debe</w:t>
      </w:r>
      <w:r w:rsidR="005E7905">
        <w:rPr>
          <w:iCs/>
        </w:rPr>
        <w:t>ría</w:t>
      </w:r>
      <w:r w:rsidRPr="00320239">
        <w:rPr>
          <w:iCs/>
        </w:rPr>
        <w:t xml:space="preserve">n interpretarse teniendo en cuenta tales requisitos, aunque es sabido que algunas personas que trabajan en actividades de enlace y divulgación en la gestión de emergencias pueden no tener una formación de predictor. En tales </w:t>
      </w:r>
      <w:r w:rsidRPr="00320239">
        <w:rPr>
          <w:iCs/>
        </w:rPr>
        <w:lastRenderedPageBreak/>
        <w:t xml:space="preserve">casos, es necesario que el asesor de servicios meteorológicos para el público colabore estrechamente con predictores </w:t>
      </w:r>
      <w:r w:rsidR="00AF22FB" w:rsidRPr="00AF22FB">
        <w:rPr>
          <w:iCs/>
        </w:rPr>
        <w:t xml:space="preserve">operativos </w:t>
      </w:r>
      <w:r w:rsidRPr="00320239">
        <w:rPr>
          <w:iCs/>
        </w:rPr>
        <w:t xml:space="preserve">para desarrollar los productos y servicios </w:t>
      </w:r>
      <w:r w:rsidRPr="005E7905">
        <w:rPr>
          <w:iCs/>
        </w:rPr>
        <w:t>indicados en las secciones siguientes, teniendo en cuenta las condiciones a) a c) que figuran a continuación</w:t>
      </w:r>
      <w:r w:rsidR="00D24F34" w:rsidRPr="005E7905">
        <w:rPr>
          <w:iCs/>
        </w:rPr>
        <w:t>:</w:t>
      </w:r>
    </w:p>
    <w:p w:rsidR="00D24F34" w:rsidRPr="005E7905" w:rsidRDefault="00D24F34" w:rsidP="005E7905">
      <w:pPr>
        <w:pStyle w:val="WMOResList1"/>
        <w:rPr>
          <w:bCs/>
          <w:lang w:eastAsia="en-GB"/>
        </w:rPr>
      </w:pPr>
      <w:r w:rsidRPr="005E7905">
        <w:rPr>
          <w:rFonts w:cs="Times New Roman"/>
          <w:lang w:eastAsia="en-GB"/>
        </w:rPr>
        <w:t>a)</w:t>
      </w:r>
      <w:r w:rsidRPr="005E7905">
        <w:rPr>
          <w:rFonts w:cs="Times New Roman"/>
          <w:lang w:eastAsia="en-GB"/>
        </w:rPr>
        <w:tab/>
      </w:r>
      <w:r w:rsidR="005E7905" w:rsidRPr="005E7905">
        <w:t>las zonas geográficas de responsabilidad definidas a nivel nacional para los servicios meteorológicos para el público</w:t>
      </w:r>
      <w:r w:rsidRPr="005E7905">
        <w:t>;</w:t>
      </w:r>
      <w:r w:rsidRPr="005E7905">
        <w:rPr>
          <w:bCs/>
          <w:lang w:eastAsia="en-GB"/>
        </w:rPr>
        <w:t xml:space="preserve"> </w:t>
      </w:r>
    </w:p>
    <w:p w:rsidR="00D24F34" w:rsidRPr="005E7905" w:rsidRDefault="00D24F34" w:rsidP="005E7905">
      <w:pPr>
        <w:pStyle w:val="WMOResList1"/>
      </w:pPr>
      <w:r w:rsidRPr="005E7905">
        <w:rPr>
          <w:rFonts w:cs="Times New Roman"/>
        </w:rPr>
        <w:t>b)</w:t>
      </w:r>
      <w:r w:rsidRPr="005E7905">
        <w:rPr>
          <w:rFonts w:cs="Times New Roman"/>
        </w:rPr>
        <w:tab/>
      </w:r>
      <w:r w:rsidR="005E7905" w:rsidRPr="005E7905">
        <w:t>las repercusiones de las condiciones meteorológicas e hidrológicas en la sociedad</w:t>
      </w:r>
      <w:r w:rsidRPr="005E7905">
        <w:t>;</w:t>
      </w:r>
    </w:p>
    <w:p w:rsidR="00D24F34" w:rsidRPr="005E7905" w:rsidRDefault="00D24F34" w:rsidP="009F5607">
      <w:pPr>
        <w:pStyle w:val="WMOResList1"/>
      </w:pPr>
      <w:r w:rsidRPr="005E7905">
        <w:rPr>
          <w:rFonts w:cs="Times New Roman"/>
        </w:rPr>
        <w:t>c)</w:t>
      </w:r>
      <w:r w:rsidRPr="005E7905">
        <w:rPr>
          <w:rFonts w:cs="Times New Roman"/>
        </w:rPr>
        <w:tab/>
      </w:r>
      <w:r w:rsidR="005E7905" w:rsidRPr="005E7905">
        <w:t xml:space="preserve">las necesidades de </w:t>
      </w:r>
      <w:r w:rsidR="009F5607">
        <w:t xml:space="preserve">la sociedad </w:t>
      </w:r>
      <w:r w:rsidR="005E7905" w:rsidRPr="005E7905">
        <w:t>y los procedimientos y prioridades locales en materia de hidrología y meteorología</w:t>
      </w:r>
      <w:r w:rsidRPr="005E7905">
        <w:t>.</w:t>
      </w:r>
    </w:p>
    <w:p w:rsidR="00D24F34" w:rsidRPr="009F5607" w:rsidRDefault="009F5607" w:rsidP="00065585">
      <w:pPr>
        <w:pStyle w:val="WMOBodyText"/>
      </w:pPr>
      <w:r w:rsidRPr="009F5607">
        <w:t>Un asesor de servicios meteorológicos para el público deber</w:t>
      </w:r>
      <w:r>
        <w:t>ía</w:t>
      </w:r>
      <w:r w:rsidRPr="009F5607">
        <w:t xml:space="preserve"> poder desempeñar las tareas (de ser necesario, en estrecha colaboración con el predictor de servicios meteorológicos para el público) indicadas en las cinco competencias de máximo nivel siguientes</w:t>
      </w:r>
      <w:r w:rsidR="00D24F34" w:rsidRPr="009F5607">
        <w:t>:</w:t>
      </w:r>
    </w:p>
    <w:p w:rsidR="00D24F34" w:rsidRPr="002A5D27" w:rsidRDefault="00D24F34" w:rsidP="002A5D27">
      <w:pPr>
        <w:pStyle w:val="WMOResList1"/>
        <w:rPr>
          <w:lang w:eastAsia="en-GB"/>
        </w:rPr>
      </w:pPr>
      <w:r w:rsidRPr="002A5D27">
        <w:rPr>
          <w:lang w:eastAsia="en-GB"/>
        </w:rPr>
        <w:t>1)</w:t>
      </w:r>
      <w:r w:rsidRPr="002A5D27">
        <w:rPr>
          <w:lang w:eastAsia="en-GB"/>
        </w:rPr>
        <w:tab/>
      </w:r>
      <w:r w:rsidR="002A5D27" w:rsidRPr="002A5D27">
        <w:t>Vigilar continuamente la evolución de la situación meteorológica y/o hidrológica, los pronósticos y avisos actualizados y el impacto de las condiciones previstas</w:t>
      </w:r>
      <w:r w:rsidRPr="002A5D27">
        <w:rPr>
          <w:lang w:eastAsia="en-GB"/>
        </w:rPr>
        <w:t>;</w:t>
      </w:r>
    </w:p>
    <w:p w:rsidR="00D24F34" w:rsidRPr="00B45EF2" w:rsidRDefault="00D24F34" w:rsidP="002A5D27">
      <w:pPr>
        <w:pStyle w:val="WMOResList1"/>
        <w:rPr>
          <w:lang w:eastAsia="en-GB"/>
        </w:rPr>
      </w:pPr>
      <w:r w:rsidRPr="002A5D27">
        <w:rPr>
          <w:lang w:eastAsia="en-GB"/>
        </w:rPr>
        <w:t>2)</w:t>
      </w:r>
      <w:r w:rsidRPr="002A5D27">
        <w:rPr>
          <w:lang w:eastAsia="en-GB"/>
        </w:rPr>
        <w:tab/>
      </w:r>
      <w:r w:rsidR="002A5D27" w:rsidRPr="00B45EF2">
        <w:t>Desarrollar y adoptar procedimientos y servicios para atender las necesidades de los usuarios y facilitar la evaluación del impacto</w:t>
      </w:r>
      <w:r w:rsidRPr="00B45EF2">
        <w:rPr>
          <w:lang w:eastAsia="en-GB"/>
        </w:rPr>
        <w:t>;</w:t>
      </w:r>
    </w:p>
    <w:p w:rsidR="00D24F34" w:rsidRPr="003A5B05" w:rsidRDefault="00D24F34" w:rsidP="008E41C4">
      <w:pPr>
        <w:pStyle w:val="WMOResList1"/>
        <w:rPr>
          <w:lang w:eastAsia="en-GB"/>
        </w:rPr>
      </w:pPr>
      <w:r w:rsidRPr="00B45EF2">
        <w:rPr>
          <w:lang w:eastAsia="en-GB"/>
        </w:rPr>
        <w:t>3)</w:t>
      </w:r>
      <w:r w:rsidRPr="00B45EF2">
        <w:rPr>
          <w:lang w:eastAsia="en-GB"/>
        </w:rPr>
        <w:tab/>
      </w:r>
      <w:r w:rsidR="00B45EF2">
        <w:t>Establecer</w:t>
      </w:r>
      <w:r w:rsidR="00B45EF2" w:rsidRPr="00B45EF2">
        <w:t xml:space="preserve"> y gestionar </w:t>
      </w:r>
      <w:r w:rsidR="00C73CD6">
        <w:t xml:space="preserve">las </w:t>
      </w:r>
      <w:r w:rsidR="00B45EF2">
        <w:t xml:space="preserve">relaciones </w:t>
      </w:r>
      <w:r w:rsidR="00B45EF2" w:rsidRPr="00B45EF2">
        <w:t xml:space="preserve">con </w:t>
      </w:r>
      <w:r w:rsidR="00B45EF2">
        <w:t xml:space="preserve">los </w:t>
      </w:r>
      <w:r w:rsidR="00B45EF2" w:rsidRPr="00B45EF2">
        <w:t xml:space="preserve">usuarios del ámbito de la prevención de los </w:t>
      </w:r>
      <w:r w:rsidR="00B45EF2" w:rsidRPr="003A5B05">
        <w:t>desastres y otras partes interesadas</w:t>
      </w:r>
      <w:r w:rsidRPr="003A5B05">
        <w:rPr>
          <w:lang w:eastAsia="en-GB"/>
        </w:rPr>
        <w:t>;</w:t>
      </w:r>
    </w:p>
    <w:p w:rsidR="00D24F34" w:rsidRPr="005A6E5A" w:rsidRDefault="00D24F34" w:rsidP="003A5B05">
      <w:pPr>
        <w:pStyle w:val="WMOResList1"/>
        <w:rPr>
          <w:lang w:eastAsia="en-GB"/>
        </w:rPr>
      </w:pPr>
      <w:r w:rsidRPr="003A5B05">
        <w:rPr>
          <w:lang w:eastAsia="en-GB"/>
        </w:rPr>
        <w:t>4)</w:t>
      </w:r>
      <w:r w:rsidRPr="003A5B05">
        <w:rPr>
          <w:lang w:eastAsia="en-GB"/>
        </w:rPr>
        <w:tab/>
      </w:r>
      <w:r w:rsidR="003A5B05" w:rsidRPr="005A6E5A">
        <w:t>Comunicar información meteorológica y/o hidrológica y posibles repercusiones a los usuarios internos y externos y participar en actividades de divulgación</w:t>
      </w:r>
      <w:r w:rsidRPr="005A6E5A">
        <w:t>;</w:t>
      </w:r>
    </w:p>
    <w:p w:rsidR="00D24F34" w:rsidRPr="005A6E5A" w:rsidRDefault="00D24F34" w:rsidP="005A6E5A">
      <w:pPr>
        <w:pStyle w:val="WMOResList1"/>
        <w:rPr>
          <w:lang w:eastAsia="en-GB"/>
        </w:rPr>
      </w:pPr>
      <w:r w:rsidRPr="005A6E5A">
        <w:rPr>
          <w:lang w:eastAsia="en-GB"/>
        </w:rPr>
        <w:t>5)</w:t>
      </w:r>
      <w:r w:rsidRPr="005A6E5A">
        <w:rPr>
          <w:lang w:eastAsia="en-GB"/>
        </w:rPr>
        <w:tab/>
      </w:r>
      <w:r w:rsidR="005A6E5A" w:rsidRPr="005A6E5A">
        <w:t>Velar por la calidad de la información y de los servicios meteorológicos e hidrológicos</w:t>
      </w:r>
      <w:r w:rsidRPr="005A6E5A">
        <w:rPr>
          <w:lang w:eastAsia="en-GB"/>
        </w:rPr>
        <w:t>.</w:t>
      </w:r>
    </w:p>
    <w:p w:rsidR="00D24F34" w:rsidRPr="00C73CD6" w:rsidRDefault="005A6E5A" w:rsidP="001F4FEF">
      <w:pPr>
        <w:pStyle w:val="WMOBodyText"/>
        <w:rPr>
          <w:lang w:eastAsia="zh-CN"/>
        </w:rPr>
      </w:pPr>
      <w:r w:rsidRPr="005A6E5A">
        <w:t>Cada una de estas competencias de máximo nivel se divide, a su vez, en criterios de desempeño expresados y estructurados de una manera que facilita la aplicación clara de un procedimiento de evaluación. Las competencias se basan en una amplia variedad de aptitudes habilitadoras (como</w:t>
      </w:r>
      <w:r w:rsidR="00C73E48">
        <w:t>, por ejemplo,</w:t>
      </w:r>
      <w:r w:rsidRPr="005A6E5A">
        <w:t xml:space="preserve"> aptitudes y conocimientos relativos a la predicción numérica del tiempo) y de aptitudes transferibles (aptitudes en el lugar de trabajo que no son exclusivas de la meteorología, como la resolución de problemas y la administración de personal). Asimismo, cada competencia de </w:t>
      </w:r>
      <w:r w:rsidRPr="00C73CD6">
        <w:t>máximo nivel está relacionada con una gama de conocimientos y aptitudes básicos que son esenciales para el desempeño de las funciones descritas</w:t>
      </w:r>
      <w:r w:rsidR="00D24F34" w:rsidRPr="00C73CD6">
        <w:t>.</w:t>
      </w:r>
    </w:p>
    <w:p w:rsidR="00D24F34" w:rsidRPr="00C73CD6" w:rsidRDefault="00D24F34" w:rsidP="00742D13">
      <w:pPr>
        <w:tabs>
          <w:tab w:val="left" w:pos="709"/>
        </w:tabs>
        <w:ind w:left="709" w:hanging="709"/>
        <w:rPr>
          <w:b/>
          <w:iCs/>
          <w:szCs w:val="20"/>
        </w:rPr>
      </w:pPr>
      <w:r w:rsidRPr="00742D13">
        <w:rPr>
          <w:b/>
          <w:iCs/>
        </w:rPr>
        <w:t>1.</w:t>
      </w:r>
      <w:r w:rsidRPr="00742D13">
        <w:rPr>
          <w:b/>
          <w:iCs/>
        </w:rPr>
        <w:tab/>
      </w:r>
      <w:r w:rsidR="00C73CD6" w:rsidRPr="00742D13">
        <w:rPr>
          <w:b/>
          <w:iCs/>
        </w:rPr>
        <w:t>Vigilar</w:t>
      </w:r>
      <w:r w:rsidR="00C73CD6" w:rsidRPr="00C73CD6">
        <w:rPr>
          <w:b/>
          <w:iCs/>
          <w:szCs w:val="20"/>
        </w:rPr>
        <w:t xml:space="preserve"> continuamente la evolución de la situación meteorológica y/o hidrológica, los pronósticos y avisos actualizados y el impacto de las condiciones previstas</w:t>
      </w:r>
      <w:r w:rsidRPr="00C73CD6">
        <w:rPr>
          <w:b/>
          <w:iCs/>
          <w:szCs w:val="20"/>
        </w:rPr>
        <w:t>.</w:t>
      </w:r>
    </w:p>
    <w:p w:rsidR="00D24F34" w:rsidRPr="00C73CD6" w:rsidRDefault="00D24F34" w:rsidP="00D24F34">
      <w:pPr>
        <w:pStyle w:val="ListParagraph"/>
        <w:tabs>
          <w:tab w:val="left" w:pos="1080"/>
        </w:tabs>
        <w:ind w:left="0"/>
        <w:rPr>
          <w:b/>
          <w:iCs/>
          <w:lang w:val="es-ES_tradnl"/>
        </w:rPr>
      </w:pPr>
    </w:p>
    <w:p w:rsidR="00D24F34" w:rsidRPr="00C04153" w:rsidRDefault="00D24F34" w:rsidP="00F77C43">
      <w:pPr>
        <w:pStyle w:val="ListParagraph"/>
        <w:tabs>
          <w:tab w:val="left" w:pos="709"/>
        </w:tabs>
        <w:ind w:left="0"/>
        <w:rPr>
          <w:b/>
          <w:i/>
          <w:iCs/>
          <w:lang w:val="es-ES_tradnl"/>
        </w:rPr>
      </w:pPr>
      <w:r w:rsidRPr="00C04153">
        <w:rPr>
          <w:b/>
          <w:i/>
          <w:iCs/>
          <w:lang w:val="es-ES_tradnl"/>
        </w:rPr>
        <w:t xml:space="preserve">1.1 </w:t>
      </w:r>
      <w:r w:rsidRPr="00C04153">
        <w:rPr>
          <w:b/>
          <w:i/>
          <w:iCs/>
          <w:lang w:val="es-ES_tradnl"/>
        </w:rPr>
        <w:tab/>
      </w:r>
      <w:r w:rsidR="00F77C43" w:rsidRPr="00C04153">
        <w:rPr>
          <w:b/>
          <w:i/>
          <w:iCs/>
          <w:lang w:val="es-ES_tradnl"/>
        </w:rPr>
        <w:t xml:space="preserve">Descripción de la competencia </w:t>
      </w:r>
    </w:p>
    <w:p w:rsidR="00D24F34" w:rsidRPr="00C73CD6" w:rsidRDefault="00C73CD6" w:rsidP="00C73CD6">
      <w:pPr>
        <w:pStyle w:val="WMOBodyText"/>
      </w:pPr>
      <w:r w:rsidRPr="00C73CD6">
        <w:t>Las observaciones y los pronósticos de parámetros meteorológicos/hidrológicos y de fenómenos meteorológicos/hidrológicos importantes se analizan y vigilan continuamente, junto con las modificaciones/actualizaciones de pronósticos y avisos, y se elaboran y actualizan las evaluaciones de las repercusiones probables de condiciones previstas según convenga</w:t>
      </w:r>
      <w:r w:rsidR="00D24F34" w:rsidRPr="00C73CD6">
        <w:t>.</w:t>
      </w:r>
    </w:p>
    <w:p w:rsidR="00D24F34" w:rsidRPr="00C04153" w:rsidRDefault="00D24F34" w:rsidP="00742D13">
      <w:pPr>
        <w:tabs>
          <w:tab w:val="left" w:pos="567"/>
        </w:tabs>
        <w:spacing w:after="240"/>
        <w:ind w:left="567" w:hanging="567"/>
        <w:jc w:val="both"/>
        <w:rPr>
          <w:b/>
          <w:iCs/>
        </w:rPr>
      </w:pPr>
      <w:r w:rsidRPr="00C04153">
        <w:rPr>
          <w:b/>
          <w:i/>
        </w:rPr>
        <w:t>1.2</w:t>
      </w:r>
      <w:r w:rsidRPr="00C04153">
        <w:rPr>
          <w:b/>
          <w:i/>
        </w:rPr>
        <w:tab/>
      </w:r>
      <w:r w:rsidR="00D15D6B" w:rsidRPr="00C04153">
        <w:rPr>
          <w:b/>
          <w:i/>
        </w:rPr>
        <w:t>Criterios de desempeño</w:t>
      </w:r>
    </w:p>
    <w:p w:rsidR="00D24F34" w:rsidRPr="00810578" w:rsidRDefault="00D24F34" w:rsidP="00742D13">
      <w:pPr>
        <w:pStyle w:val="WMOList1"/>
        <w:snapToGrid w:val="0"/>
        <w:spacing w:before="120" w:after="120"/>
        <w:ind w:hanging="567"/>
        <w:rPr>
          <w:lang w:val="es-ES"/>
        </w:rPr>
      </w:pPr>
      <w:r w:rsidRPr="00C73CD6">
        <w:rPr>
          <w:lang w:val="es-ES_tradnl"/>
        </w:rPr>
        <w:t>a)</w:t>
      </w:r>
      <w:r w:rsidRPr="00C73CD6">
        <w:rPr>
          <w:lang w:val="es-ES_tradnl"/>
        </w:rPr>
        <w:tab/>
      </w:r>
      <w:proofErr w:type="spellStart"/>
      <w:r w:rsidR="00C73CD6" w:rsidRPr="00C73CD6">
        <w:rPr>
          <w:lang w:val="es-ES_tradnl"/>
        </w:rPr>
        <w:t>Supervi</w:t>
      </w:r>
      <w:r w:rsidR="00C73CD6" w:rsidRPr="00810578">
        <w:rPr>
          <w:lang w:val="es-ES"/>
        </w:rPr>
        <w:t>sar</w:t>
      </w:r>
      <w:proofErr w:type="spellEnd"/>
      <w:r w:rsidR="00C73CD6" w:rsidRPr="00810578">
        <w:rPr>
          <w:lang w:val="es-ES"/>
        </w:rPr>
        <w:t xml:space="preserve"> los parámetros meteorológicos/hidrológicos y la evolución de los fenómenos meteorológicos/hidrológicos importantes y validar los pronósticos y avisos vigentes en función de esos parámetros</w:t>
      </w:r>
      <w:r w:rsidRPr="00810578">
        <w:rPr>
          <w:lang w:val="es-ES"/>
        </w:rPr>
        <w:t>;</w:t>
      </w:r>
    </w:p>
    <w:p w:rsidR="00D24F34" w:rsidRPr="00207CF9" w:rsidRDefault="00D24F34" w:rsidP="00742D13">
      <w:pPr>
        <w:pStyle w:val="WMOList1"/>
        <w:snapToGrid w:val="0"/>
        <w:spacing w:before="120" w:after="120"/>
        <w:ind w:hanging="567"/>
        <w:rPr>
          <w:lang w:val="es-ES_tradnl"/>
        </w:rPr>
      </w:pPr>
      <w:r w:rsidRPr="00742D13">
        <w:rPr>
          <w:lang w:val="en-IE"/>
        </w:rPr>
        <w:t>b)</w:t>
      </w:r>
      <w:r w:rsidRPr="00742D13">
        <w:rPr>
          <w:lang w:val="en-IE"/>
        </w:rPr>
        <w:tab/>
      </w:r>
      <w:proofErr w:type="spellStart"/>
      <w:r w:rsidR="00C73CD6" w:rsidRPr="00742D13">
        <w:rPr>
          <w:lang w:val="en-IE"/>
        </w:rPr>
        <w:t>Supervi</w:t>
      </w:r>
      <w:proofErr w:type="spellEnd"/>
      <w:r w:rsidR="00C73CD6" w:rsidRPr="00C73CD6">
        <w:rPr>
          <w:lang w:val="es-ES_tradnl"/>
        </w:rPr>
        <w:t xml:space="preserve">sar la información relacionada con las repercusiones de fenómenos </w:t>
      </w:r>
      <w:r w:rsidR="00C73CD6" w:rsidRPr="00207CF9">
        <w:rPr>
          <w:lang w:val="es-ES_tradnl"/>
        </w:rPr>
        <w:t>meteorológicos e hidrológicos</w:t>
      </w:r>
      <w:r w:rsidRPr="00207CF9">
        <w:rPr>
          <w:lang w:val="es-ES_tradnl"/>
        </w:rPr>
        <w:t>.</w:t>
      </w:r>
    </w:p>
    <w:p w:rsidR="00D24F34" w:rsidRPr="00C04153" w:rsidRDefault="00D24F34" w:rsidP="00810578">
      <w:pPr>
        <w:tabs>
          <w:tab w:val="left" w:pos="567"/>
        </w:tabs>
        <w:spacing w:after="240"/>
        <w:ind w:left="567" w:hanging="567"/>
        <w:jc w:val="both"/>
        <w:rPr>
          <w:iCs/>
        </w:rPr>
      </w:pPr>
      <w:r w:rsidRPr="00C04153">
        <w:rPr>
          <w:b/>
          <w:i/>
        </w:rPr>
        <w:t>1.3</w:t>
      </w:r>
      <w:r w:rsidRPr="00C04153">
        <w:rPr>
          <w:b/>
          <w:i/>
        </w:rPr>
        <w:tab/>
      </w:r>
      <w:r w:rsidR="003937FC" w:rsidRPr="00810578">
        <w:rPr>
          <w:b/>
          <w:i/>
        </w:rPr>
        <w:t>Conocimientos</w:t>
      </w:r>
      <w:r w:rsidR="003937FC" w:rsidRPr="00C04153">
        <w:rPr>
          <w:b/>
          <w:i/>
        </w:rPr>
        <w:t xml:space="preserve"> y aptitudes básicos</w:t>
      </w:r>
    </w:p>
    <w:p w:rsidR="00D24F34" w:rsidRPr="00742D13" w:rsidRDefault="00D24F34" w:rsidP="00742D13">
      <w:pPr>
        <w:pStyle w:val="WMOList1"/>
        <w:snapToGrid w:val="0"/>
        <w:spacing w:before="120" w:after="120"/>
        <w:ind w:hanging="567"/>
        <w:rPr>
          <w:lang w:val="en-IE"/>
        </w:rPr>
      </w:pPr>
      <w:r w:rsidRPr="00207CF9">
        <w:rPr>
          <w:lang w:val="es-ES_tradnl"/>
        </w:rPr>
        <w:t>a)</w:t>
      </w:r>
      <w:r w:rsidRPr="00207CF9">
        <w:rPr>
          <w:lang w:val="es-ES_tradnl"/>
        </w:rPr>
        <w:tab/>
      </w:r>
      <w:r w:rsidR="00207CF9" w:rsidRPr="00207CF9">
        <w:rPr>
          <w:lang w:val="es-ES_tradnl"/>
        </w:rPr>
        <w:t>Comprender los elementos clave de la meteorológica sinóptica, dinámica y física y tene</w:t>
      </w:r>
      <w:r w:rsidR="00207CF9" w:rsidRPr="00742D13">
        <w:rPr>
          <w:lang w:val="en-IE"/>
        </w:rPr>
        <w:t>r aptitudes básicas para efectuar análisis y diagnósticos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207CF9" w:rsidRPr="00742D13">
        <w:rPr>
          <w:lang w:val="en-IE"/>
        </w:rPr>
        <w:t>Aplicar la teoría, los métodos y las prácticas de análisis y diagnóstico meteorológicos y/o hidrológicos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207CF9" w:rsidRPr="00742D13">
        <w:rPr>
          <w:lang w:val="en-IE"/>
        </w:rPr>
        <w:t>Tener la capacidad de visualizar/conceptualizar la información meteorológica y/o hidrológica en múltiples dimensiones (espacial, temporal</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F375CB" w:rsidRPr="00742D13">
        <w:rPr>
          <w:lang w:val="en-IE"/>
        </w:rPr>
        <w:t>Comprender la influencia de la topografía, la cubierta terrestre y (si procede) las masas de agua y/o los campos de nieve en la meteorología local</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e)</w:t>
      </w:r>
      <w:r w:rsidRPr="00742D13">
        <w:rPr>
          <w:lang w:val="en-IE"/>
        </w:rPr>
        <w:tab/>
      </w:r>
      <w:r w:rsidR="00146C9E" w:rsidRPr="00742D13">
        <w:rPr>
          <w:lang w:val="en-IE"/>
        </w:rPr>
        <w:t>Saber interpretar las observaciones y los datos obtenidos in situ y por teledetección</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f)</w:t>
      </w:r>
      <w:r w:rsidRPr="00742D13">
        <w:rPr>
          <w:lang w:val="en-IE"/>
        </w:rPr>
        <w:tab/>
      </w:r>
      <w:r w:rsidR="00146C9E" w:rsidRPr="00742D13">
        <w:rPr>
          <w:lang w:val="en-IE"/>
        </w:rPr>
        <w:t>Comprender las características de los sensores e instrumentos meteorológicos y/o hidrológicos</w:t>
      </w:r>
      <w:r w:rsidRPr="00742D13">
        <w:rPr>
          <w:lang w:val="en-IE"/>
        </w:rPr>
        <w:t xml:space="preserve">; </w:t>
      </w:r>
    </w:p>
    <w:p w:rsidR="00D24F34" w:rsidRPr="00146C9E" w:rsidRDefault="00D24F34" w:rsidP="00742D13">
      <w:pPr>
        <w:pStyle w:val="WMOList1"/>
        <w:snapToGrid w:val="0"/>
        <w:spacing w:before="120" w:after="120"/>
        <w:ind w:hanging="567"/>
        <w:rPr>
          <w:lang w:val="es-ES_tradnl"/>
        </w:rPr>
      </w:pPr>
      <w:r w:rsidRPr="00742D13">
        <w:rPr>
          <w:lang w:val="en-IE"/>
        </w:rPr>
        <w:t>g)</w:t>
      </w:r>
      <w:r w:rsidRPr="00742D13">
        <w:rPr>
          <w:lang w:val="en-IE"/>
        </w:rPr>
        <w:tab/>
      </w:r>
      <w:r w:rsidR="00146C9E" w:rsidRPr="00742D13">
        <w:rPr>
          <w:lang w:val="en-IE"/>
        </w:rPr>
        <w:t>Estar fa</w:t>
      </w:r>
      <w:r w:rsidR="00146C9E" w:rsidRPr="00146C9E">
        <w:rPr>
          <w:lang w:val="es-ES_tradnl"/>
        </w:rPr>
        <w:t>miliarizado con la adquisición, el proceso y la asimilación de datos meteorológicos e hidrológicos, incluido el control de calidad</w:t>
      </w:r>
      <w:r w:rsidRPr="00146C9E">
        <w:rPr>
          <w:lang w:val="es-ES_tradnl"/>
        </w:rPr>
        <w:t xml:space="preserve">; </w:t>
      </w:r>
    </w:p>
    <w:p w:rsidR="00D24F34" w:rsidRPr="00DB2EDE" w:rsidRDefault="00D24F34" w:rsidP="00742D13">
      <w:pPr>
        <w:pStyle w:val="WMOList1"/>
        <w:snapToGrid w:val="0"/>
        <w:spacing w:before="120" w:after="120"/>
        <w:ind w:hanging="567"/>
        <w:rPr>
          <w:lang w:val="es-ES_tradnl"/>
        </w:rPr>
      </w:pPr>
      <w:r w:rsidRPr="00146C9E">
        <w:rPr>
          <w:lang w:val="es-ES_tradnl"/>
        </w:rPr>
        <w:t>h)</w:t>
      </w:r>
      <w:r w:rsidRPr="00146C9E">
        <w:rPr>
          <w:lang w:val="es-ES_tradnl"/>
        </w:rPr>
        <w:tab/>
      </w:r>
      <w:r w:rsidR="00146C9E" w:rsidRPr="00742D13">
        <w:rPr>
          <w:lang w:val="en-IE"/>
        </w:rPr>
        <w:t>Comprender</w:t>
      </w:r>
      <w:r w:rsidR="00146C9E" w:rsidRPr="00DB2EDE">
        <w:rPr>
          <w:lang w:val="es-ES_tradnl"/>
        </w:rPr>
        <w:t xml:space="preserve"> los procedimientos, las normas y l</w:t>
      </w:r>
      <w:r w:rsidR="00575F45">
        <w:rPr>
          <w:lang w:val="es-ES_tradnl"/>
        </w:rPr>
        <w:t>a</w:t>
      </w:r>
      <w:r w:rsidR="00146C9E" w:rsidRPr="00DB2EDE">
        <w:rPr>
          <w:lang w:val="es-ES_tradnl"/>
        </w:rPr>
        <w:t>s regla</w:t>
      </w:r>
      <w:r w:rsidR="00575F45">
        <w:rPr>
          <w:lang w:val="es-ES_tradnl"/>
        </w:rPr>
        <w:t xml:space="preserve">s técnicas que se refieren </w:t>
      </w:r>
      <w:r w:rsidR="00146C9E" w:rsidRPr="00DB2EDE">
        <w:rPr>
          <w:lang w:val="es-ES_tradnl"/>
        </w:rPr>
        <w:t>a las observaciones y a los productos de predicción</w:t>
      </w:r>
      <w:r w:rsidRPr="00DB2EDE">
        <w:rPr>
          <w:lang w:val="es-ES_tradnl"/>
        </w:rPr>
        <w:t>;</w:t>
      </w:r>
    </w:p>
    <w:p w:rsidR="00D24F34" w:rsidRPr="00DB2EDE" w:rsidRDefault="00D24F34" w:rsidP="00742D13">
      <w:pPr>
        <w:pStyle w:val="WMOList1"/>
        <w:snapToGrid w:val="0"/>
        <w:spacing w:before="120" w:after="120"/>
        <w:ind w:hanging="567"/>
        <w:rPr>
          <w:lang w:val="es-ES_tradnl"/>
        </w:rPr>
      </w:pPr>
      <w:r w:rsidRPr="00DB2EDE">
        <w:rPr>
          <w:lang w:val="es-ES_tradnl"/>
        </w:rPr>
        <w:t>i)</w:t>
      </w:r>
      <w:r w:rsidRPr="00DB2EDE">
        <w:rPr>
          <w:lang w:val="es-ES_tradnl"/>
        </w:rPr>
        <w:tab/>
      </w:r>
      <w:r w:rsidR="00DB2EDE" w:rsidRPr="00DB2EDE">
        <w:rPr>
          <w:lang w:val="es-ES_tradnl"/>
        </w:rPr>
        <w:t xml:space="preserve">Comprender las actividades y vulnerabilidades sectoriales que se ven afectadas por fenómenos </w:t>
      </w:r>
      <w:r w:rsidR="00DB2EDE" w:rsidRPr="00742D13">
        <w:rPr>
          <w:lang w:val="en-IE"/>
        </w:rPr>
        <w:t>meteorológicos</w:t>
      </w:r>
      <w:r w:rsidR="00DB2EDE" w:rsidRPr="00DB2EDE">
        <w:rPr>
          <w:lang w:val="es-ES_tradnl"/>
        </w:rPr>
        <w:t xml:space="preserve"> e hidrológicos</w:t>
      </w:r>
      <w:r w:rsidRPr="00DB2EDE">
        <w:rPr>
          <w:lang w:val="es-ES_tradnl"/>
        </w:rPr>
        <w:t>.</w:t>
      </w:r>
    </w:p>
    <w:p w:rsidR="00C967BC" w:rsidRDefault="00C967BC">
      <w:pPr>
        <w:ind w:left="1134"/>
        <w:rPr>
          <w:rFonts w:eastAsia="Calibri" w:cs="Times New Roman"/>
          <w:b/>
          <w:iCs/>
          <w:szCs w:val="20"/>
          <w:lang w:eastAsia="en-US"/>
        </w:rPr>
      </w:pPr>
      <w:r>
        <w:rPr>
          <w:b/>
          <w:iCs/>
          <w:szCs w:val="20"/>
        </w:rPr>
        <w:br w:type="page"/>
      </w:r>
    </w:p>
    <w:p w:rsidR="00D24F34" w:rsidRPr="00C73CD6" w:rsidRDefault="00D24F34" w:rsidP="00C73CD6">
      <w:pPr>
        <w:pStyle w:val="ColorfulList-Accent11"/>
        <w:tabs>
          <w:tab w:val="left" w:pos="709"/>
        </w:tabs>
        <w:spacing w:after="0" w:line="240" w:lineRule="auto"/>
        <w:ind w:left="709" w:hanging="709"/>
        <w:rPr>
          <w:rFonts w:ascii="Verdana" w:hAnsi="Verdana"/>
          <w:b/>
          <w:iCs/>
          <w:sz w:val="20"/>
          <w:szCs w:val="20"/>
          <w:lang w:val="es-ES_tradnl"/>
        </w:rPr>
      </w:pPr>
      <w:r w:rsidRPr="00C73CD6">
        <w:rPr>
          <w:rFonts w:ascii="Verdana" w:hAnsi="Verdana"/>
          <w:b/>
          <w:iCs/>
          <w:sz w:val="20"/>
          <w:szCs w:val="20"/>
          <w:lang w:val="es-ES_tradnl"/>
        </w:rPr>
        <w:t>2.</w:t>
      </w:r>
      <w:r w:rsidRPr="00C73CD6">
        <w:rPr>
          <w:rFonts w:ascii="Verdana" w:hAnsi="Verdana"/>
          <w:b/>
          <w:iCs/>
          <w:sz w:val="20"/>
          <w:szCs w:val="20"/>
          <w:lang w:val="es-ES_tradnl"/>
        </w:rPr>
        <w:tab/>
      </w:r>
      <w:r w:rsidR="00C73CD6" w:rsidRPr="00C73CD6">
        <w:rPr>
          <w:rFonts w:ascii="Verdana" w:hAnsi="Verdana"/>
          <w:b/>
          <w:iCs/>
          <w:sz w:val="20"/>
          <w:szCs w:val="20"/>
          <w:lang w:val="es-ES_tradnl"/>
        </w:rPr>
        <w:t>Desarrollar y adoptar procedimientos y servicios para atender las necesidades de los usuarios y facilitar la evaluación del impacto</w:t>
      </w:r>
      <w:r w:rsidRPr="00C73CD6">
        <w:rPr>
          <w:rFonts w:ascii="Verdana" w:hAnsi="Verdana"/>
          <w:b/>
          <w:iCs/>
          <w:sz w:val="20"/>
          <w:szCs w:val="20"/>
          <w:lang w:val="es-ES_tradnl"/>
        </w:rPr>
        <w:t xml:space="preserve">. </w:t>
      </w:r>
    </w:p>
    <w:p w:rsidR="00D24F34" w:rsidRPr="00C73CD6" w:rsidRDefault="00D24F34" w:rsidP="00D24F34">
      <w:pPr>
        <w:pStyle w:val="ListParagraph"/>
        <w:tabs>
          <w:tab w:val="left" w:pos="1080"/>
        </w:tabs>
        <w:ind w:left="0"/>
        <w:rPr>
          <w:b/>
          <w:iCs/>
          <w:lang w:val="es-ES_tradnl"/>
        </w:rPr>
      </w:pPr>
    </w:p>
    <w:p w:rsidR="00D24F34" w:rsidRPr="00C04153" w:rsidRDefault="00D24F34" w:rsidP="00810578">
      <w:pPr>
        <w:tabs>
          <w:tab w:val="left" w:pos="567"/>
        </w:tabs>
        <w:spacing w:after="240"/>
        <w:ind w:left="567" w:hanging="567"/>
        <w:jc w:val="both"/>
        <w:rPr>
          <w:b/>
          <w:i/>
          <w:iCs/>
        </w:rPr>
      </w:pPr>
      <w:r w:rsidRPr="00C04153">
        <w:rPr>
          <w:b/>
          <w:i/>
          <w:iCs/>
        </w:rPr>
        <w:t xml:space="preserve">2.1 </w:t>
      </w:r>
      <w:r w:rsidRPr="00C04153">
        <w:rPr>
          <w:b/>
          <w:i/>
          <w:iCs/>
        </w:rPr>
        <w:tab/>
      </w:r>
      <w:r w:rsidR="00F77C43" w:rsidRPr="00810578">
        <w:rPr>
          <w:b/>
          <w:i/>
        </w:rPr>
        <w:t>Descripción</w:t>
      </w:r>
      <w:r w:rsidR="00F77C43" w:rsidRPr="00C04153">
        <w:rPr>
          <w:b/>
          <w:i/>
          <w:iCs/>
        </w:rPr>
        <w:t xml:space="preserve"> de la competencia </w:t>
      </w:r>
    </w:p>
    <w:p w:rsidR="00D24F34" w:rsidRPr="00770E02" w:rsidRDefault="00770E02" w:rsidP="00770E02">
      <w:pPr>
        <w:pStyle w:val="WMOBodyText"/>
        <w:rPr>
          <w:b/>
          <w:iCs/>
          <w:highlight w:val="yellow"/>
        </w:rPr>
      </w:pPr>
      <w:r w:rsidRPr="00770E02">
        <w:t>Se desarrollan y mejoran procedimientos y servicios que facilitan la evaluación del impacto sobre la base de información meteorológica e hidrológica con arreglo a las necesidades de los usuarios, aprovechando plenamente la modelización de los impactos y otras técnicas si están disponibles</w:t>
      </w:r>
      <w:r>
        <w:t>.</w:t>
      </w:r>
    </w:p>
    <w:p w:rsidR="00D24F34" w:rsidRPr="00C04153" w:rsidRDefault="00D24F34" w:rsidP="00810578">
      <w:pPr>
        <w:tabs>
          <w:tab w:val="left" w:pos="567"/>
        </w:tabs>
        <w:spacing w:after="240"/>
        <w:ind w:left="567" w:hanging="567"/>
        <w:jc w:val="both"/>
        <w:rPr>
          <w:b/>
          <w:iCs/>
        </w:rPr>
      </w:pPr>
      <w:r w:rsidRPr="00C04153">
        <w:rPr>
          <w:b/>
          <w:i/>
        </w:rPr>
        <w:t>2.2</w:t>
      </w:r>
      <w:r w:rsidRPr="00C04153">
        <w:rPr>
          <w:b/>
          <w:i/>
        </w:rPr>
        <w:tab/>
      </w:r>
      <w:r w:rsidR="00D15D6B" w:rsidRPr="00C04153">
        <w:rPr>
          <w:b/>
          <w:i/>
        </w:rPr>
        <w:t>Criterios de desempeño</w:t>
      </w:r>
    </w:p>
    <w:p w:rsidR="00D24F34" w:rsidRPr="00742D13" w:rsidRDefault="00D24F34" w:rsidP="00742D13">
      <w:pPr>
        <w:pStyle w:val="WMOList1"/>
        <w:snapToGrid w:val="0"/>
        <w:spacing w:before="120" w:after="120"/>
        <w:ind w:hanging="567"/>
        <w:rPr>
          <w:lang w:val="en-IE"/>
        </w:rPr>
      </w:pPr>
      <w:r w:rsidRPr="006067E6">
        <w:rPr>
          <w:lang w:val="es-ES_tradnl"/>
        </w:rPr>
        <w:t>a)</w:t>
      </w:r>
      <w:r w:rsidRPr="006067E6">
        <w:rPr>
          <w:lang w:val="es-ES_tradnl"/>
        </w:rPr>
        <w:tab/>
      </w:r>
      <w:r w:rsidR="006067E6" w:rsidRPr="00742D13">
        <w:rPr>
          <w:lang w:val="en-IE"/>
        </w:rPr>
        <w:t>Determinar las necesidades de información meteorológica y/o hidrológica de la comunidad de gestión de desastres y protección civil y otros usuarios según convenga</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6067E6" w:rsidRPr="00742D13">
        <w:rPr>
          <w:lang w:val="en-IE"/>
        </w:rPr>
        <w:t>Adaptar los servicios de avisos meteorológicos a las instancias decisorias de gestión de emergencias y otros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lastRenderedPageBreak/>
        <w:t>c)</w:t>
      </w:r>
      <w:r w:rsidRPr="00742D13">
        <w:rPr>
          <w:lang w:val="en-IE"/>
        </w:rPr>
        <w:tab/>
      </w:r>
      <w:r w:rsidR="006067E6" w:rsidRPr="00742D13">
        <w:rPr>
          <w:lang w:val="en-IE"/>
        </w:rPr>
        <w:t>Velar por que los horarios de difusión de avisos y servicios conexos atiendan las necesidades en materia de adopción de decisiones de los administradores de situaciones de emergencia y otros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646928" w:rsidRPr="00742D13">
        <w:rPr>
          <w:lang w:val="en-IE"/>
        </w:rPr>
        <w:t>Contribuir al desarrollo de servicios de predicción a muy corto plazo y de predicción inmediata adaptados a la comunidad de gestión de emergencias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e)</w:t>
      </w:r>
      <w:r w:rsidRPr="00742D13">
        <w:rPr>
          <w:lang w:val="en-IE"/>
        </w:rPr>
        <w:tab/>
      </w:r>
      <w:r w:rsidR="00646928" w:rsidRPr="00742D13">
        <w:rPr>
          <w:lang w:val="en-IE"/>
        </w:rPr>
        <w:t>Contribuir al desarrollo de productos de predicción probabilística adaptados a las necesidades de los administradores de desastres y otros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f)</w:t>
      </w:r>
      <w:r w:rsidRPr="00742D13">
        <w:rPr>
          <w:lang w:val="en-IE"/>
        </w:rPr>
        <w:tab/>
      </w:r>
      <w:r w:rsidR="002505C2" w:rsidRPr="00742D13">
        <w:rPr>
          <w:lang w:val="en-IE"/>
        </w:rPr>
        <w:t>Contribuir al desarrollo de productos de predicción y avisos basados en el impacto</w:t>
      </w:r>
      <w:r w:rsidRPr="00742D13">
        <w:rPr>
          <w:lang w:val="en-IE"/>
        </w:rPr>
        <w:t>;</w:t>
      </w:r>
    </w:p>
    <w:p w:rsidR="00D24F34" w:rsidRPr="0019778B" w:rsidRDefault="00D24F34" w:rsidP="00742D13">
      <w:pPr>
        <w:pStyle w:val="WMOList1"/>
        <w:snapToGrid w:val="0"/>
        <w:spacing w:before="120" w:after="120"/>
        <w:ind w:hanging="567"/>
        <w:rPr>
          <w:lang w:val="es-ES_tradnl"/>
        </w:rPr>
      </w:pPr>
      <w:r w:rsidRPr="00742D13">
        <w:rPr>
          <w:lang w:val="en-IE"/>
        </w:rPr>
        <w:t>g)</w:t>
      </w:r>
      <w:r w:rsidRPr="00742D13">
        <w:rPr>
          <w:lang w:val="en-IE"/>
        </w:rPr>
        <w:tab/>
      </w:r>
      <w:r w:rsidR="00F85BFF" w:rsidRPr="00742D13">
        <w:rPr>
          <w:lang w:val="en-IE"/>
        </w:rPr>
        <w:t>A</w:t>
      </w:r>
      <w:r w:rsidR="002505C2" w:rsidRPr="00742D13">
        <w:rPr>
          <w:lang w:val="en-IE"/>
        </w:rPr>
        <w:t>plicar las nuevas tecnologías</w:t>
      </w:r>
      <w:r w:rsidR="002505C2" w:rsidRPr="0019778B">
        <w:rPr>
          <w:lang w:val="es-ES_tradnl"/>
        </w:rPr>
        <w:t xml:space="preserve"> e investigaciones científicas para contribuir al desarrollo de </w:t>
      </w:r>
      <w:r w:rsidR="00907356" w:rsidRPr="0019778B">
        <w:rPr>
          <w:lang w:val="es-ES_tradnl"/>
        </w:rPr>
        <w:t>s</w:t>
      </w:r>
      <w:r w:rsidR="002505C2" w:rsidRPr="0019778B">
        <w:rPr>
          <w:lang w:val="es-ES_tradnl"/>
        </w:rPr>
        <w:t xml:space="preserve">istemas de </w:t>
      </w:r>
      <w:r w:rsidR="00907356" w:rsidRPr="0019778B">
        <w:rPr>
          <w:lang w:val="es-ES_tradnl"/>
        </w:rPr>
        <w:t>a</w:t>
      </w:r>
      <w:r w:rsidR="002505C2" w:rsidRPr="0019778B">
        <w:rPr>
          <w:lang w:val="es-ES_tradnl"/>
        </w:rPr>
        <w:t xml:space="preserve">lerta </w:t>
      </w:r>
      <w:r w:rsidR="00907356" w:rsidRPr="0019778B">
        <w:rPr>
          <w:lang w:val="es-ES_tradnl"/>
        </w:rPr>
        <w:t>t</w:t>
      </w:r>
      <w:r w:rsidR="002505C2" w:rsidRPr="0019778B">
        <w:rPr>
          <w:lang w:val="es-ES_tradnl"/>
        </w:rPr>
        <w:t xml:space="preserve">emprana </w:t>
      </w:r>
      <w:r w:rsidR="00907356" w:rsidRPr="0019778B">
        <w:rPr>
          <w:lang w:val="es-ES_tradnl"/>
        </w:rPr>
        <w:t>m</w:t>
      </w:r>
      <w:r w:rsidR="002505C2" w:rsidRPr="0019778B">
        <w:rPr>
          <w:lang w:val="es-ES_tradnl"/>
        </w:rPr>
        <w:t>ultirriesgos (MHEWS</w:t>
      </w:r>
      <w:r w:rsidRPr="0019778B">
        <w:rPr>
          <w:lang w:val="es-ES_tradnl"/>
        </w:rPr>
        <w:t>).</w:t>
      </w:r>
    </w:p>
    <w:p w:rsidR="00D24F34" w:rsidRPr="00C04153" w:rsidRDefault="00D24F34" w:rsidP="00810578">
      <w:pPr>
        <w:tabs>
          <w:tab w:val="left" w:pos="567"/>
        </w:tabs>
        <w:spacing w:after="240"/>
        <w:ind w:left="567" w:hanging="567"/>
        <w:jc w:val="both"/>
        <w:rPr>
          <w:iCs/>
          <w:szCs w:val="20"/>
        </w:rPr>
      </w:pPr>
      <w:r w:rsidRPr="00C04153">
        <w:rPr>
          <w:b/>
          <w:i/>
        </w:rPr>
        <w:t>2.3</w:t>
      </w:r>
      <w:r w:rsidRPr="00C04153">
        <w:rPr>
          <w:b/>
          <w:i/>
        </w:rPr>
        <w:tab/>
      </w:r>
      <w:r w:rsidR="003937FC" w:rsidRPr="00C04153">
        <w:rPr>
          <w:b/>
          <w:i/>
        </w:rPr>
        <w:t>Conocimientos y aptitudes básicos</w:t>
      </w:r>
    </w:p>
    <w:p w:rsidR="00D24F34" w:rsidRPr="00742D13" w:rsidRDefault="00D24F34" w:rsidP="00742D13">
      <w:pPr>
        <w:pStyle w:val="WMOList1"/>
        <w:snapToGrid w:val="0"/>
        <w:spacing w:before="120" w:after="120"/>
        <w:ind w:hanging="567"/>
        <w:rPr>
          <w:lang w:val="en-IE"/>
        </w:rPr>
      </w:pPr>
      <w:r w:rsidRPr="0019778B">
        <w:rPr>
          <w:lang w:val="es-ES_tradnl"/>
        </w:rPr>
        <w:t>a)</w:t>
      </w:r>
      <w:r w:rsidRPr="0019778B">
        <w:rPr>
          <w:lang w:val="es-ES_tradnl"/>
        </w:rPr>
        <w:tab/>
      </w:r>
      <w:r w:rsidR="0019778B" w:rsidRPr="0019778B">
        <w:rPr>
          <w:lang w:val="es-ES_tradnl"/>
        </w:rPr>
        <w:t xml:space="preserve">Conocer la información, los productos y los servicios meteorológicos e hidrológicos disponibles </w:t>
      </w:r>
      <w:r w:rsidR="0019778B">
        <w:rPr>
          <w:lang w:val="es-ES_tradnl"/>
        </w:rPr>
        <w:t xml:space="preserve">que pueden servir de apoyo a </w:t>
      </w:r>
      <w:r w:rsidR="0019778B" w:rsidRPr="0019778B">
        <w:rPr>
          <w:lang w:val="es-ES_tradnl"/>
        </w:rPr>
        <w:t xml:space="preserve">la gestión de desastres, a la comunidad de </w:t>
      </w:r>
      <w:r w:rsidR="0019778B" w:rsidRPr="00742D13">
        <w:rPr>
          <w:lang w:val="en-IE"/>
        </w:rPr>
        <w:t>protección civil y a otros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b)</w:t>
      </w:r>
      <w:r w:rsidRPr="00742D13">
        <w:rPr>
          <w:lang w:val="en-IE"/>
        </w:rPr>
        <w:tab/>
      </w:r>
      <w:r w:rsidR="00AC08EE" w:rsidRPr="00742D13">
        <w:rPr>
          <w:lang w:val="en-IE"/>
        </w:rPr>
        <w:t>Conocer los métodos para la comprensión y el desarrollo de los requisitos de los usuarios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c)</w:t>
      </w:r>
      <w:r w:rsidRPr="00742D13">
        <w:rPr>
          <w:lang w:val="en-IE"/>
        </w:rPr>
        <w:tab/>
      </w:r>
      <w:r w:rsidR="00AC08EE" w:rsidRPr="00742D13">
        <w:rPr>
          <w:lang w:val="en-IE"/>
        </w:rPr>
        <w:t>Conocer las evaluaciones de riesgos y cómo se aplican a diversos sectores</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d)</w:t>
      </w:r>
      <w:r w:rsidRPr="00742D13">
        <w:rPr>
          <w:lang w:val="en-IE"/>
        </w:rPr>
        <w:tab/>
      </w:r>
      <w:r w:rsidR="00AC08EE" w:rsidRPr="00742D13">
        <w:rPr>
          <w:lang w:val="en-IE"/>
        </w:rPr>
        <w:t>Comprender cómo los riesgos meteorológicos e hidrológicos pueden tener un impacto en distintos sectores en función de los factores de vulnerabilidad y exposición</w:t>
      </w:r>
      <w:r w:rsidRPr="00742D13">
        <w:rPr>
          <w:lang w:val="en-IE"/>
        </w:rPr>
        <w:t>;</w:t>
      </w:r>
    </w:p>
    <w:p w:rsidR="00D24F34" w:rsidRPr="00742D13" w:rsidRDefault="00D24F34" w:rsidP="00742D13">
      <w:pPr>
        <w:pStyle w:val="WMOList1"/>
        <w:snapToGrid w:val="0"/>
        <w:spacing w:before="120" w:after="120"/>
        <w:ind w:hanging="567"/>
        <w:rPr>
          <w:lang w:val="en-IE"/>
        </w:rPr>
      </w:pPr>
      <w:r w:rsidRPr="00742D13">
        <w:rPr>
          <w:lang w:val="en-IE"/>
        </w:rPr>
        <w:t>e)</w:t>
      </w:r>
      <w:r w:rsidRPr="00742D13">
        <w:rPr>
          <w:lang w:val="en-IE"/>
        </w:rPr>
        <w:tab/>
      </w:r>
      <w:r w:rsidR="00872471" w:rsidRPr="00742D13">
        <w:rPr>
          <w:lang w:val="en-IE"/>
        </w:rPr>
        <w:t>Ser capaz de convertir los productos y servicios meteorológicos e hidrológicos habituales en servicios de valor añadido para los encargados de la gestión de desastres y otros usuarios</w:t>
      </w:r>
      <w:r w:rsidRPr="00742D13">
        <w:rPr>
          <w:lang w:val="en-IE"/>
        </w:rPr>
        <w:t>;</w:t>
      </w:r>
    </w:p>
    <w:p w:rsidR="00D24F34" w:rsidRPr="00872471" w:rsidRDefault="00D24F34" w:rsidP="00742D13">
      <w:pPr>
        <w:pStyle w:val="WMOList1"/>
        <w:snapToGrid w:val="0"/>
        <w:spacing w:before="120" w:after="120"/>
        <w:ind w:hanging="567"/>
        <w:rPr>
          <w:lang w:val="es-ES_tradnl"/>
        </w:rPr>
      </w:pPr>
      <w:r w:rsidRPr="00742D13">
        <w:rPr>
          <w:lang w:val="en-IE"/>
        </w:rPr>
        <w:t>f)</w:t>
      </w:r>
      <w:r w:rsidRPr="00742D13">
        <w:rPr>
          <w:lang w:val="en-IE"/>
        </w:rPr>
        <w:tab/>
      </w:r>
      <w:r w:rsidR="00872471" w:rsidRPr="00742D13">
        <w:rPr>
          <w:lang w:val="en-IE"/>
        </w:rPr>
        <w:t>Conocer las fortalezas y</w:t>
      </w:r>
      <w:r w:rsidR="00872471" w:rsidRPr="00872471">
        <w:rPr>
          <w:lang w:val="es-ES_tradnl"/>
        </w:rPr>
        <w:t xml:space="preserve"> las limitaciones de los modelos de predicción numérica del tiempo</w:t>
      </w:r>
      <w:r w:rsidRPr="00872471">
        <w:rPr>
          <w:lang w:val="es-ES_tradnl"/>
        </w:rPr>
        <w:t>;</w:t>
      </w:r>
    </w:p>
    <w:p w:rsidR="00D24F34" w:rsidRPr="00872471" w:rsidRDefault="00D24F34" w:rsidP="00696C45">
      <w:pPr>
        <w:pStyle w:val="WMOList1"/>
        <w:snapToGrid w:val="0"/>
        <w:spacing w:before="120" w:after="120"/>
        <w:ind w:hanging="567"/>
        <w:rPr>
          <w:lang w:val="es-ES_tradnl"/>
        </w:rPr>
      </w:pPr>
      <w:r w:rsidRPr="00872471">
        <w:rPr>
          <w:lang w:val="es-ES_tradnl"/>
        </w:rPr>
        <w:t>g)</w:t>
      </w:r>
      <w:r w:rsidRPr="00872471">
        <w:rPr>
          <w:lang w:val="es-ES_tradnl"/>
        </w:rPr>
        <w:tab/>
      </w:r>
      <w:r w:rsidR="00872471">
        <w:rPr>
          <w:lang w:val="es-ES_tradnl"/>
        </w:rPr>
        <w:t>C</w:t>
      </w:r>
      <w:r w:rsidR="00872471" w:rsidRPr="00872471">
        <w:rPr>
          <w:lang w:val="es-ES_tradnl"/>
        </w:rPr>
        <w:t xml:space="preserve">onocer los avances y las innovaciones en la predicción numérica del tiempo y </w:t>
      </w:r>
      <w:r w:rsidR="00872471" w:rsidRPr="00696C45">
        <w:rPr>
          <w:lang w:val="en-IE"/>
        </w:rPr>
        <w:t>cómo</w:t>
      </w:r>
      <w:r w:rsidR="00872471" w:rsidRPr="00872471">
        <w:rPr>
          <w:lang w:val="es-ES_tradnl"/>
        </w:rPr>
        <w:t xml:space="preserve"> estos pueden aplicarse a los servicios meteorológicos e hidrológicos que tienen en cuenta los impactos</w:t>
      </w:r>
      <w:r w:rsidRPr="00872471">
        <w:rPr>
          <w:lang w:val="es-ES_tradnl"/>
        </w:rPr>
        <w:t>.</w:t>
      </w:r>
    </w:p>
    <w:p w:rsidR="00810578" w:rsidRDefault="00810578">
      <w:pPr>
        <w:ind w:left="1134"/>
        <w:rPr>
          <w:rFonts w:eastAsia="Times New Roman" w:cs="Arial"/>
          <w:iCs/>
          <w:szCs w:val="20"/>
          <w:lang w:eastAsia="en-US"/>
        </w:rPr>
      </w:pPr>
      <w:r>
        <w:rPr>
          <w:iCs/>
          <w:szCs w:val="20"/>
        </w:rPr>
        <w:br w:type="page"/>
      </w:r>
    </w:p>
    <w:p w:rsidR="00D24F34" w:rsidRPr="00C73CD6" w:rsidRDefault="00D24F34" w:rsidP="00074C1A">
      <w:pPr>
        <w:tabs>
          <w:tab w:val="left" w:pos="709"/>
        </w:tabs>
        <w:ind w:left="709" w:hanging="709"/>
        <w:rPr>
          <w:b/>
          <w:iCs/>
          <w:szCs w:val="20"/>
        </w:rPr>
      </w:pPr>
      <w:r w:rsidRPr="00C73CD6">
        <w:rPr>
          <w:b/>
          <w:iCs/>
          <w:szCs w:val="20"/>
        </w:rPr>
        <w:t>3.</w:t>
      </w:r>
      <w:r w:rsidRPr="00C73CD6">
        <w:rPr>
          <w:b/>
          <w:iCs/>
          <w:szCs w:val="20"/>
        </w:rPr>
        <w:tab/>
      </w:r>
      <w:r w:rsidR="00C73CD6" w:rsidRPr="00C73CD6">
        <w:rPr>
          <w:b/>
          <w:iCs/>
          <w:szCs w:val="20"/>
        </w:rPr>
        <w:t>Establecer y gestionar las relaciones con los usuarios del ámbito de la prevención de los desastres y de atenuación de sus efectos y otras partes interesadas</w:t>
      </w:r>
      <w:r w:rsidRPr="00C73CD6">
        <w:rPr>
          <w:b/>
          <w:iCs/>
          <w:szCs w:val="20"/>
        </w:rPr>
        <w:t>.</w:t>
      </w:r>
    </w:p>
    <w:p w:rsidR="00D24F34" w:rsidRPr="00C73CD6" w:rsidRDefault="00D24F34" w:rsidP="00D24F34">
      <w:pPr>
        <w:pStyle w:val="ListParagraph"/>
        <w:tabs>
          <w:tab w:val="left" w:pos="1080"/>
        </w:tabs>
        <w:ind w:left="0"/>
        <w:rPr>
          <w:b/>
          <w:iCs/>
          <w:lang w:val="es-ES_tradnl"/>
        </w:rPr>
      </w:pPr>
    </w:p>
    <w:p w:rsidR="00D24F34" w:rsidRPr="00C04153" w:rsidRDefault="00D24F34" w:rsidP="00810578">
      <w:pPr>
        <w:tabs>
          <w:tab w:val="left" w:pos="567"/>
        </w:tabs>
        <w:spacing w:after="240"/>
        <w:ind w:left="567" w:hanging="567"/>
        <w:jc w:val="both"/>
        <w:rPr>
          <w:b/>
          <w:i/>
          <w:iCs/>
        </w:rPr>
      </w:pPr>
      <w:r w:rsidRPr="00C04153">
        <w:rPr>
          <w:b/>
          <w:i/>
          <w:iCs/>
        </w:rPr>
        <w:t xml:space="preserve">3.1 </w:t>
      </w:r>
      <w:r w:rsidRPr="00C04153">
        <w:rPr>
          <w:b/>
          <w:i/>
          <w:iCs/>
        </w:rPr>
        <w:tab/>
      </w:r>
      <w:r w:rsidR="00F77C43" w:rsidRPr="00810578">
        <w:rPr>
          <w:b/>
          <w:i/>
        </w:rPr>
        <w:t>Descripción</w:t>
      </w:r>
      <w:r w:rsidR="00F77C43" w:rsidRPr="00C04153">
        <w:rPr>
          <w:b/>
          <w:i/>
          <w:iCs/>
        </w:rPr>
        <w:t xml:space="preserve"> de la competencia </w:t>
      </w:r>
    </w:p>
    <w:p w:rsidR="00D24F34" w:rsidRPr="00EC0BC6" w:rsidRDefault="00872471" w:rsidP="00575F45">
      <w:pPr>
        <w:pStyle w:val="WMOBodyText"/>
      </w:pPr>
      <w:r w:rsidRPr="00872471">
        <w:t>Se crea</w:t>
      </w:r>
      <w:r w:rsidR="00575F45">
        <w:t>n</w:t>
      </w:r>
      <w:r w:rsidRPr="00872471">
        <w:t xml:space="preserve"> y mantiene</w:t>
      </w:r>
      <w:r w:rsidR="00575F45">
        <w:t>n</w:t>
      </w:r>
      <w:r w:rsidRPr="00872471">
        <w:t xml:space="preserve"> </w:t>
      </w:r>
      <w:r w:rsidR="00575F45">
        <w:t>relaciones</w:t>
      </w:r>
      <w:r w:rsidR="00575F45" w:rsidRPr="009C2755">
        <w:t xml:space="preserve"> </w:t>
      </w:r>
      <w:r w:rsidRPr="00872471">
        <w:t xml:space="preserve">con </w:t>
      </w:r>
      <w:r w:rsidR="00EC0BC6">
        <w:t xml:space="preserve">los </w:t>
      </w:r>
      <w:r w:rsidRPr="00872471">
        <w:t xml:space="preserve">usuarios de la comunidad de gestión de emergencias y </w:t>
      </w:r>
      <w:r w:rsidR="00EC0BC6">
        <w:t xml:space="preserve">las </w:t>
      </w:r>
      <w:r w:rsidRPr="00872471">
        <w:t>comunidades conexas para facilitar la rápida determinación de las necesidades y los requisitos de los usuarios y</w:t>
      </w:r>
      <w:r w:rsidR="00EC0BC6">
        <w:t xml:space="preserve"> sus </w:t>
      </w:r>
      <w:r w:rsidRPr="00872471">
        <w:t xml:space="preserve">cambios a lo largo del tiempo. </w:t>
      </w:r>
      <w:r w:rsidRPr="00EC0BC6">
        <w:t>La</w:t>
      </w:r>
      <w:r w:rsidR="00575F45">
        <w:t>s relaciones</w:t>
      </w:r>
      <w:r w:rsidRPr="00EC0BC6">
        <w:t xml:space="preserve"> con los usuarios se formaliza</w:t>
      </w:r>
      <w:r w:rsidR="00575F45">
        <w:t>n</w:t>
      </w:r>
      <w:r w:rsidRPr="00EC0BC6">
        <w:t xml:space="preserve"> mediante acuerdos adecuados según convenga</w:t>
      </w:r>
      <w:r w:rsidR="00D24F34" w:rsidRPr="00EC0BC6">
        <w:t>.</w:t>
      </w:r>
    </w:p>
    <w:p w:rsidR="00D24F34" w:rsidRPr="00C04153" w:rsidRDefault="00D24F34" w:rsidP="00810578">
      <w:pPr>
        <w:tabs>
          <w:tab w:val="left" w:pos="567"/>
        </w:tabs>
        <w:spacing w:after="240"/>
        <w:ind w:left="567" w:hanging="567"/>
        <w:jc w:val="both"/>
      </w:pPr>
      <w:r w:rsidRPr="00074C1A">
        <w:rPr>
          <w:b/>
          <w:i/>
          <w:iCs/>
        </w:rPr>
        <w:t>3.2</w:t>
      </w:r>
      <w:r w:rsidRPr="00074C1A">
        <w:rPr>
          <w:b/>
          <w:i/>
          <w:iCs/>
        </w:rPr>
        <w:tab/>
      </w:r>
      <w:r w:rsidR="00D15D6B" w:rsidRPr="00810578">
        <w:rPr>
          <w:b/>
          <w:i/>
        </w:rPr>
        <w:t>Criterios</w:t>
      </w:r>
      <w:r w:rsidR="00D15D6B" w:rsidRPr="00074C1A">
        <w:rPr>
          <w:b/>
          <w:i/>
          <w:iCs/>
        </w:rPr>
        <w:t xml:space="preserve"> d</w:t>
      </w:r>
      <w:r w:rsidR="00D15D6B" w:rsidRPr="00C04153">
        <w:rPr>
          <w:b/>
          <w:i/>
        </w:rPr>
        <w:t xml:space="preserve">e desempeño </w:t>
      </w:r>
    </w:p>
    <w:p w:rsidR="00D24F34" w:rsidRPr="00C967BC" w:rsidRDefault="00D24F34" w:rsidP="00C967BC">
      <w:pPr>
        <w:pStyle w:val="WMOList1"/>
        <w:snapToGrid w:val="0"/>
        <w:spacing w:before="120" w:after="120"/>
        <w:ind w:hanging="567"/>
        <w:rPr>
          <w:lang w:val="en-IE"/>
        </w:rPr>
      </w:pPr>
      <w:r w:rsidRPr="003F29D4">
        <w:rPr>
          <w:lang w:val="es-ES_tradnl"/>
        </w:rPr>
        <w:lastRenderedPageBreak/>
        <w:t>a)</w:t>
      </w:r>
      <w:r w:rsidRPr="003F29D4">
        <w:rPr>
          <w:lang w:val="es-ES_tradnl"/>
        </w:rPr>
        <w:tab/>
      </w:r>
      <w:r w:rsidR="003F29D4" w:rsidRPr="003F29D4">
        <w:rPr>
          <w:lang w:val="es-ES_tradnl"/>
        </w:rPr>
        <w:t xml:space="preserve">Establecer y mantener </w:t>
      </w:r>
      <w:r w:rsidR="003F29D4" w:rsidRPr="00C967BC">
        <w:rPr>
          <w:lang w:val="en-IE"/>
        </w:rPr>
        <w:t>relaciones de trabajo a nivel estratégico, operativo y técnico con la comunidad de gestión de emergencias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b)</w:t>
      </w:r>
      <w:r w:rsidRPr="00C967BC">
        <w:rPr>
          <w:lang w:val="en-IE"/>
        </w:rPr>
        <w:tab/>
      </w:r>
      <w:r w:rsidR="003F29D4" w:rsidRPr="00C967BC">
        <w:rPr>
          <w:lang w:val="en-IE"/>
        </w:rPr>
        <w:t>Elaborar y aplicar acuerdos de asociación a nivel operativo y técnico con los organismos pertinentes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c)</w:t>
      </w:r>
      <w:r w:rsidRPr="00C967BC">
        <w:rPr>
          <w:lang w:val="en-IE"/>
        </w:rPr>
        <w:tab/>
      </w:r>
      <w:r w:rsidR="00DE0A41" w:rsidRPr="00C967BC">
        <w:rPr>
          <w:lang w:val="en-IE"/>
        </w:rPr>
        <w:t>Establecer y mantener relaciones con los medios de comunicación para facilitar la comunicación de avisos e información durante fenómenos meteorológicos e hidrológicos de fuerte impacto y con anterioridad y posterioridad a los mismos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d)</w:t>
      </w:r>
      <w:r w:rsidRPr="00C967BC">
        <w:rPr>
          <w:lang w:val="en-IE"/>
        </w:rPr>
        <w:tab/>
      </w:r>
      <w:r w:rsidR="00DE0A41" w:rsidRPr="00C967BC">
        <w:rPr>
          <w:lang w:val="en-IE"/>
        </w:rPr>
        <w:t>Crear y mantener relaciones entre los SMHN y los organismos competentes para mejorar la planificación, preparación y respuesta de emergencia en caso de fenómenos meteorológicos e hidrológicos de fuerte impacto, incluidas las necesidades urbanas concretas según convenga</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e)</w:t>
      </w:r>
      <w:r w:rsidRPr="00C967BC">
        <w:rPr>
          <w:lang w:val="en-IE"/>
        </w:rPr>
        <w:tab/>
      </w:r>
      <w:r w:rsidR="00DE0A41" w:rsidRPr="00C967BC">
        <w:rPr>
          <w:lang w:val="en-IE"/>
        </w:rPr>
        <w:t xml:space="preserve">Contribuir a la preparación de asesoramiento </w:t>
      </w:r>
      <w:r w:rsidR="00C04153" w:rsidRPr="00C967BC">
        <w:rPr>
          <w:lang w:val="en-IE"/>
        </w:rPr>
        <w:t>en materia de</w:t>
      </w:r>
      <w:r w:rsidR="00DE0A41" w:rsidRPr="00C967BC">
        <w:rPr>
          <w:lang w:val="en-IE"/>
        </w:rPr>
        <w:t xml:space="preserve"> respuesta y </w:t>
      </w:r>
      <w:r w:rsidR="00C04153" w:rsidRPr="00C967BC">
        <w:rPr>
          <w:lang w:val="en-IE"/>
        </w:rPr>
        <w:t xml:space="preserve">de </w:t>
      </w:r>
      <w:r w:rsidR="00DE0A41" w:rsidRPr="00C967BC">
        <w:rPr>
          <w:lang w:val="en-IE"/>
        </w:rPr>
        <w:t xml:space="preserve">llamamientos a la acción basados en el impacto potencial de los </w:t>
      </w:r>
      <w:r w:rsidR="00C04153" w:rsidRPr="00C967BC">
        <w:rPr>
          <w:lang w:val="en-IE"/>
        </w:rPr>
        <w:t xml:space="preserve">fenómenos </w:t>
      </w:r>
      <w:r w:rsidR="00DE0A41" w:rsidRPr="00C967BC">
        <w:rPr>
          <w:lang w:val="en-IE"/>
        </w:rPr>
        <w:t>peligros</w:t>
      </w:r>
      <w:r w:rsidR="00C04153" w:rsidRPr="00C967BC">
        <w:rPr>
          <w:lang w:val="en-IE"/>
        </w:rPr>
        <w:t>os</w:t>
      </w:r>
      <w:r w:rsidR="00DE0A41" w:rsidRPr="00C967BC">
        <w:rPr>
          <w:lang w:val="en-IE"/>
        </w:rPr>
        <w:t>, en estrecha coordinación con los organismos competentes</w:t>
      </w:r>
      <w:r w:rsidR="00C04153" w:rsidRPr="00C967BC">
        <w:rPr>
          <w:lang w:val="en-IE"/>
        </w:rPr>
        <w:t>,</w:t>
      </w:r>
      <w:r w:rsidR="00DE0A41" w:rsidRPr="00C967BC">
        <w:rPr>
          <w:lang w:val="en-IE"/>
        </w:rPr>
        <w:t xml:space="preserve"> según convenga</w:t>
      </w:r>
      <w:r w:rsidRPr="00C967BC">
        <w:rPr>
          <w:lang w:val="en-IE"/>
        </w:rPr>
        <w:t>;</w:t>
      </w:r>
    </w:p>
    <w:p w:rsidR="00D24F34" w:rsidRPr="00C04153" w:rsidRDefault="00D24F34" w:rsidP="00C967BC">
      <w:pPr>
        <w:pStyle w:val="WMOList1"/>
        <w:snapToGrid w:val="0"/>
        <w:spacing w:before="120" w:after="120"/>
        <w:ind w:hanging="567"/>
        <w:rPr>
          <w:lang w:val="es-ES_tradnl"/>
        </w:rPr>
      </w:pPr>
      <w:r w:rsidRPr="00C967BC">
        <w:rPr>
          <w:lang w:val="en-IE"/>
        </w:rPr>
        <w:t>f)</w:t>
      </w:r>
      <w:r w:rsidRPr="00C967BC">
        <w:rPr>
          <w:lang w:val="en-IE"/>
        </w:rPr>
        <w:tab/>
      </w:r>
      <w:r w:rsidR="00C04153" w:rsidRPr="00C967BC">
        <w:rPr>
          <w:lang w:val="en-IE"/>
        </w:rPr>
        <w:t>Participar en la evaluación de las consecuencias socioeconómicas de los fenómenos meteorológ</w:t>
      </w:r>
      <w:r w:rsidR="00C04153" w:rsidRPr="00C04153">
        <w:rPr>
          <w:lang w:val="es-ES_tradnl"/>
        </w:rPr>
        <w:t>icos e hidrológicos, en colaboración con los expertos competentes</w:t>
      </w:r>
      <w:r w:rsidRPr="00C04153">
        <w:rPr>
          <w:lang w:val="es-ES_tradnl"/>
        </w:rPr>
        <w:t>.</w:t>
      </w:r>
    </w:p>
    <w:p w:rsidR="00D24F34" w:rsidRPr="005C5B6A" w:rsidRDefault="00D24F34" w:rsidP="00810578">
      <w:pPr>
        <w:tabs>
          <w:tab w:val="left" w:pos="567"/>
        </w:tabs>
        <w:spacing w:after="240"/>
        <w:ind w:left="567" w:hanging="567"/>
        <w:jc w:val="both"/>
        <w:rPr>
          <w:iCs/>
          <w:lang w:val="es-ES"/>
        </w:rPr>
      </w:pPr>
      <w:r w:rsidRPr="00810578">
        <w:rPr>
          <w:b/>
          <w:i/>
        </w:rPr>
        <w:t xml:space="preserve">3.3 </w:t>
      </w:r>
      <w:r w:rsidRPr="00810578">
        <w:rPr>
          <w:b/>
          <w:i/>
        </w:rPr>
        <w:tab/>
      </w:r>
      <w:r w:rsidR="003937FC" w:rsidRPr="00810578">
        <w:rPr>
          <w:b/>
          <w:i/>
        </w:rPr>
        <w:t>C</w:t>
      </w:r>
      <w:r w:rsidR="003937FC" w:rsidRPr="005C5B6A">
        <w:rPr>
          <w:b/>
          <w:i/>
          <w:lang w:val="es-ES"/>
        </w:rPr>
        <w:t>onocimientos y aptitudes básicos</w:t>
      </w:r>
    </w:p>
    <w:p w:rsidR="00D24F34" w:rsidRPr="00C967BC" w:rsidRDefault="00D24F34" w:rsidP="00C967BC">
      <w:pPr>
        <w:pStyle w:val="WMOList1"/>
        <w:snapToGrid w:val="0"/>
        <w:spacing w:before="120" w:after="120"/>
        <w:ind w:hanging="567"/>
        <w:rPr>
          <w:lang w:val="en-IE"/>
        </w:rPr>
      </w:pPr>
      <w:r w:rsidRPr="007856BC">
        <w:rPr>
          <w:lang w:val="es-ES_tradnl"/>
        </w:rPr>
        <w:t>a)</w:t>
      </w:r>
      <w:r w:rsidRPr="007856BC">
        <w:rPr>
          <w:lang w:val="es-ES_tradnl"/>
        </w:rPr>
        <w:tab/>
      </w:r>
      <w:r w:rsidR="007856BC" w:rsidRPr="00C967BC">
        <w:rPr>
          <w:lang w:val="en-IE"/>
        </w:rPr>
        <w:t>C</w:t>
      </w:r>
      <w:r w:rsidR="00C04153" w:rsidRPr="00C967BC">
        <w:rPr>
          <w:lang w:val="en-IE"/>
        </w:rPr>
        <w:t xml:space="preserve">onocer </w:t>
      </w:r>
      <w:r w:rsidR="007856BC" w:rsidRPr="00C967BC">
        <w:rPr>
          <w:lang w:val="en-IE"/>
        </w:rPr>
        <w:t xml:space="preserve">los métodos </w:t>
      </w:r>
      <w:r w:rsidR="00C04153" w:rsidRPr="00C967BC">
        <w:rPr>
          <w:lang w:val="en-IE"/>
        </w:rPr>
        <w:t>para el establecimiento de asociaciones y memorandos de entendimiento</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b)</w:t>
      </w:r>
      <w:r w:rsidRPr="00C967BC">
        <w:rPr>
          <w:lang w:val="en-IE"/>
        </w:rPr>
        <w:tab/>
      </w:r>
      <w:r w:rsidR="007856BC" w:rsidRPr="00C967BC">
        <w:rPr>
          <w:lang w:val="en-IE"/>
        </w:rPr>
        <w:t>Conocer la información, los productos y los servicios meteorológicos e hidrológicos disponibles que pueden servir de apoyo a la gestión de desastres, a la comunidad de protección civil y a otros usuarios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c)</w:t>
      </w:r>
      <w:r w:rsidRPr="00C967BC">
        <w:rPr>
          <w:lang w:val="en-IE"/>
        </w:rPr>
        <w:tab/>
      </w:r>
      <w:r w:rsidR="007856BC" w:rsidRPr="00C967BC">
        <w:rPr>
          <w:lang w:val="en-IE"/>
        </w:rPr>
        <w:t>Comprender las prioridades y los sistemas operativos de los organismos competentes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d)</w:t>
      </w:r>
      <w:r w:rsidRPr="00C967BC">
        <w:rPr>
          <w:lang w:val="en-IE"/>
        </w:rPr>
        <w:tab/>
      </w:r>
      <w:r w:rsidR="007856BC" w:rsidRPr="00C967BC">
        <w:rPr>
          <w:lang w:val="en-IE"/>
        </w:rPr>
        <w:t>Comprender los principios de comunicación relativos a la preparación de asesoramiento y declaraciones sobre los posibles impactos de los peligros</w:t>
      </w:r>
      <w:r w:rsidRPr="00C967BC">
        <w:rPr>
          <w:lang w:val="en-IE"/>
        </w:rPr>
        <w:t>;</w:t>
      </w:r>
    </w:p>
    <w:p w:rsidR="00D24F34" w:rsidRPr="00C35D39" w:rsidRDefault="00D24F34" w:rsidP="00C967BC">
      <w:pPr>
        <w:pStyle w:val="WMOList1"/>
        <w:snapToGrid w:val="0"/>
        <w:spacing w:before="120" w:after="120"/>
        <w:ind w:hanging="567"/>
        <w:rPr>
          <w:lang w:val="es-ES_tradnl"/>
        </w:rPr>
      </w:pPr>
      <w:r w:rsidRPr="00C967BC">
        <w:rPr>
          <w:lang w:val="en-IE"/>
        </w:rPr>
        <w:t>e)</w:t>
      </w:r>
      <w:r w:rsidRPr="00C967BC">
        <w:rPr>
          <w:lang w:val="en-IE"/>
        </w:rPr>
        <w:tab/>
      </w:r>
      <w:r w:rsidR="00C35D39" w:rsidRPr="00C967BC">
        <w:rPr>
          <w:lang w:val="en-IE"/>
        </w:rPr>
        <w:t>Comprender las</w:t>
      </w:r>
      <w:r w:rsidR="00C35D39" w:rsidRPr="00C35D39">
        <w:rPr>
          <w:lang w:val="es-ES_tradnl"/>
        </w:rPr>
        <w:t xml:space="preserve"> vulnerabilidades de diversos sectores y cómo estos pueden verse afectados por fenómenos meteorológicos e hidrológicos</w:t>
      </w:r>
      <w:r w:rsidRPr="00C35D39">
        <w:rPr>
          <w:lang w:val="es-ES_tradnl"/>
        </w:rPr>
        <w:t>.</w:t>
      </w:r>
    </w:p>
    <w:p w:rsidR="00810578" w:rsidRDefault="00810578">
      <w:pPr>
        <w:ind w:left="1134"/>
        <w:rPr>
          <w:rFonts w:eastAsia="Calibri" w:cs="Times New Roman"/>
          <w:b/>
          <w:iCs/>
          <w:szCs w:val="20"/>
          <w:lang w:eastAsia="en-US"/>
        </w:rPr>
      </w:pPr>
      <w:r>
        <w:rPr>
          <w:b/>
          <w:iCs/>
          <w:szCs w:val="20"/>
        </w:rPr>
        <w:br w:type="page"/>
      </w:r>
    </w:p>
    <w:p w:rsidR="00D24F34" w:rsidRPr="00C73CD6" w:rsidRDefault="00D24F34" w:rsidP="00810578">
      <w:pPr>
        <w:ind w:left="709" w:hanging="709"/>
        <w:rPr>
          <w:b/>
          <w:iCs/>
          <w:szCs w:val="20"/>
        </w:rPr>
      </w:pPr>
      <w:r w:rsidRPr="00C04153">
        <w:rPr>
          <w:b/>
          <w:iCs/>
          <w:szCs w:val="20"/>
        </w:rPr>
        <w:t>4.</w:t>
      </w:r>
      <w:r w:rsidRPr="00C04153">
        <w:rPr>
          <w:b/>
          <w:iCs/>
          <w:szCs w:val="20"/>
        </w:rPr>
        <w:tab/>
      </w:r>
      <w:r w:rsidR="00C73CD6" w:rsidRPr="00C73CD6">
        <w:rPr>
          <w:b/>
          <w:iCs/>
          <w:szCs w:val="20"/>
        </w:rPr>
        <w:t>Comunicar información meteorológica y/o hidrológica y posibles repercusiones a los usuarios internos y externos y participar en actividades de divulgación</w:t>
      </w:r>
      <w:r w:rsidRPr="00C73CD6">
        <w:rPr>
          <w:b/>
          <w:iCs/>
          <w:szCs w:val="20"/>
        </w:rPr>
        <w:t>.</w:t>
      </w:r>
    </w:p>
    <w:p w:rsidR="00D24F34" w:rsidRPr="00C73CD6" w:rsidRDefault="00D24F34" w:rsidP="00D24F34">
      <w:pPr>
        <w:pStyle w:val="ColorfulList-Accent11"/>
        <w:tabs>
          <w:tab w:val="left" w:pos="1080"/>
          <w:tab w:val="left" w:pos="1134"/>
        </w:tabs>
        <w:spacing w:after="0" w:line="240" w:lineRule="auto"/>
        <w:ind w:left="0"/>
        <w:jc w:val="both"/>
        <w:rPr>
          <w:rFonts w:ascii="Verdana" w:hAnsi="Verdana"/>
          <w:b/>
          <w:iCs/>
          <w:sz w:val="20"/>
          <w:szCs w:val="20"/>
          <w:lang w:val="es-ES_tradnl"/>
        </w:rPr>
      </w:pPr>
    </w:p>
    <w:p w:rsidR="00D24F34" w:rsidRPr="005C5B6A" w:rsidRDefault="00D24F34" w:rsidP="00810578">
      <w:pPr>
        <w:tabs>
          <w:tab w:val="left" w:pos="567"/>
        </w:tabs>
        <w:spacing w:after="240"/>
        <w:ind w:left="567" w:hanging="567"/>
        <w:jc w:val="both"/>
        <w:rPr>
          <w:b/>
          <w:i/>
          <w:iCs/>
          <w:lang w:val="es-ES"/>
        </w:rPr>
      </w:pPr>
      <w:r w:rsidRPr="005C5B6A">
        <w:rPr>
          <w:b/>
          <w:i/>
          <w:iCs/>
          <w:lang w:val="es-ES"/>
        </w:rPr>
        <w:t xml:space="preserve">4.1 </w:t>
      </w:r>
      <w:r w:rsidRPr="005C5B6A">
        <w:rPr>
          <w:b/>
          <w:i/>
          <w:iCs/>
          <w:lang w:val="es-ES"/>
        </w:rPr>
        <w:tab/>
      </w:r>
      <w:r w:rsidR="00F77C43" w:rsidRPr="00810578">
        <w:rPr>
          <w:b/>
          <w:i/>
        </w:rPr>
        <w:t>Descripción</w:t>
      </w:r>
      <w:r w:rsidR="00F77C43" w:rsidRPr="005C5B6A">
        <w:rPr>
          <w:b/>
          <w:i/>
          <w:iCs/>
          <w:lang w:val="es-ES"/>
        </w:rPr>
        <w:t xml:space="preserve"> de la competencia </w:t>
      </w:r>
    </w:p>
    <w:p w:rsidR="00D24F34" w:rsidRPr="000D258C" w:rsidRDefault="00C35D39" w:rsidP="000D258C">
      <w:pPr>
        <w:pStyle w:val="WMOBodyText"/>
        <w:rPr>
          <w:b/>
          <w:iCs/>
          <w:highlight w:val="cyan"/>
        </w:rPr>
      </w:pPr>
      <w:r w:rsidRPr="00C35D39">
        <w:t xml:space="preserve">Se comprenden plenamente los requisitos de los usuarios y </w:t>
      </w:r>
      <w:r>
        <w:t xml:space="preserve">se </w:t>
      </w:r>
      <w:r w:rsidRPr="00C35D39">
        <w:t xml:space="preserve">atienden </w:t>
      </w:r>
      <w:r>
        <w:t xml:space="preserve">mediante la comunicación de </w:t>
      </w:r>
      <w:r w:rsidRPr="00C35D39">
        <w:t>información meteorológica y evaluaciones de impacto concisas y pertinentes de modo que puedan ser claramente entendidas por los usuarios. La preparación de las comunidades de usuarios se atiende a través de formación y o</w:t>
      </w:r>
      <w:r w:rsidR="000D258C">
        <w:t>tras iniciativas de divulgación.</w:t>
      </w:r>
    </w:p>
    <w:p w:rsidR="00D24F34" w:rsidRPr="005C5B6A" w:rsidRDefault="00D24F34" w:rsidP="00810578">
      <w:pPr>
        <w:tabs>
          <w:tab w:val="left" w:pos="567"/>
        </w:tabs>
        <w:spacing w:after="240"/>
        <w:ind w:left="567" w:hanging="567"/>
        <w:jc w:val="both"/>
        <w:rPr>
          <w:b/>
          <w:iCs/>
          <w:lang w:val="es-ES"/>
        </w:rPr>
      </w:pPr>
      <w:r w:rsidRPr="005C5B6A">
        <w:rPr>
          <w:b/>
          <w:i/>
          <w:lang w:val="es-ES"/>
        </w:rPr>
        <w:t>4.2</w:t>
      </w:r>
      <w:r w:rsidRPr="005C5B6A">
        <w:rPr>
          <w:b/>
          <w:i/>
          <w:lang w:val="es-ES"/>
        </w:rPr>
        <w:tab/>
      </w:r>
      <w:r w:rsidR="00D15D6B" w:rsidRPr="00810578">
        <w:rPr>
          <w:b/>
          <w:i/>
        </w:rPr>
        <w:t>Criterios</w:t>
      </w:r>
      <w:r w:rsidR="00D15D6B" w:rsidRPr="005C5B6A">
        <w:rPr>
          <w:b/>
          <w:i/>
          <w:lang w:val="es-ES"/>
        </w:rPr>
        <w:t xml:space="preserve"> de desempeño</w:t>
      </w:r>
    </w:p>
    <w:p w:rsidR="00D24F34" w:rsidRPr="00C967BC" w:rsidRDefault="00D24F34" w:rsidP="00C967BC">
      <w:pPr>
        <w:pStyle w:val="WMOList1"/>
        <w:snapToGrid w:val="0"/>
        <w:spacing w:before="120" w:after="120"/>
        <w:ind w:hanging="567"/>
        <w:rPr>
          <w:lang w:val="en-IE"/>
        </w:rPr>
      </w:pPr>
      <w:r w:rsidRPr="005D702D">
        <w:rPr>
          <w:lang w:val="es-ES_tradnl"/>
        </w:rPr>
        <w:t>a)</w:t>
      </w:r>
      <w:r w:rsidRPr="005D702D">
        <w:rPr>
          <w:lang w:val="es-ES_tradnl"/>
        </w:rPr>
        <w:tab/>
      </w:r>
      <w:r w:rsidR="005D702D" w:rsidRPr="00997E7B">
        <w:rPr>
          <w:lang w:val="es-ES_tradnl"/>
        </w:rPr>
        <w:t xml:space="preserve">Contribuir a la difusión de </w:t>
      </w:r>
      <w:r w:rsidR="005D702D" w:rsidRPr="00C967BC">
        <w:rPr>
          <w:lang w:val="en-IE"/>
        </w:rPr>
        <w:t>avisos utilizando las tecnologías de comunicación actuales y emergentes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lastRenderedPageBreak/>
        <w:t>b)</w:t>
      </w:r>
      <w:r w:rsidRPr="00C967BC">
        <w:rPr>
          <w:lang w:val="en-IE"/>
        </w:rPr>
        <w:tab/>
      </w:r>
      <w:r w:rsidR="00997E7B" w:rsidRPr="00C967BC">
        <w:rPr>
          <w:lang w:val="en-IE"/>
        </w:rPr>
        <w:t xml:space="preserve">Comunicar información meteorológica e hidrológica a los usuarios, particularmente a las instancias decisorias en el ámbito de la gestión de desastres y los medios de comunicación, con inclusión del alcance y las limitaciones de los pronósticos y avisos, el concepto de incertidumbre de una predicción, e información sobre </w:t>
      </w:r>
      <w:r w:rsidR="00DE2958" w:rsidRPr="00C967BC">
        <w:rPr>
          <w:lang w:val="en-IE"/>
        </w:rPr>
        <w:t xml:space="preserve">los </w:t>
      </w:r>
      <w:r w:rsidR="00997E7B" w:rsidRPr="00C967BC">
        <w:rPr>
          <w:lang w:val="en-IE"/>
        </w:rPr>
        <w:t>posibles impactos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c)</w:t>
      </w:r>
      <w:r w:rsidRPr="00C967BC">
        <w:rPr>
          <w:lang w:val="en-IE"/>
        </w:rPr>
        <w:tab/>
      </w:r>
      <w:r w:rsidR="003C28AE" w:rsidRPr="00C967BC">
        <w:rPr>
          <w:lang w:val="en-IE"/>
        </w:rPr>
        <w:t>Contribuir a la elaboración de una estrategia de comunicación para asegurar la credibilidad de los avisos de fenómenos meteorológicos e hidrológicos de fuerte impacto y una respuesta eficaz a estos avisos</w:t>
      </w:r>
      <w:r w:rsidRPr="00C967BC">
        <w:rPr>
          <w:lang w:val="en-IE"/>
        </w:rPr>
        <w:t>;</w:t>
      </w:r>
    </w:p>
    <w:p w:rsidR="00D24F34" w:rsidRDefault="00D24F34" w:rsidP="00C967BC">
      <w:pPr>
        <w:pStyle w:val="WMOList1"/>
        <w:snapToGrid w:val="0"/>
        <w:spacing w:before="120" w:after="120"/>
        <w:ind w:hanging="567"/>
        <w:rPr>
          <w:lang w:val="es-ES_tradnl"/>
        </w:rPr>
      </w:pPr>
      <w:r w:rsidRPr="00C967BC">
        <w:rPr>
          <w:lang w:val="en-IE"/>
        </w:rPr>
        <w:t>d)</w:t>
      </w:r>
      <w:r w:rsidRPr="00C967BC">
        <w:rPr>
          <w:lang w:val="en-IE"/>
        </w:rPr>
        <w:tab/>
      </w:r>
      <w:r w:rsidR="003C28AE" w:rsidRPr="00C967BC">
        <w:rPr>
          <w:lang w:val="en-IE"/>
        </w:rPr>
        <w:t>Promover la sensibilización y preparación de la comunidad con respecto a los fenómenos meteorológicos e hidrológicos</w:t>
      </w:r>
      <w:r w:rsidR="003C28AE" w:rsidRPr="003C28AE">
        <w:rPr>
          <w:lang w:val="es-ES_tradnl"/>
        </w:rPr>
        <w:t xml:space="preserve"> de fuerte impacto mediante actividades de información y divulgación dirigidas al público</w:t>
      </w:r>
      <w:r w:rsidRPr="003C28AE">
        <w:rPr>
          <w:lang w:val="es-ES_tradnl"/>
        </w:rPr>
        <w:t>.</w:t>
      </w:r>
    </w:p>
    <w:p w:rsidR="00074C1A" w:rsidRPr="00074C1A" w:rsidRDefault="00074C1A" w:rsidP="00074C1A">
      <w:pPr>
        <w:tabs>
          <w:tab w:val="left" w:pos="709"/>
        </w:tabs>
        <w:rPr>
          <w:b/>
          <w:i/>
          <w:iCs/>
        </w:rPr>
      </w:pPr>
    </w:p>
    <w:p w:rsidR="00D24F34" w:rsidRPr="00074C1A" w:rsidRDefault="00D24F34" w:rsidP="00810578">
      <w:pPr>
        <w:tabs>
          <w:tab w:val="left" w:pos="567"/>
        </w:tabs>
        <w:spacing w:after="240"/>
        <w:ind w:left="567" w:hanging="567"/>
        <w:jc w:val="both"/>
        <w:rPr>
          <w:b/>
          <w:i/>
          <w:iCs/>
        </w:rPr>
      </w:pPr>
      <w:r w:rsidRPr="00074C1A">
        <w:rPr>
          <w:b/>
          <w:i/>
          <w:iCs/>
        </w:rPr>
        <w:t>4.3</w:t>
      </w:r>
      <w:r w:rsidRPr="00074C1A">
        <w:rPr>
          <w:b/>
          <w:i/>
          <w:iCs/>
        </w:rPr>
        <w:tab/>
      </w:r>
      <w:r w:rsidR="003937FC" w:rsidRPr="00810578">
        <w:rPr>
          <w:b/>
          <w:i/>
        </w:rPr>
        <w:t>Conocimientos</w:t>
      </w:r>
      <w:r w:rsidR="003937FC" w:rsidRPr="00074C1A">
        <w:rPr>
          <w:b/>
          <w:i/>
          <w:iCs/>
        </w:rPr>
        <w:t xml:space="preserve"> y aptitudes básicos</w:t>
      </w:r>
    </w:p>
    <w:p w:rsidR="00D24F34" w:rsidRPr="00C967BC" w:rsidRDefault="00D24F34" w:rsidP="00C967BC">
      <w:pPr>
        <w:pStyle w:val="WMOList1"/>
        <w:snapToGrid w:val="0"/>
        <w:spacing w:before="120" w:after="120"/>
        <w:ind w:hanging="567"/>
        <w:rPr>
          <w:lang w:val="en-IE"/>
        </w:rPr>
      </w:pPr>
      <w:r w:rsidRPr="003C28AE">
        <w:rPr>
          <w:lang w:val="es-ES_tradnl"/>
        </w:rPr>
        <w:t>a)</w:t>
      </w:r>
      <w:r w:rsidRPr="003C28AE">
        <w:rPr>
          <w:lang w:val="es-ES_tradnl"/>
        </w:rPr>
        <w:tab/>
      </w:r>
      <w:r w:rsidR="003C28AE" w:rsidRPr="003C28AE">
        <w:rPr>
          <w:lang w:val="es-ES_tradnl"/>
        </w:rPr>
        <w:t xml:space="preserve">Conocer los protocolos para </w:t>
      </w:r>
      <w:r w:rsidR="00D81F44" w:rsidRPr="00D81F44">
        <w:rPr>
          <w:lang w:val="es-ES_tradnl"/>
        </w:rPr>
        <w:t xml:space="preserve">presentar </w:t>
      </w:r>
      <w:r w:rsidR="00D81F44">
        <w:rPr>
          <w:lang w:val="es-ES_tradnl"/>
        </w:rPr>
        <w:t xml:space="preserve">y </w:t>
      </w:r>
      <w:r w:rsidR="00D81F44" w:rsidRPr="003C28AE">
        <w:rPr>
          <w:lang w:val="es-ES_tradnl"/>
        </w:rPr>
        <w:t xml:space="preserve">comunicar </w:t>
      </w:r>
      <w:r w:rsidR="00D81F44" w:rsidRPr="00D81F44">
        <w:rPr>
          <w:lang w:val="es-ES_tradnl"/>
        </w:rPr>
        <w:t>información de aviso a los asociados encargados de la gestión de emergencias</w:t>
      </w:r>
      <w:r w:rsidR="00D81F44">
        <w:rPr>
          <w:lang w:val="es-ES_tradnl"/>
        </w:rPr>
        <w:t xml:space="preserve"> </w:t>
      </w:r>
      <w:r w:rsidR="00D81F44" w:rsidRPr="003C28AE">
        <w:rPr>
          <w:lang w:val="es-ES_tradnl"/>
        </w:rPr>
        <w:t>y los medios de comunicación</w:t>
      </w:r>
      <w:r w:rsidR="00D81F44" w:rsidRPr="00D81F44">
        <w:rPr>
          <w:lang w:val="es-ES_tradnl"/>
        </w:rPr>
        <w:t xml:space="preserve">, con inclusión de </w:t>
      </w:r>
      <w:r w:rsidR="00D81F44" w:rsidRPr="00C967BC">
        <w:rPr>
          <w:lang w:val="en-IE"/>
        </w:rPr>
        <w:t>información sobre las posibles repercusiones y las actividades para mitigarlas cuando proceda</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b)</w:t>
      </w:r>
      <w:r w:rsidRPr="00C967BC">
        <w:rPr>
          <w:lang w:val="en-IE"/>
        </w:rPr>
        <w:tab/>
      </w:r>
      <w:r w:rsidR="003377BA" w:rsidRPr="00C967BC">
        <w:rPr>
          <w:lang w:val="en-IE"/>
        </w:rPr>
        <w:t>Conocer las normas, los procedimientos y las plataformas de difusión para presentar información sobre pronósticos y avisos a los usuarios finales a través de todos los medios pertinentes, incluida la información sobre las repercusiones cuando proceda</w:t>
      </w:r>
      <w:r w:rsidRPr="00C967BC">
        <w:rPr>
          <w:lang w:val="en-IE"/>
        </w:rPr>
        <w:t xml:space="preserve">; </w:t>
      </w:r>
    </w:p>
    <w:p w:rsidR="00D24F34" w:rsidRPr="00C967BC" w:rsidRDefault="00D24F34" w:rsidP="00C967BC">
      <w:pPr>
        <w:pStyle w:val="WMOList1"/>
        <w:snapToGrid w:val="0"/>
        <w:spacing w:before="120" w:after="120"/>
        <w:ind w:hanging="567"/>
        <w:rPr>
          <w:lang w:val="en-IE"/>
        </w:rPr>
      </w:pPr>
      <w:r w:rsidRPr="00C967BC">
        <w:rPr>
          <w:lang w:val="en-IE"/>
        </w:rPr>
        <w:t>c)</w:t>
      </w:r>
      <w:r w:rsidRPr="00C967BC">
        <w:rPr>
          <w:lang w:val="en-IE"/>
        </w:rPr>
        <w:tab/>
      </w:r>
      <w:r w:rsidR="009B7F47" w:rsidRPr="00C967BC">
        <w:rPr>
          <w:lang w:val="en-IE"/>
        </w:rPr>
        <w:t>Conocer las fuentes autorizadas de información sobre las condiciones meteorológicas e hidrológicas,</w:t>
      </w:r>
      <w:r w:rsidR="00DE2958" w:rsidRPr="00C967BC">
        <w:rPr>
          <w:lang w:val="en-IE"/>
        </w:rPr>
        <w:t xml:space="preserve"> los</w:t>
      </w:r>
      <w:r w:rsidR="009B7F47" w:rsidRPr="00C967BC">
        <w:rPr>
          <w:lang w:val="en-IE"/>
        </w:rPr>
        <w:t xml:space="preserve"> impactos y la mitigación pertinente para los fenómenos peligrosos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d)</w:t>
      </w:r>
      <w:r w:rsidRPr="00C967BC">
        <w:rPr>
          <w:lang w:val="en-IE"/>
        </w:rPr>
        <w:tab/>
      </w:r>
      <w:r w:rsidR="00012745" w:rsidRPr="00C967BC">
        <w:rPr>
          <w:lang w:val="en-IE"/>
        </w:rPr>
        <w:t>Conocer</w:t>
      </w:r>
      <w:r w:rsidR="00707FED" w:rsidRPr="00C967BC">
        <w:rPr>
          <w:lang w:val="en-IE"/>
        </w:rPr>
        <w:t xml:space="preserve"> la aplicación de la meteorología y/o la hidrología a las actividades humanas y a usuarios concretos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e)</w:t>
      </w:r>
      <w:r w:rsidRPr="00C967BC">
        <w:rPr>
          <w:lang w:val="en-IE"/>
        </w:rPr>
        <w:tab/>
      </w:r>
      <w:r w:rsidR="00012745" w:rsidRPr="00C967BC">
        <w:rPr>
          <w:lang w:val="en-IE"/>
        </w:rPr>
        <w:t>Ser consciente de las necesidades de los usuarios en materia de información meteorológica y/o hidrológica y del uso que hacen de ella</w:t>
      </w:r>
      <w:r w:rsidRPr="00C967BC">
        <w:rPr>
          <w:lang w:val="en-IE"/>
        </w:rPr>
        <w:t xml:space="preserve">; </w:t>
      </w:r>
    </w:p>
    <w:p w:rsidR="00D24F34" w:rsidRPr="00C967BC" w:rsidRDefault="00D24F34" w:rsidP="00C967BC">
      <w:pPr>
        <w:pStyle w:val="WMOList1"/>
        <w:snapToGrid w:val="0"/>
        <w:spacing w:before="120" w:after="120"/>
        <w:ind w:hanging="567"/>
        <w:rPr>
          <w:lang w:val="en-IE"/>
        </w:rPr>
      </w:pPr>
      <w:r w:rsidRPr="00C967BC">
        <w:rPr>
          <w:lang w:val="en-IE"/>
        </w:rPr>
        <w:t>f)</w:t>
      </w:r>
      <w:r w:rsidRPr="00C967BC">
        <w:rPr>
          <w:lang w:val="en-IE"/>
        </w:rPr>
        <w:tab/>
      </w:r>
      <w:r w:rsidR="00602C6D" w:rsidRPr="00C967BC">
        <w:rPr>
          <w:lang w:val="en-IE"/>
        </w:rPr>
        <w:t>Estar al corriente de las investigaciones y los resultados en el ámbito de las ciencias sociales que puedan ser pertinentes para la comunicación de avisos y de información meteorológica y/o hidrológica que tiene en cuenta los impactos</w:t>
      </w:r>
      <w:r w:rsidRPr="00C967BC">
        <w:rPr>
          <w:lang w:val="en-IE"/>
        </w:rPr>
        <w:t>;</w:t>
      </w:r>
    </w:p>
    <w:p w:rsidR="00D24F34" w:rsidRDefault="00D24F34" w:rsidP="00C967BC">
      <w:pPr>
        <w:pStyle w:val="WMOList1"/>
        <w:snapToGrid w:val="0"/>
        <w:spacing w:before="120" w:after="120"/>
        <w:ind w:hanging="567"/>
        <w:rPr>
          <w:lang w:val="es-ES_tradnl"/>
        </w:rPr>
      </w:pPr>
      <w:r w:rsidRPr="00C967BC">
        <w:rPr>
          <w:lang w:val="en-IE"/>
        </w:rPr>
        <w:t>g)</w:t>
      </w:r>
      <w:r w:rsidRPr="00C967BC">
        <w:rPr>
          <w:lang w:val="en-IE"/>
        </w:rPr>
        <w:tab/>
      </w:r>
      <w:r w:rsidR="00602C6D" w:rsidRPr="00C967BC">
        <w:rPr>
          <w:lang w:val="en-IE"/>
        </w:rPr>
        <w:t>Reconocer las fortalezas y debilidades del medio</w:t>
      </w:r>
      <w:r w:rsidR="00602C6D" w:rsidRPr="00602C6D">
        <w:rPr>
          <w:lang w:val="es-ES_tradnl"/>
        </w:rPr>
        <w:t xml:space="preserve"> de comunicación empleado</w:t>
      </w:r>
      <w:r w:rsidRPr="00602C6D">
        <w:rPr>
          <w:lang w:val="es-ES_tradnl"/>
        </w:rPr>
        <w:t>.</w:t>
      </w:r>
    </w:p>
    <w:p w:rsidR="00810578" w:rsidRPr="00810578" w:rsidRDefault="00810578" w:rsidP="00810578">
      <w:pPr>
        <w:pStyle w:val="ColorfulList-Accent11"/>
        <w:tabs>
          <w:tab w:val="left" w:pos="709"/>
        </w:tabs>
        <w:spacing w:after="0" w:line="240" w:lineRule="auto"/>
        <w:ind w:left="0"/>
        <w:rPr>
          <w:rFonts w:ascii="Verdana" w:hAnsi="Verdana"/>
          <w:b/>
          <w:iCs/>
          <w:sz w:val="20"/>
          <w:szCs w:val="20"/>
          <w:lang w:val="es-ES_tradnl"/>
        </w:rPr>
      </w:pPr>
    </w:p>
    <w:p w:rsidR="00D24F34" w:rsidRPr="00C73CD6" w:rsidRDefault="00D24F34" w:rsidP="00074C1A">
      <w:pPr>
        <w:tabs>
          <w:tab w:val="left" w:pos="709"/>
        </w:tabs>
        <w:ind w:left="709" w:hanging="709"/>
        <w:rPr>
          <w:b/>
          <w:iCs/>
          <w:szCs w:val="20"/>
        </w:rPr>
      </w:pPr>
      <w:r w:rsidRPr="00C04153">
        <w:rPr>
          <w:b/>
          <w:iCs/>
          <w:szCs w:val="20"/>
        </w:rPr>
        <w:t xml:space="preserve">5. </w:t>
      </w:r>
      <w:r w:rsidRPr="00C04153">
        <w:rPr>
          <w:b/>
          <w:iCs/>
          <w:szCs w:val="20"/>
        </w:rPr>
        <w:tab/>
      </w:r>
      <w:r w:rsidR="00C73CD6" w:rsidRPr="00C73CD6">
        <w:rPr>
          <w:b/>
          <w:iCs/>
          <w:szCs w:val="20"/>
        </w:rPr>
        <w:t>Velar por la calidad de la información y de los servicios meteorológicos e hidrológicos</w:t>
      </w:r>
      <w:r w:rsidRPr="00C73CD6">
        <w:rPr>
          <w:b/>
          <w:iCs/>
          <w:szCs w:val="20"/>
        </w:rPr>
        <w:t>.</w:t>
      </w:r>
    </w:p>
    <w:p w:rsidR="00D24F34" w:rsidRPr="00C73CD6" w:rsidRDefault="00D24F34" w:rsidP="00D24F34">
      <w:pPr>
        <w:pStyle w:val="ColorfulList-Accent11"/>
        <w:tabs>
          <w:tab w:val="left" w:pos="1080"/>
          <w:tab w:val="left" w:pos="1134"/>
        </w:tabs>
        <w:spacing w:after="0" w:line="240" w:lineRule="auto"/>
        <w:jc w:val="both"/>
        <w:rPr>
          <w:rFonts w:ascii="Verdana" w:hAnsi="Verdana"/>
          <w:b/>
          <w:iCs/>
          <w:sz w:val="20"/>
          <w:szCs w:val="20"/>
          <w:lang w:val="es-ES_tradnl"/>
        </w:rPr>
      </w:pPr>
    </w:p>
    <w:p w:rsidR="00D24F34" w:rsidRPr="005C5B6A" w:rsidRDefault="00D24F34" w:rsidP="00810578">
      <w:pPr>
        <w:tabs>
          <w:tab w:val="left" w:pos="567"/>
        </w:tabs>
        <w:spacing w:after="240"/>
        <w:ind w:left="567" w:hanging="567"/>
        <w:jc w:val="both"/>
        <w:rPr>
          <w:b/>
          <w:i/>
          <w:lang w:val="es-ES"/>
        </w:rPr>
      </w:pPr>
      <w:r w:rsidRPr="005C5B6A">
        <w:rPr>
          <w:b/>
          <w:i/>
          <w:lang w:val="es-ES"/>
        </w:rPr>
        <w:t xml:space="preserve">5.1 </w:t>
      </w:r>
      <w:r w:rsidRPr="005C5B6A">
        <w:rPr>
          <w:b/>
          <w:i/>
          <w:lang w:val="es-ES"/>
        </w:rPr>
        <w:tab/>
      </w:r>
      <w:r w:rsidR="00F77C43" w:rsidRPr="00810578">
        <w:rPr>
          <w:b/>
          <w:i/>
        </w:rPr>
        <w:t>Descripción</w:t>
      </w:r>
      <w:r w:rsidR="00F77C43" w:rsidRPr="005C5B6A">
        <w:rPr>
          <w:b/>
          <w:i/>
          <w:lang w:val="es-ES"/>
        </w:rPr>
        <w:t xml:space="preserve"> de la competencia </w:t>
      </w:r>
    </w:p>
    <w:p w:rsidR="00D24F34" w:rsidRPr="00602C6D" w:rsidRDefault="0094332A" w:rsidP="00B930AA">
      <w:pPr>
        <w:pStyle w:val="WMOBodyText"/>
        <w:rPr>
          <w:b/>
          <w:iCs/>
        </w:rPr>
      </w:pPr>
      <w:r w:rsidRPr="0094332A">
        <w:t>La calidad de los pronósticos y avisos meteorológicos e hidrológicos</w:t>
      </w:r>
      <w:r>
        <w:t xml:space="preserve">, </w:t>
      </w:r>
      <w:r w:rsidRPr="00602C6D">
        <w:t>las evaluaciones del impacto</w:t>
      </w:r>
      <w:r w:rsidRPr="0094332A">
        <w:t xml:space="preserve"> y los productos conexos se mantiene mediante la aplicación de sistemas de gestión de la calidad cuando proceda</w:t>
      </w:r>
      <w:r w:rsidR="00D24F34" w:rsidRPr="00602C6D">
        <w:t>.</w:t>
      </w:r>
    </w:p>
    <w:p w:rsidR="00D24F34" w:rsidRPr="005C5B6A" w:rsidRDefault="00D24F34" w:rsidP="00810578">
      <w:pPr>
        <w:tabs>
          <w:tab w:val="left" w:pos="567"/>
        </w:tabs>
        <w:spacing w:after="240"/>
        <w:ind w:left="567" w:hanging="567"/>
        <w:jc w:val="both"/>
        <w:rPr>
          <w:b/>
          <w:i/>
          <w:lang w:val="es-ES"/>
        </w:rPr>
      </w:pPr>
      <w:r w:rsidRPr="005C5B6A">
        <w:rPr>
          <w:b/>
          <w:i/>
          <w:lang w:val="es-ES"/>
        </w:rPr>
        <w:t>5.2</w:t>
      </w:r>
      <w:r w:rsidRPr="005C5B6A">
        <w:rPr>
          <w:b/>
          <w:i/>
          <w:lang w:val="es-ES"/>
        </w:rPr>
        <w:tab/>
      </w:r>
      <w:r w:rsidR="00D15D6B" w:rsidRPr="005C5B6A">
        <w:rPr>
          <w:b/>
          <w:i/>
          <w:lang w:val="es-ES"/>
        </w:rPr>
        <w:t>Criterios de desempeño</w:t>
      </w:r>
    </w:p>
    <w:p w:rsidR="00D24F34" w:rsidRPr="00C967BC" w:rsidRDefault="00D24F34" w:rsidP="00C967BC">
      <w:pPr>
        <w:pStyle w:val="WMOList1"/>
        <w:snapToGrid w:val="0"/>
        <w:spacing w:before="120" w:after="120"/>
        <w:ind w:hanging="567"/>
        <w:rPr>
          <w:lang w:val="en-IE"/>
        </w:rPr>
      </w:pPr>
      <w:r w:rsidRPr="00536F00">
        <w:rPr>
          <w:rFonts w:cs="Times New Roman"/>
          <w:lang w:val="es-ES_tradnl"/>
        </w:rPr>
        <w:t>a)</w:t>
      </w:r>
      <w:r w:rsidRPr="00536F00">
        <w:rPr>
          <w:rFonts w:cs="Times New Roman"/>
          <w:lang w:val="es-ES_tradnl"/>
        </w:rPr>
        <w:tab/>
      </w:r>
      <w:r w:rsidR="00536F00" w:rsidRPr="00536F00">
        <w:rPr>
          <w:lang w:val="es-ES_tradnl"/>
        </w:rPr>
        <w:t>Aplicar el sistema y los procedimientos de gestión de la calidad de la organización</w:t>
      </w:r>
      <w:r w:rsidRPr="00536F00">
        <w:rPr>
          <w:lang w:val="es-ES_tradnl"/>
        </w:rPr>
        <w:t>;</w:t>
      </w:r>
    </w:p>
    <w:p w:rsidR="00D24F34" w:rsidRPr="00C967BC" w:rsidRDefault="00D24F34" w:rsidP="00C967BC">
      <w:pPr>
        <w:pStyle w:val="WMOList1"/>
        <w:snapToGrid w:val="0"/>
        <w:spacing w:before="120" w:after="120"/>
        <w:ind w:hanging="567"/>
        <w:rPr>
          <w:lang w:val="en-IE"/>
        </w:rPr>
      </w:pPr>
      <w:r w:rsidRPr="00C967BC">
        <w:rPr>
          <w:lang w:val="en-IE"/>
        </w:rPr>
        <w:lastRenderedPageBreak/>
        <w:t>b)</w:t>
      </w:r>
      <w:r w:rsidRPr="00C967BC">
        <w:rPr>
          <w:lang w:val="en-IE"/>
        </w:rPr>
        <w:tab/>
      </w:r>
      <w:r w:rsidR="00536F00" w:rsidRPr="00C967BC">
        <w:rPr>
          <w:lang w:val="en-IE"/>
        </w:rPr>
        <w:t>Vigilar y evaluar la eficacia de los avisos de fenómenos meteorológicos e hidrológicos de fuerte impacto a través de los comentarios de los usuarios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c)</w:t>
      </w:r>
      <w:r w:rsidRPr="00C967BC">
        <w:rPr>
          <w:lang w:val="en-IE"/>
        </w:rPr>
        <w:tab/>
      </w:r>
      <w:r w:rsidR="00536F00" w:rsidRPr="00C967BC">
        <w:rPr>
          <w:lang w:val="en-IE"/>
        </w:rPr>
        <w:t>Colaborar con organismos encargados de la gestión de desastres y otras entidades para fortalecer el papel de los SMHN como "único portavoz oficial" de los avisos de fenómenos meteorológicos e hidrológicos de fuerte impacto</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d)</w:t>
      </w:r>
      <w:r w:rsidRPr="00C967BC">
        <w:rPr>
          <w:lang w:val="en-IE"/>
        </w:rPr>
        <w:tab/>
      </w:r>
      <w:r w:rsidR="00536F00" w:rsidRPr="00C967BC">
        <w:rPr>
          <w:lang w:val="en-IE"/>
        </w:rPr>
        <w:t>Contribuir al establecimiento de sistemas de documentación y archivo de los datos sobre los peligros meteorológicos e hidrológicos y las repercusiones de los mismos, incluidos el aseguramiento de la calidad y la gestión de datos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e)</w:t>
      </w:r>
      <w:r w:rsidRPr="00C967BC">
        <w:rPr>
          <w:lang w:val="en-IE"/>
        </w:rPr>
        <w:tab/>
      </w:r>
      <w:r w:rsidR="008A25BF" w:rsidRPr="00C967BC">
        <w:rPr>
          <w:lang w:val="en-IE"/>
        </w:rPr>
        <w:t>Colaborar con organismos encargados de la gestión de desastres y otras entidades en la preparación de evaluaciones posteriores a fenómenos meteorológicos e hidrológicos de fuerte impacto</w:t>
      </w:r>
      <w:r w:rsidRPr="00C967BC">
        <w:rPr>
          <w:lang w:val="en-IE"/>
        </w:rPr>
        <w:t>;</w:t>
      </w:r>
    </w:p>
    <w:p w:rsidR="00D24F34" w:rsidRPr="00C01195" w:rsidRDefault="00D24F34" w:rsidP="00C967BC">
      <w:pPr>
        <w:pStyle w:val="WMOList1"/>
        <w:snapToGrid w:val="0"/>
        <w:spacing w:before="120" w:after="120"/>
        <w:ind w:hanging="567"/>
        <w:rPr>
          <w:lang w:val="es-ES_tradnl"/>
        </w:rPr>
      </w:pPr>
      <w:r w:rsidRPr="00C967BC">
        <w:rPr>
          <w:lang w:val="en-IE"/>
        </w:rPr>
        <w:t>f)</w:t>
      </w:r>
      <w:r w:rsidRPr="00C967BC">
        <w:rPr>
          <w:lang w:val="en-IE"/>
        </w:rPr>
        <w:tab/>
      </w:r>
      <w:r w:rsidR="00C01195" w:rsidRPr="00C967BC">
        <w:rPr>
          <w:lang w:val="en-IE"/>
        </w:rPr>
        <w:t>Contribuir a las iniciativas de divul</w:t>
      </w:r>
      <w:r w:rsidR="00C01195" w:rsidRPr="00C01195">
        <w:rPr>
          <w:lang w:val="es-ES_tradnl"/>
        </w:rPr>
        <w:t xml:space="preserve">gación y formación, en particular las que puedan ser pertinentes para </w:t>
      </w:r>
      <w:r w:rsidR="00C01195">
        <w:rPr>
          <w:lang w:val="es-ES_tradnl"/>
        </w:rPr>
        <w:t>las</w:t>
      </w:r>
      <w:r w:rsidR="00C01195" w:rsidRPr="00C01195">
        <w:rPr>
          <w:lang w:val="es-ES_tradnl"/>
        </w:rPr>
        <w:t xml:space="preserve"> actividades de prevención y mitigación de desastres</w:t>
      </w:r>
      <w:r w:rsidRPr="00C01195">
        <w:rPr>
          <w:lang w:val="es-ES_tradnl"/>
        </w:rPr>
        <w:t>.</w:t>
      </w:r>
    </w:p>
    <w:p w:rsidR="00D24F34" w:rsidRPr="00C01195" w:rsidRDefault="00D24F34" w:rsidP="00D24F34">
      <w:pPr>
        <w:pStyle w:val="ECBodyText"/>
        <w:spacing w:before="0"/>
        <w:jc w:val="both"/>
        <w:rPr>
          <w:iCs/>
          <w:szCs w:val="20"/>
          <w:lang w:val="es-ES_tradnl"/>
        </w:rPr>
      </w:pPr>
    </w:p>
    <w:p w:rsidR="00D24F34" w:rsidRPr="005C5B6A" w:rsidRDefault="00D24F34" w:rsidP="00810578">
      <w:pPr>
        <w:tabs>
          <w:tab w:val="left" w:pos="567"/>
        </w:tabs>
        <w:spacing w:after="240"/>
        <w:ind w:left="567" w:hanging="567"/>
        <w:jc w:val="both"/>
        <w:rPr>
          <w:i/>
          <w:lang w:val="es-ES"/>
        </w:rPr>
      </w:pPr>
      <w:r w:rsidRPr="005C5B6A">
        <w:rPr>
          <w:b/>
          <w:i/>
          <w:lang w:val="es-ES"/>
        </w:rPr>
        <w:t xml:space="preserve">5.3 </w:t>
      </w:r>
      <w:r w:rsidRPr="005C5B6A">
        <w:rPr>
          <w:b/>
          <w:i/>
          <w:lang w:val="es-ES"/>
        </w:rPr>
        <w:tab/>
      </w:r>
      <w:r w:rsidR="003937FC" w:rsidRPr="00810578">
        <w:rPr>
          <w:b/>
          <w:i/>
        </w:rPr>
        <w:t>Conocimientos</w:t>
      </w:r>
      <w:r w:rsidR="003937FC" w:rsidRPr="005C5B6A">
        <w:rPr>
          <w:b/>
          <w:i/>
          <w:lang w:val="es-ES"/>
        </w:rPr>
        <w:t xml:space="preserve"> y aptitudes básicos</w:t>
      </w:r>
    </w:p>
    <w:p w:rsidR="00D24F34" w:rsidRPr="00C967BC" w:rsidRDefault="00D24F34" w:rsidP="00C967BC">
      <w:pPr>
        <w:pStyle w:val="WMOList1"/>
        <w:snapToGrid w:val="0"/>
        <w:spacing w:before="120" w:after="120"/>
        <w:ind w:hanging="567"/>
        <w:rPr>
          <w:lang w:val="en-IE"/>
        </w:rPr>
      </w:pPr>
      <w:r w:rsidRPr="00C01195">
        <w:rPr>
          <w:rFonts w:cs="Times New Roman"/>
          <w:lang w:val="es-ES_tradnl"/>
        </w:rPr>
        <w:t>a)</w:t>
      </w:r>
      <w:r w:rsidRPr="00C01195">
        <w:rPr>
          <w:rFonts w:cs="Times New Roman"/>
          <w:lang w:val="es-ES_tradnl"/>
        </w:rPr>
        <w:tab/>
      </w:r>
      <w:r w:rsidR="00C01195" w:rsidRPr="00C01195">
        <w:rPr>
          <w:lang w:val="es-ES_tradnl"/>
        </w:rPr>
        <w:t xml:space="preserve">Conocer los </w:t>
      </w:r>
      <w:r w:rsidR="00C01195" w:rsidRPr="00C967BC">
        <w:rPr>
          <w:lang w:val="en-IE"/>
        </w:rPr>
        <w:t>sistemas de gestión de la calidad</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b)</w:t>
      </w:r>
      <w:r w:rsidRPr="00C967BC">
        <w:rPr>
          <w:lang w:val="en-IE"/>
        </w:rPr>
        <w:tab/>
      </w:r>
      <w:r w:rsidR="00C01195" w:rsidRPr="00C967BC">
        <w:rPr>
          <w:lang w:val="en-IE"/>
        </w:rPr>
        <w:t xml:space="preserve">Conocer </w:t>
      </w:r>
      <w:r w:rsidR="00CD22CE" w:rsidRPr="00C967BC">
        <w:rPr>
          <w:lang w:val="en-IE"/>
        </w:rPr>
        <w:t>los métodos de concepción</w:t>
      </w:r>
      <w:r w:rsidR="00C01195" w:rsidRPr="00C967BC">
        <w:rPr>
          <w:lang w:val="en-IE"/>
        </w:rPr>
        <w:t>, distribución y evaluación de encuestas a los usuarios</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c)</w:t>
      </w:r>
      <w:r w:rsidRPr="00C967BC">
        <w:rPr>
          <w:lang w:val="en-IE"/>
        </w:rPr>
        <w:tab/>
      </w:r>
      <w:r w:rsidR="00CD22CE" w:rsidRPr="00C967BC">
        <w:rPr>
          <w:lang w:val="en-IE"/>
        </w:rPr>
        <w:t>Conocer los protocolos de los sistemas de documentación y archivo</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d)</w:t>
      </w:r>
      <w:r w:rsidRPr="00C967BC">
        <w:rPr>
          <w:lang w:val="en-IE"/>
        </w:rPr>
        <w:tab/>
      </w:r>
      <w:r w:rsidR="0015352D" w:rsidRPr="00C967BC">
        <w:rPr>
          <w:lang w:val="en-IE"/>
        </w:rPr>
        <w:t>Conocer los procesos de verificación</w:t>
      </w:r>
      <w:r w:rsidRPr="00C967BC">
        <w:rPr>
          <w:lang w:val="en-IE"/>
        </w:rPr>
        <w:t>;</w:t>
      </w:r>
    </w:p>
    <w:p w:rsidR="00D24F34" w:rsidRPr="00C967BC" w:rsidRDefault="00D24F34" w:rsidP="00C967BC">
      <w:pPr>
        <w:pStyle w:val="WMOList1"/>
        <w:snapToGrid w:val="0"/>
        <w:spacing w:before="120" w:after="120"/>
        <w:ind w:hanging="567"/>
        <w:rPr>
          <w:lang w:val="en-IE"/>
        </w:rPr>
      </w:pPr>
      <w:r w:rsidRPr="00C967BC">
        <w:rPr>
          <w:lang w:val="en-IE"/>
        </w:rPr>
        <w:t>e)</w:t>
      </w:r>
      <w:r w:rsidRPr="00C967BC">
        <w:rPr>
          <w:lang w:val="en-IE"/>
        </w:rPr>
        <w:tab/>
      </w:r>
      <w:r w:rsidR="0015352D" w:rsidRPr="00C967BC">
        <w:rPr>
          <w:lang w:val="en-IE"/>
        </w:rPr>
        <w:t>Conocer los procedimientos operativos y de contingencia de los SMHN y los organismos competentes</w:t>
      </w:r>
      <w:r w:rsidRPr="00C967BC">
        <w:rPr>
          <w:lang w:val="en-IE"/>
        </w:rPr>
        <w:t>;</w:t>
      </w:r>
    </w:p>
    <w:p w:rsidR="00D24F34" w:rsidRPr="0015352D" w:rsidRDefault="00D24F34" w:rsidP="00C967BC">
      <w:pPr>
        <w:pStyle w:val="WMOList1"/>
        <w:snapToGrid w:val="0"/>
        <w:spacing w:before="120" w:after="120"/>
        <w:ind w:hanging="567"/>
        <w:rPr>
          <w:b/>
          <w:lang w:val="es-ES_tradnl"/>
        </w:rPr>
      </w:pPr>
      <w:r w:rsidRPr="00C967BC">
        <w:rPr>
          <w:lang w:val="en-IE"/>
        </w:rPr>
        <w:t>f)</w:t>
      </w:r>
      <w:r w:rsidRPr="00C967BC">
        <w:rPr>
          <w:lang w:val="en-IE"/>
        </w:rPr>
        <w:tab/>
      </w:r>
      <w:r w:rsidR="0015352D" w:rsidRPr="00C967BC">
        <w:rPr>
          <w:lang w:val="en-IE"/>
        </w:rPr>
        <w:t>Comprender los parámetros</w:t>
      </w:r>
      <w:r w:rsidR="0015352D" w:rsidRPr="0015352D">
        <w:rPr>
          <w:lang w:val="es-ES_tradnl"/>
        </w:rPr>
        <w:t xml:space="preserve"> y métodos utilizados para elaborar evaluaciones a posteriori/estudios de casos y </w:t>
      </w:r>
      <w:r w:rsidR="0015352D">
        <w:rPr>
          <w:lang w:val="es-ES_tradnl"/>
        </w:rPr>
        <w:t xml:space="preserve">para </w:t>
      </w:r>
      <w:r w:rsidR="0015352D" w:rsidRPr="0015352D">
        <w:rPr>
          <w:lang w:val="es-ES_tradnl"/>
        </w:rPr>
        <w:t>la verificación</w:t>
      </w:r>
      <w:r w:rsidRPr="0015352D">
        <w:rPr>
          <w:lang w:val="es-ES_tradnl"/>
        </w:rPr>
        <w:t>.</w:t>
      </w:r>
    </w:p>
    <w:p w:rsidR="00D24F34" w:rsidRPr="0015352D" w:rsidRDefault="00D24F34" w:rsidP="00D24F34">
      <w:pPr>
        <w:pStyle w:val="ListParagraph"/>
        <w:ind w:left="1440"/>
        <w:rPr>
          <w:b/>
          <w:iCs/>
          <w:lang w:val="es-ES_tradnl"/>
        </w:rPr>
      </w:pPr>
    </w:p>
    <w:p w:rsidR="00D24F34" w:rsidRPr="0015352D" w:rsidRDefault="00D24F34" w:rsidP="00D24F34">
      <w:pPr>
        <w:pStyle w:val="ListParagraph"/>
        <w:ind w:left="1440"/>
        <w:rPr>
          <w:b/>
          <w:iCs/>
          <w:lang w:val="es-ES_tradnl"/>
        </w:rPr>
      </w:pPr>
    </w:p>
    <w:p w:rsidR="00D24F34" w:rsidRPr="005C5B6A" w:rsidRDefault="00D24F34" w:rsidP="00D24F34">
      <w:pPr>
        <w:pStyle w:val="BlockText"/>
        <w:ind w:left="0"/>
        <w:jc w:val="center"/>
        <w:rPr>
          <w:rFonts w:ascii="Verdana" w:hAnsi="Verdana"/>
          <w:iCs/>
          <w:sz w:val="20"/>
          <w:lang w:val="es-ES"/>
        </w:rPr>
      </w:pPr>
      <w:r w:rsidRPr="005C5B6A">
        <w:rPr>
          <w:rFonts w:ascii="Verdana" w:hAnsi="Verdana"/>
          <w:iCs/>
          <w:sz w:val="20"/>
          <w:lang w:val="es-ES"/>
        </w:rPr>
        <w:t>____________</w:t>
      </w:r>
    </w:p>
    <w:p w:rsidR="00074C1A" w:rsidRDefault="00074C1A">
      <w:pPr>
        <w:ind w:left="1134"/>
        <w:rPr>
          <w:rFonts w:eastAsia="Arial" w:cs="Arial"/>
          <w:iCs/>
          <w:szCs w:val="20"/>
          <w:lang w:val="es-ES" w:eastAsia="en-US"/>
        </w:rPr>
      </w:pPr>
      <w:r>
        <w:rPr>
          <w:iCs/>
          <w:lang w:val="es-ES"/>
        </w:rPr>
        <w:br w:type="page"/>
      </w:r>
    </w:p>
    <w:p w:rsidR="00D24F34" w:rsidRPr="005C5B6A" w:rsidRDefault="00D24F34" w:rsidP="00F77C43">
      <w:pPr>
        <w:pStyle w:val="BlockText"/>
        <w:adjustRightInd w:val="0"/>
        <w:snapToGrid w:val="0"/>
        <w:spacing w:after="120"/>
        <w:ind w:left="0" w:right="567"/>
        <w:jc w:val="left"/>
        <w:rPr>
          <w:rFonts w:ascii="Verdana" w:hAnsi="Verdana"/>
          <w:b/>
          <w:bCs/>
          <w:iCs/>
          <w:sz w:val="20"/>
          <w:lang w:val="es-ES"/>
        </w:rPr>
      </w:pPr>
      <w:r w:rsidRPr="005C5B6A">
        <w:rPr>
          <w:rFonts w:ascii="Verdana" w:hAnsi="Verdana"/>
          <w:b/>
          <w:bCs/>
          <w:iCs/>
          <w:sz w:val="20"/>
          <w:lang w:val="es-ES"/>
        </w:rPr>
        <w:t>Referenc</w:t>
      </w:r>
      <w:r w:rsidR="00F77C43" w:rsidRPr="005C5B6A">
        <w:rPr>
          <w:rFonts w:ascii="Verdana" w:hAnsi="Verdana"/>
          <w:b/>
          <w:bCs/>
          <w:iCs/>
          <w:sz w:val="20"/>
          <w:lang w:val="es-ES"/>
        </w:rPr>
        <w:t>ia</w:t>
      </w:r>
      <w:r w:rsidRPr="005C5B6A">
        <w:rPr>
          <w:rFonts w:ascii="Verdana" w:hAnsi="Verdana"/>
          <w:b/>
          <w:bCs/>
          <w:iCs/>
          <w:sz w:val="20"/>
          <w:lang w:val="es-ES"/>
        </w:rPr>
        <w:t>s</w:t>
      </w:r>
    </w:p>
    <w:p w:rsidR="00D24F34" w:rsidRPr="0015352D" w:rsidRDefault="00D24F34" w:rsidP="00DE2958">
      <w:pPr>
        <w:pStyle w:val="WMOResList1"/>
      </w:pPr>
      <w:r w:rsidRPr="00D02AC6">
        <w:rPr>
          <w:rFonts w:ascii="Symbol" w:hAnsi="Symbol"/>
        </w:rPr>
        <w:t></w:t>
      </w:r>
      <w:r w:rsidRPr="0015352D">
        <w:rPr>
          <w:rFonts w:ascii="Symbol" w:hAnsi="Symbol"/>
        </w:rPr>
        <w:tab/>
      </w:r>
      <w:r w:rsidR="0015352D" w:rsidRPr="0015352D">
        <w:t xml:space="preserve">Resolución 13 (EC-69) </w:t>
      </w:r>
      <w:r w:rsidR="0015352D" w:rsidRPr="0057571F">
        <w:t>—</w:t>
      </w:r>
      <w:r w:rsidR="0015352D" w:rsidRPr="0015352D">
        <w:t xml:space="preserve"> Enmienda a las disposiciones relativas a los servicios meteorológicos para el público contenidas en el </w:t>
      </w:r>
      <w:r w:rsidR="0015352D" w:rsidRPr="0015352D">
        <w:rPr>
          <w:i/>
          <w:iCs/>
        </w:rPr>
        <w:t>Reglamento Técnico</w:t>
      </w:r>
      <w:r w:rsidR="0015352D" w:rsidRPr="0015352D">
        <w:t xml:space="preserve"> (OMM-Nº 49), Volumen I </w:t>
      </w:r>
      <w:r w:rsidR="0015352D">
        <w:t>-</w:t>
      </w:r>
      <w:r w:rsidR="0015352D" w:rsidRPr="0015352D">
        <w:t xml:space="preserve"> Normas meteorológicas de carácter general y </w:t>
      </w:r>
      <w:r w:rsidR="0015352D">
        <w:t>prácticas</w:t>
      </w:r>
      <w:r w:rsidR="0015352D" w:rsidRPr="0015352D">
        <w:t xml:space="preserve"> recomendadas</w:t>
      </w:r>
      <w:r w:rsidRPr="0015352D">
        <w:t xml:space="preserve">. </w:t>
      </w:r>
    </w:p>
    <w:p w:rsidR="00D24F34" w:rsidRPr="0015352D" w:rsidRDefault="00D24F34" w:rsidP="00442B4C">
      <w:pPr>
        <w:pStyle w:val="WMOResList1"/>
      </w:pPr>
      <w:r w:rsidRPr="00D02AC6">
        <w:rPr>
          <w:rFonts w:ascii="Symbol" w:hAnsi="Symbol"/>
        </w:rPr>
        <w:t></w:t>
      </w:r>
      <w:r w:rsidRPr="0015352D">
        <w:rPr>
          <w:rFonts w:ascii="Symbol" w:hAnsi="Symbol"/>
        </w:rPr>
        <w:tab/>
      </w:r>
      <w:r w:rsidR="0015352D" w:rsidRPr="0015352D">
        <w:t>Reunión conju</w:t>
      </w:r>
      <w:r w:rsidR="00941686">
        <w:t xml:space="preserve">nta del </w:t>
      </w:r>
      <w:r w:rsidR="00941686" w:rsidRPr="00941686">
        <w:t xml:space="preserve">Equipo </w:t>
      </w:r>
      <w:r w:rsidR="00442B4C">
        <w:t>E</w:t>
      </w:r>
      <w:r w:rsidR="00941686" w:rsidRPr="00941686">
        <w:t xml:space="preserve">special sobre el </w:t>
      </w:r>
      <w:r w:rsidR="00442B4C">
        <w:t>I</w:t>
      </w:r>
      <w:r w:rsidR="00941686" w:rsidRPr="00941686">
        <w:t xml:space="preserve">mpacto de la </w:t>
      </w:r>
      <w:r w:rsidR="00442B4C">
        <w:t>P</w:t>
      </w:r>
      <w:r w:rsidR="00941686" w:rsidRPr="00941686">
        <w:t xml:space="preserve">redicción y la </w:t>
      </w:r>
      <w:r w:rsidR="00442B4C">
        <w:t>C</w:t>
      </w:r>
      <w:r w:rsidR="00941686" w:rsidRPr="00941686">
        <w:t xml:space="preserve">omunicación </w:t>
      </w:r>
      <w:r w:rsidR="00442B4C">
        <w:t>M</w:t>
      </w:r>
      <w:r w:rsidR="00941686" w:rsidRPr="00941686">
        <w:t xml:space="preserve">ultirriesgos </w:t>
      </w:r>
      <w:r w:rsidR="0015352D" w:rsidRPr="0015352D">
        <w:t xml:space="preserve">y </w:t>
      </w:r>
      <w:r w:rsidR="00442B4C">
        <w:t xml:space="preserve">del </w:t>
      </w:r>
      <w:r w:rsidR="00442B4C" w:rsidRPr="00442B4C">
        <w:t xml:space="preserve">Equipo de </w:t>
      </w:r>
      <w:r w:rsidR="00442B4C">
        <w:t>E</w:t>
      </w:r>
      <w:r w:rsidR="00442B4C" w:rsidRPr="00442B4C">
        <w:t xml:space="preserve">xpertos sobre la </w:t>
      </w:r>
      <w:r w:rsidR="00442B4C">
        <w:t>I</w:t>
      </w:r>
      <w:r w:rsidR="00442B4C" w:rsidRPr="00442B4C">
        <w:t xml:space="preserve">nnovación y </w:t>
      </w:r>
      <w:r w:rsidR="00442B4C">
        <w:t>M</w:t>
      </w:r>
      <w:r w:rsidR="00442B4C" w:rsidRPr="00442B4C">
        <w:t xml:space="preserve">ejora de los </w:t>
      </w:r>
      <w:r w:rsidR="00442B4C">
        <w:t>S</w:t>
      </w:r>
      <w:r w:rsidR="00442B4C" w:rsidRPr="00442B4C">
        <w:t xml:space="preserve">ervicios y </w:t>
      </w:r>
      <w:r w:rsidR="00442B4C">
        <w:t>P</w:t>
      </w:r>
      <w:r w:rsidR="00442B4C" w:rsidRPr="00442B4C">
        <w:t xml:space="preserve">roductos </w:t>
      </w:r>
      <w:r w:rsidR="00941686" w:rsidRPr="0015352D">
        <w:t xml:space="preserve">del Grupo Abierto de Área de Programa sobre </w:t>
      </w:r>
      <w:r w:rsidR="00941686">
        <w:t xml:space="preserve">los </w:t>
      </w:r>
      <w:r w:rsidR="00941686" w:rsidRPr="0015352D">
        <w:t>Servicios Meteorológicos para el Público de la Comisión de Sistemas Básicos</w:t>
      </w:r>
      <w:r w:rsidR="00941686">
        <w:t xml:space="preserve"> en</w:t>
      </w:r>
      <w:r w:rsidR="0015352D" w:rsidRPr="0015352D">
        <w:t xml:space="preserve"> Beijing (China), 2017</w:t>
      </w:r>
      <w:r w:rsidRPr="0015352D">
        <w:t>.</w:t>
      </w:r>
    </w:p>
    <w:p w:rsidR="00D24F34" w:rsidRPr="00C04153" w:rsidRDefault="00D24F34" w:rsidP="00D24F34">
      <w:pPr>
        <w:pStyle w:val="WMOBodyText"/>
        <w:jc w:val="center"/>
      </w:pPr>
      <w:r w:rsidRPr="00C04153">
        <w:t>__________</w:t>
      </w:r>
    </w:p>
    <w:p w:rsidR="000625D9" w:rsidRPr="005D53E9" w:rsidRDefault="00D24F34" w:rsidP="005D53E9">
      <w:pPr>
        <w:spacing w:before="480"/>
      </w:pPr>
      <w:r w:rsidRPr="005D53E9">
        <w:rPr>
          <w:rFonts w:eastAsia="Verdana" w:cs="Verdana"/>
          <w:bCs/>
          <w:lang w:eastAsia="zh-TW"/>
        </w:rPr>
        <w:t>Not</w:t>
      </w:r>
      <w:r w:rsidR="005D53E9" w:rsidRPr="005D53E9">
        <w:rPr>
          <w:rFonts w:eastAsia="Verdana" w:cs="Verdana"/>
          <w:bCs/>
          <w:lang w:eastAsia="zh-TW"/>
        </w:rPr>
        <w:t>a</w:t>
      </w:r>
      <w:r w:rsidRPr="005D53E9">
        <w:rPr>
          <w:rFonts w:eastAsia="Verdana" w:cs="Verdana"/>
          <w:bCs/>
          <w:lang w:eastAsia="zh-TW"/>
        </w:rPr>
        <w:t>:</w:t>
      </w:r>
      <w:r w:rsidRPr="005D53E9">
        <w:rPr>
          <w:rFonts w:eastAsia="Verdana" w:cs="Verdana"/>
          <w:bCs/>
          <w:lang w:eastAsia="zh-TW"/>
        </w:rPr>
        <w:tab/>
      </w:r>
      <w:r w:rsidR="005D53E9" w:rsidRPr="005D53E9">
        <w:rPr>
          <w:rFonts w:eastAsia="Verdana" w:cs="Verdana"/>
          <w:lang w:eastAsia="zh-TW"/>
        </w:rPr>
        <w:t xml:space="preserve">La presente Recomendación sustituye a la Recomendación </w:t>
      </w:r>
      <w:r w:rsidRPr="005D53E9">
        <w:rPr>
          <w:rFonts w:eastAsia="Verdana" w:cs="Verdana"/>
          <w:lang w:eastAsia="zh-TW"/>
        </w:rPr>
        <w:t xml:space="preserve">39 (CBS-16) </w:t>
      </w:r>
      <w:r w:rsidR="005D53E9" w:rsidRPr="005D53E9">
        <w:rPr>
          <w:rFonts w:eastAsia="Verdana" w:cs="Verdana"/>
          <w:lang w:eastAsia="zh-TW"/>
        </w:rPr>
        <w:t>que deja de estar en vigor</w:t>
      </w:r>
      <w:r w:rsidRPr="005D53E9">
        <w:rPr>
          <w:rFonts w:eastAsia="Verdana" w:cs="Verdana"/>
          <w:lang w:eastAsia="zh-TW"/>
        </w:rPr>
        <w:t>.</w:t>
      </w:r>
    </w:p>
    <w:sectPr w:rsidR="000625D9" w:rsidRPr="005D53E9" w:rsidSect="00B73DCF">
      <w:headerReference w:type="default" r:id="rId12"/>
      <w:pgSz w:w="11907" w:h="16839" w:code="9"/>
      <w:pgMar w:top="1134" w:right="1134" w:bottom="1134" w:left="1134"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46C" w:rsidRDefault="0097446C" w:rsidP="003E2ED3">
      <w:r>
        <w:separator/>
      </w:r>
    </w:p>
    <w:p w:rsidR="0097446C" w:rsidRDefault="0097446C"/>
  </w:endnote>
  <w:endnote w:type="continuationSeparator" w:id="0">
    <w:p w:rsidR="0097446C" w:rsidRDefault="0097446C" w:rsidP="003E2ED3">
      <w:r>
        <w:continuationSeparator/>
      </w:r>
    </w:p>
    <w:p w:rsidR="0097446C" w:rsidRDefault="009744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Arial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46C" w:rsidRDefault="0097446C" w:rsidP="003E2ED3">
      <w:r>
        <w:separator/>
      </w:r>
    </w:p>
    <w:p w:rsidR="0097446C" w:rsidRDefault="0097446C"/>
  </w:footnote>
  <w:footnote w:type="continuationSeparator" w:id="0">
    <w:p w:rsidR="0097446C" w:rsidRDefault="0097446C" w:rsidP="003E2ED3">
      <w:r>
        <w:continuationSeparator/>
      </w:r>
    </w:p>
    <w:p w:rsidR="0097446C" w:rsidRDefault="0097446C"/>
  </w:footnote>
  <w:footnote w:id="1">
    <w:p w:rsidR="0097446C" w:rsidRPr="0016154D" w:rsidRDefault="0097446C" w:rsidP="00E21517">
      <w:pPr>
        <w:pStyle w:val="FootnoteText"/>
        <w:tabs>
          <w:tab w:val="left" w:pos="284"/>
        </w:tabs>
        <w:adjustRightInd w:val="0"/>
        <w:snapToGrid w:val="0"/>
        <w:rPr>
          <w:lang w:val="es-ES_tradnl"/>
        </w:rPr>
      </w:pPr>
      <w:r>
        <w:rPr>
          <w:rStyle w:val="FootnoteReference"/>
        </w:rPr>
        <w:footnoteRef/>
      </w:r>
      <w:r w:rsidRPr="0016154D">
        <w:rPr>
          <w:lang w:val="es-ES_tradnl"/>
        </w:rPr>
        <w:t xml:space="preserve">  </w:t>
      </w:r>
      <w:r w:rsidRPr="0016154D">
        <w:rPr>
          <w:lang w:val="es-ES_tradnl"/>
        </w:rPr>
        <w:tab/>
        <w:t xml:space="preserve">El personal dedicado a la predicción operativa </w:t>
      </w:r>
      <w:r>
        <w:rPr>
          <w:lang w:val="es-ES_tradnl"/>
        </w:rPr>
        <w:t>puede estar especializado en ámbitos diversos</w:t>
      </w:r>
      <w:r w:rsidRPr="0016154D">
        <w:rPr>
          <w:lang w:val="es-ES_tradnl"/>
        </w:rPr>
        <w:t>,</w:t>
      </w:r>
      <w:r>
        <w:rPr>
          <w:lang w:val="es-ES_tradnl"/>
        </w:rPr>
        <w:t xml:space="preserve"> como el aeronáutico</w:t>
      </w:r>
      <w:r w:rsidRPr="0016154D">
        <w:rPr>
          <w:lang w:val="es-ES_tradnl"/>
        </w:rPr>
        <w:t xml:space="preserve">, </w:t>
      </w:r>
      <w:r>
        <w:rPr>
          <w:lang w:val="es-ES_tradnl"/>
        </w:rPr>
        <w:t xml:space="preserve">el marino o de los servicios meteorológicos </w:t>
      </w:r>
      <w:r w:rsidRPr="0016154D">
        <w:rPr>
          <w:lang w:val="es-ES_tradnl"/>
        </w:rPr>
        <w:t xml:space="preserve">para el público. </w:t>
      </w:r>
    </w:p>
  </w:footnote>
  <w:footnote w:id="2">
    <w:p w:rsidR="0097446C" w:rsidRPr="00FD5B73" w:rsidRDefault="0097446C" w:rsidP="00710999">
      <w:pPr>
        <w:pStyle w:val="FootnoteText"/>
        <w:tabs>
          <w:tab w:val="left" w:pos="284"/>
        </w:tabs>
        <w:adjustRightInd w:val="0"/>
        <w:snapToGrid w:val="0"/>
        <w:rPr>
          <w:lang w:val="es-ES_tradnl"/>
        </w:rPr>
      </w:pPr>
      <w:r>
        <w:rPr>
          <w:rStyle w:val="FootnoteReference"/>
        </w:rPr>
        <w:footnoteRef/>
      </w:r>
      <w:r w:rsidRPr="00F517E2">
        <w:rPr>
          <w:lang w:val="es-ES_tradnl"/>
        </w:rPr>
        <w:t xml:space="preserve">  </w:t>
      </w:r>
      <w:r w:rsidRPr="00F517E2">
        <w:rPr>
          <w:lang w:val="es-ES_tradnl"/>
        </w:rPr>
        <w:tab/>
        <w:t xml:space="preserve">A los efectos de las competencias de los predictores, </w:t>
      </w:r>
      <w:r>
        <w:rPr>
          <w:lang w:val="es-ES_tradnl"/>
        </w:rPr>
        <w:t>se entiende por</w:t>
      </w:r>
      <w:r w:rsidRPr="00F517E2">
        <w:rPr>
          <w:lang w:val="es-ES_tradnl"/>
        </w:rPr>
        <w:t xml:space="preserve"> "predictores de servicios meteorológicos para el público</w:t>
      </w:r>
      <w:r w:rsidRPr="00FD5B73">
        <w:rPr>
          <w:lang w:val="es-ES_tradnl"/>
        </w:rPr>
        <w:t xml:space="preserve">" los predictores encargados de la preparación y </w:t>
      </w:r>
      <w:r>
        <w:rPr>
          <w:lang w:val="es-ES_tradnl"/>
        </w:rPr>
        <w:t>difusión</w:t>
      </w:r>
      <w:r w:rsidRPr="00FD5B73">
        <w:rPr>
          <w:lang w:val="es-ES_tradnl"/>
        </w:rPr>
        <w:t xml:space="preserve"> de predicciones y avisos meteorológicos destinados al público en general.</w:t>
      </w:r>
    </w:p>
  </w:footnote>
  <w:footnote w:id="3">
    <w:p w:rsidR="0097446C" w:rsidRPr="00FD5B73" w:rsidRDefault="0097446C" w:rsidP="00FD5B73">
      <w:pPr>
        <w:pStyle w:val="FootnoteText"/>
        <w:tabs>
          <w:tab w:val="left" w:pos="284"/>
        </w:tabs>
        <w:adjustRightInd w:val="0"/>
        <w:snapToGrid w:val="0"/>
        <w:rPr>
          <w:lang w:val="es-ES_tradnl"/>
        </w:rPr>
      </w:pPr>
      <w:r w:rsidRPr="00FD5B73">
        <w:rPr>
          <w:rStyle w:val="FootnoteReference"/>
        </w:rPr>
        <w:footnoteRef/>
      </w:r>
      <w:r w:rsidRPr="00FD5B73">
        <w:rPr>
          <w:lang w:val="es-ES_tradnl"/>
        </w:rPr>
        <w:t xml:space="preserve"> </w:t>
      </w:r>
      <w:r w:rsidRPr="00FD5B73">
        <w:rPr>
          <w:lang w:val="es-ES_tradnl"/>
        </w:rPr>
        <w:tab/>
        <w:t>PIB-M: Paquete de instrucción básica para meteorólogos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46C" w:rsidRPr="00316DF5" w:rsidRDefault="00316DF5" w:rsidP="00557FA7">
    <w:pPr>
      <w:pStyle w:val="Header"/>
      <w:rPr>
        <w:sz w:val="18"/>
        <w:szCs w:val="18"/>
      </w:rPr>
    </w:pPr>
    <w:r w:rsidRPr="00316DF5">
      <w:rPr>
        <w:sz w:val="18"/>
        <w:szCs w:val="18"/>
      </w:rPr>
      <w:t xml:space="preserve">CBS </w:t>
    </w:r>
    <w:proofErr w:type="spellStart"/>
    <w:r w:rsidRPr="00316DF5">
      <w:rPr>
        <w:sz w:val="18"/>
        <w:szCs w:val="18"/>
      </w:rPr>
      <w:t>Consult</w:t>
    </w:r>
    <w:proofErr w:type="spellEnd"/>
    <w:r w:rsidRPr="00316DF5">
      <w:rPr>
        <w:sz w:val="18"/>
        <w:szCs w:val="18"/>
      </w:rPr>
      <w:t>. 2018/Doc. 4(3)</w:t>
    </w:r>
    <w:r w:rsidR="0097446C" w:rsidRPr="00316DF5">
      <w:rPr>
        <w:sz w:val="18"/>
        <w:szCs w:val="18"/>
      </w:rPr>
      <w:t xml:space="preserve">, VERSIÓN 1, p. </w:t>
    </w:r>
    <w:r w:rsidR="0097446C" w:rsidRPr="00316DF5">
      <w:rPr>
        <w:sz w:val="18"/>
        <w:szCs w:val="18"/>
      </w:rPr>
      <w:fldChar w:fldCharType="begin"/>
    </w:r>
    <w:r w:rsidR="0097446C" w:rsidRPr="00316DF5">
      <w:rPr>
        <w:sz w:val="18"/>
        <w:szCs w:val="18"/>
      </w:rPr>
      <w:instrText xml:space="preserve"> PAGE </w:instrText>
    </w:r>
    <w:r w:rsidR="0097446C" w:rsidRPr="00316DF5">
      <w:rPr>
        <w:sz w:val="18"/>
        <w:szCs w:val="18"/>
      </w:rPr>
      <w:fldChar w:fldCharType="separate"/>
    </w:r>
    <w:r w:rsidR="00696C45">
      <w:rPr>
        <w:noProof/>
        <w:sz w:val="18"/>
        <w:szCs w:val="18"/>
      </w:rPr>
      <w:t>14</w:t>
    </w:r>
    <w:r w:rsidR="0097446C" w:rsidRPr="00316DF5">
      <w:rP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9E819BC"/>
    <w:multiLevelType w:val="multilevel"/>
    <w:tmpl w:val="D17C1F94"/>
    <w:lvl w:ilvl="0">
      <w:start w:val="1"/>
      <w:numFmt w:val="decimal"/>
      <w:lvlText w:val="%1"/>
      <w:lvlJc w:val="left"/>
      <w:pPr>
        <w:ind w:left="360" w:hanging="360"/>
      </w:pPr>
      <w:rPr>
        <w:rFonts w:hint="default"/>
        <w:b/>
        <w:i/>
      </w:rPr>
    </w:lvl>
    <w:lvl w:ilvl="1">
      <w:start w:val="3"/>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440" w:hanging="144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2160" w:hanging="2160"/>
      </w:pPr>
      <w:rPr>
        <w:rFonts w:hint="default"/>
        <w:b/>
        <w:i/>
      </w:rPr>
    </w:lvl>
    <w:lvl w:ilvl="8">
      <w:start w:val="1"/>
      <w:numFmt w:val="decimal"/>
      <w:lvlText w:val="%1.%2.%3.%4.%5.%6.%7.%8.%9"/>
      <w:lvlJc w:val="left"/>
      <w:pPr>
        <w:ind w:left="2160" w:hanging="2160"/>
      </w:pPr>
      <w:rPr>
        <w:rFonts w:hint="default"/>
        <w:b/>
        <w:i/>
      </w:rPr>
    </w:lvl>
  </w:abstractNum>
  <w:abstractNum w:abstractNumId="8">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B856A72"/>
    <w:multiLevelType w:val="hybridMultilevel"/>
    <w:tmpl w:val="5B66B134"/>
    <w:lvl w:ilvl="0" w:tplc="0EA64332">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0"/>
  </w:num>
  <w:num w:numId="9">
    <w:abstractNumId w:val="9"/>
  </w:num>
  <w:num w:numId="10">
    <w:abstractNumId w:val="13"/>
  </w:num>
  <w:num w:numId="11">
    <w:abstractNumId w:val="3"/>
  </w:num>
  <w:num w:numId="12">
    <w:abstractNumId w:val="1"/>
  </w:num>
  <w:num w:numId="13">
    <w:abstractNumId w:val="2"/>
  </w:num>
  <w:num w:numId="14">
    <w:abstractNumId w:val="14"/>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855"/>
    <w:rsid w:val="000043B4"/>
    <w:rsid w:val="000062CB"/>
    <w:rsid w:val="00012745"/>
    <w:rsid w:val="00016A24"/>
    <w:rsid w:val="00021C97"/>
    <w:rsid w:val="00023262"/>
    <w:rsid w:val="00031E94"/>
    <w:rsid w:val="00035EFB"/>
    <w:rsid w:val="000361A6"/>
    <w:rsid w:val="00036338"/>
    <w:rsid w:val="00037344"/>
    <w:rsid w:val="00056866"/>
    <w:rsid w:val="000625D9"/>
    <w:rsid w:val="00065585"/>
    <w:rsid w:val="00070E49"/>
    <w:rsid w:val="000718AA"/>
    <w:rsid w:val="00074C1A"/>
    <w:rsid w:val="00075200"/>
    <w:rsid w:val="000779FA"/>
    <w:rsid w:val="00091061"/>
    <w:rsid w:val="00092575"/>
    <w:rsid w:val="000A3D86"/>
    <w:rsid w:val="000A56B3"/>
    <w:rsid w:val="000B7DF0"/>
    <w:rsid w:val="000C253F"/>
    <w:rsid w:val="000D258C"/>
    <w:rsid w:val="000D35B0"/>
    <w:rsid w:val="000E6A29"/>
    <w:rsid w:val="001028E2"/>
    <w:rsid w:val="00111CAB"/>
    <w:rsid w:val="00116665"/>
    <w:rsid w:val="001177DB"/>
    <w:rsid w:val="001212B8"/>
    <w:rsid w:val="00134F7B"/>
    <w:rsid w:val="0014513C"/>
    <w:rsid w:val="00146C9E"/>
    <w:rsid w:val="00150CAE"/>
    <w:rsid w:val="001514BC"/>
    <w:rsid w:val="00151F2A"/>
    <w:rsid w:val="00152783"/>
    <w:rsid w:val="0015352D"/>
    <w:rsid w:val="00160005"/>
    <w:rsid w:val="0016154D"/>
    <w:rsid w:val="001730DE"/>
    <w:rsid w:val="001836CD"/>
    <w:rsid w:val="001844D0"/>
    <w:rsid w:val="0019778B"/>
    <w:rsid w:val="00197E4D"/>
    <w:rsid w:val="001A60F4"/>
    <w:rsid w:val="001B3854"/>
    <w:rsid w:val="001B548A"/>
    <w:rsid w:val="001B6557"/>
    <w:rsid w:val="001B703E"/>
    <w:rsid w:val="001C11FC"/>
    <w:rsid w:val="001E07C2"/>
    <w:rsid w:val="001E6B7E"/>
    <w:rsid w:val="001F1937"/>
    <w:rsid w:val="001F4FEF"/>
    <w:rsid w:val="001F7F72"/>
    <w:rsid w:val="002002CE"/>
    <w:rsid w:val="00200890"/>
    <w:rsid w:val="00203A31"/>
    <w:rsid w:val="00207CF9"/>
    <w:rsid w:val="00220220"/>
    <w:rsid w:val="00225E2A"/>
    <w:rsid w:val="002264B6"/>
    <w:rsid w:val="00226C33"/>
    <w:rsid w:val="0023518B"/>
    <w:rsid w:val="00242BD5"/>
    <w:rsid w:val="0024740C"/>
    <w:rsid w:val="002505C2"/>
    <w:rsid w:val="00251CF8"/>
    <w:rsid w:val="00254CA5"/>
    <w:rsid w:val="00256407"/>
    <w:rsid w:val="00262547"/>
    <w:rsid w:val="00271CE8"/>
    <w:rsid w:val="00275557"/>
    <w:rsid w:val="00275D37"/>
    <w:rsid w:val="0029006E"/>
    <w:rsid w:val="002936CE"/>
    <w:rsid w:val="002A3DF0"/>
    <w:rsid w:val="002A5D27"/>
    <w:rsid w:val="002B1C7C"/>
    <w:rsid w:val="002B3535"/>
    <w:rsid w:val="002C2244"/>
    <w:rsid w:val="002D2DAE"/>
    <w:rsid w:val="002D7227"/>
    <w:rsid w:val="00300855"/>
    <w:rsid w:val="003015E3"/>
    <w:rsid w:val="00304D3B"/>
    <w:rsid w:val="0031497D"/>
    <w:rsid w:val="00316DF5"/>
    <w:rsid w:val="00320239"/>
    <w:rsid w:val="003209BD"/>
    <w:rsid w:val="0032233F"/>
    <w:rsid w:val="0033302E"/>
    <w:rsid w:val="003344ED"/>
    <w:rsid w:val="00334B84"/>
    <w:rsid w:val="003377BA"/>
    <w:rsid w:val="0034424B"/>
    <w:rsid w:val="0036129E"/>
    <w:rsid w:val="00363B95"/>
    <w:rsid w:val="003676D7"/>
    <w:rsid w:val="0037150E"/>
    <w:rsid w:val="003843F5"/>
    <w:rsid w:val="00391F81"/>
    <w:rsid w:val="003937FC"/>
    <w:rsid w:val="003A5B05"/>
    <w:rsid w:val="003B6850"/>
    <w:rsid w:val="003C11E0"/>
    <w:rsid w:val="003C28AE"/>
    <w:rsid w:val="003C5D79"/>
    <w:rsid w:val="003C6BD0"/>
    <w:rsid w:val="003D6CA6"/>
    <w:rsid w:val="003D741E"/>
    <w:rsid w:val="003D7F08"/>
    <w:rsid w:val="003E06F2"/>
    <w:rsid w:val="003E0829"/>
    <w:rsid w:val="003E15F1"/>
    <w:rsid w:val="003E2ED3"/>
    <w:rsid w:val="003F29D4"/>
    <w:rsid w:val="003F35C6"/>
    <w:rsid w:val="00407E01"/>
    <w:rsid w:val="00411E2C"/>
    <w:rsid w:val="004312DA"/>
    <w:rsid w:val="00442B4C"/>
    <w:rsid w:val="00446B5A"/>
    <w:rsid w:val="00454DCC"/>
    <w:rsid w:val="00481F3D"/>
    <w:rsid w:val="00483759"/>
    <w:rsid w:val="00494342"/>
    <w:rsid w:val="00497008"/>
    <w:rsid w:val="00497EF9"/>
    <w:rsid w:val="004A0285"/>
    <w:rsid w:val="004A7DC4"/>
    <w:rsid w:val="004B1291"/>
    <w:rsid w:val="004B43A0"/>
    <w:rsid w:val="004C501A"/>
    <w:rsid w:val="005143FE"/>
    <w:rsid w:val="00515155"/>
    <w:rsid w:val="00524185"/>
    <w:rsid w:val="00533EA0"/>
    <w:rsid w:val="00534D62"/>
    <w:rsid w:val="00535120"/>
    <w:rsid w:val="005357B1"/>
    <w:rsid w:val="00536F00"/>
    <w:rsid w:val="00546C7A"/>
    <w:rsid w:val="00552D70"/>
    <w:rsid w:val="00557FA7"/>
    <w:rsid w:val="00564FCF"/>
    <w:rsid w:val="00565AFB"/>
    <w:rsid w:val="0057571F"/>
    <w:rsid w:val="00575F45"/>
    <w:rsid w:val="00576441"/>
    <w:rsid w:val="00577994"/>
    <w:rsid w:val="00590D51"/>
    <w:rsid w:val="00593C64"/>
    <w:rsid w:val="0059671A"/>
    <w:rsid w:val="005A0EB0"/>
    <w:rsid w:val="005A6E5A"/>
    <w:rsid w:val="005B57B3"/>
    <w:rsid w:val="005C1961"/>
    <w:rsid w:val="005C5B6A"/>
    <w:rsid w:val="005D53E9"/>
    <w:rsid w:val="005D702D"/>
    <w:rsid w:val="005D7807"/>
    <w:rsid w:val="005E7905"/>
    <w:rsid w:val="005F256C"/>
    <w:rsid w:val="005F5CBB"/>
    <w:rsid w:val="005F6F4F"/>
    <w:rsid w:val="005F78EA"/>
    <w:rsid w:val="00602C6D"/>
    <w:rsid w:val="00602D08"/>
    <w:rsid w:val="006062EF"/>
    <w:rsid w:val="006067E6"/>
    <w:rsid w:val="0061201D"/>
    <w:rsid w:val="006143A7"/>
    <w:rsid w:val="00627174"/>
    <w:rsid w:val="006338E4"/>
    <w:rsid w:val="00635880"/>
    <w:rsid w:val="00646928"/>
    <w:rsid w:val="00657D76"/>
    <w:rsid w:val="00666447"/>
    <w:rsid w:val="00667F7B"/>
    <w:rsid w:val="006743D9"/>
    <w:rsid w:val="00674522"/>
    <w:rsid w:val="00682003"/>
    <w:rsid w:val="00687DD5"/>
    <w:rsid w:val="00692D3D"/>
    <w:rsid w:val="00692F2A"/>
    <w:rsid w:val="00696C45"/>
    <w:rsid w:val="006B1E7B"/>
    <w:rsid w:val="006C759C"/>
    <w:rsid w:val="006D26C6"/>
    <w:rsid w:val="006F3D08"/>
    <w:rsid w:val="006F7BCF"/>
    <w:rsid w:val="007003AE"/>
    <w:rsid w:val="00704982"/>
    <w:rsid w:val="00707FED"/>
    <w:rsid w:val="00710999"/>
    <w:rsid w:val="00717120"/>
    <w:rsid w:val="0072167D"/>
    <w:rsid w:val="007216E3"/>
    <w:rsid w:val="007264B0"/>
    <w:rsid w:val="00727811"/>
    <w:rsid w:val="007279F9"/>
    <w:rsid w:val="00732632"/>
    <w:rsid w:val="00732E96"/>
    <w:rsid w:val="00742D13"/>
    <w:rsid w:val="007451FC"/>
    <w:rsid w:val="007468D7"/>
    <w:rsid w:val="00747DD1"/>
    <w:rsid w:val="0075380E"/>
    <w:rsid w:val="00754F6D"/>
    <w:rsid w:val="00762761"/>
    <w:rsid w:val="00765972"/>
    <w:rsid w:val="00770E02"/>
    <w:rsid w:val="00771B44"/>
    <w:rsid w:val="007838DB"/>
    <w:rsid w:val="007856BC"/>
    <w:rsid w:val="0078652F"/>
    <w:rsid w:val="007A2F01"/>
    <w:rsid w:val="007B08FC"/>
    <w:rsid w:val="007C0AB5"/>
    <w:rsid w:val="007C6A46"/>
    <w:rsid w:val="007D2A31"/>
    <w:rsid w:val="007D6BEB"/>
    <w:rsid w:val="007E4AB3"/>
    <w:rsid w:val="007F2E1A"/>
    <w:rsid w:val="00804BC9"/>
    <w:rsid w:val="0081051B"/>
    <w:rsid w:val="00810578"/>
    <w:rsid w:val="00814352"/>
    <w:rsid w:val="008167A9"/>
    <w:rsid w:val="00817664"/>
    <w:rsid w:val="00827BB1"/>
    <w:rsid w:val="00830AF7"/>
    <w:rsid w:val="008375AF"/>
    <w:rsid w:val="008551B0"/>
    <w:rsid w:val="00870F00"/>
    <w:rsid w:val="00872471"/>
    <w:rsid w:val="00873700"/>
    <w:rsid w:val="00895B88"/>
    <w:rsid w:val="008967B1"/>
    <w:rsid w:val="00897086"/>
    <w:rsid w:val="008A25BF"/>
    <w:rsid w:val="008A7E0A"/>
    <w:rsid w:val="008C1E68"/>
    <w:rsid w:val="008D7816"/>
    <w:rsid w:val="008E1BF6"/>
    <w:rsid w:val="008E41A2"/>
    <w:rsid w:val="008E41C4"/>
    <w:rsid w:val="008E46F5"/>
    <w:rsid w:val="008E6467"/>
    <w:rsid w:val="008E78ED"/>
    <w:rsid w:val="008E78F1"/>
    <w:rsid w:val="008E7C35"/>
    <w:rsid w:val="008F3263"/>
    <w:rsid w:val="00903D62"/>
    <w:rsid w:val="00904D14"/>
    <w:rsid w:val="00907356"/>
    <w:rsid w:val="009130FC"/>
    <w:rsid w:val="00916735"/>
    <w:rsid w:val="00920942"/>
    <w:rsid w:val="00927920"/>
    <w:rsid w:val="009352BA"/>
    <w:rsid w:val="009403A6"/>
    <w:rsid w:val="00940ADF"/>
    <w:rsid w:val="00941686"/>
    <w:rsid w:val="0094332A"/>
    <w:rsid w:val="00954C34"/>
    <w:rsid w:val="00971B84"/>
    <w:rsid w:val="0097446C"/>
    <w:rsid w:val="00974FA7"/>
    <w:rsid w:val="00977F93"/>
    <w:rsid w:val="00990C48"/>
    <w:rsid w:val="009949A7"/>
    <w:rsid w:val="00997E7B"/>
    <w:rsid w:val="009B65CB"/>
    <w:rsid w:val="009B7F47"/>
    <w:rsid w:val="009C2755"/>
    <w:rsid w:val="009E36E2"/>
    <w:rsid w:val="009F1DBB"/>
    <w:rsid w:val="009F5607"/>
    <w:rsid w:val="009F69DB"/>
    <w:rsid w:val="00A24753"/>
    <w:rsid w:val="00A2693B"/>
    <w:rsid w:val="00A30F76"/>
    <w:rsid w:val="00A33154"/>
    <w:rsid w:val="00A37DEC"/>
    <w:rsid w:val="00A42C92"/>
    <w:rsid w:val="00A43ABC"/>
    <w:rsid w:val="00A43B91"/>
    <w:rsid w:val="00A50035"/>
    <w:rsid w:val="00A527AE"/>
    <w:rsid w:val="00A54A04"/>
    <w:rsid w:val="00A60DCE"/>
    <w:rsid w:val="00A60DDA"/>
    <w:rsid w:val="00A72312"/>
    <w:rsid w:val="00A80774"/>
    <w:rsid w:val="00A8700F"/>
    <w:rsid w:val="00AA4B35"/>
    <w:rsid w:val="00AC08EE"/>
    <w:rsid w:val="00AC501F"/>
    <w:rsid w:val="00AC69C6"/>
    <w:rsid w:val="00AC7830"/>
    <w:rsid w:val="00AD0765"/>
    <w:rsid w:val="00AE3B8A"/>
    <w:rsid w:val="00AE551B"/>
    <w:rsid w:val="00AF0D33"/>
    <w:rsid w:val="00AF22FB"/>
    <w:rsid w:val="00AF5D89"/>
    <w:rsid w:val="00AF7883"/>
    <w:rsid w:val="00B13475"/>
    <w:rsid w:val="00B134F0"/>
    <w:rsid w:val="00B2528A"/>
    <w:rsid w:val="00B45EF2"/>
    <w:rsid w:val="00B46EAE"/>
    <w:rsid w:val="00B535A5"/>
    <w:rsid w:val="00B61906"/>
    <w:rsid w:val="00B61C66"/>
    <w:rsid w:val="00B70C11"/>
    <w:rsid w:val="00B73DCF"/>
    <w:rsid w:val="00B77921"/>
    <w:rsid w:val="00B92535"/>
    <w:rsid w:val="00B930AA"/>
    <w:rsid w:val="00BA0AB1"/>
    <w:rsid w:val="00BA4890"/>
    <w:rsid w:val="00BB0086"/>
    <w:rsid w:val="00BE72F6"/>
    <w:rsid w:val="00C01195"/>
    <w:rsid w:val="00C02A40"/>
    <w:rsid w:val="00C04153"/>
    <w:rsid w:val="00C05276"/>
    <w:rsid w:val="00C16C70"/>
    <w:rsid w:val="00C20DF3"/>
    <w:rsid w:val="00C31432"/>
    <w:rsid w:val="00C33901"/>
    <w:rsid w:val="00C35D39"/>
    <w:rsid w:val="00C50944"/>
    <w:rsid w:val="00C50F11"/>
    <w:rsid w:val="00C54BA5"/>
    <w:rsid w:val="00C63FF0"/>
    <w:rsid w:val="00C71ECA"/>
    <w:rsid w:val="00C73CD6"/>
    <w:rsid w:val="00C73E48"/>
    <w:rsid w:val="00C900C2"/>
    <w:rsid w:val="00C96225"/>
    <w:rsid w:val="00C967BC"/>
    <w:rsid w:val="00CA11F4"/>
    <w:rsid w:val="00CA160F"/>
    <w:rsid w:val="00CB003F"/>
    <w:rsid w:val="00CB27AB"/>
    <w:rsid w:val="00CC73F8"/>
    <w:rsid w:val="00CC76CA"/>
    <w:rsid w:val="00CD06FC"/>
    <w:rsid w:val="00CD22CE"/>
    <w:rsid w:val="00CD692A"/>
    <w:rsid w:val="00CE54F8"/>
    <w:rsid w:val="00CF5862"/>
    <w:rsid w:val="00D0012B"/>
    <w:rsid w:val="00D054DA"/>
    <w:rsid w:val="00D12769"/>
    <w:rsid w:val="00D1346E"/>
    <w:rsid w:val="00D1465E"/>
    <w:rsid w:val="00D15D6B"/>
    <w:rsid w:val="00D24F34"/>
    <w:rsid w:val="00D2577E"/>
    <w:rsid w:val="00D37943"/>
    <w:rsid w:val="00D40D8A"/>
    <w:rsid w:val="00D418C0"/>
    <w:rsid w:val="00D605F1"/>
    <w:rsid w:val="00D60EFF"/>
    <w:rsid w:val="00D61714"/>
    <w:rsid w:val="00D6664A"/>
    <w:rsid w:val="00D738A5"/>
    <w:rsid w:val="00D75F1A"/>
    <w:rsid w:val="00D8188B"/>
    <w:rsid w:val="00D81F44"/>
    <w:rsid w:val="00D92186"/>
    <w:rsid w:val="00DA4EE3"/>
    <w:rsid w:val="00DB03E5"/>
    <w:rsid w:val="00DB10B3"/>
    <w:rsid w:val="00DB2EDE"/>
    <w:rsid w:val="00DB59F1"/>
    <w:rsid w:val="00DC197C"/>
    <w:rsid w:val="00DE0A41"/>
    <w:rsid w:val="00DE1CF9"/>
    <w:rsid w:val="00DE2958"/>
    <w:rsid w:val="00DE37B0"/>
    <w:rsid w:val="00DE40EE"/>
    <w:rsid w:val="00DE43AA"/>
    <w:rsid w:val="00DE5187"/>
    <w:rsid w:val="00E02640"/>
    <w:rsid w:val="00E13808"/>
    <w:rsid w:val="00E14AAF"/>
    <w:rsid w:val="00E169F0"/>
    <w:rsid w:val="00E16BB2"/>
    <w:rsid w:val="00E21517"/>
    <w:rsid w:val="00E3236A"/>
    <w:rsid w:val="00E32C17"/>
    <w:rsid w:val="00E41A83"/>
    <w:rsid w:val="00E4336F"/>
    <w:rsid w:val="00E53E15"/>
    <w:rsid w:val="00E54855"/>
    <w:rsid w:val="00E61B8D"/>
    <w:rsid w:val="00E6222E"/>
    <w:rsid w:val="00E63F2E"/>
    <w:rsid w:val="00E65BC8"/>
    <w:rsid w:val="00E66A1F"/>
    <w:rsid w:val="00E722A9"/>
    <w:rsid w:val="00E80A0C"/>
    <w:rsid w:val="00E91A52"/>
    <w:rsid w:val="00EA79A6"/>
    <w:rsid w:val="00EC0BC6"/>
    <w:rsid w:val="00EC3906"/>
    <w:rsid w:val="00ED0452"/>
    <w:rsid w:val="00ED3973"/>
    <w:rsid w:val="00ED74D9"/>
    <w:rsid w:val="00EE180D"/>
    <w:rsid w:val="00EE5086"/>
    <w:rsid w:val="00EE6E90"/>
    <w:rsid w:val="00EF044A"/>
    <w:rsid w:val="00EF26FD"/>
    <w:rsid w:val="00EF2F4A"/>
    <w:rsid w:val="00EF7B67"/>
    <w:rsid w:val="00F0102F"/>
    <w:rsid w:val="00F05809"/>
    <w:rsid w:val="00F060C5"/>
    <w:rsid w:val="00F06D99"/>
    <w:rsid w:val="00F1386E"/>
    <w:rsid w:val="00F176EB"/>
    <w:rsid w:val="00F21F93"/>
    <w:rsid w:val="00F25338"/>
    <w:rsid w:val="00F26400"/>
    <w:rsid w:val="00F31045"/>
    <w:rsid w:val="00F328E2"/>
    <w:rsid w:val="00F375CB"/>
    <w:rsid w:val="00F415B9"/>
    <w:rsid w:val="00F4518E"/>
    <w:rsid w:val="00F517E2"/>
    <w:rsid w:val="00F550FF"/>
    <w:rsid w:val="00F55D04"/>
    <w:rsid w:val="00F57659"/>
    <w:rsid w:val="00F5782A"/>
    <w:rsid w:val="00F74C4C"/>
    <w:rsid w:val="00F77C43"/>
    <w:rsid w:val="00F85BFF"/>
    <w:rsid w:val="00F93630"/>
    <w:rsid w:val="00FB754F"/>
    <w:rsid w:val="00FC1A40"/>
    <w:rsid w:val="00FC3CE0"/>
    <w:rsid w:val="00FC6C98"/>
    <w:rsid w:val="00FD2875"/>
    <w:rsid w:val="00FD5B73"/>
    <w:rsid w:val="00FE6015"/>
    <w:rsid w:val="00FE7E06"/>
    <w:rsid w:val="00FF0781"/>
    <w:rsid w:val="00FF5E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ind w:left="113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E13808"/>
    <w:pPr>
      <w:ind w:left="0"/>
    </w:pPr>
    <w:rPr>
      <w:rFonts w:ascii="Verdana" w:hAnsi="Verdana"/>
      <w:sz w:val="20"/>
      <w:lang w:val="es-ES_tradnl"/>
    </w:rPr>
  </w:style>
  <w:style w:type="paragraph" w:styleId="Heading1">
    <w:name w:val="heading 1"/>
    <w:basedOn w:val="Normal"/>
    <w:next w:val="Normal"/>
    <w:link w:val="Heading1Char"/>
    <w:qFormat/>
    <w:rsid w:val="00674522"/>
    <w:pPr>
      <w:keepNext/>
      <w:keepLines/>
      <w:spacing w:after="360"/>
      <w:jc w:val="center"/>
      <w:outlineLvl w:val="0"/>
    </w:pPr>
    <w:rPr>
      <w:rFonts w:eastAsiaTheme="majorEastAsia" w:cstheme="majorBidi"/>
      <w:b/>
      <w:bCs/>
      <w:sz w:val="22"/>
      <w:szCs w:val="28"/>
    </w:rPr>
  </w:style>
  <w:style w:type="paragraph" w:styleId="Heading2">
    <w:name w:val="heading 2"/>
    <w:basedOn w:val="Normal"/>
    <w:next w:val="Normal"/>
    <w:link w:val="Heading2Char"/>
    <w:unhideWhenUsed/>
    <w:qFormat/>
    <w:rsid w:val="00E61B8D"/>
    <w:pPr>
      <w:keepNext/>
      <w:keepLines/>
      <w:spacing w:before="360" w:after="360"/>
      <w:jc w:val="center"/>
      <w:outlineLvl w:val="1"/>
    </w:pPr>
    <w:rPr>
      <w:rFonts w:eastAsiaTheme="majorEastAsia" w:cstheme="majorBidi"/>
      <w:b/>
      <w:bCs/>
      <w:szCs w:val="26"/>
    </w:rPr>
  </w:style>
  <w:style w:type="paragraph" w:styleId="Heading3">
    <w:name w:val="heading 3"/>
    <w:basedOn w:val="Normal"/>
    <w:next w:val="Normal"/>
    <w:link w:val="Heading3Char"/>
    <w:unhideWhenUsed/>
    <w:qFormat/>
    <w:rsid w:val="00BB0086"/>
    <w:pPr>
      <w:keepNext/>
      <w:keepLines/>
      <w:spacing w:before="240" w:after="320"/>
      <w:jc w:val="center"/>
      <w:outlineLvl w:val="2"/>
    </w:pPr>
    <w:rPr>
      <w:rFonts w:eastAsiaTheme="majorEastAsia" w:cstheme="majorBidi"/>
      <w:b/>
      <w:bCs/>
      <w:caps/>
    </w:rPr>
  </w:style>
  <w:style w:type="paragraph" w:styleId="Heading4">
    <w:name w:val="heading 4"/>
    <w:basedOn w:val="Normal"/>
    <w:next w:val="Normal"/>
    <w:link w:val="Heading4Char"/>
    <w:unhideWhenUsed/>
    <w:qFormat/>
    <w:rsid w:val="003612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36129E"/>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D24F34"/>
    <w:pPr>
      <w:keepNext/>
      <w:widowControl w:val="0"/>
      <w:tabs>
        <w:tab w:val="left" w:pos="1134"/>
        <w:tab w:val="center" w:pos="4513"/>
      </w:tabs>
      <w:suppressAutoHyphens/>
      <w:jc w:val="center"/>
      <w:outlineLvl w:val="5"/>
    </w:pPr>
    <w:rPr>
      <w:rFonts w:eastAsia="Arial" w:cs="Arial"/>
      <w:b/>
      <w:snapToGrid w:val="0"/>
      <w:spacing w:val="-2"/>
      <w:szCs w:val="20"/>
      <w:lang w:val="en-GB" w:eastAsia="zh-TW"/>
    </w:rPr>
  </w:style>
  <w:style w:type="paragraph" w:styleId="Heading7">
    <w:name w:val="heading 7"/>
    <w:basedOn w:val="Normal"/>
    <w:next w:val="Normal"/>
    <w:link w:val="Heading7Char"/>
    <w:qFormat/>
    <w:rsid w:val="00D24F34"/>
    <w:pPr>
      <w:keepNext/>
      <w:tabs>
        <w:tab w:val="left" w:pos="-722"/>
        <w:tab w:val="left" w:pos="1140"/>
        <w:tab w:val="left" w:pos="6946"/>
      </w:tabs>
      <w:suppressAutoHyphens/>
      <w:spacing w:line="252" w:lineRule="auto"/>
      <w:jc w:val="both"/>
      <w:outlineLvl w:val="6"/>
    </w:pPr>
    <w:rPr>
      <w:rFonts w:eastAsia="Arial" w:cs="Arial"/>
      <w:b/>
      <w:bCs/>
      <w:color w:val="4436AA"/>
      <w:spacing w:val="-2"/>
      <w:sz w:val="28"/>
      <w:lang w:val="en-GB" w:eastAsia="zh-TW"/>
    </w:rPr>
  </w:style>
  <w:style w:type="paragraph" w:styleId="Heading8">
    <w:name w:val="heading 8"/>
    <w:basedOn w:val="Normal"/>
    <w:next w:val="Normal"/>
    <w:link w:val="Heading8Char"/>
    <w:qFormat/>
    <w:rsid w:val="00D24F34"/>
    <w:pPr>
      <w:tabs>
        <w:tab w:val="left" w:pos="1134"/>
      </w:tabs>
      <w:spacing w:before="240" w:after="60"/>
      <w:jc w:val="both"/>
      <w:outlineLvl w:val="7"/>
    </w:pPr>
    <w:rPr>
      <w:rFonts w:ascii="Times New Roman" w:eastAsia="Arial" w:hAnsi="Times New Roman" w:cs="Times New Roman"/>
      <w:i/>
      <w:iCs/>
      <w:sz w:val="24"/>
      <w:szCs w:val="24"/>
      <w:lang w:val="en-GB" w:eastAsia="en-US"/>
    </w:rPr>
  </w:style>
  <w:style w:type="paragraph" w:styleId="Heading9">
    <w:name w:val="heading 9"/>
    <w:basedOn w:val="Normal"/>
    <w:next w:val="Normal"/>
    <w:link w:val="Heading9Char"/>
    <w:qFormat/>
    <w:rsid w:val="00D24F34"/>
    <w:pPr>
      <w:tabs>
        <w:tab w:val="left" w:pos="1134"/>
      </w:tabs>
      <w:spacing w:before="240" w:after="60"/>
      <w:jc w:val="both"/>
      <w:outlineLvl w:val="8"/>
    </w:pPr>
    <w:rPr>
      <w:rFonts w:eastAsia="Arial" w:cs="Arial"/>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4522"/>
    <w:rPr>
      <w:rFonts w:ascii="Verdana" w:eastAsiaTheme="majorEastAsia" w:hAnsi="Verdana" w:cstheme="majorBidi"/>
      <w:b/>
      <w:bCs/>
      <w:szCs w:val="28"/>
      <w:lang w:val="es-ES_tradnl"/>
    </w:rPr>
  </w:style>
  <w:style w:type="character" w:customStyle="1" w:styleId="Heading2Char">
    <w:name w:val="Heading 2 Char"/>
    <w:basedOn w:val="DefaultParagraphFont"/>
    <w:link w:val="Heading2"/>
    <w:rsid w:val="00E13808"/>
    <w:rPr>
      <w:rFonts w:ascii="Verdana" w:eastAsiaTheme="majorEastAsia" w:hAnsi="Verdana" w:cstheme="majorBidi"/>
      <w:b/>
      <w:bCs/>
      <w:sz w:val="20"/>
      <w:szCs w:val="26"/>
      <w:lang w:val="es-ES_tradnl"/>
    </w:rPr>
  </w:style>
  <w:style w:type="character" w:customStyle="1" w:styleId="Heading3Char">
    <w:name w:val="Heading 3 Char"/>
    <w:basedOn w:val="DefaultParagraphFont"/>
    <w:link w:val="Heading3"/>
    <w:rsid w:val="00E13808"/>
    <w:rPr>
      <w:rFonts w:ascii="Verdana" w:eastAsiaTheme="majorEastAsia" w:hAnsi="Verdana" w:cstheme="majorBidi"/>
      <w:b/>
      <w:bCs/>
      <w:caps/>
      <w:sz w:val="20"/>
      <w:lang w:val="es-ES_tradnl"/>
    </w:rPr>
  </w:style>
  <w:style w:type="character" w:customStyle="1" w:styleId="Heading4Char">
    <w:name w:val="Heading 4 Char"/>
    <w:basedOn w:val="DefaultParagraphFont"/>
    <w:link w:val="Heading4"/>
    <w:rsid w:val="0036129E"/>
    <w:rPr>
      <w:rFonts w:asciiTheme="majorHAnsi" w:eastAsiaTheme="majorEastAsia" w:hAnsiTheme="majorHAnsi" w:cstheme="majorBidi"/>
      <w:b/>
      <w:bCs/>
      <w:i/>
      <w:iCs/>
      <w:color w:val="4F81BD" w:themeColor="accent1"/>
      <w:sz w:val="20"/>
      <w:lang w:val="es-ES_tradnl"/>
    </w:rPr>
  </w:style>
  <w:style w:type="character" w:customStyle="1" w:styleId="Heading5Char">
    <w:name w:val="Heading 5 Char"/>
    <w:basedOn w:val="DefaultParagraphFont"/>
    <w:link w:val="Heading5"/>
    <w:uiPriority w:val="9"/>
    <w:semiHidden/>
    <w:rsid w:val="0036129E"/>
    <w:rPr>
      <w:rFonts w:asciiTheme="majorHAnsi" w:eastAsiaTheme="majorEastAsia" w:hAnsiTheme="majorHAnsi" w:cstheme="majorBidi"/>
      <w:color w:val="243F60" w:themeColor="accent1" w:themeShade="7F"/>
      <w:sz w:val="20"/>
      <w:lang w:val="es-ES_tradnl"/>
    </w:rPr>
  </w:style>
  <w:style w:type="character" w:customStyle="1" w:styleId="Heading6Char">
    <w:name w:val="Heading 6 Char"/>
    <w:basedOn w:val="DefaultParagraphFont"/>
    <w:link w:val="Heading6"/>
    <w:rsid w:val="00D24F34"/>
    <w:rPr>
      <w:rFonts w:ascii="Verdana" w:eastAsia="Arial" w:hAnsi="Verdana" w:cs="Arial"/>
      <w:b/>
      <w:snapToGrid w:val="0"/>
      <w:spacing w:val="-2"/>
      <w:sz w:val="20"/>
      <w:szCs w:val="20"/>
      <w:lang w:val="en-GB" w:eastAsia="zh-TW"/>
    </w:rPr>
  </w:style>
  <w:style w:type="character" w:customStyle="1" w:styleId="Heading7Char">
    <w:name w:val="Heading 7 Char"/>
    <w:basedOn w:val="DefaultParagraphFont"/>
    <w:link w:val="Heading7"/>
    <w:rsid w:val="00D24F34"/>
    <w:rPr>
      <w:rFonts w:ascii="Verdana" w:eastAsia="Arial" w:hAnsi="Verdana" w:cs="Arial"/>
      <w:b/>
      <w:bCs/>
      <w:color w:val="4436AA"/>
      <w:spacing w:val="-2"/>
      <w:sz w:val="28"/>
      <w:lang w:val="en-GB" w:eastAsia="zh-TW"/>
    </w:rPr>
  </w:style>
  <w:style w:type="character" w:customStyle="1" w:styleId="Heading8Char">
    <w:name w:val="Heading 8 Char"/>
    <w:basedOn w:val="DefaultParagraphFont"/>
    <w:link w:val="Heading8"/>
    <w:rsid w:val="00D24F34"/>
    <w:rPr>
      <w:rFonts w:ascii="Times New Roman" w:eastAsia="Arial" w:hAnsi="Times New Roman" w:cs="Times New Roman"/>
      <w:i/>
      <w:iCs/>
      <w:sz w:val="24"/>
      <w:szCs w:val="24"/>
      <w:lang w:val="en-GB" w:eastAsia="en-US"/>
    </w:rPr>
  </w:style>
  <w:style w:type="character" w:customStyle="1" w:styleId="Heading9Char">
    <w:name w:val="Heading 9 Char"/>
    <w:basedOn w:val="DefaultParagraphFont"/>
    <w:link w:val="Heading9"/>
    <w:rsid w:val="00D24F34"/>
    <w:rPr>
      <w:rFonts w:ascii="Verdana" w:eastAsia="Arial" w:hAnsi="Verdana" w:cs="Arial"/>
      <w:sz w:val="20"/>
      <w:lang w:val="en-GB" w:eastAsia="en-US"/>
    </w:rPr>
  </w:style>
  <w:style w:type="paragraph" w:styleId="Header">
    <w:name w:val="header"/>
    <w:basedOn w:val="Normal"/>
    <w:link w:val="HeaderChar"/>
    <w:qFormat/>
    <w:rsid w:val="000361A6"/>
    <w:pPr>
      <w:spacing w:after="480"/>
      <w:jc w:val="center"/>
    </w:pPr>
  </w:style>
  <w:style w:type="character" w:customStyle="1" w:styleId="HeaderChar">
    <w:name w:val="Header Char"/>
    <w:basedOn w:val="DefaultParagraphFont"/>
    <w:link w:val="Header"/>
    <w:rsid w:val="000361A6"/>
    <w:rPr>
      <w:rFonts w:ascii="Verdana" w:hAnsi="Verdana"/>
      <w:sz w:val="20"/>
      <w:lang w:val="es-ES_tradnl"/>
    </w:rPr>
  </w:style>
  <w:style w:type="paragraph" w:customStyle="1" w:styleId="WMOBodyText">
    <w:name w:val="WMO_BodyText"/>
    <w:link w:val="WMOBodyTextChar"/>
    <w:qFormat/>
    <w:rsid w:val="008E41A2"/>
    <w:pPr>
      <w:tabs>
        <w:tab w:val="left" w:pos="1134"/>
      </w:tabs>
      <w:spacing w:before="240" w:after="240"/>
      <w:ind w:left="0"/>
    </w:pPr>
    <w:rPr>
      <w:rFonts w:ascii="Verdana" w:eastAsia="Arial" w:hAnsi="Verdana" w:cs="Arial"/>
      <w:color w:val="000000" w:themeColor="text1"/>
      <w:sz w:val="20"/>
      <w:lang w:val="es-ES_tradnl" w:eastAsia="en-US"/>
    </w:rPr>
  </w:style>
  <w:style w:type="character" w:customStyle="1" w:styleId="WMOBodyTextChar">
    <w:name w:val="WMO_BodyText Char"/>
    <w:basedOn w:val="DefaultParagraphFont"/>
    <w:link w:val="WMOBodyText"/>
    <w:rsid w:val="008E41A2"/>
    <w:rPr>
      <w:rFonts w:ascii="Verdana" w:eastAsia="Arial" w:hAnsi="Verdana" w:cs="Arial"/>
      <w:color w:val="000000" w:themeColor="text1"/>
      <w:sz w:val="20"/>
      <w:lang w:val="es-ES_tradnl" w:eastAsia="en-US"/>
    </w:rPr>
  </w:style>
  <w:style w:type="paragraph" w:customStyle="1" w:styleId="a">
    <w:name w:val="**********************"/>
    <w:basedOn w:val="Normal"/>
    <w:uiPriority w:val="1"/>
    <w:qFormat/>
    <w:rsid w:val="00F05809"/>
  </w:style>
  <w:style w:type="paragraph" w:customStyle="1" w:styleId="WMOSubTitle1">
    <w:name w:val="WMO_SubTitle1"/>
    <w:basedOn w:val="Heading4"/>
    <w:next w:val="WMOBodyText"/>
    <w:qFormat/>
    <w:rsid w:val="000D35B0"/>
    <w:pPr>
      <w:spacing w:before="240"/>
      <w:outlineLvl w:val="4"/>
    </w:pPr>
    <w:rPr>
      <w:rFonts w:ascii="Verdana" w:eastAsia="Arial" w:hAnsi="Verdana" w:cs="Arial"/>
      <w:bCs w:val="0"/>
      <w:iCs w:val="0"/>
      <w:color w:val="000000" w:themeColor="text1"/>
      <w:szCs w:val="20"/>
      <w:lang w:eastAsia="en-US"/>
    </w:rPr>
  </w:style>
  <w:style w:type="paragraph" w:customStyle="1" w:styleId="WMOResList1">
    <w:name w:val="WMO_ResList1"/>
    <w:basedOn w:val="Normal"/>
    <w:rsid w:val="000361A6"/>
    <w:pPr>
      <w:tabs>
        <w:tab w:val="left" w:pos="567"/>
      </w:tabs>
      <w:spacing w:before="240"/>
      <w:ind w:left="567" w:hanging="567"/>
    </w:pPr>
    <w:rPr>
      <w:rFonts w:eastAsia="Arial" w:cs="Arial"/>
      <w:lang w:eastAsia="zh-TW"/>
    </w:rPr>
  </w:style>
  <w:style w:type="character" w:styleId="FootnoteReference">
    <w:name w:val="footnote reference"/>
    <w:basedOn w:val="DefaultParagraphFont"/>
    <w:rsid w:val="00B73DCF"/>
    <w:rPr>
      <w:vertAlign w:val="superscript"/>
    </w:rPr>
  </w:style>
  <w:style w:type="paragraph" w:styleId="FootnoteText">
    <w:name w:val="footnote text"/>
    <w:basedOn w:val="Normal"/>
    <w:link w:val="FootnoteTextChar"/>
    <w:rsid w:val="00A60DDA"/>
    <w:pPr>
      <w:tabs>
        <w:tab w:val="left" w:pos="1134"/>
      </w:tabs>
      <w:ind w:left="284" w:hanging="284"/>
    </w:pPr>
    <w:rPr>
      <w:rFonts w:eastAsia="Arial" w:cs="Arial"/>
      <w:sz w:val="18"/>
      <w:szCs w:val="20"/>
      <w:lang w:val="en-GB" w:eastAsia="en-US"/>
    </w:rPr>
  </w:style>
  <w:style w:type="character" w:customStyle="1" w:styleId="FootnoteTextChar">
    <w:name w:val="Footnote Text Char"/>
    <w:basedOn w:val="DefaultParagraphFont"/>
    <w:link w:val="FootnoteText"/>
    <w:rsid w:val="00A60DDA"/>
    <w:rPr>
      <w:rFonts w:ascii="Verdana" w:eastAsia="Arial" w:hAnsi="Verdana" w:cs="Arial"/>
      <w:sz w:val="18"/>
      <w:szCs w:val="20"/>
      <w:lang w:val="en-GB" w:eastAsia="en-US"/>
    </w:rPr>
  </w:style>
  <w:style w:type="paragraph" w:customStyle="1" w:styleId="Comment">
    <w:name w:val="Comment"/>
    <w:basedOn w:val="Normal"/>
    <w:next w:val="WMOBodyText"/>
    <w:link w:val="CommentChar"/>
    <w:rsid w:val="00E53E15"/>
    <w:pPr>
      <w:tabs>
        <w:tab w:val="left" w:pos="1134"/>
      </w:tabs>
      <w:spacing w:before="360"/>
    </w:pPr>
    <w:rPr>
      <w:rFonts w:eastAsia="Arial" w:cs="Arial"/>
      <w:lang w:val="en-GB" w:eastAsia="en-US"/>
    </w:rPr>
  </w:style>
  <w:style w:type="character" w:customStyle="1" w:styleId="CommentChar">
    <w:name w:val="Comment Char"/>
    <w:basedOn w:val="DefaultParagraphFont"/>
    <w:link w:val="Comment"/>
    <w:rsid w:val="00E53E15"/>
    <w:rPr>
      <w:rFonts w:ascii="Verdana" w:eastAsia="Arial" w:hAnsi="Verdana" w:cs="Arial"/>
      <w:sz w:val="20"/>
      <w:lang w:val="en-GB" w:eastAsia="en-US"/>
    </w:rPr>
  </w:style>
  <w:style w:type="paragraph" w:styleId="Footer">
    <w:name w:val="footer"/>
    <w:basedOn w:val="Normal"/>
    <w:link w:val="FooterChar"/>
    <w:unhideWhenUsed/>
    <w:rsid w:val="00524185"/>
    <w:pPr>
      <w:tabs>
        <w:tab w:val="center" w:pos="4680"/>
        <w:tab w:val="right" w:pos="9360"/>
      </w:tabs>
    </w:pPr>
  </w:style>
  <w:style w:type="character" w:customStyle="1" w:styleId="FooterChar">
    <w:name w:val="Footer Char"/>
    <w:basedOn w:val="DefaultParagraphFont"/>
    <w:link w:val="Footer"/>
    <w:uiPriority w:val="99"/>
    <w:rsid w:val="00524185"/>
    <w:rPr>
      <w:rFonts w:ascii="Verdana" w:hAnsi="Verdana"/>
      <w:sz w:val="20"/>
      <w:lang w:val="en-GB"/>
    </w:rPr>
  </w:style>
  <w:style w:type="paragraph" w:customStyle="1" w:styleId="WMOSubTitle2">
    <w:name w:val="WMO_SubTitle2"/>
    <w:basedOn w:val="Heading5"/>
    <w:next w:val="WMOBodyText"/>
    <w:qFormat/>
    <w:rsid w:val="0036129E"/>
    <w:pPr>
      <w:spacing w:before="280"/>
    </w:pPr>
    <w:rPr>
      <w:rFonts w:ascii="Verdana" w:eastAsia="Arial" w:hAnsi="Verdana" w:cs="Arial"/>
      <w:bCs/>
      <w:i/>
      <w:iCs/>
      <w:color w:val="000000" w:themeColor="text1"/>
      <w:lang w:eastAsia="en-US"/>
    </w:rPr>
  </w:style>
  <w:style w:type="character" w:styleId="Hyperlink">
    <w:name w:val="Hyperlink"/>
    <w:basedOn w:val="DefaultParagraphFont"/>
    <w:rsid w:val="008E1BF6"/>
    <w:rPr>
      <w:color w:val="0000FF"/>
      <w:u w:val="none"/>
    </w:rPr>
  </w:style>
  <w:style w:type="paragraph" w:styleId="BalloonText">
    <w:name w:val="Balloon Text"/>
    <w:basedOn w:val="Normal"/>
    <w:link w:val="BalloonTextChar"/>
    <w:uiPriority w:val="99"/>
    <w:semiHidden/>
    <w:unhideWhenUsed/>
    <w:rsid w:val="009B65CB"/>
    <w:rPr>
      <w:rFonts w:ascii="Tahoma" w:hAnsi="Tahoma" w:cs="Tahoma"/>
      <w:sz w:val="16"/>
      <w:szCs w:val="16"/>
    </w:rPr>
  </w:style>
  <w:style w:type="character" w:customStyle="1" w:styleId="BalloonTextChar">
    <w:name w:val="Balloon Text Char"/>
    <w:basedOn w:val="DefaultParagraphFont"/>
    <w:link w:val="BalloonText"/>
    <w:uiPriority w:val="99"/>
    <w:semiHidden/>
    <w:rsid w:val="009B65CB"/>
    <w:rPr>
      <w:rFonts w:ascii="Tahoma" w:hAnsi="Tahoma" w:cs="Tahoma"/>
      <w:sz w:val="16"/>
      <w:szCs w:val="16"/>
      <w:lang w:val="en-GB"/>
    </w:rPr>
  </w:style>
  <w:style w:type="paragraph" w:customStyle="1" w:styleId="WMOResList3">
    <w:name w:val="WMO_ResList3"/>
    <w:basedOn w:val="WMOResList1"/>
    <w:qFormat/>
    <w:rsid w:val="000361A6"/>
    <w:pPr>
      <w:tabs>
        <w:tab w:val="clear" w:pos="567"/>
      </w:tabs>
      <w:ind w:left="1701"/>
    </w:pPr>
    <w:rPr>
      <w:lang w:eastAsia="en-US"/>
    </w:rPr>
  </w:style>
  <w:style w:type="paragraph" w:customStyle="1" w:styleId="WMOResList2">
    <w:name w:val="WMO_ResList2"/>
    <w:basedOn w:val="WMOResList1"/>
    <w:rsid w:val="000361A6"/>
    <w:pPr>
      <w:tabs>
        <w:tab w:val="clear" w:pos="567"/>
        <w:tab w:val="left" w:pos="1134"/>
      </w:tabs>
      <w:ind w:left="1134"/>
    </w:pPr>
    <w:rPr>
      <w:lang w:val="en-GB"/>
    </w:rPr>
  </w:style>
  <w:style w:type="character" w:styleId="FollowedHyperlink">
    <w:name w:val="FollowedHyperlink"/>
    <w:basedOn w:val="DefaultParagraphFont"/>
    <w:unhideWhenUsed/>
    <w:rsid w:val="00F060C5"/>
    <w:rPr>
      <w:color w:val="800080" w:themeColor="followedHyperlink"/>
      <w:u w:val="single"/>
    </w:rPr>
  </w:style>
  <w:style w:type="paragraph" w:customStyle="1" w:styleId="WMOList1">
    <w:name w:val="WMO_List1"/>
    <w:basedOn w:val="Normal"/>
    <w:rsid w:val="007D6BEB"/>
    <w:pPr>
      <w:tabs>
        <w:tab w:val="left" w:pos="1134"/>
      </w:tabs>
      <w:spacing w:before="240"/>
      <w:ind w:left="1134" w:hanging="1134"/>
    </w:pPr>
    <w:rPr>
      <w:rFonts w:eastAsia="Arial" w:cs="Arial"/>
      <w:lang w:val="en-GB" w:eastAsia="zh-TW"/>
    </w:rPr>
  </w:style>
  <w:style w:type="paragraph" w:customStyle="1" w:styleId="WMOList2">
    <w:name w:val="WMO_List2"/>
    <w:basedOn w:val="Normal"/>
    <w:rsid w:val="006F3D08"/>
    <w:pPr>
      <w:tabs>
        <w:tab w:val="left" w:pos="1134"/>
        <w:tab w:val="left" w:pos="1701"/>
      </w:tabs>
      <w:spacing w:before="240"/>
      <w:ind w:left="1701" w:hanging="567"/>
    </w:pPr>
    <w:rPr>
      <w:rFonts w:eastAsia="Arial" w:cs="Arial"/>
      <w:lang w:val="en-GB" w:eastAsia="zh-TW"/>
    </w:rPr>
  </w:style>
  <w:style w:type="character" w:styleId="CommentReference">
    <w:name w:val="annotation reference"/>
    <w:basedOn w:val="DefaultParagraphFont"/>
    <w:semiHidden/>
    <w:rsid w:val="006F3D08"/>
    <w:rPr>
      <w:sz w:val="16"/>
      <w:szCs w:val="16"/>
    </w:rPr>
  </w:style>
  <w:style w:type="paragraph" w:styleId="CommentText">
    <w:name w:val="annotation text"/>
    <w:basedOn w:val="Normal"/>
    <w:link w:val="CommentTextChar"/>
    <w:semiHidden/>
    <w:rsid w:val="006F3D08"/>
    <w:pPr>
      <w:tabs>
        <w:tab w:val="left" w:pos="1134"/>
      </w:tabs>
      <w:jc w:val="both"/>
    </w:pPr>
    <w:rPr>
      <w:rFonts w:eastAsia="Arial" w:cs="Arial"/>
      <w:szCs w:val="20"/>
      <w:lang w:val="en-GB" w:eastAsia="en-US"/>
    </w:rPr>
  </w:style>
  <w:style w:type="character" w:customStyle="1" w:styleId="CommentTextChar">
    <w:name w:val="Comment Text Char"/>
    <w:basedOn w:val="DefaultParagraphFont"/>
    <w:link w:val="CommentText"/>
    <w:semiHidden/>
    <w:rsid w:val="006F3D08"/>
    <w:rPr>
      <w:rFonts w:ascii="Verdana" w:eastAsia="Arial" w:hAnsi="Verdana" w:cs="Arial"/>
      <w:sz w:val="20"/>
      <w:szCs w:val="20"/>
      <w:lang w:val="en-GB" w:eastAsia="en-US"/>
    </w:rPr>
  </w:style>
  <w:style w:type="paragraph" w:customStyle="1" w:styleId="WMOList3">
    <w:name w:val="WMO_List3"/>
    <w:basedOn w:val="WMOList2"/>
    <w:rsid w:val="006F3D08"/>
    <w:pPr>
      <w:tabs>
        <w:tab w:val="clear" w:pos="1134"/>
        <w:tab w:val="left" w:pos="2268"/>
        <w:tab w:val="left" w:pos="2310"/>
      </w:tabs>
      <w:ind w:left="2268"/>
    </w:pPr>
  </w:style>
  <w:style w:type="paragraph" w:styleId="CommentSubject">
    <w:name w:val="annotation subject"/>
    <w:basedOn w:val="CommentText"/>
    <w:next w:val="CommentText"/>
    <w:link w:val="CommentSubjectChar"/>
    <w:semiHidden/>
    <w:unhideWhenUsed/>
    <w:rsid w:val="00FD2875"/>
    <w:pPr>
      <w:tabs>
        <w:tab w:val="clear" w:pos="1134"/>
      </w:tabs>
      <w:ind w:left="1134"/>
      <w:jc w:val="left"/>
    </w:pPr>
    <w:rPr>
      <w:rFonts w:eastAsiaTheme="minorEastAsia" w:cstheme="minorBidi"/>
      <w:b/>
      <w:bCs/>
      <w:lang w:val="es-ES_tradnl" w:eastAsia="zh-CN"/>
    </w:rPr>
  </w:style>
  <w:style w:type="character" w:customStyle="1" w:styleId="CommentSubjectChar">
    <w:name w:val="Comment Subject Char"/>
    <w:basedOn w:val="CommentTextChar"/>
    <w:link w:val="CommentSubject"/>
    <w:uiPriority w:val="99"/>
    <w:semiHidden/>
    <w:rsid w:val="00FD2875"/>
    <w:rPr>
      <w:rFonts w:ascii="Verdana" w:eastAsia="Arial" w:hAnsi="Verdana" w:cs="Arial"/>
      <w:b/>
      <w:bCs/>
      <w:sz w:val="20"/>
      <w:szCs w:val="20"/>
      <w:lang w:val="es-ES_tradnl" w:eastAsia="en-US"/>
    </w:rPr>
  </w:style>
  <w:style w:type="paragraph" w:styleId="Revision">
    <w:name w:val="Revision"/>
    <w:hidden/>
    <w:uiPriority w:val="99"/>
    <w:semiHidden/>
    <w:rsid w:val="00FD2875"/>
    <w:pPr>
      <w:ind w:left="0"/>
    </w:pPr>
    <w:rPr>
      <w:rFonts w:ascii="Verdana" w:hAnsi="Verdana"/>
      <w:sz w:val="20"/>
      <w:lang w:val="es-ES_tradnl"/>
    </w:rPr>
  </w:style>
  <w:style w:type="character" w:styleId="PlaceholderText">
    <w:name w:val="Placeholder Text"/>
    <w:basedOn w:val="DefaultParagraphFont"/>
    <w:rsid w:val="003C6BD0"/>
    <w:rPr>
      <w:color w:val="808080"/>
    </w:rPr>
  </w:style>
  <w:style w:type="paragraph" w:customStyle="1" w:styleId="ResolutionRecomendation">
    <w:name w:val="_Resolution/Recomendation"/>
    <w:basedOn w:val="Heading3"/>
    <w:next w:val="TTULOREC"/>
    <w:qFormat/>
    <w:rsid w:val="00674522"/>
    <w:pPr>
      <w:spacing w:before="0" w:after="360"/>
    </w:pPr>
    <w:rPr>
      <w:caps w:val="0"/>
    </w:rPr>
  </w:style>
  <w:style w:type="paragraph" w:customStyle="1" w:styleId="TTULOREC">
    <w:name w:val="_TÍTULO REC"/>
    <w:basedOn w:val="ResolutionRecomendation"/>
    <w:rsid w:val="00BB0086"/>
    <w:rPr>
      <w:caps/>
    </w:rPr>
  </w:style>
  <w:style w:type="paragraph" w:customStyle="1" w:styleId="Decisin">
    <w:name w:val="_Decisión"/>
    <w:basedOn w:val="Heading4"/>
    <w:next w:val="WMOBodyText"/>
    <w:qFormat/>
    <w:rsid w:val="00674522"/>
    <w:pPr>
      <w:spacing w:before="240"/>
      <w:jc w:val="center"/>
      <w:outlineLvl w:val="2"/>
    </w:pPr>
    <w:rPr>
      <w:rFonts w:ascii="Verdana" w:hAnsi="Verdana"/>
      <w:i w:val="0"/>
      <w:color w:val="auto"/>
    </w:rPr>
  </w:style>
  <w:style w:type="paragraph" w:customStyle="1" w:styleId="RES-RECTtulo">
    <w:name w:val="_RES-REC Título"/>
    <w:basedOn w:val="Heading3"/>
    <w:next w:val="WMOBodyText"/>
    <w:rsid w:val="00ED74D9"/>
  </w:style>
  <w:style w:type="paragraph" w:customStyle="1" w:styleId="AnexosRes-Dec-Rec">
    <w:name w:val="Anexos Res-Dec-Rec"/>
    <w:basedOn w:val="WMOBodyText"/>
    <w:qFormat/>
    <w:rsid w:val="000D35B0"/>
    <w:pPr>
      <w:jc w:val="center"/>
      <w:outlineLvl w:val="3"/>
    </w:pPr>
    <w:rPr>
      <w:b/>
      <w:szCs w:val="20"/>
    </w:rPr>
  </w:style>
  <w:style w:type="paragraph" w:customStyle="1" w:styleId="ANEXODEC">
    <w:name w:val="ANEXO DEC"/>
    <w:basedOn w:val="Heading1"/>
    <w:qFormat/>
    <w:rsid w:val="00150CAE"/>
    <w:pPr>
      <w:outlineLvl w:val="2"/>
    </w:pPr>
  </w:style>
  <w:style w:type="paragraph" w:customStyle="1" w:styleId="CrossTitle12">
    <w:name w:val="***Cross_Title_12"/>
    <w:basedOn w:val="Normal"/>
    <w:rsid w:val="00D24F34"/>
    <w:pPr>
      <w:tabs>
        <w:tab w:val="left" w:pos="1134"/>
      </w:tabs>
      <w:jc w:val="center"/>
    </w:pPr>
    <w:rPr>
      <w:rFonts w:eastAsia="SimSun" w:cs="Arial"/>
      <w:b/>
      <w:bCs/>
      <w:caps/>
      <w:sz w:val="24"/>
      <w:szCs w:val="24"/>
      <w:lang w:val="fr-CH"/>
    </w:rPr>
  </w:style>
  <w:style w:type="paragraph" w:styleId="BodyText">
    <w:name w:val="Body Text"/>
    <w:basedOn w:val="Normal"/>
    <w:link w:val="BodyTextChar"/>
    <w:rsid w:val="00D24F34"/>
    <w:pPr>
      <w:tabs>
        <w:tab w:val="left" w:pos="1140"/>
      </w:tabs>
      <w:jc w:val="center"/>
    </w:pPr>
    <w:rPr>
      <w:rFonts w:eastAsia="SimSun" w:cs="Arial"/>
      <w:b/>
      <w:bCs/>
      <w:sz w:val="24"/>
      <w:szCs w:val="24"/>
      <w:lang w:val="en-GB"/>
    </w:rPr>
  </w:style>
  <w:style w:type="character" w:customStyle="1" w:styleId="BodyTextChar">
    <w:name w:val="Body Text Char"/>
    <w:basedOn w:val="DefaultParagraphFont"/>
    <w:link w:val="BodyText"/>
    <w:rsid w:val="00D24F34"/>
    <w:rPr>
      <w:rFonts w:ascii="Verdana" w:eastAsia="SimSun" w:hAnsi="Verdana" w:cs="Arial"/>
      <w:b/>
      <w:bCs/>
      <w:sz w:val="24"/>
      <w:szCs w:val="24"/>
      <w:lang w:val="en-GB"/>
    </w:rPr>
  </w:style>
  <w:style w:type="paragraph" w:styleId="BlockText">
    <w:name w:val="Block Text"/>
    <w:basedOn w:val="Normal"/>
    <w:rsid w:val="00D24F34"/>
    <w:pPr>
      <w:tabs>
        <w:tab w:val="left" w:pos="1134"/>
      </w:tabs>
      <w:ind w:left="567" w:right="566"/>
      <w:jc w:val="both"/>
    </w:pPr>
    <w:rPr>
      <w:rFonts w:ascii="Univers" w:eastAsia="Arial" w:hAnsi="Univers" w:cs="Arial"/>
      <w:sz w:val="21"/>
      <w:szCs w:val="20"/>
      <w:lang w:val="en-GB" w:eastAsia="en-US"/>
    </w:rPr>
  </w:style>
  <w:style w:type="paragraph" w:customStyle="1" w:styleId="Service9">
    <w:name w:val="Service 9"/>
    <w:rsid w:val="00D24F34"/>
    <w:pPr>
      <w:ind w:left="0"/>
      <w:jc w:val="center"/>
    </w:pPr>
    <w:rPr>
      <w:rFonts w:ascii="Arial" w:eastAsia="Times New Roman" w:hAnsi="Arial" w:cs="Times New Roman"/>
      <w:sz w:val="18"/>
      <w:szCs w:val="20"/>
      <w:lang w:val="en-GB" w:eastAsia="en-US"/>
    </w:rPr>
  </w:style>
  <w:style w:type="character" w:styleId="PageNumber">
    <w:name w:val="page number"/>
    <w:basedOn w:val="DefaultParagraphFont"/>
    <w:rsid w:val="00D24F34"/>
  </w:style>
  <w:style w:type="paragraph" w:customStyle="1" w:styleId="CrossTitle14">
    <w:name w:val="***Cross_Title_14"/>
    <w:basedOn w:val="Normal"/>
    <w:rsid w:val="00D24F34"/>
    <w:pPr>
      <w:keepNext/>
      <w:tabs>
        <w:tab w:val="left" w:pos="1140"/>
      </w:tabs>
      <w:spacing w:after="100"/>
      <w:jc w:val="center"/>
    </w:pPr>
    <w:rPr>
      <w:rFonts w:eastAsia="SimSun" w:cs="Arial"/>
      <w:b/>
      <w:caps/>
      <w:sz w:val="28"/>
      <w:szCs w:val="28"/>
      <w:lang w:val="fr-CH"/>
    </w:rPr>
  </w:style>
  <w:style w:type="character" w:customStyle="1" w:styleId="DocumentMapChar">
    <w:name w:val="Document Map Char"/>
    <w:basedOn w:val="DefaultParagraphFont"/>
    <w:link w:val="DocumentMap"/>
    <w:semiHidden/>
    <w:rsid w:val="00D24F34"/>
    <w:rPr>
      <w:rFonts w:ascii="Tahoma" w:eastAsia="Arial" w:hAnsi="Tahoma" w:cs="Tahoma"/>
      <w:sz w:val="20"/>
      <w:szCs w:val="20"/>
      <w:shd w:val="clear" w:color="auto" w:fill="000080"/>
      <w:lang w:val="en-GB" w:eastAsia="en-US"/>
    </w:rPr>
  </w:style>
  <w:style w:type="paragraph" w:styleId="DocumentMap">
    <w:name w:val="Document Map"/>
    <w:basedOn w:val="Normal"/>
    <w:link w:val="DocumentMapChar"/>
    <w:semiHidden/>
    <w:rsid w:val="00D24F34"/>
    <w:pPr>
      <w:shd w:val="clear" w:color="auto" w:fill="000080"/>
      <w:tabs>
        <w:tab w:val="left" w:pos="1134"/>
      </w:tabs>
      <w:jc w:val="both"/>
    </w:pPr>
    <w:rPr>
      <w:rFonts w:ascii="Tahoma" w:eastAsia="Arial" w:hAnsi="Tahoma" w:cs="Tahoma"/>
      <w:szCs w:val="20"/>
      <w:lang w:val="en-GB" w:eastAsia="en-US"/>
    </w:rPr>
  </w:style>
  <w:style w:type="paragraph" w:styleId="TOC3">
    <w:name w:val="toc 3"/>
    <w:basedOn w:val="Normal"/>
    <w:next w:val="Normal"/>
    <w:autoRedefine/>
    <w:semiHidden/>
    <w:rsid w:val="00D24F34"/>
    <w:pPr>
      <w:tabs>
        <w:tab w:val="left" w:pos="1134"/>
      </w:tabs>
      <w:ind w:left="400"/>
      <w:jc w:val="both"/>
    </w:pPr>
    <w:rPr>
      <w:rFonts w:eastAsia="Arial" w:cs="Arial"/>
      <w:szCs w:val="20"/>
      <w:lang w:val="en-GB" w:eastAsia="en-US"/>
    </w:rPr>
  </w:style>
  <w:style w:type="paragraph" w:styleId="TOC1">
    <w:name w:val="toc 1"/>
    <w:basedOn w:val="Normal"/>
    <w:next w:val="Normal"/>
    <w:autoRedefine/>
    <w:semiHidden/>
    <w:rsid w:val="00D24F34"/>
    <w:pPr>
      <w:tabs>
        <w:tab w:val="left" w:pos="1134"/>
      </w:tabs>
      <w:jc w:val="both"/>
    </w:pPr>
    <w:rPr>
      <w:rFonts w:eastAsia="Arial" w:cs="Arial"/>
      <w:szCs w:val="20"/>
      <w:lang w:val="en-GB" w:eastAsia="en-US"/>
    </w:rPr>
  </w:style>
  <w:style w:type="paragraph" w:styleId="TOC2">
    <w:name w:val="toc 2"/>
    <w:basedOn w:val="Normal"/>
    <w:next w:val="Normal"/>
    <w:autoRedefine/>
    <w:semiHidden/>
    <w:rsid w:val="00D24F34"/>
    <w:pPr>
      <w:tabs>
        <w:tab w:val="left" w:pos="1134"/>
      </w:tabs>
      <w:ind w:left="200"/>
      <w:jc w:val="both"/>
    </w:pPr>
    <w:rPr>
      <w:rFonts w:eastAsia="Arial" w:cs="Arial"/>
      <w:szCs w:val="20"/>
      <w:lang w:val="en-GB" w:eastAsia="en-US"/>
    </w:rPr>
  </w:style>
  <w:style w:type="paragraph" w:customStyle="1" w:styleId="CharCharCharChar">
    <w:name w:val="Char Char Char Char"/>
    <w:basedOn w:val="Normal"/>
    <w:rsid w:val="00D24F34"/>
    <w:pPr>
      <w:tabs>
        <w:tab w:val="left" w:pos="1134"/>
      </w:tabs>
    </w:pPr>
    <w:rPr>
      <w:rFonts w:ascii="Times New Roman" w:eastAsia="Arial" w:hAnsi="Times New Roman" w:cs="Arial"/>
      <w:sz w:val="24"/>
      <w:szCs w:val="24"/>
      <w:lang w:val="pl-PL" w:eastAsia="pl-PL"/>
    </w:rPr>
  </w:style>
  <w:style w:type="paragraph" w:customStyle="1" w:styleId="CharChar">
    <w:name w:val="Знак Знак Char Char"/>
    <w:basedOn w:val="Normal"/>
    <w:rsid w:val="00D24F34"/>
    <w:pPr>
      <w:tabs>
        <w:tab w:val="left" w:pos="1134"/>
      </w:tabs>
    </w:pPr>
    <w:rPr>
      <w:rFonts w:ascii="Times New Roman" w:eastAsia="Arial" w:hAnsi="Times New Roman" w:cs="Arial"/>
      <w:sz w:val="24"/>
      <w:szCs w:val="24"/>
      <w:lang w:val="pl-PL" w:eastAsia="pl-PL"/>
    </w:rPr>
  </w:style>
  <w:style w:type="paragraph" w:customStyle="1" w:styleId="BodyText0">
    <w:name w:val="BodyText"/>
    <w:basedOn w:val="Normal"/>
    <w:link w:val="BodyTextChar0"/>
    <w:rsid w:val="00D24F34"/>
    <w:pPr>
      <w:tabs>
        <w:tab w:val="left" w:pos="1080"/>
        <w:tab w:val="left" w:pos="1134"/>
      </w:tabs>
      <w:spacing w:before="240"/>
      <w:jc w:val="both"/>
    </w:pPr>
    <w:rPr>
      <w:rFonts w:eastAsia="Arial" w:cs="Arial"/>
      <w:lang w:val="en-GB" w:eastAsia="en-US"/>
    </w:rPr>
  </w:style>
  <w:style w:type="character" w:customStyle="1" w:styleId="BodyTextChar0">
    <w:name w:val="BodyText Char"/>
    <w:basedOn w:val="DefaultParagraphFont"/>
    <w:link w:val="BodyText0"/>
    <w:rsid w:val="00D24F34"/>
    <w:rPr>
      <w:rFonts w:ascii="Verdana" w:eastAsia="Arial" w:hAnsi="Verdana" w:cs="Arial"/>
      <w:sz w:val="20"/>
      <w:lang w:val="en-GB" w:eastAsia="en-US"/>
    </w:rPr>
  </w:style>
  <w:style w:type="paragraph" w:customStyle="1" w:styleId="ECBodyText-Centred">
    <w:name w:val="EC_BodyText-Centred"/>
    <w:basedOn w:val="WMOBodyText"/>
    <w:next w:val="WMOBodyText"/>
    <w:rsid w:val="00D24F34"/>
    <w:pPr>
      <w:spacing w:after="0"/>
      <w:jc w:val="center"/>
    </w:pPr>
    <w:rPr>
      <w:color w:val="auto"/>
      <w:lang w:val="en-GB" w:eastAsia="zh-TW"/>
    </w:rPr>
  </w:style>
  <w:style w:type="paragraph" w:customStyle="1" w:styleId="ECBox">
    <w:name w:val="EC_Box"/>
    <w:basedOn w:val="WMOBodyText"/>
    <w:next w:val="WMOBodyText"/>
    <w:rsid w:val="00D24F34"/>
    <w:pPr>
      <w:pBdr>
        <w:top w:val="single" w:sz="4" w:space="12" w:color="auto"/>
        <w:left w:val="single" w:sz="4" w:space="5" w:color="auto"/>
        <w:bottom w:val="single" w:sz="4" w:space="12" w:color="auto"/>
        <w:right w:val="single" w:sz="4" w:space="5" w:color="auto"/>
      </w:pBdr>
      <w:spacing w:after="0"/>
    </w:pPr>
    <w:rPr>
      <w:color w:val="auto"/>
      <w:lang w:val="en-GB" w:eastAsia="zh-TW"/>
    </w:rPr>
  </w:style>
  <w:style w:type="paragraph" w:customStyle="1" w:styleId="Heading2-Centered">
    <w:name w:val="Heading 2 - Centered"/>
    <w:basedOn w:val="Heading2"/>
    <w:next w:val="Normal"/>
    <w:rsid w:val="00D24F34"/>
    <w:pPr>
      <w:spacing w:after="0"/>
    </w:pPr>
    <w:rPr>
      <w:rFonts w:eastAsia="Arial" w:cs="Arial"/>
      <w:iCs/>
      <w:szCs w:val="22"/>
      <w:lang w:val="en-GB" w:eastAsia="zh-TW"/>
    </w:rPr>
  </w:style>
  <w:style w:type="paragraph" w:styleId="Title">
    <w:name w:val="Title"/>
    <w:basedOn w:val="Normal"/>
    <w:link w:val="TitleChar"/>
    <w:qFormat/>
    <w:rsid w:val="00D24F34"/>
    <w:pPr>
      <w:tabs>
        <w:tab w:val="left" w:pos="1134"/>
      </w:tabs>
      <w:spacing w:before="240" w:after="60"/>
      <w:jc w:val="center"/>
      <w:outlineLvl w:val="0"/>
    </w:pPr>
    <w:rPr>
      <w:rFonts w:eastAsia="Arial" w:cs="Arial"/>
      <w:b/>
      <w:bCs/>
      <w:kern w:val="28"/>
      <w:sz w:val="32"/>
      <w:szCs w:val="32"/>
      <w:lang w:val="en-GB" w:eastAsia="en-US"/>
    </w:rPr>
  </w:style>
  <w:style w:type="character" w:customStyle="1" w:styleId="TitleChar">
    <w:name w:val="Title Char"/>
    <w:basedOn w:val="DefaultParagraphFont"/>
    <w:link w:val="Title"/>
    <w:rsid w:val="00D24F34"/>
    <w:rPr>
      <w:rFonts w:ascii="Verdana" w:eastAsia="Arial" w:hAnsi="Verdana" w:cs="Arial"/>
      <w:b/>
      <w:bCs/>
      <w:kern w:val="28"/>
      <w:sz w:val="32"/>
      <w:szCs w:val="32"/>
      <w:lang w:val="en-GB" w:eastAsia="en-US"/>
    </w:rPr>
  </w:style>
  <w:style w:type="paragraph" w:customStyle="1" w:styleId="ECBodyText">
    <w:name w:val="EC_BodyText"/>
    <w:basedOn w:val="Normal"/>
    <w:link w:val="ECBodyTextChar"/>
    <w:rsid w:val="00D24F34"/>
    <w:pPr>
      <w:tabs>
        <w:tab w:val="left" w:pos="1080"/>
      </w:tabs>
      <w:spacing w:before="240"/>
    </w:pPr>
    <w:rPr>
      <w:rFonts w:eastAsia="Times New Roman" w:cs="Arial"/>
      <w:lang w:val="en-GB" w:eastAsia="en-US"/>
    </w:rPr>
  </w:style>
  <w:style w:type="character" w:customStyle="1" w:styleId="ECBodyTextChar">
    <w:name w:val="EC_BodyText Char"/>
    <w:basedOn w:val="DefaultParagraphFont"/>
    <w:link w:val="ECBodyText"/>
    <w:rsid w:val="00D24F34"/>
    <w:rPr>
      <w:rFonts w:ascii="Verdana" w:eastAsia="Times New Roman" w:hAnsi="Verdana" w:cs="Arial"/>
      <w:sz w:val="20"/>
      <w:lang w:val="en-GB" w:eastAsia="en-US"/>
    </w:rPr>
  </w:style>
  <w:style w:type="paragraph" w:customStyle="1" w:styleId="StyleHeading1LatinTimesNewRoman">
    <w:name w:val="Style Heading 1 + (Latin) Times New Roman"/>
    <w:basedOn w:val="Heading1"/>
    <w:link w:val="StyleHeading1LatinTimesNewRomanChar"/>
    <w:rsid w:val="00D24F34"/>
    <w:pPr>
      <w:tabs>
        <w:tab w:val="left" w:pos="1134"/>
      </w:tabs>
      <w:spacing w:after="120"/>
    </w:pPr>
    <w:rPr>
      <w:rFonts w:eastAsia="Arial" w:cs="Arial"/>
      <w:caps/>
      <w:kern w:val="32"/>
      <w:sz w:val="24"/>
      <w:szCs w:val="32"/>
      <w:lang w:val="en-GB" w:eastAsia="zh-TW"/>
    </w:rPr>
  </w:style>
  <w:style w:type="character" w:customStyle="1" w:styleId="StyleHeading1LatinTimesNewRomanChar">
    <w:name w:val="Style Heading 1 + (Latin) Times New Roman Char"/>
    <w:basedOn w:val="Heading1Char"/>
    <w:link w:val="StyleHeading1LatinTimesNewRoman"/>
    <w:rsid w:val="00D24F34"/>
    <w:rPr>
      <w:rFonts w:ascii="Verdana" w:eastAsia="Arial" w:hAnsi="Verdana" w:cs="Arial"/>
      <w:b/>
      <w:bCs/>
      <w:caps/>
      <w:kern w:val="32"/>
      <w:sz w:val="24"/>
      <w:szCs w:val="32"/>
      <w:lang w:val="en-GB" w:eastAsia="zh-TW"/>
    </w:rPr>
  </w:style>
  <w:style w:type="paragraph" w:customStyle="1" w:styleId="StyleHeading1LatinTimesNewRoman1">
    <w:name w:val="Style Heading 1 + (Latin) Times New Roman1"/>
    <w:basedOn w:val="Heading1"/>
    <w:link w:val="StyleHeading1LatinTimesNewRoman1Char"/>
    <w:rsid w:val="00D24F34"/>
    <w:pPr>
      <w:tabs>
        <w:tab w:val="left" w:pos="1134"/>
      </w:tabs>
      <w:spacing w:after="120"/>
    </w:pPr>
    <w:rPr>
      <w:rFonts w:eastAsia="Arial" w:cs="Arial Bold"/>
      <w:caps/>
      <w:kern w:val="32"/>
      <w:sz w:val="24"/>
      <w:szCs w:val="32"/>
      <w:lang w:val="en-GB" w:eastAsia="zh-TW"/>
    </w:rPr>
  </w:style>
  <w:style w:type="character" w:customStyle="1" w:styleId="StyleHeading1LatinTimesNewRoman1Char">
    <w:name w:val="Style Heading 1 + (Latin) Times New Roman1 Char"/>
    <w:basedOn w:val="Heading1Char"/>
    <w:link w:val="StyleHeading1LatinTimesNewRoman1"/>
    <w:rsid w:val="00D24F34"/>
    <w:rPr>
      <w:rFonts w:ascii="Verdana" w:eastAsia="Arial" w:hAnsi="Verdana" w:cs="Arial Bold"/>
      <w:b/>
      <w:bCs/>
      <w:caps/>
      <w:kern w:val="32"/>
      <w:sz w:val="24"/>
      <w:szCs w:val="32"/>
      <w:lang w:val="en-GB" w:eastAsia="zh-TW"/>
    </w:rPr>
  </w:style>
  <w:style w:type="character" w:customStyle="1" w:styleId="WMOBodyTextCharChar">
    <w:name w:val="WMO_BodyText Char Char"/>
    <w:basedOn w:val="DefaultParagraphFont"/>
    <w:rsid w:val="00D24F34"/>
    <w:rPr>
      <w:rFonts w:ascii="Verdana" w:eastAsia="Arial" w:hAnsi="Verdana" w:cs="Arial"/>
      <w:sz w:val="22"/>
      <w:szCs w:val="22"/>
      <w:lang w:val="en-GB"/>
    </w:rPr>
  </w:style>
  <w:style w:type="table" w:styleId="TableGrid">
    <w:name w:val="Table Grid"/>
    <w:basedOn w:val="TableNormal"/>
    <w:rsid w:val="00D24F34"/>
    <w:pPr>
      <w:ind w:left="0"/>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24F34"/>
    <w:rPr>
      <w:color w:val="808080"/>
      <w:sz w:val="20"/>
    </w:rPr>
  </w:style>
  <w:style w:type="paragraph" w:customStyle="1" w:styleId="Heading2Centered">
    <w:name w:val="Heading 2 + Centered"/>
    <w:aliases w:val="Before:  0 cm,First line:  0 cm + Not All caps"/>
    <w:basedOn w:val="Heading2"/>
    <w:link w:val="Heading2CenteredChar"/>
    <w:rsid w:val="00D24F34"/>
    <w:pPr>
      <w:spacing w:after="0"/>
    </w:pPr>
    <w:rPr>
      <w:rFonts w:eastAsia="Arial" w:cs="Arial"/>
      <w:iCs/>
      <w:lang w:val="en-GB" w:eastAsia="zh-TW"/>
    </w:rPr>
  </w:style>
  <w:style w:type="character" w:customStyle="1" w:styleId="Heading2CenteredChar">
    <w:name w:val="Heading 2 + Centered Char"/>
    <w:aliases w:val="Before:  0 cm Char,First line:  0 cm + Not All caps Char"/>
    <w:basedOn w:val="Heading2Char"/>
    <w:link w:val="Heading2Centered"/>
    <w:rsid w:val="00D24F34"/>
    <w:rPr>
      <w:rFonts w:ascii="Verdana" w:eastAsia="Arial" w:hAnsi="Verdana" w:cs="Arial"/>
      <w:b/>
      <w:bCs/>
      <w:iCs/>
      <w:sz w:val="20"/>
      <w:szCs w:val="26"/>
      <w:lang w:val="en-GB" w:eastAsia="zh-TW"/>
    </w:rPr>
  </w:style>
  <w:style w:type="character" w:customStyle="1" w:styleId="WMOAgendaItem">
    <w:name w:val="WMO_AgendaItem"/>
    <w:basedOn w:val="DefaultParagraphFont"/>
    <w:uiPriority w:val="1"/>
    <w:qFormat/>
    <w:rsid w:val="00D24F34"/>
  </w:style>
  <w:style w:type="paragraph" w:customStyle="1" w:styleId="WMOTOC2">
    <w:name w:val="WMO_TOC2"/>
    <w:basedOn w:val="TOC2"/>
    <w:next w:val="Normal"/>
    <w:qFormat/>
    <w:rsid w:val="00D24F34"/>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D24F34"/>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D24F34"/>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D24F34"/>
    <w:rPr>
      <w:color w:val="0066FF"/>
      <w:u w:val="dash"/>
    </w:rPr>
  </w:style>
  <w:style w:type="character" w:customStyle="1" w:styleId="WMODeletedText">
    <w:name w:val="WMO_DeletedText"/>
    <w:rsid w:val="00D24F34"/>
    <w:rPr>
      <w:strike/>
      <w:color w:val="C00000"/>
    </w:rPr>
  </w:style>
  <w:style w:type="paragraph" w:styleId="ListParagraph">
    <w:name w:val="List Paragraph"/>
    <w:basedOn w:val="Normal"/>
    <w:qFormat/>
    <w:rsid w:val="00D24F34"/>
    <w:pPr>
      <w:tabs>
        <w:tab w:val="left" w:pos="1134"/>
      </w:tabs>
      <w:ind w:left="720"/>
      <w:contextualSpacing/>
      <w:jc w:val="both"/>
    </w:pPr>
    <w:rPr>
      <w:rFonts w:eastAsia="Arial" w:cs="Arial"/>
      <w:szCs w:val="20"/>
      <w:lang w:val="en-GB" w:eastAsia="en-US"/>
    </w:rPr>
  </w:style>
  <w:style w:type="paragraph" w:customStyle="1" w:styleId="BodyTextNumbered">
    <w:name w:val="_Body Text Numbered"/>
    <w:basedOn w:val="Normal"/>
    <w:rsid w:val="00D24F34"/>
    <w:pPr>
      <w:numPr>
        <w:numId w:val="1"/>
      </w:numPr>
      <w:tabs>
        <w:tab w:val="left" w:pos="1134"/>
        <w:tab w:val="center" w:pos="4513"/>
      </w:tabs>
      <w:suppressAutoHyphens/>
      <w:spacing w:before="240" w:after="120"/>
    </w:pPr>
    <w:rPr>
      <w:rFonts w:eastAsia="Arial" w:cs="Arial"/>
      <w:lang w:val="en-GB" w:eastAsia="zh-TW"/>
    </w:rPr>
  </w:style>
  <w:style w:type="paragraph" w:styleId="BodyText2">
    <w:name w:val="Body Text 2"/>
    <w:basedOn w:val="Normal"/>
    <w:link w:val="BodyText2Char"/>
    <w:rsid w:val="00D24F34"/>
    <w:pPr>
      <w:tabs>
        <w:tab w:val="left" w:pos="1134"/>
      </w:tabs>
      <w:spacing w:after="120" w:line="480" w:lineRule="auto"/>
      <w:jc w:val="both"/>
    </w:pPr>
    <w:rPr>
      <w:rFonts w:eastAsia="Arial" w:cs="Arial"/>
      <w:szCs w:val="20"/>
      <w:lang w:val="en-GB" w:eastAsia="en-US"/>
    </w:rPr>
  </w:style>
  <w:style w:type="character" w:customStyle="1" w:styleId="BodyText2Char">
    <w:name w:val="Body Text 2 Char"/>
    <w:basedOn w:val="DefaultParagraphFont"/>
    <w:link w:val="BodyText2"/>
    <w:rsid w:val="00D24F34"/>
    <w:rPr>
      <w:rFonts w:ascii="Verdana" w:eastAsia="Arial" w:hAnsi="Verdana" w:cs="Arial"/>
      <w:sz w:val="20"/>
      <w:szCs w:val="20"/>
      <w:lang w:val="en-GB" w:eastAsia="en-US"/>
    </w:rPr>
  </w:style>
  <w:style w:type="paragraph" w:customStyle="1" w:styleId="Default">
    <w:name w:val="Default"/>
    <w:rsid w:val="00D24F34"/>
    <w:pPr>
      <w:autoSpaceDE w:val="0"/>
      <w:autoSpaceDN w:val="0"/>
      <w:adjustRightInd w:val="0"/>
      <w:ind w:left="0"/>
    </w:pPr>
    <w:rPr>
      <w:rFonts w:ascii="Verdana" w:eastAsia="MS Mincho" w:hAnsi="Verdana" w:cs="Verdana"/>
      <w:color w:val="000000"/>
      <w:sz w:val="24"/>
      <w:szCs w:val="24"/>
      <w:lang w:eastAsia="zh-TW"/>
    </w:rPr>
  </w:style>
  <w:style w:type="character" w:styleId="Strong">
    <w:name w:val="Strong"/>
    <w:qFormat/>
    <w:rsid w:val="00D24F34"/>
    <w:rPr>
      <w:b/>
      <w:bCs/>
    </w:rPr>
  </w:style>
  <w:style w:type="paragraph" w:customStyle="1" w:styleId="ColorfulList-Accent11">
    <w:name w:val="Colorful List - Accent 11"/>
    <w:basedOn w:val="Normal"/>
    <w:qFormat/>
    <w:rsid w:val="00D24F34"/>
    <w:pPr>
      <w:spacing w:after="200" w:line="276" w:lineRule="auto"/>
      <w:ind w:left="720"/>
      <w:contextualSpacing/>
    </w:pPr>
    <w:rPr>
      <w:rFonts w:ascii="Calibri" w:eastAsia="Calibri" w:hAnsi="Calibri" w:cs="Times New Roman"/>
      <w:sz w:val="22"/>
      <w:lang w:val="en-I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ind w:left="113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E13808"/>
    <w:pPr>
      <w:ind w:left="0"/>
    </w:pPr>
    <w:rPr>
      <w:rFonts w:ascii="Verdana" w:hAnsi="Verdana"/>
      <w:sz w:val="20"/>
      <w:lang w:val="es-ES_tradnl"/>
    </w:rPr>
  </w:style>
  <w:style w:type="paragraph" w:styleId="Heading1">
    <w:name w:val="heading 1"/>
    <w:basedOn w:val="Normal"/>
    <w:next w:val="Normal"/>
    <w:link w:val="Heading1Char"/>
    <w:qFormat/>
    <w:rsid w:val="00674522"/>
    <w:pPr>
      <w:keepNext/>
      <w:keepLines/>
      <w:spacing w:after="360"/>
      <w:jc w:val="center"/>
      <w:outlineLvl w:val="0"/>
    </w:pPr>
    <w:rPr>
      <w:rFonts w:eastAsiaTheme="majorEastAsia" w:cstheme="majorBidi"/>
      <w:b/>
      <w:bCs/>
      <w:sz w:val="22"/>
      <w:szCs w:val="28"/>
    </w:rPr>
  </w:style>
  <w:style w:type="paragraph" w:styleId="Heading2">
    <w:name w:val="heading 2"/>
    <w:basedOn w:val="Normal"/>
    <w:next w:val="Normal"/>
    <w:link w:val="Heading2Char"/>
    <w:unhideWhenUsed/>
    <w:qFormat/>
    <w:rsid w:val="00E61B8D"/>
    <w:pPr>
      <w:keepNext/>
      <w:keepLines/>
      <w:spacing w:before="360" w:after="360"/>
      <w:jc w:val="center"/>
      <w:outlineLvl w:val="1"/>
    </w:pPr>
    <w:rPr>
      <w:rFonts w:eastAsiaTheme="majorEastAsia" w:cstheme="majorBidi"/>
      <w:b/>
      <w:bCs/>
      <w:szCs w:val="26"/>
    </w:rPr>
  </w:style>
  <w:style w:type="paragraph" w:styleId="Heading3">
    <w:name w:val="heading 3"/>
    <w:basedOn w:val="Normal"/>
    <w:next w:val="Normal"/>
    <w:link w:val="Heading3Char"/>
    <w:unhideWhenUsed/>
    <w:qFormat/>
    <w:rsid w:val="00BB0086"/>
    <w:pPr>
      <w:keepNext/>
      <w:keepLines/>
      <w:spacing w:before="240" w:after="320"/>
      <w:jc w:val="center"/>
      <w:outlineLvl w:val="2"/>
    </w:pPr>
    <w:rPr>
      <w:rFonts w:eastAsiaTheme="majorEastAsia" w:cstheme="majorBidi"/>
      <w:b/>
      <w:bCs/>
      <w:caps/>
    </w:rPr>
  </w:style>
  <w:style w:type="paragraph" w:styleId="Heading4">
    <w:name w:val="heading 4"/>
    <w:basedOn w:val="Normal"/>
    <w:next w:val="Normal"/>
    <w:link w:val="Heading4Char"/>
    <w:unhideWhenUsed/>
    <w:qFormat/>
    <w:rsid w:val="0036129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36129E"/>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D24F34"/>
    <w:pPr>
      <w:keepNext/>
      <w:widowControl w:val="0"/>
      <w:tabs>
        <w:tab w:val="left" w:pos="1134"/>
        <w:tab w:val="center" w:pos="4513"/>
      </w:tabs>
      <w:suppressAutoHyphens/>
      <w:jc w:val="center"/>
      <w:outlineLvl w:val="5"/>
    </w:pPr>
    <w:rPr>
      <w:rFonts w:eastAsia="Arial" w:cs="Arial"/>
      <w:b/>
      <w:snapToGrid w:val="0"/>
      <w:spacing w:val="-2"/>
      <w:szCs w:val="20"/>
      <w:lang w:val="en-GB" w:eastAsia="zh-TW"/>
    </w:rPr>
  </w:style>
  <w:style w:type="paragraph" w:styleId="Heading7">
    <w:name w:val="heading 7"/>
    <w:basedOn w:val="Normal"/>
    <w:next w:val="Normal"/>
    <w:link w:val="Heading7Char"/>
    <w:qFormat/>
    <w:rsid w:val="00D24F34"/>
    <w:pPr>
      <w:keepNext/>
      <w:tabs>
        <w:tab w:val="left" w:pos="-722"/>
        <w:tab w:val="left" w:pos="1140"/>
        <w:tab w:val="left" w:pos="6946"/>
      </w:tabs>
      <w:suppressAutoHyphens/>
      <w:spacing w:line="252" w:lineRule="auto"/>
      <w:jc w:val="both"/>
      <w:outlineLvl w:val="6"/>
    </w:pPr>
    <w:rPr>
      <w:rFonts w:eastAsia="Arial" w:cs="Arial"/>
      <w:b/>
      <w:bCs/>
      <w:color w:val="4436AA"/>
      <w:spacing w:val="-2"/>
      <w:sz w:val="28"/>
      <w:lang w:val="en-GB" w:eastAsia="zh-TW"/>
    </w:rPr>
  </w:style>
  <w:style w:type="paragraph" w:styleId="Heading8">
    <w:name w:val="heading 8"/>
    <w:basedOn w:val="Normal"/>
    <w:next w:val="Normal"/>
    <w:link w:val="Heading8Char"/>
    <w:qFormat/>
    <w:rsid w:val="00D24F34"/>
    <w:pPr>
      <w:tabs>
        <w:tab w:val="left" w:pos="1134"/>
      </w:tabs>
      <w:spacing w:before="240" w:after="60"/>
      <w:jc w:val="both"/>
      <w:outlineLvl w:val="7"/>
    </w:pPr>
    <w:rPr>
      <w:rFonts w:ascii="Times New Roman" w:eastAsia="Arial" w:hAnsi="Times New Roman" w:cs="Times New Roman"/>
      <w:i/>
      <w:iCs/>
      <w:sz w:val="24"/>
      <w:szCs w:val="24"/>
      <w:lang w:val="en-GB" w:eastAsia="en-US"/>
    </w:rPr>
  </w:style>
  <w:style w:type="paragraph" w:styleId="Heading9">
    <w:name w:val="heading 9"/>
    <w:basedOn w:val="Normal"/>
    <w:next w:val="Normal"/>
    <w:link w:val="Heading9Char"/>
    <w:qFormat/>
    <w:rsid w:val="00D24F34"/>
    <w:pPr>
      <w:tabs>
        <w:tab w:val="left" w:pos="1134"/>
      </w:tabs>
      <w:spacing w:before="240" w:after="60"/>
      <w:jc w:val="both"/>
      <w:outlineLvl w:val="8"/>
    </w:pPr>
    <w:rPr>
      <w:rFonts w:eastAsia="Arial" w:cs="Arial"/>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4522"/>
    <w:rPr>
      <w:rFonts w:ascii="Verdana" w:eastAsiaTheme="majorEastAsia" w:hAnsi="Verdana" w:cstheme="majorBidi"/>
      <w:b/>
      <w:bCs/>
      <w:szCs w:val="28"/>
      <w:lang w:val="es-ES_tradnl"/>
    </w:rPr>
  </w:style>
  <w:style w:type="character" w:customStyle="1" w:styleId="Heading2Char">
    <w:name w:val="Heading 2 Char"/>
    <w:basedOn w:val="DefaultParagraphFont"/>
    <w:link w:val="Heading2"/>
    <w:rsid w:val="00E13808"/>
    <w:rPr>
      <w:rFonts w:ascii="Verdana" w:eastAsiaTheme="majorEastAsia" w:hAnsi="Verdana" w:cstheme="majorBidi"/>
      <w:b/>
      <w:bCs/>
      <w:sz w:val="20"/>
      <w:szCs w:val="26"/>
      <w:lang w:val="es-ES_tradnl"/>
    </w:rPr>
  </w:style>
  <w:style w:type="character" w:customStyle="1" w:styleId="Heading3Char">
    <w:name w:val="Heading 3 Char"/>
    <w:basedOn w:val="DefaultParagraphFont"/>
    <w:link w:val="Heading3"/>
    <w:rsid w:val="00E13808"/>
    <w:rPr>
      <w:rFonts w:ascii="Verdana" w:eastAsiaTheme="majorEastAsia" w:hAnsi="Verdana" w:cstheme="majorBidi"/>
      <w:b/>
      <w:bCs/>
      <w:caps/>
      <w:sz w:val="20"/>
      <w:lang w:val="es-ES_tradnl"/>
    </w:rPr>
  </w:style>
  <w:style w:type="character" w:customStyle="1" w:styleId="Heading4Char">
    <w:name w:val="Heading 4 Char"/>
    <w:basedOn w:val="DefaultParagraphFont"/>
    <w:link w:val="Heading4"/>
    <w:rsid w:val="0036129E"/>
    <w:rPr>
      <w:rFonts w:asciiTheme="majorHAnsi" w:eastAsiaTheme="majorEastAsia" w:hAnsiTheme="majorHAnsi" w:cstheme="majorBidi"/>
      <w:b/>
      <w:bCs/>
      <w:i/>
      <w:iCs/>
      <w:color w:val="4F81BD" w:themeColor="accent1"/>
      <w:sz w:val="20"/>
      <w:lang w:val="es-ES_tradnl"/>
    </w:rPr>
  </w:style>
  <w:style w:type="character" w:customStyle="1" w:styleId="Heading5Char">
    <w:name w:val="Heading 5 Char"/>
    <w:basedOn w:val="DefaultParagraphFont"/>
    <w:link w:val="Heading5"/>
    <w:uiPriority w:val="9"/>
    <w:semiHidden/>
    <w:rsid w:val="0036129E"/>
    <w:rPr>
      <w:rFonts w:asciiTheme="majorHAnsi" w:eastAsiaTheme="majorEastAsia" w:hAnsiTheme="majorHAnsi" w:cstheme="majorBidi"/>
      <w:color w:val="243F60" w:themeColor="accent1" w:themeShade="7F"/>
      <w:sz w:val="20"/>
      <w:lang w:val="es-ES_tradnl"/>
    </w:rPr>
  </w:style>
  <w:style w:type="character" w:customStyle="1" w:styleId="Heading6Char">
    <w:name w:val="Heading 6 Char"/>
    <w:basedOn w:val="DefaultParagraphFont"/>
    <w:link w:val="Heading6"/>
    <w:rsid w:val="00D24F34"/>
    <w:rPr>
      <w:rFonts w:ascii="Verdana" w:eastAsia="Arial" w:hAnsi="Verdana" w:cs="Arial"/>
      <w:b/>
      <w:snapToGrid w:val="0"/>
      <w:spacing w:val="-2"/>
      <w:sz w:val="20"/>
      <w:szCs w:val="20"/>
      <w:lang w:val="en-GB" w:eastAsia="zh-TW"/>
    </w:rPr>
  </w:style>
  <w:style w:type="character" w:customStyle="1" w:styleId="Heading7Char">
    <w:name w:val="Heading 7 Char"/>
    <w:basedOn w:val="DefaultParagraphFont"/>
    <w:link w:val="Heading7"/>
    <w:rsid w:val="00D24F34"/>
    <w:rPr>
      <w:rFonts w:ascii="Verdana" w:eastAsia="Arial" w:hAnsi="Verdana" w:cs="Arial"/>
      <w:b/>
      <w:bCs/>
      <w:color w:val="4436AA"/>
      <w:spacing w:val="-2"/>
      <w:sz w:val="28"/>
      <w:lang w:val="en-GB" w:eastAsia="zh-TW"/>
    </w:rPr>
  </w:style>
  <w:style w:type="character" w:customStyle="1" w:styleId="Heading8Char">
    <w:name w:val="Heading 8 Char"/>
    <w:basedOn w:val="DefaultParagraphFont"/>
    <w:link w:val="Heading8"/>
    <w:rsid w:val="00D24F34"/>
    <w:rPr>
      <w:rFonts w:ascii="Times New Roman" w:eastAsia="Arial" w:hAnsi="Times New Roman" w:cs="Times New Roman"/>
      <w:i/>
      <w:iCs/>
      <w:sz w:val="24"/>
      <w:szCs w:val="24"/>
      <w:lang w:val="en-GB" w:eastAsia="en-US"/>
    </w:rPr>
  </w:style>
  <w:style w:type="character" w:customStyle="1" w:styleId="Heading9Char">
    <w:name w:val="Heading 9 Char"/>
    <w:basedOn w:val="DefaultParagraphFont"/>
    <w:link w:val="Heading9"/>
    <w:rsid w:val="00D24F34"/>
    <w:rPr>
      <w:rFonts w:ascii="Verdana" w:eastAsia="Arial" w:hAnsi="Verdana" w:cs="Arial"/>
      <w:sz w:val="20"/>
      <w:lang w:val="en-GB" w:eastAsia="en-US"/>
    </w:rPr>
  </w:style>
  <w:style w:type="paragraph" w:styleId="Header">
    <w:name w:val="header"/>
    <w:basedOn w:val="Normal"/>
    <w:link w:val="HeaderChar"/>
    <w:qFormat/>
    <w:rsid w:val="000361A6"/>
    <w:pPr>
      <w:spacing w:after="480"/>
      <w:jc w:val="center"/>
    </w:pPr>
  </w:style>
  <w:style w:type="character" w:customStyle="1" w:styleId="HeaderChar">
    <w:name w:val="Header Char"/>
    <w:basedOn w:val="DefaultParagraphFont"/>
    <w:link w:val="Header"/>
    <w:rsid w:val="000361A6"/>
    <w:rPr>
      <w:rFonts w:ascii="Verdana" w:hAnsi="Verdana"/>
      <w:sz w:val="20"/>
      <w:lang w:val="es-ES_tradnl"/>
    </w:rPr>
  </w:style>
  <w:style w:type="paragraph" w:customStyle="1" w:styleId="WMOBodyText">
    <w:name w:val="WMO_BodyText"/>
    <w:link w:val="WMOBodyTextChar"/>
    <w:qFormat/>
    <w:rsid w:val="008E41A2"/>
    <w:pPr>
      <w:tabs>
        <w:tab w:val="left" w:pos="1134"/>
      </w:tabs>
      <w:spacing w:before="240" w:after="240"/>
      <w:ind w:left="0"/>
    </w:pPr>
    <w:rPr>
      <w:rFonts w:ascii="Verdana" w:eastAsia="Arial" w:hAnsi="Verdana" w:cs="Arial"/>
      <w:color w:val="000000" w:themeColor="text1"/>
      <w:sz w:val="20"/>
      <w:lang w:val="es-ES_tradnl" w:eastAsia="en-US"/>
    </w:rPr>
  </w:style>
  <w:style w:type="character" w:customStyle="1" w:styleId="WMOBodyTextChar">
    <w:name w:val="WMO_BodyText Char"/>
    <w:basedOn w:val="DefaultParagraphFont"/>
    <w:link w:val="WMOBodyText"/>
    <w:rsid w:val="008E41A2"/>
    <w:rPr>
      <w:rFonts w:ascii="Verdana" w:eastAsia="Arial" w:hAnsi="Verdana" w:cs="Arial"/>
      <w:color w:val="000000" w:themeColor="text1"/>
      <w:sz w:val="20"/>
      <w:lang w:val="es-ES_tradnl" w:eastAsia="en-US"/>
    </w:rPr>
  </w:style>
  <w:style w:type="paragraph" w:customStyle="1" w:styleId="a">
    <w:name w:val="**********************"/>
    <w:basedOn w:val="Normal"/>
    <w:uiPriority w:val="1"/>
    <w:qFormat/>
    <w:rsid w:val="00F05809"/>
  </w:style>
  <w:style w:type="paragraph" w:customStyle="1" w:styleId="WMOSubTitle1">
    <w:name w:val="WMO_SubTitle1"/>
    <w:basedOn w:val="Heading4"/>
    <w:next w:val="WMOBodyText"/>
    <w:qFormat/>
    <w:rsid w:val="000D35B0"/>
    <w:pPr>
      <w:spacing w:before="240"/>
      <w:outlineLvl w:val="4"/>
    </w:pPr>
    <w:rPr>
      <w:rFonts w:ascii="Verdana" w:eastAsia="Arial" w:hAnsi="Verdana" w:cs="Arial"/>
      <w:bCs w:val="0"/>
      <w:iCs w:val="0"/>
      <w:color w:val="000000" w:themeColor="text1"/>
      <w:szCs w:val="20"/>
      <w:lang w:eastAsia="en-US"/>
    </w:rPr>
  </w:style>
  <w:style w:type="paragraph" w:customStyle="1" w:styleId="WMOResList1">
    <w:name w:val="WMO_ResList1"/>
    <w:basedOn w:val="Normal"/>
    <w:rsid w:val="000361A6"/>
    <w:pPr>
      <w:tabs>
        <w:tab w:val="left" w:pos="567"/>
      </w:tabs>
      <w:spacing w:before="240"/>
      <w:ind w:left="567" w:hanging="567"/>
    </w:pPr>
    <w:rPr>
      <w:rFonts w:eastAsia="Arial" w:cs="Arial"/>
      <w:lang w:eastAsia="zh-TW"/>
    </w:rPr>
  </w:style>
  <w:style w:type="character" w:styleId="FootnoteReference">
    <w:name w:val="footnote reference"/>
    <w:basedOn w:val="DefaultParagraphFont"/>
    <w:rsid w:val="00B73DCF"/>
    <w:rPr>
      <w:vertAlign w:val="superscript"/>
    </w:rPr>
  </w:style>
  <w:style w:type="paragraph" w:styleId="FootnoteText">
    <w:name w:val="footnote text"/>
    <w:basedOn w:val="Normal"/>
    <w:link w:val="FootnoteTextChar"/>
    <w:rsid w:val="00A60DDA"/>
    <w:pPr>
      <w:tabs>
        <w:tab w:val="left" w:pos="1134"/>
      </w:tabs>
      <w:ind w:left="284" w:hanging="284"/>
    </w:pPr>
    <w:rPr>
      <w:rFonts w:eastAsia="Arial" w:cs="Arial"/>
      <w:sz w:val="18"/>
      <w:szCs w:val="20"/>
      <w:lang w:val="en-GB" w:eastAsia="en-US"/>
    </w:rPr>
  </w:style>
  <w:style w:type="character" w:customStyle="1" w:styleId="FootnoteTextChar">
    <w:name w:val="Footnote Text Char"/>
    <w:basedOn w:val="DefaultParagraphFont"/>
    <w:link w:val="FootnoteText"/>
    <w:rsid w:val="00A60DDA"/>
    <w:rPr>
      <w:rFonts w:ascii="Verdana" w:eastAsia="Arial" w:hAnsi="Verdana" w:cs="Arial"/>
      <w:sz w:val="18"/>
      <w:szCs w:val="20"/>
      <w:lang w:val="en-GB" w:eastAsia="en-US"/>
    </w:rPr>
  </w:style>
  <w:style w:type="paragraph" w:customStyle="1" w:styleId="Comment">
    <w:name w:val="Comment"/>
    <w:basedOn w:val="Normal"/>
    <w:next w:val="WMOBodyText"/>
    <w:link w:val="CommentChar"/>
    <w:rsid w:val="00E53E15"/>
    <w:pPr>
      <w:tabs>
        <w:tab w:val="left" w:pos="1134"/>
      </w:tabs>
      <w:spacing w:before="360"/>
    </w:pPr>
    <w:rPr>
      <w:rFonts w:eastAsia="Arial" w:cs="Arial"/>
      <w:lang w:val="en-GB" w:eastAsia="en-US"/>
    </w:rPr>
  </w:style>
  <w:style w:type="character" w:customStyle="1" w:styleId="CommentChar">
    <w:name w:val="Comment Char"/>
    <w:basedOn w:val="DefaultParagraphFont"/>
    <w:link w:val="Comment"/>
    <w:rsid w:val="00E53E15"/>
    <w:rPr>
      <w:rFonts w:ascii="Verdana" w:eastAsia="Arial" w:hAnsi="Verdana" w:cs="Arial"/>
      <w:sz w:val="20"/>
      <w:lang w:val="en-GB" w:eastAsia="en-US"/>
    </w:rPr>
  </w:style>
  <w:style w:type="paragraph" w:styleId="Footer">
    <w:name w:val="footer"/>
    <w:basedOn w:val="Normal"/>
    <w:link w:val="FooterChar"/>
    <w:unhideWhenUsed/>
    <w:rsid w:val="00524185"/>
    <w:pPr>
      <w:tabs>
        <w:tab w:val="center" w:pos="4680"/>
        <w:tab w:val="right" w:pos="9360"/>
      </w:tabs>
    </w:pPr>
  </w:style>
  <w:style w:type="character" w:customStyle="1" w:styleId="FooterChar">
    <w:name w:val="Footer Char"/>
    <w:basedOn w:val="DefaultParagraphFont"/>
    <w:link w:val="Footer"/>
    <w:uiPriority w:val="99"/>
    <w:rsid w:val="00524185"/>
    <w:rPr>
      <w:rFonts w:ascii="Verdana" w:hAnsi="Verdana"/>
      <w:sz w:val="20"/>
      <w:lang w:val="en-GB"/>
    </w:rPr>
  </w:style>
  <w:style w:type="paragraph" w:customStyle="1" w:styleId="WMOSubTitle2">
    <w:name w:val="WMO_SubTitle2"/>
    <w:basedOn w:val="Heading5"/>
    <w:next w:val="WMOBodyText"/>
    <w:qFormat/>
    <w:rsid w:val="0036129E"/>
    <w:pPr>
      <w:spacing w:before="280"/>
    </w:pPr>
    <w:rPr>
      <w:rFonts w:ascii="Verdana" w:eastAsia="Arial" w:hAnsi="Verdana" w:cs="Arial"/>
      <w:bCs/>
      <w:i/>
      <w:iCs/>
      <w:color w:val="000000" w:themeColor="text1"/>
      <w:lang w:eastAsia="en-US"/>
    </w:rPr>
  </w:style>
  <w:style w:type="character" w:styleId="Hyperlink">
    <w:name w:val="Hyperlink"/>
    <w:basedOn w:val="DefaultParagraphFont"/>
    <w:rsid w:val="008E1BF6"/>
    <w:rPr>
      <w:color w:val="0000FF"/>
      <w:u w:val="none"/>
    </w:rPr>
  </w:style>
  <w:style w:type="paragraph" w:styleId="BalloonText">
    <w:name w:val="Balloon Text"/>
    <w:basedOn w:val="Normal"/>
    <w:link w:val="BalloonTextChar"/>
    <w:uiPriority w:val="99"/>
    <w:semiHidden/>
    <w:unhideWhenUsed/>
    <w:rsid w:val="009B65CB"/>
    <w:rPr>
      <w:rFonts w:ascii="Tahoma" w:hAnsi="Tahoma" w:cs="Tahoma"/>
      <w:sz w:val="16"/>
      <w:szCs w:val="16"/>
    </w:rPr>
  </w:style>
  <w:style w:type="character" w:customStyle="1" w:styleId="BalloonTextChar">
    <w:name w:val="Balloon Text Char"/>
    <w:basedOn w:val="DefaultParagraphFont"/>
    <w:link w:val="BalloonText"/>
    <w:uiPriority w:val="99"/>
    <w:semiHidden/>
    <w:rsid w:val="009B65CB"/>
    <w:rPr>
      <w:rFonts w:ascii="Tahoma" w:hAnsi="Tahoma" w:cs="Tahoma"/>
      <w:sz w:val="16"/>
      <w:szCs w:val="16"/>
      <w:lang w:val="en-GB"/>
    </w:rPr>
  </w:style>
  <w:style w:type="paragraph" w:customStyle="1" w:styleId="WMOResList3">
    <w:name w:val="WMO_ResList3"/>
    <w:basedOn w:val="WMOResList1"/>
    <w:qFormat/>
    <w:rsid w:val="000361A6"/>
    <w:pPr>
      <w:tabs>
        <w:tab w:val="clear" w:pos="567"/>
      </w:tabs>
      <w:ind w:left="1701"/>
    </w:pPr>
    <w:rPr>
      <w:lang w:eastAsia="en-US"/>
    </w:rPr>
  </w:style>
  <w:style w:type="paragraph" w:customStyle="1" w:styleId="WMOResList2">
    <w:name w:val="WMO_ResList2"/>
    <w:basedOn w:val="WMOResList1"/>
    <w:rsid w:val="000361A6"/>
    <w:pPr>
      <w:tabs>
        <w:tab w:val="clear" w:pos="567"/>
        <w:tab w:val="left" w:pos="1134"/>
      </w:tabs>
      <w:ind w:left="1134"/>
    </w:pPr>
    <w:rPr>
      <w:lang w:val="en-GB"/>
    </w:rPr>
  </w:style>
  <w:style w:type="character" w:styleId="FollowedHyperlink">
    <w:name w:val="FollowedHyperlink"/>
    <w:basedOn w:val="DefaultParagraphFont"/>
    <w:unhideWhenUsed/>
    <w:rsid w:val="00F060C5"/>
    <w:rPr>
      <w:color w:val="800080" w:themeColor="followedHyperlink"/>
      <w:u w:val="single"/>
    </w:rPr>
  </w:style>
  <w:style w:type="paragraph" w:customStyle="1" w:styleId="WMOList1">
    <w:name w:val="WMO_List1"/>
    <w:basedOn w:val="Normal"/>
    <w:rsid w:val="007D6BEB"/>
    <w:pPr>
      <w:tabs>
        <w:tab w:val="left" w:pos="1134"/>
      </w:tabs>
      <w:spacing w:before="240"/>
      <w:ind w:left="1134" w:hanging="1134"/>
    </w:pPr>
    <w:rPr>
      <w:rFonts w:eastAsia="Arial" w:cs="Arial"/>
      <w:lang w:val="en-GB" w:eastAsia="zh-TW"/>
    </w:rPr>
  </w:style>
  <w:style w:type="paragraph" w:customStyle="1" w:styleId="WMOList2">
    <w:name w:val="WMO_List2"/>
    <w:basedOn w:val="Normal"/>
    <w:rsid w:val="006F3D08"/>
    <w:pPr>
      <w:tabs>
        <w:tab w:val="left" w:pos="1134"/>
        <w:tab w:val="left" w:pos="1701"/>
      </w:tabs>
      <w:spacing w:before="240"/>
      <w:ind w:left="1701" w:hanging="567"/>
    </w:pPr>
    <w:rPr>
      <w:rFonts w:eastAsia="Arial" w:cs="Arial"/>
      <w:lang w:val="en-GB" w:eastAsia="zh-TW"/>
    </w:rPr>
  </w:style>
  <w:style w:type="character" w:styleId="CommentReference">
    <w:name w:val="annotation reference"/>
    <w:basedOn w:val="DefaultParagraphFont"/>
    <w:semiHidden/>
    <w:rsid w:val="006F3D08"/>
    <w:rPr>
      <w:sz w:val="16"/>
      <w:szCs w:val="16"/>
    </w:rPr>
  </w:style>
  <w:style w:type="paragraph" w:styleId="CommentText">
    <w:name w:val="annotation text"/>
    <w:basedOn w:val="Normal"/>
    <w:link w:val="CommentTextChar"/>
    <w:semiHidden/>
    <w:rsid w:val="006F3D08"/>
    <w:pPr>
      <w:tabs>
        <w:tab w:val="left" w:pos="1134"/>
      </w:tabs>
      <w:jc w:val="both"/>
    </w:pPr>
    <w:rPr>
      <w:rFonts w:eastAsia="Arial" w:cs="Arial"/>
      <w:szCs w:val="20"/>
      <w:lang w:val="en-GB" w:eastAsia="en-US"/>
    </w:rPr>
  </w:style>
  <w:style w:type="character" w:customStyle="1" w:styleId="CommentTextChar">
    <w:name w:val="Comment Text Char"/>
    <w:basedOn w:val="DefaultParagraphFont"/>
    <w:link w:val="CommentText"/>
    <w:semiHidden/>
    <w:rsid w:val="006F3D08"/>
    <w:rPr>
      <w:rFonts w:ascii="Verdana" w:eastAsia="Arial" w:hAnsi="Verdana" w:cs="Arial"/>
      <w:sz w:val="20"/>
      <w:szCs w:val="20"/>
      <w:lang w:val="en-GB" w:eastAsia="en-US"/>
    </w:rPr>
  </w:style>
  <w:style w:type="paragraph" w:customStyle="1" w:styleId="WMOList3">
    <w:name w:val="WMO_List3"/>
    <w:basedOn w:val="WMOList2"/>
    <w:rsid w:val="006F3D08"/>
    <w:pPr>
      <w:tabs>
        <w:tab w:val="clear" w:pos="1134"/>
        <w:tab w:val="left" w:pos="2268"/>
        <w:tab w:val="left" w:pos="2310"/>
      </w:tabs>
      <w:ind w:left="2268"/>
    </w:pPr>
  </w:style>
  <w:style w:type="paragraph" w:styleId="CommentSubject">
    <w:name w:val="annotation subject"/>
    <w:basedOn w:val="CommentText"/>
    <w:next w:val="CommentText"/>
    <w:link w:val="CommentSubjectChar"/>
    <w:semiHidden/>
    <w:unhideWhenUsed/>
    <w:rsid w:val="00FD2875"/>
    <w:pPr>
      <w:tabs>
        <w:tab w:val="clear" w:pos="1134"/>
      </w:tabs>
      <w:ind w:left="1134"/>
      <w:jc w:val="left"/>
    </w:pPr>
    <w:rPr>
      <w:rFonts w:eastAsiaTheme="minorEastAsia" w:cstheme="minorBidi"/>
      <w:b/>
      <w:bCs/>
      <w:lang w:val="es-ES_tradnl" w:eastAsia="zh-CN"/>
    </w:rPr>
  </w:style>
  <w:style w:type="character" w:customStyle="1" w:styleId="CommentSubjectChar">
    <w:name w:val="Comment Subject Char"/>
    <w:basedOn w:val="CommentTextChar"/>
    <w:link w:val="CommentSubject"/>
    <w:uiPriority w:val="99"/>
    <w:semiHidden/>
    <w:rsid w:val="00FD2875"/>
    <w:rPr>
      <w:rFonts w:ascii="Verdana" w:eastAsia="Arial" w:hAnsi="Verdana" w:cs="Arial"/>
      <w:b/>
      <w:bCs/>
      <w:sz w:val="20"/>
      <w:szCs w:val="20"/>
      <w:lang w:val="es-ES_tradnl" w:eastAsia="en-US"/>
    </w:rPr>
  </w:style>
  <w:style w:type="paragraph" w:styleId="Revision">
    <w:name w:val="Revision"/>
    <w:hidden/>
    <w:uiPriority w:val="99"/>
    <w:semiHidden/>
    <w:rsid w:val="00FD2875"/>
    <w:pPr>
      <w:ind w:left="0"/>
    </w:pPr>
    <w:rPr>
      <w:rFonts w:ascii="Verdana" w:hAnsi="Verdana"/>
      <w:sz w:val="20"/>
      <w:lang w:val="es-ES_tradnl"/>
    </w:rPr>
  </w:style>
  <w:style w:type="character" w:styleId="PlaceholderText">
    <w:name w:val="Placeholder Text"/>
    <w:basedOn w:val="DefaultParagraphFont"/>
    <w:rsid w:val="003C6BD0"/>
    <w:rPr>
      <w:color w:val="808080"/>
    </w:rPr>
  </w:style>
  <w:style w:type="paragraph" w:customStyle="1" w:styleId="ResolutionRecomendation">
    <w:name w:val="_Resolution/Recomendation"/>
    <w:basedOn w:val="Heading3"/>
    <w:next w:val="TTULOREC"/>
    <w:qFormat/>
    <w:rsid w:val="00674522"/>
    <w:pPr>
      <w:spacing w:before="0" w:after="360"/>
    </w:pPr>
    <w:rPr>
      <w:caps w:val="0"/>
    </w:rPr>
  </w:style>
  <w:style w:type="paragraph" w:customStyle="1" w:styleId="TTULOREC">
    <w:name w:val="_TÍTULO REC"/>
    <w:basedOn w:val="ResolutionRecomendation"/>
    <w:rsid w:val="00BB0086"/>
    <w:rPr>
      <w:caps/>
    </w:rPr>
  </w:style>
  <w:style w:type="paragraph" w:customStyle="1" w:styleId="Decisin">
    <w:name w:val="_Decisión"/>
    <w:basedOn w:val="Heading4"/>
    <w:next w:val="WMOBodyText"/>
    <w:qFormat/>
    <w:rsid w:val="00674522"/>
    <w:pPr>
      <w:spacing w:before="240"/>
      <w:jc w:val="center"/>
      <w:outlineLvl w:val="2"/>
    </w:pPr>
    <w:rPr>
      <w:rFonts w:ascii="Verdana" w:hAnsi="Verdana"/>
      <w:i w:val="0"/>
      <w:color w:val="auto"/>
    </w:rPr>
  </w:style>
  <w:style w:type="paragraph" w:customStyle="1" w:styleId="RES-RECTtulo">
    <w:name w:val="_RES-REC Título"/>
    <w:basedOn w:val="Heading3"/>
    <w:next w:val="WMOBodyText"/>
    <w:rsid w:val="00ED74D9"/>
  </w:style>
  <w:style w:type="paragraph" w:customStyle="1" w:styleId="AnexosRes-Dec-Rec">
    <w:name w:val="Anexos Res-Dec-Rec"/>
    <w:basedOn w:val="WMOBodyText"/>
    <w:qFormat/>
    <w:rsid w:val="000D35B0"/>
    <w:pPr>
      <w:jc w:val="center"/>
      <w:outlineLvl w:val="3"/>
    </w:pPr>
    <w:rPr>
      <w:b/>
      <w:szCs w:val="20"/>
    </w:rPr>
  </w:style>
  <w:style w:type="paragraph" w:customStyle="1" w:styleId="ANEXODEC">
    <w:name w:val="ANEXO DEC"/>
    <w:basedOn w:val="Heading1"/>
    <w:qFormat/>
    <w:rsid w:val="00150CAE"/>
    <w:pPr>
      <w:outlineLvl w:val="2"/>
    </w:pPr>
  </w:style>
  <w:style w:type="paragraph" w:customStyle="1" w:styleId="CrossTitle12">
    <w:name w:val="***Cross_Title_12"/>
    <w:basedOn w:val="Normal"/>
    <w:rsid w:val="00D24F34"/>
    <w:pPr>
      <w:tabs>
        <w:tab w:val="left" w:pos="1134"/>
      </w:tabs>
      <w:jc w:val="center"/>
    </w:pPr>
    <w:rPr>
      <w:rFonts w:eastAsia="SimSun" w:cs="Arial"/>
      <w:b/>
      <w:bCs/>
      <w:caps/>
      <w:sz w:val="24"/>
      <w:szCs w:val="24"/>
      <w:lang w:val="fr-CH"/>
    </w:rPr>
  </w:style>
  <w:style w:type="paragraph" w:styleId="BodyText">
    <w:name w:val="Body Text"/>
    <w:basedOn w:val="Normal"/>
    <w:link w:val="BodyTextChar"/>
    <w:rsid w:val="00D24F34"/>
    <w:pPr>
      <w:tabs>
        <w:tab w:val="left" w:pos="1140"/>
      </w:tabs>
      <w:jc w:val="center"/>
    </w:pPr>
    <w:rPr>
      <w:rFonts w:eastAsia="SimSun" w:cs="Arial"/>
      <w:b/>
      <w:bCs/>
      <w:sz w:val="24"/>
      <w:szCs w:val="24"/>
      <w:lang w:val="en-GB"/>
    </w:rPr>
  </w:style>
  <w:style w:type="character" w:customStyle="1" w:styleId="BodyTextChar">
    <w:name w:val="Body Text Char"/>
    <w:basedOn w:val="DefaultParagraphFont"/>
    <w:link w:val="BodyText"/>
    <w:rsid w:val="00D24F34"/>
    <w:rPr>
      <w:rFonts w:ascii="Verdana" w:eastAsia="SimSun" w:hAnsi="Verdana" w:cs="Arial"/>
      <w:b/>
      <w:bCs/>
      <w:sz w:val="24"/>
      <w:szCs w:val="24"/>
      <w:lang w:val="en-GB"/>
    </w:rPr>
  </w:style>
  <w:style w:type="paragraph" w:styleId="BlockText">
    <w:name w:val="Block Text"/>
    <w:basedOn w:val="Normal"/>
    <w:rsid w:val="00D24F34"/>
    <w:pPr>
      <w:tabs>
        <w:tab w:val="left" w:pos="1134"/>
      </w:tabs>
      <w:ind w:left="567" w:right="566"/>
      <w:jc w:val="both"/>
    </w:pPr>
    <w:rPr>
      <w:rFonts w:ascii="Univers" w:eastAsia="Arial" w:hAnsi="Univers" w:cs="Arial"/>
      <w:sz w:val="21"/>
      <w:szCs w:val="20"/>
      <w:lang w:val="en-GB" w:eastAsia="en-US"/>
    </w:rPr>
  </w:style>
  <w:style w:type="paragraph" w:customStyle="1" w:styleId="Service9">
    <w:name w:val="Service 9"/>
    <w:rsid w:val="00D24F34"/>
    <w:pPr>
      <w:ind w:left="0"/>
      <w:jc w:val="center"/>
    </w:pPr>
    <w:rPr>
      <w:rFonts w:ascii="Arial" w:eastAsia="Times New Roman" w:hAnsi="Arial" w:cs="Times New Roman"/>
      <w:sz w:val="18"/>
      <w:szCs w:val="20"/>
      <w:lang w:val="en-GB" w:eastAsia="en-US"/>
    </w:rPr>
  </w:style>
  <w:style w:type="character" w:styleId="PageNumber">
    <w:name w:val="page number"/>
    <w:basedOn w:val="DefaultParagraphFont"/>
    <w:rsid w:val="00D24F34"/>
  </w:style>
  <w:style w:type="paragraph" w:customStyle="1" w:styleId="CrossTitle14">
    <w:name w:val="***Cross_Title_14"/>
    <w:basedOn w:val="Normal"/>
    <w:rsid w:val="00D24F34"/>
    <w:pPr>
      <w:keepNext/>
      <w:tabs>
        <w:tab w:val="left" w:pos="1140"/>
      </w:tabs>
      <w:spacing w:after="100"/>
      <w:jc w:val="center"/>
    </w:pPr>
    <w:rPr>
      <w:rFonts w:eastAsia="SimSun" w:cs="Arial"/>
      <w:b/>
      <w:caps/>
      <w:sz w:val="28"/>
      <w:szCs w:val="28"/>
      <w:lang w:val="fr-CH"/>
    </w:rPr>
  </w:style>
  <w:style w:type="character" w:customStyle="1" w:styleId="DocumentMapChar">
    <w:name w:val="Document Map Char"/>
    <w:basedOn w:val="DefaultParagraphFont"/>
    <w:link w:val="DocumentMap"/>
    <w:semiHidden/>
    <w:rsid w:val="00D24F34"/>
    <w:rPr>
      <w:rFonts w:ascii="Tahoma" w:eastAsia="Arial" w:hAnsi="Tahoma" w:cs="Tahoma"/>
      <w:sz w:val="20"/>
      <w:szCs w:val="20"/>
      <w:shd w:val="clear" w:color="auto" w:fill="000080"/>
      <w:lang w:val="en-GB" w:eastAsia="en-US"/>
    </w:rPr>
  </w:style>
  <w:style w:type="paragraph" w:styleId="DocumentMap">
    <w:name w:val="Document Map"/>
    <w:basedOn w:val="Normal"/>
    <w:link w:val="DocumentMapChar"/>
    <w:semiHidden/>
    <w:rsid w:val="00D24F34"/>
    <w:pPr>
      <w:shd w:val="clear" w:color="auto" w:fill="000080"/>
      <w:tabs>
        <w:tab w:val="left" w:pos="1134"/>
      </w:tabs>
      <w:jc w:val="both"/>
    </w:pPr>
    <w:rPr>
      <w:rFonts w:ascii="Tahoma" w:eastAsia="Arial" w:hAnsi="Tahoma" w:cs="Tahoma"/>
      <w:szCs w:val="20"/>
      <w:lang w:val="en-GB" w:eastAsia="en-US"/>
    </w:rPr>
  </w:style>
  <w:style w:type="paragraph" w:styleId="TOC3">
    <w:name w:val="toc 3"/>
    <w:basedOn w:val="Normal"/>
    <w:next w:val="Normal"/>
    <w:autoRedefine/>
    <w:semiHidden/>
    <w:rsid w:val="00D24F34"/>
    <w:pPr>
      <w:tabs>
        <w:tab w:val="left" w:pos="1134"/>
      </w:tabs>
      <w:ind w:left="400"/>
      <w:jc w:val="both"/>
    </w:pPr>
    <w:rPr>
      <w:rFonts w:eastAsia="Arial" w:cs="Arial"/>
      <w:szCs w:val="20"/>
      <w:lang w:val="en-GB" w:eastAsia="en-US"/>
    </w:rPr>
  </w:style>
  <w:style w:type="paragraph" w:styleId="TOC1">
    <w:name w:val="toc 1"/>
    <w:basedOn w:val="Normal"/>
    <w:next w:val="Normal"/>
    <w:autoRedefine/>
    <w:semiHidden/>
    <w:rsid w:val="00D24F34"/>
    <w:pPr>
      <w:tabs>
        <w:tab w:val="left" w:pos="1134"/>
      </w:tabs>
      <w:jc w:val="both"/>
    </w:pPr>
    <w:rPr>
      <w:rFonts w:eastAsia="Arial" w:cs="Arial"/>
      <w:szCs w:val="20"/>
      <w:lang w:val="en-GB" w:eastAsia="en-US"/>
    </w:rPr>
  </w:style>
  <w:style w:type="paragraph" w:styleId="TOC2">
    <w:name w:val="toc 2"/>
    <w:basedOn w:val="Normal"/>
    <w:next w:val="Normal"/>
    <w:autoRedefine/>
    <w:semiHidden/>
    <w:rsid w:val="00D24F34"/>
    <w:pPr>
      <w:tabs>
        <w:tab w:val="left" w:pos="1134"/>
      </w:tabs>
      <w:ind w:left="200"/>
      <w:jc w:val="both"/>
    </w:pPr>
    <w:rPr>
      <w:rFonts w:eastAsia="Arial" w:cs="Arial"/>
      <w:szCs w:val="20"/>
      <w:lang w:val="en-GB" w:eastAsia="en-US"/>
    </w:rPr>
  </w:style>
  <w:style w:type="paragraph" w:customStyle="1" w:styleId="CharCharCharChar">
    <w:name w:val="Char Char Char Char"/>
    <w:basedOn w:val="Normal"/>
    <w:rsid w:val="00D24F34"/>
    <w:pPr>
      <w:tabs>
        <w:tab w:val="left" w:pos="1134"/>
      </w:tabs>
    </w:pPr>
    <w:rPr>
      <w:rFonts w:ascii="Times New Roman" w:eastAsia="Arial" w:hAnsi="Times New Roman" w:cs="Arial"/>
      <w:sz w:val="24"/>
      <w:szCs w:val="24"/>
      <w:lang w:val="pl-PL" w:eastAsia="pl-PL"/>
    </w:rPr>
  </w:style>
  <w:style w:type="paragraph" w:customStyle="1" w:styleId="CharChar">
    <w:name w:val="Знак Знак Char Char"/>
    <w:basedOn w:val="Normal"/>
    <w:rsid w:val="00D24F34"/>
    <w:pPr>
      <w:tabs>
        <w:tab w:val="left" w:pos="1134"/>
      </w:tabs>
    </w:pPr>
    <w:rPr>
      <w:rFonts w:ascii="Times New Roman" w:eastAsia="Arial" w:hAnsi="Times New Roman" w:cs="Arial"/>
      <w:sz w:val="24"/>
      <w:szCs w:val="24"/>
      <w:lang w:val="pl-PL" w:eastAsia="pl-PL"/>
    </w:rPr>
  </w:style>
  <w:style w:type="paragraph" w:customStyle="1" w:styleId="BodyText0">
    <w:name w:val="BodyText"/>
    <w:basedOn w:val="Normal"/>
    <w:link w:val="BodyTextChar0"/>
    <w:rsid w:val="00D24F34"/>
    <w:pPr>
      <w:tabs>
        <w:tab w:val="left" w:pos="1080"/>
        <w:tab w:val="left" w:pos="1134"/>
      </w:tabs>
      <w:spacing w:before="240"/>
      <w:jc w:val="both"/>
    </w:pPr>
    <w:rPr>
      <w:rFonts w:eastAsia="Arial" w:cs="Arial"/>
      <w:lang w:val="en-GB" w:eastAsia="en-US"/>
    </w:rPr>
  </w:style>
  <w:style w:type="character" w:customStyle="1" w:styleId="BodyTextChar0">
    <w:name w:val="BodyText Char"/>
    <w:basedOn w:val="DefaultParagraphFont"/>
    <w:link w:val="BodyText0"/>
    <w:rsid w:val="00D24F34"/>
    <w:rPr>
      <w:rFonts w:ascii="Verdana" w:eastAsia="Arial" w:hAnsi="Verdana" w:cs="Arial"/>
      <w:sz w:val="20"/>
      <w:lang w:val="en-GB" w:eastAsia="en-US"/>
    </w:rPr>
  </w:style>
  <w:style w:type="paragraph" w:customStyle="1" w:styleId="ECBodyText-Centred">
    <w:name w:val="EC_BodyText-Centred"/>
    <w:basedOn w:val="WMOBodyText"/>
    <w:next w:val="WMOBodyText"/>
    <w:rsid w:val="00D24F34"/>
    <w:pPr>
      <w:spacing w:after="0"/>
      <w:jc w:val="center"/>
    </w:pPr>
    <w:rPr>
      <w:color w:val="auto"/>
      <w:lang w:val="en-GB" w:eastAsia="zh-TW"/>
    </w:rPr>
  </w:style>
  <w:style w:type="paragraph" w:customStyle="1" w:styleId="ECBox">
    <w:name w:val="EC_Box"/>
    <w:basedOn w:val="WMOBodyText"/>
    <w:next w:val="WMOBodyText"/>
    <w:rsid w:val="00D24F34"/>
    <w:pPr>
      <w:pBdr>
        <w:top w:val="single" w:sz="4" w:space="12" w:color="auto"/>
        <w:left w:val="single" w:sz="4" w:space="5" w:color="auto"/>
        <w:bottom w:val="single" w:sz="4" w:space="12" w:color="auto"/>
        <w:right w:val="single" w:sz="4" w:space="5" w:color="auto"/>
      </w:pBdr>
      <w:spacing w:after="0"/>
    </w:pPr>
    <w:rPr>
      <w:color w:val="auto"/>
      <w:lang w:val="en-GB" w:eastAsia="zh-TW"/>
    </w:rPr>
  </w:style>
  <w:style w:type="paragraph" w:customStyle="1" w:styleId="Heading2-Centered">
    <w:name w:val="Heading 2 - Centered"/>
    <w:basedOn w:val="Heading2"/>
    <w:next w:val="Normal"/>
    <w:rsid w:val="00D24F34"/>
    <w:pPr>
      <w:spacing w:after="0"/>
    </w:pPr>
    <w:rPr>
      <w:rFonts w:eastAsia="Arial" w:cs="Arial"/>
      <w:iCs/>
      <w:szCs w:val="22"/>
      <w:lang w:val="en-GB" w:eastAsia="zh-TW"/>
    </w:rPr>
  </w:style>
  <w:style w:type="paragraph" w:styleId="Title">
    <w:name w:val="Title"/>
    <w:basedOn w:val="Normal"/>
    <w:link w:val="TitleChar"/>
    <w:qFormat/>
    <w:rsid w:val="00D24F34"/>
    <w:pPr>
      <w:tabs>
        <w:tab w:val="left" w:pos="1134"/>
      </w:tabs>
      <w:spacing w:before="240" w:after="60"/>
      <w:jc w:val="center"/>
      <w:outlineLvl w:val="0"/>
    </w:pPr>
    <w:rPr>
      <w:rFonts w:eastAsia="Arial" w:cs="Arial"/>
      <w:b/>
      <w:bCs/>
      <w:kern w:val="28"/>
      <w:sz w:val="32"/>
      <w:szCs w:val="32"/>
      <w:lang w:val="en-GB" w:eastAsia="en-US"/>
    </w:rPr>
  </w:style>
  <w:style w:type="character" w:customStyle="1" w:styleId="TitleChar">
    <w:name w:val="Title Char"/>
    <w:basedOn w:val="DefaultParagraphFont"/>
    <w:link w:val="Title"/>
    <w:rsid w:val="00D24F34"/>
    <w:rPr>
      <w:rFonts w:ascii="Verdana" w:eastAsia="Arial" w:hAnsi="Verdana" w:cs="Arial"/>
      <w:b/>
      <w:bCs/>
      <w:kern w:val="28"/>
      <w:sz w:val="32"/>
      <w:szCs w:val="32"/>
      <w:lang w:val="en-GB" w:eastAsia="en-US"/>
    </w:rPr>
  </w:style>
  <w:style w:type="paragraph" w:customStyle="1" w:styleId="ECBodyText">
    <w:name w:val="EC_BodyText"/>
    <w:basedOn w:val="Normal"/>
    <w:link w:val="ECBodyTextChar"/>
    <w:rsid w:val="00D24F34"/>
    <w:pPr>
      <w:tabs>
        <w:tab w:val="left" w:pos="1080"/>
      </w:tabs>
      <w:spacing w:before="240"/>
    </w:pPr>
    <w:rPr>
      <w:rFonts w:eastAsia="Times New Roman" w:cs="Arial"/>
      <w:lang w:val="en-GB" w:eastAsia="en-US"/>
    </w:rPr>
  </w:style>
  <w:style w:type="character" w:customStyle="1" w:styleId="ECBodyTextChar">
    <w:name w:val="EC_BodyText Char"/>
    <w:basedOn w:val="DefaultParagraphFont"/>
    <w:link w:val="ECBodyText"/>
    <w:rsid w:val="00D24F34"/>
    <w:rPr>
      <w:rFonts w:ascii="Verdana" w:eastAsia="Times New Roman" w:hAnsi="Verdana" w:cs="Arial"/>
      <w:sz w:val="20"/>
      <w:lang w:val="en-GB" w:eastAsia="en-US"/>
    </w:rPr>
  </w:style>
  <w:style w:type="paragraph" w:customStyle="1" w:styleId="StyleHeading1LatinTimesNewRoman">
    <w:name w:val="Style Heading 1 + (Latin) Times New Roman"/>
    <w:basedOn w:val="Heading1"/>
    <w:link w:val="StyleHeading1LatinTimesNewRomanChar"/>
    <w:rsid w:val="00D24F34"/>
    <w:pPr>
      <w:tabs>
        <w:tab w:val="left" w:pos="1134"/>
      </w:tabs>
      <w:spacing w:after="120"/>
    </w:pPr>
    <w:rPr>
      <w:rFonts w:eastAsia="Arial" w:cs="Arial"/>
      <w:caps/>
      <w:kern w:val="32"/>
      <w:sz w:val="24"/>
      <w:szCs w:val="32"/>
      <w:lang w:val="en-GB" w:eastAsia="zh-TW"/>
    </w:rPr>
  </w:style>
  <w:style w:type="character" w:customStyle="1" w:styleId="StyleHeading1LatinTimesNewRomanChar">
    <w:name w:val="Style Heading 1 + (Latin) Times New Roman Char"/>
    <w:basedOn w:val="Heading1Char"/>
    <w:link w:val="StyleHeading1LatinTimesNewRoman"/>
    <w:rsid w:val="00D24F34"/>
    <w:rPr>
      <w:rFonts w:ascii="Verdana" w:eastAsia="Arial" w:hAnsi="Verdana" w:cs="Arial"/>
      <w:b/>
      <w:bCs/>
      <w:caps/>
      <w:kern w:val="32"/>
      <w:sz w:val="24"/>
      <w:szCs w:val="32"/>
      <w:lang w:val="en-GB" w:eastAsia="zh-TW"/>
    </w:rPr>
  </w:style>
  <w:style w:type="paragraph" w:customStyle="1" w:styleId="StyleHeading1LatinTimesNewRoman1">
    <w:name w:val="Style Heading 1 + (Latin) Times New Roman1"/>
    <w:basedOn w:val="Heading1"/>
    <w:link w:val="StyleHeading1LatinTimesNewRoman1Char"/>
    <w:rsid w:val="00D24F34"/>
    <w:pPr>
      <w:tabs>
        <w:tab w:val="left" w:pos="1134"/>
      </w:tabs>
      <w:spacing w:after="120"/>
    </w:pPr>
    <w:rPr>
      <w:rFonts w:eastAsia="Arial" w:cs="Arial Bold"/>
      <w:caps/>
      <w:kern w:val="32"/>
      <w:sz w:val="24"/>
      <w:szCs w:val="32"/>
      <w:lang w:val="en-GB" w:eastAsia="zh-TW"/>
    </w:rPr>
  </w:style>
  <w:style w:type="character" w:customStyle="1" w:styleId="StyleHeading1LatinTimesNewRoman1Char">
    <w:name w:val="Style Heading 1 + (Latin) Times New Roman1 Char"/>
    <w:basedOn w:val="Heading1Char"/>
    <w:link w:val="StyleHeading1LatinTimesNewRoman1"/>
    <w:rsid w:val="00D24F34"/>
    <w:rPr>
      <w:rFonts w:ascii="Verdana" w:eastAsia="Arial" w:hAnsi="Verdana" w:cs="Arial Bold"/>
      <w:b/>
      <w:bCs/>
      <w:caps/>
      <w:kern w:val="32"/>
      <w:sz w:val="24"/>
      <w:szCs w:val="32"/>
      <w:lang w:val="en-GB" w:eastAsia="zh-TW"/>
    </w:rPr>
  </w:style>
  <w:style w:type="character" w:customStyle="1" w:styleId="WMOBodyTextCharChar">
    <w:name w:val="WMO_BodyText Char Char"/>
    <w:basedOn w:val="DefaultParagraphFont"/>
    <w:rsid w:val="00D24F34"/>
    <w:rPr>
      <w:rFonts w:ascii="Verdana" w:eastAsia="Arial" w:hAnsi="Verdana" w:cs="Arial"/>
      <w:sz w:val="22"/>
      <w:szCs w:val="22"/>
      <w:lang w:val="en-GB"/>
    </w:rPr>
  </w:style>
  <w:style w:type="table" w:styleId="TableGrid">
    <w:name w:val="Table Grid"/>
    <w:basedOn w:val="TableNormal"/>
    <w:rsid w:val="00D24F34"/>
    <w:pPr>
      <w:ind w:left="0"/>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24F34"/>
    <w:rPr>
      <w:color w:val="808080"/>
      <w:sz w:val="20"/>
    </w:rPr>
  </w:style>
  <w:style w:type="paragraph" w:customStyle="1" w:styleId="Heading2Centered">
    <w:name w:val="Heading 2 + Centered"/>
    <w:aliases w:val="Before:  0 cm,First line:  0 cm + Not All caps"/>
    <w:basedOn w:val="Heading2"/>
    <w:link w:val="Heading2CenteredChar"/>
    <w:rsid w:val="00D24F34"/>
    <w:pPr>
      <w:spacing w:after="0"/>
    </w:pPr>
    <w:rPr>
      <w:rFonts w:eastAsia="Arial" w:cs="Arial"/>
      <w:iCs/>
      <w:lang w:val="en-GB" w:eastAsia="zh-TW"/>
    </w:rPr>
  </w:style>
  <w:style w:type="character" w:customStyle="1" w:styleId="Heading2CenteredChar">
    <w:name w:val="Heading 2 + Centered Char"/>
    <w:aliases w:val="Before:  0 cm Char,First line:  0 cm + Not All caps Char"/>
    <w:basedOn w:val="Heading2Char"/>
    <w:link w:val="Heading2Centered"/>
    <w:rsid w:val="00D24F34"/>
    <w:rPr>
      <w:rFonts w:ascii="Verdana" w:eastAsia="Arial" w:hAnsi="Verdana" w:cs="Arial"/>
      <w:b/>
      <w:bCs/>
      <w:iCs/>
      <w:sz w:val="20"/>
      <w:szCs w:val="26"/>
      <w:lang w:val="en-GB" w:eastAsia="zh-TW"/>
    </w:rPr>
  </w:style>
  <w:style w:type="character" w:customStyle="1" w:styleId="WMOAgendaItem">
    <w:name w:val="WMO_AgendaItem"/>
    <w:basedOn w:val="DefaultParagraphFont"/>
    <w:uiPriority w:val="1"/>
    <w:qFormat/>
    <w:rsid w:val="00D24F34"/>
  </w:style>
  <w:style w:type="paragraph" w:customStyle="1" w:styleId="WMOTOC2">
    <w:name w:val="WMO_TOC2"/>
    <w:basedOn w:val="TOC2"/>
    <w:next w:val="Normal"/>
    <w:qFormat/>
    <w:rsid w:val="00D24F34"/>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D24F34"/>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D24F34"/>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D24F34"/>
    <w:rPr>
      <w:color w:val="0066FF"/>
      <w:u w:val="dash"/>
    </w:rPr>
  </w:style>
  <w:style w:type="character" w:customStyle="1" w:styleId="WMODeletedText">
    <w:name w:val="WMO_DeletedText"/>
    <w:rsid w:val="00D24F34"/>
    <w:rPr>
      <w:strike/>
      <w:color w:val="C00000"/>
    </w:rPr>
  </w:style>
  <w:style w:type="paragraph" w:styleId="ListParagraph">
    <w:name w:val="List Paragraph"/>
    <w:basedOn w:val="Normal"/>
    <w:qFormat/>
    <w:rsid w:val="00D24F34"/>
    <w:pPr>
      <w:tabs>
        <w:tab w:val="left" w:pos="1134"/>
      </w:tabs>
      <w:ind w:left="720"/>
      <w:contextualSpacing/>
      <w:jc w:val="both"/>
    </w:pPr>
    <w:rPr>
      <w:rFonts w:eastAsia="Arial" w:cs="Arial"/>
      <w:szCs w:val="20"/>
      <w:lang w:val="en-GB" w:eastAsia="en-US"/>
    </w:rPr>
  </w:style>
  <w:style w:type="paragraph" w:customStyle="1" w:styleId="BodyTextNumbered">
    <w:name w:val="_Body Text Numbered"/>
    <w:basedOn w:val="Normal"/>
    <w:rsid w:val="00D24F34"/>
    <w:pPr>
      <w:numPr>
        <w:numId w:val="1"/>
      </w:numPr>
      <w:tabs>
        <w:tab w:val="left" w:pos="1134"/>
        <w:tab w:val="center" w:pos="4513"/>
      </w:tabs>
      <w:suppressAutoHyphens/>
      <w:spacing w:before="240" w:after="120"/>
    </w:pPr>
    <w:rPr>
      <w:rFonts w:eastAsia="Arial" w:cs="Arial"/>
      <w:lang w:val="en-GB" w:eastAsia="zh-TW"/>
    </w:rPr>
  </w:style>
  <w:style w:type="paragraph" w:styleId="BodyText2">
    <w:name w:val="Body Text 2"/>
    <w:basedOn w:val="Normal"/>
    <w:link w:val="BodyText2Char"/>
    <w:rsid w:val="00D24F34"/>
    <w:pPr>
      <w:tabs>
        <w:tab w:val="left" w:pos="1134"/>
      </w:tabs>
      <w:spacing w:after="120" w:line="480" w:lineRule="auto"/>
      <w:jc w:val="both"/>
    </w:pPr>
    <w:rPr>
      <w:rFonts w:eastAsia="Arial" w:cs="Arial"/>
      <w:szCs w:val="20"/>
      <w:lang w:val="en-GB" w:eastAsia="en-US"/>
    </w:rPr>
  </w:style>
  <w:style w:type="character" w:customStyle="1" w:styleId="BodyText2Char">
    <w:name w:val="Body Text 2 Char"/>
    <w:basedOn w:val="DefaultParagraphFont"/>
    <w:link w:val="BodyText2"/>
    <w:rsid w:val="00D24F34"/>
    <w:rPr>
      <w:rFonts w:ascii="Verdana" w:eastAsia="Arial" w:hAnsi="Verdana" w:cs="Arial"/>
      <w:sz w:val="20"/>
      <w:szCs w:val="20"/>
      <w:lang w:val="en-GB" w:eastAsia="en-US"/>
    </w:rPr>
  </w:style>
  <w:style w:type="paragraph" w:customStyle="1" w:styleId="Default">
    <w:name w:val="Default"/>
    <w:rsid w:val="00D24F34"/>
    <w:pPr>
      <w:autoSpaceDE w:val="0"/>
      <w:autoSpaceDN w:val="0"/>
      <w:adjustRightInd w:val="0"/>
      <w:ind w:left="0"/>
    </w:pPr>
    <w:rPr>
      <w:rFonts w:ascii="Verdana" w:eastAsia="MS Mincho" w:hAnsi="Verdana" w:cs="Verdana"/>
      <w:color w:val="000000"/>
      <w:sz w:val="24"/>
      <w:szCs w:val="24"/>
      <w:lang w:eastAsia="zh-TW"/>
    </w:rPr>
  </w:style>
  <w:style w:type="character" w:styleId="Strong">
    <w:name w:val="Strong"/>
    <w:qFormat/>
    <w:rsid w:val="00D24F34"/>
    <w:rPr>
      <w:b/>
      <w:bCs/>
    </w:rPr>
  </w:style>
  <w:style w:type="paragraph" w:customStyle="1" w:styleId="ColorfulList-Accent11">
    <w:name w:val="Colorful List - Accent 11"/>
    <w:basedOn w:val="Normal"/>
    <w:qFormat/>
    <w:rsid w:val="00D24F34"/>
    <w:pPr>
      <w:spacing w:after="200" w:line="276" w:lineRule="auto"/>
      <w:ind w:left="720"/>
      <w:contextualSpacing/>
    </w:pPr>
    <w:rPr>
      <w:rFonts w:ascii="Calibri" w:eastAsia="Calibri" w:hAnsi="Calibri" w:cs="Times New Roman"/>
      <w:sz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consult-2018@wmo.int" TargetMode="External"/><Relationship Id="rId5" Type="http://schemas.openxmlformats.org/officeDocument/2006/relationships/settings" Target="settings.xml"/><Relationship Id="rId10" Type="http://schemas.openxmlformats.org/officeDocument/2006/relationships/hyperlink" Target="https://www.wmo.int/edistrib_exped/grp_prs/_es/01194-2018-OBS-CBS-TECO-2018_es.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anguage_streams\Spanish\Translation\Team_work\REUNIONES_Plantillas\CHy-Ext(2019)_PROV-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A73A3-C933-4E93-8098-995B37C91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CHy-Ext(2019)_PROV-TEMPLATE.dotm</Template>
  <TotalTime>51</TotalTime>
  <Pages>22</Pages>
  <Words>8030</Words>
  <Characters>45774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53697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Reviser</dc:creator>
  <cp:lastModifiedBy>Fabian Rubiolo</cp:lastModifiedBy>
  <cp:revision>18</cp:revision>
  <cp:lastPrinted>2018-12-13T13:47:00Z</cp:lastPrinted>
  <dcterms:created xsi:type="dcterms:W3CDTF">2019-01-16T13:35:00Z</dcterms:created>
  <dcterms:modified xsi:type="dcterms:W3CDTF">2019-01-16T14:41:00Z</dcterms:modified>
</cp:coreProperties>
</file>