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CE4455" w:rsidTr="00292D07">
        <w:trPr>
          <w:trHeight w:val="282"/>
        </w:trPr>
        <w:tc>
          <w:tcPr>
            <w:tcW w:w="5920" w:type="dxa"/>
            <w:vMerge w:val="restart"/>
          </w:tcPr>
          <w:p w:rsidR="00993581" w:rsidRPr="00CE4455" w:rsidRDefault="00993581" w:rsidP="00993581">
            <w:pPr>
              <w:tabs>
                <w:tab w:val="left" w:pos="6946"/>
              </w:tabs>
              <w:suppressAutoHyphens/>
              <w:spacing w:after="120" w:line="252" w:lineRule="auto"/>
              <w:ind w:left="1134"/>
              <w:jc w:val="left"/>
              <w:rPr>
                <w:rFonts w:cs="Tahoma"/>
                <w:b/>
                <w:bCs/>
                <w:color w:val="365F91" w:themeColor="accent1" w:themeShade="BF"/>
                <w:lang w:val="es-ES"/>
              </w:rPr>
            </w:pPr>
            <w:r w:rsidRPr="00CE4455">
              <w:rPr>
                <w:noProof/>
                <w:color w:val="365F91" w:themeColor="accent1" w:themeShade="BF"/>
                <w:lang w:eastAsia="zh-CN"/>
              </w:rPr>
              <w:drawing>
                <wp:anchor distT="0" distB="0" distL="114300" distR="114300" simplePos="0" relativeHeight="251671552" behindDoc="1" locked="1" layoutInCell="1" allowOverlap="1" wp14:anchorId="4FABC135" wp14:editId="0B1FF116">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1681" w:rsidRPr="00CE4455">
              <w:rPr>
                <w:rFonts w:cs="Tahoma"/>
                <w:b/>
                <w:bCs/>
                <w:color w:val="365F91" w:themeColor="accent1" w:themeShade="BF"/>
                <w:lang w:val="es-ES"/>
              </w:rPr>
              <w:t>Organización Meteorológica Mundial</w:t>
            </w:r>
          </w:p>
          <w:p w:rsidR="00993581" w:rsidRPr="00CE4455" w:rsidRDefault="008F228F" w:rsidP="00894CA7">
            <w:pPr>
              <w:tabs>
                <w:tab w:val="left" w:pos="6946"/>
              </w:tabs>
              <w:suppressAutoHyphens/>
              <w:spacing w:after="120" w:line="252" w:lineRule="auto"/>
              <w:ind w:left="1134"/>
              <w:jc w:val="left"/>
              <w:rPr>
                <w:rFonts w:cs="Tahoma"/>
                <w:b/>
                <w:color w:val="365F91" w:themeColor="accent1" w:themeShade="BF"/>
                <w:spacing w:val="-2"/>
                <w:lang w:val="es-ES"/>
              </w:rPr>
            </w:pPr>
            <w:r w:rsidRPr="00CE4455">
              <w:rPr>
                <w:rFonts w:cs="Tahoma"/>
                <w:b/>
                <w:color w:val="365F91" w:themeColor="accent1" w:themeShade="BF"/>
                <w:spacing w:val="-2"/>
                <w:lang w:val="es-ES"/>
              </w:rPr>
              <w:t>Comisión de Sistemas Básicos</w:t>
            </w:r>
          </w:p>
          <w:p w:rsidR="00993581" w:rsidRPr="00CE4455" w:rsidRDefault="008F228F" w:rsidP="008F228F">
            <w:pPr>
              <w:tabs>
                <w:tab w:val="left" w:pos="6946"/>
              </w:tabs>
              <w:suppressAutoHyphens/>
              <w:spacing w:after="120" w:line="252" w:lineRule="auto"/>
              <w:ind w:left="1134"/>
              <w:jc w:val="left"/>
              <w:rPr>
                <w:rFonts w:cs="Tahoma"/>
                <w:b/>
                <w:bCs/>
                <w:color w:val="365F91" w:themeColor="accent1" w:themeShade="BF"/>
                <w:lang w:val="es-ES"/>
              </w:rPr>
            </w:pPr>
            <w:r w:rsidRPr="00CE4455">
              <w:rPr>
                <w:rFonts w:cs="Tahoma"/>
                <w:b/>
                <w:bCs/>
                <w:color w:val="365F91" w:themeColor="accent1" w:themeShade="BF"/>
                <w:lang w:val="es-ES"/>
              </w:rPr>
              <w:t xml:space="preserve">Consulta de </w:t>
            </w:r>
            <w:r w:rsidR="00B301FE" w:rsidRPr="00CE4455">
              <w:rPr>
                <w:rFonts w:cs="Tahoma"/>
                <w:b/>
                <w:bCs/>
                <w:color w:val="365F91" w:themeColor="accent1" w:themeShade="BF"/>
                <w:lang w:val="es-ES"/>
              </w:rPr>
              <w:t>2018</w:t>
            </w:r>
          </w:p>
        </w:tc>
        <w:tc>
          <w:tcPr>
            <w:tcW w:w="3969" w:type="dxa"/>
          </w:tcPr>
          <w:p w:rsidR="00993581" w:rsidRPr="00CE4455" w:rsidRDefault="00EC7089" w:rsidP="00113DD6">
            <w:pPr>
              <w:tabs>
                <w:tab w:val="clear" w:pos="1134"/>
              </w:tabs>
              <w:spacing w:after="60"/>
              <w:ind w:right="-108"/>
              <w:jc w:val="right"/>
              <w:rPr>
                <w:rFonts w:cs="Tahoma"/>
                <w:b/>
                <w:bCs/>
                <w:color w:val="365F91" w:themeColor="accent1" w:themeShade="BF"/>
                <w:lang w:val="es-ES"/>
              </w:rPr>
            </w:pPr>
            <w:sdt>
              <w:sdtPr>
                <w:rPr>
                  <w:rFonts w:cs="Tahoma"/>
                  <w:b/>
                  <w:bCs/>
                  <w:color w:val="365F91" w:themeColor="accent1" w:themeShade="BF"/>
                  <w:lang w:val="es-ES"/>
                </w:rPr>
                <w:alias w:val="Keywords"/>
                <w:tag w:val=""/>
                <w:id w:val="1111709224"/>
                <w:placeholder>
                  <w:docPart w:val="3DF9950FD2DF414F9BAFD02FB61865CA"/>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CE4455">
                  <w:rPr>
                    <w:rFonts w:cs="Tahoma"/>
                    <w:b/>
                    <w:bCs/>
                    <w:color w:val="365F91" w:themeColor="accent1" w:themeShade="BF"/>
                    <w:lang w:val="es-ES"/>
                  </w:rPr>
                  <w:t>CBS</w:t>
                </w:r>
                <w:r w:rsidR="00894CA7" w:rsidRPr="00CE4455">
                  <w:rPr>
                    <w:rFonts w:cs="Tahoma"/>
                    <w:b/>
                    <w:bCs/>
                    <w:color w:val="365F91" w:themeColor="accent1" w:themeShade="BF"/>
                    <w:lang w:val="es-ES"/>
                  </w:rPr>
                  <w:t xml:space="preserve"> </w:t>
                </w:r>
                <w:proofErr w:type="spellStart"/>
                <w:r w:rsidR="00B301FE" w:rsidRPr="00CE4455">
                  <w:rPr>
                    <w:rFonts w:cs="Tahoma"/>
                    <w:b/>
                    <w:bCs/>
                    <w:color w:val="365F91" w:themeColor="accent1" w:themeShade="BF"/>
                    <w:lang w:val="es-ES"/>
                  </w:rPr>
                  <w:t>Consult</w:t>
                </w:r>
                <w:proofErr w:type="spellEnd"/>
                <w:r w:rsidR="00B301FE" w:rsidRPr="00CE4455">
                  <w:rPr>
                    <w:rFonts w:cs="Tahoma"/>
                    <w:b/>
                    <w:bCs/>
                    <w:color w:val="365F91" w:themeColor="accent1" w:themeShade="BF"/>
                    <w:lang w:val="es-ES"/>
                  </w:rPr>
                  <w:t>.</w:t>
                </w:r>
                <w:r w:rsidR="00894CA7" w:rsidRPr="00CE4455">
                  <w:rPr>
                    <w:rFonts w:cs="Tahoma"/>
                    <w:b/>
                    <w:bCs/>
                    <w:color w:val="365F91" w:themeColor="accent1" w:themeShade="BF"/>
                    <w:lang w:val="es-ES"/>
                  </w:rPr>
                  <w:t xml:space="preserve"> 2018</w:t>
                </w:r>
              </w:sdtContent>
            </w:sdt>
            <w:r w:rsidR="000D4FA3" w:rsidRPr="00CE4455">
              <w:rPr>
                <w:rFonts w:cs="Tahoma"/>
                <w:b/>
                <w:bCs/>
                <w:color w:val="365F91" w:themeColor="accent1" w:themeShade="BF"/>
                <w:lang w:val="es-ES"/>
              </w:rPr>
              <w:t>/</w:t>
            </w:r>
            <w:sdt>
              <w:sdtPr>
                <w:rPr>
                  <w:rFonts w:cs="Tahoma"/>
                  <w:b/>
                  <w:bCs/>
                  <w:color w:val="365F91" w:themeColor="accent1" w:themeShade="BF"/>
                  <w:lang w:val="es-ES"/>
                </w:rPr>
                <w:alias w:val="Category"/>
                <w:tag w:val=""/>
                <w:id w:val="-1145269820"/>
                <w:placeholder>
                  <w:docPart w:val="7EEB18E4299E460AA3ABE1F2DD987D39"/>
                </w:placeholder>
                <w:dataBinding w:prefixMappings="xmlns:ns0='http://purl.org/dc/elements/1.1/' xmlns:ns1='http://schemas.openxmlformats.org/package/2006/metadata/core-properties' " w:xpath="/ns1:coreProperties[1]/ns1:category[1]" w:storeItemID="{6C3C8BC8-F283-45AE-878A-BAB7291924A1}"/>
                <w:text/>
              </w:sdtPr>
              <w:sdtEndPr/>
              <w:sdtContent>
                <w:r w:rsidR="00EF0918" w:rsidRPr="00CE4455">
                  <w:rPr>
                    <w:rFonts w:cs="Tahoma"/>
                    <w:b/>
                    <w:bCs/>
                    <w:color w:val="365F91" w:themeColor="accent1" w:themeShade="BF"/>
                    <w:lang w:val="es-ES"/>
                  </w:rPr>
                  <w:t xml:space="preserve">Doc. </w:t>
                </w:r>
                <w:r w:rsidR="00113DD6" w:rsidRPr="00CE4455">
                  <w:rPr>
                    <w:rFonts w:cs="Tahoma"/>
                    <w:b/>
                    <w:bCs/>
                    <w:color w:val="365F91" w:themeColor="accent1" w:themeShade="BF"/>
                    <w:lang w:val="es-ES"/>
                  </w:rPr>
                  <w:t>2</w:t>
                </w:r>
                <w:r w:rsidR="00FD2DDB" w:rsidRPr="00CE4455">
                  <w:rPr>
                    <w:rFonts w:cs="Tahoma"/>
                    <w:b/>
                    <w:bCs/>
                    <w:color w:val="365F91" w:themeColor="accent1" w:themeShade="BF"/>
                    <w:lang w:val="es-ES"/>
                  </w:rPr>
                  <w:t>(</w:t>
                </w:r>
                <w:r w:rsidR="00113DD6" w:rsidRPr="00CE4455">
                  <w:rPr>
                    <w:rFonts w:cs="Tahoma"/>
                    <w:b/>
                    <w:bCs/>
                    <w:color w:val="365F91" w:themeColor="accent1" w:themeShade="BF"/>
                    <w:lang w:val="es-ES"/>
                  </w:rPr>
                  <w:t>1</w:t>
                </w:r>
                <w:r w:rsidR="00FD2DDB" w:rsidRPr="00CE4455">
                  <w:rPr>
                    <w:rFonts w:cs="Tahoma"/>
                    <w:b/>
                    <w:bCs/>
                    <w:color w:val="365F91" w:themeColor="accent1" w:themeShade="BF"/>
                    <w:lang w:val="es-ES"/>
                  </w:rPr>
                  <w:t>)</w:t>
                </w:r>
              </w:sdtContent>
            </w:sdt>
            <w:r w:rsidR="000D4FA3" w:rsidRPr="00CE4455">
              <w:rPr>
                <w:rFonts w:cs="Tahoma"/>
                <w:b/>
                <w:bCs/>
                <w:color w:val="365F91" w:themeColor="accent1" w:themeShade="BF"/>
                <w:lang w:val="es-ES"/>
              </w:rPr>
              <w:t xml:space="preserve"> </w:t>
            </w:r>
          </w:p>
        </w:tc>
      </w:tr>
      <w:tr w:rsidR="00993581" w:rsidRPr="00686D95" w:rsidTr="00292D07">
        <w:trPr>
          <w:trHeight w:val="730"/>
        </w:trPr>
        <w:tc>
          <w:tcPr>
            <w:tcW w:w="5920" w:type="dxa"/>
            <w:vMerge/>
          </w:tcPr>
          <w:p w:rsidR="00993581" w:rsidRPr="00CE4455" w:rsidRDefault="00993581" w:rsidP="0014540E">
            <w:pPr>
              <w:tabs>
                <w:tab w:val="left" w:pos="6946"/>
              </w:tabs>
              <w:suppressAutoHyphens/>
              <w:spacing w:after="120" w:line="252" w:lineRule="auto"/>
              <w:ind w:left="1134"/>
              <w:jc w:val="left"/>
              <w:rPr>
                <w:noProof/>
                <w:color w:val="365F91" w:themeColor="accent1" w:themeShade="BF"/>
                <w:lang w:val="es-ES" w:eastAsia="zh-CN"/>
              </w:rPr>
            </w:pPr>
          </w:p>
        </w:tc>
        <w:tc>
          <w:tcPr>
            <w:tcW w:w="3969" w:type="dxa"/>
          </w:tcPr>
          <w:p w:rsidR="00993581" w:rsidRPr="00CE4455" w:rsidRDefault="008F228F" w:rsidP="00B301FE">
            <w:pPr>
              <w:tabs>
                <w:tab w:val="clear" w:pos="1134"/>
              </w:tabs>
              <w:spacing w:after="60"/>
              <w:ind w:right="-108"/>
              <w:jc w:val="right"/>
              <w:rPr>
                <w:rFonts w:cs="Tahoma"/>
                <w:color w:val="365F91" w:themeColor="accent1" w:themeShade="BF"/>
                <w:lang w:val="es-ES"/>
              </w:rPr>
            </w:pPr>
            <w:r w:rsidRPr="00CE4455">
              <w:rPr>
                <w:rFonts w:cs="Tahoma"/>
                <w:color w:val="365F91" w:themeColor="accent1" w:themeShade="BF"/>
                <w:lang w:val="es-ES"/>
              </w:rPr>
              <w:t>Presentado por</w:t>
            </w:r>
            <w:r w:rsidR="00993581" w:rsidRPr="00CE4455">
              <w:rPr>
                <w:rFonts w:cs="Tahoma"/>
                <w:color w:val="365F91" w:themeColor="accent1" w:themeShade="BF"/>
                <w:lang w:val="es-ES"/>
              </w:rPr>
              <w:t>:</w:t>
            </w:r>
            <w:r w:rsidR="00993581" w:rsidRPr="00CE4455">
              <w:rPr>
                <w:rFonts w:cs="Tahoma"/>
                <w:color w:val="365F91" w:themeColor="accent1" w:themeShade="BF"/>
                <w:lang w:val="es-ES"/>
              </w:rPr>
              <w:br/>
            </w:r>
            <w:r w:rsidRPr="00CE4455">
              <w:rPr>
                <w:rFonts w:cs="Tahoma"/>
                <w:color w:val="365F91" w:themeColor="accent1" w:themeShade="BF"/>
                <w:lang w:val="es-ES"/>
              </w:rPr>
              <w:t>Grupo de Gestión</w:t>
            </w:r>
          </w:p>
          <w:p w:rsidR="00993581" w:rsidRPr="00CE4455" w:rsidRDefault="001B305A" w:rsidP="001B305A">
            <w:pPr>
              <w:tabs>
                <w:tab w:val="clear" w:pos="1134"/>
              </w:tabs>
              <w:spacing w:after="60"/>
              <w:ind w:right="-108"/>
              <w:jc w:val="right"/>
              <w:rPr>
                <w:rFonts w:cs="Tahoma"/>
                <w:color w:val="365F91" w:themeColor="accent1" w:themeShade="BF"/>
                <w:lang w:val="es-ES"/>
              </w:rPr>
            </w:pPr>
            <w:r>
              <w:rPr>
                <w:rFonts w:cs="Tahoma"/>
                <w:color w:val="365F91" w:themeColor="accent1" w:themeShade="BF"/>
                <w:lang w:val="es-ES"/>
              </w:rPr>
              <w:t>20.XII.</w:t>
            </w:r>
            <w:r w:rsidR="008133B8" w:rsidRPr="00CE4455">
              <w:rPr>
                <w:rFonts w:cs="Tahoma"/>
                <w:color w:val="365F91" w:themeColor="accent1" w:themeShade="BF"/>
                <w:lang w:val="es-ES"/>
              </w:rPr>
              <w:t>201</w:t>
            </w:r>
            <w:r w:rsidR="00945442" w:rsidRPr="00CE4455">
              <w:rPr>
                <w:rFonts w:cs="Tahoma"/>
                <w:color w:val="365F91" w:themeColor="accent1" w:themeShade="BF"/>
                <w:lang w:val="es-ES"/>
              </w:rPr>
              <w:t>8</w:t>
            </w:r>
          </w:p>
          <w:sdt>
            <w:sdtPr>
              <w:rPr>
                <w:rFonts w:cs="Tahoma"/>
                <w:b/>
                <w:bCs/>
                <w:color w:val="365F91" w:themeColor="accent1" w:themeShade="BF"/>
                <w:lang w:val="es-ES"/>
              </w:rPr>
              <w:alias w:val="Status"/>
              <w:tag w:val=""/>
              <w:id w:val="-1142966117"/>
              <w:placeholder>
                <w:docPart w:val="BB7259FAC1F64EC4A361D8220B33246B"/>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CE4455" w:rsidRDefault="00D0026C" w:rsidP="00D0026C">
                <w:pPr>
                  <w:tabs>
                    <w:tab w:val="clear" w:pos="1134"/>
                  </w:tabs>
                  <w:spacing w:after="60"/>
                  <w:ind w:right="-108"/>
                  <w:jc w:val="right"/>
                  <w:rPr>
                    <w:rFonts w:cs="Tahoma"/>
                    <w:b/>
                    <w:bCs/>
                    <w:color w:val="365F91" w:themeColor="accent1" w:themeShade="BF"/>
                    <w:lang w:val="es-ES"/>
                  </w:rPr>
                </w:pPr>
                <w:r w:rsidRPr="00CE4455">
                  <w:rPr>
                    <w:rFonts w:cs="Tahoma"/>
                    <w:b/>
                    <w:bCs/>
                    <w:color w:val="365F91" w:themeColor="accent1" w:themeShade="BF"/>
                    <w:lang w:val="es-ES"/>
                  </w:rPr>
                  <w:t>VERSIÓN</w:t>
                </w:r>
                <w:r w:rsidR="008133B8" w:rsidRPr="00CE4455">
                  <w:rPr>
                    <w:rFonts w:cs="Tahoma"/>
                    <w:b/>
                    <w:bCs/>
                    <w:color w:val="365F91" w:themeColor="accent1" w:themeShade="BF"/>
                    <w:lang w:val="es-ES"/>
                  </w:rPr>
                  <w:t xml:space="preserve"> </w:t>
                </w:r>
                <w:r w:rsidR="00292D07" w:rsidRPr="00CE4455">
                  <w:rPr>
                    <w:rFonts w:cs="Tahoma"/>
                    <w:b/>
                    <w:bCs/>
                    <w:color w:val="365F91" w:themeColor="accent1" w:themeShade="BF"/>
                    <w:lang w:val="es-ES"/>
                  </w:rPr>
                  <w:t>1</w:t>
                </w:r>
              </w:p>
            </w:sdtContent>
          </w:sdt>
        </w:tc>
      </w:tr>
    </w:tbl>
    <w:p w:rsidR="00292D07" w:rsidRPr="00CE4455" w:rsidRDefault="00292D07" w:rsidP="00292D07">
      <w:pPr>
        <w:adjustRightInd w:val="0"/>
        <w:snapToGrid w:val="0"/>
        <w:spacing w:after="120"/>
        <w:rPr>
          <w:lang w:val="es-ES" w:eastAsia="zh-TW"/>
        </w:rPr>
      </w:pPr>
      <w:bookmarkStart w:id="0" w:name="_APPENDIX_A:_"/>
      <w:bookmarkEnd w:id="0"/>
    </w:p>
    <w:p w:rsidR="00292D07" w:rsidRPr="00CE4455" w:rsidRDefault="0042165F" w:rsidP="00597985">
      <w:pPr>
        <w:pStyle w:val="Heading1"/>
        <w:rPr>
          <w:lang w:val="es-ES"/>
        </w:rPr>
      </w:pPr>
      <w:r w:rsidRPr="00CE4455">
        <w:rPr>
          <w:lang w:val="es-ES"/>
        </w:rPr>
        <w:t>GESTIÓN OPERATIVA DE LA TECNOLOGÍA DE LA INFORMACIÓN</w:t>
      </w:r>
      <w:r w:rsidR="00597985">
        <w:rPr>
          <w:lang w:val="es-ES"/>
        </w:rPr>
        <w:br/>
      </w:r>
      <w:r w:rsidRPr="00CE4455">
        <w:rPr>
          <w:lang w:val="es-ES"/>
        </w:rPr>
        <w:t>Y LAS COMUNICACIONES</w:t>
      </w:r>
    </w:p>
    <w:p w:rsidR="00292D07" w:rsidRPr="00CE4455" w:rsidRDefault="00292D07" w:rsidP="00292D07">
      <w:pPr>
        <w:rPr>
          <w:lang w:val="es-ES"/>
        </w:rPr>
      </w:pPr>
    </w:p>
    <w:p w:rsidR="00292D07" w:rsidRPr="00CE4455" w:rsidRDefault="00292D07" w:rsidP="00292D07">
      <w:pPr>
        <w:rPr>
          <w:lang w:val="es-ES"/>
        </w:rPr>
      </w:pPr>
    </w:p>
    <w:p w:rsidR="00292D07" w:rsidRPr="00CE4455" w:rsidRDefault="00292D07" w:rsidP="00292D07">
      <w:pPr>
        <w:rPr>
          <w:lang w:val="es-ES"/>
        </w:rPr>
      </w:pPr>
    </w:p>
    <w:p w:rsidR="00292D07" w:rsidRPr="00CE4455" w:rsidRDefault="00292D07" w:rsidP="00292D07">
      <w:pPr>
        <w:rPr>
          <w:lang w:val="es-ES"/>
        </w:rPr>
      </w:pPr>
    </w:p>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E467A0" w:rsidTr="0014540E">
        <w:trPr>
          <w:jc w:val="center"/>
        </w:trPr>
        <w:tc>
          <w:tcPr>
            <w:tcW w:w="7947" w:type="dxa"/>
          </w:tcPr>
          <w:p w:rsidR="00292D07" w:rsidRPr="00CE4455" w:rsidRDefault="00292D07" w:rsidP="0014540E">
            <w:pPr>
              <w:suppressAutoHyphens/>
              <w:rPr>
                <w:lang w:val="es-ES"/>
              </w:rPr>
            </w:pPr>
          </w:p>
          <w:p w:rsidR="00292D07" w:rsidRPr="00CE4455" w:rsidRDefault="0042165F" w:rsidP="0014540E">
            <w:pPr>
              <w:suppressAutoHyphens/>
              <w:jc w:val="center"/>
              <w:rPr>
                <w:b/>
                <w:lang w:val="es-ES"/>
              </w:rPr>
            </w:pPr>
            <w:r w:rsidRPr="00CE4455">
              <w:rPr>
                <w:b/>
                <w:lang w:val="es-ES"/>
              </w:rPr>
              <w:t>RESUMEN Y FINALIDAD DEL DOCUMENTO</w:t>
            </w:r>
          </w:p>
          <w:p w:rsidR="00292D07" w:rsidRPr="00CE4455" w:rsidRDefault="00292D07" w:rsidP="0014540E">
            <w:pPr>
              <w:suppressAutoHyphens/>
              <w:rPr>
                <w:lang w:val="es-ES"/>
              </w:rPr>
            </w:pPr>
          </w:p>
          <w:p w:rsidR="00292D07" w:rsidRPr="00CE4455" w:rsidRDefault="00D94B98">
            <w:pPr>
              <w:rPr>
                <w:lang w:val="es-ES"/>
              </w:rPr>
            </w:pPr>
            <w:r>
              <w:rPr>
                <w:lang w:val="es-ES"/>
              </w:rPr>
              <w:t>En el</w:t>
            </w:r>
            <w:r w:rsidR="008C6093" w:rsidRPr="00CE4455">
              <w:rPr>
                <w:lang w:val="es-ES"/>
              </w:rPr>
              <w:t xml:space="preserve"> presente documento </w:t>
            </w:r>
            <w:r w:rsidR="00B605DA">
              <w:rPr>
                <w:lang w:val="es-ES"/>
              </w:rPr>
              <w:t>se</w:t>
            </w:r>
            <w:r w:rsidR="008C6093" w:rsidRPr="00CE4455">
              <w:rPr>
                <w:lang w:val="es-ES"/>
              </w:rPr>
              <w:t xml:space="preserve"> </w:t>
            </w:r>
            <w:r w:rsidR="00B605DA">
              <w:rPr>
                <w:lang w:val="es-ES"/>
              </w:rPr>
              <w:t>solicita</w:t>
            </w:r>
            <w:r w:rsidR="008C6093" w:rsidRPr="00CE4455">
              <w:rPr>
                <w:lang w:val="es-ES"/>
              </w:rPr>
              <w:t xml:space="preserve"> </w:t>
            </w:r>
            <w:r w:rsidR="00CE4455">
              <w:rPr>
                <w:lang w:val="es-ES"/>
              </w:rPr>
              <w:t>asesoramiento</w:t>
            </w:r>
            <w:r w:rsidR="008C6093" w:rsidRPr="00CE4455">
              <w:rPr>
                <w:lang w:val="es-ES"/>
              </w:rPr>
              <w:t xml:space="preserve"> para ayudar al presidente de la Comis</w:t>
            </w:r>
            <w:bookmarkStart w:id="1" w:name="_GoBack"/>
            <w:bookmarkEnd w:id="1"/>
            <w:r w:rsidR="008C6093" w:rsidRPr="00CE4455">
              <w:rPr>
                <w:lang w:val="es-ES"/>
              </w:rPr>
              <w:t xml:space="preserve">ión de Sistemas Básicos (CSB) a </w:t>
            </w:r>
            <w:r w:rsidR="00491364" w:rsidRPr="00CE4455">
              <w:rPr>
                <w:lang w:val="es-ES"/>
              </w:rPr>
              <w:t>que, en nombre de la CSB, formule</w:t>
            </w:r>
            <w:r w:rsidR="008C6093" w:rsidRPr="00CE4455">
              <w:rPr>
                <w:lang w:val="es-ES"/>
              </w:rPr>
              <w:t xml:space="preserve"> recomendaciones </w:t>
            </w:r>
            <w:r w:rsidR="001077CB" w:rsidRPr="00CE4455">
              <w:rPr>
                <w:lang w:val="es-ES"/>
              </w:rPr>
              <w:t xml:space="preserve">al Decimoctavo Congreso Meteorológico Mundial </w:t>
            </w:r>
            <w:r w:rsidR="008C6093" w:rsidRPr="00CE4455">
              <w:rPr>
                <w:lang w:val="es-ES"/>
              </w:rPr>
              <w:t xml:space="preserve">relativas al Sistema de Información de la </w:t>
            </w:r>
            <w:r>
              <w:rPr>
                <w:lang w:val="es-ES"/>
              </w:rPr>
              <w:t>OMM</w:t>
            </w:r>
            <w:r w:rsidR="008C6093" w:rsidRPr="00CE4455">
              <w:rPr>
                <w:lang w:val="es-ES"/>
              </w:rPr>
              <w:t xml:space="preserve"> (</w:t>
            </w:r>
            <w:r w:rsidR="00686D95">
              <w:rPr>
                <w:lang w:val="es-ES"/>
              </w:rPr>
              <w:t>WIS</w:t>
            </w:r>
            <w:r w:rsidR="008C6093" w:rsidRPr="00CE4455">
              <w:rPr>
                <w:lang w:val="es-ES"/>
              </w:rPr>
              <w:t>)</w:t>
            </w:r>
            <w:r w:rsidR="00491364" w:rsidRPr="00CE4455">
              <w:rPr>
                <w:lang w:val="es-ES"/>
              </w:rPr>
              <w:t xml:space="preserve">. </w:t>
            </w:r>
            <w:r w:rsidR="00EF1E50">
              <w:rPr>
                <w:lang w:val="es-ES"/>
              </w:rPr>
              <w:t>En él figura</w:t>
            </w:r>
            <w:r w:rsidR="00491364" w:rsidRPr="00CE4455">
              <w:rPr>
                <w:lang w:val="es-ES"/>
              </w:rPr>
              <w:t xml:space="preserve"> la </w:t>
            </w:r>
            <w:r w:rsidR="007C6284" w:rsidRPr="00CE4455">
              <w:rPr>
                <w:lang w:val="es-ES"/>
              </w:rPr>
              <w:t xml:space="preserve">recomendación propuesta por la CSB sobre la gestión operativa de la tecnología de la información y las comunicaciones </w:t>
            </w:r>
            <w:r w:rsidR="00EF1E50">
              <w:rPr>
                <w:lang w:val="es-ES"/>
              </w:rPr>
              <w:t>presentada</w:t>
            </w:r>
            <w:r w:rsidR="007C6284" w:rsidRPr="00CE4455">
              <w:rPr>
                <w:lang w:val="es-ES"/>
              </w:rPr>
              <w:t xml:space="preserve"> a la Conferencia Técnica de la CSB (Ginebra, </w:t>
            </w:r>
            <w:r>
              <w:rPr>
                <w:lang w:val="es-ES"/>
              </w:rPr>
              <w:t>26 a</w:t>
            </w:r>
            <w:r w:rsidR="005E29B6">
              <w:rPr>
                <w:lang w:val="es-ES"/>
              </w:rPr>
              <w:t xml:space="preserve"> </w:t>
            </w:r>
            <w:r w:rsidR="007C6284" w:rsidRPr="00CE4455">
              <w:rPr>
                <w:lang w:val="es-ES"/>
              </w:rPr>
              <w:t xml:space="preserve">29 de marzo de 2018) </w:t>
            </w:r>
            <w:r w:rsidR="0095379E" w:rsidRPr="00CE4455">
              <w:rPr>
                <w:lang w:val="es-ES"/>
              </w:rPr>
              <w:t xml:space="preserve">y </w:t>
            </w:r>
            <w:r w:rsidR="00EF1E50">
              <w:rPr>
                <w:lang w:val="es-ES"/>
              </w:rPr>
              <w:t>actualizada</w:t>
            </w:r>
            <w:r w:rsidR="00A76748">
              <w:rPr>
                <w:lang w:val="es-ES"/>
              </w:rPr>
              <w:t xml:space="preserve"> gracias a la labor del Grupo Abierto de Área de P</w:t>
            </w:r>
            <w:r w:rsidR="005E1816">
              <w:rPr>
                <w:lang w:val="es-ES"/>
              </w:rPr>
              <w:t>rograma (GAAP) sobre los Sistemas y Servicios de I</w:t>
            </w:r>
            <w:r w:rsidR="0095379E" w:rsidRPr="00CE4455">
              <w:rPr>
                <w:lang w:val="es-ES"/>
              </w:rPr>
              <w:t xml:space="preserve">nformación (SSI). Esta consulta de la CSB </w:t>
            </w:r>
            <w:r w:rsidR="00DB60C7" w:rsidRPr="00CE4455">
              <w:rPr>
                <w:lang w:val="es-ES"/>
              </w:rPr>
              <w:t xml:space="preserve">está en consonancia con el proceso propuesto en el anexo 1 de la </w:t>
            </w:r>
            <w:hyperlink r:id="rId13" w:history="1">
              <w:r w:rsidR="00D727EC" w:rsidRPr="00CE4455">
                <w:rPr>
                  <w:rStyle w:val="Hyperlink"/>
                  <w:lang w:val="es-ES"/>
                </w:rPr>
                <w:t>Carta de la OMM</w:t>
              </w:r>
              <w:r w:rsidR="005068D6" w:rsidRPr="00CE4455">
                <w:rPr>
                  <w:rStyle w:val="Hyperlink"/>
                  <w:lang w:val="es-ES"/>
                </w:rPr>
                <w:t xml:space="preserve"> 01194/2018/OBS/CBS/TECO-2018</w:t>
              </w:r>
            </w:hyperlink>
            <w:r w:rsidR="00D727EC" w:rsidRPr="00CE4455">
              <w:rPr>
                <w:sz w:val="18"/>
                <w:szCs w:val="18"/>
                <w:lang w:val="es-ES"/>
              </w:rPr>
              <w:t xml:space="preserve">, </w:t>
            </w:r>
            <w:r w:rsidR="00D727EC" w:rsidRPr="00CE4455">
              <w:rPr>
                <w:lang w:val="es-ES"/>
              </w:rPr>
              <w:t>de fecha</w:t>
            </w:r>
            <w:r w:rsidR="005068D6" w:rsidRPr="00CE4455">
              <w:rPr>
                <w:lang w:val="es-ES"/>
              </w:rPr>
              <w:t xml:space="preserve"> 1 </w:t>
            </w:r>
            <w:r w:rsidR="00D727EC" w:rsidRPr="00CE4455">
              <w:rPr>
                <w:lang w:val="es-ES"/>
              </w:rPr>
              <w:t>de febrero de</w:t>
            </w:r>
            <w:r w:rsidR="005068D6" w:rsidRPr="00CE4455">
              <w:rPr>
                <w:lang w:val="es-ES"/>
              </w:rPr>
              <w:t xml:space="preserve"> 2018, </w:t>
            </w:r>
            <w:r w:rsidR="007B6E27" w:rsidRPr="00CE4455">
              <w:rPr>
                <w:lang w:val="es-ES"/>
              </w:rPr>
              <w:t xml:space="preserve">y </w:t>
            </w:r>
            <w:r w:rsidR="005E1816">
              <w:rPr>
                <w:lang w:val="es-ES"/>
              </w:rPr>
              <w:t>es posterior</w:t>
            </w:r>
            <w:r w:rsidR="005A78A1">
              <w:rPr>
                <w:lang w:val="es-ES"/>
              </w:rPr>
              <w:t xml:space="preserve"> al examen de </w:t>
            </w:r>
            <w:r w:rsidR="00515DEB">
              <w:rPr>
                <w:lang w:val="es-ES"/>
              </w:rPr>
              <w:t>los</w:t>
            </w:r>
            <w:r w:rsidR="006D2E1E">
              <w:rPr>
                <w:lang w:val="es-ES"/>
              </w:rPr>
              <w:t xml:space="preserve"> proyecto</w:t>
            </w:r>
            <w:r w:rsidR="00515DEB">
              <w:rPr>
                <w:lang w:val="es-ES"/>
              </w:rPr>
              <w:t>s</w:t>
            </w:r>
            <w:r w:rsidR="005A78A1">
              <w:rPr>
                <w:lang w:val="es-ES"/>
              </w:rPr>
              <w:t xml:space="preserve"> de Decisión/Resolución/Recomendación del Congreso </w:t>
            </w:r>
            <w:r w:rsidR="00515DEB">
              <w:rPr>
                <w:lang w:val="es-ES"/>
              </w:rPr>
              <w:t>propuestos por</w:t>
            </w:r>
            <w:r w:rsidR="007B6E27" w:rsidRPr="00CE4455">
              <w:rPr>
                <w:lang w:val="es-ES"/>
              </w:rPr>
              <w:t xml:space="preserve"> el Grupo de Gestión de la CSB en su decimoctava reunión (Ginebra, 29 de ma</w:t>
            </w:r>
            <w:r w:rsidR="009416FA">
              <w:rPr>
                <w:lang w:val="es-ES"/>
              </w:rPr>
              <w:t>rzo de 2018) sobre la base de lo</w:t>
            </w:r>
            <w:r w:rsidR="007B6E27" w:rsidRPr="00CE4455">
              <w:rPr>
                <w:lang w:val="es-ES"/>
              </w:rPr>
              <w:t xml:space="preserve">s </w:t>
            </w:r>
            <w:r w:rsidR="009416FA">
              <w:rPr>
                <w:lang w:val="es-ES"/>
              </w:rPr>
              <w:t>examinado</w:t>
            </w:r>
            <w:r w:rsidR="00122F36">
              <w:rPr>
                <w:lang w:val="es-ES"/>
              </w:rPr>
              <w:t>s</w:t>
            </w:r>
            <w:r w:rsidR="007B6E27" w:rsidRPr="00CE4455">
              <w:rPr>
                <w:lang w:val="es-ES"/>
              </w:rPr>
              <w:t xml:space="preserve"> en la Conferencia Técnica de la CSB de 2018. Véase </w:t>
            </w:r>
            <w:hyperlink r:id="rId14" w:history="1">
              <w:r w:rsidR="007B6E27" w:rsidRPr="00CE4455">
                <w:rPr>
                  <w:rStyle w:val="Hyperlink"/>
                  <w:lang w:val="es-ES"/>
                </w:rPr>
                <w:t>http://meetings.wmo.int/cbs-teco-2018</w:t>
              </w:r>
            </w:hyperlink>
            <w:r w:rsidR="00AA619F" w:rsidRPr="00CE4455">
              <w:rPr>
                <w:sz w:val="18"/>
                <w:szCs w:val="18"/>
                <w:lang w:val="es-ES"/>
              </w:rPr>
              <w:t>.</w:t>
            </w:r>
          </w:p>
          <w:p w:rsidR="00292D07" w:rsidRPr="00CE4455" w:rsidRDefault="00292D07" w:rsidP="0014540E">
            <w:pPr>
              <w:rPr>
                <w:spacing w:val="-2"/>
                <w:lang w:val="es-ES"/>
              </w:rPr>
            </w:pPr>
          </w:p>
        </w:tc>
      </w:tr>
    </w:tbl>
    <w:p w:rsidR="00FA6B61" w:rsidRPr="00CE4455" w:rsidRDefault="00FA6B61" w:rsidP="004462EB">
      <w:pPr>
        <w:suppressAutoHyphens/>
        <w:rPr>
          <w:lang w:val="es-ES"/>
        </w:rPr>
      </w:pPr>
    </w:p>
    <w:p w:rsidR="00292D07" w:rsidRPr="00CE4455" w:rsidRDefault="008879DA" w:rsidP="004462EB">
      <w:pPr>
        <w:suppressAutoHyphens/>
        <w:rPr>
          <w:lang w:val="es-ES"/>
        </w:rPr>
      </w:pPr>
      <w:r w:rsidRPr="00CE4455">
        <w:rPr>
          <w:lang w:val="es-ES"/>
        </w:rPr>
        <w:t xml:space="preserve">En el presente documento se tratan las cuestiones </w:t>
      </w:r>
      <w:r w:rsidR="001077CB">
        <w:rPr>
          <w:lang w:val="es-ES"/>
        </w:rPr>
        <w:t xml:space="preserve">siguientes </w:t>
      </w:r>
      <w:r w:rsidR="00A56EA7">
        <w:rPr>
          <w:lang w:val="es-ES"/>
        </w:rPr>
        <w:t>examinadas</w:t>
      </w:r>
      <w:r w:rsidR="005E1816">
        <w:rPr>
          <w:lang w:val="es-ES"/>
        </w:rPr>
        <w:t xml:space="preserve"> en</w:t>
      </w:r>
      <w:r w:rsidRPr="00CE4455">
        <w:rPr>
          <w:lang w:val="es-ES"/>
        </w:rPr>
        <w:t xml:space="preserve"> la Conferencia Técnica de la CSB</w:t>
      </w:r>
      <w:r w:rsidR="005E1816">
        <w:rPr>
          <w:lang w:val="es-ES"/>
        </w:rPr>
        <w:t xml:space="preserve"> </w:t>
      </w:r>
      <w:r w:rsidR="006C043D">
        <w:rPr>
          <w:lang w:val="es-ES"/>
        </w:rPr>
        <w:t>de</w:t>
      </w:r>
      <w:r w:rsidR="005E1816">
        <w:rPr>
          <w:lang w:val="es-ES"/>
        </w:rPr>
        <w:t xml:space="preserve"> 2018</w:t>
      </w:r>
      <w:r w:rsidRPr="00CE4455">
        <w:rPr>
          <w:lang w:val="es-ES"/>
        </w:rPr>
        <w:t>:</w:t>
      </w:r>
    </w:p>
    <w:p w:rsidR="004462EB" w:rsidRPr="00CE4455" w:rsidRDefault="004462EB" w:rsidP="004462EB">
      <w:pPr>
        <w:rPr>
          <w:lang w:val="es-ES"/>
        </w:rPr>
      </w:pPr>
    </w:p>
    <w:p w:rsidR="004462EB" w:rsidRPr="00CE4455" w:rsidRDefault="001A4725" w:rsidP="00113DD6">
      <w:pPr>
        <w:numPr>
          <w:ilvl w:val="0"/>
          <w:numId w:val="10"/>
        </w:numPr>
        <w:jc w:val="left"/>
        <w:rPr>
          <w:lang w:val="es-ES"/>
        </w:rPr>
      </w:pPr>
      <w:r w:rsidRPr="00CE4455">
        <w:rPr>
          <w:lang w:val="es-ES"/>
        </w:rPr>
        <w:t>Nº</w:t>
      </w:r>
      <w:r w:rsidR="004462EB" w:rsidRPr="00CE4455">
        <w:rPr>
          <w:lang w:val="es-ES"/>
        </w:rPr>
        <w:t xml:space="preserve"> 5(2)/3: </w:t>
      </w:r>
      <w:r w:rsidR="0071561C" w:rsidRPr="00CE4455">
        <w:rPr>
          <w:lang w:val="es-ES"/>
        </w:rPr>
        <w:t xml:space="preserve">Orientaciones sobre la </w:t>
      </w:r>
      <w:r w:rsidR="008550CA">
        <w:rPr>
          <w:lang w:val="es-ES"/>
        </w:rPr>
        <w:t>gestión de las operaciones de</w:t>
      </w:r>
      <w:r w:rsidR="0071561C" w:rsidRPr="00CE4455">
        <w:rPr>
          <w:lang w:val="es-ES"/>
        </w:rPr>
        <w:t xml:space="preserve"> tecnología de la información y las comunicaciones</w:t>
      </w:r>
    </w:p>
    <w:p w:rsidR="004462EB" w:rsidRPr="00CE4455" w:rsidRDefault="001A4725" w:rsidP="00113DD6">
      <w:pPr>
        <w:numPr>
          <w:ilvl w:val="0"/>
          <w:numId w:val="10"/>
        </w:numPr>
        <w:jc w:val="left"/>
        <w:rPr>
          <w:lang w:val="es-ES"/>
        </w:rPr>
      </w:pPr>
      <w:r w:rsidRPr="00CE4455">
        <w:rPr>
          <w:lang w:val="es-ES"/>
        </w:rPr>
        <w:t>Nº</w:t>
      </w:r>
      <w:r w:rsidR="004462EB" w:rsidRPr="00CE4455">
        <w:rPr>
          <w:lang w:val="es-ES"/>
        </w:rPr>
        <w:t xml:space="preserve"> 5(3)/1: </w:t>
      </w:r>
      <w:r w:rsidR="001077CB">
        <w:rPr>
          <w:lang w:val="es-ES"/>
        </w:rPr>
        <w:t>Auditoría</w:t>
      </w:r>
      <w:r w:rsidR="0071561C" w:rsidRPr="00CE4455">
        <w:rPr>
          <w:lang w:val="es-ES"/>
        </w:rPr>
        <w:t xml:space="preserve"> de los centros</w:t>
      </w:r>
    </w:p>
    <w:p w:rsidR="004462EB" w:rsidRPr="00CE4455" w:rsidRDefault="001A4725" w:rsidP="00113DD6">
      <w:pPr>
        <w:numPr>
          <w:ilvl w:val="0"/>
          <w:numId w:val="10"/>
        </w:numPr>
        <w:jc w:val="left"/>
        <w:rPr>
          <w:lang w:val="es-ES"/>
        </w:rPr>
      </w:pPr>
      <w:r w:rsidRPr="00CE4455">
        <w:rPr>
          <w:lang w:val="es-ES"/>
        </w:rPr>
        <w:t>Nº</w:t>
      </w:r>
      <w:r w:rsidR="004462EB" w:rsidRPr="00CE4455">
        <w:rPr>
          <w:lang w:val="es-ES"/>
        </w:rPr>
        <w:t xml:space="preserve"> 5(3)/2: </w:t>
      </w:r>
      <w:proofErr w:type="spellStart"/>
      <w:r w:rsidR="004A63FC" w:rsidRPr="00CE4455">
        <w:rPr>
          <w:lang w:val="es-ES"/>
        </w:rPr>
        <w:t>Ciberseguridad</w:t>
      </w:r>
      <w:proofErr w:type="spellEnd"/>
    </w:p>
    <w:p w:rsidR="004462EB" w:rsidRPr="00CE4455" w:rsidRDefault="001A4725" w:rsidP="00113DD6">
      <w:pPr>
        <w:numPr>
          <w:ilvl w:val="0"/>
          <w:numId w:val="10"/>
        </w:numPr>
        <w:jc w:val="left"/>
        <w:rPr>
          <w:lang w:val="es-ES"/>
        </w:rPr>
      </w:pPr>
      <w:r w:rsidRPr="00CE4455">
        <w:rPr>
          <w:lang w:val="es-ES"/>
        </w:rPr>
        <w:t xml:space="preserve">Nº </w:t>
      </w:r>
      <w:r w:rsidR="004462EB" w:rsidRPr="00CE4455">
        <w:rPr>
          <w:lang w:val="es-ES"/>
        </w:rPr>
        <w:t xml:space="preserve">5(3)/3: </w:t>
      </w:r>
      <w:r w:rsidR="004A63FC" w:rsidRPr="00CE4455">
        <w:rPr>
          <w:lang w:val="es-ES"/>
        </w:rPr>
        <w:t>Reuniones anuales de operadores de</w:t>
      </w:r>
      <w:r w:rsidR="007E3BA2">
        <w:rPr>
          <w:lang w:val="es-ES"/>
        </w:rPr>
        <w:t xml:space="preserve"> </w:t>
      </w:r>
      <w:r w:rsidR="004A63FC" w:rsidRPr="00CE4455">
        <w:rPr>
          <w:lang w:val="es-ES"/>
        </w:rPr>
        <w:t>l</w:t>
      </w:r>
      <w:r w:rsidR="007E3BA2">
        <w:rPr>
          <w:lang w:val="es-ES"/>
        </w:rPr>
        <w:t>os</w:t>
      </w:r>
      <w:r w:rsidR="004A63FC" w:rsidRPr="00CE4455">
        <w:rPr>
          <w:lang w:val="es-ES"/>
        </w:rPr>
        <w:t xml:space="preserve"> Centro</w:t>
      </w:r>
      <w:r w:rsidR="007E3BA2">
        <w:rPr>
          <w:lang w:val="es-ES"/>
        </w:rPr>
        <w:t>s</w:t>
      </w:r>
      <w:r w:rsidR="004A63FC" w:rsidRPr="00CE4455">
        <w:rPr>
          <w:lang w:val="es-ES"/>
        </w:rPr>
        <w:t xml:space="preserve"> Mundial</w:t>
      </w:r>
      <w:r w:rsidR="007E3BA2">
        <w:rPr>
          <w:lang w:val="es-ES"/>
        </w:rPr>
        <w:t>es</w:t>
      </w:r>
      <w:r w:rsidR="004A63FC" w:rsidRPr="00CE4455">
        <w:rPr>
          <w:lang w:val="es-ES"/>
        </w:rPr>
        <w:t xml:space="preserve"> del Sistema de Información</w:t>
      </w:r>
    </w:p>
    <w:p w:rsidR="004462EB" w:rsidRPr="00CE4455" w:rsidRDefault="001A4725" w:rsidP="00113DD6">
      <w:pPr>
        <w:numPr>
          <w:ilvl w:val="0"/>
          <w:numId w:val="10"/>
        </w:numPr>
        <w:jc w:val="left"/>
        <w:rPr>
          <w:lang w:val="es-ES"/>
        </w:rPr>
      </w:pPr>
      <w:r w:rsidRPr="00CE4455">
        <w:rPr>
          <w:lang w:val="es-ES"/>
        </w:rPr>
        <w:t xml:space="preserve">Nº </w:t>
      </w:r>
      <w:r w:rsidR="004462EB" w:rsidRPr="00CE4455">
        <w:rPr>
          <w:lang w:val="es-ES"/>
        </w:rPr>
        <w:t xml:space="preserve">5(3)/4: </w:t>
      </w:r>
      <w:r w:rsidR="004A63FC" w:rsidRPr="00CE4455">
        <w:rPr>
          <w:lang w:val="es-ES"/>
        </w:rPr>
        <w:t xml:space="preserve">Vigilancia </w:t>
      </w:r>
      <w:r w:rsidR="00CB6FB9" w:rsidRPr="00CE4455">
        <w:rPr>
          <w:lang w:val="es-ES"/>
        </w:rPr>
        <w:t>operativa</w:t>
      </w:r>
      <w:r w:rsidR="004A63FC" w:rsidRPr="00CE4455">
        <w:rPr>
          <w:lang w:val="es-ES"/>
        </w:rPr>
        <w:t xml:space="preserve"> del Sistema de Información de la OMM</w:t>
      </w:r>
      <w:r w:rsidR="004462EB" w:rsidRPr="00CE4455">
        <w:rPr>
          <w:lang w:val="es-ES"/>
        </w:rPr>
        <w:br/>
        <w:t xml:space="preserve">                    (“</w:t>
      </w:r>
      <w:r w:rsidR="00F848BE">
        <w:rPr>
          <w:lang w:val="es-ES"/>
        </w:rPr>
        <w:t>v</w:t>
      </w:r>
      <w:r w:rsidR="005E45A3" w:rsidRPr="00CE4455">
        <w:rPr>
          <w:lang w:val="es-ES"/>
        </w:rPr>
        <w:t>igilancia de</w:t>
      </w:r>
      <w:r w:rsidR="00CE4455">
        <w:rPr>
          <w:lang w:val="es-ES"/>
        </w:rPr>
        <w:t xml:space="preserve"> </w:t>
      </w:r>
      <w:r w:rsidR="005E45A3" w:rsidRPr="00CE4455">
        <w:rPr>
          <w:lang w:val="es-ES"/>
        </w:rPr>
        <w:t>l</w:t>
      </w:r>
      <w:r w:rsidR="00CE4455">
        <w:rPr>
          <w:lang w:val="es-ES"/>
        </w:rPr>
        <w:t>os</w:t>
      </w:r>
      <w:r w:rsidR="005E45A3" w:rsidRPr="00CE4455">
        <w:rPr>
          <w:lang w:val="es-ES"/>
        </w:rPr>
        <w:t xml:space="preserve"> CMSI</w:t>
      </w:r>
      <w:r w:rsidR="004462EB" w:rsidRPr="00CE4455">
        <w:rPr>
          <w:lang w:val="es-ES"/>
        </w:rPr>
        <w:t>”)</w:t>
      </w:r>
    </w:p>
    <w:p w:rsidR="004462EB" w:rsidRPr="00CE4455" w:rsidRDefault="001A4725" w:rsidP="00113DD6">
      <w:pPr>
        <w:numPr>
          <w:ilvl w:val="0"/>
          <w:numId w:val="10"/>
        </w:numPr>
        <w:jc w:val="left"/>
        <w:rPr>
          <w:lang w:val="es-ES"/>
        </w:rPr>
      </w:pPr>
      <w:r w:rsidRPr="00CE4455">
        <w:rPr>
          <w:lang w:val="es-ES"/>
        </w:rPr>
        <w:t xml:space="preserve">Nº </w:t>
      </w:r>
      <w:r w:rsidR="004462EB" w:rsidRPr="00CE4455">
        <w:rPr>
          <w:lang w:val="es-ES"/>
        </w:rPr>
        <w:t xml:space="preserve">5(3)/5: </w:t>
      </w:r>
      <w:r w:rsidR="0071561C" w:rsidRPr="00CE4455">
        <w:rPr>
          <w:lang w:val="es-ES"/>
        </w:rPr>
        <w:t xml:space="preserve">Procesos para elevar a una instancia superior cuestiones </w:t>
      </w:r>
      <w:r w:rsidR="00595B8E">
        <w:rPr>
          <w:lang w:val="es-ES"/>
        </w:rPr>
        <w:t>relativas a</w:t>
      </w:r>
      <w:r w:rsidR="0071561C" w:rsidRPr="00CE4455">
        <w:rPr>
          <w:lang w:val="es-ES"/>
        </w:rPr>
        <w:t>l Sistema de Información de la OMM</w:t>
      </w:r>
    </w:p>
    <w:p w:rsidR="004462EB" w:rsidRPr="00CE4455" w:rsidRDefault="004462EB" w:rsidP="004462EB">
      <w:pPr>
        <w:pStyle w:val="WMOBodyText"/>
        <w:rPr>
          <w:lang w:val="es-ES" w:eastAsia="en-US"/>
        </w:rPr>
      </w:pPr>
    </w:p>
    <w:p w:rsidR="00292D07" w:rsidRPr="00CE4455" w:rsidRDefault="00292D07" w:rsidP="00292D07">
      <w:pPr>
        <w:rPr>
          <w:lang w:val="es-ES"/>
        </w:rPr>
      </w:pPr>
    </w:p>
    <w:p w:rsidR="00292D07" w:rsidRPr="00CE4455" w:rsidRDefault="0071561C" w:rsidP="00292D07">
      <w:pPr>
        <w:jc w:val="center"/>
        <w:rPr>
          <w:b/>
          <w:bCs/>
          <w:lang w:val="es-ES"/>
        </w:rPr>
      </w:pPr>
      <w:r w:rsidRPr="00CE4455">
        <w:rPr>
          <w:b/>
          <w:bCs/>
          <w:lang w:val="es-ES"/>
        </w:rPr>
        <w:t>MEDIDAS QUE SE PROPONEN</w:t>
      </w:r>
    </w:p>
    <w:p w:rsidR="00292D07" w:rsidRPr="00CE4455" w:rsidRDefault="00292D07" w:rsidP="00292D07">
      <w:pPr>
        <w:rPr>
          <w:lang w:val="es-ES"/>
        </w:rPr>
      </w:pPr>
    </w:p>
    <w:p w:rsidR="00292D07" w:rsidRPr="00CE4455" w:rsidRDefault="00292D07">
      <w:pPr>
        <w:pStyle w:val="BlockText"/>
        <w:tabs>
          <w:tab w:val="left" w:pos="840"/>
        </w:tabs>
        <w:ind w:left="0" w:right="278"/>
        <w:rPr>
          <w:rFonts w:ascii="Verdana" w:hAnsi="Verdana"/>
          <w:sz w:val="20"/>
          <w:lang w:val="es-ES"/>
        </w:rPr>
      </w:pPr>
      <w:r w:rsidRPr="00CE4455">
        <w:rPr>
          <w:rFonts w:ascii="Verdana" w:hAnsi="Verdana"/>
          <w:sz w:val="20"/>
          <w:lang w:val="es-ES"/>
        </w:rPr>
        <w:tab/>
      </w:r>
      <w:r w:rsidR="00872299" w:rsidRPr="00CE4455">
        <w:rPr>
          <w:rFonts w:ascii="Verdana" w:hAnsi="Verdana"/>
          <w:sz w:val="20"/>
          <w:lang w:val="es-ES"/>
        </w:rPr>
        <w:t xml:space="preserve">Se invita a la Comisión a que </w:t>
      </w:r>
      <w:r w:rsidR="00D32C6A" w:rsidRPr="00CE4455">
        <w:rPr>
          <w:rFonts w:ascii="Verdana" w:hAnsi="Verdana"/>
          <w:sz w:val="20"/>
          <w:lang w:val="es-ES"/>
        </w:rPr>
        <w:t>examine</w:t>
      </w:r>
      <w:r w:rsidR="00872299" w:rsidRPr="00CE4455">
        <w:rPr>
          <w:rFonts w:ascii="Verdana" w:hAnsi="Verdana"/>
          <w:sz w:val="20"/>
          <w:lang w:val="es-ES"/>
        </w:rPr>
        <w:t xml:space="preserve"> la Recomendación propuesta y comunique sus observaciones por escrito</w:t>
      </w:r>
      <w:r w:rsidR="000D641C">
        <w:rPr>
          <w:rFonts w:ascii="Verdana" w:hAnsi="Verdana"/>
          <w:sz w:val="20"/>
          <w:lang w:val="es-ES"/>
        </w:rPr>
        <w:t>, a más tardar el 28 de febrero de 2019,</w:t>
      </w:r>
      <w:r w:rsidR="00872299" w:rsidRPr="00CE4455">
        <w:rPr>
          <w:rFonts w:ascii="Verdana" w:hAnsi="Verdana"/>
          <w:sz w:val="20"/>
          <w:lang w:val="es-ES"/>
        </w:rPr>
        <w:t xml:space="preserve"> </w:t>
      </w:r>
      <w:r w:rsidR="00AE6C28">
        <w:rPr>
          <w:rFonts w:ascii="Verdana" w:hAnsi="Verdana"/>
          <w:sz w:val="20"/>
          <w:lang w:val="es-ES"/>
        </w:rPr>
        <w:t>utilizando la siguiente dirección de correo electrónico:</w:t>
      </w:r>
      <w:r w:rsidR="00872299" w:rsidRPr="00CE4455">
        <w:rPr>
          <w:rFonts w:ascii="Verdana" w:hAnsi="Verdana"/>
          <w:sz w:val="20"/>
          <w:lang w:val="es-ES"/>
        </w:rPr>
        <w:t xml:space="preserve"> </w:t>
      </w:r>
      <w:hyperlink r:id="rId15" w:history="1">
        <w:r w:rsidR="00B301FE" w:rsidRPr="00CE4455">
          <w:rPr>
            <w:rStyle w:val="Hyperlink"/>
            <w:rFonts w:ascii="Verdana" w:hAnsi="Verdana"/>
            <w:sz w:val="20"/>
            <w:lang w:val="es-ES"/>
          </w:rPr>
          <w:t>cbs-consult-2018@wmo.int</w:t>
        </w:r>
      </w:hyperlink>
      <w:r w:rsidR="00AA619F" w:rsidRPr="00CE4455">
        <w:rPr>
          <w:rFonts w:ascii="Verdana" w:hAnsi="Verdana"/>
          <w:sz w:val="20"/>
          <w:lang w:val="es-ES"/>
        </w:rPr>
        <w:t>.</w:t>
      </w:r>
    </w:p>
    <w:p w:rsidR="00292D07" w:rsidRPr="00CE4455" w:rsidRDefault="00292D07" w:rsidP="00292D07">
      <w:pPr>
        <w:pStyle w:val="BlockText"/>
        <w:ind w:left="0"/>
        <w:jc w:val="center"/>
        <w:rPr>
          <w:rFonts w:ascii="Verdana" w:hAnsi="Verdana"/>
          <w:sz w:val="20"/>
          <w:lang w:val="es-ES"/>
        </w:rPr>
      </w:pPr>
      <w:r w:rsidRPr="00CE4455">
        <w:rPr>
          <w:rFonts w:ascii="Verdana" w:hAnsi="Verdana"/>
          <w:sz w:val="20"/>
          <w:lang w:val="es-ES"/>
        </w:rPr>
        <w:t>____________</w:t>
      </w:r>
    </w:p>
    <w:p w:rsidR="006A2801" w:rsidRPr="00CE4455" w:rsidRDefault="00872299" w:rsidP="004462EB">
      <w:pPr>
        <w:pStyle w:val="BlockText"/>
        <w:adjustRightInd w:val="0"/>
        <w:snapToGrid w:val="0"/>
        <w:spacing w:after="120"/>
        <w:ind w:left="0" w:right="567"/>
        <w:jc w:val="left"/>
        <w:rPr>
          <w:rFonts w:ascii="Verdana" w:hAnsi="Verdana"/>
          <w:b/>
          <w:bCs/>
          <w:sz w:val="20"/>
          <w:lang w:val="es-ES"/>
        </w:rPr>
      </w:pPr>
      <w:r w:rsidRPr="00CE4455">
        <w:rPr>
          <w:rFonts w:ascii="Verdana" w:hAnsi="Verdana"/>
          <w:b/>
          <w:bCs/>
          <w:sz w:val="20"/>
          <w:lang w:val="es-ES"/>
        </w:rPr>
        <w:lastRenderedPageBreak/>
        <w:t xml:space="preserve">Referencias a documentos de la Conferencia Técnica de la </w:t>
      </w:r>
      <w:r w:rsidR="000D641C">
        <w:rPr>
          <w:rFonts w:ascii="Verdana" w:hAnsi="Verdana"/>
          <w:b/>
          <w:bCs/>
          <w:sz w:val="20"/>
          <w:lang w:val="es-ES"/>
        </w:rPr>
        <w:t>Comisión de Sistemas Básicos</w:t>
      </w:r>
      <w:r w:rsidRPr="00CE4455">
        <w:rPr>
          <w:rFonts w:ascii="Verdana" w:hAnsi="Verdana"/>
          <w:b/>
          <w:bCs/>
          <w:sz w:val="20"/>
          <w:lang w:val="es-ES"/>
        </w:rPr>
        <w:t xml:space="preserve"> </w:t>
      </w:r>
      <w:r w:rsidR="000D641C">
        <w:rPr>
          <w:rFonts w:ascii="Verdana" w:hAnsi="Verdana"/>
          <w:b/>
          <w:bCs/>
          <w:sz w:val="20"/>
          <w:lang w:val="es-ES"/>
        </w:rPr>
        <w:t>celebrada en</w:t>
      </w:r>
      <w:r w:rsidRPr="00CE4455">
        <w:rPr>
          <w:rFonts w:ascii="Verdana" w:hAnsi="Verdana"/>
          <w:b/>
          <w:bCs/>
          <w:sz w:val="20"/>
          <w:lang w:val="es-ES"/>
        </w:rPr>
        <w:t xml:space="preserve"> 2018:</w:t>
      </w:r>
    </w:p>
    <w:p w:rsidR="00A90D04" w:rsidRPr="00CE4455" w:rsidRDefault="00872299" w:rsidP="00872299">
      <w:pPr>
        <w:pStyle w:val="BlockText"/>
        <w:numPr>
          <w:ilvl w:val="0"/>
          <w:numId w:val="9"/>
        </w:numPr>
        <w:adjustRightInd w:val="0"/>
        <w:snapToGrid w:val="0"/>
        <w:spacing w:after="120"/>
        <w:ind w:right="567"/>
        <w:jc w:val="left"/>
        <w:rPr>
          <w:rFonts w:ascii="Verdana" w:hAnsi="Verdana"/>
          <w:sz w:val="20"/>
          <w:lang w:val="es-ES"/>
        </w:rPr>
      </w:pPr>
      <w:r w:rsidRPr="00CE4455">
        <w:rPr>
          <w:rFonts w:ascii="Verdana" w:hAnsi="Verdana"/>
          <w:sz w:val="20"/>
          <w:lang w:val="es-ES"/>
        </w:rPr>
        <w:t xml:space="preserve">Orientaciones sobre la </w:t>
      </w:r>
      <w:r w:rsidRPr="008550CA">
        <w:rPr>
          <w:rFonts w:ascii="Verdana" w:hAnsi="Verdana"/>
          <w:sz w:val="20"/>
          <w:lang w:val="es-ES"/>
        </w:rPr>
        <w:t xml:space="preserve">gestión de las operaciones </w:t>
      </w:r>
      <w:r w:rsidR="008550CA">
        <w:rPr>
          <w:rFonts w:ascii="Verdana" w:hAnsi="Verdana"/>
          <w:sz w:val="20"/>
          <w:lang w:val="es-ES"/>
        </w:rPr>
        <w:t>de</w:t>
      </w:r>
      <w:r w:rsidRPr="00CE4455">
        <w:rPr>
          <w:rFonts w:ascii="Verdana" w:hAnsi="Verdana"/>
          <w:sz w:val="20"/>
          <w:lang w:val="es-ES"/>
        </w:rPr>
        <w:t xml:space="preserve"> tecnología de la información y las comunicaciones</w:t>
      </w:r>
    </w:p>
    <w:p w:rsidR="006A2801" w:rsidRPr="00CE4455" w:rsidRDefault="00EC7089" w:rsidP="00BD6736">
      <w:pPr>
        <w:pStyle w:val="BlockText"/>
        <w:numPr>
          <w:ilvl w:val="1"/>
          <w:numId w:val="9"/>
        </w:numPr>
        <w:adjustRightInd w:val="0"/>
        <w:snapToGrid w:val="0"/>
        <w:spacing w:after="120"/>
        <w:ind w:right="567"/>
        <w:jc w:val="left"/>
        <w:rPr>
          <w:rFonts w:ascii="Verdana" w:hAnsi="Verdana"/>
          <w:i/>
          <w:iCs/>
          <w:sz w:val="20"/>
          <w:lang w:val="es-ES"/>
        </w:rPr>
      </w:pPr>
      <w:hyperlink r:id="rId16" w:history="1">
        <w:r w:rsidR="00592E62" w:rsidRPr="00CE4455">
          <w:rPr>
            <w:rStyle w:val="Hyperlink"/>
            <w:rFonts w:ascii="Verdana" w:hAnsi="Verdana"/>
            <w:sz w:val="20"/>
            <w:lang w:val="es-ES"/>
          </w:rPr>
          <w:t>CBS-TECO-2018-Doc-5(2)-WIS2_draft1</w:t>
        </w:r>
      </w:hyperlink>
    </w:p>
    <w:p w:rsidR="00A90D04" w:rsidRPr="00CE4455" w:rsidRDefault="00EC7089" w:rsidP="004462EB">
      <w:pPr>
        <w:pStyle w:val="BlockText"/>
        <w:numPr>
          <w:ilvl w:val="1"/>
          <w:numId w:val="9"/>
        </w:numPr>
        <w:adjustRightInd w:val="0"/>
        <w:snapToGrid w:val="0"/>
        <w:spacing w:after="120"/>
        <w:ind w:right="567"/>
        <w:jc w:val="left"/>
        <w:rPr>
          <w:rFonts w:ascii="Verdana" w:hAnsi="Verdana"/>
          <w:sz w:val="20"/>
          <w:lang w:val="es-ES"/>
        </w:rPr>
      </w:pPr>
      <w:hyperlink r:id="rId17" w:history="1">
        <w:r w:rsidR="00A90D04" w:rsidRPr="00CE4455">
          <w:rPr>
            <w:rStyle w:val="Hyperlink"/>
            <w:rFonts w:ascii="Verdana" w:hAnsi="Verdana"/>
            <w:sz w:val="20"/>
            <w:lang w:val="es-ES"/>
          </w:rPr>
          <w:t>CBS</w:t>
        </w:r>
        <w:r w:rsidR="004462EB" w:rsidRPr="00CE4455">
          <w:rPr>
            <w:rStyle w:val="Hyperlink"/>
            <w:rFonts w:ascii="Verdana" w:hAnsi="Verdana"/>
            <w:sz w:val="20"/>
            <w:lang w:val="es-ES"/>
          </w:rPr>
          <w:t>-</w:t>
        </w:r>
        <w:r w:rsidR="00A90D04" w:rsidRPr="00CE4455">
          <w:rPr>
            <w:rStyle w:val="Hyperlink"/>
            <w:rFonts w:ascii="Verdana" w:hAnsi="Verdana"/>
            <w:sz w:val="20"/>
            <w:lang w:val="es-ES"/>
          </w:rPr>
          <w:t>TECO</w:t>
        </w:r>
        <w:r w:rsidR="004462EB" w:rsidRPr="00CE4455">
          <w:rPr>
            <w:rStyle w:val="Hyperlink"/>
            <w:rFonts w:ascii="Verdana" w:hAnsi="Verdana"/>
            <w:sz w:val="20"/>
            <w:lang w:val="es-ES"/>
          </w:rPr>
          <w:t>-</w:t>
        </w:r>
        <w:r w:rsidR="00A90D04" w:rsidRPr="00CE4455">
          <w:rPr>
            <w:rStyle w:val="Hyperlink"/>
            <w:rFonts w:ascii="Verdana" w:hAnsi="Verdana"/>
            <w:sz w:val="20"/>
            <w:lang w:val="es-ES"/>
          </w:rPr>
          <w:t>2018</w:t>
        </w:r>
        <w:r w:rsidR="004462EB" w:rsidRPr="00CE4455">
          <w:rPr>
            <w:rStyle w:val="Hyperlink"/>
            <w:rFonts w:ascii="Verdana" w:hAnsi="Verdana"/>
            <w:sz w:val="20"/>
            <w:lang w:val="es-ES"/>
          </w:rPr>
          <w:t>-</w:t>
        </w:r>
        <w:r w:rsidR="00A90D04" w:rsidRPr="00CE4455">
          <w:rPr>
            <w:rStyle w:val="Hyperlink"/>
            <w:rFonts w:ascii="Verdana" w:hAnsi="Verdana"/>
            <w:sz w:val="20"/>
            <w:lang w:val="es-ES"/>
          </w:rPr>
          <w:t>Inf.5(2)</w:t>
        </w:r>
      </w:hyperlink>
    </w:p>
    <w:p w:rsidR="004462EB" w:rsidRPr="00CE4455" w:rsidRDefault="00CF545F">
      <w:pPr>
        <w:pStyle w:val="BlockText"/>
        <w:numPr>
          <w:ilvl w:val="0"/>
          <w:numId w:val="9"/>
        </w:numPr>
        <w:adjustRightInd w:val="0"/>
        <w:snapToGrid w:val="0"/>
        <w:spacing w:after="120"/>
        <w:ind w:right="567"/>
        <w:jc w:val="left"/>
        <w:rPr>
          <w:rFonts w:ascii="Verdana" w:hAnsi="Verdana"/>
          <w:sz w:val="20"/>
          <w:lang w:val="es-ES"/>
        </w:rPr>
      </w:pPr>
      <w:r w:rsidRPr="008550CA">
        <w:rPr>
          <w:rFonts w:ascii="Verdana" w:hAnsi="Verdana"/>
          <w:sz w:val="20"/>
          <w:lang w:val="es-ES"/>
        </w:rPr>
        <w:t>Operaciones</w:t>
      </w:r>
      <w:r w:rsidR="004462EB" w:rsidRPr="00CE4455">
        <w:rPr>
          <w:rFonts w:ascii="Verdana" w:hAnsi="Verdana"/>
          <w:sz w:val="20"/>
          <w:lang w:val="es-ES"/>
        </w:rPr>
        <w:t xml:space="preserve"> </w:t>
      </w:r>
      <w:r w:rsidRPr="00CE4455">
        <w:rPr>
          <w:rFonts w:ascii="Verdana" w:hAnsi="Verdana"/>
          <w:sz w:val="20"/>
          <w:lang w:val="es-ES"/>
        </w:rPr>
        <w:t>del Sistema de Información de la OMM (</w:t>
      </w:r>
      <w:r w:rsidR="00AE6C28">
        <w:rPr>
          <w:rFonts w:ascii="Verdana" w:hAnsi="Verdana"/>
          <w:sz w:val="20"/>
          <w:lang w:val="es-ES"/>
        </w:rPr>
        <w:t>WIS</w:t>
      </w:r>
      <w:r w:rsidRPr="00CE4455">
        <w:rPr>
          <w:rFonts w:ascii="Verdana" w:hAnsi="Verdana"/>
          <w:sz w:val="20"/>
          <w:lang w:val="es-ES"/>
        </w:rPr>
        <w:t>)</w:t>
      </w:r>
    </w:p>
    <w:p w:rsidR="00BD6736" w:rsidRPr="0053158F" w:rsidRDefault="00686D95" w:rsidP="00BD6736">
      <w:pPr>
        <w:pStyle w:val="BlockText"/>
        <w:numPr>
          <w:ilvl w:val="1"/>
          <w:numId w:val="9"/>
        </w:numPr>
        <w:adjustRightInd w:val="0"/>
        <w:snapToGrid w:val="0"/>
        <w:spacing w:after="120"/>
        <w:ind w:right="567"/>
        <w:jc w:val="left"/>
        <w:rPr>
          <w:rFonts w:ascii="Verdana" w:hAnsi="Verdana"/>
          <w:sz w:val="20"/>
          <w:lang w:val="en-US"/>
        </w:rPr>
      </w:pPr>
      <w:hyperlink r:id="rId18" w:history="1">
        <w:r w:rsidR="00BD6736" w:rsidRPr="0053158F">
          <w:rPr>
            <w:rStyle w:val="Hyperlink"/>
            <w:rFonts w:ascii="Verdana" w:hAnsi="Verdana"/>
            <w:sz w:val="20"/>
            <w:lang w:val="en-US"/>
          </w:rPr>
          <w:t>CBS-TECO-2018-Doc-5(3)-WIS-Operations_draft1</w:t>
        </w:r>
      </w:hyperlink>
    </w:p>
    <w:p w:rsidR="00BD6736" w:rsidRPr="00CE4455" w:rsidRDefault="00EC7089" w:rsidP="00BD6736">
      <w:pPr>
        <w:pStyle w:val="BlockText"/>
        <w:numPr>
          <w:ilvl w:val="1"/>
          <w:numId w:val="9"/>
        </w:numPr>
        <w:adjustRightInd w:val="0"/>
        <w:snapToGrid w:val="0"/>
        <w:spacing w:after="120"/>
        <w:ind w:right="567"/>
        <w:jc w:val="left"/>
        <w:rPr>
          <w:rFonts w:ascii="Verdana" w:hAnsi="Verdana"/>
          <w:sz w:val="20"/>
          <w:lang w:val="es-ES"/>
        </w:rPr>
      </w:pPr>
      <w:hyperlink r:id="rId19" w:history="1">
        <w:r w:rsidR="00BD6736" w:rsidRPr="00CE4455">
          <w:rPr>
            <w:rStyle w:val="Hyperlink"/>
            <w:rFonts w:ascii="Verdana" w:hAnsi="Verdana"/>
            <w:sz w:val="20"/>
            <w:lang w:val="es-ES"/>
          </w:rPr>
          <w:t>CBS-TECO-2018-Doc-5(3)-Annex1-Audit_draft1</w:t>
        </w:r>
      </w:hyperlink>
    </w:p>
    <w:p w:rsidR="00862C8A" w:rsidRPr="00D94B98" w:rsidRDefault="00EC7089" w:rsidP="00BD6736">
      <w:pPr>
        <w:pStyle w:val="BlockText"/>
        <w:numPr>
          <w:ilvl w:val="1"/>
          <w:numId w:val="9"/>
        </w:numPr>
        <w:adjustRightInd w:val="0"/>
        <w:snapToGrid w:val="0"/>
        <w:spacing w:after="120"/>
        <w:ind w:right="567"/>
        <w:jc w:val="left"/>
        <w:rPr>
          <w:rFonts w:ascii="Verdana" w:hAnsi="Verdana"/>
          <w:sz w:val="20"/>
        </w:rPr>
      </w:pPr>
      <w:hyperlink r:id="rId20" w:history="1">
        <w:r w:rsidR="00862C8A" w:rsidRPr="00D94B98">
          <w:rPr>
            <w:rStyle w:val="Hyperlink"/>
            <w:rFonts w:ascii="Verdana" w:hAnsi="Verdana"/>
            <w:sz w:val="20"/>
          </w:rPr>
          <w:t>CBS</w:t>
        </w:r>
        <w:r w:rsidR="00BD6736" w:rsidRPr="00D94B98">
          <w:rPr>
            <w:rStyle w:val="Hyperlink"/>
            <w:rFonts w:ascii="Verdana" w:hAnsi="Verdana"/>
            <w:sz w:val="20"/>
          </w:rPr>
          <w:t>-</w:t>
        </w:r>
        <w:r w:rsidR="00862C8A" w:rsidRPr="00D94B98">
          <w:rPr>
            <w:rStyle w:val="Hyperlink"/>
            <w:rFonts w:ascii="Verdana" w:hAnsi="Verdana"/>
            <w:sz w:val="20"/>
          </w:rPr>
          <w:t>TECO</w:t>
        </w:r>
        <w:r w:rsidR="00BD6736" w:rsidRPr="00D94B98">
          <w:rPr>
            <w:rStyle w:val="Hyperlink"/>
            <w:rFonts w:ascii="Verdana" w:hAnsi="Verdana"/>
            <w:sz w:val="20"/>
          </w:rPr>
          <w:t>-</w:t>
        </w:r>
        <w:r w:rsidR="00862C8A" w:rsidRPr="00D94B98">
          <w:rPr>
            <w:rStyle w:val="Hyperlink"/>
            <w:rFonts w:ascii="Verdana" w:hAnsi="Verdana"/>
            <w:sz w:val="20"/>
          </w:rPr>
          <w:t>2018 Doc 5(3) Annex2 SecurityProcedure_draf</w:t>
        </w:r>
        <w:r w:rsidR="00BD6736" w:rsidRPr="00D94B98">
          <w:rPr>
            <w:rStyle w:val="Hyperlink"/>
            <w:rFonts w:ascii="Verdana" w:hAnsi="Verdana"/>
            <w:sz w:val="20"/>
          </w:rPr>
          <w:t>t1</w:t>
        </w:r>
      </w:hyperlink>
      <w:r w:rsidR="00BD6736" w:rsidRPr="00D94B98">
        <w:rPr>
          <w:rFonts w:ascii="Verdana" w:hAnsi="Verdana"/>
          <w:sz w:val="20"/>
        </w:rPr>
        <w:t xml:space="preserve"> </w:t>
      </w:r>
    </w:p>
    <w:p w:rsidR="00BD6736" w:rsidRPr="00CE4455" w:rsidRDefault="00EC7089" w:rsidP="00BD6736">
      <w:pPr>
        <w:pStyle w:val="BlockText"/>
        <w:numPr>
          <w:ilvl w:val="1"/>
          <w:numId w:val="9"/>
        </w:numPr>
        <w:adjustRightInd w:val="0"/>
        <w:snapToGrid w:val="0"/>
        <w:spacing w:after="120"/>
        <w:ind w:right="567"/>
        <w:jc w:val="left"/>
        <w:rPr>
          <w:rFonts w:ascii="Verdana" w:hAnsi="Verdana"/>
          <w:sz w:val="20"/>
          <w:lang w:val="es-ES"/>
        </w:rPr>
      </w:pPr>
      <w:hyperlink r:id="rId21" w:history="1">
        <w:r w:rsidR="00BD6736" w:rsidRPr="00CE4455">
          <w:rPr>
            <w:rStyle w:val="Hyperlink"/>
            <w:rFonts w:ascii="Verdana" w:hAnsi="Verdana"/>
            <w:sz w:val="20"/>
            <w:lang w:val="es-ES"/>
          </w:rPr>
          <w:t>CBS-TECO-2018-Inf-5(3)-CyberThreats_draft1</w:t>
        </w:r>
      </w:hyperlink>
    </w:p>
    <w:p w:rsidR="00BD6736" w:rsidRPr="00CE4455" w:rsidRDefault="00CF545F" w:rsidP="004F0F28">
      <w:pPr>
        <w:pStyle w:val="BlockText"/>
        <w:numPr>
          <w:ilvl w:val="0"/>
          <w:numId w:val="9"/>
        </w:numPr>
        <w:adjustRightInd w:val="0"/>
        <w:snapToGrid w:val="0"/>
        <w:spacing w:after="120"/>
        <w:ind w:right="567"/>
        <w:jc w:val="left"/>
        <w:rPr>
          <w:rFonts w:ascii="Verdana" w:hAnsi="Verdana"/>
          <w:sz w:val="20"/>
          <w:lang w:val="es-ES"/>
        </w:rPr>
      </w:pPr>
      <w:r w:rsidRPr="00CE4455">
        <w:rPr>
          <w:rFonts w:ascii="Verdana" w:hAnsi="Verdana"/>
          <w:sz w:val="20"/>
          <w:lang w:val="es-ES"/>
        </w:rPr>
        <w:t>Información general</w:t>
      </w:r>
    </w:p>
    <w:p w:rsidR="004F0F28" w:rsidRPr="00D94B98" w:rsidRDefault="00EC7089" w:rsidP="004F0F28">
      <w:pPr>
        <w:pStyle w:val="BlockText"/>
        <w:numPr>
          <w:ilvl w:val="1"/>
          <w:numId w:val="9"/>
        </w:numPr>
        <w:adjustRightInd w:val="0"/>
        <w:snapToGrid w:val="0"/>
        <w:spacing w:after="120"/>
        <w:ind w:right="567"/>
        <w:jc w:val="left"/>
        <w:rPr>
          <w:rStyle w:val="Hyperlink"/>
          <w:rFonts w:ascii="Verdana" w:hAnsi="Verdana"/>
          <w:color w:val="auto"/>
          <w:sz w:val="20"/>
        </w:rPr>
      </w:pPr>
      <w:hyperlink r:id="rId22" w:history="1">
        <w:r w:rsidR="004F0F28" w:rsidRPr="00D94B98">
          <w:rPr>
            <w:rStyle w:val="Hyperlink"/>
            <w:rFonts w:ascii="Verdana" w:hAnsi="Verdana"/>
            <w:sz w:val="20"/>
          </w:rPr>
          <w:t>CBS-TECO-2018-Doc-5(1)-WIS-Background_draft1</w:t>
        </w:r>
      </w:hyperlink>
    </w:p>
    <w:p w:rsidR="008F4A53" w:rsidRPr="00CE4455" w:rsidRDefault="00686D95">
      <w:pPr>
        <w:pStyle w:val="BlockText"/>
        <w:numPr>
          <w:ilvl w:val="1"/>
          <w:numId w:val="9"/>
        </w:numPr>
        <w:adjustRightInd w:val="0"/>
        <w:snapToGrid w:val="0"/>
        <w:spacing w:after="120"/>
        <w:ind w:right="567"/>
        <w:jc w:val="left"/>
        <w:rPr>
          <w:rStyle w:val="Hyperlink"/>
          <w:rFonts w:ascii="Verdana" w:hAnsi="Verdana"/>
          <w:color w:val="auto"/>
          <w:sz w:val="20"/>
          <w:lang w:val="es-ES"/>
        </w:rPr>
      </w:pPr>
      <w:hyperlink r:id="rId23" w:history="1">
        <w:r w:rsidR="00AE5C27" w:rsidRPr="00CE4455">
          <w:rPr>
            <w:rStyle w:val="Hyperlink"/>
            <w:rFonts w:ascii="Verdana" w:hAnsi="Verdana"/>
            <w:i/>
            <w:sz w:val="20"/>
            <w:lang w:val="es-ES"/>
          </w:rPr>
          <w:t xml:space="preserve">Manual </w:t>
        </w:r>
      </w:hyperlink>
      <w:r w:rsidR="008F4A53" w:rsidRPr="00CE4455">
        <w:rPr>
          <w:rStyle w:val="Hyperlink"/>
          <w:rFonts w:ascii="Verdana" w:hAnsi="Verdana"/>
          <w:i/>
          <w:sz w:val="20"/>
          <w:lang w:val="es-ES"/>
        </w:rPr>
        <w:t>del Sistema de Información de la OMM</w:t>
      </w:r>
      <w:r w:rsidR="008F4A53" w:rsidRPr="00CE4455">
        <w:rPr>
          <w:rStyle w:val="Hyperlink"/>
          <w:rFonts w:ascii="Verdana" w:hAnsi="Verdana"/>
          <w:sz w:val="20"/>
          <w:lang w:val="es-ES"/>
        </w:rPr>
        <w:t xml:space="preserve"> (OMM</w:t>
      </w:r>
      <w:r w:rsidR="00AE6C28">
        <w:rPr>
          <w:rStyle w:val="Hyperlink"/>
          <w:rFonts w:ascii="Verdana" w:hAnsi="Verdana"/>
          <w:sz w:val="20"/>
          <w:lang w:val="es-ES"/>
        </w:rPr>
        <w:t>-</w:t>
      </w:r>
      <w:r w:rsidR="008F4A53" w:rsidRPr="00CE4455">
        <w:rPr>
          <w:rStyle w:val="Hyperlink"/>
          <w:rFonts w:ascii="Verdana" w:hAnsi="Verdana"/>
          <w:sz w:val="20"/>
          <w:lang w:val="es-ES"/>
        </w:rPr>
        <w:t>Nº 1060)</w:t>
      </w:r>
    </w:p>
    <w:p w:rsidR="00E878CC" w:rsidRDefault="00686D95">
      <w:pPr>
        <w:pStyle w:val="BlockText"/>
        <w:numPr>
          <w:ilvl w:val="1"/>
          <w:numId w:val="9"/>
        </w:numPr>
        <w:adjustRightInd w:val="0"/>
        <w:snapToGrid w:val="0"/>
        <w:spacing w:after="120"/>
        <w:ind w:right="567"/>
        <w:jc w:val="left"/>
        <w:rPr>
          <w:rStyle w:val="Hyperlink"/>
          <w:rFonts w:ascii="Verdana" w:hAnsi="Verdana"/>
          <w:color w:val="auto"/>
          <w:sz w:val="20"/>
          <w:lang w:val="es-ES"/>
        </w:rPr>
      </w:pPr>
      <w:hyperlink r:id="rId24" w:history="1">
        <w:r w:rsidR="004900C8" w:rsidRPr="00CE4455">
          <w:rPr>
            <w:rStyle w:val="Hyperlink"/>
            <w:rFonts w:ascii="Verdana" w:hAnsi="Verdana"/>
            <w:i/>
            <w:sz w:val="20"/>
            <w:lang w:val="es-ES"/>
          </w:rPr>
          <w:t>Guía del Sistema de Información de la OMM</w:t>
        </w:r>
      </w:hyperlink>
      <w:r w:rsidR="008F4A53" w:rsidRPr="00CE4455">
        <w:rPr>
          <w:rStyle w:val="Hyperlink"/>
          <w:rFonts w:ascii="Verdana" w:hAnsi="Verdana"/>
          <w:sz w:val="20"/>
          <w:lang w:val="es-ES"/>
        </w:rPr>
        <w:t xml:space="preserve"> (OMM</w:t>
      </w:r>
      <w:r w:rsidR="00AE6C28">
        <w:rPr>
          <w:rStyle w:val="Hyperlink"/>
          <w:rFonts w:ascii="Verdana" w:hAnsi="Verdana"/>
          <w:sz w:val="20"/>
          <w:lang w:val="es-ES"/>
        </w:rPr>
        <w:t>-</w:t>
      </w:r>
      <w:r w:rsidR="008F4A53" w:rsidRPr="00CE4455">
        <w:rPr>
          <w:rStyle w:val="Hyperlink"/>
          <w:rFonts w:ascii="Verdana" w:hAnsi="Verdana"/>
          <w:sz w:val="20"/>
          <w:lang w:val="es-ES"/>
        </w:rPr>
        <w:t>Nº 1061)</w:t>
      </w:r>
    </w:p>
    <w:p w:rsidR="006A2801" w:rsidRPr="00E878CC" w:rsidRDefault="00686D95" w:rsidP="00E878CC">
      <w:pPr>
        <w:pStyle w:val="BlockText"/>
        <w:numPr>
          <w:ilvl w:val="1"/>
          <w:numId w:val="9"/>
        </w:numPr>
        <w:adjustRightInd w:val="0"/>
        <w:snapToGrid w:val="0"/>
        <w:spacing w:after="120"/>
        <w:ind w:right="567"/>
        <w:jc w:val="left"/>
        <w:rPr>
          <w:rFonts w:ascii="Verdana" w:hAnsi="Verdana"/>
          <w:sz w:val="20"/>
          <w:lang w:val="es-ES"/>
        </w:rPr>
      </w:pPr>
      <w:hyperlink r:id="rId25" w:anchor=".W_Kw5K6nHRY" w:history="1">
        <w:r w:rsidR="00015F43" w:rsidRPr="00E878CC">
          <w:rPr>
            <w:rStyle w:val="Hyperlink"/>
            <w:rFonts w:ascii="Verdana" w:hAnsi="Verdana"/>
            <w:i/>
            <w:sz w:val="20"/>
            <w:lang w:val="es-ES"/>
          </w:rPr>
          <w:t>Reglamento Técnico</w:t>
        </w:r>
        <w:r w:rsidR="00CD726B" w:rsidRPr="00E878CC">
          <w:rPr>
            <w:rStyle w:val="Hyperlink"/>
            <w:rFonts w:ascii="Verdana" w:hAnsi="Verdana"/>
            <w:i/>
            <w:sz w:val="20"/>
            <w:lang w:val="es-ES"/>
          </w:rPr>
          <w:t xml:space="preserve"> </w:t>
        </w:r>
        <w:r w:rsidR="00CD726B" w:rsidRPr="00E878CC">
          <w:rPr>
            <w:rStyle w:val="Hyperlink"/>
            <w:rFonts w:ascii="Verdana" w:hAnsi="Verdana"/>
            <w:sz w:val="20"/>
            <w:lang w:val="es-ES"/>
          </w:rPr>
          <w:t>(OMM-Nº 49)</w:t>
        </w:r>
        <w:r w:rsidR="00AE5C27" w:rsidRPr="00E878CC">
          <w:rPr>
            <w:rStyle w:val="Hyperlink"/>
            <w:rFonts w:ascii="Verdana" w:hAnsi="Verdana"/>
            <w:sz w:val="20"/>
            <w:lang w:val="es-ES"/>
          </w:rPr>
          <w:t>, Volume</w:t>
        </w:r>
        <w:r w:rsidR="00015F43" w:rsidRPr="00E878CC">
          <w:rPr>
            <w:rStyle w:val="Hyperlink"/>
            <w:rFonts w:ascii="Verdana" w:hAnsi="Verdana"/>
            <w:sz w:val="20"/>
            <w:lang w:val="es-ES"/>
          </w:rPr>
          <w:t>n </w:t>
        </w:r>
        <w:r w:rsidR="00AE5C27" w:rsidRPr="00E878CC">
          <w:rPr>
            <w:rStyle w:val="Hyperlink"/>
            <w:rFonts w:ascii="Verdana" w:hAnsi="Verdana"/>
            <w:sz w:val="20"/>
            <w:lang w:val="es-ES"/>
          </w:rPr>
          <w:t>I</w:t>
        </w:r>
      </w:hyperlink>
      <w:r w:rsidR="00CD726B" w:rsidRPr="00E878CC">
        <w:rPr>
          <w:rStyle w:val="Hyperlink"/>
          <w:rFonts w:ascii="Verdana" w:hAnsi="Verdana"/>
          <w:sz w:val="20"/>
          <w:lang w:val="es-ES"/>
        </w:rPr>
        <w:t xml:space="preserve"> - </w:t>
      </w:r>
      <w:r w:rsidR="000F65D7" w:rsidRPr="00E878CC">
        <w:rPr>
          <w:rStyle w:val="Hyperlink"/>
          <w:rFonts w:ascii="Verdana" w:hAnsi="Verdana"/>
          <w:sz w:val="20"/>
          <w:lang w:val="es-ES"/>
        </w:rPr>
        <w:t>Normas meteorológicas de carácter general y prácticas recomendadas</w:t>
      </w:r>
    </w:p>
    <w:p w:rsidR="004F0F28" w:rsidRPr="00CE4455" w:rsidRDefault="004F0F28" w:rsidP="004F0F28">
      <w:pPr>
        <w:pStyle w:val="WMOBodyText"/>
        <w:adjustRightInd w:val="0"/>
        <w:snapToGrid w:val="0"/>
        <w:spacing w:before="0" w:after="120"/>
        <w:jc w:val="center"/>
        <w:rPr>
          <w:lang w:val="es-ES"/>
        </w:rPr>
      </w:pPr>
      <w:r w:rsidRPr="00CE4455">
        <w:rPr>
          <w:lang w:val="es-ES"/>
        </w:rPr>
        <w:t>_______</w:t>
      </w:r>
    </w:p>
    <w:p w:rsidR="00253026" w:rsidRPr="00CE4455" w:rsidRDefault="00253026" w:rsidP="00292D07">
      <w:pPr>
        <w:pStyle w:val="WMOBodyText"/>
        <w:adjustRightInd w:val="0"/>
        <w:snapToGrid w:val="0"/>
        <w:spacing w:before="0" w:after="120"/>
        <w:rPr>
          <w:lang w:val="es-ES"/>
        </w:rPr>
        <w:sectPr w:rsidR="00253026" w:rsidRPr="00CE4455" w:rsidSect="00597985">
          <w:headerReference w:type="even" r:id="rId26"/>
          <w:headerReference w:type="default" r:id="rId27"/>
          <w:headerReference w:type="first" r:id="rId28"/>
          <w:pgSz w:w="11906" w:h="16838" w:code="9"/>
          <w:pgMar w:top="1134" w:right="1134" w:bottom="1134" w:left="1134" w:header="709" w:footer="709" w:gutter="0"/>
          <w:pgNumType w:start="1"/>
          <w:cols w:space="708"/>
          <w:titlePg/>
          <w:docGrid w:linePitch="360"/>
        </w:sectPr>
      </w:pPr>
    </w:p>
    <w:p w:rsidR="005068D6" w:rsidRPr="00F42583" w:rsidRDefault="00901641">
      <w:pPr>
        <w:keepNext/>
        <w:keepLines/>
        <w:tabs>
          <w:tab w:val="clear" w:pos="1134"/>
        </w:tabs>
        <w:spacing w:after="120"/>
        <w:jc w:val="center"/>
        <w:outlineLvl w:val="0"/>
        <w:rPr>
          <w:rFonts w:eastAsia="Verdana" w:cs="Verdana"/>
          <w:b/>
          <w:bCs/>
          <w:caps/>
          <w:kern w:val="32"/>
          <w:sz w:val="22"/>
          <w:szCs w:val="22"/>
          <w:lang w:val="es-ES" w:eastAsia="zh-TW"/>
        </w:rPr>
      </w:pPr>
      <w:bookmarkStart w:id="2" w:name="_Annex_to_Draft_2"/>
      <w:bookmarkStart w:id="3" w:name="_Annex_to_Draft"/>
      <w:bookmarkEnd w:id="2"/>
      <w:bookmarkEnd w:id="3"/>
      <w:r w:rsidRPr="00F42583">
        <w:rPr>
          <w:rFonts w:eastAsia="Verdana" w:cs="Verdana"/>
          <w:b/>
          <w:bCs/>
          <w:kern w:val="32"/>
          <w:sz w:val="22"/>
          <w:szCs w:val="22"/>
          <w:lang w:val="es-ES" w:eastAsia="zh-TW"/>
        </w:rPr>
        <w:lastRenderedPageBreak/>
        <w:t>PROYECTO DE RECOMENDACIÓN</w:t>
      </w:r>
    </w:p>
    <w:p w:rsidR="005068D6" w:rsidRPr="00F42583" w:rsidRDefault="00901641" w:rsidP="00AF5E61">
      <w:pPr>
        <w:pStyle w:val="Heading1"/>
        <w:rPr>
          <w:sz w:val="22"/>
          <w:szCs w:val="22"/>
          <w:lang w:val="es-ES"/>
        </w:rPr>
      </w:pPr>
      <w:bookmarkStart w:id="4" w:name="_DRAFT_RESOLUTION_4.2/1_(EC-64)_-_PU"/>
      <w:bookmarkStart w:id="5" w:name="_DRAFT_RESOLUTION_X.X/1"/>
      <w:bookmarkStart w:id="6" w:name="_Toc319327010"/>
      <w:bookmarkStart w:id="7" w:name="Text6"/>
      <w:bookmarkEnd w:id="4"/>
      <w:bookmarkEnd w:id="5"/>
      <w:r w:rsidRPr="00F42583">
        <w:rPr>
          <w:sz w:val="22"/>
          <w:szCs w:val="22"/>
          <w:lang w:val="es-ES"/>
        </w:rPr>
        <w:t>PROYECTO DE RECOMENDACIÓN</w:t>
      </w:r>
      <w:r w:rsidR="005068D6" w:rsidRPr="00F42583">
        <w:rPr>
          <w:sz w:val="22"/>
          <w:szCs w:val="22"/>
          <w:lang w:val="es-ES"/>
        </w:rPr>
        <w:t xml:space="preserve"> </w:t>
      </w:r>
      <w:r w:rsidR="00113DD6" w:rsidRPr="00F42583">
        <w:rPr>
          <w:sz w:val="22"/>
          <w:szCs w:val="22"/>
          <w:lang w:val="es-ES"/>
        </w:rPr>
        <w:t>2</w:t>
      </w:r>
      <w:r w:rsidR="00A90D04" w:rsidRPr="00F42583">
        <w:rPr>
          <w:sz w:val="22"/>
          <w:szCs w:val="22"/>
          <w:lang w:val="es-ES"/>
        </w:rPr>
        <w:t>(</w:t>
      </w:r>
      <w:r w:rsidR="00113DD6" w:rsidRPr="00F42583">
        <w:rPr>
          <w:sz w:val="22"/>
          <w:szCs w:val="22"/>
          <w:lang w:val="es-ES"/>
        </w:rPr>
        <w:t>1</w:t>
      </w:r>
      <w:r w:rsidR="00A90D04" w:rsidRPr="00F42583">
        <w:rPr>
          <w:sz w:val="22"/>
          <w:szCs w:val="22"/>
          <w:lang w:val="es-ES"/>
        </w:rPr>
        <w:t>)</w:t>
      </w:r>
      <w:r w:rsidR="00462F75" w:rsidRPr="00F42583">
        <w:rPr>
          <w:sz w:val="22"/>
          <w:szCs w:val="22"/>
          <w:lang w:val="es-ES"/>
        </w:rPr>
        <w:t>/1 (</w:t>
      </w:r>
      <w:r w:rsidR="00AF5E61" w:rsidRPr="00F42583">
        <w:rPr>
          <w:caps w:val="0"/>
          <w:sz w:val="22"/>
          <w:szCs w:val="22"/>
          <w:lang w:val="es-ES"/>
        </w:rPr>
        <w:t xml:space="preserve">CBS </w:t>
      </w:r>
      <w:proofErr w:type="spellStart"/>
      <w:r w:rsidR="00AF5E61" w:rsidRPr="00F42583">
        <w:rPr>
          <w:caps w:val="0"/>
          <w:sz w:val="22"/>
          <w:szCs w:val="22"/>
          <w:lang w:val="es-ES"/>
        </w:rPr>
        <w:t>Consult</w:t>
      </w:r>
      <w:proofErr w:type="spellEnd"/>
      <w:r w:rsidR="00AF5E61" w:rsidRPr="00F42583">
        <w:rPr>
          <w:caps w:val="0"/>
          <w:sz w:val="22"/>
          <w:szCs w:val="22"/>
          <w:lang w:val="es-ES"/>
        </w:rPr>
        <w:t xml:space="preserve">. </w:t>
      </w:r>
      <w:r w:rsidR="005068D6" w:rsidRPr="00F42583">
        <w:rPr>
          <w:sz w:val="22"/>
          <w:szCs w:val="22"/>
          <w:lang w:val="es-ES"/>
        </w:rPr>
        <w:t>2018)</w:t>
      </w:r>
    </w:p>
    <w:p w:rsidR="005068D6" w:rsidRPr="00CE4455" w:rsidRDefault="00901641" w:rsidP="00A90D04">
      <w:pPr>
        <w:keepNext/>
        <w:keepLines/>
        <w:tabs>
          <w:tab w:val="clear" w:pos="1134"/>
        </w:tabs>
        <w:spacing w:before="360" w:after="480"/>
        <w:jc w:val="center"/>
        <w:outlineLvl w:val="2"/>
        <w:rPr>
          <w:rFonts w:eastAsia="Verdana" w:cs="Verdana"/>
          <w:b/>
          <w:bCs/>
          <w:caps/>
          <w:lang w:val="es-ES" w:eastAsia="zh-TW"/>
        </w:rPr>
      </w:pPr>
      <w:bookmarkStart w:id="8" w:name="_Title_of_the"/>
      <w:bookmarkEnd w:id="6"/>
      <w:bookmarkEnd w:id="7"/>
      <w:bookmarkEnd w:id="8"/>
      <w:r w:rsidRPr="00CE4455">
        <w:rPr>
          <w:rFonts w:eastAsia="Verdana" w:cs="Verdana"/>
          <w:b/>
          <w:bCs/>
          <w:lang w:val="es-ES" w:eastAsia="zh-TW"/>
        </w:rPr>
        <w:t>Gestión operativa de la tecnología de la información y las comunicaciones</w:t>
      </w:r>
    </w:p>
    <w:p w:rsidR="005068D6" w:rsidRPr="00CE4455" w:rsidRDefault="00901641" w:rsidP="005068D6">
      <w:pPr>
        <w:tabs>
          <w:tab w:val="clear" w:pos="1134"/>
        </w:tabs>
        <w:spacing w:before="240"/>
        <w:jc w:val="left"/>
        <w:rPr>
          <w:rFonts w:eastAsia="Verdana" w:cs="Verdana"/>
          <w:lang w:val="es-ES" w:eastAsia="zh-TW"/>
        </w:rPr>
      </w:pPr>
      <w:r w:rsidRPr="00CE4455">
        <w:rPr>
          <w:rFonts w:eastAsia="Verdana" w:cs="Verdana"/>
          <w:lang w:val="es-ES" w:eastAsia="zh-TW"/>
        </w:rPr>
        <w:t>LA COMISIÓN DE SISTEMAS BÁSICOS</w:t>
      </w:r>
      <w:r w:rsidR="005068D6" w:rsidRPr="00CE4455">
        <w:rPr>
          <w:rFonts w:eastAsia="Verdana" w:cs="Verdana"/>
          <w:lang w:val="es-ES" w:eastAsia="zh-TW"/>
        </w:rPr>
        <w:t>,</w:t>
      </w:r>
    </w:p>
    <w:p w:rsidR="0095445E" w:rsidRPr="00CE4455" w:rsidRDefault="00867547" w:rsidP="0095445E">
      <w:pPr>
        <w:tabs>
          <w:tab w:val="clear" w:pos="1134"/>
        </w:tabs>
        <w:spacing w:before="240"/>
        <w:jc w:val="left"/>
        <w:rPr>
          <w:rFonts w:eastAsia="Verdana" w:cs="Verdana"/>
          <w:b/>
          <w:lang w:val="es-ES" w:eastAsia="zh-TW"/>
        </w:rPr>
      </w:pPr>
      <w:r w:rsidRPr="00CE4455">
        <w:rPr>
          <w:rFonts w:eastAsia="Verdana" w:cs="Verdana"/>
          <w:b/>
          <w:lang w:val="es-ES" w:eastAsia="zh-TW"/>
        </w:rPr>
        <w:t>Recordando</w:t>
      </w:r>
      <w:r w:rsidR="00AF5E61">
        <w:rPr>
          <w:rFonts w:eastAsia="Verdana" w:cs="Verdana"/>
          <w:b/>
          <w:lang w:val="es-ES" w:eastAsia="zh-TW"/>
        </w:rPr>
        <w:t>:</w:t>
      </w:r>
    </w:p>
    <w:p w:rsidR="005F0BBE" w:rsidRPr="00CE4455" w:rsidRDefault="0095445E">
      <w:pPr>
        <w:pStyle w:val="WMOResList1"/>
        <w:rPr>
          <w:lang w:val="es-ES"/>
        </w:rPr>
      </w:pPr>
      <w:r w:rsidRPr="00CE4455">
        <w:rPr>
          <w:lang w:val="es-ES"/>
        </w:rPr>
        <w:t>1)</w:t>
      </w:r>
      <w:r w:rsidRPr="00CE4455">
        <w:rPr>
          <w:lang w:val="es-ES"/>
        </w:rPr>
        <w:tab/>
      </w:r>
      <w:r w:rsidR="00867547" w:rsidRPr="00CE4455">
        <w:rPr>
          <w:lang w:val="es-ES"/>
        </w:rPr>
        <w:t>la Resolució</w:t>
      </w:r>
      <w:r w:rsidR="005F0BBE" w:rsidRPr="00CE4455">
        <w:rPr>
          <w:lang w:val="es-ES"/>
        </w:rPr>
        <w:t xml:space="preserve">n 7 (EC-69), </w:t>
      </w:r>
      <w:r w:rsidR="00E07CB2">
        <w:rPr>
          <w:lang w:val="es-ES"/>
        </w:rPr>
        <w:t>en</w:t>
      </w:r>
      <w:r w:rsidR="00AF5E61">
        <w:rPr>
          <w:lang w:val="es-ES"/>
        </w:rPr>
        <w:t xml:space="preserve"> virtud de</w:t>
      </w:r>
      <w:r w:rsidR="00E874DB">
        <w:rPr>
          <w:lang w:val="es-ES"/>
        </w:rPr>
        <w:t xml:space="preserve"> la cual se esperaba</w:t>
      </w:r>
      <w:r w:rsidR="005F0BBE" w:rsidRPr="00CE4455">
        <w:rPr>
          <w:lang w:val="es-ES"/>
        </w:rPr>
        <w:t xml:space="preserve"> que </w:t>
      </w:r>
      <w:r w:rsidR="002B0F84" w:rsidRPr="00CE4455">
        <w:rPr>
          <w:lang w:val="es-ES"/>
        </w:rPr>
        <w:t>los avances que realizara en relación con la gestión de la información y los procedimientos operativos en el Sistema de Información de la OMM (</w:t>
      </w:r>
      <w:r w:rsidR="00AF5E61">
        <w:rPr>
          <w:lang w:val="es-ES"/>
        </w:rPr>
        <w:t>WIS</w:t>
      </w:r>
      <w:r w:rsidR="002B0F84" w:rsidRPr="00CE4455">
        <w:rPr>
          <w:lang w:val="es-ES"/>
        </w:rPr>
        <w:t xml:space="preserve">) se </w:t>
      </w:r>
      <w:r w:rsidR="00E874DB">
        <w:rPr>
          <w:lang w:val="es-ES"/>
        </w:rPr>
        <w:t>incluyeran</w:t>
      </w:r>
      <w:r w:rsidR="002B0F84" w:rsidRPr="00CE4455">
        <w:rPr>
          <w:lang w:val="es-ES"/>
        </w:rPr>
        <w:t xml:space="preserve"> en la </w:t>
      </w:r>
      <w:r w:rsidR="002B0F84" w:rsidRPr="00CE4455">
        <w:rPr>
          <w:i/>
          <w:lang w:val="es-ES"/>
        </w:rPr>
        <w:t>Guía del Sistema de Información de la OMM</w:t>
      </w:r>
      <w:r w:rsidR="002B0F84" w:rsidRPr="00CE4455">
        <w:rPr>
          <w:lang w:val="es-ES"/>
        </w:rPr>
        <w:t xml:space="preserve"> (OMM</w:t>
      </w:r>
      <w:r w:rsidR="00AF5E61">
        <w:rPr>
          <w:lang w:val="es-ES"/>
        </w:rPr>
        <w:t>-</w:t>
      </w:r>
      <w:r w:rsidR="002B0F84" w:rsidRPr="00CE4455">
        <w:rPr>
          <w:lang w:val="es-ES"/>
        </w:rPr>
        <w:t>Nº 1061),</w:t>
      </w:r>
    </w:p>
    <w:p w:rsidR="002B0F84" w:rsidRPr="00CE4455" w:rsidRDefault="0095445E">
      <w:pPr>
        <w:pStyle w:val="WMOResList1"/>
        <w:rPr>
          <w:lang w:val="es-ES"/>
        </w:rPr>
      </w:pPr>
      <w:r w:rsidRPr="00CE4455">
        <w:rPr>
          <w:lang w:val="es-ES"/>
        </w:rPr>
        <w:t>2)</w:t>
      </w:r>
      <w:r w:rsidRPr="00CE4455">
        <w:rPr>
          <w:lang w:val="es-ES"/>
        </w:rPr>
        <w:tab/>
      </w:r>
      <w:r w:rsidR="00867547" w:rsidRPr="00CE4455">
        <w:rPr>
          <w:lang w:val="es-ES"/>
        </w:rPr>
        <w:t>la Resolució</w:t>
      </w:r>
      <w:r w:rsidR="002B0F84" w:rsidRPr="00CE4455">
        <w:rPr>
          <w:lang w:val="es-ES"/>
        </w:rPr>
        <w:t xml:space="preserve">n 8 (EC-69), en </w:t>
      </w:r>
      <w:r w:rsidR="00F848BE">
        <w:rPr>
          <w:lang w:val="es-ES"/>
        </w:rPr>
        <w:t xml:space="preserve">virtud de </w:t>
      </w:r>
      <w:r w:rsidR="002B0F84" w:rsidRPr="00CE4455">
        <w:rPr>
          <w:lang w:val="es-ES"/>
        </w:rPr>
        <w:t xml:space="preserve">la cual se </w:t>
      </w:r>
      <w:r w:rsidR="00F848BE">
        <w:rPr>
          <w:lang w:val="es-ES"/>
        </w:rPr>
        <w:t xml:space="preserve">le </w:t>
      </w:r>
      <w:r w:rsidR="002B0F84" w:rsidRPr="00CE4455">
        <w:rPr>
          <w:lang w:val="es-ES"/>
        </w:rPr>
        <w:t>pidió que continuara el desarrollo, la aplicación y el mantenimiento de un procedimiento de gestión de incidentes de seguridad q</w:t>
      </w:r>
      <w:r w:rsidR="002037BE" w:rsidRPr="00CE4455">
        <w:rPr>
          <w:lang w:val="es-ES"/>
        </w:rPr>
        <w:t>ue pu</w:t>
      </w:r>
      <w:r w:rsidR="002B0F84" w:rsidRPr="00CE4455">
        <w:rPr>
          <w:lang w:val="es-ES"/>
        </w:rPr>
        <w:t xml:space="preserve">dieran utilizar las organizaciones participantes en la explotación del </w:t>
      </w:r>
      <w:r w:rsidR="00B32447">
        <w:rPr>
          <w:lang w:val="es-ES"/>
        </w:rPr>
        <w:t>WIS</w:t>
      </w:r>
      <w:r w:rsidR="00B32447" w:rsidRPr="00CE4455">
        <w:rPr>
          <w:lang w:val="es-ES"/>
        </w:rPr>
        <w:t xml:space="preserve"> </w:t>
      </w:r>
      <w:r w:rsidR="002B0F84" w:rsidRPr="00CE4455">
        <w:rPr>
          <w:lang w:val="es-ES"/>
        </w:rPr>
        <w:t>en la medida en que lo permitieran las políticas nacionales,</w:t>
      </w:r>
    </w:p>
    <w:p w:rsidR="002037BE" w:rsidRPr="00CE4455" w:rsidRDefault="004D1FFA" w:rsidP="00DC21B1">
      <w:pPr>
        <w:pStyle w:val="WMOResList1"/>
        <w:rPr>
          <w:lang w:val="es-ES"/>
        </w:rPr>
      </w:pPr>
      <w:r w:rsidRPr="00CE4455">
        <w:rPr>
          <w:lang w:val="es-ES"/>
        </w:rPr>
        <w:t>3)</w:t>
      </w:r>
      <w:r w:rsidRPr="00CE4455">
        <w:rPr>
          <w:lang w:val="es-ES"/>
        </w:rPr>
        <w:tab/>
      </w:r>
      <w:r w:rsidR="00867547" w:rsidRPr="00CE4455">
        <w:rPr>
          <w:lang w:val="es-ES"/>
        </w:rPr>
        <w:t>la Decisió</w:t>
      </w:r>
      <w:r w:rsidRPr="00CE4455">
        <w:rPr>
          <w:lang w:val="es-ES"/>
        </w:rPr>
        <w:t xml:space="preserve">n </w:t>
      </w:r>
      <w:r w:rsidR="00DC21B1" w:rsidRPr="00CE4455">
        <w:rPr>
          <w:lang w:val="es-ES"/>
        </w:rPr>
        <w:t>17</w:t>
      </w:r>
      <w:r w:rsidRPr="00CE4455">
        <w:rPr>
          <w:lang w:val="es-ES"/>
        </w:rPr>
        <w:t xml:space="preserve"> (EC-70)</w:t>
      </w:r>
      <w:r w:rsidR="00DC21B1" w:rsidRPr="00CE4455">
        <w:rPr>
          <w:lang w:val="es-ES"/>
        </w:rPr>
        <w:t xml:space="preserve"> </w:t>
      </w:r>
      <w:r w:rsidR="002037BE" w:rsidRPr="00CE4455">
        <w:rPr>
          <w:lang w:val="es-ES"/>
        </w:rPr>
        <w:t xml:space="preserve">sobre los </w:t>
      </w:r>
      <w:r w:rsidR="002037BE" w:rsidRPr="001002D5">
        <w:rPr>
          <w:lang w:val="es-ES"/>
        </w:rPr>
        <w:t>temas que se examinarían</w:t>
      </w:r>
      <w:r w:rsidR="002037BE" w:rsidRPr="00CE4455">
        <w:rPr>
          <w:lang w:val="es-ES"/>
        </w:rPr>
        <w:t xml:space="preserve"> en el Decimoctavo Congreso Meteorológico Mundial en relación con las enmiendas </w:t>
      </w:r>
      <w:r w:rsidR="002037BE" w:rsidRPr="00CE4455">
        <w:rPr>
          <w:rFonts w:cs="Verdana"/>
          <w:color w:val="000000"/>
          <w:lang w:val="es-ES"/>
        </w:rPr>
        <w:t xml:space="preserve">al </w:t>
      </w:r>
      <w:r w:rsidR="002037BE" w:rsidRPr="00CE4455">
        <w:rPr>
          <w:rFonts w:cs="Verdana"/>
          <w:i/>
          <w:iCs/>
          <w:color w:val="000000"/>
          <w:sz w:val="19"/>
          <w:szCs w:val="19"/>
          <w:lang w:val="es-ES"/>
        </w:rPr>
        <w:t xml:space="preserve">Manual del Sistema de Información de la OMM </w:t>
      </w:r>
      <w:r w:rsidR="002037BE" w:rsidRPr="00CE4455">
        <w:rPr>
          <w:rFonts w:cs="Verdana"/>
          <w:color w:val="000000"/>
          <w:sz w:val="19"/>
          <w:szCs w:val="19"/>
          <w:lang w:val="es-ES"/>
        </w:rPr>
        <w:t xml:space="preserve">(OMM-Nº 1060) y de la </w:t>
      </w:r>
      <w:r w:rsidR="002037BE" w:rsidRPr="00CE4455">
        <w:rPr>
          <w:rFonts w:cs="Verdana"/>
          <w:i/>
          <w:iCs/>
          <w:color w:val="000000"/>
          <w:sz w:val="19"/>
          <w:szCs w:val="19"/>
          <w:lang w:val="es-ES"/>
        </w:rPr>
        <w:t xml:space="preserve">Guía del Sistema de información de la OMM </w:t>
      </w:r>
      <w:r w:rsidR="002037BE" w:rsidRPr="00CE4455">
        <w:rPr>
          <w:rFonts w:cs="Verdana"/>
          <w:color w:val="000000"/>
          <w:sz w:val="19"/>
          <w:szCs w:val="19"/>
          <w:lang w:val="es-ES"/>
        </w:rPr>
        <w:t>(OMM-Nº 1061),</w:t>
      </w:r>
    </w:p>
    <w:p w:rsidR="002037BE" w:rsidRPr="00CE4455" w:rsidRDefault="00867547" w:rsidP="00544531">
      <w:pPr>
        <w:tabs>
          <w:tab w:val="clear" w:pos="1134"/>
        </w:tabs>
        <w:spacing w:before="240"/>
        <w:jc w:val="left"/>
        <w:rPr>
          <w:rFonts w:eastAsia="Verdana" w:cs="Verdana"/>
          <w:lang w:val="es-ES" w:eastAsia="zh-TW"/>
        </w:rPr>
      </w:pPr>
      <w:r w:rsidRPr="00CE4455">
        <w:rPr>
          <w:rFonts w:eastAsia="Verdana" w:cs="Verdana"/>
          <w:b/>
          <w:lang w:val="es-ES" w:eastAsia="zh-TW"/>
        </w:rPr>
        <w:t>Tomando nota</w:t>
      </w:r>
      <w:r w:rsidR="005068D6" w:rsidRPr="00CE4455">
        <w:rPr>
          <w:rFonts w:eastAsia="Verdana" w:cs="Verdana"/>
          <w:lang w:val="es-ES" w:eastAsia="zh-TW"/>
        </w:rPr>
        <w:t xml:space="preserve"> </w:t>
      </w:r>
      <w:r w:rsidRPr="00CE4455">
        <w:rPr>
          <w:rFonts w:eastAsia="Verdana" w:cs="Verdana"/>
          <w:lang w:val="es-ES" w:eastAsia="zh-TW"/>
        </w:rPr>
        <w:t xml:space="preserve">de que </w:t>
      </w:r>
      <w:r w:rsidR="00A81A55" w:rsidRPr="00CE4455">
        <w:rPr>
          <w:rFonts w:eastAsia="Verdana" w:cs="Verdana"/>
          <w:lang w:val="es-ES" w:eastAsia="zh-TW"/>
        </w:rPr>
        <w:t xml:space="preserve">las </w:t>
      </w:r>
      <w:r w:rsidR="002037BE" w:rsidRPr="00CE4455">
        <w:rPr>
          <w:rFonts w:eastAsia="Verdana" w:cs="Verdana"/>
          <w:lang w:val="es-ES" w:eastAsia="zh-TW"/>
        </w:rPr>
        <w:t xml:space="preserve">enmiendas propuestas a la </w:t>
      </w:r>
      <w:r w:rsidR="002037BE" w:rsidRPr="00CE4455">
        <w:rPr>
          <w:rFonts w:eastAsia="Verdana" w:cs="Verdana"/>
          <w:i/>
          <w:lang w:val="es-ES" w:eastAsia="zh-TW"/>
        </w:rPr>
        <w:t>Guía del Sistema de información de la OMM</w:t>
      </w:r>
      <w:r w:rsidR="00A81A55" w:rsidRPr="00CE4455">
        <w:rPr>
          <w:rFonts w:eastAsia="Verdana" w:cs="Verdana"/>
          <w:lang w:val="es-ES" w:eastAsia="zh-TW"/>
        </w:rPr>
        <w:t xml:space="preserve"> (OMM-Nº 1061) en las que se describe la gestión operativa de la tecnología de la información y las comunicaciones fueron examinadas en la Conferencia Técnica de la </w:t>
      </w:r>
      <w:r w:rsidR="00272CC7">
        <w:rPr>
          <w:rFonts w:eastAsia="Verdana" w:cs="Verdana"/>
          <w:lang w:val="es-ES" w:eastAsia="zh-TW"/>
        </w:rPr>
        <w:t>Comisión de Sistemas Básicos (</w:t>
      </w:r>
      <w:r w:rsidR="00A81A55" w:rsidRPr="00CE4455">
        <w:rPr>
          <w:rFonts w:eastAsia="Verdana" w:cs="Verdana"/>
          <w:lang w:val="es-ES" w:eastAsia="zh-TW"/>
        </w:rPr>
        <w:t>CSB</w:t>
      </w:r>
      <w:r w:rsidR="00272CC7">
        <w:rPr>
          <w:rFonts w:eastAsia="Verdana" w:cs="Verdana"/>
          <w:lang w:val="es-ES" w:eastAsia="zh-TW"/>
        </w:rPr>
        <w:t>)</w:t>
      </w:r>
      <w:r w:rsidR="00A81A55" w:rsidRPr="00CE4455">
        <w:rPr>
          <w:rFonts w:eastAsia="Verdana" w:cs="Verdana"/>
          <w:lang w:val="es-ES" w:eastAsia="zh-TW"/>
        </w:rPr>
        <w:t xml:space="preserve"> celebrada en 2018 y posteriormente revisadas por correspondencia con los miembros de la CSB,</w:t>
      </w:r>
    </w:p>
    <w:p w:rsidR="001657B1" w:rsidRPr="00CE4455" w:rsidRDefault="00867547" w:rsidP="00902148">
      <w:pPr>
        <w:pStyle w:val="WMOBodyText"/>
        <w:rPr>
          <w:b/>
          <w:bCs/>
          <w:lang w:val="es-ES"/>
        </w:rPr>
      </w:pPr>
      <w:r w:rsidRPr="00CE4455">
        <w:rPr>
          <w:b/>
          <w:bCs/>
          <w:lang w:val="es-ES"/>
        </w:rPr>
        <w:t>Tomando nota</w:t>
      </w:r>
      <w:r w:rsidR="000E3826">
        <w:rPr>
          <w:b/>
          <w:bCs/>
          <w:lang w:val="es-ES"/>
        </w:rPr>
        <w:t xml:space="preserve"> también</w:t>
      </w:r>
      <w:r w:rsidR="001657B1" w:rsidRPr="00CE4455">
        <w:rPr>
          <w:b/>
          <w:bCs/>
          <w:lang w:val="es-ES"/>
        </w:rPr>
        <w:t>:</w:t>
      </w:r>
    </w:p>
    <w:p w:rsidR="00A81A55" w:rsidRPr="00CE4455" w:rsidRDefault="001657B1">
      <w:pPr>
        <w:pStyle w:val="WMOResList1"/>
        <w:rPr>
          <w:lang w:val="es-ES"/>
        </w:rPr>
      </w:pPr>
      <w:r w:rsidRPr="00CE4455">
        <w:rPr>
          <w:lang w:val="es-ES"/>
        </w:rPr>
        <w:t>1)</w:t>
      </w:r>
      <w:r w:rsidRPr="00CE4455">
        <w:rPr>
          <w:lang w:val="es-ES"/>
        </w:rPr>
        <w:tab/>
      </w:r>
      <w:r w:rsidR="00867547" w:rsidRPr="00CE4455">
        <w:rPr>
          <w:lang w:val="es-ES"/>
        </w:rPr>
        <w:t xml:space="preserve">de que </w:t>
      </w:r>
      <w:r w:rsidR="00A81A55" w:rsidRPr="00CE4455">
        <w:rPr>
          <w:lang w:val="es-ES"/>
        </w:rPr>
        <w:t xml:space="preserve">los incidentes de </w:t>
      </w:r>
      <w:proofErr w:type="spellStart"/>
      <w:r w:rsidR="00A81A55" w:rsidRPr="00CE4455">
        <w:rPr>
          <w:lang w:val="es-ES"/>
        </w:rPr>
        <w:t>ciberseguridad</w:t>
      </w:r>
      <w:proofErr w:type="spellEnd"/>
      <w:r w:rsidR="00A81A55" w:rsidRPr="00CE4455">
        <w:rPr>
          <w:lang w:val="es-ES"/>
        </w:rPr>
        <w:t xml:space="preserve"> </w:t>
      </w:r>
      <w:r w:rsidR="001002D5">
        <w:rPr>
          <w:lang w:val="es-ES"/>
        </w:rPr>
        <w:t>representan una amenaza para la disponibilidad y la</w:t>
      </w:r>
      <w:r w:rsidR="00A81A55" w:rsidRPr="00CE4455">
        <w:rPr>
          <w:lang w:val="es-ES"/>
        </w:rPr>
        <w:t xml:space="preserve"> integridad de los servicios suministrados a través del </w:t>
      </w:r>
      <w:r w:rsidR="00B32447">
        <w:rPr>
          <w:lang w:val="es-ES"/>
        </w:rPr>
        <w:t>WIS</w:t>
      </w:r>
      <w:r w:rsidR="00A81A55" w:rsidRPr="00CE4455">
        <w:rPr>
          <w:lang w:val="es-ES"/>
        </w:rPr>
        <w:t>,</w:t>
      </w:r>
    </w:p>
    <w:p w:rsidR="001657B1" w:rsidRPr="00CE4455" w:rsidRDefault="001657B1" w:rsidP="00B32447">
      <w:pPr>
        <w:pStyle w:val="WMOResList1"/>
        <w:rPr>
          <w:lang w:val="es-ES"/>
        </w:rPr>
      </w:pPr>
      <w:r w:rsidRPr="00CE4455">
        <w:rPr>
          <w:lang w:val="es-ES"/>
        </w:rPr>
        <w:t>2)</w:t>
      </w:r>
      <w:r w:rsidRPr="00CE4455">
        <w:rPr>
          <w:lang w:val="es-ES"/>
        </w:rPr>
        <w:tab/>
      </w:r>
      <w:r w:rsidR="00A81A55" w:rsidRPr="00CE4455">
        <w:rPr>
          <w:lang w:val="es-ES"/>
        </w:rPr>
        <w:t xml:space="preserve">de que </w:t>
      </w:r>
      <w:r w:rsidR="00880B6E" w:rsidRPr="00CE4455">
        <w:rPr>
          <w:lang w:val="es-ES"/>
        </w:rPr>
        <w:t>en la</w:t>
      </w:r>
      <w:r w:rsidR="00D34ED0">
        <w:rPr>
          <w:lang w:val="es-ES"/>
        </w:rPr>
        <w:t xml:space="preserve"> publicación</w:t>
      </w:r>
      <w:r w:rsidR="00880B6E" w:rsidRPr="00CE4455">
        <w:rPr>
          <w:lang w:val="es-ES"/>
        </w:rPr>
        <w:t xml:space="preserve"> </w:t>
      </w:r>
      <w:hyperlink r:id="rId29" w:history="1">
        <w:proofErr w:type="spellStart"/>
        <w:r w:rsidRPr="00CE4455">
          <w:rPr>
            <w:i/>
            <w:lang w:val="es-ES"/>
          </w:rPr>
          <w:t>Guide</w:t>
        </w:r>
        <w:proofErr w:type="spellEnd"/>
        <w:r w:rsidRPr="00CE4455">
          <w:rPr>
            <w:i/>
            <w:lang w:val="es-ES"/>
          </w:rPr>
          <w:t xml:space="preserve"> to </w:t>
        </w:r>
        <w:proofErr w:type="spellStart"/>
        <w:r w:rsidR="00880B6E" w:rsidRPr="00CE4455">
          <w:rPr>
            <w:i/>
            <w:lang w:val="es-ES"/>
          </w:rPr>
          <w:t>Information</w:t>
        </w:r>
        <w:proofErr w:type="spellEnd"/>
        <w:r w:rsidR="00880B6E" w:rsidRPr="00CE4455">
          <w:rPr>
            <w:i/>
            <w:lang w:val="es-ES"/>
          </w:rPr>
          <w:t xml:space="preserve"> </w:t>
        </w:r>
        <w:proofErr w:type="spellStart"/>
        <w:r w:rsidR="00880B6E" w:rsidRPr="00CE4455">
          <w:rPr>
            <w:i/>
            <w:lang w:val="es-ES"/>
          </w:rPr>
          <w:t>Technology</w:t>
        </w:r>
        <w:proofErr w:type="spellEnd"/>
        <w:r w:rsidRPr="00CE4455">
          <w:rPr>
            <w:i/>
            <w:lang w:val="es-ES"/>
          </w:rPr>
          <w:t xml:space="preserve"> Security</w:t>
        </w:r>
      </w:hyperlink>
      <w:r w:rsidR="00B65134">
        <w:rPr>
          <w:lang w:val="es-ES"/>
        </w:rPr>
        <w:t xml:space="preserve"> (WMO-</w:t>
      </w:r>
      <w:r w:rsidRPr="00CE4455">
        <w:rPr>
          <w:lang w:val="es-ES"/>
        </w:rPr>
        <w:t xml:space="preserve">No. 1115) </w:t>
      </w:r>
      <w:r w:rsidR="00880B6E" w:rsidRPr="00CE4455">
        <w:rPr>
          <w:lang w:val="es-ES"/>
        </w:rPr>
        <w:t xml:space="preserve">(Guía sobre seguridad de la tecnología de la información) no se ofrecen orientaciones sobre cómo gestionar los incidentes de seguridad </w:t>
      </w:r>
      <w:r w:rsidR="00A56EA7">
        <w:rPr>
          <w:lang w:val="es-ES"/>
        </w:rPr>
        <w:t xml:space="preserve">ocurridos </w:t>
      </w:r>
      <w:r w:rsidR="00880B6E" w:rsidRPr="00CE4455">
        <w:rPr>
          <w:lang w:val="es-ES"/>
        </w:rPr>
        <w:t xml:space="preserve">entre centros del </w:t>
      </w:r>
      <w:r w:rsidR="00B32447">
        <w:rPr>
          <w:lang w:val="es-ES"/>
        </w:rPr>
        <w:t>WIS</w:t>
      </w:r>
      <w:r w:rsidRPr="00CE4455">
        <w:rPr>
          <w:lang w:val="es-ES"/>
        </w:rPr>
        <w:t>,</w:t>
      </w:r>
    </w:p>
    <w:p w:rsidR="00313290" w:rsidRPr="00CE4455" w:rsidRDefault="00BD6736">
      <w:pPr>
        <w:pStyle w:val="WMOResList1"/>
        <w:rPr>
          <w:lang w:val="es-ES"/>
        </w:rPr>
      </w:pPr>
      <w:r w:rsidRPr="00CE4455">
        <w:rPr>
          <w:lang w:val="es-ES"/>
        </w:rPr>
        <w:t>3)</w:t>
      </w:r>
      <w:r w:rsidRPr="00CE4455">
        <w:rPr>
          <w:lang w:val="es-ES"/>
        </w:rPr>
        <w:tab/>
      </w:r>
      <w:r w:rsidR="00A81A55" w:rsidRPr="00CE4455">
        <w:rPr>
          <w:lang w:val="es-ES"/>
        </w:rPr>
        <w:t xml:space="preserve">de que </w:t>
      </w:r>
      <w:r w:rsidR="002D770E">
        <w:rPr>
          <w:lang w:val="es-ES"/>
        </w:rPr>
        <w:t>l</w:t>
      </w:r>
      <w:r w:rsidR="00313290" w:rsidRPr="00CE4455">
        <w:rPr>
          <w:lang w:val="es-ES"/>
        </w:rPr>
        <w:t>os Centros Mundiales del Sistema de Información</w:t>
      </w:r>
      <w:r w:rsidRPr="00CE4455">
        <w:rPr>
          <w:lang w:val="es-ES"/>
        </w:rPr>
        <w:t xml:space="preserve"> (</w:t>
      </w:r>
      <w:r w:rsidR="00313290" w:rsidRPr="00CE4455">
        <w:rPr>
          <w:lang w:val="es-ES"/>
        </w:rPr>
        <w:t>CMSI</w:t>
      </w:r>
      <w:r w:rsidRPr="00CE4455">
        <w:rPr>
          <w:lang w:val="es-ES"/>
        </w:rPr>
        <w:t xml:space="preserve">) </w:t>
      </w:r>
      <w:r w:rsidR="00313290" w:rsidRPr="00CE4455">
        <w:rPr>
          <w:lang w:val="es-ES"/>
        </w:rPr>
        <w:t xml:space="preserve">coordinan su labor a través del </w:t>
      </w:r>
      <w:r w:rsidR="008C40C7" w:rsidRPr="00CE4455">
        <w:rPr>
          <w:lang w:val="es-ES"/>
        </w:rPr>
        <w:t xml:space="preserve">Equipo Especial sobre los CMSI (un </w:t>
      </w:r>
      <w:proofErr w:type="spellStart"/>
      <w:r w:rsidR="008C40C7" w:rsidRPr="00CE4455">
        <w:rPr>
          <w:lang w:val="es-ES"/>
        </w:rPr>
        <w:t>sub</w:t>
      </w:r>
      <w:r w:rsidR="00B65134">
        <w:rPr>
          <w:lang w:val="es-ES"/>
        </w:rPr>
        <w:t>equip</w:t>
      </w:r>
      <w:r w:rsidR="008C40C7" w:rsidRPr="00CE4455">
        <w:rPr>
          <w:lang w:val="es-ES"/>
        </w:rPr>
        <w:t>o</w:t>
      </w:r>
      <w:proofErr w:type="spellEnd"/>
      <w:r w:rsidR="008C40C7" w:rsidRPr="00CE4455">
        <w:rPr>
          <w:lang w:val="es-ES"/>
        </w:rPr>
        <w:t xml:space="preserve"> del Equipo de Expertos sobre los Centros del </w:t>
      </w:r>
      <w:r w:rsidR="00B32447">
        <w:rPr>
          <w:lang w:val="es-ES"/>
        </w:rPr>
        <w:t>WIS</w:t>
      </w:r>
      <w:r w:rsidR="008C40C7" w:rsidRPr="00CE4455">
        <w:rPr>
          <w:lang w:val="es-ES"/>
        </w:rPr>
        <w:t xml:space="preserve">) y han estado desempeñando una función activa en </w:t>
      </w:r>
      <w:r w:rsidR="00A60D0B">
        <w:rPr>
          <w:lang w:val="es-ES"/>
        </w:rPr>
        <w:t>la supervisión de la ejecución</w:t>
      </w:r>
      <w:r w:rsidR="008C40C7" w:rsidRPr="00CE4455">
        <w:rPr>
          <w:lang w:val="es-ES"/>
        </w:rPr>
        <w:t xml:space="preserve"> del </w:t>
      </w:r>
      <w:r w:rsidR="00B32447">
        <w:rPr>
          <w:lang w:val="es-ES"/>
        </w:rPr>
        <w:t>WIS</w:t>
      </w:r>
      <w:r w:rsidR="008C40C7" w:rsidRPr="00CE4455">
        <w:rPr>
          <w:lang w:val="es-ES"/>
        </w:rPr>
        <w:t>,</w:t>
      </w:r>
    </w:p>
    <w:p w:rsidR="00A81A55" w:rsidRPr="00CE4455" w:rsidRDefault="001B6D19" w:rsidP="001B6D19">
      <w:pPr>
        <w:pStyle w:val="WMOResList1"/>
        <w:rPr>
          <w:lang w:val="es-ES"/>
        </w:rPr>
      </w:pPr>
      <w:r w:rsidRPr="00CE4455">
        <w:rPr>
          <w:lang w:val="es-ES"/>
        </w:rPr>
        <w:t>4)</w:t>
      </w:r>
      <w:r w:rsidRPr="00CE4455">
        <w:rPr>
          <w:lang w:val="es-ES"/>
        </w:rPr>
        <w:tab/>
      </w:r>
      <w:r w:rsidR="00A81A55" w:rsidRPr="00CE4455">
        <w:rPr>
          <w:lang w:val="es-ES"/>
        </w:rPr>
        <w:t>de la necesidad de un mecanismo</w:t>
      </w:r>
      <w:r w:rsidR="0045327D" w:rsidRPr="00CE4455">
        <w:rPr>
          <w:lang w:val="es-ES"/>
        </w:rPr>
        <w:t xml:space="preserve"> que resuelva las incompatibilidades </w:t>
      </w:r>
      <w:r w:rsidR="002D770E">
        <w:rPr>
          <w:lang w:val="es-ES"/>
        </w:rPr>
        <w:t>entre</w:t>
      </w:r>
      <w:r w:rsidR="0045327D" w:rsidRPr="00CE4455">
        <w:rPr>
          <w:lang w:val="es-ES"/>
        </w:rPr>
        <w:t xml:space="preserve"> el deseo de los productores de </w:t>
      </w:r>
      <w:r w:rsidR="00976324" w:rsidRPr="00CE4455">
        <w:rPr>
          <w:lang w:val="es-ES"/>
        </w:rPr>
        <w:t xml:space="preserve">la </w:t>
      </w:r>
      <w:r w:rsidR="0045327D" w:rsidRPr="00CE4455">
        <w:rPr>
          <w:lang w:val="es-ES"/>
        </w:rPr>
        <w:t>información</w:t>
      </w:r>
      <w:r w:rsidR="00976324" w:rsidRPr="00CE4455">
        <w:rPr>
          <w:lang w:val="es-ES"/>
        </w:rPr>
        <w:t xml:space="preserve"> de intercambiar información en tiempo real y la capacidad de los CMSI de </w:t>
      </w:r>
      <w:r w:rsidR="00B65134">
        <w:rPr>
          <w:lang w:val="es-ES"/>
        </w:rPr>
        <w:t xml:space="preserve">poder </w:t>
      </w:r>
      <w:r w:rsidR="00976324" w:rsidRPr="00CE4455">
        <w:rPr>
          <w:lang w:val="es-ES"/>
        </w:rPr>
        <w:t xml:space="preserve">manejar grandes volúmenes de información sin </w:t>
      </w:r>
      <w:r w:rsidR="00EB25CC">
        <w:rPr>
          <w:lang w:val="es-ES"/>
        </w:rPr>
        <w:t>perjuicio de</w:t>
      </w:r>
      <w:r w:rsidR="00976324" w:rsidRPr="00CE4455">
        <w:rPr>
          <w:lang w:val="es-ES"/>
        </w:rPr>
        <w:t xml:space="preserve"> otro</w:t>
      </w:r>
      <w:r w:rsidR="00771006">
        <w:rPr>
          <w:lang w:val="es-ES"/>
        </w:rPr>
        <w:t>s</w:t>
      </w:r>
      <w:r w:rsidR="00976324" w:rsidRPr="00CE4455">
        <w:rPr>
          <w:lang w:val="es-ES"/>
        </w:rPr>
        <w:t xml:space="preserve"> intercambio</w:t>
      </w:r>
      <w:r w:rsidR="00771006">
        <w:rPr>
          <w:lang w:val="es-ES"/>
        </w:rPr>
        <w:t>s</w:t>
      </w:r>
      <w:r w:rsidR="00976324" w:rsidRPr="00CE4455">
        <w:rPr>
          <w:lang w:val="es-ES"/>
        </w:rPr>
        <w:t xml:space="preserve"> d</w:t>
      </w:r>
      <w:r w:rsidR="00462F75">
        <w:rPr>
          <w:lang w:val="es-ES"/>
        </w:rPr>
        <w:t>e información de alta prioridad,</w:t>
      </w:r>
    </w:p>
    <w:p w:rsidR="00597985" w:rsidRDefault="00597985">
      <w:pPr>
        <w:tabs>
          <w:tab w:val="clear" w:pos="1134"/>
        </w:tabs>
        <w:jc w:val="left"/>
        <w:rPr>
          <w:rFonts w:eastAsia="Verdana" w:cs="Verdana"/>
          <w:b/>
          <w:lang w:val="es-ES" w:eastAsia="zh-TW"/>
        </w:rPr>
      </w:pPr>
      <w:r>
        <w:rPr>
          <w:rFonts w:eastAsia="Verdana" w:cs="Verdana"/>
          <w:b/>
          <w:lang w:val="es-ES" w:eastAsia="zh-TW"/>
        </w:rPr>
        <w:br w:type="page"/>
      </w:r>
    </w:p>
    <w:p w:rsidR="00902148" w:rsidRPr="00CE4455" w:rsidRDefault="00867547" w:rsidP="0024017E">
      <w:pPr>
        <w:tabs>
          <w:tab w:val="clear" w:pos="1134"/>
        </w:tabs>
        <w:spacing w:before="240"/>
        <w:jc w:val="left"/>
        <w:rPr>
          <w:rFonts w:eastAsia="Verdana" w:cs="Verdana"/>
          <w:b/>
          <w:lang w:val="es-ES" w:eastAsia="zh-TW"/>
        </w:rPr>
      </w:pPr>
      <w:r w:rsidRPr="00CE4455">
        <w:rPr>
          <w:rFonts w:eastAsia="Verdana" w:cs="Verdana"/>
          <w:b/>
          <w:lang w:val="es-ES" w:eastAsia="zh-TW"/>
        </w:rPr>
        <w:lastRenderedPageBreak/>
        <w:t>Recomienda</w:t>
      </w:r>
      <w:r w:rsidR="00902148" w:rsidRPr="00CE4455">
        <w:rPr>
          <w:rFonts w:eastAsia="Verdana" w:cs="Verdana"/>
          <w:b/>
          <w:lang w:val="es-ES" w:eastAsia="zh-TW"/>
        </w:rPr>
        <w:t>:</w:t>
      </w:r>
    </w:p>
    <w:p w:rsidR="005068D6" w:rsidRPr="00CE4455" w:rsidRDefault="00902148" w:rsidP="00C15B02">
      <w:pPr>
        <w:pStyle w:val="WMOResList1"/>
        <w:rPr>
          <w:lang w:val="es-ES"/>
        </w:rPr>
      </w:pPr>
      <w:r w:rsidRPr="00CE4455">
        <w:rPr>
          <w:lang w:val="es-ES"/>
        </w:rPr>
        <w:t>1)</w:t>
      </w:r>
      <w:r w:rsidRPr="00CE4455">
        <w:rPr>
          <w:lang w:val="es-ES"/>
        </w:rPr>
        <w:tab/>
      </w:r>
      <w:r w:rsidR="00C15B02" w:rsidRPr="00CE4455">
        <w:rPr>
          <w:lang w:val="es-ES"/>
        </w:rPr>
        <w:t xml:space="preserve">las </w:t>
      </w:r>
      <w:r w:rsidR="00C4505A">
        <w:rPr>
          <w:lang w:val="es-ES"/>
        </w:rPr>
        <w:t>enmiendas</w:t>
      </w:r>
      <w:r w:rsidR="00C15B02" w:rsidRPr="00CE4455">
        <w:rPr>
          <w:lang w:val="es-ES"/>
        </w:rPr>
        <w:t xml:space="preserve"> propuestas a la </w:t>
      </w:r>
      <w:r w:rsidR="00C15B02" w:rsidRPr="00CE4455">
        <w:rPr>
          <w:rFonts w:cs="Verdana"/>
          <w:i/>
          <w:iCs/>
          <w:color w:val="000000"/>
          <w:sz w:val="19"/>
          <w:szCs w:val="19"/>
          <w:lang w:val="es-ES"/>
        </w:rPr>
        <w:t>Guía del Sis</w:t>
      </w:r>
      <w:r w:rsidR="00C4505A">
        <w:rPr>
          <w:rFonts w:cs="Verdana"/>
          <w:i/>
          <w:iCs/>
          <w:color w:val="000000"/>
          <w:sz w:val="19"/>
          <w:szCs w:val="19"/>
          <w:lang w:val="es-ES"/>
        </w:rPr>
        <w:t>tema de I</w:t>
      </w:r>
      <w:r w:rsidR="00C15B02" w:rsidRPr="00CE4455">
        <w:rPr>
          <w:rFonts w:cs="Verdana"/>
          <w:i/>
          <w:iCs/>
          <w:color w:val="000000"/>
          <w:sz w:val="19"/>
          <w:szCs w:val="19"/>
          <w:lang w:val="es-ES"/>
        </w:rPr>
        <w:t xml:space="preserve">nformación de la OMM </w:t>
      </w:r>
      <w:r w:rsidR="00C15B02" w:rsidRPr="00CE4455">
        <w:rPr>
          <w:rFonts w:cs="Verdana"/>
          <w:color w:val="000000"/>
          <w:sz w:val="19"/>
          <w:szCs w:val="19"/>
          <w:lang w:val="es-ES"/>
        </w:rPr>
        <w:t xml:space="preserve">(OMM-Nº 1061) relativas a la gestión de incidentes </w:t>
      </w:r>
      <w:r w:rsidR="00366EA7">
        <w:rPr>
          <w:rFonts w:cs="Verdana"/>
          <w:color w:val="000000"/>
          <w:sz w:val="19"/>
          <w:szCs w:val="19"/>
          <w:lang w:val="es-ES"/>
        </w:rPr>
        <w:t>de</w:t>
      </w:r>
      <w:r w:rsidR="00C15B02" w:rsidRPr="00CE4455">
        <w:rPr>
          <w:rFonts w:cs="Verdana"/>
          <w:color w:val="000000"/>
          <w:sz w:val="19"/>
          <w:szCs w:val="19"/>
          <w:lang w:val="es-ES"/>
        </w:rPr>
        <w:t xml:space="preserve"> la tecnología de la información y las comunicaciones, que figuran en el </w:t>
      </w:r>
      <w:hyperlink w:anchor="_Annex_1_to_1" w:history="1">
        <w:r w:rsidR="00C15B02" w:rsidRPr="00CE4455">
          <w:rPr>
            <w:rStyle w:val="Hyperlink"/>
            <w:szCs w:val="20"/>
            <w:lang w:val="es-ES" w:eastAsia="en-US"/>
          </w:rPr>
          <w:t>ane</w:t>
        </w:r>
        <w:r w:rsidR="005068D6" w:rsidRPr="00CE4455">
          <w:rPr>
            <w:rStyle w:val="Hyperlink"/>
            <w:szCs w:val="20"/>
            <w:lang w:val="es-ES" w:eastAsia="en-US"/>
          </w:rPr>
          <w:t>x</w:t>
        </w:r>
        <w:r w:rsidR="00C15B02" w:rsidRPr="00CE4455">
          <w:rPr>
            <w:rStyle w:val="Hyperlink"/>
            <w:szCs w:val="20"/>
            <w:lang w:val="es-ES" w:eastAsia="en-US"/>
          </w:rPr>
          <w:t>o</w:t>
        </w:r>
        <w:r w:rsidR="00C15B02" w:rsidRPr="00CE4455">
          <w:rPr>
            <w:rStyle w:val="Hyperlink"/>
            <w:lang w:val="es-ES"/>
          </w:rPr>
          <w:t> </w:t>
        </w:r>
        <w:r w:rsidRPr="00CE4455">
          <w:rPr>
            <w:rStyle w:val="Hyperlink"/>
            <w:szCs w:val="20"/>
            <w:lang w:val="es-ES" w:eastAsia="en-US"/>
          </w:rPr>
          <w:t>1</w:t>
        </w:r>
      </w:hyperlink>
      <w:r w:rsidR="005068D6" w:rsidRPr="00CE4455">
        <w:rPr>
          <w:lang w:val="es-ES"/>
        </w:rPr>
        <w:t xml:space="preserve"> </w:t>
      </w:r>
      <w:r w:rsidR="00366EA7">
        <w:rPr>
          <w:lang w:val="es-ES"/>
        </w:rPr>
        <w:t>a</w:t>
      </w:r>
      <w:r w:rsidR="00C15B02" w:rsidRPr="00CE4455">
        <w:rPr>
          <w:lang w:val="es-ES"/>
        </w:rPr>
        <w:t xml:space="preserve"> la presente Recomendación</w:t>
      </w:r>
      <w:r w:rsidR="005068D6" w:rsidRPr="00CE4455">
        <w:rPr>
          <w:lang w:val="es-ES"/>
        </w:rPr>
        <w:t>;</w:t>
      </w:r>
    </w:p>
    <w:p w:rsidR="00902148" w:rsidRPr="00CE4455" w:rsidRDefault="00902148">
      <w:pPr>
        <w:pStyle w:val="WMOResList1"/>
        <w:rPr>
          <w:lang w:val="es-ES"/>
        </w:rPr>
      </w:pPr>
      <w:r w:rsidRPr="00CE4455">
        <w:rPr>
          <w:lang w:val="es-ES"/>
        </w:rPr>
        <w:t>2)</w:t>
      </w:r>
      <w:r w:rsidRPr="00CE4455">
        <w:rPr>
          <w:lang w:val="es-ES"/>
        </w:rPr>
        <w:tab/>
      </w:r>
      <w:r w:rsidR="00C15B02" w:rsidRPr="00CE4455">
        <w:rPr>
          <w:lang w:val="es-ES"/>
        </w:rPr>
        <w:t>las enmiendas propuestas al</w:t>
      </w:r>
      <w:r w:rsidR="00DC21B1" w:rsidRPr="00CE4455">
        <w:rPr>
          <w:lang w:val="es-ES"/>
        </w:rPr>
        <w:t xml:space="preserve"> Volume</w:t>
      </w:r>
      <w:r w:rsidR="005F181C" w:rsidRPr="00CE4455">
        <w:rPr>
          <w:lang w:val="es-ES"/>
        </w:rPr>
        <w:t>n</w:t>
      </w:r>
      <w:r w:rsidR="006F7E39" w:rsidRPr="00CE4455">
        <w:rPr>
          <w:lang w:val="es-ES"/>
        </w:rPr>
        <w:t xml:space="preserve"> I, Normas meteorológicas de carácter general y</w:t>
      </w:r>
      <w:r w:rsidR="00C4073D">
        <w:rPr>
          <w:lang w:val="es-ES"/>
        </w:rPr>
        <w:t xml:space="preserve"> prácticas recomendadas (OMM-Nº </w:t>
      </w:r>
      <w:r w:rsidR="006F7E39" w:rsidRPr="00CE4455">
        <w:rPr>
          <w:lang w:val="es-ES"/>
        </w:rPr>
        <w:t>49)</w:t>
      </w:r>
      <w:r w:rsidR="000970C2" w:rsidRPr="00CE4455">
        <w:rPr>
          <w:lang w:val="es-ES"/>
        </w:rPr>
        <w:t xml:space="preserve">, </w:t>
      </w:r>
      <w:r w:rsidR="00C36DFC" w:rsidRPr="00CE4455">
        <w:rPr>
          <w:lang w:val="es-ES"/>
        </w:rPr>
        <w:t>e</w:t>
      </w:r>
      <w:r w:rsidR="006F7E39" w:rsidRPr="00CE4455">
        <w:rPr>
          <w:lang w:val="es-ES"/>
        </w:rPr>
        <w:t>l</w:t>
      </w:r>
      <w:r w:rsidR="00DC21B1" w:rsidRPr="00CE4455">
        <w:rPr>
          <w:lang w:val="es-ES"/>
        </w:rPr>
        <w:t xml:space="preserve"> </w:t>
      </w:r>
      <w:r w:rsidR="00C36DFC" w:rsidRPr="00CE4455">
        <w:rPr>
          <w:i/>
          <w:lang w:val="es-ES"/>
        </w:rPr>
        <w:t>Manual del Sistema de Información de la OMM</w:t>
      </w:r>
      <w:r w:rsidR="00C4073D">
        <w:rPr>
          <w:lang w:val="es-ES"/>
        </w:rPr>
        <w:t xml:space="preserve"> (OMM</w:t>
      </w:r>
      <w:r w:rsidR="00AE39AD">
        <w:rPr>
          <w:lang w:val="es-ES"/>
        </w:rPr>
        <w:t>-</w:t>
      </w:r>
      <w:r w:rsidR="00C4073D">
        <w:rPr>
          <w:lang w:val="es-ES"/>
        </w:rPr>
        <w:t>Nº </w:t>
      </w:r>
      <w:r w:rsidR="00C36DFC" w:rsidRPr="00CE4455">
        <w:rPr>
          <w:lang w:val="es-ES"/>
        </w:rPr>
        <w:t xml:space="preserve">1060) y la </w:t>
      </w:r>
      <w:r w:rsidR="00C36DFC" w:rsidRPr="00CE4455">
        <w:rPr>
          <w:rFonts w:cs="Verdana"/>
          <w:i/>
          <w:iCs/>
          <w:color w:val="000000"/>
          <w:sz w:val="19"/>
          <w:szCs w:val="19"/>
          <w:lang w:val="es-ES"/>
        </w:rPr>
        <w:t xml:space="preserve">Guía del Sistema de </w:t>
      </w:r>
      <w:r w:rsidR="00AE39AD">
        <w:rPr>
          <w:rFonts w:cs="Verdana"/>
          <w:i/>
          <w:iCs/>
          <w:color w:val="000000"/>
          <w:sz w:val="19"/>
          <w:szCs w:val="19"/>
          <w:lang w:val="es-ES"/>
        </w:rPr>
        <w:t>I</w:t>
      </w:r>
      <w:r w:rsidR="00C36DFC" w:rsidRPr="00CE4455">
        <w:rPr>
          <w:rFonts w:cs="Verdana"/>
          <w:i/>
          <w:iCs/>
          <w:color w:val="000000"/>
          <w:sz w:val="19"/>
          <w:szCs w:val="19"/>
          <w:lang w:val="es-ES"/>
        </w:rPr>
        <w:t xml:space="preserve">nformación de la OMM </w:t>
      </w:r>
      <w:r w:rsidR="00C36DFC" w:rsidRPr="00CE4455">
        <w:rPr>
          <w:rFonts w:cs="Verdana"/>
          <w:color w:val="000000"/>
          <w:sz w:val="19"/>
          <w:szCs w:val="19"/>
          <w:lang w:val="es-ES"/>
        </w:rPr>
        <w:t xml:space="preserve">(OMM-Nº 1061) en relación con los procesos de auditoría, </w:t>
      </w:r>
      <w:r w:rsidR="005F181C" w:rsidRPr="00CE4455">
        <w:rPr>
          <w:lang w:val="es-ES"/>
        </w:rPr>
        <w:t>que figuran en el</w:t>
      </w:r>
      <w:r w:rsidR="00DC21B1" w:rsidRPr="00CE4455">
        <w:rPr>
          <w:lang w:val="es-ES"/>
        </w:rPr>
        <w:t xml:space="preserve"> </w:t>
      </w:r>
      <w:hyperlink w:anchor="_Annex_2_to" w:history="1">
        <w:r w:rsidR="005F181C" w:rsidRPr="00CE4455">
          <w:rPr>
            <w:rStyle w:val="Hyperlink"/>
            <w:lang w:val="es-ES"/>
          </w:rPr>
          <w:t>an</w:t>
        </w:r>
        <w:r w:rsidR="00DC21B1" w:rsidRPr="00CE4455">
          <w:rPr>
            <w:rStyle w:val="Hyperlink"/>
            <w:lang w:val="es-ES"/>
          </w:rPr>
          <w:t>ex</w:t>
        </w:r>
        <w:r w:rsidR="005F181C" w:rsidRPr="00CE4455">
          <w:rPr>
            <w:rStyle w:val="Hyperlink"/>
            <w:lang w:val="es-ES"/>
          </w:rPr>
          <w:t>o </w:t>
        </w:r>
        <w:r w:rsidR="00DC21B1" w:rsidRPr="00CE4455">
          <w:rPr>
            <w:rStyle w:val="Hyperlink"/>
            <w:lang w:val="es-ES"/>
          </w:rPr>
          <w:t>2</w:t>
        </w:r>
      </w:hyperlink>
      <w:r w:rsidR="00DC21B1" w:rsidRPr="00CE4455">
        <w:rPr>
          <w:lang w:val="es-ES"/>
        </w:rPr>
        <w:t xml:space="preserve"> </w:t>
      </w:r>
      <w:r w:rsidR="005F181C" w:rsidRPr="00CE4455">
        <w:rPr>
          <w:lang w:val="es-ES"/>
        </w:rPr>
        <w:t>de la presente Recomendación</w:t>
      </w:r>
      <w:r w:rsidR="00DC21B1" w:rsidRPr="00CE4455">
        <w:rPr>
          <w:lang w:val="es-ES"/>
        </w:rPr>
        <w:t>;</w:t>
      </w:r>
    </w:p>
    <w:p w:rsidR="000F362D" w:rsidRPr="00CE4455" w:rsidRDefault="001657B1" w:rsidP="001310BC">
      <w:pPr>
        <w:pStyle w:val="WMOResList1"/>
        <w:rPr>
          <w:lang w:val="es-ES"/>
        </w:rPr>
      </w:pPr>
      <w:r w:rsidRPr="00C4073D">
        <w:rPr>
          <w:lang w:val="es-ES"/>
        </w:rPr>
        <w:t>3)</w:t>
      </w:r>
      <w:r w:rsidRPr="00C4073D">
        <w:rPr>
          <w:lang w:val="es-ES"/>
        </w:rPr>
        <w:tab/>
      </w:r>
      <w:r w:rsidR="00C4073D" w:rsidRPr="00C4073D">
        <w:rPr>
          <w:lang w:val="es-ES"/>
        </w:rPr>
        <w:t xml:space="preserve">la implantación de un </w:t>
      </w:r>
      <w:r w:rsidR="00366EA7">
        <w:rPr>
          <w:lang w:val="es-ES"/>
        </w:rPr>
        <w:t>procedimiento</w:t>
      </w:r>
      <w:r w:rsidR="00C4073D" w:rsidRPr="00C4073D">
        <w:rPr>
          <w:lang w:val="es-ES"/>
        </w:rPr>
        <w:t xml:space="preserve"> de respuesta a los incident</w:t>
      </w:r>
      <w:r w:rsidR="00C4073D">
        <w:rPr>
          <w:lang w:val="es-ES"/>
        </w:rPr>
        <w:t>e</w:t>
      </w:r>
      <w:r w:rsidR="00C4073D" w:rsidRPr="00C4073D">
        <w:rPr>
          <w:lang w:val="es-ES"/>
        </w:rPr>
        <w:t>s de seguridad de la tecnolog</w:t>
      </w:r>
      <w:r w:rsidR="00C4073D">
        <w:rPr>
          <w:lang w:val="es-ES"/>
        </w:rPr>
        <w:t xml:space="preserve">ía </w:t>
      </w:r>
      <w:r w:rsidR="001C11DD">
        <w:rPr>
          <w:lang w:val="es-ES"/>
        </w:rPr>
        <w:t>de la información</w:t>
      </w:r>
      <w:r w:rsidR="00C4073D">
        <w:rPr>
          <w:lang w:val="es-ES"/>
        </w:rPr>
        <w:t xml:space="preserve"> de la Organización Meteorológica Mundial (OMM)</w:t>
      </w:r>
      <w:r w:rsidR="00754F90">
        <w:rPr>
          <w:lang w:val="es-ES"/>
        </w:rPr>
        <w:t xml:space="preserve">, descrito en el </w:t>
      </w:r>
      <w:hyperlink w:anchor="_Annex_3_to" w:history="1">
        <w:r w:rsidR="000B4B19" w:rsidRPr="00754F90">
          <w:rPr>
            <w:rStyle w:val="Hyperlink"/>
            <w:lang w:val="es-ES"/>
          </w:rPr>
          <w:t>anexo </w:t>
        </w:r>
        <w:r w:rsidR="00862C8A" w:rsidRPr="00754F90">
          <w:rPr>
            <w:rStyle w:val="Hyperlink"/>
            <w:lang w:val="es-ES"/>
          </w:rPr>
          <w:t>3</w:t>
        </w:r>
      </w:hyperlink>
      <w:r w:rsidR="00862C8A" w:rsidRPr="00754F90">
        <w:rPr>
          <w:lang w:val="es-ES"/>
        </w:rPr>
        <w:t xml:space="preserve"> </w:t>
      </w:r>
      <w:r w:rsidR="00754F90">
        <w:rPr>
          <w:lang w:val="es-ES"/>
        </w:rPr>
        <w:t>a la presente Recomendaci</w:t>
      </w:r>
      <w:r w:rsidR="001C11DD">
        <w:rPr>
          <w:lang w:val="es-ES"/>
        </w:rPr>
        <w:t xml:space="preserve">ón, </w:t>
      </w:r>
      <w:r w:rsidR="00754F90">
        <w:rPr>
          <w:lang w:val="es-ES"/>
        </w:rPr>
        <w:t xml:space="preserve">y la </w:t>
      </w:r>
      <w:r w:rsidR="001C11DD">
        <w:rPr>
          <w:lang w:val="es-ES"/>
        </w:rPr>
        <w:t xml:space="preserve">consiguiente </w:t>
      </w:r>
      <w:r w:rsidR="00754F90">
        <w:rPr>
          <w:lang w:val="es-ES"/>
        </w:rPr>
        <w:t xml:space="preserve">enmienda </w:t>
      </w:r>
      <w:r w:rsidR="001310BC">
        <w:rPr>
          <w:lang w:val="es-ES"/>
        </w:rPr>
        <w:t xml:space="preserve">al </w:t>
      </w:r>
      <w:r w:rsidR="001310BC" w:rsidRPr="001310BC">
        <w:rPr>
          <w:i/>
          <w:lang w:val="es-ES"/>
        </w:rPr>
        <w:t>Manual del Sistema de Información de la OMM</w:t>
      </w:r>
      <w:r w:rsidR="001310BC">
        <w:rPr>
          <w:lang w:val="es-ES"/>
        </w:rPr>
        <w:t xml:space="preserve"> (OMM-Nº 1060) </w:t>
      </w:r>
      <w:r w:rsidR="006F4B2E" w:rsidRPr="00CE4455">
        <w:rPr>
          <w:lang w:val="es-ES"/>
        </w:rPr>
        <w:t>y la</w:t>
      </w:r>
      <w:r w:rsidR="000F362D" w:rsidRPr="00CE4455">
        <w:rPr>
          <w:lang w:val="es-ES"/>
        </w:rPr>
        <w:t xml:space="preserve"> </w:t>
      </w:r>
      <w:r w:rsidR="006F4B2E" w:rsidRPr="00CE4455">
        <w:rPr>
          <w:i/>
          <w:lang w:val="es-ES"/>
        </w:rPr>
        <w:t>Guía del Sistema de Información de la OMM</w:t>
      </w:r>
      <w:r w:rsidR="006F4B2E" w:rsidRPr="00CE4455">
        <w:rPr>
          <w:lang w:val="es-ES"/>
        </w:rPr>
        <w:t xml:space="preserve"> (OMM</w:t>
      </w:r>
      <w:r w:rsidR="00AE39AD">
        <w:rPr>
          <w:lang w:val="es-ES"/>
        </w:rPr>
        <w:t>-</w:t>
      </w:r>
      <w:r w:rsidR="006F4B2E" w:rsidRPr="00CE4455">
        <w:rPr>
          <w:lang w:val="es-ES"/>
        </w:rPr>
        <w:t>Nº 1061)</w:t>
      </w:r>
      <w:r w:rsidR="000F362D" w:rsidRPr="00CE4455">
        <w:rPr>
          <w:lang w:val="es-ES"/>
        </w:rPr>
        <w:t>;</w:t>
      </w:r>
    </w:p>
    <w:p w:rsidR="001657B1" w:rsidRPr="001C11DD" w:rsidRDefault="007D4AB7">
      <w:pPr>
        <w:pStyle w:val="WMOResList1"/>
        <w:rPr>
          <w:lang w:val="es-ES"/>
        </w:rPr>
      </w:pPr>
      <w:r w:rsidRPr="001C11DD">
        <w:rPr>
          <w:lang w:val="es-ES"/>
        </w:rPr>
        <w:t>4</w:t>
      </w:r>
      <w:r w:rsidR="000F362D" w:rsidRPr="001C11DD">
        <w:rPr>
          <w:lang w:val="es-ES"/>
        </w:rPr>
        <w:t>)</w:t>
      </w:r>
      <w:r w:rsidR="000F362D" w:rsidRPr="001C11DD">
        <w:rPr>
          <w:lang w:val="es-ES"/>
        </w:rPr>
        <w:tab/>
      </w:r>
      <w:r w:rsidR="00E23ED3">
        <w:rPr>
          <w:lang w:val="es-ES"/>
        </w:rPr>
        <w:t>e</w:t>
      </w:r>
      <w:r w:rsidR="001C11DD" w:rsidRPr="001C11DD">
        <w:rPr>
          <w:lang w:val="es-ES"/>
        </w:rPr>
        <w:t xml:space="preserve">l mandato de los coordinadores para la seguridad del </w:t>
      </w:r>
      <w:r w:rsidR="00B32447">
        <w:rPr>
          <w:lang w:val="es-ES"/>
        </w:rPr>
        <w:t>WIS</w:t>
      </w:r>
      <w:r w:rsidR="00B32447" w:rsidRPr="001C11DD">
        <w:rPr>
          <w:lang w:val="es-ES"/>
        </w:rPr>
        <w:t xml:space="preserve"> </w:t>
      </w:r>
      <w:r w:rsidR="001C11DD" w:rsidRPr="001C11DD">
        <w:rPr>
          <w:lang w:val="es-ES"/>
        </w:rPr>
        <w:t xml:space="preserve">que figura en el </w:t>
      </w:r>
      <w:hyperlink w:anchor="_Annex_4_to" w:history="1">
        <w:r w:rsidR="000B4B19" w:rsidRPr="001C11DD">
          <w:rPr>
            <w:rStyle w:val="Hyperlink"/>
            <w:lang w:val="es-ES"/>
          </w:rPr>
          <w:t>anexo </w:t>
        </w:r>
        <w:r w:rsidR="00FA6B61" w:rsidRPr="001C11DD">
          <w:rPr>
            <w:rStyle w:val="Hyperlink"/>
            <w:lang w:val="es-ES"/>
          </w:rPr>
          <w:t>4</w:t>
        </w:r>
      </w:hyperlink>
      <w:r w:rsidR="000F362D" w:rsidRPr="001C11DD">
        <w:rPr>
          <w:lang w:val="es-ES"/>
        </w:rPr>
        <w:t xml:space="preserve"> </w:t>
      </w:r>
      <w:r w:rsidR="001C11DD">
        <w:rPr>
          <w:lang w:val="es-ES"/>
        </w:rPr>
        <w:t>a la presente Recomendación</w:t>
      </w:r>
      <w:r w:rsidR="00061D65" w:rsidRPr="001C11DD">
        <w:rPr>
          <w:lang w:val="es-ES"/>
        </w:rPr>
        <w:t>;</w:t>
      </w:r>
    </w:p>
    <w:p w:rsidR="007D4AB7" w:rsidRPr="00154584" w:rsidRDefault="007D4AB7">
      <w:pPr>
        <w:pStyle w:val="WMOResList1"/>
        <w:rPr>
          <w:lang w:val="es-ES"/>
        </w:rPr>
      </w:pPr>
      <w:r w:rsidRPr="002073DF">
        <w:rPr>
          <w:lang w:val="es-ES"/>
        </w:rPr>
        <w:t>5)</w:t>
      </w:r>
      <w:r w:rsidRPr="002073DF">
        <w:rPr>
          <w:lang w:val="es-ES"/>
        </w:rPr>
        <w:tab/>
      </w:r>
      <w:r w:rsidR="00E23ED3" w:rsidRPr="002073DF">
        <w:rPr>
          <w:lang w:val="es-ES"/>
        </w:rPr>
        <w:t>la actualización del</w:t>
      </w:r>
      <w:r w:rsidRPr="002073DF">
        <w:rPr>
          <w:lang w:val="es-ES"/>
        </w:rPr>
        <w:t xml:space="preserve"> </w:t>
      </w:r>
      <w:r w:rsidR="002073DF" w:rsidRPr="002073DF">
        <w:rPr>
          <w:lang w:val="es-ES"/>
        </w:rPr>
        <w:t>Manual y la Gu</w:t>
      </w:r>
      <w:r w:rsidR="002073DF">
        <w:rPr>
          <w:lang w:val="es-ES"/>
        </w:rPr>
        <w:t>ía del Sistema de Información de la OMM para documentar la función de los CMSI</w:t>
      </w:r>
      <w:r w:rsidR="00154584">
        <w:rPr>
          <w:lang w:val="es-ES"/>
        </w:rPr>
        <w:t xml:space="preserve"> </w:t>
      </w:r>
      <w:r w:rsidR="007910D0">
        <w:rPr>
          <w:lang w:val="es-ES"/>
        </w:rPr>
        <w:t>para supervisar la ejecución del</w:t>
      </w:r>
      <w:r w:rsidR="00154584">
        <w:rPr>
          <w:lang w:val="es-ES"/>
        </w:rPr>
        <w:t xml:space="preserve"> </w:t>
      </w:r>
      <w:r w:rsidR="00B32447">
        <w:rPr>
          <w:lang w:val="es-ES"/>
        </w:rPr>
        <w:t xml:space="preserve">WIS </w:t>
      </w:r>
      <w:r w:rsidR="00154584">
        <w:rPr>
          <w:lang w:val="es-ES"/>
        </w:rPr>
        <w:t xml:space="preserve">y la necesidad de que participen en las actividades de coordinación del CMSI, como se describe en el </w:t>
      </w:r>
      <w:hyperlink w:anchor="_Annex_5_to" w:history="1">
        <w:r w:rsidR="000B4B19" w:rsidRPr="00154584">
          <w:rPr>
            <w:rStyle w:val="Hyperlink"/>
            <w:lang w:val="es-ES"/>
          </w:rPr>
          <w:t>anexo </w:t>
        </w:r>
        <w:r w:rsidRPr="00154584">
          <w:rPr>
            <w:rStyle w:val="Hyperlink"/>
            <w:lang w:val="es-ES"/>
          </w:rPr>
          <w:t>5</w:t>
        </w:r>
      </w:hyperlink>
      <w:r w:rsidRPr="00154584">
        <w:rPr>
          <w:lang w:val="es-ES"/>
        </w:rPr>
        <w:t xml:space="preserve"> </w:t>
      </w:r>
      <w:r w:rsidR="00154584" w:rsidRPr="00154584">
        <w:rPr>
          <w:lang w:val="es-ES"/>
        </w:rPr>
        <w:t>a la presente Recomendaci</w:t>
      </w:r>
      <w:r w:rsidR="00154584">
        <w:rPr>
          <w:lang w:val="es-ES"/>
        </w:rPr>
        <w:t>ón</w:t>
      </w:r>
      <w:r w:rsidR="005379D5" w:rsidRPr="00154584">
        <w:rPr>
          <w:lang w:val="es-ES"/>
        </w:rPr>
        <w:t>;</w:t>
      </w:r>
    </w:p>
    <w:p w:rsidR="001B6D19" w:rsidRPr="00154584" w:rsidRDefault="005379D5" w:rsidP="00154584">
      <w:pPr>
        <w:pStyle w:val="WMOResList1"/>
        <w:rPr>
          <w:lang w:val="es-ES"/>
        </w:rPr>
      </w:pPr>
      <w:r w:rsidRPr="00154584">
        <w:rPr>
          <w:lang w:val="es-ES"/>
        </w:rPr>
        <w:t>6)</w:t>
      </w:r>
      <w:r w:rsidRPr="00154584">
        <w:rPr>
          <w:lang w:val="es-ES"/>
        </w:rPr>
        <w:tab/>
      </w:r>
      <w:r w:rsidR="00154584" w:rsidRPr="00154584">
        <w:rPr>
          <w:lang w:val="es-ES"/>
        </w:rPr>
        <w:t xml:space="preserve">la actualización del </w:t>
      </w:r>
      <w:r w:rsidR="00154584" w:rsidRPr="00154584">
        <w:rPr>
          <w:i/>
          <w:lang w:val="es-ES"/>
        </w:rPr>
        <w:t>Manual del Sistema de Información de la OMM</w:t>
      </w:r>
      <w:r w:rsidR="00154584" w:rsidRPr="00154584">
        <w:rPr>
          <w:lang w:val="es-ES"/>
        </w:rPr>
        <w:t xml:space="preserve"> en relación con los procedimientos para elevar a una instancia superior </w:t>
      </w:r>
      <w:r w:rsidR="00366EA7">
        <w:rPr>
          <w:lang w:val="es-ES"/>
        </w:rPr>
        <w:t xml:space="preserve">los </w:t>
      </w:r>
      <w:r w:rsidR="00154584" w:rsidRPr="00154584">
        <w:rPr>
          <w:lang w:val="es-ES"/>
        </w:rPr>
        <w:t xml:space="preserve">desacuerdos </w:t>
      </w:r>
      <w:r w:rsidR="00154584">
        <w:rPr>
          <w:lang w:val="es-ES"/>
        </w:rPr>
        <w:t xml:space="preserve">sobre el intercambio de información en tiempo casi real, descrita en el </w:t>
      </w:r>
      <w:hyperlink w:anchor="_Annex_6_to" w:history="1">
        <w:r w:rsidR="000B4B19" w:rsidRPr="00154584">
          <w:rPr>
            <w:rStyle w:val="Hyperlink"/>
            <w:lang w:val="es-ES"/>
          </w:rPr>
          <w:t>an</w:t>
        </w:r>
        <w:r w:rsidRPr="00154584">
          <w:rPr>
            <w:rStyle w:val="Hyperlink"/>
            <w:lang w:val="es-ES"/>
          </w:rPr>
          <w:t>ex</w:t>
        </w:r>
        <w:r w:rsidR="000B4B19" w:rsidRPr="00154584">
          <w:rPr>
            <w:rStyle w:val="Hyperlink"/>
            <w:lang w:val="es-ES"/>
          </w:rPr>
          <w:t>o </w:t>
        </w:r>
        <w:r w:rsidRPr="00154584">
          <w:rPr>
            <w:rStyle w:val="Hyperlink"/>
            <w:lang w:val="es-ES"/>
          </w:rPr>
          <w:t>6</w:t>
        </w:r>
      </w:hyperlink>
      <w:r w:rsidRPr="00154584">
        <w:rPr>
          <w:lang w:val="es-ES"/>
        </w:rPr>
        <w:t xml:space="preserve"> </w:t>
      </w:r>
      <w:r w:rsidR="00154584">
        <w:rPr>
          <w:lang w:val="es-ES"/>
        </w:rPr>
        <w:t>a la presente Recomendación</w:t>
      </w:r>
      <w:r w:rsidR="00462F75" w:rsidRPr="00154584">
        <w:rPr>
          <w:lang w:val="es-ES"/>
        </w:rPr>
        <w:t>;</w:t>
      </w:r>
    </w:p>
    <w:p w:rsidR="007272EC" w:rsidRPr="00CE4455" w:rsidRDefault="00867547" w:rsidP="0024017E">
      <w:pPr>
        <w:tabs>
          <w:tab w:val="clear" w:pos="1134"/>
        </w:tabs>
        <w:spacing w:before="240"/>
        <w:jc w:val="left"/>
        <w:rPr>
          <w:rFonts w:eastAsia="Verdana" w:cs="Verdana"/>
          <w:lang w:val="es-ES" w:eastAsia="zh-TW"/>
        </w:rPr>
      </w:pPr>
      <w:r w:rsidRPr="00CE4455">
        <w:rPr>
          <w:rFonts w:eastAsia="Verdana" w:cs="Verdana"/>
          <w:b/>
          <w:lang w:val="es-ES" w:eastAsia="zh-TW"/>
        </w:rPr>
        <w:t>Pide</w:t>
      </w:r>
      <w:r w:rsidR="005068D6" w:rsidRPr="00CE4455">
        <w:rPr>
          <w:rFonts w:eastAsia="Verdana" w:cs="Verdana"/>
          <w:lang w:val="es-ES" w:eastAsia="zh-TW"/>
        </w:rPr>
        <w:t xml:space="preserve"> </w:t>
      </w:r>
      <w:r w:rsidR="007272EC" w:rsidRPr="00CE4455">
        <w:rPr>
          <w:rFonts w:eastAsia="Verdana" w:cs="Verdana"/>
          <w:lang w:val="es-ES" w:eastAsia="zh-TW"/>
        </w:rPr>
        <w:t xml:space="preserve">al Secretario General que prepare las enmiendas propuestas </w:t>
      </w:r>
      <w:r w:rsidR="0045327D" w:rsidRPr="00CE4455">
        <w:rPr>
          <w:rFonts w:eastAsia="Verdana" w:cs="Verdana"/>
          <w:lang w:val="es-ES" w:eastAsia="zh-TW"/>
        </w:rPr>
        <w:t>para consideración del Congreso</w:t>
      </w:r>
      <w:r w:rsidR="00154584">
        <w:rPr>
          <w:rFonts w:eastAsia="Verdana" w:cs="Verdana"/>
          <w:lang w:val="es-ES" w:eastAsia="zh-TW"/>
        </w:rPr>
        <w:t xml:space="preserve"> </w:t>
      </w:r>
      <w:r w:rsidR="00154584" w:rsidRPr="00CE4455">
        <w:rPr>
          <w:rFonts w:eastAsia="Verdana" w:cs="Verdana"/>
          <w:lang w:val="es-ES" w:eastAsia="zh-TW"/>
        </w:rPr>
        <w:t>en los seis idiomas</w:t>
      </w:r>
      <w:r w:rsidR="0084302D">
        <w:rPr>
          <w:rFonts w:eastAsia="Verdana" w:cs="Verdana"/>
          <w:lang w:val="es-ES" w:eastAsia="zh-TW"/>
        </w:rPr>
        <w:t xml:space="preserve"> oficiales</w:t>
      </w:r>
      <w:r w:rsidR="007272EC" w:rsidRPr="00CE4455">
        <w:rPr>
          <w:rFonts w:eastAsia="Verdana" w:cs="Verdana"/>
          <w:lang w:val="es-ES" w:eastAsia="zh-TW"/>
        </w:rPr>
        <w:t>;</w:t>
      </w:r>
    </w:p>
    <w:p w:rsidR="00D929D7" w:rsidRPr="00CE4455" w:rsidRDefault="0045327D" w:rsidP="0024017E">
      <w:pPr>
        <w:tabs>
          <w:tab w:val="clear" w:pos="1134"/>
        </w:tabs>
        <w:spacing w:before="240"/>
        <w:jc w:val="left"/>
        <w:rPr>
          <w:rFonts w:eastAsia="Verdana" w:cs="Verdana"/>
          <w:bCs/>
          <w:lang w:val="es-ES" w:eastAsia="zh-TW"/>
        </w:rPr>
      </w:pPr>
      <w:r w:rsidRPr="00CE4455">
        <w:rPr>
          <w:rFonts w:eastAsia="Verdana" w:cs="Verdana"/>
          <w:b/>
          <w:lang w:val="es-ES" w:eastAsia="zh-TW"/>
        </w:rPr>
        <w:t>Aut</w:t>
      </w:r>
      <w:r w:rsidR="00867547" w:rsidRPr="00CE4455">
        <w:rPr>
          <w:rFonts w:eastAsia="Verdana" w:cs="Verdana"/>
          <w:b/>
          <w:lang w:val="es-ES" w:eastAsia="zh-TW"/>
        </w:rPr>
        <w:t>oriza</w:t>
      </w:r>
      <w:r w:rsidR="0024017E" w:rsidRPr="00CE4455">
        <w:rPr>
          <w:rFonts w:eastAsia="Verdana" w:cs="Verdana"/>
          <w:bCs/>
          <w:lang w:val="es-ES" w:eastAsia="zh-TW"/>
        </w:rPr>
        <w:t xml:space="preserve"> </w:t>
      </w:r>
      <w:r w:rsidR="009316EF" w:rsidRPr="00CE4455">
        <w:rPr>
          <w:rFonts w:eastAsia="Verdana" w:cs="Verdana"/>
          <w:bCs/>
          <w:lang w:val="es-ES" w:eastAsia="zh-TW"/>
        </w:rPr>
        <w:t xml:space="preserve">al Secretario General a introducir cambios editoriales en las </w:t>
      </w:r>
      <w:r w:rsidR="00366EA7">
        <w:rPr>
          <w:rFonts w:eastAsia="Verdana" w:cs="Verdana"/>
          <w:bCs/>
          <w:lang w:val="es-ES" w:eastAsia="zh-TW"/>
        </w:rPr>
        <w:t>enmiendas</w:t>
      </w:r>
      <w:r w:rsidR="009316EF" w:rsidRPr="00CE4455">
        <w:rPr>
          <w:rFonts w:eastAsia="Verdana" w:cs="Verdana"/>
          <w:bCs/>
          <w:lang w:val="es-ES" w:eastAsia="zh-TW"/>
        </w:rPr>
        <w:t xml:space="preserve"> a los manuales, las guías y los documentos conexos aprobados en la presente Recomendación</w:t>
      </w:r>
      <w:r w:rsidR="007272EC" w:rsidRPr="00CE4455">
        <w:rPr>
          <w:rFonts w:eastAsia="Verdana" w:cs="Verdana"/>
          <w:bCs/>
          <w:lang w:val="es-ES" w:eastAsia="zh-TW"/>
        </w:rPr>
        <w:t>.</w:t>
      </w:r>
    </w:p>
    <w:p w:rsidR="005068D6" w:rsidRPr="00CE4455" w:rsidRDefault="005068D6" w:rsidP="005068D6">
      <w:pPr>
        <w:tabs>
          <w:tab w:val="clear" w:pos="1134"/>
        </w:tabs>
        <w:spacing w:before="240"/>
        <w:jc w:val="left"/>
        <w:rPr>
          <w:rFonts w:eastAsia="Verdana" w:cs="Verdana"/>
          <w:lang w:val="es-ES" w:eastAsia="zh-TW"/>
        </w:rPr>
      </w:pPr>
    </w:p>
    <w:p w:rsidR="005068D6" w:rsidRPr="00CE4455" w:rsidRDefault="00686D95" w:rsidP="00113DD6">
      <w:pPr>
        <w:tabs>
          <w:tab w:val="clear" w:pos="1134"/>
        </w:tabs>
        <w:spacing w:before="240"/>
        <w:jc w:val="left"/>
        <w:rPr>
          <w:rFonts w:eastAsia="Verdana" w:cs="Verdana"/>
          <w:lang w:val="es-ES" w:eastAsia="zh-TW"/>
        </w:rPr>
      </w:pPr>
      <w:hyperlink w:anchor="_Annex_to_draft_1" w:history="1">
        <w:r w:rsidR="00867547" w:rsidRPr="00CE4455">
          <w:rPr>
            <w:rFonts w:eastAsia="Verdana" w:cs="Verdana"/>
            <w:color w:val="0000FF"/>
            <w:lang w:val="es-ES" w:eastAsia="zh-TW"/>
          </w:rPr>
          <w:t>Anexo</w:t>
        </w:r>
        <w:r w:rsidR="002E6938" w:rsidRPr="00CE4455">
          <w:rPr>
            <w:rFonts w:eastAsia="Verdana" w:cs="Verdana"/>
            <w:color w:val="0000FF"/>
            <w:lang w:val="es-ES" w:eastAsia="zh-TW"/>
          </w:rPr>
          <w:t>s</w:t>
        </w:r>
        <w:r w:rsidR="005068D6" w:rsidRPr="00CE4455">
          <w:rPr>
            <w:rFonts w:eastAsia="Verdana" w:cs="Verdana"/>
            <w:color w:val="0000FF"/>
            <w:lang w:val="es-ES" w:eastAsia="zh-TW"/>
          </w:rPr>
          <w:t xml:space="preserve">: </w:t>
        </w:r>
        <w:r w:rsidR="00113DD6" w:rsidRPr="00CE4455">
          <w:rPr>
            <w:rFonts w:eastAsia="Verdana" w:cs="Verdana"/>
            <w:color w:val="0000FF"/>
            <w:lang w:val="es-ES" w:eastAsia="zh-TW"/>
          </w:rPr>
          <w:t>6</w:t>
        </w:r>
      </w:hyperlink>
    </w:p>
    <w:p w:rsidR="005068D6" w:rsidRPr="00CE4455" w:rsidRDefault="005068D6" w:rsidP="004F0F28">
      <w:pPr>
        <w:tabs>
          <w:tab w:val="clear" w:pos="1134"/>
        </w:tabs>
        <w:spacing w:before="240"/>
        <w:jc w:val="center"/>
        <w:rPr>
          <w:rFonts w:eastAsia="Verdana" w:cs="Verdana"/>
          <w:lang w:val="es-ES" w:eastAsia="zh-TW"/>
        </w:rPr>
      </w:pPr>
      <w:r w:rsidRPr="00CE4455">
        <w:rPr>
          <w:rFonts w:eastAsia="Verdana" w:cs="Verdana"/>
          <w:lang w:val="es-ES" w:eastAsia="zh-TW"/>
        </w:rPr>
        <w:t>_______</w:t>
      </w:r>
    </w:p>
    <w:p w:rsidR="00253026" w:rsidRPr="00CE4455" w:rsidRDefault="00253026" w:rsidP="00E325BB">
      <w:pPr>
        <w:pStyle w:val="Heading1"/>
        <w:rPr>
          <w:lang w:val="es-ES"/>
        </w:rPr>
        <w:sectPr w:rsidR="00253026" w:rsidRPr="00CE4455" w:rsidSect="00747D01">
          <w:headerReference w:type="even" r:id="rId30"/>
          <w:headerReference w:type="default" r:id="rId31"/>
          <w:headerReference w:type="first" r:id="rId32"/>
          <w:pgSz w:w="11906" w:h="16838"/>
          <w:pgMar w:top="1246" w:right="1274" w:bottom="1440" w:left="1797" w:header="709" w:footer="279" w:gutter="0"/>
          <w:cols w:space="708"/>
          <w:titlePg/>
          <w:docGrid w:linePitch="360"/>
        </w:sectPr>
      </w:pPr>
      <w:bookmarkStart w:id="9" w:name="_DRAFT_RESOLUTION_X.X/2"/>
      <w:bookmarkStart w:id="10" w:name="_Draft_Recommendation_X.X/1"/>
      <w:bookmarkStart w:id="11" w:name="_Annex_to_draft_1"/>
      <w:bookmarkStart w:id="12" w:name="_Annex_1_to"/>
      <w:bookmarkEnd w:id="9"/>
      <w:bookmarkEnd w:id="10"/>
      <w:bookmarkEnd w:id="11"/>
      <w:bookmarkEnd w:id="12"/>
    </w:p>
    <w:p w:rsidR="002E6938" w:rsidRPr="00CE4455" w:rsidRDefault="002E6938" w:rsidP="00E325BB">
      <w:pPr>
        <w:pStyle w:val="Heading1"/>
        <w:rPr>
          <w:lang w:val="es-ES"/>
        </w:rPr>
      </w:pPr>
    </w:p>
    <w:p w:rsidR="005068D6" w:rsidRPr="00F42583" w:rsidRDefault="00035328" w:rsidP="00597985">
      <w:pPr>
        <w:pStyle w:val="Heading1"/>
        <w:rPr>
          <w:sz w:val="22"/>
          <w:szCs w:val="22"/>
          <w:lang w:val="es-ES"/>
        </w:rPr>
      </w:pPr>
      <w:bookmarkStart w:id="13" w:name="_Annex_1_to_1"/>
      <w:bookmarkEnd w:id="13"/>
      <w:r w:rsidRPr="00F42583">
        <w:rPr>
          <w:sz w:val="22"/>
          <w:szCs w:val="22"/>
          <w:lang w:val="es-ES"/>
        </w:rPr>
        <w:t>An</w:t>
      </w:r>
      <w:r w:rsidR="005068D6" w:rsidRPr="00F42583">
        <w:rPr>
          <w:sz w:val="22"/>
          <w:szCs w:val="22"/>
          <w:lang w:val="es-ES"/>
        </w:rPr>
        <w:t>ex</w:t>
      </w:r>
      <w:r w:rsidRPr="00F42583">
        <w:rPr>
          <w:sz w:val="22"/>
          <w:szCs w:val="22"/>
          <w:lang w:val="es-ES"/>
        </w:rPr>
        <w:t>O</w:t>
      </w:r>
      <w:r w:rsidR="00DC21B1" w:rsidRPr="00F42583">
        <w:rPr>
          <w:sz w:val="22"/>
          <w:szCs w:val="22"/>
          <w:lang w:val="es-ES"/>
        </w:rPr>
        <w:t xml:space="preserve"> 1</w:t>
      </w:r>
      <w:r w:rsidR="005068D6" w:rsidRPr="00F42583">
        <w:rPr>
          <w:sz w:val="22"/>
          <w:szCs w:val="22"/>
          <w:lang w:val="es-ES"/>
        </w:rPr>
        <w:t xml:space="preserve"> </w:t>
      </w:r>
      <w:r w:rsidRPr="00F42583">
        <w:rPr>
          <w:sz w:val="22"/>
          <w:szCs w:val="22"/>
          <w:lang w:val="es-ES"/>
        </w:rPr>
        <w:t>AL PROYECTO DE RECOMENDACIÓN</w:t>
      </w:r>
      <w:r w:rsidR="005068D6" w:rsidRPr="00F42583">
        <w:rPr>
          <w:sz w:val="22"/>
          <w:szCs w:val="22"/>
          <w:lang w:val="es-ES"/>
        </w:rPr>
        <w:t xml:space="preserve"> </w:t>
      </w:r>
      <w:r w:rsidR="00274541" w:rsidRPr="00F42583">
        <w:rPr>
          <w:sz w:val="22"/>
          <w:szCs w:val="22"/>
          <w:lang w:val="es-ES"/>
        </w:rPr>
        <w:t>2(1)</w:t>
      </w:r>
      <w:r w:rsidR="00176530" w:rsidRPr="00F42583">
        <w:rPr>
          <w:sz w:val="22"/>
          <w:szCs w:val="22"/>
          <w:lang w:val="es-ES"/>
        </w:rPr>
        <w:t>/1</w:t>
      </w:r>
      <w:r w:rsidR="00597985" w:rsidRPr="00F42583">
        <w:rPr>
          <w:sz w:val="22"/>
          <w:szCs w:val="22"/>
          <w:lang w:val="es-ES"/>
        </w:rPr>
        <w:br/>
      </w:r>
      <w:r w:rsidR="00462F75" w:rsidRPr="00F42583">
        <w:rPr>
          <w:sz w:val="22"/>
          <w:szCs w:val="22"/>
          <w:lang w:val="es-ES"/>
        </w:rPr>
        <w:t>(</w:t>
      </w:r>
      <w:r w:rsidR="00AE39AD" w:rsidRPr="00F42583">
        <w:rPr>
          <w:caps w:val="0"/>
          <w:sz w:val="22"/>
          <w:szCs w:val="22"/>
          <w:lang w:val="es-ES"/>
        </w:rPr>
        <w:t xml:space="preserve">CBS </w:t>
      </w:r>
      <w:proofErr w:type="spellStart"/>
      <w:r w:rsidR="00AE39AD" w:rsidRPr="00F42583">
        <w:rPr>
          <w:caps w:val="0"/>
          <w:sz w:val="22"/>
          <w:szCs w:val="22"/>
          <w:lang w:val="es-ES"/>
        </w:rPr>
        <w:t>Consult</w:t>
      </w:r>
      <w:proofErr w:type="spellEnd"/>
      <w:r w:rsidR="00AE39AD" w:rsidRPr="00F42583">
        <w:rPr>
          <w:caps w:val="0"/>
          <w:sz w:val="22"/>
          <w:szCs w:val="22"/>
          <w:lang w:val="es-ES"/>
        </w:rPr>
        <w:t xml:space="preserve">. </w:t>
      </w:r>
      <w:r w:rsidR="005068D6" w:rsidRPr="00F42583">
        <w:rPr>
          <w:sz w:val="22"/>
          <w:szCs w:val="22"/>
          <w:lang w:val="es-ES"/>
        </w:rPr>
        <w:t>2018)</w:t>
      </w:r>
    </w:p>
    <w:p w:rsidR="00176530" w:rsidRPr="00CE4455" w:rsidRDefault="00176530" w:rsidP="00597985">
      <w:pPr>
        <w:pStyle w:val="Heading3"/>
        <w:rPr>
          <w:lang w:val="es-ES"/>
        </w:rPr>
      </w:pPr>
      <w:r w:rsidRPr="00CE4455">
        <w:rPr>
          <w:lang w:val="es-ES"/>
        </w:rPr>
        <w:t>1.</w:t>
      </w:r>
      <w:r w:rsidR="00597985">
        <w:rPr>
          <w:lang w:val="es-ES"/>
        </w:rPr>
        <w:tab/>
      </w:r>
      <w:r w:rsidR="00F36BD3">
        <w:rPr>
          <w:lang w:val="es-ES"/>
        </w:rPr>
        <w:t>Modifíquese</w:t>
      </w:r>
      <w:r w:rsidR="00035328" w:rsidRPr="00CE4455">
        <w:rPr>
          <w:lang w:val="es-ES"/>
        </w:rPr>
        <w:t xml:space="preserve"> la</w:t>
      </w:r>
      <w:r w:rsidRPr="00CE4455">
        <w:rPr>
          <w:lang w:val="es-ES"/>
        </w:rPr>
        <w:t xml:space="preserve"> </w:t>
      </w:r>
      <w:r w:rsidR="003372D3" w:rsidRPr="00CE4455">
        <w:rPr>
          <w:lang w:val="es-ES"/>
        </w:rPr>
        <w:t>parte </w:t>
      </w:r>
      <w:r w:rsidRPr="00CE4455">
        <w:rPr>
          <w:lang w:val="es-ES"/>
        </w:rPr>
        <w:t xml:space="preserve">VII </w:t>
      </w:r>
      <w:r w:rsidR="00A01D38" w:rsidRPr="00CE4455">
        <w:rPr>
          <w:lang w:val="es-ES"/>
        </w:rPr>
        <w:t>de la</w:t>
      </w:r>
      <w:r w:rsidRPr="00CE4455">
        <w:rPr>
          <w:lang w:val="es-ES"/>
        </w:rPr>
        <w:t xml:space="preserve"> </w:t>
      </w:r>
      <w:r w:rsidR="00A01D38" w:rsidRPr="00CE4455">
        <w:rPr>
          <w:i/>
          <w:lang w:val="es-ES"/>
        </w:rPr>
        <w:t>Guía del Sistema de Información de la OMM</w:t>
      </w:r>
      <w:r w:rsidR="00A01D38" w:rsidRPr="00CE4455">
        <w:rPr>
          <w:lang w:val="es-ES"/>
        </w:rPr>
        <w:t xml:space="preserve"> (OMM-Nº 1061)</w:t>
      </w:r>
    </w:p>
    <w:p w:rsidR="00176530" w:rsidRPr="00CE4455" w:rsidRDefault="00F36BD3" w:rsidP="00176530">
      <w:pPr>
        <w:pStyle w:val="WMOBodyText"/>
        <w:rPr>
          <w:i/>
          <w:iCs/>
          <w:lang w:val="es-ES"/>
        </w:rPr>
      </w:pPr>
      <w:r>
        <w:rPr>
          <w:i/>
          <w:iCs/>
          <w:lang w:val="es-ES"/>
        </w:rPr>
        <w:t>Añádase</w:t>
      </w:r>
      <w:r w:rsidR="00A01D38" w:rsidRPr="00CE4455">
        <w:rPr>
          <w:i/>
          <w:iCs/>
          <w:lang w:val="es-ES"/>
        </w:rPr>
        <w:t xml:space="preserve"> el siguiente párrafo a la parte </w:t>
      </w:r>
      <w:r w:rsidR="00176530" w:rsidRPr="00CE4455">
        <w:rPr>
          <w:i/>
          <w:iCs/>
          <w:lang w:val="es-ES"/>
        </w:rPr>
        <w:t xml:space="preserve">VII </w:t>
      </w:r>
      <w:r w:rsidR="00A01D38" w:rsidRPr="00CE4455">
        <w:rPr>
          <w:i/>
          <w:iCs/>
          <w:lang w:val="es-ES"/>
        </w:rPr>
        <w:t>de la</w:t>
      </w:r>
      <w:r w:rsidR="00A01D38" w:rsidRPr="00CE4455">
        <w:rPr>
          <w:iCs/>
          <w:lang w:val="es-ES"/>
        </w:rPr>
        <w:t xml:space="preserve"> Guía del Sistema de Información de la OMM</w:t>
      </w:r>
      <w:r w:rsidR="00A01D38" w:rsidRPr="00CE4455">
        <w:rPr>
          <w:i/>
          <w:iCs/>
          <w:lang w:val="es-ES"/>
        </w:rPr>
        <w:t xml:space="preserve"> (OMM-Nº 1061)</w:t>
      </w:r>
    </w:p>
    <w:p w:rsidR="00A01D38" w:rsidRPr="00CE4455" w:rsidRDefault="00176530" w:rsidP="00176530">
      <w:pPr>
        <w:pStyle w:val="WMOBodyText"/>
        <w:rPr>
          <w:b/>
          <w:bCs/>
          <w:color w:val="008000"/>
          <w:u w:val="dash"/>
          <w:lang w:val="es-ES"/>
        </w:rPr>
      </w:pPr>
      <w:r w:rsidRPr="00CE4455">
        <w:rPr>
          <w:b/>
          <w:bCs/>
          <w:color w:val="008000"/>
          <w:u w:val="dash"/>
          <w:lang w:val="es-ES"/>
        </w:rPr>
        <w:t>7.7</w:t>
      </w:r>
      <w:r w:rsidRPr="00CE4455">
        <w:rPr>
          <w:b/>
          <w:bCs/>
          <w:color w:val="008000"/>
          <w:u w:val="dash"/>
          <w:lang w:val="es-ES"/>
        </w:rPr>
        <w:tab/>
      </w:r>
      <w:r w:rsidR="00A01D38" w:rsidRPr="00CE4455">
        <w:rPr>
          <w:b/>
          <w:bCs/>
          <w:color w:val="008000"/>
          <w:u w:val="dash"/>
          <w:lang w:val="es-ES"/>
        </w:rPr>
        <w:t xml:space="preserve">Gestión </w:t>
      </w:r>
      <w:r w:rsidR="008550CA">
        <w:rPr>
          <w:b/>
          <w:bCs/>
          <w:color w:val="008000"/>
          <w:u w:val="dash"/>
          <w:lang w:val="es-ES"/>
        </w:rPr>
        <w:t>de las operaciones de</w:t>
      </w:r>
      <w:r w:rsidR="00A01D38" w:rsidRPr="00CE4455">
        <w:rPr>
          <w:b/>
          <w:bCs/>
          <w:color w:val="008000"/>
          <w:u w:val="dash"/>
          <w:lang w:val="es-ES"/>
        </w:rPr>
        <w:t xml:space="preserve"> tecnología de la información y las comunicaciones</w:t>
      </w:r>
    </w:p>
    <w:p w:rsidR="00A01D38" w:rsidRPr="00CE4455" w:rsidRDefault="00A01D38" w:rsidP="00176530">
      <w:pPr>
        <w:pStyle w:val="WMOBodyText"/>
        <w:rPr>
          <w:color w:val="008000"/>
          <w:u w:val="dash"/>
          <w:lang w:val="es-ES"/>
        </w:rPr>
      </w:pPr>
      <w:r w:rsidRPr="00CE4455">
        <w:rPr>
          <w:color w:val="008000"/>
          <w:u w:val="dash"/>
          <w:lang w:val="es-ES"/>
        </w:rPr>
        <w:t xml:space="preserve">Un funcionamiento correcto y fiable de la tecnología de la información y las comunicaciones es fundamental para muchos de los servicios que prestan los Miembros. En el anexo al presente párrafo, apéndice F de la presente Guía, se ofrecen orientaciones relativas a las prácticas recomendadas sobre la gestión </w:t>
      </w:r>
      <w:r w:rsidR="000A501E">
        <w:rPr>
          <w:color w:val="008000"/>
          <w:u w:val="dash"/>
          <w:lang w:val="es-ES"/>
        </w:rPr>
        <w:t>de las operaciones de</w:t>
      </w:r>
      <w:r w:rsidRPr="00CE4455">
        <w:rPr>
          <w:color w:val="008000"/>
          <w:u w:val="dash"/>
          <w:lang w:val="es-ES"/>
        </w:rPr>
        <w:t xml:space="preserve"> tecnología de la información y las comunicaciones.</w:t>
      </w:r>
    </w:p>
    <w:p w:rsidR="00176530" w:rsidRPr="00CE4455" w:rsidRDefault="00176530" w:rsidP="00597985">
      <w:pPr>
        <w:pStyle w:val="Heading3"/>
        <w:rPr>
          <w:lang w:val="es-ES"/>
        </w:rPr>
      </w:pPr>
      <w:r w:rsidRPr="00CE4455">
        <w:rPr>
          <w:lang w:val="es-ES"/>
        </w:rPr>
        <w:t>2.</w:t>
      </w:r>
      <w:r w:rsidR="00597985">
        <w:rPr>
          <w:lang w:val="es-ES"/>
        </w:rPr>
        <w:tab/>
      </w:r>
      <w:r w:rsidR="00F36BD3">
        <w:rPr>
          <w:lang w:val="es-ES"/>
        </w:rPr>
        <w:t>Añádase</w:t>
      </w:r>
      <w:r w:rsidR="00A01D38" w:rsidRPr="00CE4455">
        <w:rPr>
          <w:lang w:val="es-ES"/>
        </w:rPr>
        <w:t xml:space="preserve"> un nuevo apéndice </w:t>
      </w:r>
      <w:r w:rsidRPr="00CE4455">
        <w:rPr>
          <w:lang w:val="es-ES"/>
        </w:rPr>
        <w:t xml:space="preserve">F </w:t>
      </w:r>
      <w:r w:rsidR="00A01D38" w:rsidRPr="00CE4455">
        <w:rPr>
          <w:lang w:val="es-ES"/>
        </w:rPr>
        <w:t>a la</w:t>
      </w:r>
      <w:r w:rsidRPr="00CE4455">
        <w:rPr>
          <w:lang w:val="es-ES"/>
        </w:rPr>
        <w:t xml:space="preserve"> </w:t>
      </w:r>
      <w:r w:rsidR="00A01D38" w:rsidRPr="00CE4455">
        <w:rPr>
          <w:i/>
          <w:lang w:val="es-ES"/>
        </w:rPr>
        <w:t>Guía del Sistema de Información de la OMM</w:t>
      </w:r>
    </w:p>
    <w:p w:rsidR="00176530" w:rsidRPr="00CE4455" w:rsidRDefault="00827878" w:rsidP="00176530">
      <w:pPr>
        <w:pStyle w:val="WMOBodyText"/>
        <w:rPr>
          <w:i/>
          <w:iCs/>
          <w:lang w:val="es-ES"/>
        </w:rPr>
      </w:pPr>
      <w:r>
        <w:rPr>
          <w:i/>
          <w:iCs/>
          <w:lang w:val="es-ES"/>
        </w:rPr>
        <w:t>Añádase</w:t>
      </w:r>
      <w:r w:rsidR="00A01D38" w:rsidRPr="00CE4455">
        <w:rPr>
          <w:i/>
          <w:iCs/>
          <w:lang w:val="es-ES"/>
        </w:rPr>
        <w:t xml:space="preserve"> el texto siguiente</w:t>
      </w:r>
      <w:r w:rsidR="00176530" w:rsidRPr="00CE4455">
        <w:rPr>
          <w:i/>
          <w:iCs/>
          <w:lang w:val="es-ES"/>
        </w:rPr>
        <w:t xml:space="preserve"> </w:t>
      </w:r>
      <w:r w:rsidR="00F36BD3">
        <w:rPr>
          <w:i/>
          <w:iCs/>
          <w:lang w:val="es-ES"/>
        </w:rPr>
        <w:t>en su totalidad como n</w:t>
      </w:r>
      <w:r w:rsidR="00A31958" w:rsidRPr="00CE4455">
        <w:rPr>
          <w:i/>
          <w:iCs/>
          <w:lang w:val="es-ES"/>
        </w:rPr>
        <w:t xml:space="preserve">uevo apéndice F a la </w:t>
      </w:r>
      <w:r w:rsidR="00A31958" w:rsidRPr="00CE4455">
        <w:rPr>
          <w:iCs/>
          <w:lang w:val="es-ES"/>
        </w:rPr>
        <w:t>Guía del Sistema de Información de la OMM</w:t>
      </w:r>
      <w:r w:rsidR="00A31958" w:rsidRPr="00CE4455">
        <w:rPr>
          <w:i/>
          <w:iCs/>
          <w:lang w:val="es-ES"/>
        </w:rPr>
        <w:t xml:space="preserve"> (OMM-Nº 1061)</w:t>
      </w:r>
    </w:p>
    <w:p w:rsidR="00176530" w:rsidRPr="00CE4455" w:rsidRDefault="00176530" w:rsidP="00176530">
      <w:pPr>
        <w:rPr>
          <w:lang w:val="es-ES" w:eastAsia="zh-TW"/>
        </w:rPr>
      </w:pPr>
    </w:p>
    <w:p w:rsidR="00176530" w:rsidRPr="00CE4455" w:rsidRDefault="00597985" w:rsidP="00597985">
      <w:pPr>
        <w:pStyle w:val="Heading2"/>
        <w:jc w:val="left"/>
        <w:rPr>
          <w:lang w:val="es-ES"/>
        </w:rPr>
      </w:pPr>
      <w:r w:rsidRPr="00CE4455">
        <w:rPr>
          <w:lang w:val="es-ES"/>
        </w:rPr>
        <w:t xml:space="preserve">APÉNDICE F. ANEXO AL PÁRRAFO 7.7 </w:t>
      </w:r>
      <w:r w:rsidR="00176530" w:rsidRPr="00CE4455">
        <w:rPr>
          <w:lang w:val="es-ES"/>
        </w:rPr>
        <w:t>(</w:t>
      </w:r>
      <w:r w:rsidR="00A31958" w:rsidRPr="00CE4455">
        <w:rPr>
          <w:lang w:val="es-ES"/>
        </w:rPr>
        <w:t>Gestión de las operaciones de tecnología de la información y las comunicaciones)</w:t>
      </w:r>
    </w:p>
    <w:p w:rsidR="00176530" w:rsidRPr="00CE4455" w:rsidRDefault="00A31958" w:rsidP="002E6938">
      <w:pPr>
        <w:pStyle w:val="WMOBodyText"/>
        <w:spacing w:before="120"/>
        <w:rPr>
          <w:lang w:val="es-ES"/>
        </w:rPr>
      </w:pPr>
      <w:r w:rsidRPr="00CE4455">
        <w:rPr>
          <w:lang w:val="es-ES"/>
        </w:rPr>
        <w:t>Visión general</w:t>
      </w:r>
      <w:hyperlink w:anchor="_Overview" w:history="1"/>
    </w:p>
    <w:p w:rsidR="00176530" w:rsidRPr="00CE4455" w:rsidRDefault="00686D95" w:rsidP="00597985">
      <w:pPr>
        <w:pStyle w:val="WMOBodyText"/>
        <w:tabs>
          <w:tab w:val="clear" w:pos="1134"/>
        </w:tabs>
        <w:spacing w:before="120"/>
        <w:ind w:left="1134" w:hanging="1134"/>
        <w:rPr>
          <w:lang w:val="es-ES"/>
        </w:rPr>
      </w:pPr>
      <w:hyperlink w:anchor="_1._ICT_SERVICE" w:history="1">
        <w:r w:rsidR="001770B4" w:rsidRPr="00CE4455">
          <w:rPr>
            <w:rStyle w:val="Hyperlink"/>
            <w:color w:val="auto"/>
            <w:lang w:val="es-ES"/>
          </w:rPr>
          <w:t>1.</w:t>
        </w:r>
      </w:hyperlink>
      <w:r w:rsidR="00597985">
        <w:rPr>
          <w:rStyle w:val="Hyperlink"/>
          <w:color w:val="auto"/>
          <w:lang w:val="es-ES"/>
        </w:rPr>
        <w:tab/>
      </w:r>
      <w:r w:rsidR="001C0D03" w:rsidRPr="00CE4455">
        <w:rPr>
          <w:rStyle w:val="Hyperlink"/>
          <w:color w:val="auto"/>
          <w:lang w:val="es-ES"/>
        </w:rPr>
        <w:t>Gestión de</w:t>
      </w:r>
      <w:r w:rsidR="002F5448">
        <w:rPr>
          <w:rStyle w:val="Hyperlink"/>
          <w:color w:val="auto"/>
          <w:lang w:val="es-ES"/>
        </w:rPr>
        <w:t xml:space="preserve"> los</w:t>
      </w:r>
      <w:r w:rsidR="001C0D03" w:rsidRPr="00CE4455">
        <w:rPr>
          <w:rStyle w:val="Hyperlink"/>
          <w:color w:val="auto"/>
          <w:lang w:val="es-ES"/>
        </w:rPr>
        <w:t xml:space="preserve"> incidentes de los servicios de tecnología de la información y </w:t>
      </w:r>
      <w:r w:rsidR="000945EC">
        <w:rPr>
          <w:rStyle w:val="Hyperlink"/>
          <w:color w:val="auto"/>
          <w:lang w:val="es-ES"/>
        </w:rPr>
        <w:t>las comunicaciones</w:t>
      </w:r>
    </w:p>
    <w:p w:rsidR="00176530" w:rsidRPr="00CE4455" w:rsidRDefault="00686D95" w:rsidP="00597985">
      <w:pPr>
        <w:pStyle w:val="WMOBodyText"/>
        <w:tabs>
          <w:tab w:val="clear" w:pos="1134"/>
        </w:tabs>
        <w:spacing w:before="120"/>
        <w:ind w:left="1134" w:hanging="1134"/>
        <w:rPr>
          <w:lang w:val="es-ES"/>
        </w:rPr>
      </w:pPr>
      <w:hyperlink w:anchor="_2._ICT_Service" w:history="1">
        <w:r w:rsidR="001770B4" w:rsidRPr="00CE4455">
          <w:rPr>
            <w:rStyle w:val="Hyperlink"/>
            <w:color w:val="auto"/>
            <w:lang w:val="es-ES"/>
          </w:rPr>
          <w:t>2.</w:t>
        </w:r>
        <w:r w:rsidR="00597985">
          <w:rPr>
            <w:rStyle w:val="Hyperlink"/>
            <w:color w:val="auto"/>
            <w:lang w:val="es-ES"/>
          </w:rPr>
          <w:tab/>
        </w:r>
        <w:r w:rsidR="001C0D03" w:rsidRPr="00CE4455">
          <w:rPr>
            <w:rStyle w:val="Hyperlink"/>
            <w:color w:val="auto"/>
            <w:lang w:val="es-ES"/>
          </w:rPr>
          <w:t>Gestión</w:t>
        </w:r>
      </w:hyperlink>
      <w:r w:rsidR="001C0D03" w:rsidRPr="00CE4455">
        <w:rPr>
          <w:rStyle w:val="Hyperlink"/>
          <w:color w:val="auto"/>
          <w:lang w:val="es-ES"/>
        </w:rPr>
        <w:t xml:space="preserve"> de la continuidad de los servicios de tecnología de la información y </w:t>
      </w:r>
      <w:r w:rsidR="000945EC">
        <w:rPr>
          <w:rStyle w:val="Hyperlink"/>
          <w:color w:val="auto"/>
          <w:lang w:val="es-ES"/>
        </w:rPr>
        <w:t>las comunicaciones</w:t>
      </w:r>
    </w:p>
    <w:p w:rsidR="00176530" w:rsidRPr="00CE4455" w:rsidRDefault="00546084" w:rsidP="00597985">
      <w:pPr>
        <w:pStyle w:val="WMOBodyText"/>
        <w:tabs>
          <w:tab w:val="clear" w:pos="1134"/>
        </w:tabs>
        <w:spacing w:before="120"/>
        <w:ind w:left="1134" w:hanging="1134"/>
        <w:rPr>
          <w:rStyle w:val="Hyperlink"/>
          <w:color w:val="auto"/>
          <w:lang w:val="es-ES"/>
        </w:rPr>
      </w:pPr>
      <w:r w:rsidRPr="00CE4455">
        <w:rPr>
          <w:lang w:val="es-ES"/>
        </w:rPr>
        <w:fldChar w:fldCharType="begin"/>
      </w:r>
      <w:r w:rsidRPr="00CE4455">
        <w:rPr>
          <w:lang w:val="es-ES"/>
        </w:rPr>
        <w:instrText xml:space="preserve"> HYPERLINK  \l "_3_ICT_SERVICE" </w:instrText>
      </w:r>
      <w:r w:rsidRPr="00CE4455">
        <w:rPr>
          <w:lang w:val="es-ES"/>
        </w:rPr>
        <w:fldChar w:fldCharType="separate"/>
      </w:r>
      <w:r w:rsidR="001770B4" w:rsidRPr="00CE4455">
        <w:rPr>
          <w:rStyle w:val="Hyperlink"/>
          <w:color w:val="auto"/>
          <w:lang w:val="es-ES"/>
        </w:rPr>
        <w:t>3.</w:t>
      </w:r>
      <w:r w:rsidR="00597985">
        <w:rPr>
          <w:rStyle w:val="Hyperlink"/>
          <w:color w:val="auto"/>
          <w:lang w:val="es-ES"/>
        </w:rPr>
        <w:tab/>
      </w:r>
      <w:r w:rsidR="001C0D03" w:rsidRPr="00CE4455">
        <w:rPr>
          <w:rStyle w:val="Hyperlink"/>
          <w:color w:val="auto"/>
          <w:lang w:val="es-ES"/>
        </w:rPr>
        <w:t xml:space="preserve">Supervisión de los servicios de tecnología de la información y </w:t>
      </w:r>
      <w:r w:rsidR="000945EC">
        <w:rPr>
          <w:rStyle w:val="Hyperlink"/>
          <w:color w:val="auto"/>
          <w:lang w:val="es-ES"/>
        </w:rPr>
        <w:t>las comunicaciones</w:t>
      </w:r>
    </w:p>
    <w:p w:rsidR="00176530" w:rsidRPr="00CE4455" w:rsidRDefault="00546084" w:rsidP="00597985">
      <w:pPr>
        <w:pStyle w:val="WMOBodyText"/>
        <w:tabs>
          <w:tab w:val="clear" w:pos="1134"/>
        </w:tabs>
        <w:spacing w:before="120"/>
        <w:ind w:left="1134" w:hanging="1134"/>
        <w:rPr>
          <w:rStyle w:val="Hyperlink"/>
          <w:color w:val="auto"/>
          <w:lang w:val="es-ES"/>
        </w:rPr>
      </w:pPr>
      <w:r w:rsidRPr="00CE4455">
        <w:rPr>
          <w:lang w:val="es-ES"/>
        </w:rPr>
        <w:fldChar w:fldCharType="end"/>
      </w:r>
      <w:r w:rsidRPr="00CE4455">
        <w:rPr>
          <w:lang w:val="es-ES"/>
        </w:rPr>
        <w:fldChar w:fldCharType="begin"/>
      </w:r>
      <w:r w:rsidRPr="00CE4455">
        <w:rPr>
          <w:lang w:val="es-ES"/>
        </w:rPr>
        <w:instrText xml:space="preserve"> HYPERLINK  \l "_4._ICT_SERVICE" </w:instrText>
      </w:r>
      <w:r w:rsidRPr="00CE4455">
        <w:rPr>
          <w:lang w:val="es-ES"/>
        </w:rPr>
        <w:fldChar w:fldCharType="separate"/>
      </w:r>
      <w:r w:rsidR="001770B4" w:rsidRPr="00CE4455">
        <w:rPr>
          <w:rStyle w:val="Hyperlink"/>
          <w:color w:val="auto"/>
          <w:lang w:val="es-ES"/>
        </w:rPr>
        <w:t>4.</w:t>
      </w:r>
      <w:r w:rsidR="00597985">
        <w:rPr>
          <w:rStyle w:val="Hyperlink"/>
          <w:color w:val="auto"/>
          <w:lang w:val="es-ES"/>
        </w:rPr>
        <w:tab/>
      </w:r>
      <w:r w:rsidR="001C0D03" w:rsidRPr="00CE4455">
        <w:rPr>
          <w:rStyle w:val="Hyperlink"/>
          <w:color w:val="auto"/>
          <w:lang w:val="es-ES"/>
        </w:rPr>
        <w:t xml:space="preserve">Procedimiento de gestión de cambios en los servicios de tecnología de la información y </w:t>
      </w:r>
      <w:r w:rsidR="000945EC">
        <w:rPr>
          <w:rStyle w:val="Hyperlink"/>
          <w:color w:val="auto"/>
          <w:lang w:val="es-ES"/>
        </w:rPr>
        <w:t>las comunicaciones</w:t>
      </w:r>
    </w:p>
    <w:bookmarkStart w:id="14" w:name="_Overview"/>
    <w:bookmarkEnd w:id="14"/>
    <w:p w:rsidR="001770B4" w:rsidRPr="00CE4455" w:rsidRDefault="00546084" w:rsidP="002E6938">
      <w:pPr>
        <w:pStyle w:val="Heading2"/>
        <w:spacing w:before="120"/>
        <w:jc w:val="left"/>
        <w:rPr>
          <w:lang w:val="es-ES"/>
        </w:rPr>
      </w:pPr>
      <w:r w:rsidRPr="00CE4455">
        <w:rPr>
          <w:b w:val="0"/>
          <w:bCs w:val="0"/>
          <w:iCs w:val="0"/>
          <w:lang w:val="es-ES"/>
        </w:rPr>
        <w:fldChar w:fldCharType="end"/>
      </w:r>
      <w:r w:rsidR="00A31958" w:rsidRPr="00CE4455">
        <w:rPr>
          <w:lang w:val="es-ES"/>
        </w:rPr>
        <w:t>Visión general</w:t>
      </w:r>
    </w:p>
    <w:p w:rsidR="001C0D03" w:rsidRPr="00CE4455" w:rsidRDefault="001C0D03" w:rsidP="00176530">
      <w:pPr>
        <w:pStyle w:val="WMOBodyText"/>
        <w:rPr>
          <w:lang w:val="es-ES"/>
        </w:rPr>
      </w:pPr>
      <w:r w:rsidRPr="00CE4455">
        <w:rPr>
          <w:lang w:val="es-ES"/>
        </w:rPr>
        <w:t xml:space="preserve">En </w:t>
      </w:r>
      <w:r w:rsidR="002F5448">
        <w:rPr>
          <w:lang w:val="es-ES"/>
        </w:rPr>
        <w:t>el presente</w:t>
      </w:r>
      <w:r w:rsidRPr="00CE4455">
        <w:rPr>
          <w:lang w:val="es-ES"/>
        </w:rPr>
        <w:t xml:space="preserve"> apéndice se describen las principales actividades de gestión </w:t>
      </w:r>
      <w:r w:rsidR="002F5448">
        <w:rPr>
          <w:lang w:val="es-ES"/>
        </w:rPr>
        <w:t>relacionadas con la</w:t>
      </w:r>
      <w:r w:rsidR="0010324F" w:rsidRPr="00CE4455">
        <w:rPr>
          <w:lang w:val="es-ES"/>
        </w:rPr>
        <w:t xml:space="preserve"> tecnología</w:t>
      </w:r>
      <w:r w:rsidR="004A56AD" w:rsidRPr="00CE4455">
        <w:rPr>
          <w:lang w:val="es-ES"/>
        </w:rPr>
        <w:t xml:space="preserve"> de la información y las comunicaciones, a saber: </w:t>
      </w:r>
      <w:r w:rsidR="002F5448">
        <w:rPr>
          <w:lang w:val="es-ES"/>
        </w:rPr>
        <w:t>la gestión de los incidentes, la gestión de la continuidad de los servicios, la supervisión de los servicios y el procedimiento de gestión de cambios en los servicios</w:t>
      </w:r>
      <w:r w:rsidR="00DF58F1">
        <w:rPr>
          <w:rStyle w:val="Hyperlink"/>
          <w:color w:val="auto"/>
          <w:lang w:val="es-ES"/>
        </w:rPr>
        <w:t>.</w:t>
      </w:r>
    </w:p>
    <w:p w:rsidR="00176530" w:rsidRPr="00CE4455" w:rsidRDefault="001770B4" w:rsidP="00597985">
      <w:pPr>
        <w:pStyle w:val="Heading2"/>
        <w:tabs>
          <w:tab w:val="left" w:pos="1134"/>
        </w:tabs>
        <w:ind w:left="1134" w:hanging="1134"/>
        <w:jc w:val="left"/>
        <w:rPr>
          <w:lang w:val="es-ES"/>
        </w:rPr>
      </w:pPr>
      <w:bookmarkStart w:id="15" w:name="_1._ICT_SERVICE"/>
      <w:bookmarkStart w:id="16" w:name="_Toc504025521"/>
      <w:bookmarkEnd w:id="15"/>
      <w:r w:rsidRPr="00CE4455">
        <w:rPr>
          <w:lang w:val="es-ES"/>
        </w:rPr>
        <w:t>1.</w:t>
      </w:r>
      <w:r w:rsidRPr="00CE4455">
        <w:rPr>
          <w:lang w:val="es-ES"/>
        </w:rPr>
        <w:tab/>
      </w:r>
      <w:r w:rsidR="0010324F" w:rsidRPr="00CE4455">
        <w:rPr>
          <w:lang w:val="es-ES"/>
        </w:rPr>
        <w:t>GESTIÓN DE INCIDENTES</w:t>
      </w:r>
      <w:bookmarkEnd w:id="16"/>
      <w:r w:rsidR="0010324F" w:rsidRPr="00CE4455">
        <w:rPr>
          <w:lang w:val="es-ES"/>
        </w:rPr>
        <w:t xml:space="preserve"> DE LOS SERVICIOS DE TECNOLOGÍA DE LA INFORMACIÓN Y </w:t>
      </w:r>
      <w:r w:rsidR="00DF58F1">
        <w:rPr>
          <w:lang w:val="es-ES"/>
        </w:rPr>
        <w:t>LAS COMUNICACIONES</w:t>
      </w:r>
    </w:p>
    <w:p w:rsidR="00176530" w:rsidRPr="00CE4455" w:rsidRDefault="001770B4" w:rsidP="001770B4">
      <w:pPr>
        <w:pStyle w:val="Heading3"/>
        <w:rPr>
          <w:lang w:val="es-ES"/>
        </w:rPr>
      </w:pPr>
      <w:r w:rsidRPr="00CE4455">
        <w:rPr>
          <w:lang w:val="es-ES"/>
        </w:rPr>
        <w:t>1.1</w:t>
      </w:r>
      <w:r w:rsidRPr="00CE4455">
        <w:rPr>
          <w:lang w:val="es-ES"/>
        </w:rPr>
        <w:tab/>
      </w:r>
      <w:r w:rsidR="00035328" w:rsidRPr="00CE4455">
        <w:rPr>
          <w:lang w:val="es-ES"/>
        </w:rPr>
        <w:t>Objetivo</w:t>
      </w:r>
    </w:p>
    <w:p w:rsidR="002E6938" w:rsidRPr="00CE4455" w:rsidRDefault="0010324F" w:rsidP="002E6938">
      <w:pPr>
        <w:pStyle w:val="WMOBodyText"/>
        <w:rPr>
          <w:bCs/>
          <w:lang w:val="es-ES"/>
        </w:rPr>
      </w:pPr>
      <w:r w:rsidRPr="00CE4455">
        <w:rPr>
          <w:bCs/>
          <w:lang w:val="es-ES"/>
        </w:rPr>
        <w:t xml:space="preserve">El </w:t>
      </w:r>
      <w:r w:rsidR="00827878">
        <w:rPr>
          <w:bCs/>
          <w:lang w:val="es-ES"/>
        </w:rPr>
        <w:t>proceso</w:t>
      </w:r>
      <w:r w:rsidRPr="00CE4455">
        <w:rPr>
          <w:bCs/>
          <w:lang w:val="es-ES"/>
        </w:rPr>
        <w:t xml:space="preserve"> de gestión de incident</w:t>
      </w:r>
      <w:r w:rsidR="001D15C2" w:rsidRPr="00CE4455">
        <w:rPr>
          <w:bCs/>
          <w:lang w:val="es-ES"/>
        </w:rPr>
        <w:t>e</w:t>
      </w:r>
      <w:r w:rsidRPr="00CE4455">
        <w:rPr>
          <w:bCs/>
          <w:lang w:val="es-ES"/>
        </w:rPr>
        <w:t xml:space="preserve">s tiene por finalidad </w:t>
      </w:r>
      <w:r w:rsidR="001D15C2" w:rsidRPr="00CE4455">
        <w:rPr>
          <w:bCs/>
          <w:lang w:val="es-ES"/>
        </w:rPr>
        <w:t>restablecer</w:t>
      </w:r>
      <w:r w:rsidRPr="00CE4455">
        <w:rPr>
          <w:bCs/>
          <w:lang w:val="es-ES"/>
        </w:rPr>
        <w:t xml:space="preserve"> </w:t>
      </w:r>
      <w:r w:rsidR="00C852E7">
        <w:rPr>
          <w:bCs/>
          <w:lang w:val="es-ES"/>
        </w:rPr>
        <w:t xml:space="preserve">lo antes posible </w:t>
      </w:r>
      <w:r w:rsidR="001D15C2" w:rsidRPr="00CE4455">
        <w:rPr>
          <w:bCs/>
          <w:lang w:val="es-ES"/>
        </w:rPr>
        <w:t xml:space="preserve">el funcionamiento normal de los servicios y reducir al mínimo los efectos negativos en las </w:t>
      </w:r>
      <w:r w:rsidR="001D15C2" w:rsidRPr="00CE4455">
        <w:rPr>
          <w:bCs/>
          <w:lang w:val="es-ES"/>
        </w:rPr>
        <w:lastRenderedPageBreak/>
        <w:t xml:space="preserve">operaciones comerciales, </w:t>
      </w:r>
      <w:r w:rsidR="00042288">
        <w:rPr>
          <w:bCs/>
          <w:lang w:val="es-ES"/>
        </w:rPr>
        <w:t>garantizando</w:t>
      </w:r>
      <w:r w:rsidR="001D15C2" w:rsidRPr="00CE4455">
        <w:rPr>
          <w:bCs/>
          <w:lang w:val="es-ES"/>
        </w:rPr>
        <w:t xml:space="preserve"> que se mantengan los niveles acordados de calidad de los servicios.</w:t>
      </w:r>
    </w:p>
    <w:p w:rsidR="00176530" w:rsidRPr="00CE4455" w:rsidRDefault="001770B4" w:rsidP="002E6938">
      <w:pPr>
        <w:pStyle w:val="WMOBodyText"/>
        <w:rPr>
          <w:b/>
          <w:bCs/>
          <w:lang w:val="es-ES"/>
        </w:rPr>
      </w:pPr>
      <w:r w:rsidRPr="00CE4455">
        <w:rPr>
          <w:b/>
          <w:bCs/>
          <w:lang w:val="es-ES"/>
        </w:rPr>
        <w:t>1.2</w:t>
      </w:r>
      <w:r w:rsidRPr="00CE4455">
        <w:rPr>
          <w:b/>
          <w:bCs/>
          <w:lang w:val="es-ES"/>
        </w:rPr>
        <w:tab/>
      </w:r>
      <w:r w:rsidR="00A31958" w:rsidRPr="00CE4455">
        <w:rPr>
          <w:b/>
          <w:bCs/>
          <w:lang w:val="es-ES"/>
        </w:rPr>
        <w:t>Alcance</w:t>
      </w:r>
    </w:p>
    <w:p w:rsidR="00B758A0" w:rsidRPr="00CE4455" w:rsidRDefault="00042288" w:rsidP="00176530">
      <w:pPr>
        <w:pStyle w:val="WMOBodyText"/>
        <w:rPr>
          <w:lang w:val="es-ES"/>
        </w:rPr>
      </w:pPr>
      <w:r>
        <w:rPr>
          <w:lang w:val="es-ES"/>
        </w:rPr>
        <w:t>L</w:t>
      </w:r>
      <w:r w:rsidR="00E0589D" w:rsidRPr="00CE4455">
        <w:rPr>
          <w:lang w:val="es-ES"/>
        </w:rPr>
        <w:t xml:space="preserve">a gestión de incidentes </w:t>
      </w:r>
      <w:r>
        <w:rPr>
          <w:lang w:val="es-ES"/>
        </w:rPr>
        <w:t>no tiene que realizar</w:t>
      </w:r>
      <w:r w:rsidR="00E0589D" w:rsidRPr="00CE4455">
        <w:rPr>
          <w:lang w:val="es-ES"/>
        </w:rPr>
        <w:t xml:space="preserve"> un análisis </w:t>
      </w:r>
      <w:r w:rsidR="008578ED">
        <w:rPr>
          <w:lang w:val="es-ES"/>
        </w:rPr>
        <w:t>causal exhaustivo para identificar por qué sucedió un incidente</w:t>
      </w:r>
      <w:r w:rsidR="00E0589D" w:rsidRPr="00CE4455">
        <w:rPr>
          <w:lang w:val="es-ES"/>
        </w:rPr>
        <w:t xml:space="preserve">, sino que se centra en hacer todo lo necesario para restablecer el servicio. </w:t>
      </w:r>
      <w:r>
        <w:rPr>
          <w:lang w:val="es-ES"/>
        </w:rPr>
        <w:t>A menudo esto implica</w:t>
      </w:r>
      <w:r w:rsidR="00E0589D" w:rsidRPr="00CE4455">
        <w:rPr>
          <w:lang w:val="es-ES"/>
        </w:rPr>
        <w:t xml:space="preserve"> recurrir a un arreglo o una solución temporal. Una herramienta importante en el diagnóstico de incidentes es la base de datos de errores conocidos (</w:t>
      </w:r>
      <w:proofErr w:type="spellStart"/>
      <w:r w:rsidR="00E0589D" w:rsidRPr="00CE4455">
        <w:rPr>
          <w:i/>
          <w:lang w:val="es-ES"/>
        </w:rPr>
        <w:t>known</w:t>
      </w:r>
      <w:proofErr w:type="spellEnd"/>
      <w:r w:rsidR="00E0589D" w:rsidRPr="00CE4455">
        <w:rPr>
          <w:i/>
          <w:lang w:val="es-ES"/>
        </w:rPr>
        <w:t xml:space="preserve"> error </w:t>
      </w:r>
      <w:proofErr w:type="spellStart"/>
      <w:r w:rsidR="00E0589D" w:rsidRPr="00CE4455">
        <w:rPr>
          <w:i/>
          <w:lang w:val="es-ES"/>
        </w:rPr>
        <w:t>database</w:t>
      </w:r>
      <w:proofErr w:type="spellEnd"/>
      <w:r w:rsidR="00E0589D" w:rsidRPr="00CE4455">
        <w:rPr>
          <w:lang w:val="es-ES"/>
        </w:rPr>
        <w:t>, KEDB)</w:t>
      </w:r>
      <w:r w:rsidR="006F018F" w:rsidRPr="00CE4455">
        <w:rPr>
          <w:lang w:val="es-ES"/>
        </w:rPr>
        <w:t xml:space="preserve">, </w:t>
      </w:r>
      <w:r w:rsidR="00ED55ED" w:rsidRPr="00CE4455">
        <w:rPr>
          <w:lang w:val="es-ES"/>
        </w:rPr>
        <w:t>de cuyo mantenimiento se encar</w:t>
      </w:r>
      <w:r w:rsidR="008578ED">
        <w:rPr>
          <w:lang w:val="es-ES"/>
        </w:rPr>
        <w:t>ga la gestión de problemas. E</w:t>
      </w:r>
      <w:r w:rsidR="00ED55ED" w:rsidRPr="00CE4455">
        <w:rPr>
          <w:lang w:val="es-ES"/>
        </w:rPr>
        <w:t xml:space="preserve">sta base de datos </w:t>
      </w:r>
      <w:r w:rsidR="008578ED">
        <w:rPr>
          <w:lang w:val="es-ES"/>
        </w:rPr>
        <w:t>identifica todos los problemas</w:t>
      </w:r>
      <w:r w:rsidR="00ED55ED" w:rsidRPr="00CE4455">
        <w:rPr>
          <w:lang w:val="es-ES"/>
        </w:rPr>
        <w:t xml:space="preserve"> o errores conocidos que han provocado incidentes en el pasado y ofrece información sobre </w:t>
      </w:r>
      <w:r>
        <w:rPr>
          <w:lang w:val="es-ES"/>
        </w:rPr>
        <w:t xml:space="preserve">todas </w:t>
      </w:r>
      <w:r w:rsidR="00ED55ED" w:rsidRPr="00CE4455">
        <w:rPr>
          <w:lang w:val="es-ES"/>
        </w:rPr>
        <w:t>las soluciones temporales identificadas.</w:t>
      </w:r>
    </w:p>
    <w:p w:rsidR="00176530" w:rsidRPr="00CE4455" w:rsidRDefault="001770B4" w:rsidP="00253026">
      <w:pPr>
        <w:pStyle w:val="Heading3"/>
        <w:spacing w:before="240"/>
        <w:rPr>
          <w:lang w:val="es-ES"/>
        </w:rPr>
      </w:pPr>
      <w:r w:rsidRPr="00CE4455">
        <w:rPr>
          <w:lang w:val="es-ES"/>
        </w:rPr>
        <w:t>1.3</w:t>
      </w:r>
      <w:r w:rsidRPr="00CE4455">
        <w:rPr>
          <w:lang w:val="es-ES"/>
        </w:rPr>
        <w:tab/>
      </w:r>
      <w:r w:rsidR="00A31958" w:rsidRPr="00CE4455">
        <w:rPr>
          <w:lang w:val="es-ES"/>
        </w:rPr>
        <w:t>Actividades</w:t>
      </w:r>
      <w:r w:rsidR="00176530" w:rsidRPr="00CE4455">
        <w:rPr>
          <w:lang w:val="es-ES"/>
        </w:rPr>
        <w:t>/</w:t>
      </w:r>
      <w:r w:rsidR="00A31958" w:rsidRPr="00CE4455">
        <w:rPr>
          <w:lang w:val="es-ES"/>
        </w:rPr>
        <w:t>funciones principales</w:t>
      </w:r>
      <w:r w:rsidR="00176530" w:rsidRPr="00CE4455">
        <w:rPr>
          <w:lang w:val="es-ES"/>
        </w:rPr>
        <w:t xml:space="preserve"> </w:t>
      </w:r>
      <w:r w:rsidR="00A31958" w:rsidRPr="00CE4455">
        <w:rPr>
          <w:lang w:val="es-ES"/>
        </w:rPr>
        <w:t xml:space="preserve">que </w:t>
      </w:r>
      <w:r w:rsidR="008C597D" w:rsidRPr="00CE4455">
        <w:rPr>
          <w:lang w:val="es-ES"/>
        </w:rPr>
        <w:t>es necesario</w:t>
      </w:r>
      <w:r w:rsidR="00A31958" w:rsidRPr="00CE4455">
        <w:rPr>
          <w:lang w:val="es-ES"/>
        </w:rPr>
        <w:t xml:space="preserve"> considerar</w:t>
      </w:r>
    </w:p>
    <w:p w:rsidR="004C4D0A" w:rsidRPr="00CE4455" w:rsidRDefault="004C4D0A" w:rsidP="00176530">
      <w:pPr>
        <w:pStyle w:val="WMOBodyText"/>
        <w:numPr>
          <w:ilvl w:val="0"/>
          <w:numId w:val="16"/>
        </w:numPr>
        <w:rPr>
          <w:lang w:val="es-ES"/>
        </w:rPr>
      </w:pPr>
      <w:r w:rsidRPr="00CE4455">
        <w:rPr>
          <w:lang w:val="es-ES"/>
        </w:rPr>
        <w:t xml:space="preserve">Un acuerdo de nivel de servicio entre el </w:t>
      </w:r>
      <w:r w:rsidR="00D03911">
        <w:rPr>
          <w:lang w:val="es-ES"/>
        </w:rPr>
        <w:t>proveedor</w:t>
      </w:r>
      <w:r w:rsidRPr="00CE4455">
        <w:rPr>
          <w:lang w:val="es-ES"/>
        </w:rPr>
        <w:t xml:space="preserve"> y el usuario en el que se establezcan las prioridades </w:t>
      </w:r>
      <w:r w:rsidR="00E9560C" w:rsidRPr="00CE4455">
        <w:rPr>
          <w:lang w:val="es-ES"/>
        </w:rPr>
        <w:t xml:space="preserve">en caso de incidente, </w:t>
      </w:r>
      <w:r w:rsidR="00175EE8" w:rsidRPr="00CE4455">
        <w:rPr>
          <w:lang w:val="es-ES"/>
        </w:rPr>
        <w:t>las vías para elevar una cuestión a una instancia superior y los tiempos de respuesta/resolución</w:t>
      </w:r>
    </w:p>
    <w:p w:rsidR="00175EE8" w:rsidRPr="00CE4455" w:rsidRDefault="00175EE8" w:rsidP="00176530">
      <w:pPr>
        <w:pStyle w:val="WMOBodyText"/>
        <w:numPr>
          <w:ilvl w:val="0"/>
          <w:numId w:val="16"/>
        </w:numPr>
        <w:rPr>
          <w:lang w:val="es-ES"/>
        </w:rPr>
      </w:pPr>
      <w:r w:rsidRPr="00CE4455">
        <w:rPr>
          <w:lang w:val="es-ES"/>
        </w:rPr>
        <w:t xml:space="preserve">Modelos o </w:t>
      </w:r>
      <w:r w:rsidR="00D03911">
        <w:rPr>
          <w:lang w:val="es-ES"/>
        </w:rPr>
        <w:t>plantillas</w:t>
      </w:r>
      <w:r w:rsidRPr="00CE4455">
        <w:rPr>
          <w:lang w:val="es-ES"/>
        </w:rPr>
        <w:t xml:space="preserve"> de incidentes que </w:t>
      </w:r>
      <w:r w:rsidR="009C4E09">
        <w:rPr>
          <w:lang w:val="es-ES"/>
        </w:rPr>
        <w:t>permita</w:t>
      </w:r>
      <w:r w:rsidR="00D03911">
        <w:rPr>
          <w:lang w:val="es-ES"/>
        </w:rPr>
        <w:t>n resolver los incidentes de forma eficiente</w:t>
      </w:r>
    </w:p>
    <w:p w:rsidR="00175EE8" w:rsidRPr="00CE4455" w:rsidRDefault="00175EE8" w:rsidP="00176530">
      <w:pPr>
        <w:pStyle w:val="WMOBodyText"/>
        <w:numPr>
          <w:ilvl w:val="0"/>
          <w:numId w:val="16"/>
        </w:numPr>
        <w:rPr>
          <w:lang w:val="es-ES"/>
        </w:rPr>
      </w:pPr>
      <w:r w:rsidRPr="00CE4455">
        <w:rPr>
          <w:lang w:val="es-ES"/>
        </w:rPr>
        <w:t xml:space="preserve">La categorización de los tipos de incidentes para una mejor recopilación de datos y gestión </w:t>
      </w:r>
      <w:r w:rsidR="00D03911">
        <w:rPr>
          <w:lang w:val="es-ES"/>
        </w:rPr>
        <w:t>de los problemas</w:t>
      </w:r>
    </w:p>
    <w:p w:rsidR="00175EE8" w:rsidRPr="00CE4455" w:rsidRDefault="00175EE8" w:rsidP="00176530">
      <w:pPr>
        <w:pStyle w:val="WMOBodyText"/>
        <w:numPr>
          <w:ilvl w:val="0"/>
          <w:numId w:val="16"/>
        </w:numPr>
        <w:rPr>
          <w:lang w:val="es-ES"/>
        </w:rPr>
      </w:pPr>
      <w:r w:rsidRPr="00CE4455">
        <w:rPr>
          <w:lang w:val="es-ES"/>
        </w:rPr>
        <w:t xml:space="preserve">Un acuerdo sobre estados y categorías de </w:t>
      </w:r>
      <w:r w:rsidR="009C4E09">
        <w:rPr>
          <w:lang w:val="es-ES"/>
        </w:rPr>
        <w:t>incidentes, así como</w:t>
      </w:r>
      <w:r w:rsidRPr="00CE4455">
        <w:rPr>
          <w:lang w:val="es-ES"/>
        </w:rPr>
        <w:t xml:space="preserve"> prioridades en caso de incidente</w:t>
      </w:r>
    </w:p>
    <w:p w:rsidR="008E254E" w:rsidRPr="00CE4455" w:rsidRDefault="008E254E" w:rsidP="00176530">
      <w:pPr>
        <w:pStyle w:val="WMOBodyText"/>
        <w:numPr>
          <w:ilvl w:val="0"/>
          <w:numId w:val="16"/>
        </w:numPr>
        <w:rPr>
          <w:lang w:val="es-ES"/>
        </w:rPr>
      </w:pPr>
      <w:r w:rsidRPr="00CE4455">
        <w:rPr>
          <w:lang w:val="es-ES"/>
        </w:rPr>
        <w:t>Establecimiento de un</w:t>
      </w:r>
      <w:r w:rsidR="002F5BCF" w:rsidRPr="00CE4455">
        <w:rPr>
          <w:lang w:val="es-ES"/>
        </w:rPr>
        <w:t xml:space="preserve"> </w:t>
      </w:r>
      <w:r w:rsidR="00D03911">
        <w:rPr>
          <w:lang w:val="es-ES"/>
        </w:rPr>
        <w:t>proces</w:t>
      </w:r>
      <w:r w:rsidR="002F5BCF" w:rsidRPr="00CE4455">
        <w:rPr>
          <w:lang w:val="es-ES"/>
        </w:rPr>
        <w:t>o principal de res</w:t>
      </w:r>
      <w:r w:rsidRPr="00CE4455">
        <w:rPr>
          <w:lang w:val="es-ES"/>
        </w:rPr>
        <w:t>puesta a incidentes</w:t>
      </w:r>
    </w:p>
    <w:p w:rsidR="008E254E" w:rsidRPr="00CE4455" w:rsidRDefault="008E254E" w:rsidP="00176530">
      <w:pPr>
        <w:pStyle w:val="WMOBodyText"/>
        <w:numPr>
          <w:ilvl w:val="0"/>
          <w:numId w:val="16"/>
        </w:numPr>
        <w:rPr>
          <w:lang w:val="es-ES"/>
        </w:rPr>
      </w:pPr>
      <w:r w:rsidRPr="00CE4455">
        <w:rPr>
          <w:lang w:val="es-ES"/>
        </w:rPr>
        <w:t>Un acuerdo sobre</w:t>
      </w:r>
      <w:r w:rsidR="002F5BCF" w:rsidRPr="00CE4455">
        <w:rPr>
          <w:lang w:val="es-ES"/>
        </w:rPr>
        <w:t xml:space="preserve"> la asignación de funciones en la gestión de incidentes</w:t>
      </w:r>
    </w:p>
    <w:p w:rsidR="00176530" w:rsidRPr="00CE4455" w:rsidRDefault="001770B4" w:rsidP="00253026">
      <w:pPr>
        <w:pStyle w:val="Heading3"/>
        <w:spacing w:before="240"/>
        <w:rPr>
          <w:lang w:val="es-ES"/>
        </w:rPr>
      </w:pPr>
      <w:r w:rsidRPr="00CE4455">
        <w:rPr>
          <w:lang w:val="es-ES"/>
        </w:rPr>
        <w:t>1.4</w:t>
      </w:r>
      <w:r w:rsidRPr="00CE4455">
        <w:rPr>
          <w:lang w:val="es-ES"/>
        </w:rPr>
        <w:tab/>
      </w:r>
      <w:r w:rsidR="002F5BCF" w:rsidRPr="00CE4455">
        <w:rPr>
          <w:lang w:val="es-ES"/>
        </w:rPr>
        <w:t>Función principal de la gestión de incidentes</w:t>
      </w:r>
      <w:r w:rsidR="00176530" w:rsidRPr="00CE4455">
        <w:rPr>
          <w:lang w:val="es-ES"/>
        </w:rPr>
        <w:t xml:space="preserve">: </w:t>
      </w:r>
      <w:r w:rsidR="00A16B35" w:rsidRPr="00CE4455">
        <w:rPr>
          <w:lang w:val="es-ES"/>
        </w:rPr>
        <w:t>la oficina de servicio</w:t>
      </w:r>
    </w:p>
    <w:p w:rsidR="00683276" w:rsidRPr="00CE4455" w:rsidRDefault="00683276" w:rsidP="00176530">
      <w:pPr>
        <w:pStyle w:val="WMOBodyText"/>
        <w:numPr>
          <w:ilvl w:val="0"/>
          <w:numId w:val="17"/>
        </w:numPr>
        <w:rPr>
          <w:lang w:val="es-ES"/>
        </w:rPr>
      </w:pPr>
      <w:r w:rsidRPr="00CE4455">
        <w:rPr>
          <w:lang w:val="es-ES"/>
        </w:rPr>
        <w:t xml:space="preserve">La gestión de incidentes comprende varias funciones, entre las cuales la más importante es la oficina de servicio, también denominada “servicio de asistencia”. Este servicio es el punto de contacto único </w:t>
      </w:r>
      <w:r w:rsidR="006F2E91">
        <w:rPr>
          <w:lang w:val="es-ES"/>
        </w:rPr>
        <w:t>en el</w:t>
      </w:r>
      <w:r w:rsidRPr="00CE4455">
        <w:rPr>
          <w:lang w:val="es-ES"/>
        </w:rPr>
        <w:t xml:space="preserve"> que los usuarios </w:t>
      </w:r>
      <w:r w:rsidR="006F2E91">
        <w:rPr>
          <w:lang w:val="es-ES"/>
        </w:rPr>
        <w:t>pueden notificar</w:t>
      </w:r>
      <w:r w:rsidRPr="00CE4455">
        <w:rPr>
          <w:lang w:val="es-ES"/>
        </w:rPr>
        <w:t xml:space="preserve"> incidentes.</w:t>
      </w:r>
    </w:p>
    <w:p w:rsidR="00CD68AF" w:rsidRPr="004273D1" w:rsidRDefault="006F2E91" w:rsidP="004273D1">
      <w:pPr>
        <w:pStyle w:val="WMOBodyText"/>
        <w:numPr>
          <w:ilvl w:val="0"/>
          <w:numId w:val="17"/>
        </w:numPr>
        <w:rPr>
          <w:lang w:val="es-ES"/>
        </w:rPr>
      </w:pPr>
      <w:r>
        <w:rPr>
          <w:lang w:val="es-ES"/>
        </w:rPr>
        <w:t xml:space="preserve">Una oficina de servicio </w:t>
      </w:r>
      <w:r w:rsidR="00CD68AF" w:rsidRPr="00CE4455">
        <w:rPr>
          <w:lang w:val="es-ES"/>
        </w:rPr>
        <w:t xml:space="preserve">se divide en niveles de apoyo. El primer nivel se encarga de cuestiones básicas, como el restablecimiento de contraseñas y </w:t>
      </w:r>
      <w:r>
        <w:rPr>
          <w:lang w:val="es-ES"/>
        </w:rPr>
        <w:t>la re</w:t>
      </w:r>
      <w:r w:rsidR="00CD68AF" w:rsidRPr="00CE4455">
        <w:rPr>
          <w:lang w:val="es-ES"/>
        </w:rPr>
        <w:t>solución de problemas de informática</w:t>
      </w:r>
      <w:r>
        <w:rPr>
          <w:lang w:val="es-ES"/>
        </w:rPr>
        <w:t xml:space="preserve"> básicos</w:t>
      </w:r>
      <w:r w:rsidR="00CD68AF" w:rsidRPr="00CE4455">
        <w:rPr>
          <w:lang w:val="es-ES"/>
        </w:rPr>
        <w:t>.</w:t>
      </w:r>
      <w:r>
        <w:rPr>
          <w:lang w:val="es-ES"/>
        </w:rPr>
        <w:t xml:space="preserve"> Los incidentes de nivel 1 tienen más posibilidades de convertirse en modelos de incidentes, dado que es sencillo crear </w:t>
      </w:r>
      <w:r w:rsidR="009C4E09">
        <w:rPr>
          <w:lang w:val="es-ES"/>
        </w:rPr>
        <w:t xml:space="preserve">sus </w:t>
      </w:r>
      <w:r>
        <w:rPr>
          <w:lang w:val="es-ES"/>
        </w:rPr>
        <w:t xml:space="preserve">plantillas y </w:t>
      </w:r>
      <w:r w:rsidR="004273D1">
        <w:rPr>
          <w:lang w:val="es-ES"/>
        </w:rPr>
        <w:t>se repiten con frecuencia</w:t>
      </w:r>
      <w:r>
        <w:rPr>
          <w:lang w:val="es-ES"/>
        </w:rPr>
        <w:t xml:space="preserve">. </w:t>
      </w:r>
      <w:r w:rsidR="00AE7DF3" w:rsidRPr="004273D1">
        <w:rPr>
          <w:lang w:val="es-ES"/>
        </w:rPr>
        <w:t xml:space="preserve">Por ejemplo, </w:t>
      </w:r>
      <w:r w:rsidR="004273D1">
        <w:rPr>
          <w:lang w:val="es-ES"/>
        </w:rPr>
        <w:t xml:space="preserve">en </w:t>
      </w:r>
      <w:r w:rsidR="00AE7DF3" w:rsidRPr="004273D1">
        <w:rPr>
          <w:lang w:val="es-ES"/>
        </w:rPr>
        <w:t xml:space="preserve">una plantilla modelo para el restablecimiento de una contraseña </w:t>
      </w:r>
      <w:r w:rsidR="004273D1">
        <w:rPr>
          <w:lang w:val="es-ES"/>
        </w:rPr>
        <w:t>figura</w:t>
      </w:r>
      <w:r w:rsidR="00AE7DF3" w:rsidRPr="004273D1">
        <w:rPr>
          <w:lang w:val="es-ES"/>
        </w:rPr>
        <w:t xml:space="preserve"> la categorización del incidente (categoría de “Cuenta” y tipo “Restablecimiento de contraseña”, por ejemplo)</w:t>
      </w:r>
      <w:r w:rsidR="006604B3" w:rsidRPr="004273D1">
        <w:rPr>
          <w:lang w:val="es-ES"/>
        </w:rPr>
        <w:t xml:space="preserve">, una </w:t>
      </w:r>
      <w:r w:rsidR="004273D1">
        <w:rPr>
          <w:lang w:val="es-ES"/>
        </w:rPr>
        <w:t>plantilla con</w:t>
      </w:r>
      <w:r w:rsidR="006604B3" w:rsidRPr="004273D1">
        <w:rPr>
          <w:lang w:val="es-ES"/>
        </w:rPr>
        <w:t xml:space="preserve"> la información que tiene que completar el personal de asistencia (nombre de usuario y requisitos de verificación, por ejemplo) y enlaces </w:t>
      </w:r>
      <w:r w:rsidR="007462A7" w:rsidRPr="004273D1">
        <w:rPr>
          <w:lang w:val="es-ES"/>
        </w:rPr>
        <w:t xml:space="preserve">a artículos </w:t>
      </w:r>
      <w:r w:rsidR="00A86769">
        <w:rPr>
          <w:lang w:val="es-ES"/>
        </w:rPr>
        <w:t>que ofrecen la base de conocimientos internos o externos</w:t>
      </w:r>
      <w:r w:rsidR="007462A7" w:rsidRPr="004273D1">
        <w:rPr>
          <w:lang w:val="es-ES"/>
        </w:rPr>
        <w:t xml:space="preserve"> sobre </w:t>
      </w:r>
      <w:r w:rsidR="009C4E09">
        <w:rPr>
          <w:lang w:val="es-ES"/>
        </w:rPr>
        <w:t>el incidente. Los incidentes de</w:t>
      </w:r>
      <w:r w:rsidR="007462A7" w:rsidRPr="004273D1">
        <w:rPr>
          <w:lang w:val="es-ES"/>
        </w:rPr>
        <w:t xml:space="preserve"> nivel 1 de prioridad baja no tienen ningún tipo de repercusión en </w:t>
      </w:r>
      <w:r w:rsidR="005A233B">
        <w:rPr>
          <w:lang w:val="es-ES"/>
        </w:rPr>
        <w:t>la actividad</w:t>
      </w:r>
      <w:r w:rsidR="007462A7" w:rsidRPr="004273D1">
        <w:rPr>
          <w:lang w:val="es-ES"/>
        </w:rPr>
        <w:t xml:space="preserve"> </w:t>
      </w:r>
      <w:r w:rsidR="004459E9" w:rsidRPr="004273D1">
        <w:rPr>
          <w:lang w:val="es-ES"/>
        </w:rPr>
        <w:t>y los usuarios pueden encontrar una solución</w:t>
      </w:r>
      <w:r w:rsidR="009C4E09">
        <w:rPr>
          <w:lang w:val="es-ES"/>
        </w:rPr>
        <w:t xml:space="preserve"> temporal</w:t>
      </w:r>
      <w:r w:rsidR="004459E9" w:rsidRPr="004273D1">
        <w:rPr>
          <w:lang w:val="es-ES"/>
        </w:rPr>
        <w:t>.</w:t>
      </w:r>
    </w:p>
    <w:p w:rsidR="004459E9" w:rsidRPr="00CE4455" w:rsidRDefault="004459E9" w:rsidP="00176530">
      <w:pPr>
        <w:pStyle w:val="WMOBodyText"/>
        <w:numPr>
          <w:ilvl w:val="0"/>
          <w:numId w:val="17"/>
        </w:numPr>
        <w:rPr>
          <w:lang w:val="es-ES"/>
        </w:rPr>
      </w:pPr>
      <w:r w:rsidRPr="00CE4455">
        <w:rPr>
          <w:lang w:val="es-ES"/>
        </w:rPr>
        <w:t xml:space="preserve">El </w:t>
      </w:r>
      <w:r w:rsidR="005C1EB2">
        <w:rPr>
          <w:lang w:val="es-ES"/>
        </w:rPr>
        <w:t>segundo nivel de apoyo</w:t>
      </w:r>
      <w:r w:rsidRPr="00CE4455">
        <w:rPr>
          <w:lang w:val="es-ES"/>
        </w:rPr>
        <w:t xml:space="preserve"> se centra en cuestiones cuya resolución requiere más conocimientos, </w:t>
      </w:r>
      <w:r w:rsidR="000602D2">
        <w:rPr>
          <w:lang w:val="es-ES"/>
        </w:rPr>
        <w:t>mayor</w:t>
      </w:r>
      <w:r w:rsidRPr="00CE4455">
        <w:rPr>
          <w:lang w:val="es-ES"/>
        </w:rPr>
        <w:t xml:space="preserve"> capacitación o un acceso más amplio. </w:t>
      </w:r>
      <w:r w:rsidR="00DF2C23" w:rsidRPr="00CE4455">
        <w:rPr>
          <w:lang w:val="es-ES"/>
        </w:rPr>
        <w:t xml:space="preserve">Por ejemplo, </w:t>
      </w:r>
      <w:r w:rsidR="00BD0B46" w:rsidRPr="00CE4455">
        <w:rPr>
          <w:lang w:val="es-ES"/>
        </w:rPr>
        <w:t>es posible que pare restablecer</w:t>
      </w:r>
      <w:r w:rsidR="00DF2C23" w:rsidRPr="00CE4455">
        <w:rPr>
          <w:lang w:val="es-ES"/>
        </w:rPr>
        <w:t xml:space="preserve"> un identificador RSA (</w:t>
      </w:r>
      <w:r w:rsidR="00DF2C23" w:rsidRPr="00CE4455">
        <w:rPr>
          <w:i/>
          <w:lang w:val="es-ES"/>
        </w:rPr>
        <w:t xml:space="preserve">RSA </w:t>
      </w:r>
      <w:proofErr w:type="spellStart"/>
      <w:r w:rsidR="00DF2C23" w:rsidRPr="00CE4455">
        <w:rPr>
          <w:i/>
          <w:lang w:val="es-ES"/>
        </w:rPr>
        <w:t>token</w:t>
      </w:r>
      <w:proofErr w:type="spellEnd"/>
      <w:r w:rsidR="00DF2C23" w:rsidRPr="00CE4455">
        <w:rPr>
          <w:lang w:val="es-ES"/>
        </w:rPr>
        <w:t xml:space="preserve">) </w:t>
      </w:r>
      <w:r w:rsidR="00BD0B46" w:rsidRPr="00CE4455">
        <w:rPr>
          <w:lang w:val="es-ES"/>
        </w:rPr>
        <w:t>sea necesario</w:t>
      </w:r>
      <w:r w:rsidR="00DF2C23" w:rsidRPr="00CE4455">
        <w:rPr>
          <w:lang w:val="es-ES"/>
        </w:rPr>
        <w:t xml:space="preserve"> </w:t>
      </w:r>
      <w:r w:rsidR="00BD0B46" w:rsidRPr="00CE4455">
        <w:rPr>
          <w:lang w:val="es-ES"/>
        </w:rPr>
        <w:t xml:space="preserve">elevar el </w:t>
      </w:r>
      <w:r w:rsidR="009C4E09">
        <w:rPr>
          <w:lang w:val="es-ES"/>
        </w:rPr>
        <w:t>incidente</w:t>
      </w:r>
      <w:r w:rsidR="00BD0B46" w:rsidRPr="00CE4455">
        <w:rPr>
          <w:lang w:val="es-ES"/>
        </w:rPr>
        <w:t xml:space="preserve"> al nivel 2.</w:t>
      </w:r>
    </w:p>
    <w:p w:rsidR="00176530" w:rsidRPr="00CE4455" w:rsidRDefault="001770B4" w:rsidP="00253026">
      <w:pPr>
        <w:pStyle w:val="Heading3"/>
        <w:spacing w:before="240"/>
        <w:rPr>
          <w:lang w:val="es-ES"/>
        </w:rPr>
      </w:pPr>
      <w:r w:rsidRPr="00CE4455">
        <w:rPr>
          <w:lang w:val="es-ES"/>
        </w:rPr>
        <w:lastRenderedPageBreak/>
        <w:t>1.5</w:t>
      </w:r>
      <w:r w:rsidRPr="00CE4455">
        <w:rPr>
          <w:lang w:val="es-ES"/>
        </w:rPr>
        <w:tab/>
      </w:r>
      <w:r w:rsidR="00F36BD3">
        <w:rPr>
          <w:lang w:val="es-ES"/>
        </w:rPr>
        <w:t>Proceso</w:t>
      </w:r>
      <w:r w:rsidR="00BD0B46" w:rsidRPr="00CE4455">
        <w:rPr>
          <w:lang w:val="es-ES"/>
        </w:rPr>
        <w:t xml:space="preserve"> de gestión de incidentes</w:t>
      </w:r>
    </w:p>
    <w:p w:rsidR="00BD0B46" w:rsidRPr="00CE4455" w:rsidRDefault="005E5465" w:rsidP="00176530">
      <w:pPr>
        <w:pStyle w:val="WMOBodyText"/>
        <w:rPr>
          <w:lang w:val="es-ES"/>
        </w:rPr>
      </w:pPr>
      <w:r>
        <w:rPr>
          <w:lang w:val="es-ES"/>
        </w:rPr>
        <w:t>Los incidentes se gestionan mediante</w:t>
      </w:r>
      <w:r w:rsidR="00BF7DC8">
        <w:rPr>
          <w:lang w:val="es-ES"/>
        </w:rPr>
        <w:t xml:space="preserve"> </w:t>
      </w:r>
      <w:r w:rsidR="00BD0B46" w:rsidRPr="00CE4455">
        <w:rPr>
          <w:lang w:val="es-ES"/>
        </w:rPr>
        <w:t xml:space="preserve">un proceso estructurado que fomenta la eficiencia y los mejores resultados para </w:t>
      </w:r>
      <w:r w:rsidR="00BF7DC8">
        <w:rPr>
          <w:lang w:val="es-ES"/>
        </w:rPr>
        <w:t xml:space="preserve">los </w:t>
      </w:r>
      <w:r w:rsidR="00D03911">
        <w:rPr>
          <w:lang w:val="es-ES"/>
        </w:rPr>
        <w:t>proveedores</w:t>
      </w:r>
      <w:r w:rsidR="00BD0B46" w:rsidRPr="00CE4455">
        <w:rPr>
          <w:lang w:val="es-ES"/>
        </w:rPr>
        <w:t xml:space="preserve"> y </w:t>
      </w:r>
      <w:r w:rsidR="00BF7DC8">
        <w:rPr>
          <w:lang w:val="es-ES"/>
        </w:rPr>
        <w:t xml:space="preserve">los </w:t>
      </w:r>
      <w:r w:rsidR="00BD0B46" w:rsidRPr="00CE4455">
        <w:rPr>
          <w:lang w:val="es-ES"/>
        </w:rPr>
        <w:t xml:space="preserve">usuarios. La gestión </w:t>
      </w:r>
      <w:r w:rsidR="00F07E64">
        <w:rPr>
          <w:lang w:val="es-ES"/>
        </w:rPr>
        <w:t>de un incidente</w:t>
      </w:r>
      <w:r w:rsidR="00BD0B46" w:rsidRPr="00CE4455">
        <w:rPr>
          <w:lang w:val="es-ES"/>
        </w:rPr>
        <w:t xml:space="preserve"> debería </w:t>
      </w:r>
      <w:r w:rsidR="00055379">
        <w:rPr>
          <w:lang w:val="es-ES"/>
        </w:rPr>
        <w:t>comprender</w:t>
      </w:r>
      <w:r w:rsidR="00BD0B46" w:rsidRPr="00CE4455">
        <w:rPr>
          <w:lang w:val="es-ES"/>
        </w:rPr>
        <w:t xml:space="preserve"> </w:t>
      </w:r>
      <w:r w:rsidR="00055379">
        <w:rPr>
          <w:lang w:val="es-ES"/>
        </w:rPr>
        <w:t>las fases siguientes</w:t>
      </w:r>
      <w:r w:rsidR="00BD0B46" w:rsidRPr="00CE4455">
        <w:rPr>
          <w:lang w:val="es-ES"/>
        </w:rPr>
        <w:t>:</w:t>
      </w:r>
    </w:p>
    <w:p w:rsidR="00176530" w:rsidRPr="00CE4455" w:rsidRDefault="00BD0B46" w:rsidP="00EF269A">
      <w:pPr>
        <w:pStyle w:val="WMOBodyText"/>
        <w:numPr>
          <w:ilvl w:val="0"/>
          <w:numId w:val="16"/>
        </w:numPr>
        <w:rPr>
          <w:lang w:val="es-ES"/>
        </w:rPr>
      </w:pPr>
      <w:r w:rsidRPr="00CE4455">
        <w:rPr>
          <w:lang w:val="es-ES"/>
        </w:rPr>
        <w:t>identificación del incidente</w:t>
      </w:r>
      <w:r w:rsidR="00176530" w:rsidRPr="00CE4455">
        <w:rPr>
          <w:lang w:val="es-ES"/>
        </w:rPr>
        <w:t>,</w:t>
      </w:r>
    </w:p>
    <w:p w:rsidR="00176530" w:rsidRPr="00CE4455" w:rsidRDefault="00BD0B46" w:rsidP="00EF269A">
      <w:pPr>
        <w:pStyle w:val="WMOBodyText"/>
        <w:numPr>
          <w:ilvl w:val="0"/>
          <w:numId w:val="16"/>
        </w:numPr>
        <w:rPr>
          <w:lang w:val="es-ES"/>
        </w:rPr>
      </w:pPr>
      <w:r w:rsidRPr="00CE4455">
        <w:rPr>
          <w:lang w:val="es-ES"/>
        </w:rPr>
        <w:t>registro del incidente</w:t>
      </w:r>
      <w:r w:rsidR="00176530" w:rsidRPr="00CE4455">
        <w:rPr>
          <w:lang w:val="es-ES"/>
        </w:rPr>
        <w:t>,</w:t>
      </w:r>
    </w:p>
    <w:p w:rsidR="00176530" w:rsidRPr="00CE4455" w:rsidRDefault="00BD0B46" w:rsidP="00EF269A">
      <w:pPr>
        <w:pStyle w:val="WMOBodyText"/>
        <w:numPr>
          <w:ilvl w:val="0"/>
          <w:numId w:val="16"/>
        </w:numPr>
        <w:rPr>
          <w:lang w:val="es-ES"/>
        </w:rPr>
      </w:pPr>
      <w:r w:rsidRPr="00CE4455">
        <w:rPr>
          <w:lang w:val="es-ES"/>
        </w:rPr>
        <w:t>categorización del incidente</w:t>
      </w:r>
      <w:r w:rsidR="00176530" w:rsidRPr="00CE4455">
        <w:rPr>
          <w:lang w:val="es-ES"/>
        </w:rPr>
        <w:t>,</w:t>
      </w:r>
    </w:p>
    <w:p w:rsidR="00176530" w:rsidRPr="00CE4455" w:rsidRDefault="00594C8F" w:rsidP="00EF269A">
      <w:pPr>
        <w:pStyle w:val="WMOBodyText"/>
        <w:numPr>
          <w:ilvl w:val="0"/>
          <w:numId w:val="16"/>
        </w:numPr>
        <w:rPr>
          <w:lang w:val="es-ES"/>
        </w:rPr>
      </w:pPr>
      <w:r w:rsidRPr="00CE4455">
        <w:rPr>
          <w:lang w:val="es-ES"/>
        </w:rPr>
        <w:t xml:space="preserve">asignación de prioridades </w:t>
      </w:r>
      <w:r w:rsidR="00747C4F" w:rsidRPr="00CE4455">
        <w:rPr>
          <w:lang w:val="es-ES"/>
        </w:rPr>
        <w:t>en relación con el incidente</w:t>
      </w:r>
      <w:r w:rsidR="00176530" w:rsidRPr="00CE4455">
        <w:rPr>
          <w:lang w:val="es-ES"/>
        </w:rPr>
        <w:t>,</w:t>
      </w:r>
    </w:p>
    <w:p w:rsidR="00176530" w:rsidRPr="00CE4455" w:rsidRDefault="00BD0B46" w:rsidP="00EF269A">
      <w:pPr>
        <w:pStyle w:val="WMOBodyText"/>
        <w:numPr>
          <w:ilvl w:val="0"/>
          <w:numId w:val="16"/>
        </w:numPr>
        <w:rPr>
          <w:lang w:val="es-ES"/>
        </w:rPr>
      </w:pPr>
      <w:r w:rsidRPr="00CE4455">
        <w:rPr>
          <w:lang w:val="es-ES"/>
        </w:rPr>
        <w:t>respuesta al incidente</w:t>
      </w:r>
    </w:p>
    <w:p w:rsidR="00176530" w:rsidRPr="00CE4455" w:rsidRDefault="00BD0B46" w:rsidP="002E6938">
      <w:pPr>
        <w:pStyle w:val="WMOBodyText"/>
        <w:numPr>
          <w:ilvl w:val="1"/>
          <w:numId w:val="18"/>
        </w:numPr>
        <w:spacing w:before="120"/>
        <w:ind w:hanging="357"/>
        <w:rPr>
          <w:lang w:val="es-ES"/>
        </w:rPr>
      </w:pPr>
      <w:r w:rsidRPr="00CE4455">
        <w:rPr>
          <w:lang w:val="es-ES"/>
        </w:rPr>
        <w:t>diagnóstico inicial</w:t>
      </w:r>
      <w:r w:rsidR="00176530" w:rsidRPr="00CE4455">
        <w:rPr>
          <w:lang w:val="es-ES"/>
        </w:rPr>
        <w:t>,</w:t>
      </w:r>
    </w:p>
    <w:p w:rsidR="00176530" w:rsidRPr="00CE4455" w:rsidRDefault="00F07E64" w:rsidP="002E6938">
      <w:pPr>
        <w:pStyle w:val="WMOBodyText"/>
        <w:numPr>
          <w:ilvl w:val="1"/>
          <w:numId w:val="18"/>
        </w:numPr>
        <w:spacing w:before="120"/>
        <w:ind w:hanging="357"/>
        <w:rPr>
          <w:lang w:val="es-ES"/>
        </w:rPr>
      </w:pPr>
      <w:r>
        <w:rPr>
          <w:lang w:val="es-ES"/>
        </w:rPr>
        <w:t>elevación del incidente a un</w:t>
      </w:r>
      <w:r w:rsidR="00BD0B46" w:rsidRPr="00CE4455">
        <w:rPr>
          <w:lang w:val="es-ES"/>
        </w:rPr>
        <w:t xml:space="preserve"> nivel superior</w:t>
      </w:r>
      <w:r w:rsidR="00176530" w:rsidRPr="00CE4455">
        <w:rPr>
          <w:lang w:val="es-ES"/>
        </w:rPr>
        <w:t>,</w:t>
      </w:r>
    </w:p>
    <w:p w:rsidR="00176530" w:rsidRPr="00CE4455" w:rsidRDefault="00BD0B46" w:rsidP="002E6938">
      <w:pPr>
        <w:pStyle w:val="WMOBodyText"/>
        <w:numPr>
          <w:ilvl w:val="1"/>
          <w:numId w:val="18"/>
        </w:numPr>
        <w:spacing w:before="120"/>
        <w:ind w:hanging="357"/>
        <w:rPr>
          <w:lang w:val="es-ES"/>
        </w:rPr>
      </w:pPr>
      <w:r w:rsidRPr="00CE4455">
        <w:rPr>
          <w:lang w:val="es-ES"/>
        </w:rPr>
        <w:t>investigación y diagnóstico</w:t>
      </w:r>
      <w:r w:rsidR="00176530" w:rsidRPr="00CE4455">
        <w:rPr>
          <w:lang w:val="es-ES"/>
        </w:rPr>
        <w:t>,</w:t>
      </w:r>
    </w:p>
    <w:p w:rsidR="00176530" w:rsidRPr="00CE4455" w:rsidRDefault="00BD0B46" w:rsidP="002E6938">
      <w:pPr>
        <w:pStyle w:val="WMOBodyText"/>
        <w:numPr>
          <w:ilvl w:val="1"/>
          <w:numId w:val="18"/>
        </w:numPr>
        <w:spacing w:before="120"/>
        <w:ind w:hanging="357"/>
        <w:rPr>
          <w:lang w:val="es-ES"/>
        </w:rPr>
      </w:pPr>
      <w:r w:rsidRPr="00CE4455">
        <w:rPr>
          <w:lang w:val="es-ES"/>
        </w:rPr>
        <w:t>restablecimiento y recuperación</w:t>
      </w:r>
      <w:r w:rsidR="00176530" w:rsidRPr="00CE4455">
        <w:rPr>
          <w:lang w:val="es-ES"/>
        </w:rPr>
        <w:t>,</w:t>
      </w:r>
    </w:p>
    <w:p w:rsidR="00176530" w:rsidRPr="00CE4455" w:rsidRDefault="00594C8F" w:rsidP="002E6938">
      <w:pPr>
        <w:pStyle w:val="WMOBodyText"/>
        <w:numPr>
          <w:ilvl w:val="1"/>
          <w:numId w:val="18"/>
        </w:numPr>
        <w:spacing w:before="120"/>
        <w:ind w:hanging="357"/>
        <w:rPr>
          <w:lang w:val="es-ES"/>
        </w:rPr>
      </w:pPr>
      <w:r w:rsidRPr="00CE4455">
        <w:rPr>
          <w:lang w:val="es-ES"/>
        </w:rPr>
        <w:t>cierre del incidente</w:t>
      </w:r>
      <w:r w:rsidR="00176530" w:rsidRPr="00CE4455">
        <w:rPr>
          <w:lang w:val="es-ES"/>
        </w:rPr>
        <w:t>.</w:t>
      </w:r>
    </w:p>
    <w:p w:rsidR="00176530" w:rsidRPr="00CE4455" w:rsidRDefault="001770B4" w:rsidP="00EF269A">
      <w:pPr>
        <w:pStyle w:val="Heading3"/>
        <w:spacing w:before="240"/>
        <w:rPr>
          <w:lang w:val="es-ES"/>
        </w:rPr>
      </w:pPr>
      <w:bookmarkStart w:id="17" w:name="_2._ICT_Service"/>
      <w:bookmarkStart w:id="18" w:name="_Toc504025522"/>
      <w:bookmarkEnd w:id="17"/>
      <w:r w:rsidRPr="00CE4455">
        <w:rPr>
          <w:lang w:val="es-ES"/>
        </w:rPr>
        <w:t>2.</w:t>
      </w:r>
      <w:r w:rsidRPr="00CE4455">
        <w:rPr>
          <w:lang w:val="es-ES"/>
        </w:rPr>
        <w:tab/>
      </w:r>
      <w:bookmarkEnd w:id="18"/>
      <w:r w:rsidR="00747C4F" w:rsidRPr="00CE4455">
        <w:rPr>
          <w:lang w:val="es-ES"/>
        </w:rPr>
        <w:t xml:space="preserve">Gestión de la continuidad de los servicios de tecnología </w:t>
      </w:r>
      <w:r w:rsidR="00C737CA">
        <w:rPr>
          <w:lang w:val="es-ES"/>
        </w:rPr>
        <w:t xml:space="preserve">de </w:t>
      </w:r>
      <w:r w:rsidR="00747C4F" w:rsidRPr="00CE4455">
        <w:rPr>
          <w:lang w:val="es-ES"/>
        </w:rPr>
        <w:t xml:space="preserve">la información y </w:t>
      </w:r>
      <w:r w:rsidR="00C737CA">
        <w:rPr>
          <w:lang w:val="es-ES"/>
        </w:rPr>
        <w:t>las comunicaciones</w:t>
      </w:r>
    </w:p>
    <w:p w:rsidR="00176530" w:rsidRPr="00CE4455" w:rsidRDefault="001770B4" w:rsidP="001770B4">
      <w:pPr>
        <w:pStyle w:val="Heading3"/>
        <w:rPr>
          <w:lang w:val="es-ES"/>
        </w:rPr>
      </w:pPr>
      <w:r w:rsidRPr="00CE4455">
        <w:rPr>
          <w:lang w:val="es-ES"/>
        </w:rPr>
        <w:t>2.1</w:t>
      </w:r>
      <w:r w:rsidRPr="00CE4455">
        <w:rPr>
          <w:lang w:val="es-ES"/>
        </w:rPr>
        <w:tab/>
      </w:r>
      <w:r w:rsidR="00A31958" w:rsidRPr="00CE4455">
        <w:rPr>
          <w:lang w:val="es-ES"/>
        </w:rPr>
        <w:t>Objetivo</w:t>
      </w:r>
    </w:p>
    <w:p w:rsidR="007104A1" w:rsidRPr="00CE4455" w:rsidRDefault="009C4E09" w:rsidP="00176530">
      <w:pPr>
        <w:pStyle w:val="WMOBodyText"/>
        <w:rPr>
          <w:lang w:val="es-ES"/>
        </w:rPr>
      </w:pPr>
      <w:r>
        <w:rPr>
          <w:lang w:val="es-ES"/>
        </w:rPr>
        <w:t>La finalidad de la gestión de la continuidad es i</w:t>
      </w:r>
      <w:r w:rsidR="005719A8">
        <w:rPr>
          <w:lang w:val="es-ES"/>
        </w:rPr>
        <w:t>mplantar</w:t>
      </w:r>
      <w:r w:rsidR="007104A1" w:rsidRPr="00CE4455">
        <w:rPr>
          <w:lang w:val="es-ES"/>
        </w:rPr>
        <w:t xml:space="preserve"> procesos a</w:t>
      </w:r>
      <w:r>
        <w:rPr>
          <w:lang w:val="es-ES"/>
        </w:rPr>
        <w:t xml:space="preserve"> partir de los cuales se ejecuta</w:t>
      </w:r>
      <w:r w:rsidR="007104A1" w:rsidRPr="00CE4455">
        <w:rPr>
          <w:lang w:val="es-ES"/>
        </w:rPr>
        <w:t xml:space="preserve">n y </w:t>
      </w:r>
      <w:r>
        <w:rPr>
          <w:lang w:val="es-ES"/>
        </w:rPr>
        <w:t>mantienen</w:t>
      </w:r>
      <w:r w:rsidR="007104A1" w:rsidRPr="00CE4455">
        <w:rPr>
          <w:lang w:val="es-ES"/>
        </w:rPr>
        <w:t xml:space="preserve"> los planes </w:t>
      </w:r>
      <w:r w:rsidR="005719A8">
        <w:rPr>
          <w:lang w:val="es-ES"/>
        </w:rPr>
        <w:t>para garantizar</w:t>
      </w:r>
      <w:r w:rsidR="007104A1" w:rsidRPr="00CE4455">
        <w:rPr>
          <w:lang w:val="es-ES"/>
        </w:rPr>
        <w:t xml:space="preserve"> el funcionamiento continuado </w:t>
      </w:r>
      <w:r w:rsidR="007104A1" w:rsidRPr="009C4E09">
        <w:rPr>
          <w:lang w:val="es-ES"/>
        </w:rPr>
        <w:t>de los servicios y funciones de</w:t>
      </w:r>
      <w:r w:rsidR="007104A1" w:rsidRPr="00CE4455">
        <w:rPr>
          <w:lang w:val="es-ES"/>
        </w:rPr>
        <w:t xml:space="preserve"> </w:t>
      </w:r>
      <w:r>
        <w:rPr>
          <w:lang w:val="es-ES"/>
        </w:rPr>
        <w:t xml:space="preserve">la </w:t>
      </w:r>
      <w:r w:rsidR="007104A1" w:rsidRPr="00CE4455">
        <w:rPr>
          <w:lang w:val="es-ES"/>
        </w:rPr>
        <w:t>tecnología de la información antes, durante y después de un</w:t>
      </w:r>
      <w:r w:rsidR="00C609C3" w:rsidRPr="00CE4455">
        <w:rPr>
          <w:lang w:val="es-ES"/>
        </w:rPr>
        <w:t>a perturbación o crisis.</w:t>
      </w:r>
    </w:p>
    <w:p w:rsidR="00176530" w:rsidRPr="00CE4455" w:rsidRDefault="001770B4" w:rsidP="001770B4">
      <w:pPr>
        <w:pStyle w:val="Heading3"/>
        <w:rPr>
          <w:lang w:val="es-ES"/>
        </w:rPr>
      </w:pPr>
      <w:r w:rsidRPr="00CE4455">
        <w:rPr>
          <w:lang w:val="es-ES"/>
        </w:rPr>
        <w:t>2.2</w:t>
      </w:r>
      <w:r w:rsidRPr="00CE4455">
        <w:rPr>
          <w:lang w:val="es-ES"/>
        </w:rPr>
        <w:tab/>
      </w:r>
      <w:r w:rsidR="00A31958" w:rsidRPr="00CE4455">
        <w:rPr>
          <w:lang w:val="es-ES"/>
        </w:rPr>
        <w:t>Alcance</w:t>
      </w:r>
    </w:p>
    <w:p w:rsidR="00972915" w:rsidRPr="00CE4455" w:rsidRDefault="00972915" w:rsidP="00176530">
      <w:pPr>
        <w:pStyle w:val="WMOBodyText"/>
        <w:rPr>
          <w:lang w:val="es-ES"/>
        </w:rPr>
      </w:pPr>
      <w:r w:rsidRPr="00CE4455">
        <w:rPr>
          <w:lang w:val="es-ES"/>
        </w:rPr>
        <w:t xml:space="preserve">La gestión de la continuidad de las operaciones puede aplicarse a cualquier servicio o función. En el contexto del presente documento, la atención recae en </w:t>
      </w:r>
      <w:r w:rsidR="00E60F12">
        <w:rPr>
          <w:lang w:val="es-ES"/>
        </w:rPr>
        <w:t xml:space="preserve">los servicios y </w:t>
      </w:r>
      <w:r w:rsidR="009C4E09">
        <w:rPr>
          <w:lang w:val="es-ES"/>
        </w:rPr>
        <w:t xml:space="preserve">las </w:t>
      </w:r>
      <w:r w:rsidR="00E60F12">
        <w:rPr>
          <w:lang w:val="es-ES"/>
        </w:rPr>
        <w:t>funciones</w:t>
      </w:r>
      <w:r w:rsidRPr="00CE4455">
        <w:rPr>
          <w:lang w:val="es-ES"/>
        </w:rPr>
        <w:t xml:space="preserve"> de </w:t>
      </w:r>
      <w:r w:rsidR="009C4E09">
        <w:rPr>
          <w:lang w:val="es-ES"/>
        </w:rPr>
        <w:t xml:space="preserve">la </w:t>
      </w:r>
      <w:r w:rsidRPr="00CE4455">
        <w:rPr>
          <w:lang w:val="es-ES"/>
        </w:rPr>
        <w:t>tecnología de la información.</w:t>
      </w:r>
    </w:p>
    <w:p w:rsidR="00176530" w:rsidRPr="00CE4455" w:rsidRDefault="001770B4" w:rsidP="00253026">
      <w:pPr>
        <w:pStyle w:val="Heading3"/>
        <w:spacing w:before="240"/>
        <w:rPr>
          <w:lang w:val="es-ES"/>
        </w:rPr>
      </w:pPr>
      <w:r w:rsidRPr="00CE4455">
        <w:rPr>
          <w:lang w:val="es-ES"/>
        </w:rPr>
        <w:t>2.3</w:t>
      </w:r>
      <w:r w:rsidRPr="00CE4455">
        <w:rPr>
          <w:lang w:val="es-ES"/>
        </w:rPr>
        <w:tab/>
      </w:r>
      <w:r w:rsidR="00972915" w:rsidRPr="00CE4455">
        <w:rPr>
          <w:lang w:val="es-ES"/>
        </w:rPr>
        <w:t>Actividades</w:t>
      </w:r>
      <w:r w:rsidR="00176530" w:rsidRPr="00CE4455">
        <w:rPr>
          <w:lang w:val="es-ES"/>
        </w:rPr>
        <w:t>/</w:t>
      </w:r>
      <w:r w:rsidR="00972915" w:rsidRPr="00CE4455">
        <w:rPr>
          <w:lang w:val="es-ES"/>
        </w:rPr>
        <w:t>funciones principales que es necesario considerar al ejecutar planes de gestión de la continuidad de los servicios de tecnología de la información y las comunicaciones</w:t>
      </w:r>
    </w:p>
    <w:p w:rsidR="00C609C3" w:rsidRPr="00CE4455" w:rsidRDefault="00243BCA" w:rsidP="00176530">
      <w:pPr>
        <w:pStyle w:val="WMOBodyText"/>
        <w:rPr>
          <w:lang w:val="es-ES"/>
        </w:rPr>
      </w:pPr>
      <w:r>
        <w:rPr>
          <w:lang w:val="es-ES"/>
        </w:rPr>
        <w:t>Independientemente del sector, en la elaboración de planes de continuidad de las operaciones suele incluirse un conjunto común de actividades a fin de lograr planes completos, sólidos y eficaces</w:t>
      </w:r>
      <w:r w:rsidR="00C609C3" w:rsidRPr="00CE4455">
        <w:rPr>
          <w:lang w:val="es-ES"/>
        </w:rPr>
        <w:t>.</w:t>
      </w:r>
    </w:p>
    <w:p w:rsidR="00176530" w:rsidRPr="00CE4455" w:rsidRDefault="00C609C3" w:rsidP="00176530">
      <w:pPr>
        <w:pStyle w:val="WMOBodyText"/>
        <w:numPr>
          <w:ilvl w:val="0"/>
          <w:numId w:val="19"/>
        </w:numPr>
        <w:rPr>
          <w:lang w:val="es-ES"/>
        </w:rPr>
      </w:pPr>
      <w:r w:rsidRPr="00CE4455">
        <w:rPr>
          <w:i/>
          <w:iCs/>
          <w:lang w:val="es-ES"/>
        </w:rPr>
        <w:t>Análisis del impacto en las operaciones</w:t>
      </w:r>
      <w:r w:rsidR="00176530" w:rsidRPr="00CE4455">
        <w:rPr>
          <w:i/>
          <w:iCs/>
          <w:lang w:val="es-ES"/>
        </w:rPr>
        <w:t>:</w:t>
      </w:r>
    </w:p>
    <w:p w:rsidR="00C609C3" w:rsidRPr="00CE4455" w:rsidRDefault="00FC4E9B" w:rsidP="00176530">
      <w:pPr>
        <w:pStyle w:val="WMOBodyText"/>
        <w:numPr>
          <w:ilvl w:val="1"/>
          <w:numId w:val="19"/>
        </w:numPr>
        <w:rPr>
          <w:lang w:val="es-ES"/>
        </w:rPr>
      </w:pPr>
      <w:r>
        <w:rPr>
          <w:lang w:val="es-ES"/>
        </w:rPr>
        <w:t>El propósito</w:t>
      </w:r>
      <w:r w:rsidR="00C609C3" w:rsidRPr="00CE4455">
        <w:rPr>
          <w:lang w:val="es-ES"/>
        </w:rPr>
        <w:t xml:space="preserve"> de este análisis es identificar </w:t>
      </w:r>
      <w:r w:rsidR="00C609C3" w:rsidRPr="00E60F12">
        <w:rPr>
          <w:lang w:val="es-ES"/>
        </w:rPr>
        <w:t>los servicios y</w:t>
      </w:r>
      <w:r>
        <w:rPr>
          <w:lang w:val="es-ES"/>
        </w:rPr>
        <w:t xml:space="preserve"> las</w:t>
      </w:r>
      <w:r w:rsidR="00C609C3" w:rsidRPr="00E60F12">
        <w:rPr>
          <w:lang w:val="es-ES"/>
        </w:rPr>
        <w:t xml:space="preserve"> funciones clave</w:t>
      </w:r>
      <w:r w:rsidR="00C609C3" w:rsidRPr="00CE4455">
        <w:rPr>
          <w:lang w:val="es-ES"/>
        </w:rPr>
        <w:t xml:space="preserve"> de tecnología de la información y las comunicaciones y </w:t>
      </w:r>
      <w:r w:rsidR="00100827">
        <w:rPr>
          <w:lang w:val="es-ES"/>
        </w:rPr>
        <w:t>asignarles un orden de prioridad</w:t>
      </w:r>
      <w:r w:rsidR="00C609C3" w:rsidRPr="00CE4455">
        <w:rPr>
          <w:lang w:val="es-ES"/>
        </w:rPr>
        <w:t xml:space="preserve">. </w:t>
      </w:r>
      <w:r w:rsidR="00561374" w:rsidRPr="00CE4455">
        <w:rPr>
          <w:lang w:val="es-ES"/>
        </w:rPr>
        <w:t xml:space="preserve">Al establecer </w:t>
      </w:r>
      <w:r w:rsidR="00357AAE">
        <w:rPr>
          <w:lang w:val="es-ES"/>
        </w:rPr>
        <w:t xml:space="preserve">las </w:t>
      </w:r>
      <w:r w:rsidR="00561374" w:rsidRPr="00CE4455">
        <w:rPr>
          <w:lang w:val="es-ES"/>
        </w:rPr>
        <w:t xml:space="preserve">prioridades debería tenerse en cuenta </w:t>
      </w:r>
      <w:r w:rsidR="00B70F2B">
        <w:rPr>
          <w:lang w:val="es-ES"/>
        </w:rPr>
        <w:t>el impacto</w:t>
      </w:r>
      <w:r w:rsidR="00561374" w:rsidRPr="00CE4455">
        <w:rPr>
          <w:lang w:val="es-ES"/>
        </w:rPr>
        <w:t xml:space="preserve"> de las perturbaciones </w:t>
      </w:r>
      <w:r w:rsidR="00357AAE">
        <w:rPr>
          <w:lang w:val="es-ES"/>
        </w:rPr>
        <w:t>en relación con</w:t>
      </w:r>
      <w:r w:rsidR="00561374" w:rsidRPr="00CE4455">
        <w:rPr>
          <w:lang w:val="es-ES"/>
        </w:rPr>
        <w:t xml:space="preserve"> los aspectos financieros, operativos, la reputación, el usuario y el </w:t>
      </w:r>
      <w:r w:rsidR="00D03911">
        <w:rPr>
          <w:lang w:val="es-ES"/>
        </w:rPr>
        <w:t>proveedor</w:t>
      </w:r>
      <w:r w:rsidR="00561374" w:rsidRPr="00CE4455">
        <w:rPr>
          <w:lang w:val="es-ES"/>
        </w:rPr>
        <w:t xml:space="preserve">, los aspectos </w:t>
      </w:r>
      <w:r w:rsidR="001A286C" w:rsidRPr="00CE4455">
        <w:rPr>
          <w:lang w:val="es-ES"/>
        </w:rPr>
        <w:t>contextuales</w:t>
      </w:r>
      <w:r w:rsidR="00561374" w:rsidRPr="00CE4455">
        <w:rPr>
          <w:lang w:val="es-ES"/>
        </w:rPr>
        <w:t xml:space="preserve"> y el personal.</w:t>
      </w:r>
    </w:p>
    <w:p w:rsidR="005B3119" w:rsidRPr="00CE4455" w:rsidRDefault="00561374" w:rsidP="00176530">
      <w:pPr>
        <w:pStyle w:val="WMOBodyText"/>
        <w:numPr>
          <w:ilvl w:val="2"/>
          <w:numId w:val="19"/>
        </w:numPr>
        <w:rPr>
          <w:lang w:val="es-ES"/>
        </w:rPr>
      </w:pPr>
      <w:r w:rsidRPr="00CE4455">
        <w:rPr>
          <w:lang w:val="es-ES"/>
        </w:rPr>
        <w:lastRenderedPageBreak/>
        <w:t>Aspectos financieros</w:t>
      </w:r>
      <w:r w:rsidR="00176530" w:rsidRPr="00CE4455">
        <w:rPr>
          <w:lang w:val="es-ES"/>
        </w:rPr>
        <w:t xml:space="preserve"> </w:t>
      </w:r>
      <w:r w:rsidRPr="00CE4455">
        <w:rPr>
          <w:lang w:val="es-ES"/>
        </w:rPr>
        <w:t>–</w:t>
      </w:r>
      <w:r w:rsidR="00176530" w:rsidRPr="00CE4455">
        <w:rPr>
          <w:lang w:val="es-ES"/>
        </w:rPr>
        <w:t xml:space="preserve"> </w:t>
      </w:r>
      <w:r w:rsidR="005B3119" w:rsidRPr="00CE4455">
        <w:rPr>
          <w:lang w:val="es-ES"/>
        </w:rPr>
        <w:t>las consecuencias financieras pueden estar relacionadas con los ingresos</w:t>
      </w:r>
      <w:r w:rsidR="00176530" w:rsidRPr="00CE4455">
        <w:rPr>
          <w:lang w:val="es-ES"/>
        </w:rPr>
        <w:t xml:space="preserve"> (</w:t>
      </w:r>
      <w:r w:rsidR="005B3119" w:rsidRPr="00CE4455">
        <w:rPr>
          <w:lang w:val="es-ES"/>
        </w:rPr>
        <w:t>como en el caso de organizaciones que venden productos y/o servicios</w:t>
      </w:r>
      <w:r w:rsidR="00176530" w:rsidRPr="00CE4455">
        <w:rPr>
          <w:lang w:val="es-ES"/>
        </w:rPr>
        <w:t xml:space="preserve">), </w:t>
      </w:r>
      <w:r w:rsidR="005B3119" w:rsidRPr="00CE4455">
        <w:rPr>
          <w:lang w:val="es-ES"/>
        </w:rPr>
        <w:t xml:space="preserve">los costos </w:t>
      </w:r>
      <w:r w:rsidR="00CA1A63">
        <w:rPr>
          <w:lang w:val="es-ES"/>
        </w:rPr>
        <w:t>asociados a</w:t>
      </w:r>
      <w:r w:rsidR="005B3119" w:rsidRPr="00CE4455">
        <w:rPr>
          <w:lang w:val="es-ES"/>
        </w:rPr>
        <w:t xml:space="preserve"> la continuación de las operaciones durante la perturbación y los </w:t>
      </w:r>
      <w:r w:rsidR="00CA1A63">
        <w:rPr>
          <w:lang w:val="es-ES"/>
        </w:rPr>
        <w:t>costos</w:t>
      </w:r>
      <w:r w:rsidR="005B3119" w:rsidRPr="00CE4455">
        <w:rPr>
          <w:lang w:val="es-ES"/>
        </w:rPr>
        <w:t xml:space="preserve"> derivados del restablecimiento de los servicios.</w:t>
      </w:r>
    </w:p>
    <w:p w:rsidR="005B3119" w:rsidRPr="00CE4455" w:rsidRDefault="005B3119" w:rsidP="00176530">
      <w:pPr>
        <w:pStyle w:val="WMOBodyText"/>
        <w:numPr>
          <w:ilvl w:val="3"/>
          <w:numId w:val="20"/>
        </w:numPr>
        <w:rPr>
          <w:lang w:val="es-ES"/>
        </w:rPr>
      </w:pPr>
      <w:r w:rsidRPr="00CE4455">
        <w:rPr>
          <w:lang w:val="es-ES"/>
        </w:rPr>
        <w:t>D</w:t>
      </w:r>
      <w:r w:rsidR="005117F7" w:rsidRPr="00CE4455">
        <w:rPr>
          <w:lang w:val="es-ES"/>
        </w:rPr>
        <w:t>etermina</w:t>
      </w:r>
      <w:r w:rsidRPr="00CE4455">
        <w:rPr>
          <w:lang w:val="es-ES"/>
        </w:rPr>
        <w:t xml:space="preserve">r los productos y servicios que </w:t>
      </w:r>
      <w:r w:rsidR="00910A83">
        <w:rPr>
          <w:lang w:val="es-ES"/>
        </w:rPr>
        <w:t>aportan</w:t>
      </w:r>
      <w:r w:rsidR="005117F7" w:rsidRPr="00CE4455">
        <w:rPr>
          <w:lang w:val="es-ES"/>
        </w:rPr>
        <w:t xml:space="preserve"> los mayores ingresos a la organización.</w:t>
      </w:r>
    </w:p>
    <w:p w:rsidR="000538E6" w:rsidRPr="00F36BD3" w:rsidRDefault="000538E6" w:rsidP="00176530">
      <w:pPr>
        <w:pStyle w:val="WMOBodyText"/>
        <w:numPr>
          <w:ilvl w:val="3"/>
          <w:numId w:val="20"/>
        </w:numPr>
        <w:rPr>
          <w:lang w:val="es-ES"/>
        </w:rPr>
      </w:pPr>
      <w:r w:rsidRPr="00CE4455">
        <w:rPr>
          <w:lang w:val="es-ES"/>
        </w:rPr>
        <w:t>Determinar los productos</w:t>
      </w:r>
      <w:r w:rsidR="00176530" w:rsidRPr="00CE4455">
        <w:rPr>
          <w:lang w:val="es-ES"/>
        </w:rPr>
        <w:t>/servic</w:t>
      </w:r>
      <w:r w:rsidRPr="00CE4455">
        <w:rPr>
          <w:lang w:val="es-ES"/>
        </w:rPr>
        <w:t>io</w:t>
      </w:r>
      <w:r w:rsidR="00176530" w:rsidRPr="00CE4455">
        <w:rPr>
          <w:lang w:val="es-ES"/>
        </w:rPr>
        <w:t>s</w:t>
      </w:r>
      <w:r w:rsidRPr="00CE4455">
        <w:rPr>
          <w:lang w:val="es-ES"/>
        </w:rPr>
        <w:t xml:space="preserve"> </w:t>
      </w:r>
      <w:r w:rsidRPr="00F36BD3">
        <w:rPr>
          <w:lang w:val="es-ES"/>
        </w:rPr>
        <w:t xml:space="preserve">que </w:t>
      </w:r>
      <w:r w:rsidR="00F36BD3">
        <w:rPr>
          <w:lang w:val="es-ES"/>
        </w:rPr>
        <w:t>generan</w:t>
      </w:r>
      <w:r w:rsidRPr="00F36BD3">
        <w:rPr>
          <w:lang w:val="es-ES"/>
        </w:rPr>
        <w:t xml:space="preserve"> los mayores costos de apoyo durante una perturbación.</w:t>
      </w:r>
    </w:p>
    <w:p w:rsidR="00A016ED" w:rsidRPr="00CE4455" w:rsidRDefault="00A016ED" w:rsidP="00176530">
      <w:pPr>
        <w:pStyle w:val="WMOBodyText"/>
        <w:numPr>
          <w:ilvl w:val="2"/>
          <w:numId w:val="20"/>
        </w:numPr>
        <w:rPr>
          <w:lang w:val="es-ES"/>
        </w:rPr>
      </w:pPr>
      <w:r w:rsidRPr="00F36BD3">
        <w:rPr>
          <w:lang w:val="es-ES"/>
        </w:rPr>
        <w:t>Aspectos operativos</w:t>
      </w:r>
      <w:r w:rsidR="00176530" w:rsidRPr="00F36BD3">
        <w:rPr>
          <w:lang w:val="es-ES"/>
        </w:rPr>
        <w:t xml:space="preserve"> </w:t>
      </w:r>
      <w:r w:rsidRPr="00F36BD3">
        <w:rPr>
          <w:lang w:val="es-ES"/>
        </w:rPr>
        <w:t>–</w:t>
      </w:r>
      <w:r w:rsidR="00176530" w:rsidRPr="00F36BD3">
        <w:rPr>
          <w:lang w:val="es-ES"/>
        </w:rPr>
        <w:t xml:space="preserve"> </w:t>
      </w:r>
      <w:r w:rsidRPr="00F36BD3">
        <w:rPr>
          <w:lang w:val="es-ES"/>
        </w:rPr>
        <w:t xml:space="preserve">las repercusiones a nivel </w:t>
      </w:r>
      <w:r w:rsidR="00FC4E9B">
        <w:rPr>
          <w:lang w:val="es-ES"/>
        </w:rPr>
        <w:t>operativo</w:t>
      </w:r>
      <w:r w:rsidRPr="00CE4455">
        <w:rPr>
          <w:lang w:val="es-ES"/>
        </w:rPr>
        <w:t xml:space="preserve"> pueden estar relacionadas con la forma en que se desempeñan las funciones o se prestan los ser</w:t>
      </w:r>
      <w:r w:rsidR="00910A83">
        <w:rPr>
          <w:lang w:val="es-ES"/>
        </w:rPr>
        <w:t>vicios durante una perturbación</w:t>
      </w:r>
      <w:r w:rsidR="00FC4E9B">
        <w:rPr>
          <w:lang w:val="es-ES"/>
        </w:rPr>
        <w:t>,</w:t>
      </w:r>
      <w:r w:rsidR="00910A83">
        <w:rPr>
          <w:lang w:val="es-ES"/>
        </w:rPr>
        <w:t xml:space="preserve"> o las </w:t>
      </w:r>
      <w:r w:rsidR="00AE7BA7" w:rsidRPr="00CE4455">
        <w:rPr>
          <w:lang w:val="es-ES"/>
        </w:rPr>
        <w:t xml:space="preserve">perturbaciones </w:t>
      </w:r>
      <w:r w:rsidR="00910A83">
        <w:rPr>
          <w:lang w:val="es-ES"/>
        </w:rPr>
        <w:t>provocadas</w:t>
      </w:r>
      <w:r w:rsidR="00AE7BA7" w:rsidRPr="00CE4455">
        <w:rPr>
          <w:lang w:val="es-ES"/>
        </w:rPr>
        <w:t xml:space="preserve"> en fases posteriores debido a las interdependencias con la fase en que </w:t>
      </w:r>
      <w:r w:rsidR="00FC4E9B">
        <w:rPr>
          <w:lang w:val="es-ES"/>
        </w:rPr>
        <w:t>se produce</w:t>
      </w:r>
      <w:r w:rsidR="00AE7BA7" w:rsidRPr="00CE4455">
        <w:rPr>
          <w:lang w:val="es-ES"/>
        </w:rPr>
        <w:t xml:space="preserve"> la perturbación primaria.</w:t>
      </w:r>
    </w:p>
    <w:p w:rsidR="00176530" w:rsidRPr="00CE4455" w:rsidRDefault="00AE7BA7" w:rsidP="00176530">
      <w:pPr>
        <w:pStyle w:val="WMOBodyText"/>
        <w:numPr>
          <w:ilvl w:val="3"/>
          <w:numId w:val="20"/>
        </w:numPr>
        <w:rPr>
          <w:lang w:val="es-ES"/>
        </w:rPr>
      </w:pPr>
      <w:r w:rsidRPr="00CE4455">
        <w:rPr>
          <w:lang w:val="es-ES"/>
        </w:rPr>
        <w:t>Determinar las funciones</w:t>
      </w:r>
      <w:r w:rsidR="00176530" w:rsidRPr="00CE4455">
        <w:rPr>
          <w:lang w:val="es-ES"/>
        </w:rPr>
        <w:t>/</w:t>
      </w:r>
      <w:r w:rsidRPr="00CE4455">
        <w:rPr>
          <w:lang w:val="es-ES"/>
        </w:rPr>
        <w:t>los servicios qu</w:t>
      </w:r>
      <w:r w:rsidR="00F36BD3">
        <w:rPr>
          <w:lang w:val="es-ES"/>
        </w:rPr>
        <w:t>e tienen muchas interdependencia</w:t>
      </w:r>
      <w:r w:rsidRPr="00CE4455">
        <w:rPr>
          <w:lang w:val="es-ES"/>
        </w:rPr>
        <w:t xml:space="preserve">s con las fases </w:t>
      </w:r>
      <w:r w:rsidR="00CB5E91">
        <w:rPr>
          <w:lang w:val="es-ES"/>
        </w:rPr>
        <w:t>anteriores</w:t>
      </w:r>
      <w:r w:rsidRPr="00CE4455">
        <w:rPr>
          <w:lang w:val="es-ES"/>
        </w:rPr>
        <w:t xml:space="preserve"> y posteriores</w:t>
      </w:r>
    </w:p>
    <w:p w:rsidR="00176530" w:rsidRPr="00FC4E9B" w:rsidRDefault="00AE7BA7" w:rsidP="00176530">
      <w:pPr>
        <w:pStyle w:val="WMOBodyText"/>
        <w:numPr>
          <w:ilvl w:val="3"/>
          <w:numId w:val="20"/>
        </w:numPr>
        <w:rPr>
          <w:lang w:val="es-ES"/>
        </w:rPr>
      </w:pPr>
      <w:r w:rsidRPr="00CE4455">
        <w:rPr>
          <w:lang w:val="es-ES"/>
        </w:rPr>
        <w:t xml:space="preserve">Determinar las funciones/los servicios que </w:t>
      </w:r>
      <w:r w:rsidRPr="00FC4E9B">
        <w:rPr>
          <w:lang w:val="es-ES"/>
        </w:rPr>
        <w:t xml:space="preserve">tienen </w:t>
      </w:r>
      <w:r w:rsidR="00FC4E9B">
        <w:rPr>
          <w:lang w:val="es-ES"/>
        </w:rPr>
        <w:t>el</w:t>
      </w:r>
      <w:r w:rsidRPr="00FC4E9B">
        <w:rPr>
          <w:lang w:val="es-ES"/>
        </w:rPr>
        <w:t xml:space="preserve"> mayor </w:t>
      </w:r>
      <w:r w:rsidR="00FC4E9B">
        <w:rPr>
          <w:lang w:val="es-ES"/>
        </w:rPr>
        <w:t xml:space="preserve">grado de </w:t>
      </w:r>
      <w:r w:rsidRPr="00FC4E9B">
        <w:rPr>
          <w:lang w:val="es-ES"/>
        </w:rPr>
        <w:t>repercusión durante una perturbación</w:t>
      </w:r>
    </w:p>
    <w:p w:rsidR="00AE7BA7" w:rsidRPr="00CE4455" w:rsidRDefault="00AE7BA7" w:rsidP="00176530">
      <w:pPr>
        <w:pStyle w:val="WMOBodyText"/>
        <w:numPr>
          <w:ilvl w:val="2"/>
          <w:numId w:val="20"/>
        </w:numPr>
        <w:rPr>
          <w:lang w:val="es-ES"/>
        </w:rPr>
      </w:pPr>
      <w:r w:rsidRPr="00FC4E9B">
        <w:rPr>
          <w:lang w:val="es-ES"/>
        </w:rPr>
        <w:t>Reputació</w:t>
      </w:r>
      <w:r w:rsidR="00176530" w:rsidRPr="00FC4E9B">
        <w:rPr>
          <w:lang w:val="es-ES"/>
        </w:rPr>
        <w:t xml:space="preserve">n </w:t>
      </w:r>
      <w:r w:rsidRPr="00FC4E9B">
        <w:rPr>
          <w:lang w:val="es-ES"/>
        </w:rPr>
        <w:t>–</w:t>
      </w:r>
      <w:r w:rsidR="00176530" w:rsidRPr="00FC4E9B">
        <w:rPr>
          <w:lang w:val="es-ES"/>
        </w:rPr>
        <w:t xml:space="preserve"> </w:t>
      </w:r>
      <w:r w:rsidRPr="00FC4E9B">
        <w:rPr>
          <w:lang w:val="es-ES"/>
        </w:rPr>
        <w:t xml:space="preserve">Las consecuencias </w:t>
      </w:r>
      <w:r w:rsidR="00EF0007" w:rsidRPr="00FC4E9B">
        <w:rPr>
          <w:lang w:val="es-ES"/>
        </w:rPr>
        <w:t>para</w:t>
      </w:r>
      <w:r w:rsidRPr="00FC4E9B">
        <w:rPr>
          <w:lang w:val="es-ES"/>
        </w:rPr>
        <w:t xml:space="preserve"> la reputación </w:t>
      </w:r>
      <w:r w:rsidR="00EF0007" w:rsidRPr="00FC4E9B">
        <w:rPr>
          <w:lang w:val="es-ES"/>
        </w:rPr>
        <w:t>pu</w:t>
      </w:r>
      <w:r w:rsidR="00EF0007">
        <w:rPr>
          <w:lang w:val="es-ES"/>
        </w:rPr>
        <w:t>eden ir</w:t>
      </w:r>
      <w:r w:rsidRPr="00CE4455">
        <w:rPr>
          <w:lang w:val="es-ES"/>
        </w:rPr>
        <w:t xml:space="preserve"> desde la pérdida de confianza o credibilidad hasta </w:t>
      </w:r>
      <w:r w:rsidR="00EF0007">
        <w:rPr>
          <w:lang w:val="es-ES"/>
        </w:rPr>
        <w:t>efectos jurídicos</w:t>
      </w:r>
      <w:r w:rsidR="00392B8A" w:rsidRPr="00CE4455">
        <w:rPr>
          <w:lang w:val="es-ES"/>
        </w:rPr>
        <w:t xml:space="preserve"> e infracciones </w:t>
      </w:r>
      <w:r w:rsidR="00EF0007">
        <w:rPr>
          <w:lang w:val="es-ES"/>
        </w:rPr>
        <w:t xml:space="preserve">más importantes </w:t>
      </w:r>
      <w:r w:rsidR="00392B8A" w:rsidRPr="00CE4455">
        <w:rPr>
          <w:lang w:val="es-ES"/>
        </w:rPr>
        <w:t xml:space="preserve">por </w:t>
      </w:r>
      <w:r w:rsidR="00EF0007">
        <w:rPr>
          <w:lang w:val="es-ES"/>
        </w:rPr>
        <w:t xml:space="preserve">el </w:t>
      </w:r>
      <w:r w:rsidR="00392B8A" w:rsidRPr="00CE4455">
        <w:rPr>
          <w:lang w:val="es-ES"/>
        </w:rPr>
        <w:t>incumplimiento de los acuerdos de nivel de servicios.</w:t>
      </w:r>
    </w:p>
    <w:p w:rsidR="00392B8A" w:rsidRPr="00CE4455" w:rsidRDefault="00392B8A" w:rsidP="00176530">
      <w:pPr>
        <w:pStyle w:val="WMOBodyText"/>
        <w:numPr>
          <w:ilvl w:val="3"/>
          <w:numId w:val="20"/>
        </w:numPr>
        <w:rPr>
          <w:lang w:val="es-ES"/>
        </w:rPr>
      </w:pPr>
      <w:r w:rsidRPr="00CE4455">
        <w:rPr>
          <w:lang w:val="es-ES"/>
        </w:rPr>
        <w:t>Determinar las funciones</w:t>
      </w:r>
      <w:r w:rsidR="00176530" w:rsidRPr="00CE4455">
        <w:rPr>
          <w:lang w:val="es-ES"/>
        </w:rPr>
        <w:t>/</w:t>
      </w:r>
      <w:r w:rsidRPr="00CE4455">
        <w:rPr>
          <w:lang w:val="es-ES"/>
        </w:rPr>
        <w:t xml:space="preserve">los servicios que </w:t>
      </w:r>
      <w:r w:rsidR="00FB27A7">
        <w:rPr>
          <w:lang w:val="es-ES"/>
        </w:rPr>
        <w:t>incluye</w:t>
      </w:r>
      <w:r w:rsidR="00F473EF" w:rsidRPr="00CE4455">
        <w:rPr>
          <w:lang w:val="es-ES"/>
        </w:rPr>
        <w:t xml:space="preserve">n datos e información más sensibles que podrían redundar en una mayor pérdida de credibilidad o </w:t>
      </w:r>
      <w:r w:rsidR="00FB27A7">
        <w:rPr>
          <w:lang w:val="es-ES"/>
        </w:rPr>
        <w:t>provocar</w:t>
      </w:r>
      <w:r w:rsidR="00F473EF" w:rsidRPr="00CE4455">
        <w:rPr>
          <w:lang w:val="es-ES"/>
        </w:rPr>
        <w:t xml:space="preserve"> posibles consecuencias jurídicas de mayor importancia</w:t>
      </w:r>
    </w:p>
    <w:p w:rsidR="00F473EF" w:rsidRPr="00CE4455" w:rsidRDefault="00F473EF" w:rsidP="00176530">
      <w:pPr>
        <w:pStyle w:val="WMOBodyText"/>
        <w:numPr>
          <w:ilvl w:val="3"/>
          <w:numId w:val="20"/>
        </w:numPr>
        <w:rPr>
          <w:lang w:val="es-ES"/>
        </w:rPr>
      </w:pPr>
      <w:r w:rsidRPr="00CE4455">
        <w:rPr>
          <w:lang w:val="es-ES"/>
        </w:rPr>
        <w:t xml:space="preserve">Determinar </w:t>
      </w:r>
      <w:r w:rsidR="00723B36" w:rsidRPr="00CE4455">
        <w:rPr>
          <w:lang w:val="es-ES"/>
        </w:rPr>
        <w:t>las funciones/los servicios de mayor demanda cuyas repercusiones puedan tener un mayor alcance y una mayor respuesta en caso de fallo</w:t>
      </w:r>
    </w:p>
    <w:p w:rsidR="00723B36" w:rsidRPr="00CE4455" w:rsidRDefault="00723B36" w:rsidP="00176530">
      <w:pPr>
        <w:pStyle w:val="WMOBodyText"/>
        <w:numPr>
          <w:ilvl w:val="2"/>
          <w:numId w:val="20"/>
        </w:numPr>
        <w:rPr>
          <w:lang w:val="es-ES"/>
        </w:rPr>
      </w:pPr>
      <w:r w:rsidRPr="00CE4455">
        <w:rPr>
          <w:lang w:val="es-ES"/>
        </w:rPr>
        <w:t xml:space="preserve">Usuario y </w:t>
      </w:r>
      <w:r w:rsidR="00D03911">
        <w:rPr>
          <w:lang w:val="es-ES"/>
        </w:rPr>
        <w:t>proveedor</w:t>
      </w:r>
      <w:r w:rsidR="00176530" w:rsidRPr="00CE4455">
        <w:rPr>
          <w:lang w:val="es-ES"/>
        </w:rPr>
        <w:t xml:space="preserve"> </w:t>
      </w:r>
      <w:r w:rsidRPr="00CE4455">
        <w:rPr>
          <w:lang w:val="es-ES"/>
        </w:rPr>
        <w:t>–</w:t>
      </w:r>
      <w:r w:rsidR="00176530" w:rsidRPr="00CE4455">
        <w:rPr>
          <w:lang w:val="es-ES"/>
        </w:rPr>
        <w:t xml:space="preserve"> </w:t>
      </w:r>
      <w:r w:rsidRPr="00CE4455">
        <w:rPr>
          <w:lang w:val="es-ES"/>
        </w:rPr>
        <w:t xml:space="preserve">Las consecuencias </w:t>
      </w:r>
      <w:r w:rsidR="00FB27A7">
        <w:rPr>
          <w:lang w:val="es-ES"/>
        </w:rPr>
        <w:t>para</w:t>
      </w:r>
      <w:r w:rsidRPr="00CE4455">
        <w:rPr>
          <w:lang w:val="es-ES"/>
        </w:rPr>
        <w:t xml:space="preserve"> los usuarios y </w:t>
      </w:r>
      <w:r w:rsidR="00D03911">
        <w:rPr>
          <w:lang w:val="es-ES"/>
        </w:rPr>
        <w:t>proveedores</w:t>
      </w:r>
      <w:r w:rsidRPr="00CE4455">
        <w:rPr>
          <w:lang w:val="es-ES"/>
        </w:rPr>
        <w:t xml:space="preserve"> pueden estar relacionadas con una </w:t>
      </w:r>
      <w:r w:rsidR="00FC4E9B">
        <w:rPr>
          <w:lang w:val="es-ES"/>
        </w:rPr>
        <w:t>perturbación</w:t>
      </w:r>
      <w:r w:rsidR="004A5E87">
        <w:rPr>
          <w:lang w:val="es-ES"/>
        </w:rPr>
        <w:t xml:space="preserve"> de</w:t>
      </w:r>
      <w:r w:rsidRPr="00CE4455">
        <w:rPr>
          <w:lang w:val="es-ES"/>
        </w:rPr>
        <w:t xml:space="preserve"> </w:t>
      </w:r>
      <w:r w:rsidR="00957395" w:rsidRPr="00CE4455">
        <w:rPr>
          <w:lang w:val="es-ES"/>
        </w:rPr>
        <w:t xml:space="preserve">los </w:t>
      </w:r>
      <w:r w:rsidRPr="00CE4455">
        <w:rPr>
          <w:lang w:val="es-ES"/>
        </w:rPr>
        <w:t xml:space="preserve">servicios/productos entrantes de </w:t>
      </w:r>
      <w:r w:rsidR="00FB27A7">
        <w:rPr>
          <w:lang w:val="es-ES"/>
        </w:rPr>
        <w:t xml:space="preserve">los </w:t>
      </w:r>
      <w:r w:rsidRPr="00CE4455">
        <w:rPr>
          <w:lang w:val="es-ES"/>
        </w:rPr>
        <w:t>proveedores</w:t>
      </w:r>
      <w:r w:rsidR="00FB27A7">
        <w:rPr>
          <w:lang w:val="es-ES"/>
        </w:rPr>
        <w:t xml:space="preserve"> </w:t>
      </w:r>
      <w:r w:rsidR="00FC4E9B">
        <w:rPr>
          <w:lang w:val="es-ES"/>
        </w:rPr>
        <w:t>debido</w:t>
      </w:r>
      <w:r w:rsidR="00957395" w:rsidRPr="00CE4455">
        <w:rPr>
          <w:lang w:val="es-ES"/>
        </w:rPr>
        <w:t xml:space="preserve"> a la incapacidad de aceptarlos o utilizarlos, </w:t>
      </w:r>
      <w:r w:rsidR="004A5E87">
        <w:rPr>
          <w:lang w:val="es-ES"/>
        </w:rPr>
        <w:t xml:space="preserve">o con </w:t>
      </w:r>
      <w:r w:rsidR="00957395" w:rsidRPr="00CE4455">
        <w:rPr>
          <w:lang w:val="es-ES"/>
        </w:rPr>
        <w:t xml:space="preserve">perturbaciones en los procesos/servicios </w:t>
      </w:r>
      <w:r w:rsidR="002E7DA5" w:rsidRPr="00CE4455">
        <w:rPr>
          <w:lang w:val="es-ES"/>
        </w:rPr>
        <w:t xml:space="preserve">destinados a clientes posteriores (externos) </w:t>
      </w:r>
      <w:r w:rsidR="0050688A">
        <w:rPr>
          <w:lang w:val="es-ES"/>
        </w:rPr>
        <w:t>a causa de</w:t>
      </w:r>
      <w:r w:rsidR="002E7DA5" w:rsidRPr="00CE4455">
        <w:rPr>
          <w:lang w:val="es-ES"/>
        </w:rPr>
        <w:t xml:space="preserve"> la incapacidad para operar a niveles normales.</w:t>
      </w:r>
    </w:p>
    <w:p w:rsidR="002E7DA5" w:rsidRPr="00CE4455" w:rsidRDefault="00723B36" w:rsidP="00176530">
      <w:pPr>
        <w:pStyle w:val="WMOBodyText"/>
        <w:numPr>
          <w:ilvl w:val="2"/>
          <w:numId w:val="20"/>
        </w:numPr>
        <w:rPr>
          <w:lang w:val="es-ES"/>
        </w:rPr>
      </w:pPr>
      <w:r w:rsidRPr="00CE4455">
        <w:rPr>
          <w:lang w:val="es-ES"/>
        </w:rPr>
        <w:t xml:space="preserve">Aspectos </w:t>
      </w:r>
      <w:r w:rsidR="001A286C" w:rsidRPr="00CE4455">
        <w:rPr>
          <w:lang w:val="es-ES"/>
        </w:rPr>
        <w:t>contextuales</w:t>
      </w:r>
      <w:r w:rsidR="00176530" w:rsidRPr="00CE4455">
        <w:rPr>
          <w:lang w:val="es-ES"/>
        </w:rPr>
        <w:t xml:space="preserve"> </w:t>
      </w:r>
      <w:r w:rsidR="002E7DA5" w:rsidRPr="00CE4455">
        <w:rPr>
          <w:lang w:val="es-ES"/>
        </w:rPr>
        <w:t>–</w:t>
      </w:r>
      <w:r w:rsidR="00176530" w:rsidRPr="00CE4455">
        <w:rPr>
          <w:lang w:val="es-ES"/>
        </w:rPr>
        <w:t xml:space="preserve"> </w:t>
      </w:r>
      <w:r w:rsidR="002E7DA5" w:rsidRPr="00CE4455">
        <w:rPr>
          <w:lang w:val="es-ES"/>
        </w:rPr>
        <w:t xml:space="preserve">las repercusiones </w:t>
      </w:r>
      <w:r w:rsidR="001A286C" w:rsidRPr="00CE4455">
        <w:rPr>
          <w:lang w:val="es-ES"/>
        </w:rPr>
        <w:t>en el entorno</w:t>
      </w:r>
      <w:r w:rsidR="002E7DA5" w:rsidRPr="00CE4455">
        <w:rPr>
          <w:lang w:val="es-ES"/>
        </w:rPr>
        <w:t xml:space="preserve"> pueden </w:t>
      </w:r>
      <w:r w:rsidR="004A5E87">
        <w:rPr>
          <w:lang w:val="es-ES"/>
        </w:rPr>
        <w:t>responder a</w:t>
      </w:r>
      <w:r w:rsidR="00E678AB" w:rsidRPr="00CE4455">
        <w:rPr>
          <w:lang w:val="es-ES"/>
        </w:rPr>
        <w:t xml:space="preserve"> la posición </w:t>
      </w:r>
      <w:r w:rsidR="004A5E87">
        <w:rPr>
          <w:lang w:val="es-ES"/>
        </w:rPr>
        <w:t>d</w:t>
      </w:r>
      <w:r w:rsidR="001A286C" w:rsidRPr="00CE4455">
        <w:rPr>
          <w:lang w:val="es-ES"/>
        </w:rPr>
        <w:t>e</w:t>
      </w:r>
      <w:r w:rsidR="00E678AB" w:rsidRPr="00CE4455">
        <w:rPr>
          <w:lang w:val="es-ES"/>
        </w:rPr>
        <w:t xml:space="preserve"> una organización en el mercado (por ejemplo, </w:t>
      </w:r>
      <w:r w:rsidR="00880904">
        <w:rPr>
          <w:lang w:val="es-ES"/>
        </w:rPr>
        <w:t>con respecto a</w:t>
      </w:r>
      <w:r w:rsidR="00E678AB" w:rsidRPr="00CE4455">
        <w:rPr>
          <w:lang w:val="es-ES"/>
        </w:rPr>
        <w:t xml:space="preserve"> los competidores y </w:t>
      </w:r>
      <w:r w:rsidR="004A5E87">
        <w:rPr>
          <w:lang w:val="es-ES"/>
        </w:rPr>
        <w:t>los socios</w:t>
      </w:r>
      <w:r w:rsidR="00E678AB" w:rsidRPr="00CE4455">
        <w:rPr>
          <w:lang w:val="es-ES"/>
        </w:rPr>
        <w:t>, posición de liderazgo, etc.)</w:t>
      </w:r>
    </w:p>
    <w:p w:rsidR="001A286C" w:rsidRPr="00CE4455" w:rsidRDefault="00723B36" w:rsidP="00176530">
      <w:pPr>
        <w:pStyle w:val="WMOBodyText"/>
        <w:numPr>
          <w:ilvl w:val="2"/>
          <w:numId w:val="20"/>
        </w:numPr>
        <w:rPr>
          <w:lang w:val="es-ES"/>
        </w:rPr>
      </w:pPr>
      <w:r w:rsidRPr="00CE4455">
        <w:rPr>
          <w:lang w:val="es-ES"/>
        </w:rPr>
        <w:t>Personal</w:t>
      </w:r>
      <w:r w:rsidR="00176530" w:rsidRPr="00CE4455">
        <w:rPr>
          <w:lang w:val="es-ES"/>
        </w:rPr>
        <w:t xml:space="preserve"> </w:t>
      </w:r>
      <w:r w:rsidR="001A286C" w:rsidRPr="00CE4455">
        <w:rPr>
          <w:lang w:val="es-ES"/>
        </w:rPr>
        <w:t>–</w:t>
      </w:r>
      <w:r w:rsidR="00176530" w:rsidRPr="00CE4455">
        <w:rPr>
          <w:lang w:val="es-ES"/>
        </w:rPr>
        <w:t xml:space="preserve"> </w:t>
      </w:r>
      <w:r w:rsidR="001A286C" w:rsidRPr="00CE4455">
        <w:rPr>
          <w:lang w:val="es-ES"/>
        </w:rPr>
        <w:t xml:space="preserve">las consecuencias para el personal pueden estar relacionadas con </w:t>
      </w:r>
      <w:r w:rsidR="0050688A">
        <w:rPr>
          <w:lang w:val="es-ES"/>
        </w:rPr>
        <w:t>un</w:t>
      </w:r>
      <w:r w:rsidR="003536E1" w:rsidRPr="00CE4455">
        <w:rPr>
          <w:lang w:val="es-ES"/>
        </w:rPr>
        <w:t xml:space="preserve">a mayor o menor dotación de personal durante una perturbación y </w:t>
      </w:r>
      <w:r w:rsidR="00B8030F">
        <w:rPr>
          <w:lang w:val="es-ES"/>
        </w:rPr>
        <w:t>posterior</w:t>
      </w:r>
      <w:r w:rsidR="003536E1" w:rsidRPr="00CE4455">
        <w:rPr>
          <w:lang w:val="es-ES"/>
        </w:rPr>
        <w:t xml:space="preserve"> recuperación, la posible necesidad de modificar el orden de prioridad </w:t>
      </w:r>
      <w:r w:rsidR="00B8030F">
        <w:rPr>
          <w:lang w:val="es-ES"/>
        </w:rPr>
        <w:t>del volumen de trabajo de otros miembros del personal</w:t>
      </w:r>
      <w:r w:rsidR="003536E1" w:rsidRPr="00CE4455">
        <w:rPr>
          <w:lang w:val="es-ES"/>
        </w:rPr>
        <w:t>, lo q</w:t>
      </w:r>
      <w:r w:rsidR="002246CE">
        <w:rPr>
          <w:lang w:val="es-ES"/>
        </w:rPr>
        <w:t>ue afectaría a otros servicios o a</w:t>
      </w:r>
      <w:r w:rsidR="003536E1" w:rsidRPr="00CE4455">
        <w:rPr>
          <w:lang w:val="es-ES"/>
        </w:rPr>
        <w:t xml:space="preserve"> otras funciones, y la</w:t>
      </w:r>
      <w:r w:rsidR="006E5905" w:rsidRPr="00CE4455">
        <w:rPr>
          <w:lang w:val="es-ES"/>
        </w:rPr>
        <w:t xml:space="preserve">s repercusiones </w:t>
      </w:r>
      <w:r w:rsidR="00D51B66">
        <w:rPr>
          <w:lang w:val="es-ES"/>
        </w:rPr>
        <w:t>conexas de índole financiera</w:t>
      </w:r>
      <w:r w:rsidR="006E5905" w:rsidRPr="00CE4455">
        <w:rPr>
          <w:lang w:val="es-ES"/>
        </w:rPr>
        <w:t xml:space="preserve"> y </w:t>
      </w:r>
      <w:r w:rsidR="00D51B66">
        <w:rPr>
          <w:lang w:val="es-ES"/>
        </w:rPr>
        <w:t>para el</w:t>
      </w:r>
      <w:r w:rsidR="003536E1" w:rsidRPr="00CE4455">
        <w:rPr>
          <w:lang w:val="es-ES"/>
        </w:rPr>
        <w:t xml:space="preserve"> volumen de trabajo </w:t>
      </w:r>
      <w:r w:rsidR="00D51B66">
        <w:rPr>
          <w:lang w:val="es-ES"/>
        </w:rPr>
        <w:t>del</w:t>
      </w:r>
      <w:r w:rsidR="003536E1" w:rsidRPr="00CE4455">
        <w:rPr>
          <w:lang w:val="es-ES"/>
        </w:rPr>
        <w:t xml:space="preserve"> propio personal.</w:t>
      </w:r>
    </w:p>
    <w:p w:rsidR="00176530" w:rsidRPr="00CE4455" w:rsidRDefault="006E5905" w:rsidP="002E6938">
      <w:pPr>
        <w:pStyle w:val="WMOBodyText"/>
        <w:numPr>
          <w:ilvl w:val="0"/>
          <w:numId w:val="20"/>
        </w:numPr>
        <w:spacing w:before="120"/>
        <w:ind w:hanging="357"/>
        <w:rPr>
          <w:lang w:val="es-ES"/>
        </w:rPr>
      </w:pPr>
      <w:r w:rsidRPr="00CE4455">
        <w:rPr>
          <w:i/>
          <w:iCs/>
          <w:lang w:val="es-ES"/>
        </w:rPr>
        <w:lastRenderedPageBreak/>
        <w:t>Determinar los riesgos y los métodos de mitigación</w:t>
      </w:r>
      <w:r w:rsidR="00176530" w:rsidRPr="00CE4455">
        <w:rPr>
          <w:i/>
          <w:iCs/>
          <w:lang w:val="es-ES"/>
        </w:rPr>
        <w:t>:</w:t>
      </w:r>
    </w:p>
    <w:p w:rsidR="00EB77A1" w:rsidRPr="00CE4455" w:rsidRDefault="0013421A" w:rsidP="002E6938">
      <w:pPr>
        <w:pStyle w:val="WMOBodyText"/>
        <w:numPr>
          <w:ilvl w:val="1"/>
          <w:numId w:val="20"/>
        </w:numPr>
        <w:spacing w:before="120"/>
        <w:ind w:hanging="357"/>
        <w:rPr>
          <w:lang w:val="es-ES"/>
        </w:rPr>
      </w:pPr>
      <w:r>
        <w:rPr>
          <w:lang w:val="es-ES"/>
        </w:rPr>
        <w:t>Identificar</w:t>
      </w:r>
      <w:r w:rsidR="00EB77A1" w:rsidRPr="00CE4455">
        <w:rPr>
          <w:lang w:val="es-ES"/>
        </w:rPr>
        <w:t xml:space="preserve"> los riesgos </w:t>
      </w:r>
      <w:r w:rsidR="000068A9" w:rsidRPr="00D51B66">
        <w:rPr>
          <w:lang w:val="es-ES"/>
        </w:rPr>
        <w:t xml:space="preserve">para los servicios y </w:t>
      </w:r>
      <w:r w:rsidR="0050688A">
        <w:rPr>
          <w:lang w:val="es-ES"/>
        </w:rPr>
        <w:t xml:space="preserve">las </w:t>
      </w:r>
      <w:r w:rsidR="000068A9" w:rsidRPr="00D51B66">
        <w:rPr>
          <w:lang w:val="es-ES"/>
        </w:rPr>
        <w:t>funciones de</w:t>
      </w:r>
      <w:r w:rsidR="000068A9" w:rsidRPr="00CE4455">
        <w:rPr>
          <w:lang w:val="es-ES"/>
        </w:rPr>
        <w:t xml:space="preserve"> </w:t>
      </w:r>
      <w:r w:rsidR="0050688A">
        <w:rPr>
          <w:lang w:val="es-ES"/>
        </w:rPr>
        <w:t xml:space="preserve">la </w:t>
      </w:r>
      <w:r w:rsidR="000068A9" w:rsidRPr="00CE4455">
        <w:rPr>
          <w:lang w:val="es-ES"/>
        </w:rPr>
        <w:t>tecnología de la información y las comunicaciones, así como posibles estrategias de mitigación</w:t>
      </w:r>
    </w:p>
    <w:p w:rsidR="00176530" w:rsidRPr="00CE4455" w:rsidRDefault="00176530" w:rsidP="002E6938">
      <w:pPr>
        <w:pStyle w:val="WMOBodyText"/>
        <w:numPr>
          <w:ilvl w:val="0"/>
          <w:numId w:val="20"/>
        </w:numPr>
        <w:spacing w:before="120"/>
        <w:ind w:hanging="357"/>
        <w:rPr>
          <w:lang w:val="es-ES"/>
        </w:rPr>
      </w:pPr>
      <w:r w:rsidRPr="00CE4455">
        <w:rPr>
          <w:i/>
          <w:iCs/>
          <w:lang w:val="es-ES"/>
        </w:rPr>
        <w:t>Establ</w:t>
      </w:r>
      <w:r w:rsidR="000068A9" w:rsidRPr="00CE4455">
        <w:rPr>
          <w:i/>
          <w:iCs/>
          <w:lang w:val="es-ES"/>
        </w:rPr>
        <w:t>ecer opciones de recuperación</w:t>
      </w:r>
      <w:r w:rsidRPr="00CE4455">
        <w:rPr>
          <w:i/>
          <w:iCs/>
          <w:lang w:val="es-ES"/>
        </w:rPr>
        <w:t>:</w:t>
      </w:r>
    </w:p>
    <w:p w:rsidR="00176530" w:rsidRPr="00CE4455" w:rsidRDefault="000068A9" w:rsidP="002E6938">
      <w:pPr>
        <w:pStyle w:val="WMOBodyText"/>
        <w:numPr>
          <w:ilvl w:val="1"/>
          <w:numId w:val="20"/>
        </w:numPr>
        <w:spacing w:before="120"/>
        <w:ind w:hanging="357"/>
        <w:rPr>
          <w:lang w:val="es-ES"/>
        </w:rPr>
      </w:pPr>
      <w:r w:rsidRPr="00CE4455">
        <w:rPr>
          <w:lang w:val="es-ES"/>
        </w:rPr>
        <w:t>Identificar, evaluar y seleccionar opciones de recuperación</w:t>
      </w:r>
    </w:p>
    <w:p w:rsidR="00176530" w:rsidRPr="00CE4455" w:rsidRDefault="000068A9" w:rsidP="002E6938">
      <w:pPr>
        <w:pStyle w:val="WMOBodyText"/>
        <w:numPr>
          <w:ilvl w:val="0"/>
          <w:numId w:val="20"/>
        </w:numPr>
        <w:spacing w:before="120"/>
        <w:ind w:hanging="357"/>
        <w:rPr>
          <w:lang w:val="es-ES"/>
        </w:rPr>
      </w:pPr>
      <w:r w:rsidRPr="00CE4455">
        <w:rPr>
          <w:i/>
          <w:iCs/>
          <w:lang w:val="es-ES"/>
        </w:rPr>
        <w:t xml:space="preserve">Crear planes de continuidad </w:t>
      </w:r>
      <w:r w:rsidR="00F44C26" w:rsidRPr="00CE4455">
        <w:rPr>
          <w:i/>
          <w:iCs/>
          <w:lang w:val="es-ES"/>
        </w:rPr>
        <w:t>de las operaciones</w:t>
      </w:r>
      <w:r w:rsidR="00176530" w:rsidRPr="00CE4455">
        <w:rPr>
          <w:i/>
          <w:iCs/>
          <w:lang w:val="es-ES"/>
        </w:rPr>
        <w:t>:</w:t>
      </w:r>
    </w:p>
    <w:p w:rsidR="00176530" w:rsidRPr="00CE4455" w:rsidRDefault="00176530" w:rsidP="002E6938">
      <w:pPr>
        <w:pStyle w:val="WMOBodyText"/>
        <w:numPr>
          <w:ilvl w:val="1"/>
          <w:numId w:val="20"/>
        </w:numPr>
        <w:spacing w:before="120"/>
        <w:ind w:hanging="357"/>
        <w:rPr>
          <w:lang w:val="es-ES"/>
        </w:rPr>
      </w:pPr>
      <w:r w:rsidRPr="00CE4455">
        <w:rPr>
          <w:lang w:val="es-ES"/>
        </w:rPr>
        <w:t>Document</w:t>
      </w:r>
      <w:r w:rsidR="00F44C26" w:rsidRPr="00CE4455">
        <w:rPr>
          <w:lang w:val="es-ES"/>
        </w:rPr>
        <w:t>ar</w:t>
      </w:r>
      <w:r w:rsidRPr="00CE4455">
        <w:rPr>
          <w:lang w:val="es-ES"/>
        </w:rPr>
        <w:t xml:space="preserve"> </w:t>
      </w:r>
      <w:r w:rsidR="00F44C26" w:rsidRPr="00CE4455">
        <w:rPr>
          <w:lang w:val="es-ES"/>
        </w:rPr>
        <w:t>a quién</w:t>
      </w:r>
      <w:r w:rsidRPr="00CE4455">
        <w:rPr>
          <w:lang w:val="es-ES"/>
        </w:rPr>
        <w:t>/</w:t>
      </w:r>
      <w:r w:rsidR="00F44C26" w:rsidRPr="00CE4455">
        <w:rPr>
          <w:lang w:val="es-ES"/>
        </w:rPr>
        <w:t>qué</w:t>
      </w:r>
      <w:r w:rsidRPr="00CE4455">
        <w:rPr>
          <w:lang w:val="es-ES"/>
        </w:rPr>
        <w:t>/</w:t>
      </w:r>
      <w:r w:rsidR="00F44C26" w:rsidRPr="00CE4455">
        <w:rPr>
          <w:lang w:val="es-ES"/>
        </w:rPr>
        <w:t>dónde</w:t>
      </w:r>
      <w:r w:rsidRPr="00CE4455">
        <w:rPr>
          <w:lang w:val="es-ES"/>
        </w:rPr>
        <w:t>/</w:t>
      </w:r>
      <w:r w:rsidR="00F44C26" w:rsidRPr="00CE4455">
        <w:rPr>
          <w:lang w:val="es-ES"/>
        </w:rPr>
        <w:t>cuándo</w:t>
      </w:r>
      <w:r w:rsidRPr="00CE4455">
        <w:rPr>
          <w:lang w:val="es-ES"/>
        </w:rPr>
        <w:t>/</w:t>
      </w:r>
      <w:r w:rsidR="00F44C26" w:rsidRPr="00CE4455">
        <w:rPr>
          <w:lang w:val="es-ES"/>
        </w:rPr>
        <w:t>por qué</w:t>
      </w:r>
      <w:r w:rsidRPr="00CE4455">
        <w:rPr>
          <w:lang w:val="es-ES"/>
        </w:rPr>
        <w:t>/</w:t>
      </w:r>
      <w:r w:rsidR="00F44C26" w:rsidRPr="00CE4455">
        <w:rPr>
          <w:lang w:val="es-ES"/>
        </w:rPr>
        <w:t xml:space="preserve">cómo consultar </w:t>
      </w:r>
      <w:r w:rsidR="0050688A">
        <w:rPr>
          <w:lang w:val="es-ES"/>
        </w:rPr>
        <w:t>en caso de</w:t>
      </w:r>
      <w:r w:rsidR="00F44C26" w:rsidRPr="00CE4455">
        <w:rPr>
          <w:lang w:val="es-ES"/>
        </w:rPr>
        <w:t xml:space="preserve"> perturbación, incidente o crisis</w:t>
      </w:r>
    </w:p>
    <w:p w:rsidR="00176530" w:rsidRPr="00CE4455" w:rsidRDefault="00B54C26" w:rsidP="002E6938">
      <w:pPr>
        <w:pStyle w:val="WMOBodyText"/>
        <w:numPr>
          <w:ilvl w:val="2"/>
          <w:numId w:val="20"/>
        </w:numPr>
        <w:spacing w:before="120"/>
        <w:ind w:hanging="357"/>
        <w:rPr>
          <w:lang w:val="es-ES"/>
        </w:rPr>
      </w:pPr>
      <w:r w:rsidRPr="00CE4455">
        <w:rPr>
          <w:lang w:val="es-ES"/>
        </w:rPr>
        <w:t>Como mínimo</w:t>
      </w:r>
      <w:r w:rsidR="00176530" w:rsidRPr="00CE4455">
        <w:rPr>
          <w:lang w:val="es-ES"/>
        </w:rPr>
        <w:t xml:space="preserve">, </w:t>
      </w:r>
      <w:r w:rsidR="00C51129">
        <w:rPr>
          <w:lang w:val="es-ES"/>
        </w:rPr>
        <w:t>comprenden</w:t>
      </w:r>
      <w:r w:rsidRPr="00CE4455">
        <w:rPr>
          <w:lang w:val="es-ES"/>
        </w:rPr>
        <w:t xml:space="preserve"> todas las funciones operativas </w:t>
      </w:r>
      <w:r w:rsidR="00AF6C2E">
        <w:rPr>
          <w:lang w:val="es-ES"/>
        </w:rPr>
        <w:t>fundamentales</w:t>
      </w:r>
    </w:p>
    <w:p w:rsidR="00176530" w:rsidRPr="00CE4455" w:rsidRDefault="00AF6C2E" w:rsidP="002E6938">
      <w:pPr>
        <w:pStyle w:val="WMOBodyText"/>
        <w:numPr>
          <w:ilvl w:val="2"/>
          <w:numId w:val="20"/>
        </w:numPr>
        <w:spacing w:before="120"/>
        <w:ind w:hanging="357"/>
        <w:rPr>
          <w:lang w:val="es-ES"/>
        </w:rPr>
      </w:pPr>
      <w:r>
        <w:rPr>
          <w:lang w:val="es-ES"/>
        </w:rPr>
        <w:t>Incluye</w:t>
      </w:r>
      <w:r w:rsidR="00C51129">
        <w:rPr>
          <w:lang w:val="es-ES"/>
        </w:rPr>
        <w:t>n</w:t>
      </w:r>
      <w:r w:rsidR="00B54C26" w:rsidRPr="00CE4455">
        <w:rPr>
          <w:lang w:val="es-ES"/>
        </w:rPr>
        <w:t xml:space="preserve"> las </w:t>
      </w:r>
      <w:r w:rsidR="00E27705" w:rsidRPr="00CE4455">
        <w:rPr>
          <w:lang w:val="es-ES"/>
        </w:rPr>
        <w:t>interdependencia</w:t>
      </w:r>
      <w:r w:rsidR="00B54C26" w:rsidRPr="00CE4455">
        <w:rPr>
          <w:lang w:val="es-ES"/>
        </w:rPr>
        <w:t>s con las partes interesadas externas</w:t>
      </w:r>
    </w:p>
    <w:p w:rsidR="00176530" w:rsidRPr="00CE4455" w:rsidRDefault="0050688A" w:rsidP="002E6938">
      <w:pPr>
        <w:pStyle w:val="WMOBodyText"/>
        <w:numPr>
          <w:ilvl w:val="0"/>
          <w:numId w:val="20"/>
        </w:numPr>
        <w:spacing w:before="120"/>
        <w:ind w:hanging="357"/>
        <w:rPr>
          <w:lang w:val="es-ES"/>
        </w:rPr>
      </w:pPr>
      <w:r>
        <w:rPr>
          <w:i/>
          <w:iCs/>
          <w:lang w:val="es-ES"/>
        </w:rPr>
        <w:t>Ensayar</w:t>
      </w:r>
      <w:r w:rsidR="00176530" w:rsidRPr="00CE4455">
        <w:rPr>
          <w:i/>
          <w:iCs/>
          <w:lang w:val="es-ES"/>
        </w:rPr>
        <w:t xml:space="preserve">, </w:t>
      </w:r>
      <w:r w:rsidR="00E27705" w:rsidRPr="00CE4455">
        <w:rPr>
          <w:i/>
          <w:iCs/>
          <w:lang w:val="es-ES"/>
        </w:rPr>
        <w:t xml:space="preserve">revisar y mantener </w:t>
      </w:r>
      <w:r w:rsidR="00C51129">
        <w:rPr>
          <w:i/>
          <w:iCs/>
          <w:lang w:val="es-ES"/>
        </w:rPr>
        <w:t xml:space="preserve">los </w:t>
      </w:r>
      <w:r w:rsidR="00E27705" w:rsidRPr="00CE4455">
        <w:rPr>
          <w:i/>
          <w:iCs/>
          <w:lang w:val="es-ES"/>
        </w:rPr>
        <w:t>planes de continuidad:</w:t>
      </w:r>
    </w:p>
    <w:p w:rsidR="00E27705" w:rsidRPr="00CE4455" w:rsidRDefault="0050688A" w:rsidP="002E6938">
      <w:pPr>
        <w:pStyle w:val="WMOBodyText"/>
        <w:numPr>
          <w:ilvl w:val="1"/>
          <w:numId w:val="20"/>
        </w:numPr>
        <w:spacing w:before="120"/>
        <w:ind w:hanging="357"/>
        <w:rPr>
          <w:lang w:val="es-ES"/>
        </w:rPr>
      </w:pPr>
      <w:r>
        <w:rPr>
          <w:lang w:val="es-ES"/>
        </w:rPr>
        <w:t>Ensayar</w:t>
      </w:r>
      <w:r w:rsidR="00E27705" w:rsidRPr="00CE4455">
        <w:rPr>
          <w:lang w:val="es-ES"/>
        </w:rPr>
        <w:t xml:space="preserve"> y revisar periódicamente</w:t>
      </w:r>
      <w:r w:rsidR="00176530" w:rsidRPr="00CE4455">
        <w:rPr>
          <w:lang w:val="es-ES"/>
        </w:rPr>
        <w:t xml:space="preserve"> </w:t>
      </w:r>
      <w:r w:rsidR="00E27705" w:rsidRPr="00CE4455">
        <w:rPr>
          <w:lang w:val="es-ES"/>
        </w:rPr>
        <w:t xml:space="preserve">los planes </w:t>
      </w:r>
      <w:r w:rsidR="00C51129">
        <w:rPr>
          <w:lang w:val="es-ES"/>
        </w:rPr>
        <w:t>para que sigan siendo pertinentes y ofrezcan</w:t>
      </w:r>
      <w:r w:rsidR="00E27705" w:rsidRPr="00CE4455">
        <w:rPr>
          <w:lang w:val="es-ES"/>
        </w:rPr>
        <w:t xml:space="preserve"> los resultados deseados</w:t>
      </w:r>
    </w:p>
    <w:p w:rsidR="00176530" w:rsidRPr="00CE4455" w:rsidRDefault="001770B4" w:rsidP="00253026">
      <w:pPr>
        <w:pStyle w:val="Heading3"/>
        <w:spacing w:before="240"/>
        <w:rPr>
          <w:lang w:val="es-ES"/>
        </w:rPr>
      </w:pPr>
      <w:r w:rsidRPr="00CE4455">
        <w:rPr>
          <w:lang w:val="es-ES"/>
        </w:rPr>
        <w:t>2.4</w:t>
      </w:r>
      <w:r w:rsidRPr="00CE4455">
        <w:rPr>
          <w:lang w:val="es-ES"/>
        </w:rPr>
        <w:tab/>
      </w:r>
      <w:r w:rsidR="00025468">
        <w:rPr>
          <w:lang w:val="es-ES"/>
        </w:rPr>
        <w:t>Garantía de</w:t>
      </w:r>
      <w:r w:rsidR="002A7D39" w:rsidRPr="00CE4455">
        <w:rPr>
          <w:lang w:val="es-ES"/>
        </w:rPr>
        <w:t xml:space="preserve"> procesos clave</w:t>
      </w:r>
    </w:p>
    <w:p w:rsidR="00176530" w:rsidRPr="00CE4455" w:rsidRDefault="00E27705" w:rsidP="00176530">
      <w:pPr>
        <w:pStyle w:val="WMOBodyText"/>
        <w:numPr>
          <w:ilvl w:val="0"/>
          <w:numId w:val="21"/>
        </w:numPr>
        <w:rPr>
          <w:lang w:val="es-ES"/>
        </w:rPr>
      </w:pPr>
      <w:r w:rsidRPr="00CE4455">
        <w:rPr>
          <w:lang w:val="es-ES"/>
        </w:rPr>
        <w:t>Estrategias de continuidad</w:t>
      </w:r>
    </w:p>
    <w:p w:rsidR="00176530" w:rsidRPr="00CE4455" w:rsidRDefault="00176530" w:rsidP="002E6938">
      <w:pPr>
        <w:pStyle w:val="WMOBodyText"/>
        <w:numPr>
          <w:ilvl w:val="1"/>
          <w:numId w:val="21"/>
        </w:numPr>
        <w:spacing w:before="120"/>
        <w:ind w:hanging="357"/>
        <w:rPr>
          <w:lang w:val="es-ES"/>
        </w:rPr>
      </w:pPr>
      <w:r w:rsidRPr="00CE4455">
        <w:rPr>
          <w:lang w:val="es-ES"/>
        </w:rPr>
        <w:t>Dete</w:t>
      </w:r>
      <w:r w:rsidR="00E27705" w:rsidRPr="00CE4455">
        <w:rPr>
          <w:lang w:val="es-ES"/>
        </w:rPr>
        <w:t xml:space="preserve">rminar qué estrategias de continuidad existen y cuáles es </w:t>
      </w:r>
      <w:r w:rsidR="002A7D39" w:rsidRPr="00CE4455">
        <w:rPr>
          <w:lang w:val="es-ES"/>
        </w:rPr>
        <w:t>aceptable</w:t>
      </w:r>
      <w:r w:rsidR="00E27705" w:rsidRPr="00CE4455">
        <w:rPr>
          <w:lang w:val="es-ES"/>
        </w:rPr>
        <w:t xml:space="preserve"> </w:t>
      </w:r>
      <w:r w:rsidR="002A7D39" w:rsidRPr="00CE4455">
        <w:rPr>
          <w:lang w:val="es-ES"/>
        </w:rPr>
        <w:t>utilizar</w:t>
      </w:r>
      <w:r w:rsidR="00E27705" w:rsidRPr="00CE4455">
        <w:rPr>
          <w:lang w:val="es-ES"/>
        </w:rPr>
        <w:t xml:space="preserve"> (y cuándo)</w:t>
      </w:r>
    </w:p>
    <w:p w:rsidR="00E27705" w:rsidRPr="00CE4455" w:rsidRDefault="00E27705" w:rsidP="002E6938">
      <w:pPr>
        <w:pStyle w:val="WMOBodyText"/>
        <w:numPr>
          <w:ilvl w:val="1"/>
          <w:numId w:val="21"/>
        </w:numPr>
        <w:spacing w:before="120"/>
        <w:ind w:hanging="357"/>
        <w:rPr>
          <w:lang w:val="es-ES"/>
        </w:rPr>
      </w:pPr>
      <w:r w:rsidRPr="00CE4455">
        <w:rPr>
          <w:lang w:val="es-ES"/>
        </w:rPr>
        <w:t>Algunas estrategias de continuidad</w:t>
      </w:r>
      <w:r w:rsidR="00176530" w:rsidRPr="00CE4455">
        <w:rPr>
          <w:lang w:val="es-ES"/>
        </w:rPr>
        <w:t xml:space="preserve"> (</w:t>
      </w:r>
      <w:r w:rsidRPr="00CE4455">
        <w:rPr>
          <w:lang w:val="es-ES"/>
        </w:rPr>
        <w:t>por ejemplo,</w:t>
      </w:r>
      <w:r w:rsidR="00176530" w:rsidRPr="00CE4455">
        <w:rPr>
          <w:lang w:val="es-ES"/>
        </w:rPr>
        <w:t xml:space="preserve"> </w:t>
      </w:r>
      <w:r w:rsidRPr="00CE4455">
        <w:rPr>
          <w:lang w:val="es-ES"/>
        </w:rPr>
        <w:t>acuerdos de apoyo con proveedores</w:t>
      </w:r>
      <w:r w:rsidR="0050688A">
        <w:rPr>
          <w:lang w:val="es-ES"/>
        </w:rPr>
        <w:t>, el inicio de</w:t>
      </w:r>
      <w:r w:rsidRPr="00CE4455">
        <w:rPr>
          <w:lang w:val="es-ES"/>
        </w:rPr>
        <w:t xml:space="preserve"> operaciones comerciales en un </w:t>
      </w:r>
      <w:r w:rsidR="00224801">
        <w:rPr>
          <w:lang w:val="es-ES"/>
        </w:rPr>
        <w:t>emplazamiento</w:t>
      </w:r>
      <w:r w:rsidRPr="00CE4455">
        <w:rPr>
          <w:lang w:val="es-ES"/>
        </w:rPr>
        <w:t xml:space="preserve"> alternativo) generan costos que </w:t>
      </w:r>
      <w:r w:rsidR="00025468">
        <w:rPr>
          <w:lang w:val="es-ES"/>
        </w:rPr>
        <w:t>hay que comprender y dotar</w:t>
      </w:r>
      <w:r w:rsidRPr="00CE4455">
        <w:rPr>
          <w:lang w:val="es-ES"/>
        </w:rPr>
        <w:t xml:space="preserve"> de recursos</w:t>
      </w:r>
    </w:p>
    <w:p w:rsidR="00176530" w:rsidRPr="00CE4455" w:rsidRDefault="002A7D39" w:rsidP="002E6938">
      <w:pPr>
        <w:pStyle w:val="WMOBodyText"/>
        <w:numPr>
          <w:ilvl w:val="0"/>
          <w:numId w:val="21"/>
        </w:numPr>
        <w:spacing w:before="120"/>
        <w:ind w:hanging="357"/>
        <w:rPr>
          <w:lang w:val="es-ES"/>
        </w:rPr>
      </w:pPr>
      <w:r w:rsidRPr="00CE4455">
        <w:rPr>
          <w:lang w:val="es-ES"/>
        </w:rPr>
        <w:t>Planificación de la continuidad de las operaciones</w:t>
      </w:r>
    </w:p>
    <w:p w:rsidR="00176530" w:rsidRPr="00CE4455" w:rsidRDefault="002A7D39" w:rsidP="002E6938">
      <w:pPr>
        <w:pStyle w:val="WMOBodyText"/>
        <w:numPr>
          <w:ilvl w:val="0"/>
          <w:numId w:val="21"/>
        </w:numPr>
        <w:spacing w:before="120"/>
        <w:ind w:hanging="357"/>
        <w:rPr>
          <w:lang w:val="es-ES"/>
        </w:rPr>
      </w:pPr>
      <w:r w:rsidRPr="00CE4455">
        <w:rPr>
          <w:lang w:val="es-ES"/>
        </w:rPr>
        <w:t xml:space="preserve">Gestión de </w:t>
      </w:r>
      <w:r w:rsidR="0050688A">
        <w:rPr>
          <w:lang w:val="es-ES"/>
        </w:rPr>
        <w:t xml:space="preserve">los </w:t>
      </w:r>
      <w:r w:rsidRPr="00CE4455">
        <w:rPr>
          <w:lang w:val="es-ES"/>
        </w:rPr>
        <w:t>incidentes</w:t>
      </w:r>
    </w:p>
    <w:p w:rsidR="00176530" w:rsidRPr="00CE4455" w:rsidRDefault="002A7D39" w:rsidP="002E6938">
      <w:pPr>
        <w:pStyle w:val="WMOBodyText"/>
        <w:numPr>
          <w:ilvl w:val="0"/>
          <w:numId w:val="21"/>
        </w:numPr>
        <w:spacing w:before="120"/>
        <w:ind w:hanging="357"/>
        <w:rPr>
          <w:lang w:val="es-ES"/>
        </w:rPr>
      </w:pPr>
      <w:r w:rsidRPr="00CE4455">
        <w:rPr>
          <w:lang w:val="es-ES"/>
        </w:rPr>
        <w:t>Continuidad durante una perturbación, un incidente, una crisis</w:t>
      </w:r>
    </w:p>
    <w:p w:rsidR="00176530" w:rsidRPr="00CE4455" w:rsidRDefault="002A7D39" w:rsidP="002E6938">
      <w:pPr>
        <w:pStyle w:val="WMOBodyText"/>
        <w:numPr>
          <w:ilvl w:val="0"/>
          <w:numId w:val="21"/>
        </w:numPr>
        <w:spacing w:before="120"/>
        <w:ind w:hanging="357"/>
        <w:rPr>
          <w:lang w:val="es-ES"/>
        </w:rPr>
      </w:pPr>
      <w:r w:rsidRPr="00CE4455">
        <w:rPr>
          <w:lang w:val="es-ES"/>
        </w:rPr>
        <w:t>Recuperación</w:t>
      </w:r>
      <w:r w:rsidR="00176530" w:rsidRPr="00CE4455">
        <w:rPr>
          <w:lang w:val="es-ES"/>
        </w:rPr>
        <w:t>/</w:t>
      </w:r>
      <w:r w:rsidRPr="00CE4455">
        <w:rPr>
          <w:lang w:val="es-ES"/>
        </w:rPr>
        <w:t>reanudación</w:t>
      </w:r>
    </w:p>
    <w:p w:rsidR="00176530" w:rsidRPr="00CE4455" w:rsidRDefault="00DF4107" w:rsidP="002E6938">
      <w:pPr>
        <w:pStyle w:val="WMOBodyText"/>
        <w:numPr>
          <w:ilvl w:val="1"/>
          <w:numId w:val="21"/>
        </w:numPr>
        <w:spacing w:before="120"/>
        <w:ind w:hanging="357"/>
        <w:rPr>
          <w:lang w:val="es-ES"/>
        </w:rPr>
      </w:pPr>
      <w:r>
        <w:rPr>
          <w:lang w:val="es-ES"/>
        </w:rPr>
        <w:t>P</w:t>
      </w:r>
      <w:r w:rsidR="002A7D39" w:rsidRPr="00CE4455">
        <w:rPr>
          <w:lang w:val="es-ES"/>
        </w:rPr>
        <w:t>rioridades y niveles</w:t>
      </w:r>
      <w:r>
        <w:rPr>
          <w:lang w:val="es-ES"/>
        </w:rPr>
        <w:t xml:space="preserve"> de restablecimiento</w:t>
      </w:r>
    </w:p>
    <w:p w:rsidR="007975C6" w:rsidRPr="00F36BD3" w:rsidRDefault="007975C6" w:rsidP="002E6938">
      <w:pPr>
        <w:pStyle w:val="WMOBodyText"/>
        <w:numPr>
          <w:ilvl w:val="1"/>
          <w:numId w:val="21"/>
        </w:numPr>
        <w:spacing w:before="120"/>
        <w:ind w:hanging="357"/>
        <w:rPr>
          <w:lang w:val="es-ES"/>
        </w:rPr>
      </w:pPr>
      <w:r w:rsidRPr="00CE4455">
        <w:rPr>
          <w:lang w:val="es-ES"/>
        </w:rPr>
        <w:t xml:space="preserve">Puntos de decisión sobre el momento en que un servicio recuperado se considera </w:t>
      </w:r>
      <w:r w:rsidR="00025468">
        <w:rPr>
          <w:lang w:val="es-ES"/>
        </w:rPr>
        <w:t xml:space="preserve">“aceptado” o </w:t>
      </w:r>
      <w:r w:rsidRPr="00F36BD3">
        <w:rPr>
          <w:lang w:val="es-ES"/>
        </w:rPr>
        <w:t>“</w:t>
      </w:r>
      <w:r w:rsidR="00DF4107">
        <w:rPr>
          <w:lang w:val="es-ES"/>
        </w:rPr>
        <w:t>de nuevo en funcionamiento</w:t>
      </w:r>
      <w:r w:rsidRPr="00F36BD3">
        <w:rPr>
          <w:lang w:val="es-ES"/>
        </w:rPr>
        <w:t>”</w:t>
      </w:r>
    </w:p>
    <w:p w:rsidR="00176530" w:rsidRPr="00CE4455" w:rsidRDefault="007975C6" w:rsidP="002E6938">
      <w:pPr>
        <w:pStyle w:val="WMOBodyText"/>
        <w:numPr>
          <w:ilvl w:val="0"/>
          <w:numId w:val="21"/>
        </w:numPr>
        <w:spacing w:before="120"/>
        <w:ind w:hanging="357"/>
        <w:rPr>
          <w:lang w:val="es-ES"/>
        </w:rPr>
      </w:pPr>
      <w:r w:rsidRPr="00CE4455">
        <w:rPr>
          <w:lang w:val="es-ES"/>
        </w:rPr>
        <w:t>Utilización</w:t>
      </w:r>
      <w:r w:rsidR="00176530" w:rsidRPr="00CE4455">
        <w:rPr>
          <w:lang w:val="es-ES"/>
        </w:rPr>
        <w:t>/</w:t>
      </w:r>
      <w:r w:rsidRPr="00CE4455">
        <w:rPr>
          <w:lang w:val="es-ES"/>
        </w:rPr>
        <w:t>realización de pruebas</w:t>
      </w:r>
    </w:p>
    <w:p w:rsidR="00176530" w:rsidRPr="00CE4455" w:rsidRDefault="001770B4" w:rsidP="001770B4">
      <w:pPr>
        <w:pStyle w:val="Heading3"/>
        <w:rPr>
          <w:lang w:val="es-ES"/>
        </w:rPr>
      </w:pPr>
      <w:r w:rsidRPr="00CE4455">
        <w:rPr>
          <w:lang w:val="es-ES"/>
        </w:rPr>
        <w:t>2.5</w:t>
      </w:r>
      <w:r w:rsidRPr="00CE4455">
        <w:rPr>
          <w:lang w:val="es-ES"/>
        </w:rPr>
        <w:tab/>
      </w:r>
      <w:r w:rsidR="007975C6" w:rsidRPr="00CE4455">
        <w:rPr>
          <w:lang w:val="es-ES"/>
        </w:rPr>
        <w:t>Creación de resiliencia</w:t>
      </w:r>
    </w:p>
    <w:p w:rsidR="00176530" w:rsidRPr="00CE4455" w:rsidRDefault="00025468" w:rsidP="00176530">
      <w:pPr>
        <w:pStyle w:val="WMOBodyText"/>
        <w:rPr>
          <w:lang w:val="es-ES"/>
        </w:rPr>
      </w:pPr>
      <w:r>
        <w:rPr>
          <w:lang w:val="es-ES"/>
        </w:rPr>
        <w:t>Establecer</w:t>
      </w:r>
      <w:r w:rsidR="007975C6" w:rsidRPr="00CE4455">
        <w:rPr>
          <w:lang w:val="es-ES"/>
        </w:rPr>
        <w:t xml:space="preserve"> prioridades</w:t>
      </w:r>
    </w:p>
    <w:p w:rsidR="00176530" w:rsidRPr="00CE4455" w:rsidRDefault="007975C6" w:rsidP="002E6938">
      <w:pPr>
        <w:pStyle w:val="WMOBodyText"/>
        <w:numPr>
          <w:ilvl w:val="0"/>
          <w:numId w:val="22"/>
        </w:numPr>
        <w:spacing w:before="120"/>
        <w:rPr>
          <w:lang w:val="es-ES"/>
        </w:rPr>
      </w:pPr>
      <w:r w:rsidRPr="00CE4455">
        <w:rPr>
          <w:lang w:val="es-ES"/>
        </w:rPr>
        <w:t>Determinar</w:t>
      </w:r>
      <w:r w:rsidR="00176530" w:rsidRPr="00CE4455">
        <w:rPr>
          <w:lang w:val="es-ES"/>
        </w:rPr>
        <w:t xml:space="preserve"> </w:t>
      </w:r>
      <w:r w:rsidR="00025468">
        <w:rPr>
          <w:lang w:val="es-ES"/>
        </w:rPr>
        <w:t xml:space="preserve">las </w:t>
      </w:r>
      <w:r w:rsidRPr="00CE4455">
        <w:rPr>
          <w:lang w:val="es-ES"/>
        </w:rPr>
        <w:t xml:space="preserve">prioridades relativas </w:t>
      </w:r>
      <w:r w:rsidR="00DF4107">
        <w:rPr>
          <w:lang w:val="es-ES"/>
        </w:rPr>
        <w:t>en</w:t>
      </w:r>
      <w:r w:rsidRPr="00CE4455">
        <w:rPr>
          <w:lang w:val="es-ES"/>
        </w:rPr>
        <w:t xml:space="preserve"> la restauración</w:t>
      </w:r>
      <w:r w:rsidR="00176530" w:rsidRPr="00CE4455">
        <w:rPr>
          <w:lang w:val="es-ES"/>
        </w:rPr>
        <w:t xml:space="preserve"> </w:t>
      </w:r>
      <w:r w:rsidRPr="00CE4455">
        <w:rPr>
          <w:lang w:val="es-ES"/>
        </w:rPr>
        <w:t>–</w:t>
      </w:r>
      <w:r w:rsidR="00176530" w:rsidRPr="00CE4455">
        <w:rPr>
          <w:i/>
          <w:iCs/>
          <w:lang w:val="es-ES"/>
        </w:rPr>
        <w:t xml:space="preserve"> </w:t>
      </w:r>
      <w:r w:rsidRPr="00CE4455">
        <w:rPr>
          <w:i/>
          <w:iCs/>
          <w:lang w:val="es-ES"/>
        </w:rPr>
        <w:t>no se puede recuperar todo a la vez</w:t>
      </w:r>
    </w:p>
    <w:p w:rsidR="0090167B" w:rsidRPr="00CE4455" w:rsidRDefault="0090167B" w:rsidP="002E6938">
      <w:pPr>
        <w:pStyle w:val="WMOBodyText"/>
        <w:spacing w:before="120"/>
        <w:rPr>
          <w:lang w:val="es-ES"/>
        </w:rPr>
      </w:pPr>
      <w:r w:rsidRPr="00CE4455">
        <w:rPr>
          <w:lang w:val="es-ES"/>
        </w:rPr>
        <w:t>Establecer niveles de servicio y utilizarlos para planificar estrategias de continuidad, etc.</w:t>
      </w:r>
    </w:p>
    <w:p w:rsidR="00176530" w:rsidRPr="00CE4455" w:rsidRDefault="00F56DC3" w:rsidP="008C2424">
      <w:pPr>
        <w:pStyle w:val="WMOBodyText"/>
        <w:numPr>
          <w:ilvl w:val="0"/>
          <w:numId w:val="23"/>
        </w:numPr>
        <w:spacing w:before="120"/>
        <w:rPr>
          <w:lang w:val="es-ES"/>
        </w:rPr>
      </w:pPr>
      <w:r w:rsidRPr="00CE4455">
        <w:rPr>
          <w:lang w:val="es-ES"/>
        </w:rPr>
        <w:t xml:space="preserve">Establecer </w:t>
      </w:r>
      <w:r w:rsidR="00025468">
        <w:rPr>
          <w:lang w:val="es-ES"/>
        </w:rPr>
        <w:t>un</w:t>
      </w:r>
      <w:r w:rsidRPr="00CE4455">
        <w:rPr>
          <w:lang w:val="es-ES"/>
        </w:rPr>
        <w:t xml:space="preserve"> período máximo tolerable de interrupción, objetivos de tiempo de recuperación, objetivos </w:t>
      </w:r>
      <w:r w:rsidR="008C2424" w:rsidRPr="00CE4455">
        <w:rPr>
          <w:lang w:val="es-ES"/>
        </w:rPr>
        <w:t xml:space="preserve">del punto de recuperación </w:t>
      </w:r>
      <w:r w:rsidR="00C9369E" w:rsidRPr="00CE4455">
        <w:rPr>
          <w:lang w:val="es-ES"/>
        </w:rPr>
        <w:t>–</w:t>
      </w:r>
      <w:r w:rsidR="00176530" w:rsidRPr="00CE4455">
        <w:rPr>
          <w:lang w:val="es-ES"/>
        </w:rPr>
        <w:t xml:space="preserve"> </w:t>
      </w:r>
      <w:r w:rsidR="00C9369E" w:rsidRPr="00CE4455">
        <w:rPr>
          <w:i/>
          <w:iCs/>
          <w:lang w:val="es-ES"/>
        </w:rPr>
        <w:t>el plan de continuidad debería cumplirlos</w:t>
      </w:r>
    </w:p>
    <w:p w:rsidR="00176530" w:rsidRPr="00CE4455" w:rsidRDefault="00C9369E" w:rsidP="002E6938">
      <w:pPr>
        <w:pStyle w:val="WMOBodyText"/>
        <w:spacing w:before="120"/>
        <w:rPr>
          <w:lang w:val="es-ES"/>
        </w:rPr>
      </w:pPr>
      <w:r w:rsidRPr="00CE4455">
        <w:rPr>
          <w:lang w:val="es-ES"/>
        </w:rPr>
        <w:t>Comunicacione</w:t>
      </w:r>
      <w:r w:rsidR="00176530" w:rsidRPr="00CE4455">
        <w:rPr>
          <w:lang w:val="es-ES"/>
        </w:rPr>
        <w:t>s</w:t>
      </w:r>
    </w:p>
    <w:p w:rsidR="00176530" w:rsidRPr="00CE4455" w:rsidRDefault="00C9369E" w:rsidP="002E6938">
      <w:pPr>
        <w:pStyle w:val="WMOBodyText"/>
        <w:numPr>
          <w:ilvl w:val="0"/>
          <w:numId w:val="24"/>
        </w:numPr>
        <w:spacing w:before="120"/>
        <w:rPr>
          <w:lang w:val="es-ES"/>
        </w:rPr>
      </w:pPr>
      <w:r w:rsidRPr="00CE4455">
        <w:rPr>
          <w:lang w:val="es-ES"/>
        </w:rPr>
        <w:lastRenderedPageBreak/>
        <w:t>Herramientas de comunicación</w:t>
      </w:r>
      <w:r w:rsidR="00176530" w:rsidRPr="00CE4455">
        <w:rPr>
          <w:lang w:val="es-ES"/>
        </w:rPr>
        <w:t xml:space="preserve"> </w:t>
      </w:r>
      <w:r w:rsidRPr="00CE4455">
        <w:rPr>
          <w:lang w:val="es-ES"/>
        </w:rPr>
        <w:t>–</w:t>
      </w:r>
      <w:r w:rsidRPr="00CE4455">
        <w:rPr>
          <w:i/>
          <w:iCs/>
          <w:lang w:val="es-ES"/>
        </w:rPr>
        <w:t>y garantizar que estén disponibles en caso de crisis graves</w:t>
      </w:r>
      <w:r w:rsidR="00176530" w:rsidRPr="00CE4455">
        <w:rPr>
          <w:i/>
          <w:iCs/>
          <w:lang w:val="es-ES"/>
        </w:rPr>
        <w:t xml:space="preserve"> (</w:t>
      </w:r>
      <w:r w:rsidRPr="00CE4455">
        <w:rPr>
          <w:i/>
          <w:iCs/>
          <w:lang w:val="es-ES"/>
        </w:rPr>
        <w:t>por ejemplo, canales múltiples como el correo electrónico y el teléfono</w:t>
      </w:r>
      <w:r w:rsidR="00176530" w:rsidRPr="00CE4455">
        <w:rPr>
          <w:i/>
          <w:iCs/>
          <w:lang w:val="es-ES"/>
        </w:rPr>
        <w:t>)</w:t>
      </w:r>
    </w:p>
    <w:p w:rsidR="00176530" w:rsidRPr="00CE4455" w:rsidRDefault="00C9369E" w:rsidP="002E6938">
      <w:pPr>
        <w:pStyle w:val="WMOBodyText"/>
        <w:numPr>
          <w:ilvl w:val="0"/>
          <w:numId w:val="24"/>
        </w:numPr>
        <w:spacing w:before="120"/>
        <w:rPr>
          <w:lang w:val="es-ES"/>
        </w:rPr>
      </w:pPr>
      <w:r w:rsidRPr="00CE4455">
        <w:rPr>
          <w:lang w:val="es-ES"/>
        </w:rPr>
        <w:t>Funciones y responsabilidades</w:t>
      </w:r>
    </w:p>
    <w:p w:rsidR="00176530" w:rsidRPr="00CE4455" w:rsidRDefault="00C9369E" w:rsidP="002E6938">
      <w:pPr>
        <w:pStyle w:val="WMOBodyText"/>
        <w:spacing w:before="120"/>
        <w:rPr>
          <w:lang w:val="es-ES"/>
        </w:rPr>
      </w:pPr>
      <w:r w:rsidRPr="00CE4455">
        <w:rPr>
          <w:lang w:val="es-ES"/>
        </w:rPr>
        <w:t>Personas</w:t>
      </w:r>
    </w:p>
    <w:p w:rsidR="00176530" w:rsidRPr="00CE4455" w:rsidRDefault="00C9369E" w:rsidP="002E6938">
      <w:pPr>
        <w:pStyle w:val="WMOBodyText"/>
        <w:numPr>
          <w:ilvl w:val="0"/>
          <w:numId w:val="25"/>
        </w:numPr>
        <w:spacing w:before="120"/>
        <w:rPr>
          <w:lang w:val="es-ES"/>
        </w:rPr>
      </w:pPr>
      <w:r w:rsidRPr="00CE4455">
        <w:rPr>
          <w:lang w:val="es-ES"/>
        </w:rPr>
        <w:t>Niveles de dotación de personal</w:t>
      </w:r>
    </w:p>
    <w:p w:rsidR="00176530" w:rsidRPr="00CE4455" w:rsidRDefault="00C9369E" w:rsidP="002E6938">
      <w:pPr>
        <w:pStyle w:val="WMOBodyText"/>
        <w:numPr>
          <w:ilvl w:val="0"/>
          <w:numId w:val="25"/>
        </w:numPr>
        <w:spacing w:before="120"/>
        <w:rPr>
          <w:lang w:val="es-ES"/>
        </w:rPr>
      </w:pPr>
      <w:r w:rsidRPr="00CE4455">
        <w:rPr>
          <w:lang w:val="es-ES"/>
        </w:rPr>
        <w:t>Formación</w:t>
      </w:r>
      <w:r w:rsidR="00176530" w:rsidRPr="00CE4455">
        <w:rPr>
          <w:lang w:val="es-ES"/>
        </w:rPr>
        <w:t>/</w:t>
      </w:r>
      <w:r w:rsidR="003E6D85" w:rsidRPr="00CE4455">
        <w:rPr>
          <w:lang w:val="es-ES"/>
        </w:rPr>
        <w:t>formación interdisciplinaria</w:t>
      </w:r>
      <w:r w:rsidR="00176530" w:rsidRPr="00CE4455">
        <w:rPr>
          <w:lang w:val="es-ES"/>
        </w:rPr>
        <w:t>/</w:t>
      </w:r>
      <w:r w:rsidR="003E6D85" w:rsidRPr="00CE4455">
        <w:rPr>
          <w:lang w:val="es-ES"/>
        </w:rPr>
        <w:t>contratación</w:t>
      </w:r>
    </w:p>
    <w:p w:rsidR="00176530" w:rsidRPr="00CE4455" w:rsidRDefault="003E6D85" w:rsidP="002E6938">
      <w:pPr>
        <w:pStyle w:val="WMOBodyText"/>
        <w:numPr>
          <w:ilvl w:val="0"/>
          <w:numId w:val="25"/>
        </w:numPr>
        <w:spacing w:before="120"/>
        <w:rPr>
          <w:lang w:val="es-ES"/>
        </w:rPr>
      </w:pPr>
      <w:r w:rsidRPr="00CE4455">
        <w:rPr>
          <w:lang w:val="es-ES"/>
        </w:rPr>
        <w:t>Funciones y responsabilidades en una situación de fallo</w:t>
      </w:r>
    </w:p>
    <w:p w:rsidR="00176530" w:rsidRPr="00CE4455" w:rsidRDefault="003E6D85" w:rsidP="002E6938">
      <w:pPr>
        <w:pStyle w:val="WMOBodyText"/>
        <w:numPr>
          <w:ilvl w:val="0"/>
          <w:numId w:val="25"/>
        </w:numPr>
        <w:spacing w:before="120"/>
        <w:rPr>
          <w:lang w:val="es-ES"/>
        </w:rPr>
      </w:pPr>
      <w:r w:rsidRPr="00CE4455">
        <w:rPr>
          <w:lang w:val="es-ES"/>
        </w:rPr>
        <w:t>Listas de contactos</w:t>
      </w:r>
    </w:p>
    <w:p w:rsidR="00176530" w:rsidRPr="00CE4455" w:rsidRDefault="003E6D85" w:rsidP="002E6938">
      <w:pPr>
        <w:pStyle w:val="WMOBodyText"/>
        <w:spacing w:before="120"/>
        <w:rPr>
          <w:lang w:val="es-ES"/>
        </w:rPr>
      </w:pPr>
      <w:r w:rsidRPr="00CE4455">
        <w:rPr>
          <w:lang w:val="es-ES"/>
        </w:rPr>
        <w:t>Lugares donde se realizan las operaciones</w:t>
      </w:r>
    </w:p>
    <w:p w:rsidR="00176530" w:rsidRPr="00CE4455" w:rsidRDefault="0053664A" w:rsidP="002E6938">
      <w:pPr>
        <w:pStyle w:val="WMOBodyText"/>
        <w:numPr>
          <w:ilvl w:val="0"/>
          <w:numId w:val="26"/>
        </w:numPr>
        <w:spacing w:before="120"/>
        <w:rPr>
          <w:lang w:val="es-ES"/>
        </w:rPr>
      </w:pPr>
      <w:r w:rsidRPr="00CE4455">
        <w:rPr>
          <w:lang w:val="es-ES"/>
        </w:rPr>
        <w:t>Lugares de trabajo primarios y alternativos</w:t>
      </w:r>
    </w:p>
    <w:p w:rsidR="00176530" w:rsidRPr="00CE4455" w:rsidRDefault="0053664A" w:rsidP="002E6938">
      <w:pPr>
        <w:pStyle w:val="WMOBodyText"/>
        <w:numPr>
          <w:ilvl w:val="0"/>
          <w:numId w:val="26"/>
        </w:numPr>
        <w:spacing w:before="120"/>
        <w:rPr>
          <w:lang w:val="es-ES"/>
        </w:rPr>
      </w:pPr>
      <w:r w:rsidRPr="00CE4455">
        <w:rPr>
          <w:lang w:val="es-ES"/>
        </w:rPr>
        <w:t>Seguridad física</w:t>
      </w:r>
    </w:p>
    <w:p w:rsidR="00176530" w:rsidRPr="00CE4455" w:rsidRDefault="00BA1909" w:rsidP="002E6938">
      <w:pPr>
        <w:pStyle w:val="WMOBodyText"/>
        <w:spacing w:before="120"/>
        <w:rPr>
          <w:lang w:val="es-ES"/>
        </w:rPr>
      </w:pPr>
      <w:r w:rsidRPr="00CE4455">
        <w:rPr>
          <w:lang w:val="es-ES"/>
        </w:rPr>
        <w:t>Procesos</w:t>
      </w:r>
      <w:r w:rsidR="00176530" w:rsidRPr="00CE4455">
        <w:rPr>
          <w:lang w:val="es-ES"/>
        </w:rPr>
        <w:t>/</w:t>
      </w:r>
      <w:r w:rsidRPr="00CE4455">
        <w:rPr>
          <w:lang w:val="es-ES"/>
        </w:rPr>
        <w:t>Herramientas</w:t>
      </w:r>
    </w:p>
    <w:p w:rsidR="00176530" w:rsidRPr="00CE4455" w:rsidRDefault="00BA1909" w:rsidP="002E6938">
      <w:pPr>
        <w:pStyle w:val="WMOBodyText"/>
        <w:numPr>
          <w:ilvl w:val="0"/>
          <w:numId w:val="27"/>
        </w:numPr>
        <w:spacing w:before="120"/>
        <w:rPr>
          <w:lang w:val="es-ES"/>
        </w:rPr>
      </w:pPr>
      <w:r w:rsidRPr="00CE4455">
        <w:rPr>
          <w:lang w:val="es-ES"/>
        </w:rPr>
        <w:t>Procedimientos documentados</w:t>
      </w:r>
    </w:p>
    <w:p w:rsidR="00176530" w:rsidRPr="00CE4455" w:rsidRDefault="00BA1909" w:rsidP="002E6938">
      <w:pPr>
        <w:pStyle w:val="WMOBodyText"/>
        <w:spacing w:before="120"/>
        <w:rPr>
          <w:lang w:val="es-ES"/>
        </w:rPr>
      </w:pPr>
      <w:r w:rsidRPr="00CE4455">
        <w:rPr>
          <w:lang w:val="es-ES"/>
        </w:rPr>
        <w:t>Tecnología</w:t>
      </w:r>
      <w:r w:rsidR="00176530" w:rsidRPr="00CE4455">
        <w:rPr>
          <w:lang w:val="es-ES"/>
        </w:rPr>
        <w:t xml:space="preserve"> (</w:t>
      </w:r>
      <w:r w:rsidRPr="00CE4455">
        <w:rPr>
          <w:lang w:val="es-ES"/>
        </w:rPr>
        <w:t>tecnología de la información y las comunicaciones</w:t>
      </w:r>
      <w:r w:rsidR="00176530" w:rsidRPr="00CE4455">
        <w:rPr>
          <w:lang w:val="es-ES"/>
        </w:rPr>
        <w:t>)</w:t>
      </w:r>
    </w:p>
    <w:p w:rsidR="00176530" w:rsidRPr="00CE4455" w:rsidRDefault="00BA1909" w:rsidP="002E6938">
      <w:pPr>
        <w:pStyle w:val="WMOBodyText"/>
        <w:numPr>
          <w:ilvl w:val="0"/>
          <w:numId w:val="28"/>
        </w:numPr>
        <w:spacing w:before="120"/>
        <w:rPr>
          <w:lang w:val="es-ES"/>
        </w:rPr>
      </w:pPr>
      <w:proofErr w:type="spellStart"/>
      <w:r w:rsidRPr="00CE4455">
        <w:rPr>
          <w:lang w:val="es-ES"/>
        </w:rPr>
        <w:t>Ciberseguridad</w:t>
      </w:r>
      <w:proofErr w:type="spellEnd"/>
    </w:p>
    <w:p w:rsidR="00176530" w:rsidRPr="00CE4455" w:rsidRDefault="00BA1909" w:rsidP="002E6938">
      <w:pPr>
        <w:pStyle w:val="WMOBodyText"/>
        <w:numPr>
          <w:ilvl w:val="0"/>
          <w:numId w:val="28"/>
        </w:numPr>
        <w:spacing w:before="120"/>
        <w:rPr>
          <w:lang w:val="es-ES"/>
        </w:rPr>
      </w:pPr>
      <w:r w:rsidRPr="00CE4455">
        <w:rPr>
          <w:lang w:val="es-ES"/>
        </w:rPr>
        <w:t>Infraestructura pública y privada</w:t>
      </w:r>
    </w:p>
    <w:p w:rsidR="00176530" w:rsidRPr="00CE4455" w:rsidRDefault="00546084">
      <w:pPr>
        <w:pStyle w:val="Heading3"/>
        <w:rPr>
          <w:lang w:val="es-ES"/>
        </w:rPr>
      </w:pPr>
      <w:bookmarkStart w:id="19" w:name="_3._ICT_service"/>
      <w:bookmarkEnd w:id="19"/>
      <w:r w:rsidRPr="00CE4455">
        <w:rPr>
          <w:lang w:val="es-ES"/>
        </w:rPr>
        <w:t>2.6</w:t>
      </w:r>
      <w:r w:rsidR="001770B4" w:rsidRPr="00CE4455">
        <w:rPr>
          <w:lang w:val="es-ES"/>
        </w:rPr>
        <w:tab/>
      </w:r>
      <w:r w:rsidR="008A337C" w:rsidRPr="00CE4455">
        <w:rPr>
          <w:lang w:val="es-ES"/>
        </w:rPr>
        <w:t xml:space="preserve">Casos de utilización de la gestión de la continuidad de los servicios de tecnología de la información y las comunicaciones en el contexto del </w:t>
      </w:r>
      <w:r w:rsidR="00B32447">
        <w:rPr>
          <w:lang w:val="es-ES"/>
        </w:rPr>
        <w:t>WIS</w:t>
      </w:r>
    </w:p>
    <w:p w:rsidR="00176530" w:rsidRPr="00CE4455" w:rsidRDefault="001F4135" w:rsidP="002E6938">
      <w:pPr>
        <w:pStyle w:val="WMOBodyText"/>
        <w:numPr>
          <w:ilvl w:val="0"/>
          <w:numId w:val="29"/>
        </w:numPr>
        <w:spacing w:before="120"/>
        <w:ind w:hanging="357"/>
        <w:rPr>
          <w:lang w:val="es-ES"/>
        </w:rPr>
      </w:pPr>
      <w:r w:rsidRPr="00CE4455">
        <w:rPr>
          <w:lang w:val="es-ES"/>
        </w:rPr>
        <w:t xml:space="preserve">Fallo general </w:t>
      </w:r>
      <w:r w:rsidR="00147D1A">
        <w:rPr>
          <w:lang w:val="es-ES"/>
        </w:rPr>
        <w:t>del centro</w:t>
      </w:r>
    </w:p>
    <w:p w:rsidR="00176530" w:rsidRPr="00CE4455" w:rsidRDefault="00D0629E" w:rsidP="002E6938">
      <w:pPr>
        <w:pStyle w:val="WMOBodyText"/>
        <w:numPr>
          <w:ilvl w:val="1"/>
          <w:numId w:val="29"/>
        </w:numPr>
        <w:spacing w:before="120"/>
        <w:ind w:hanging="357"/>
        <w:rPr>
          <w:lang w:val="es-ES"/>
        </w:rPr>
      </w:pPr>
      <w:r>
        <w:rPr>
          <w:lang w:val="es-ES"/>
        </w:rPr>
        <w:t>CMSI</w:t>
      </w:r>
    </w:p>
    <w:p w:rsidR="00176530" w:rsidRPr="00CE4455" w:rsidRDefault="001F4135" w:rsidP="002E6938">
      <w:pPr>
        <w:pStyle w:val="WMOBodyText"/>
        <w:numPr>
          <w:ilvl w:val="1"/>
          <w:numId w:val="29"/>
        </w:numPr>
        <w:spacing w:before="120"/>
        <w:ind w:hanging="357"/>
        <w:rPr>
          <w:lang w:val="es-ES"/>
        </w:rPr>
      </w:pPr>
      <w:r w:rsidRPr="00CE4455">
        <w:rPr>
          <w:lang w:val="es-ES"/>
        </w:rPr>
        <w:t>Centro de Producción o de Recopilación de Datos (CPRD)</w:t>
      </w:r>
    </w:p>
    <w:p w:rsidR="00176530" w:rsidRPr="00CE4455" w:rsidRDefault="001F4135" w:rsidP="002E6938">
      <w:pPr>
        <w:pStyle w:val="WMOBodyText"/>
        <w:numPr>
          <w:ilvl w:val="1"/>
          <w:numId w:val="29"/>
        </w:numPr>
        <w:spacing w:before="120"/>
        <w:ind w:hanging="357"/>
        <w:rPr>
          <w:lang w:val="es-ES"/>
        </w:rPr>
      </w:pPr>
      <w:r w:rsidRPr="00CE4455">
        <w:rPr>
          <w:lang w:val="es-ES"/>
        </w:rPr>
        <w:t>Centro Nacional (CN)</w:t>
      </w:r>
    </w:p>
    <w:p w:rsidR="00176530" w:rsidRPr="00CE4455" w:rsidRDefault="00546084" w:rsidP="00EF269A">
      <w:pPr>
        <w:pStyle w:val="Heading3"/>
        <w:rPr>
          <w:lang w:val="es-ES"/>
        </w:rPr>
      </w:pPr>
      <w:r w:rsidRPr="00CE4455">
        <w:rPr>
          <w:lang w:val="es-ES"/>
        </w:rPr>
        <w:t>2.7</w:t>
      </w:r>
      <w:r w:rsidRPr="00CE4455">
        <w:rPr>
          <w:lang w:val="es-ES"/>
        </w:rPr>
        <w:tab/>
      </w:r>
      <w:r w:rsidR="00B76BA9">
        <w:rPr>
          <w:lang w:val="es-ES"/>
        </w:rPr>
        <w:t>Apoyo a</w:t>
      </w:r>
      <w:r w:rsidR="00D734DB" w:rsidRPr="00CE4455">
        <w:rPr>
          <w:lang w:val="es-ES"/>
        </w:rPr>
        <w:t xml:space="preserve"> la gestión de la continuidad de los servicios de tecnología de la información y las comunicaciones a través de la red del</w:t>
      </w:r>
      <w:r w:rsidR="00B76BA9">
        <w:rPr>
          <w:lang w:val="es-ES"/>
        </w:rPr>
        <w:t xml:space="preserve"> Sistema de Información de la OMM</w:t>
      </w:r>
    </w:p>
    <w:p w:rsidR="00D734DB" w:rsidRPr="00CE4455" w:rsidRDefault="00D734DB" w:rsidP="002E6938">
      <w:pPr>
        <w:pStyle w:val="WMOBodyText"/>
        <w:numPr>
          <w:ilvl w:val="0"/>
          <w:numId w:val="30"/>
        </w:numPr>
        <w:spacing w:before="120"/>
        <w:ind w:hanging="357"/>
        <w:rPr>
          <w:lang w:val="es-ES"/>
        </w:rPr>
      </w:pPr>
      <w:r w:rsidRPr="00CE4455">
        <w:rPr>
          <w:lang w:val="es-ES"/>
        </w:rPr>
        <w:t>Deberían existir planes de gestión de la continuidad de los servicios de tecnología de la información y las comunicaciones en todos los niveles de la red (CMSI, CPRD, CN)</w:t>
      </w:r>
    </w:p>
    <w:p w:rsidR="00D734DB" w:rsidRPr="00CE4455" w:rsidRDefault="00D734DB" w:rsidP="002E6938">
      <w:pPr>
        <w:pStyle w:val="WMOBodyText"/>
        <w:numPr>
          <w:ilvl w:val="1"/>
          <w:numId w:val="30"/>
        </w:numPr>
        <w:spacing w:before="120"/>
        <w:ind w:hanging="357"/>
        <w:rPr>
          <w:lang w:val="es-ES"/>
        </w:rPr>
      </w:pPr>
      <w:r w:rsidRPr="00CE4455">
        <w:rPr>
          <w:lang w:val="es-ES"/>
        </w:rPr>
        <w:t xml:space="preserve">No siempre es así debido a </w:t>
      </w:r>
      <w:r w:rsidR="001B4B42">
        <w:rPr>
          <w:lang w:val="es-ES"/>
        </w:rPr>
        <w:t>los diferentes nivele</w:t>
      </w:r>
      <w:r w:rsidR="00FE7434" w:rsidRPr="00CE4455">
        <w:rPr>
          <w:lang w:val="es-ES"/>
        </w:rPr>
        <w:t>s</w:t>
      </w:r>
      <w:r w:rsidR="001B4B42">
        <w:rPr>
          <w:lang w:val="es-ES"/>
        </w:rPr>
        <w:t xml:space="preserve"> de capacidad</w:t>
      </w:r>
    </w:p>
    <w:p w:rsidR="00FE7434" w:rsidRPr="00CE4455" w:rsidRDefault="00FE7434" w:rsidP="002E6938">
      <w:pPr>
        <w:pStyle w:val="WMOBodyText"/>
        <w:numPr>
          <w:ilvl w:val="0"/>
          <w:numId w:val="30"/>
        </w:numPr>
        <w:spacing w:before="120"/>
        <w:ind w:hanging="357"/>
        <w:rPr>
          <w:lang w:val="es-ES"/>
        </w:rPr>
      </w:pPr>
      <w:r w:rsidRPr="00CE4455">
        <w:rPr>
          <w:lang w:val="es-ES"/>
        </w:rPr>
        <w:t>Los planes de continuidad son un componente del sistema general de gestión de la calidad de un centro</w:t>
      </w:r>
    </w:p>
    <w:p w:rsidR="00A23716" w:rsidRPr="00CE4455" w:rsidRDefault="00A23716">
      <w:pPr>
        <w:pStyle w:val="WMOBodyText"/>
        <w:numPr>
          <w:ilvl w:val="0"/>
          <w:numId w:val="30"/>
        </w:numPr>
        <w:spacing w:before="120"/>
        <w:ind w:hanging="357"/>
        <w:rPr>
          <w:lang w:val="es-ES"/>
        </w:rPr>
      </w:pPr>
      <w:r w:rsidRPr="00CE4455">
        <w:rPr>
          <w:lang w:val="es-ES"/>
        </w:rPr>
        <w:t xml:space="preserve">El </w:t>
      </w:r>
      <w:r w:rsidR="00B32447">
        <w:rPr>
          <w:lang w:val="es-ES"/>
        </w:rPr>
        <w:t>WIS</w:t>
      </w:r>
      <w:r w:rsidR="00B32447" w:rsidRPr="00CE4455">
        <w:rPr>
          <w:lang w:val="es-ES"/>
        </w:rPr>
        <w:t xml:space="preserve"> </w:t>
      </w:r>
      <w:r w:rsidR="001B4B42">
        <w:rPr>
          <w:i/>
          <w:iCs/>
          <w:lang w:val="es-ES"/>
        </w:rPr>
        <w:t>podría</w:t>
      </w:r>
      <w:r w:rsidR="00176530" w:rsidRPr="00CE4455">
        <w:rPr>
          <w:lang w:val="es-ES"/>
        </w:rPr>
        <w:t xml:space="preserve"> </w:t>
      </w:r>
      <w:r w:rsidR="00F05CC8">
        <w:rPr>
          <w:lang w:val="es-ES"/>
        </w:rPr>
        <w:t>desarrollar</w:t>
      </w:r>
      <w:r w:rsidRPr="00CE4455">
        <w:rPr>
          <w:lang w:val="es-ES"/>
        </w:rPr>
        <w:t xml:space="preserve"> un marco </w:t>
      </w:r>
      <w:r w:rsidR="001B4B42">
        <w:rPr>
          <w:lang w:val="es-ES"/>
        </w:rPr>
        <w:t xml:space="preserve">básico </w:t>
      </w:r>
      <w:r w:rsidRPr="00CE4455">
        <w:rPr>
          <w:lang w:val="es-ES"/>
        </w:rPr>
        <w:t xml:space="preserve">de gestión de la continuidad de los servicios de tecnología de la información y las comunicaciones basado en </w:t>
      </w:r>
      <w:r w:rsidR="0097549B" w:rsidRPr="00CE4455">
        <w:rPr>
          <w:lang w:val="es-ES"/>
        </w:rPr>
        <w:t xml:space="preserve">las capacidades/funciones </w:t>
      </w:r>
      <w:r w:rsidR="00517484">
        <w:rPr>
          <w:lang w:val="es-ES"/>
        </w:rPr>
        <w:t>centrales</w:t>
      </w:r>
      <w:r w:rsidR="0097549B" w:rsidRPr="00CE4455">
        <w:rPr>
          <w:lang w:val="es-ES"/>
        </w:rPr>
        <w:t xml:space="preserve"> de la red del </w:t>
      </w:r>
      <w:r w:rsidR="00B32447">
        <w:rPr>
          <w:lang w:val="es-ES"/>
        </w:rPr>
        <w:t>WIS</w:t>
      </w:r>
    </w:p>
    <w:p w:rsidR="0097549B" w:rsidRPr="00CE4455" w:rsidRDefault="0097549B">
      <w:pPr>
        <w:pStyle w:val="WMOBodyText"/>
        <w:numPr>
          <w:ilvl w:val="1"/>
          <w:numId w:val="30"/>
        </w:numPr>
        <w:spacing w:before="120"/>
        <w:ind w:hanging="357"/>
        <w:rPr>
          <w:lang w:val="es-ES"/>
        </w:rPr>
      </w:pPr>
      <w:r w:rsidRPr="00CE4455">
        <w:rPr>
          <w:lang w:val="es-ES"/>
        </w:rPr>
        <w:t xml:space="preserve">Garantiza </w:t>
      </w:r>
      <w:r w:rsidRPr="001B4B42">
        <w:rPr>
          <w:lang w:val="es-ES"/>
        </w:rPr>
        <w:t xml:space="preserve">que </w:t>
      </w:r>
      <w:r w:rsidR="00F47913" w:rsidRPr="001B4B42">
        <w:rPr>
          <w:lang w:val="es-ES"/>
        </w:rPr>
        <w:t xml:space="preserve">se incluyan </w:t>
      </w:r>
      <w:r w:rsidRPr="001B4B42">
        <w:rPr>
          <w:lang w:val="es-ES"/>
        </w:rPr>
        <w:t>las</w:t>
      </w:r>
      <w:r w:rsidRPr="00CE4455">
        <w:rPr>
          <w:lang w:val="es-ES"/>
        </w:rPr>
        <w:t xml:space="preserve"> principales funciones del </w:t>
      </w:r>
      <w:r w:rsidR="00B32447">
        <w:rPr>
          <w:lang w:val="es-ES"/>
        </w:rPr>
        <w:t>WIS</w:t>
      </w:r>
    </w:p>
    <w:p w:rsidR="00176530" w:rsidRPr="00CE4455" w:rsidRDefault="00F47913" w:rsidP="007D4CBA">
      <w:pPr>
        <w:pStyle w:val="WMOBodyText"/>
        <w:numPr>
          <w:ilvl w:val="1"/>
          <w:numId w:val="30"/>
        </w:numPr>
        <w:spacing w:before="120"/>
        <w:ind w:hanging="357"/>
        <w:rPr>
          <w:lang w:val="es-ES"/>
        </w:rPr>
      </w:pPr>
      <w:r w:rsidRPr="00CE4455">
        <w:rPr>
          <w:lang w:val="es-ES"/>
        </w:rPr>
        <w:t xml:space="preserve">Reduce </w:t>
      </w:r>
      <w:r w:rsidR="00713958" w:rsidRPr="00CE4455">
        <w:rPr>
          <w:lang w:val="es-ES"/>
        </w:rPr>
        <w:t>el esfuerzo por parte de los centros</w:t>
      </w:r>
      <w:r w:rsidR="00176530" w:rsidRPr="00CE4455">
        <w:rPr>
          <w:lang w:val="es-ES"/>
        </w:rPr>
        <w:t xml:space="preserve">, </w:t>
      </w:r>
      <w:r w:rsidR="00713958" w:rsidRPr="00CE4455">
        <w:rPr>
          <w:lang w:val="es-ES"/>
        </w:rPr>
        <w:t>pero no impide la labor a nivel de los centros</w:t>
      </w:r>
    </w:p>
    <w:p w:rsidR="00176530" w:rsidRPr="00CE4455" w:rsidRDefault="00713958" w:rsidP="002E6938">
      <w:pPr>
        <w:pStyle w:val="WMOBodyText"/>
        <w:numPr>
          <w:ilvl w:val="1"/>
          <w:numId w:val="30"/>
        </w:numPr>
        <w:spacing w:before="120"/>
        <w:ind w:hanging="357"/>
        <w:rPr>
          <w:lang w:val="es-ES"/>
        </w:rPr>
      </w:pPr>
      <w:r w:rsidRPr="00CE4455">
        <w:rPr>
          <w:lang w:val="es-ES"/>
        </w:rPr>
        <w:t xml:space="preserve">No </w:t>
      </w:r>
      <w:r w:rsidR="001B4B42">
        <w:rPr>
          <w:lang w:val="es-ES"/>
        </w:rPr>
        <w:t>abordará las</w:t>
      </w:r>
      <w:r w:rsidR="006F536D">
        <w:rPr>
          <w:lang w:val="es-ES"/>
        </w:rPr>
        <w:t xml:space="preserve"> situaciones de</w:t>
      </w:r>
      <w:r w:rsidRPr="00CE4455">
        <w:rPr>
          <w:lang w:val="es-ES"/>
        </w:rPr>
        <w:t xml:space="preserve"> cada uno de los centros</w:t>
      </w:r>
    </w:p>
    <w:p w:rsidR="00176530" w:rsidRPr="00CE4455" w:rsidRDefault="00713958" w:rsidP="002E6938">
      <w:pPr>
        <w:pStyle w:val="WMOBodyText"/>
        <w:numPr>
          <w:ilvl w:val="1"/>
          <w:numId w:val="30"/>
        </w:numPr>
        <w:spacing w:before="120"/>
        <w:ind w:hanging="357"/>
        <w:rPr>
          <w:lang w:val="es-ES"/>
        </w:rPr>
      </w:pPr>
      <w:r w:rsidRPr="00CE4455">
        <w:rPr>
          <w:lang w:val="es-ES"/>
        </w:rPr>
        <w:t>Necesita recursos para definir y desarrollar el marco</w:t>
      </w:r>
    </w:p>
    <w:p w:rsidR="00176530" w:rsidRPr="00CE4455" w:rsidRDefault="00546084" w:rsidP="00EF269A">
      <w:pPr>
        <w:pStyle w:val="Heading3"/>
        <w:rPr>
          <w:lang w:val="es-ES"/>
        </w:rPr>
      </w:pPr>
      <w:bookmarkStart w:id="20" w:name="_4_ICT_SERVICE"/>
      <w:bookmarkStart w:id="21" w:name="_3_ICT_SERVICE"/>
      <w:bookmarkEnd w:id="20"/>
      <w:bookmarkEnd w:id="21"/>
      <w:r w:rsidRPr="00CE4455">
        <w:rPr>
          <w:lang w:val="es-ES"/>
        </w:rPr>
        <w:lastRenderedPageBreak/>
        <w:t>3</w:t>
      </w:r>
      <w:r w:rsidRPr="00CE4455">
        <w:rPr>
          <w:lang w:val="es-ES"/>
        </w:rPr>
        <w:tab/>
      </w:r>
      <w:bookmarkStart w:id="22" w:name="_Toc504025523"/>
      <w:r w:rsidR="000D2735" w:rsidRPr="00CE4455">
        <w:rPr>
          <w:lang w:val="es-ES"/>
        </w:rPr>
        <w:t>Supervisión de los servicios de tecnología de la información y las comunicaciones</w:t>
      </w:r>
      <w:bookmarkEnd w:id="22"/>
    </w:p>
    <w:p w:rsidR="00176530" w:rsidRPr="00CE4455" w:rsidRDefault="00176530" w:rsidP="00176530">
      <w:pPr>
        <w:pStyle w:val="WMOBodyText"/>
        <w:rPr>
          <w:lang w:val="es-ES"/>
        </w:rPr>
      </w:pPr>
      <w:r w:rsidRPr="00CE4455">
        <w:rPr>
          <w:lang w:val="es-ES"/>
        </w:rPr>
        <w:t>“</w:t>
      </w:r>
      <w:r w:rsidR="00401670" w:rsidRPr="00CE4455">
        <w:rPr>
          <w:lang w:val="es-ES"/>
        </w:rPr>
        <w:t>Lo que no se mide no se puede mejorar</w:t>
      </w:r>
      <w:r w:rsidRPr="00CE4455">
        <w:rPr>
          <w:lang w:val="es-ES"/>
        </w:rPr>
        <w:t>” – Peter Drucker.</w:t>
      </w:r>
    </w:p>
    <w:p w:rsidR="00176530" w:rsidRPr="00CE4455" w:rsidRDefault="00546084" w:rsidP="00546084">
      <w:pPr>
        <w:pStyle w:val="Heading3"/>
        <w:rPr>
          <w:lang w:val="es-ES"/>
        </w:rPr>
      </w:pPr>
      <w:r w:rsidRPr="00CE4455">
        <w:rPr>
          <w:lang w:val="es-ES"/>
        </w:rPr>
        <w:t>3.1</w:t>
      </w:r>
      <w:r w:rsidRPr="00CE4455">
        <w:rPr>
          <w:lang w:val="es-ES"/>
        </w:rPr>
        <w:tab/>
      </w:r>
      <w:r w:rsidR="00BF4759" w:rsidRPr="00CE4455">
        <w:rPr>
          <w:lang w:val="es-ES"/>
        </w:rPr>
        <w:t>Objetivo</w:t>
      </w:r>
    </w:p>
    <w:p w:rsidR="00BF4759" w:rsidRPr="00CE4455" w:rsidRDefault="00BF4759" w:rsidP="00176530">
      <w:pPr>
        <w:pStyle w:val="WMOBodyText"/>
        <w:rPr>
          <w:lang w:val="es-ES"/>
        </w:rPr>
      </w:pPr>
      <w:r w:rsidRPr="00CE4455">
        <w:rPr>
          <w:lang w:val="es-ES"/>
        </w:rPr>
        <w:t xml:space="preserve">La supervisión se refiere a la práctica de recopilar </w:t>
      </w:r>
      <w:r w:rsidR="008E3B91">
        <w:rPr>
          <w:lang w:val="es-ES"/>
        </w:rPr>
        <w:t>regularmente datos</w:t>
      </w:r>
      <w:r w:rsidRPr="00CE4455">
        <w:rPr>
          <w:lang w:val="es-ES"/>
        </w:rPr>
        <w:t xml:space="preserve"> </w:t>
      </w:r>
      <w:r w:rsidR="008E3B91">
        <w:rPr>
          <w:lang w:val="es-ES"/>
        </w:rPr>
        <w:t>sobre</w:t>
      </w:r>
      <w:r w:rsidRPr="00CE4455">
        <w:rPr>
          <w:lang w:val="es-ES"/>
        </w:rPr>
        <w:t xml:space="preserve"> la infraestructura </w:t>
      </w:r>
      <w:r w:rsidR="008E3B91">
        <w:rPr>
          <w:lang w:val="es-ES"/>
        </w:rPr>
        <w:t>con la finalidad de</w:t>
      </w:r>
      <w:r w:rsidRPr="00CE4455">
        <w:rPr>
          <w:lang w:val="es-ES"/>
        </w:rPr>
        <w:t xml:space="preserve"> emitir alertas de </w:t>
      </w:r>
      <w:r w:rsidR="00FF1DD0" w:rsidRPr="00CE4455">
        <w:rPr>
          <w:lang w:val="es-ES"/>
        </w:rPr>
        <w:t>inactividad no planificada, intrusiones en la red y saturación de los recursos.</w:t>
      </w:r>
    </w:p>
    <w:p w:rsidR="00176530" w:rsidRPr="00CE4455" w:rsidRDefault="00FF1DD0" w:rsidP="00176530">
      <w:pPr>
        <w:pStyle w:val="WMOBodyText"/>
        <w:rPr>
          <w:lang w:val="es-ES"/>
        </w:rPr>
      </w:pPr>
      <w:r w:rsidRPr="00CE4455">
        <w:rPr>
          <w:lang w:val="es-ES"/>
        </w:rPr>
        <w:t xml:space="preserve">El objetivo principal es garantizar </w:t>
      </w:r>
      <w:r w:rsidR="00DF4107">
        <w:rPr>
          <w:lang w:val="es-ES"/>
        </w:rPr>
        <w:t>las operaciones</w:t>
      </w:r>
      <w:r w:rsidR="00176530" w:rsidRPr="00CE4455">
        <w:rPr>
          <w:lang w:val="es-ES"/>
        </w:rPr>
        <w:t>.</w:t>
      </w:r>
    </w:p>
    <w:p w:rsidR="00176530" w:rsidRPr="00CE4455" w:rsidRDefault="00FD3E7D" w:rsidP="00176530">
      <w:pPr>
        <w:pStyle w:val="WMOBodyText"/>
        <w:rPr>
          <w:lang w:val="es-ES"/>
        </w:rPr>
      </w:pPr>
      <w:r w:rsidRPr="00CE4455">
        <w:rPr>
          <w:lang w:val="es-ES"/>
        </w:rPr>
        <w:t>Candidatos a la supervisión</w:t>
      </w:r>
    </w:p>
    <w:p w:rsidR="00FD3E7D" w:rsidRPr="00CE4455" w:rsidRDefault="00176530" w:rsidP="00176530">
      <w:pPr>
        <w:pStyle w:val="WMOBodyText"/>
        <w:rPr>
          <w:lang w:val="es-ES"/>
        </w:rPr>
      </w:pPr>
      <w:r w:rsidRPr="00CE4455">
        <w:rPr>
          <w:lang w:val="es-ES"/>
        </w:rPr>
        <w:t>-</w:t>
      </w:r>
      <w:r w:rsidR="002D7D98">
        <w:rPr>
          <w:lang w:val="es-ES"/>
        </w:rPr>
        <w:t xml:space="preserve"> </w:t>
      </w:r>
      <w:r w:rsidR="00FD3E7D" w:rsidRPr="00CE4455">
        <w:rPr>
          <w:lang w:val="es-ES"/>
        </w:rPr>
        <w:t xml:space="preserve">Situación de </w:t>
      </w:r>
      <w:r w:rsidR="002D7D98">
        <w:rPr>
          <w:lang w:val="es-ES"/>
        </w:rPr>
        <w:t xml:space="preserve">los </w:t>
      </w:r>
      <w:r w:rsidR="00FD3E7D" w:rsidRPr="00CE4455">
        <w:rPr>
          <w:lang w:val="es-ES"/>
        </w:rPr>
        <w:t xml:space="preserve">elementos </w:t>
      </w:r>
      <w:r w:rsidR="002D7D98">
        <w:rPr>
          <w:lang w:val="es-ES"/>
        </w:rPr>
        <w:t>de</w:t>
      </w:r>
      <w:r w:rsidR="00FD3E7D" w:rsidRPr="00CE4455">
        <w:rPr>
          <w:lang w:val="es-ES"/>
        </w:rPr>
        <w:t xml:space="preserve"> configuración </w:t>
      </w:r>
      <w:r w:rsidR="002D7D98">
        <w:rPr>
          <w:lang w:val="es-ES"/>
        </w:rPr>
        <w:t>fundamentales para detectar</w:t>
      </w:r>
      <w:r w:rsidR="00FD3E7D" w:rsidRPr="00CE4455">
        <w:rPr>
          <w:lang w:val="es-ES"/>
        </w:rPr>
        <w:t xml:space="preserve"> anomalías o fallos (servidores, conexiones, computadoras, etc.)</w:t>
      </w:r>
    </w:p>
    <w:p w:rsidR="00176530" w:rsidRPr="00CE4455" w:rsidRDefault="00FD3E7D" w:rsidP="002E6938">
      <w:pPr>
        <w:pStyle w:val="WMOBodyText"/>
        <w:numPr>
          <w:ilvl w:val="0"/>
          <w:numId w:val="31"/>
        </w:numPr>
        <w:spacing w:before="120"/>
        <w:ind w:left="714" w:hanging="357"/>
        <w:rPr>
          <w:lang w:val="es-ES"/>
        </w:rPr>
      </w:pPr>
      <w:r w:rsidRPr="00CE4455">
        <w:rPr>
          <w:lang w:val="es-ES"/>
        </w:rPr>
        <w:t>Sucesos relacionados con la seguridad o intrusiones en la red</w:t>
      </w:r>
    </w:p>
    <w:p w:rsidR="00176530" w:rsidRPr="00CE4455" w:rsidRDefault="002D7D98" w:rsidP="002E6938">
      <w:pPr>
        <w:pStyle w:val="WMOBodyText"/>
        <w:numPr>
          <w:ilvl w:val="0"/>
          <w:numId w:val="31"/>
        </w:numPr>
        <w:spacing w:before="120"/>
        <w:ind w:left="714" w:hanging="357"/>
        <w:rPr>
          <w:lang w:val="es-ES"/>
        </w:rPr>
      </w:pPr>
      <w:r>
        <w:rPr>
          <w:lang w:val="es-ES"/>
        </w:rPr>
        <w:t>Cambios no autorizados en</w:t>
      </w:r>
      <w:r w:rsidR="00FD3E7D" w:rsidRPr="00CE4455">
        <w:rPr>
          <w:lang w:val="es-ES"/>
        </w:rPr>
        <w:t xml:space="preserve"> la infraestructura o las computadoras</w:t>
      </w:r>
    </w:p>
    <w:p w:rsidR="00176530" w:rsidRPr="00CE4455" w:rsidRDefault="0015576D" w:rsidP="002E6938">
      <w:pPr>
        <w:pStyle w:val="WMOBodyText"/>
        <w:numPr>
          <w:ilvl w:val="0"/>
          <w:numId w:val="31"/>
        </w:numPr>
        <w:spacing w:before="120"/>
        <w:ind w:left="714" w:hanging="357"/>
        <w:rPr>
          <w:lang w:val="es-ES"/>
        </w:rPr>
      </w:pPr>
      <w:r w:rsidRPr="00CE4455">
        <w:rPr>
          <w:lang w:val="es-ES"/>
        </w:rPr>
        <w:t xml:space="preserve">Desempeño y datos </w:t>
      </w:r>
      <w:r w:rsidR="00341B1F">
        <w:rPr>
          <w:lang w:val="es-ES"/>
        </w:rPr>
        <w:t>registrados de</w:t>
      </w:r>
      <w:r w:rsidRPr="00CE4455">
        <w:rPr>
          <w:lang w:val="es-ES"/>
        </w:rPr>
        <w:t xml:space="preserve"> los</w:t>
      </w:r>
      <w:r w:rsidR="00176530" w:rsidRPr="00CE4455">
        <w:rPr>
          <w:lang w:val="es-ES"/>
        </w:rPr>
        <w:t xml:space="preserve"> </w:t>
      </w:r>
      <w:r w:rsidRPr="00CE4455">
        <w:rPr>
          <w:lang w:val="es-ES"/>
        </w:rPr>
        <w:t>principales indicadores de ejecución</w:t>
      </w:r>
    </w:p>
    <w:p w:rsidR="00176530" w:rsidRPr="00CE4455" w:rsidRDefault="00341B1F" w:rsidP="002E6938">
      <w:pPr>
        <w:pStyle w:val="WMOBodyText"/>
        <w:numPr>
          <w:ilvl w:val="0"/>
          <w:numId w:val="31"/>
        </w:numPr>
        <w:spacing w:before="120"/>
        <w:ind w:left="714" w:hanging="357"/>
        <w:rPr>
          <w:lang w:val="es-ES"/>
        </w:rPr>
      </w:pPr>
      <w:r>
        <w:rPr>
          <w:lang w:val="es-ES"/>
        </w:rPr>
        <w:t>Proces</w:t>
      </w:r>
      <w:r w:rsidR="009B5CA6" w:rsidRPr="00CE4455">
        <w:rPr>
          <w:lang w:val="es-ES"/>
        </w:rPr>
        <w:t>os para determinar su eficacia</w:t>
      </w:r>
    </w:p>
    <w:p w:rsidR="00176530" w:rsidRPr="00CE4455" w:rsidRDefault="00546084" w:rsidP="00546084">
      <w:pPr>
        <w:pStyle w:val="Heading3"/>
        <w:rPr>
          <w:lang w:val="es-ES"/>
        </w:rPr>
      </w:pPr>
      <w:r w:rsidRPr="00CE4455">
        <w:rPr>
          <w:lang w:val="es-ES"/>
        </w:rPr>
        <w:t>3.2</w:t>
      </w:r>
      <w:r w:rsidRPr="00CE4455">
        <w:rPr>
          <w:lang w:val="es-ES"/>
        </w:rPr>
        <w:tab/>
      </w:r>
      <w:r w:rsidR="00BF4759" w:rsidRPr="00CE4455">
        <w:rPr>
          <w:lang w:val="es-ES"/>
        </w:rPr>
        <w:t>Tipos de supervisión</w:t>
      </w:r>
    </w:p>
    <w:p w:rsidR="00176530" w:rsidRPr="00CE4455" w:rsidRDefault="009B5CA6" w:rsidP="002E6938">
      <w:pPr>
        <w:pStyle w:val="WMOBodyText"/>
        <w:numPr>
          <w:ilvl w:val="0"/>
          <w:numId w:val="32"/>
        </w:numPr>
        <w:spacing w:before="120"/>
        <w:ind w:left="714" w:hanging="357"/>
        <w:rPr>
          <w:lang w:val="es-ES"/>
        </w:rPr>
      </w:pPr>
      <w:r w:rsidRPr="00CE4455">
        <w:rPr>
          <w:lang w:val="es-ES"/>
        </w:rPr>
        <w:t>Pasiva</w:t>
      </w:r>
      <w:r w:rsidR="003D22D2" w:rsidRPr="00CE4455">
        <w:rPr>
          <w:lang w:val="es-ES"/>
        </w:rPr>
        <w:t xml:space="preserve">: </w:t>
      </w:r>
      <w:r w:rsidRPr="00CE4455">
        <w:rPr>
          <w:lang w:val="es-ES"/>
        </w:rPr>
        <w:t>recopilar registros</w:t>
      </w:r>
    </w:p>
    <w:p w:rsidR="00176530" w:rsidRPr="00CE4455" w:rsidRDefault="009B5CA6" w:rsidP="002E6938">
      <w:pPr>
        <w:pStyle w:val="WMOBodyText"/>
        <w:numPr>
          <w:ilvl w:val="0"/>
          <w:numId w:val="32"/>
        </w:numPr>
        <w:spacing w:before="120"/>
        <w:ind w:left="714" w:hanging="357"/>
        <w:rPr>
          <w:lang w:val="es-ES"/>
        </w:rPr>
      </w:pPr>
      <w:r w:rsidRPr="00CE4455">
        <w:rPr>
          <w:lang w:val="es-ES"/>
        </w:rPr>
        <w:t>Activa</w:t>
      </w:r>
      <w:r w:rsidR="003D22D2" w:rsidRPr="00CE4455">
        <w:rPr>
          <w:lang w:val="es-ES"/>
        </w:rPr>
        <w:t xml:space="preserve">: </w:t>
      </w:r>
      <w:r w:rsidRPr="00CE4455">
        <w:rPr>
          <w:lang w:val="es-ES"/>
        </w:rPr>
        <w:t>realizar “pings” a los servidores</w:t>
      </w:r>
    </w:p>
    <w:p w:rsidR="00176530" w:rsidRPr="00CE4455" w:rsidRDefault="009B5CA6" w:rsidP="002E6938">
      <w:pPr>
        <w:pStyle w:val="WMOBodyText"/>
        <w:numPr>
          <w:ilvl w:val="0"/>
          <w:numId w:val="32"/>
        </w:numPr>
        <w:spacing w:before="120"/>
        <w:ind w:left="714" w:hanging="357"/>
        <w:rPr>
          <w:lang w:val="es-ES"/>
        </w:rPr>
      </w:pPr>
      <w:r w:rsidRPr="00CE4455">
        <w:rPr>
          <w:lang w:val="es-ES"/>
        </w:rPr>
        <w:t>Reactiva</w:t>
      </w:r>
      <w:r w:rsidR="003D22D2" w:rsidRPr="00CE4455">
        <w:rPr>
          <w:lang w:val="es-ES"/>
        </w:rPr>
        <w:t xml:space="preserve">: </w:t>
      </w:r>
      <w:r w:rsidR="00124ACB" w:rsidRPr="00CE4455">
        <w:rPr>
          <w:lang w:val="es-ES"/>
        </w:rPr>
        <w:t>alcanzado un nivel, adoptar medidas</w:t>
      </w:r>
    </w:p>
    <w:p w:rsidR="00176530" w:rsidRPr="00CE4455" w:rsidRDefault="009B5CA6" w:rsidP="002E6938">
      <w:pPr>
        <w:pStyle w:val="WMOBodyText"/>
        <w:numPr>
          <w:ilvl w:val="0"/>
          <w:numId w:val="32"/>
        </w:numPr>
        <w:spacing w:before="120"/>
        <w:ind w:left="714" w:hanging="357"/>
        <w:rPr>
          <w:lang w:val="es-ES"/>
        </w:rPr>
      </w:pPr>
      <w:r w:rsidRPr="00CE4455">
        <w:rPr>
          <w:lang w:val="es-ES"/>
        </w:rPr>
        <w:t>Proactiva</w:t>
      </w:r>
      <w:r w:rsidR="003D22D2" w:rsidRPr="00CE4455">
        <w:rPr>
          <w:lang w:val="es-ES"/>
        </w:rPr>
        <w:t xml:space="preserve">: </w:t>
      </w:r>
      <w:r w:rsidR="008C5DED" w:rsidRPr="00CE4455">
        <w:rPr>
          <w:lang w:val="es-ES"/>
        </w:rPr>
        <w:t>realizar</w:t>
      </w:r>
      <w:r w:rsidR="00341B1F">
        <w:rPr>
          <w:lang w:val="es-ES"/>
        </w:rPr>
        <w:t xml:space="preserve"> un</w:t>
      </w:r>
      <w:r w:rsidR="008C5DED" w:rsidRPr="00CE4455">
        <w:rPr>
          <w:lang w:val="es-ES"/>
        </w:rPr>
        <w:t xml:space="preserve"> </w:t>
      </w:r>
      <w:r w:rsidR="00124ACB" w:rsidRPr="00CE4455">
        <w:rPr>
          <w:lang w:val="es-ES"/>
        </w:rPr>
        <w:t xml:space="preserve">análisis </w:t>
      </w:r>
      <w:r w:rsidR="00E77C81" w:rsidRPr="00CE4455">
        <w:rPr>
          <w:lang w:val="es-ES"/>
        </w:rPr>
        <w:t>preventivo</w:t>
      </w:r>
      <w:r w:rsidR="00124ACB" w:rsidRPr="00CE4455">
        <w:rPr>
          <w:lang w:val="es-ES"/>
        </w:rPr>
        <w:t xml:space="preserve"> de los datos recopilados </w:t>
      </w:r>
      <w:r w:rsidR="00DF4107">
        <w:rPr>
          <w:lang w:val="es-ES"/>
        </w:rPr>
        <w:t>para</w:t>
      </w:r>
      <w:r w:rsidR="00124ACB" w:rsidRPr="00CE4455">
        <w:rPr>
          <w:lang w:val="es-ES"/>
        </w:rPr>
        <w:t xml:space="preserve"> anticipar problemas</w:t>
      </w:r>
    </w:p>
    <w:p w:rsidR="00176530" w:rsidRPr="00CE4455" w:rsidRDefault="00546084" w:rsidP="00546084">
      <w:pPr>
        <w:pStyle w:val="Heading3"/>
        <w:rPr>
          <w:lang w:val="es-ES"/>
        </w:rPr>
      </w:pPr>
      <w:r w:rsidRPr="00CE4455">
        <w:rPr>
          <w:lang w:val="es-ES"/>
        </w:rPr>
        <w:t>3.3</w:t>
      </w:r>
      <w:r w:rsidRPr="00CE4455">
        <w:rPr>
          <w:lang w:val="es-ES"/>
        </w:rPr>
        <w:tab/>
      </w:r>
      <w:r w:rsidR="00BF4759" w:rsidRPr="00CE4455">
        <w:rPr>
          <w:lang w:val="es-ES"/>
        </w:rPr>
        <w:t>Planificación</w:t>
      </w:r>
    </w:p>
    <w:p w:rsidR="00124ACB" w:rsidRPr="00CE4455" w:rsidRDefault="00341B1F" w:rsidP="00176530">
      <w:pPr>
        <w:pStyle w:val="WMOBodyText"/>
        <w:rPr>
          <w:lang w:val="es-ES"/>
        </w:rPr>
      </w:pPr>
      <w:r>
        <w:rPr>
          <w:lang w:val="es-ES"/>
        </w:rPr>
        <w:t>La supervisión d</w:t>
      </w:r>
      <w:r w:rsidR="00124ACB" w:rsidRPr="00CE4455">
        <w:rPr>
          <w:lang w:val="es-ES"/>
        </w:rPr>
        <w:t xml:space="preserve">ebería planificarse </w:t>
      </w:r>
      <w:r>
        <w:rPr>
          <w:lang w:val="es-ES"/>
        </w:rPr>
        <w:t>de manera tal</w:t>
      </w:r>
      <w:r w:rsidR="00124ACB" w:rsidRPr="00CE4455">
        <w:rPr>
          <w:lang w:val="es-ES"/>
        </w:rPr>
        <w:t xml:space="preserve"> que </w:t>
      </w:r>
      <w:r>
        <w:rPr>
          <w:lang w:val="es-ES"/>
        </w:rPr>
        <w:t>comprenda</w:t>
      </w:r>
      <w:r w:rsidR="00124ACB" w:rsidRPr="00CE4455">
        <w:rPr>
          <w:lang w:val="es-ES"/>
        </w:rPr>
        <w:t xml:space="preserve"> todos los aspectos que contribuyen al mantenimiento de las operaciones.</w:t>
      </w:r>
    </w:p>
    <w:p w:rsidR="00176530" w:rsidRPr="00CE4455" w:rsidRDefault="00341B1F" w:rsidP="002E6938">
      <w:pPr>
        <w:pStyle w:val="WMOBodyText"/>
        <w:spacing w:before="120"/>
        <w:rPr>
          <w:lang w:val="es-ES"/>
        </w:rPr>
      </w:pPr>
      <w:r>
        <w:rPr>
          <w:lang w:val="es-ES"/>
        </w:rPr>
        <w:t>Deb</w:t>
      </w:r>
      <w:r w:rsidR="00124ACB" w:rsidRPr="00CE4455">
        <w:rPr>
          <w:lang w:val="es-ES"/>
        </w:rPr>
        <w:t xml:space="preserve">e incluir la definición de </w:t>
      </w:r>
      <w:r w:rsidR="00A34141">
        <w:rPr>
          <w:lang w:val="es-ES"/>
        </w:rPr>
        <w:t xml:space="preserve">los </w:t>
      </w:r>
      <w:r w:rsidR="00124ACB" w:rsidRPr="00CE4455">
        <w:rPr>
          <w:lang w:val="es-ES"/>
        </w:rPr>
        <w:t xml:space="preserve">principales indicadores de ejecución (PIE) y </w:t>
      </w:r>
      <w:r w:rsidR="00A34141">
        <w:rPr>
          <w:lang w:val="es-ES"/>
        </w:rPr>
        <w:t xml:space="preserve">el </w:t>
      </w:r>
      <w:r w:rsidR="00124ACB" w:rsidRPr="00CE4455">
        <w:rPr>
          <w:lang w:val="es-ES"/>
        </w:rPr>
        <w:t>acuerdo de nivel de servicio (ANS)</w:t>
      </w:r>
      <w:r w:rsidR="00176530" w:rsidRPr="00CE4455">
        <w:rPr>
          <w:lang w:val="es-ES"/>
        </w:rPr>
        <w:t>.</w:t>
      </w:r>
    </w:p>
    <w:p w:rsidR="00E77C81" w:rsidRPr="00CE4455" w:rsidRDefault="00E77C81" w:rsidP="002E6938">
      <w:pPr>
        <w:pStyle w:val="WMOBodyText"/>
        <w:numPr>
          <w:ilvl w:val="0"/>
          <w:numId w:val="11"/>
        </w:numPr>
        <w:spacing w:before="120"/>
        <w:rPr>
          <w:lang w:val="es-ES"/>
        </w:rPr>
      </w:pPr>
      <w:r w:rsidRPr="00CE4455">
        <w:rPr>
          <w:b/>
          <w:bCs/>
          <w:lang w:val="es-ES"/>
        </w:rPr>
        <w:t>PIE</w:t>
      </w:r>
      <w:r w:rsidR="00176530" w:rsidRPr="00CE4455">
        <w:rPr>
          <w:lang w:val="es-ES"/>
        </w:rPr>
        <w:t xml:space="preserve">. </w:t>
      </w:r>
      <w:r w:rsidRPr="00CE4455">
        <w:rPr>
          <w:lang w:val="es-ES"/>
        </w:rPr>
        <w:t xml:space="preserve">Principales indicadores de ejecución que determinan y miden los parámetros fundamentales </w:t>
      </w:r>
      <w:r w:rsidR="00DF4107">
        <w:rPr>
          <w:lang w:val="es-ES"/>
        </w:rPr>
        <w:t>de las operaciones</w:t>
      </w:r>
      <w:r w:rsidRPr="00CE4455">
        <w:rPr>
          <w:lang w:val="es-ES"/>
        </w:rPr>
        <w:t>.</w:t>
      </w:r>
    </w:p>
    <w:p w:rsidR="00176530" w:rsidRPr="00CE4455" w:rsidRDefault="00E77C81" w:rsidP="002E6938">
      <w:pPr>
        <w:pStyle w:val="WMOBodyText"/>
        <w:numPr>
          <w:ilvl w:val="1"/>
          <w:numId w:val="12"/>
        </w:numPr>
        <w:spacing w:before="120"/>
        <w:rPr>
          <w:lang w:val="es-ES"/>
        </w:rPr>
      </w:pPr>
      <w:r w:rsidRPr="00CE4455">
        <w:rPr>
          <w:lang w:val="es-ES"/>
        </w:rPr>
        <w:t>Eficiencia y eficacia de un servicio</w:t>
      </w:r>
    </w:p>
    <w:p w:rsidR="00176530" w:rsidRPr="00CE4455" w:rsidRDefault="007D4CBA" w:rsidP="002E6938">
      <w:pPr>
        <w:pStyle w:val="WMOBodyText"/>
        <w:numPr>
          <w:ilvl w:val="1"/>
          <w:numId w:val="12"/>
        </w:numPr>
        <w:spacing w:before="120"/>
        <w:rPr>
          <w:lang w:val="es-ES"/>
        </w:rPr>
      </w:pPr>
      <w:r w:rsidRPr="00CE4455">
        <w:rPr>
          <w:lang w:val="es-ES"/>
        </w:rPr>
        <w:t>Estado del funcionamiento del servicio</w:t>
      </w:r>
    </w:p>
    <w:p w:rsidR="00176530" w:rsidRPr="00CE4455" w:rsidRDefault="007D4CBA" w:rsidP="002E6938">
      <w:pPr>
        <w:pStyle w:val="WMOBodyText"/>
        <w:numPr>
          <w:ilvl w:val="1"/>
          <w:numId w:val="12"/>
        </w:numPr>
        <w:spacing w:before="120"/>
        <w:rPr>
          <w:lang w:val="es-ES"/>
        </w:rPr>
      </w:pPr>
      <w:r w:rsidRPr="00CE4455">
        <w:rPr>
          <w:lang w:val="es-ES"/>
        </w:rPr>
        <w:t>Basados en parámetros</w:t>
      </w:r>
      <w:r w:rsidR="00176530" w:rsidRPr="00CE4455">
        <w:rPr>
          <w:lang w:val="es-ES"/>
        </w:rPr>
        <w:t xml:space="preserve"> (</w:t>
      </w:r>
      <w:r w:rsidRPr="00CE4455">
        <w:rPr>
          <w:lang w:val="es-ES"/>
        </w:rPr>
        <w:t>CPU</w:t>
      </w:r>
      <w:r w:rsidR="00176530" w:rsidRPr="00CE4455">
        <w:rPr>
          <w:lang w:val="es-ES"/>
        </w:rPr>
        <w:t xml:space="preserve">, </w:t>
      </w:r>
      <w:r w:rsidRPr="00CE4455">
        <w:rPr>
          <w:lang w:val="es-ES"/>
        </w:rPr>
        <w:t>tiempo en línea</w:t>
      </w:r>
      <w:r w:rsidR="00176530" w:rsidRPr="00CE4455">
        <w:rPr>
          <w:lang w:val="es-ES"/>
        </w:rPr>
        <w:t xml:space="preserve">, </w:t>
      </w:r>
      <w:r w:rsidRPr="00CE4455">
        <w:rPr>
          <w:lang w:val="es-ES"/>
        </w:rPr>
        <w:t>memoria</w:t>
      </w:r>
      <w:r w:rsidR="00176530" w:rsidRPr="00CE4455">
        <w:rPr>
          <w:lang w:val="es-ES"/>
        </w:rPr>
        <w:t xml:space="preserve">, </w:t>
      </w:r>
      <w:r w:rsidR="008C5DED" w:rsidRPr="00CE4455">
        <w:rPr>
          <w:lang w:val="es-ES"/>
        </w:rPr>
        <w:t>ancho de banda</w:t>
      </w:r>
      <w:r w:rsidR="00176530" w:rsidRPr="00CE4455">
        <w:rPr>
          <w:lang w:val="es-ES"/>
        </w:rPr>
        <w:t>, etc</w:t>
      </w:r>
      <w:r w:rsidR="00F2368F" w:rsidRPr="00CE4455">
        <w:rPr>
          <w:lang w:val="es-ES"/>
        </w:rPr>
        <w:t>.</w:t>
      </w:r>
      <w:r w:rsidR="00176530" w:rsidRPr="00CE4455">
        <w:rPr>
          <w:lang w:val="es-ES"/>
        </w:rPr>
        <w:t>)</w:t>
      </w:r>
    </w:p>
    <w:p w:rsidR="00176530" w:rsidRPr="00CE4455" w:rsidRDefault="00E23561" w:rsidP="002E6938">
      <w:pPr>
        <w:pStyle w:val="WMOBodyText"/>
        <w:numPr>
          <w:ilvl w:val="1"/>
          <w:numId w:val="12"/>
        </w:numPr>
        <w:spacing w:before="120"/>
        <w:rPr>
          <w:lang w:val="es-ES"/>
        </w:rPr>
      </w:pPr>
      <w:r w:rsidRPr="00CE4455">
        <w:rPr>
          <w:lang w:val="es-ES"/>
        </w:rPr>
        <w:t>Aprendidos</w:t>
      </w:r>
      <w:r w:rsidR="00176530" w:rsidRPr="00CE4455">
        <w:rPr>
          <w:lang w:val="es-ES"/>
        </w:rPr>
        <w:t xml:space="preserve">. </w:t>
      </w:r>
      <w:r w:rsidRPr="00CE4455">
        <w:rPr>
          <w:lang w:val="es-ES"/>
        </w:rPr>
        <w:t xml:space="preserve">Tendencias y </w:t>
      </w:r>
      <w:r w:rsidR="00554C1A" w:rsidRPr="00CE4455">
        <w:rPr>
          <w:lang w:val="es-ES"/>
        </w:rPr>
        <w:t>desviaciones</w:t>
      </w:r>
    </w:p>
    <w:p w:rsidR="00F2368F" w:rsidRPr="00CE4455" w:rsidRDefault="00E77C81" w:rsidP="002E6938">
      <w:pPr>
        <w:pStyle w:val="WMOBodyText"/>
        <w:numPr>
          <w:ilvl w:val="0"/>
          <w:numId w:val="13"/>
        </w:numPr>
        <w:spacing w:before="120"/>
        <w:rPr>
          <w:lang w:val="es-ES"/>
        </w:rPr>
      </w:pPr>
      <w:r w:rsidRPr="00CE4455">
        <w:rPr>
          <w:b/>
          <w:bCs/>
          <w:lang w:val="es-ES"/>
        </w:rPr>
        <w:t>ANS</w:t>
      </w:r>
      <w:r w:rsidR="00176530" w:rsidRPr="00CE4455">
        <w:rPr>
          <w:lang w:val="es-ES"/>
        </w:rPr>
        <w:t xml:space="preserve">. </w:t>
      </w:r>
      <w:r w:rsidR="00F2368F" w:rsidRPr="00CE4455">
        <w:rPr>
          <w:lang w:val="es-ES"/>
        </w:rPr>
        <w:t xml:space="preserve">Un acuerdo de nivel de servicio es un documento en el que se describe el nivel de servicio esperado y se establecen los parámetros (PIE) </w:t>
      </w:r>
      <w:r w:rsidR="00554C1A" w:rsidRPr="00CE4455">
        <w:rPr>
          <w:lang w:val="es-ES"/>
        </w:rPr>
        <w:t>utilizados para medir</w:t>
      </w:r>
      <w:r w:rsidR="00BE774E">
        <w:rPr>
          <w:lang w:val="es-ES"/>
        </w:rPr>
        <w:t xml:space="preserve"> ese</w:t>
      </w:r>
      <w:r w:rsidR="00F2368F" w:rsidRPr="00CE4455">
        <w:rPr>
          <w:lang w:val="es-ES"/>
        </w:rPr>
        <w:t xml:space="preserve"> servicio, junto con </w:t>
      </w:r>
      <w:r w:rsidR="00554C1A" w:rsidRPr="00CE4455">
        <w:rPr>
          <w:lang w:val="es-ES"/>
        </w:rPr>
        <w:t xml:space="preserve">las medidas o sanciones que se pueden aplicar </w:t>
      </w:r>
      <w:r w:rsidR="00A34141">
        <w:rPr>
          <w:lang w:val="es-ES"/>
        </w:rPr>
        <w:t>una vez alcanzados</w:t>
      </w:r>
      <w:r w:rsidR="00554C1A" w:rsidRPr="00CE4455">
        <w:rPr>
          <w:lang w:val="es-ES"/>
        </w:rPr>
        <w:t xml:space="preserve"> los umbrales.</w:t>
      </w:r>
    </w:p>
    <w:p w:rsidR="00176530" w:rsidRPr="00CE4455" w:rsidRDefault="00176530" w:rsidP="002E6938">
      <w:pPr>
        <w:pStyle w:val="WMOBodyText"/>
        <w:numPr>
          <w:ilvl w:val="1"/>
          <w:numId w:val="13"/>
        </w:numPr>
        <w:spacing w:before="120"/>
        <w:rPr>
          <w:lang w:val="es-ES"/>
        </w:rPr>
      </w:pPr>
      <w:r w:rsidRPr="00CE4455">
        <w:rPr>
          <w:lang w:val="es-ES"/>
        </w:rPr>
        <w:t>Represent</w:t>
      </w:r>
      <w:r w:rsidR="005631C0">
        <w:rPr>
          <w:lang w:val="es-ES"/>
        </w:rPr>
        <w:t>a</w:t>
      </w:r>
      <w:r w:rsidRPr="00CE4455">
        <w:rPr>
          <w:lang w:val="es-ES"/>
        </w:rPr>
        <w:t xml:space="preserve"> </w:t>
      </w:r>
      <w:r w:rsidR="00554C1A" w:rsidRPr="00CE4455">
        <w:rPr>
          <w:lang w:val="es-ES"/>
        </w:rPr>
        <w:t>un estado deseado de un servicio</w:t>
      </w:r>
    </w:p>
    <w:p w:rsidR="00176530" w:rsidRPr="00CE4455" w:rsidRDefault="00176530" w:rsidP="002E6938">
      <w:pPr>
        <w:pStyle w:val="WMOBodyText"/>
        <w:numPr>
          <w:ilvl w:val="1"/>
          <w:numId w:val="13"/>
        </w:numPr>
        <w:spacing w:before="120"/>
        <w:rPr>
          <w:lang w:val="es-ES"/>
        </w:rPr>
      </w:pPr>
      <w:r w:rsidRPr="00CE4455">
        <w:rPr>
          <w:lang w:val="es-ES"/>
        </w:rPr>
        <w:t xml:space="preserve">Describe </w:t>
      </w:r>
      <w:r w:rsidR="00A63D15" w:rsidRPr="00CE4455">
        <w:rPr>
          <w:lang w:val="es-ES"/>
        </w:rPr>
        <w:t xml:space="preserve">el </w:t>
      </w:r>
      <w:r w:rsidR="00A63D15" w:rsidRPr="005631C0">
        <w:rPr>
          <w:lang w:val="es-ES"/>
        </w:rPr>
        <w:t>rendimiento</w:t>
      </w:r>
      <w:r w:rsidR="00A63D15" w:rsidRPr="00CE4455">
        <w:rPr>
          <w:lang w:val="es-ES"/>
        </w:rPr>
        <w:t xml:space="preserve"> m</w:t>
      </w:r>
      <w:r w:rsidR="005631C0">
        <w:rPr>
          <w:lang w:val="es-ES"/>
        </w:rPr>
        <w:t>ínimo acordado y garantizado de un</w:t>
      </w:r>
      <w:r w:rsidR="00A63D15" w:rsidRPr="00CE4455">
        <w:rPr>
          <w:lang w:val="es-ES"/>
        </w:rPr>
        <w:t xml:space="preserve"> servicio</w:t>
      </w:r>
    </w:p>
    <w:p w:rsidR="00A63D15" w:rsidRPr="00CE4455" w:rsidRDefault="00A63D15" w:rsidP="002E6938">
      <w:pPr>
        <w:pStyle w:val="WMOBodyText"/>
        <w:numPr>
          <w:ilvl w:val="1"/>
          <w:numId w:val="13"/>
        </w:numPr>
        <w:spacing w:before="120"/>
        <w:rPr>
          <w:lang w:val="es-ES"/>
        </w:rPr>
      </w:pPr>
      <w:r w:rsidRPr="00CE4455">
        <w:rPr>
          <w:lang w:val="es-ES"/>
        </w:rPr>
        <w:lastRenderedPageBreak/>
        <w:t xml:space="preserve">Mediante un ANS se establece una condición para una o más actividades que </w:t>
      </w:r>
      <w:r w:rsidR="005631C0">
        <w:rPr>
          <w:lang w:val="es-ES"/>
        </w:rPr>
        <w:t>origina</w:t>
      </w:r>
      <w:r w:rsidRPr="00CE4455">
        <w:rPr>
          <w:lang w:val="es-ES"/>
        </w:rPr>
        <w:t xml:space="preserve"> una consecuencia</w:t>
      </w:r>
    </w:p>
    <w:p w:rsidR="00176530" w:rsidRPr="00CE4455" w:rsidRDefault="00546084" w:rsidP="00EF269A">
      <w:pPr>
        <w:pStyle w:val="Heading2"/>
        <w:ind w:left="1134" w:hanging="1134"/>
        <w:jc w:val="left"/>
        <w:rPr>
          <w:lang w:val="es-ES"/>
        </w:rPr>
      </w:pPr>
      <w:bookmarkStart w:id="23" w:name="_4._ICT_SERVICE"/>
      <w:bookmarkStart w:id="24" w:name="_Toc504025524"/>
      <w:bookmarkEnd w:id="23"/>
      <w:r w:rsidRPr="00CE4455">
        <w:rPr>
          <w:lang w:val="es-ES"/>
        </w:rPr>
        <w:t>4.</w:t>
      </w:r>
      <w:r w:rsidRPr="00CE4455">
        <w:rPr>
          <w:lang w:val="es-ES"/>
        </w:rPr>
        <w:tab/>
      </w:r>
      <w:r w:rsidR="00A63D15" w:rsidRPr="00CE4455">
        <w:rPr>
          <w:lang w:val="es-ES"/>
        </w:rPr>
        <w:t>PROCEDIMIENTO DE GESTIÓN DE CAMBIOS EN LOS SERVICIOS DE TECNOLOGÍA DE LA INFORMACIÓN Y LAS COMUNICACIONES</w:t>
      </w:r>
      <w:bookmarkEnd w:id="24"/>
    </w:p>
    <w:p w:rsidR="00176530" w:rsidRPr="00CE4455" w:rsidRDefault="00546084" w:rsidP="00546084">
      <w:pPr>
        <w:pStyle w:val="Heading3"/>
        <w:rPr>
          <w:lang w:val="es-ES"/>
        </w:rPr>
      </w:pPr>
      <w:r w:rsidRPr="00CE4455">
        <w:rPr>
          <w:lang w:val="es-ES"/>
        </w:rPr>
        <w:t>4.1</w:t>
      </w:r>
      <w:r w:rsidRPr="00CE4455">
        <w:rPr>
          <w:lang w:val="es-ES"/>
        </w:rPr>
        <w:tab/>
      </w:r>
      <w:r w:rsidR="00BF4759" w:rsidRPr="00CE4455">
        <w:rPr>
          <w:lang w:val="es-ES"/>
        </w:rPr>
        <w:t>Objetivo</w:t>
      </w:r>
    </w:p>
    <w:p w:rsidR="00B61412" w:rsidRPr="00CE4455" w:rsidRDefault="006137DF" w:rsidP="00176530">
      <w:pPr>
        <w:pStyle w:val="WMOBodyText"/>
        <w:rPr>
          <w:lang w:val="es-ES"/>
        </w:rPr>
      </w:pPr>
      <w:r>
        <w:rPr>
          <w:lang w:val="es-ES"/>
        </w:rPr>
        <w:t xml:space="preserve">La finalidad </w:t>
      </w:r>
      <w:r w:rsidR="000E660A">
        <w:rPr>
          <w:lang w:val="es-ES"/>
        </w:rPr>
        <w:t xml:space="preserve">de este proceso </w:t>
      </w:r>
      <w:r>
        <w:rPr>
          <w:lang w:val="es-ES"/>
        </w:rPr>
        <w:t>es</w:t>
      </w:r>
      <w:r w:rsidR="00B61412" w:rsidRPr="00CE4455">
        <w:rPr>
          <w:lang w:val="es-ES"/>
        </w:rPr>
        <w:t xml:space="preserve"> controlar el ciclo de vida de todos los cambios.</w:t>
      </w:r>
      <w:r w:rsidR="000E660A">
        <w:rPr>
          <w:lang w:val="es-ES"/>
        </w:rPr>
        <w:t xml:space="preserve"> Su</w:t>
      </w:r>
      <w:r w:rsidR="00017474" w:rsidRPr="00CE4455">
        <w:rPr>
          <w:lang w:val="es-ES"/>
        </w:rPr>
        <w:t xml:space="preserve"> objetivo primordial es </w:t>
      </w:r>
      <w:r w:rsidR="000E660A">
        <w:rPr>
          <w:lang w:val="es-ES"/>
        </w:rPr>
        <w:t>permitir</w:t>
      </w:r>
      <w:r w:rsidR="00017474" w:rsidRPr="00CE4455">
        <w:rPr>
          <w:lang w:val="es-ES"/>
        </w:rPr>
        <w:t xml:space="preserve"> que se realicen cambios beneficiosos </w:t>
      </w:r>
      <w:r w:rsidR="000E660A">
        <w:rPr>
          <w:lang w:val="es-ES"/>
        </w:rPr>
        <w:t xml:space="preserve">con una </w:t>
      </w:r>
      <w:r w:rsidR="00DF4107">
        <w:rPr>
          <w:lang w:val="es-ES"/>
        </w:rPr>
        <w:t>interrupción mínima en</w:t>
      </w:r>
      <w:r w:rsidR="00017474" w:rsidRPr="00CE4455">
        <w:rPr>
          <w:lang w:val="es-ES"/>
        </w:rPr>
        <w:t xml:space="preserve"> los servicios de tecnología de la información y las comunicaciones.</w:t>
      </w:r>
    </w:p>
    <w:p w:rsidR="00176530" w:rsidRPr="00CE4455" w:rsidRDefault="00546084" w:rsidP="00546084">
      <w:pPr>
        <w:pStyle w:val="Heading3"/>
        <w:rPr>
          <w:lang w:val="es-ES"/>
        </w:rPr>
      </w:pPr>
      <w:r w:rsidRPr="00CE4455">
        <w:rPr>
          <w:lang w:val="es-ES"/>
        </w:rPr>
        <w:t>4.2</w:t>
      </w:r>
      <w:r w:rsidRPr="00CE4455">
        <w:rPr>
          <w:lang w:val="es-ES"/>
        </w:rPr>
        <w:tab/>
      </w:r>
      <w:r w:rsidR="00BF4759" w:rsidRPr="00CE4455">
        <w:rPr>
          <w:lang w:val="es-ES"/>
        </w:rPr>
        <w:t>Alcance</w:t>
      </w:r>
    </w:p>
    <w:p w:rsidR="00017474" w:rsidRPr="00CE4455" w:rsidRDefault="00017474" w:rsidP="00176530">
      <w:pPr>
        <w:pStyle w:val="WMOBodyText"/>
        <w:rPr>
          <w:lang w:val="es-ES"/>
        </w:rPr>
      </w:pPr>
      <w:r w:rsidRPr="00CE4455">
        <w:rPr>
          <w:lang w:val="es-ES"/>
        </w:rPr>
        <w:t xml:space="preserve">Gestión de </w:t>
      </w:r>
      <w:r w:rsidR="000E660A">
        <w:rPr>
          <w:lang w:val="es-ES"/>
        </w:rPr>
        <w:t>c</w:t>
      </w:r>
      <w:r w:rsidR="00A856B0">
        <w:rPr>
          <w:lang w:val="es-ES"/>
        </w:rPr>
        <w:t>ualquier cambio que implique servicios nuevos, modificados o retirados en el caso de</w:t>
      </w:r>
      <w:r w:rsidRPr="00CE4455">
        <w:rPr>
          <w:lang w:val="es-ES"/>
        </w:rPr>
        <w:t>:</w:t>
      </w:r>
    </w:p>
    <w:p w:rsidR="00176530" w:rsidRPr="00CE4455" w:rsidRDefault="00017474" w:rsidP="002E6938">
      <w:pPr>
        <w:pStyle w:val="WMOBodyText"/>
        <w:numPr>
          <w:ilvl w:val="0"/>
          <w:numId w:val="14"/>
        </w:numPr>
        <w:spacing w:before="120"/>
        <w:ind w:left="714" w:hanging="357"/>
        <w:rPr>
          <w:lang w:val="es-ES"/>
        </w:rPr>
      </w:pPr>
      <w:r w:rsidRPr="00CE4455">
        <w:rPr>
          <w:lang w:val="es-ES"/>
        </w:rPr>
        <w:t>equipo</w:t>
      </w:r>
      <w:r w:rsidR="00A04E2A" w:rsidRPr="00CE4455">
        <w:rPr>
          <w:lang w:val="es-ES"/>
        </w:rPr>
        <w:t>s</w:t>
      </w:r>
      <w:r w:rsidRPr="00CE4455">
        <w:rPr>
          <w:lang w:val="es-ES"/>
        </w:rPr>
        <w:t xml:space="preserve"> informático</w:t>
      </w:r>
      <w:r w:rsidR="00A04E2A" w:rsidRPr="00CE4455">
        <w:rPr>
          <w:lang w:val="es-ES"/>
        </w:rPr>
        <w:t>s</w:t>
      </w:r>
    </w:p>
    <w:p w:rsidR="00176530" w:rsidRPr="00CE4455" w:rsidRDefault="00017474" w:rsidP="002E6938">
      <w:pPr>
        <w:pStyle w:val="WMOBodyText"/>
        <w:numPr>
          <w:ilvl w:val="0"/>
          <w:numId w:val="14"/>
        </w:numPr>
        <w:spacing w:before="120"/>
        <w:ind w:left="714" w:hanging="357"/>
        <w:rPr>
          <w:lang w:val="es-ES"/>
        </w:rPr>
      </w:pPr>
      <w:r w:rsidRPr="00CE4455">
        <w:rPr>
          <w:lang w:val="es-ES"/>
        </w:rPr>
        <w:t>equipo</w:t>
      </w:r>
      <w:r w:rsidR="00A04E2A" w:rsidRPr="00CE4455">
        <w:rPr>
          <w:lang w:val="es-ES"/>
        </w:rPr>
        <w:t>s</w:t>
      </w:r>
      <w:r w:rsidRPr="00CE4455">
        <w:rPr>
          <w:lang w:val="es-ES"/>
        </w:rPr>
        <w:t xml:space="preserve"> y </w:t>
      </w:r>
      <w:r w:rsidR="0011258C" w:rsidRPr="00CE4455">
        <w:rPr>
          <w:lang w:val="es-ES"/>
        </w:rPr>
        <w:t xml:space="preserve">programas informáticos </w:t>
      </w:r>
      <w:r w:rsidRPr="00CE4455">
        <w:rPr>
          <w:lang w:val="es-ES"/>
        </w:rPr>
        <w:t>de comunicaciones</w:t>
      </w:r>
    </w:p>
    <w:p w:rsidR="00176530" w:rsidRPr="00CE4455" w:rsidRDefault="00A04E2A" w:rsidP="002E6938">
      <w:pPr>
        <w:pStyle w:val="WMOBodyText"/>
        <w:numPr>
          <w:ilvl w:val="0"/>
          <w:numId w:val="14"/>
        </w:numPr>
        <w:spacing w:before="120"/>
        <w:ind w:left="714" w:hanging="357"/>
        <w:rPr>
          <w:lang w:val="es-ES"/>
        </w:rPr>
      </w:pPr>
      <w:r w:rsidRPr="00CE4455">
        <w:rPr>
          <w:lang w:val="es-ES"/>
        </w:rPr>
        <w:t>sistemas informáticos</w:t>
      </w:r>
    </w:p>
    <w:p w:rsidR="00176530" w:rsidRPr="00CE4455" w:rsidRDefault="00A04E2A" w:rsidP="002E6938">
      <w:pPr>
        <w:pStyle w:val="WMOBodyText"/>
        <w:numPr>
          <w:ilvl w:val="0"/>
          <w:numId w:val="14"/>
        </w:numPr>
        <w:spacing w:before="120"/>
        <w:ind w:left="714" w:hanging="357"/>
        <w:rPr>
          <w:lang w:val="es-ES"/>
        </w:rPr>
      </w:pPr>
      <w:r w:rsidRPr="00CE4455">
        <w:rPr>
          <w:lang w:val="es-ES"/>
        </w:rPr>
        <w:t xml:space="preserve">toda la </w:t>
      </w:r>
      <w:r w:rsidRPr="00984E85">
        <w:rPr>
          <w:lang w:val="es-ES"/>
        </w:rPr>
        <w:t xml:space="preserve">documentación </w:t>
      </w:r>
      <w:r w:rsidRPr="00DF4107">
        <w:rPr>
          <w:lang w:val="es-ES"/>
        </w:rPr>
        <w:t xml:space="preserve">y los procedimientos relacionados </w:t>
      </w:r>
      <w:r w:rsidR="006F6236" w:rsidRPr="00DF4107">
        <w:rPr>
          <w:lang w:val="es-ES"/>
        </w:rPr>
        <w:t>con el funcionamiento</w:t>
      </w:r>
      <w:r w:rsidR="004B51EC" w:rsidRPr="00DF4107">
        <w:rPr>
          <w:lang w:val="es-ES"/>
        </w:rPr>
        <w:t>, soporte y mantenimiento de sistemas</w:t>
      </w:r>
      <w:r w:rsidR="00984E85" w:rsidRPr="00DF4107">
        <w:rPr>
          <w:lang w:val="es-ES"/>
        </w:rPr>
        <w:t xml:space="preserve"> autónomos</w:t>
      </w:r>
    </w:p>
    <w:p w:rsidR="00176530" w:rsidRPr="00CE4455" w:rsidRDefault="00546084" w:rsidP="00546084">
      <w:pPr>
        <w:pStyle w:val="Heading3"/>
        <w:rPr>
          <w:lang w:val="es-ES"/>
        </w:rPr>
      </w:pPr>
      <w:r w:rsidRPr="00CE4455">
        <w:rPr>
          <w:lang w:val="es-ES"/>
        </w:rPr>
        <w:t>4.3</w:t>
      </w:r>
      <w:r w:rsidRPr="00CE4455">
        <w:rPr>
          <w:lang w:val="es-ES"/>
        </w:rPr>
        <w:tab/>
      </w:r>
      <w:r w:rsidR="0098764F" w:rsidRPr="00CE4455">
        <w:rPr>
          <w:lang w:val="es-ES"/>
        </w:rPr>
        <w:t>Propuesta de autoridad</w:t>
      </w:r>
    </w:p>
    <w:p w:rsidR="0098764F" w:rsidRPr="00CE4455" w:rsidRDefault="0098764F" w:rsidP="00176530">
      <w:pPr>
        <w:pStyle w:val="WMOBodyText"/>
        <w:rPr>
          <w:lang w:val="es-ES"/>
        </w:rPr>
      </w:pPr>
      <w:r w:rsidRPr="00CE4455">
        <w:rPr>
          <w:lang w:val="es-ES"/>
        </w:rPr>
        <w:t xml:space="preserve">El proceso de gestión de cambios debería tener un propietario. </w:t>
      </w:r>
      <w:r w:rsidR="00160FFE" w:rsidRPr="00CE4455">
        <w:rPr>
          <w:lang w:val="es-ES"/>
        </w:rPr>
        <w:t>Un grupo de personas clave, la “Junta Consultiva de Cambios”</w:t>
      </w:r>
      <w:r w:rsidR="00814C0B">
        <w:rPr>
          <w:lang w:val="es-ES"/>
        </w:rPr>
        <w:t>,</w:t>
      </w:r>
      <w:r w:rsidR="00160FFE" w:rsidRPr="00CE4455">
        <w:rPr>
          <w:lang w:val="es-ES"/>
        </w:rPr>
        <w:t xml:space="preserve"> facilita orientación al “</w:t>
      </w:r>
      <w:r w:rsidR="00984E85">
        <w:rPr>
          <w:lang w:val="es-ES"/>
        </w:rPr>
        <w:t>director</w:t>
      </w:r>
      <w:r w:rsidR="00160FFE" w:rsidRPr="00CE4455">
        <w:rPr>
          <w:lang w:val="es-ES"/>
        </w:rPr>
        <w:t xml:space="preserve"> de cambios” en la evaluación, </w:t>
      </w:r>
      <w:r w:rsidR="00984E85">
        <w:rPr>
          <w:lang w:val="es-ES"/>
        </w:rPr>
        <w:t xml:space="preserve">la </w:t>
      </w:r>
      <w:r w:rsidR="00160FFE" w:rsidRPr="00CE4455">
        <w:rPr>
          <w:lang w:val="es-ES"/>
        </w:rPr>
        <w:t xml:space="preserve">asignación de prioridades y </w:t>
      </w:r>
      <w:r w:rsidR="00984E85">
        <w:rPr>
          <w:lang w:val="es-ES"/>
        </w:rPr>
        <w:t xml:space="preserve">la </w:t>
      </w:r>
      <w:r w:rsidR="00160FFE" w:rsidRPr="00CE4455">
        <w:rPr>
          <w:lang w:val="es-ES"/>
        </w:rPr>
        <w:t>programación de los cambios.</w:t>
      </w:r>
      <w:r w:rsidR="0085625A" w:rsidRPr="00CE4455">
        <w:rPr>
          <w:lang w:val="es-ES"/>
        </w:rPr>
        <w:t xml:space="preserve"> Asistirán regularmente a reuniones programadas, tratarán los cambios propuestos y </w:t>
      </w:r>
      <w:r w:rsidR="00814C0B">
        <w:rPr>
          <w:lang w:val="es-ES"/>
        </w:rPr>
        <w:t>revisarán</w:t>
      </w:r>
      <w:r w:rsidR="0085625A" w:rsidRPr="00CE4455">
        <w:rPr>
          <w:lang w:val="es-ES"/>
        </w:rPr>
        <w:t xml:space="preserve"> los cambios </w:t>
      </w:r>
      <w:r w:rsidR="00984E85">
        <w:rPr>
          <w:lang w:val="es-ES"/>
        </w:rPr>
        <w:t>realizados</w:t>
      </w:r>
      <w:r w:rsidR="0085625A" w:rsidRPr="00CE4455">
        <w:rPr>
          <w:lang w:val="es-ES"/>
        </w:rPr>
        <w:t>.</w:t>
      </w:r>
    </w:p>
    <w:p w:rsidR="00176530" w:rsidRPr="00CE4455" w:rsidRDefault="00546084" w:rsidP="00546084">
      <w:pPr>
        <w:pStyle w:val="Heading3"/>
        <w:rPr>
          <w:lang w:val="es-ES"/>
        </w:rPr>
      </w:pPr>
      <w:r w:rsidRPr="00CE4455">
        <w:rPr>
          <w:lang w:val="es-ES"/>
        </w:rPr>
        <w:t>4.4</w:t>
      </w:r>
      <w:r w:rsidRPr="00CE4455">
        <w:rPr>
          <w:lang w:val="es-ES"/>
        </w:rPr>
        <w:tab/>
      </w:r>
      <w:r w:rsidR="0085625A" w:rsidRPr="00CE4455">
        <w:rPr>
          <w:lang w:val="es-ES"/>
        </w:rPr>
        <w:t xml:space="preserve">Ejemplo de </w:t>
      </w:r>
      <w:r w:rsidR="00B65F3C">
        <w:rPr>
          <w:lang w:val="es-ES"/>
        </w:rPr>
        <w:t xml:space="preserve">un </w:t>
      </w:r>
      <w:r w:rsidR="0085625A" w:rsidRPr="00CE4455">
        <w:rPr>
          <w:lang w:val="es-ES"/>
        </w:rPr>
        <w:t>proceso de cambio</w:t>
      </w:r>
    </w:p>
    <w:p w:rsidR="002E6938" w:rsidRPr="00CE4455" w:rsidRDefault="002E6938" w:rsidP="002E6938">
      <w:pPr>
        <w:rPr>
          <w:lang w:val="es-ES" w:eastAsia="zh-TW"/>
        </w:rPr>
      </w:pPr>
    </w:p>
    <w:p w:rsidR="00C16A8E" w:rsidRPr="00CE4455" w:rsidRDefault="00B65F3C" w:rsidP="003D4749">
      <w:pPr>
        <w:pStyle w:val="WMOBodyText"/>
        <w:numPr>
          <w:ilvl w:val="0"/>
          <w:numId w:val="15"/>
        </w:numPr>
        <w:spacing w:before="0" w:after="120"/>
        <w:ind w:left="714" w:hanging="714"/>
        <w:rPr>
          <w:lang w:val="es-ES"/>
        </w:rPr>
      </w:pPr>
      <w:r>
        <w:rPr>
          <w:b/>
          <w:bCs/>
          <w:lang w:val="es-ES"/>
        </w:rPr>
        <w:t>Se inicia</w:t>
      </w:r>
      <w:r w:rsidR="00C16A8E" w:rsidRPr="00CE4455">
        <w:rPr>
          <w:b/>
          <w:bCs/>
          <w:lang w:val="es-ES"/>
        </w:rPr>
        <w:t xml:space="preserve"> un cambio</w:t>
      </w:r>
      <w:r w:rsidR="00176530" w:rsidRPr="00CE4455">
        <w:rPr>
          <w:lang w:val="es-ES"/>
        </w:rPr>
        <w:t xml:space="preserve">: </w:t>
      </w:r>
      <w:r w:rsidR="00C16A8E" w:rsidRPr="00CE4455">
        <w:rPr>
          <w:lang w:val="es-ES"/>
        </w:rPr>
        <w:t xml:space="preserve">los </w:t>
      </w:r>
      <w:r w:rsidR="00835C19" w:rsidRPr="00CE4455">
        <w:rPr>
          <w:lang w:val="es-ES"/>
        </w:rPr>
        <w:t>equipos</w:t>
      </w:r>
      <w:r w:rsidR="00C16A8E" w:rsidRPr="00CE4455">
        <w:rPr>
          <w:lang w:val="es-ES"/>
        </w:rPr>
        <w:t xml:space="preserve"> de tecnología de la información y las comunicaciones solicitan un cambio, para lo cual deberán formalizarlo (qué, por qué, quién, cuándo, cómo, etc.) y aportar información sobre los riesgos, las repercusiones, los costos, etc.</w:t>
      </w:r>
    </w:p>
    <w:p w:rsidR="00176530" w:rsidRPr="00CE4455" w:rsidRDefault="001773F8" w:rsidP="003D4749">
      <w:pPr>
        <w:pStyle w:val="WMOBodyText"/>
        <w:numPr>
          <w:ilvl w:val="0"/>
          <w:numId w:val="15"/>
        </w:numPr>
        <w:spacing w:before="0" w:after="120"/>
        <w:ind w:left="714" w:hanging="714"/>
        <w:rPr>
          <w:lang w:val="es-ES"/>
        </w:rPr>
      </w:pPr>
      <w:r>
        <w:rPr>
          <w:b/>
          <w:bCs/>
          <w:lang w:val="es-ES"/>
        </w:rPr>
        <w:t>Filtrado y evaluación del cambio</w:t>
      </w:r>
      <w:r w:rsidR="00C16A8E" w:rsidRPr="00CE4455">
        <w:rPr>
          <w:lang w:val="es-ES"/>
        </w:rPr>
        <w:t xml:space="preserve">: </w:t>
      </w:r>
      <w:r>
        <w:rPr>
          <w:lang w:val="es-ES"/>
        </w:rPr>
        <w:t>se determina</w:t>
      </w:r>
      <w:r w:rsidR="00C16A8E" w:rsidRPr="00CE4455">
        <w:rPr>
          <w:lang w:val="es-ES"/>
        </w:rPr>
        <w:t xml:space="preserve"> si la solicitud de cambio </w:t>
      </w:r>
      <w:r>
        <w:rPr>
          <w:lang w:val="es-ES"/>
        </w:rPr>
        <w:t>debiera</w:t>
      </w:r>
      <w:r w:rsidR="00C16A8E" w:rsidRPr="00CE4455">
        <w:rPr>
          <w:lang w:val="es-ES"/>
        </w:rPr>
        <w:t xml:space="preserve"> ser aceptada o rechazada. </w:t>
      </w:r>
      <w:r>
        <w:rPr>
          <w:lang w:val="es-ES"/>
        </w:rPr>
        <w:t>Se asigna</w:t>
      </w:r>
      <w:r w:rsidR="00C16A8E" w:rsidRPr="00CE4455">
        <w:rPr>
          <w:lang w:val="es-ES"/>
        </w:rPr>
        <w:t xml:space="preserve"> </w:t>
      </w:r>
      <w:r>
        <w:rPr>
          <w:lang w:val="es-ES"/>
        </w:rPr>
        <w:t xml:space="preserve">al cambio </w:t>
      </w:r>
      <w:r w:rsidR="00C16A8E" w:rsidRPr="00CE4455">
        <w:rPr>
          <w:lang w:val="es-ES"/>
        </w:rPr>
        <w:t>un nivel de prioridad (emergencia, alto, bajo, medio, etc.</w:t>
      </w:r>
      <w:r w:rsidR="00176530" w:rsidRPr="00CE4455">
        <w:rPr>
          <w:lang w:val="es-ES"/>
        </w:rPr>
        <w:t>)</w:t>
      </w:r>
    </w:p>
    <w:p w:rsidR="00176530" w:rsidRPr="00CE4455" w:rsidRDefault="00C16A8E" w:rsidP="003D4749">
      <w:pPr>
        <w:pStyle w:val="WMOBodyText"/>
        <w:numPr>
          <w:ilvl w:val="0"/>
          <w:numId w:val="15"/>
        </w:numPr>
        <w:spacing w:before="0" w:after="120"/>
        <w:ind w:left="714" w:hanging="714"/>
        <w:rPr>
          <w:lang w:val="es-ES"/>
        </w:rPr>
      </w:pPr>
      <w:r w:rsidRPr="00CE4455">
        <w:rPr>
          <w:b/>
          <w:bCs/>
          <w:lang w:val="es-ES"/>
        </w:rPr>
        <w:t>Autorización del cambio por la Junta Consultiva de Cambios</w:t>
      </w:r>
      <w:r w:rsidR="00176530" w:rsidRPr="00CE4455">
        <w:rPr>
          <w:lang w:val="es-ES"/>
        </w:rPr>
        <w:t xml:space="preserve">: </w:t>
      </w:r>
      <w:r w:rsidR="00D65B44" w:rsidRPr="00CE4455">
        <w:rPr>
          <w:lang w:val="es-ES"/>
        </w:rPr>
        <w:t xml:space="preserve">deberían organizarse periódicamente reuniones de la Junta Consultiva de Cambios en las que se </w:t>
      </w:r>
      <w:r w:rsidR="001773F8">
        <w:rPr>
          <w:lang w:val="es-ES"/>
        </w:rPr>
        <w:t>examinen</w:t>
      </w:r>
      <w:r w:rsidR="00D65B44" w:rsidRPr="00CE4455">
        <w:rPr>
          <w:lang w:val="es-ES"/>
        </w:rPr>
        <w:t xml:space="preserve"> oficialmente y se autoricen los cambios.</w:t>
      </w:r>
    </w:p>
    <w:p w:rsidR="00176530" w:rsidRPr="00CE4455" w:rsidRDefault="001773F8" w:rsidP="003D4749">
      <w:pPr>
        <w:pStyle w:val="WMOBodyText"/>
        <w:numPr>
          <w:ilvl w:val="0"/>
          <w:numId w:val="15"/>
        </w:numPr>
        <w:spacing w:before="0" w:after="120"/>
        <w:ind w:left="714" w:hanging="714"/>
        <w:rPr>
          <w:lang w:val="es-ES"/>
        </w:rPr>
      </w:pPr>
      <w:r>
        <w:rPr>
          <w:b/>
          <w:bCs/>
          <w:lang w:val="es-ES"/>
        </w:rPr>
        <w:t>Ensayo d</w:t>
      </w:r>
      <w:r w:rsidR="00D03AAF" w:rsidRPr="00CE4455">
        <w:rPr>
          <w:b/>
          <w:bCs/>
          <w:lang w:val="es-ES"/>
        </w:rPr>
        <w:t>el cambio</w:t>
      </w:r>
      <w:r w:rsidR="00176530" w:rsidRPr="00CE4455">
        <w:rPr>
          <w:b/>
          <w:bCs/>
          <w:lang w:val="es-ES"/>
        </w:rPr>
        <w:t xml:space="preserve">: </w:t>
      </w:r>
      <w:r w:rsidR="00D03AAF" w:rsidRPr="00CE4455">
        <w:rPr>
          <w:bCs/>
          <w:lang w:val="es-ES"/>
        </w:rPr>
        <w:t xml:space="preserve">los ensayos deberían incluir aspectos del cambio como el </w:t>
      </w:r>
      <w:r w:rsidR="00D03AAF" w:rsidRPr="003D4749">
        <w:rPr>
          <w:lang w:val="es-ES"/>
        </w:rPr>
        <w:t>desempeño</w:t>
      </w:r>
      <w:r w:rsidR="00D03AAF" w:rsidRPr="00CE4455">
        <w:rPr>
          <w:bCs/>
          <w:lang w:val="es-ES"/>
        </w:rPr>
        <w:t>, la seguridad y la funcionalidad</w:t>
      </w:r>
    </w:p>
    <w:p w:rsidR="00176530" w:rsidRPr="00CE4455" w:rsidRDefault="001773F8" w:rsidP="003D4749">
      <w:pPr>
        <w:pStyle w:val="WMOBodyText"/>
        <w:numPr>
          <w:ilvl w:val="0"/>
          <w:numId w:val="15"/>
        </w:numPr>
        <w:spacing w:before="0" w:after="120"/>
        <w:ind w:left="714" w:hanging="714"/>
        <w:rPr>
          <w:lang w:val="es-ES"/>
        </w:rPr>
      </w:pPr>
      <w:r>
        <w:rPr>
          <w:b/>
          <w:bCs/>
          <w:lang w:val="es-ES"/>
        </w:rPr>
        <w:t>Ejecución d</w:t>
      </w:r>
      <w:r w:rsidR="00C16A8E" w:rsidRPr="00CE4455">
        <w:rPr>
          <w:b/>
          <w:bCs/>
          <w:lang w:val="es-ES"/>
        </w:rPr>
        <w:t>el cambio</w:t>
      </w:r>
      <w:r w:rsidR="00176530" w:rsidRPr="00CE4455">
        <w:rPr>
          <w:b/>
          <w:bCs/>
          <w:lang w:val="es-ES"/>
        </w:rPr>
        <w:t>:</w:t>
      </w:r>
      <w:r w:rsidR="00176530" w:rsidRPr="00CE4455">
        <w:rPr>
          <w:lang w:val="es-ES"/>
        </w:rPr>
        <w:t xml:space="preserve"> </w:t>
      </w:r>
      <w:r w:rsidR="00D03AAF" w:rsidRPr="00CE4455">
        <w:rPr>
          <w:lang w:val="es-ES"/>
        </w:rPr>
        <w:t xml:space="preserve">el </w:t>
      </w:r>
      <w:r w:rsidR="00835C19" w:rsidRPr="00CE4455">
        <w:rPr>
          <w:lang w:val="es-ES"/>
        </w:rPr>
        <w:t>equipo</w:t>
      </w:r>
      <w:r w:rsidR="00D03AAF" w:rsidRPr="00CE4455">
        <w:rPr>
          <w:lang w:val="es-ES"/>
        </w:rPr>
        <w:t xml:space="preserve"> de tecnología de la información y las comunicaciones utiliza este proceso para ejecutar cambios en la infraestructura</w:t>
      </w:r>
    </w:p>
    <w:p w:rsidR="00253026" w:rsidRPr="00CE4455" w:rsidRDefault="001773F8" w:rsidP="003D4749">
      <w:pPr>
        <w:pStyle w:val="WMOBodyText"/>
        <w:numPr>
          <w:ilvl w:val="0"/>
          <w:numId w:val="15"/>
        </w:numPr>
        <w:spacing w:before="0" w:after="120"/>
        <w:ind w:left="714" w:hanging="714"/>
        <w:rPr>
          <w:lang w:val="es-ES"/>
        </w:rPr>
        <w:sectPr w:rsidR="00253026" w:rsidRPr="00CE4455" w:rsidSect="00747D01">
          <w:headerReference w:type="even" r:id="rId33"/>
          <w:headerReference w:type="default" r:id="rId34"/>
          <w:headerReference w:type="first" r:id="rId35"/>
          <w:pgSz w:w="11906" w:h="16838"/>
          <w:pgMar w:top="1246" w:right="1274" w:bottom="1440" w:left="1797" w:header="709" w:footer="279" w:gutter="0"/>
          <w:cols w:space="708"/>
          <w:titlePg/>
          <w:docGrid w:linePitch="360"/>
        </w:sectPr>
      </w:pPr>
      <w:r>
        <w:rPr>
          <w:b/>
          <w:bCs/>
          <w:lang w:val="es-ES"/>
        </w:rPr>
        <w:t>Finalización d</w:t>
      </w:r>
      <w:r w:rsidR="00C16A8E" w:rsidRPr="00CE4455">
        <w:rPr>
          <w:b/>
          <w:bCs/>
          <w:lang w:val="es-ES"/>
        </w:rPr>
        <w:t>el cambio</w:t>
      </w:r>
      <w:r w:rsidR="00176530" w:rsidRPr="00CE4455">
        <w:rPr>
          <w:b/>
          <w:bCs/>
          <w:lang w:val="es-ES"/>
        </w:rPr>
        <w:t xml:space="preserve">: </w:t>
      </w:r>
      <w:r w:rsidR="00814C0B">
        <w:rPr>
          <w:lang w:val="es-ES"/>
        </w:rPr>
        <w:t>se revisa</w:t>
      </w:r>
      <w:r w:rsidR="00D03AAF" w:rsidRPr="00CE4455">
        <w:rPr>
          <w:lang w:val="es-ES"/>
        </w:rPr>
        <w:t xml:space="preserve"> el cambio y </w:t>
      </w:r>
      <w:r w:rsidR="00814C0B">
        <w:rPr>
          <w:lang w:val="es-ES"/>
        </w:rPr>
        <w:t>se finaliza</w:t>
      </w:r>
      <w:r w:rsidR="00D03AAF" w:rsidRPr="00CE4455">
        <w:rPr>
          <w:lang w:val="es-ES"/>
        </w:rPr>
        <w:t xml:space="preserve"> el proceso</w:t>
      </w:r>
      <w:r w:rsidR="00176530" w:rsidRPr="00CE4455">
        <w:rPr>
          <w:lang w:val="es-ES"/>
        </w:rPr>
        <w:t>.</w:t>
      </w:r>
    </w:p>
    <w:p w:rsidR="000970C2" w:rsidRPr="00F42583" w:rsidRDefault="00D03AAF" w:rsidP="003D4749">
      <w:pPr>
        <w:pStyle w:val="Heading1"/>
        <w:rPr>
          <w:sz w:val="22"/>
          <w:szCs w:val="22"/>
          <w:lang w:val="es-ES"/>
        </w:rPr>
      </w:pPr>
      <w:bookmarkStart w:id="25" w:name="_Annex_2_to"/>
      <w:bookmarkEnd w:id="25"/>
      <w:r w:rsidRPr="00F42583">
        <w:rPr>
          <w:sz w:val="22"/>
          <w:szCs w:val="22"/>
          <w:lang w:val="es-ES"/>
        </w:rPr>
        <w:lastRenderedPageBreak/>
        <w:t>An</w:t>
      </w:r>
      <w:r w:rsidR="000970C2" w:rsidRPr="00F42583">
        <w:rPr>
          <w:sz w:val="22"/>
          <w:szCs w:val="22"/>
          <w:lang w:val="es-ES"/>
        </w:rPr>
        <w:t>ex</w:t>
      </w:r>
      <w:r w:rsidRPr="00F42583">
        <w:rPr>
          <w:sz w:val="22"/>
          <w:szCs w:val="22"/>
          <w:lang w:val="es-ES"/>
        </w:rPr>
        <w:t>O</w:t>
      </w:r>
      <w:r w:rsidR="000970C2" w:rsidRPr="00F42583">
        <w:rPr>
          <w:sz w:val="22"/>
          <w:szCs w:val="22"/>
          <w:lang w:val="es-ES"/>
        </w:rPr>
        <w:t xml:space="preserve"> 2 </w:t>
      </w:r>
      <w:r w:rsidRPr="00F42583">
        <w:rPr>
          <w:sz w:val="22"/>
          <w:szCs w:val="22"/>
          <w:lang w:val="es-ES"/>
        </w:rPr>
        <w:t>AL PROYECTO DE RECOMENDACIÓN</w:t>
      </w:r>
      <w:r w:rsidR="000970C2" w:rsidRPr="00F42583">
        <w:rPr>
          <w:sz w:val="22"/>
          <w:szCs w:val="22"/>
          <w:lang w:val="es-ES"/>
        </w:rPr>
        <w:t xml:space="preserve"> </w:t>
      </w:r>
      <w:r w:rsidR="00274541" w:rsidRPr="00F42583">
        <w:rPr>
          <w:sz w:val="22"/>
          <w:szCs w:val="22"/>
          <w:lang w:val="es-ES"/>
        </w:rPr>
        <w:t>2(1)</w:t>
      </w:r>
      <w:r w:rsidR="000970C2" w:rsidRPr="00F42583">
        <w:rPr>
          <w:sz w:val="22"/>
          <w:szCs w:val="22"/>
          <w:lang w:val="es-ES"/>
        </w:rPr>
        <w:t>/</w:t>
      </w:r>
      <w:r w:rsidR="00E21C1C" w:rsidRPr="00F42583">
        <w:rPr>
          <w:sz w:val="22"/>
          <w:szCs w:val="22"/>
          <w:lang w:val="es-ES"/>
        </w:rPr>
        <w:t>1</w:t>
      </w:r>
      <w:r w:rsidR="003D4749" w:rsidRPr="00F42583">
        <w:rPr>
          <w:sz w:val="22"/>
          <w:szCs w:val="22"/>
          <w:lang w:val="es-ES"/>
        </w:rPr>
        <w:br/>
      </w:r>
      <w:r w:rsidR="00462F75" w:rsidRPr="00F42583">
        <w:rPr>
          <w:sz w:val="22"/>
          <w:szCs w:val="22"/>
          <w:lang w:val="es-ES"/>
        </w:rPr>
        <w:t>(</w:t>
      </w:r>
      <w:r w:rsidR="00AE39AD" w:rsidRPr="00F42583">
        <w:rPr>
          <w:caps w:val="0"/>
          <w:sz w:val="22"/>
          <w:szCs w:val="22"/>
          <w:lang w:val="es-ES"/>
        </w:rPr>
        <w:t xml:space="preserve">CBS </w:t>
      </w:r>
      <w:proofErr w:type="spellStart"/>
      <w:r w:rsidR="00AE39AD" w:rsidRPr="00F42583">
        <w:rPr>
          <w:caps w:val="0"/>
          <w:sz w:val="22"/>
          <w:szCs w:val="22"/>
          <w:lang w:val="es-ES"/>
        </w:rPr>
        <w:t>Consult</w:t>
      </w:r>
      <w:proofErr w:type="spellEnd"/>
      <w:r w:rsidR="00AE39AD" w:rsidRPr="00F42583">
        <w:rPr>
          <w:caps w:val="0"/>
          <w:sz w:val="22"/>
          <w:szCs w:val="22"/>
          <w:lang w:val="es-ES"/>
        </w:rPr>
        <w:t xml:space="preserve">. </w:t>
      </w:r>
      <w:r w:rsidR="000970C2" w:rsidRPr="00F42583">
        <w:rPr>
          <w:sz w:val="22"/>
          <w:szCs w:val="22"/>
          <w:lang w:val="es-ES"/>
        </w:rPr>
        <w:t>2018)</w:t>
      </w:r>
    </w:p>
    <w:p w:rsidR="000970C2" w:rsidRPr="00CE4455" w:rsidRDefault="000970C2" w:rsidP="00B865E4">
      <w:pPr>
        <w:pStyle w:val="Heading3"/>
        <w:rPr>
          <w:lang w:val="es-ES"/>
        </w:rPr>
      </w:pPr>
      <w:r w:rsidRPr="00CE4455">
        <w:rPr>
          <w:lang w:val="es-ES"/>
        </w:rPr>
        <w:t xml:space="preserve">1. </w:t>
      </w:r>
      <w:r w:rsidR="008D0FCA" w:rsidRPr="00CE4455">
        <w:rPr>
          <w:lang w:val="es-ES"/>
        </w:rPr>
        <w:t>Modifíquese</w:t>
      </w:r>
      <w:r w:rsidRPr="00CE4455">
        <w:rPr>
          <w:lang w:val="es-ES"/>
        </w:rPr>
        <w:t xml:space="preserve"> </w:t>
      </w:r>
      <w:r w:rsidR="00C13D30" w:rsidRPr="00CE4455">
        <w:rPr>
          <w:lang w:val="es-ES"/>
        </w:rPr>
        <w:t>el</w:t>
      </w:r>
      <w:r w:rsidR="00B865E4" w:rsidRPr="00CE4455">
        <w:rPr>
          <w:lang w:val="es-ES"/>
        </w:rPr>
        <w:t xml:space="preserve"> </w:t>
      </w:r>
      <w:r w:rsidR="00B865E4" w:rsidRPr="00CE4455">
        <w:rPr>
          <w:i/>
          <w:lang w:val="es-ES"/>
        </w:rPr>
        <w:t xml:space="preserve">Manual </w:t>
      </w:r>
      <w:r w:rsidR="00C13D30" w:rsidRPr="00CE4455">
        <w:rPr>
          <w:i/>
          <w:lang w:val="es-ES"/>
        </w:rPr>
        <w:t>del Sistema de Información de la OMM</w:t>
      </w:r>
      <w:r w:rsidR="008D0FCA" w:rsidRPr="00CE4455">
        <w:rPr>
          <w:lang w:val="es-ES"/>
        </w:rPr>
        <w:t xml:space="preserve"> (OMM-N</w:t>
      </w:r>
      <w:r w:rsidR="00C13D30" w:rsidRPr="00CE4455">
        <w:rPr>
          <w:lang w:val="es-ES"/>
        </w:rPr>
        <w:t>º </w:t>
      </w:r>
      <w:r w:rsidR="00B865E4" w:rsidRPr="00CE4455">
        <w:rPr>
          <w:lang w:val="es-ES"/>
        </w:rPr>
        <w:t>1060)</w:t>
      </w:r>
    </w:p>
    <w:p w:rsidR="00C13D30" w:rsidRPr="00CE4455" w:rsidRDefault="008D0FCA">
      <w:pPr>
        <w:pStyle w:val="WMOBodyText"/>
        <w:rPr>
          <w:i/>
          <w:iCs/>
          <w:u w:val="single"/>
          <w:lang w:val="es-ES"/>
        </w:rPr>
      </w:pPr>
      <w:r w:rsidRPr="00CE4455">
        <w:rPr>
          <w:i/>
          <w:iCs/>
          <w:u w:val="single"/>
          <w:lang w:val="es-ES"/>
        </w:rPr>
        <w:t>Modifíquese</w:t>
      </w:r>
      <w:r w:rsidR="00C13D30" w:rsidRPr="00CE4455">
        <w:rPr>
          <w:i/>
          <w:iCs/>
          <w:u w:val="single"/>
          <w:lang w:val="es-ES"/>
        </w:rPr>
        <w:t xml:space="preserve"> el párrafo siguiente de la introducción del </w:t>
      </w:r>
      <w:r w:rsidR="00C13D30" w:rsidRPr="00CE4455">
        <w:rPr>
          <w:iCs/>
          <w:u w:val="single"/>
          <w:lang w:val="es-ES"/>
        </w:rPr>
        <w:t xml:space="preserve">Manual del Sistema de Información de la OMM </w:t>
      </w:r>
      <w:r w:rsidR="00C13D30" w:rsidRPr="00A01D65">
        <w:rPr>
          <w:i/>
          <w:iCs/>
          <w:u w:val="single"/>
          <w:lang w:val="es-ES"/>
        </w:rPr>
        <w:t>(OMM-Nº 1060)</w:t>
      </w:r>
      <w:r w:rsidR="00C13D30" w:rsidRPr="00CE4455">
        <w:rPr>
          <w:i/>
          <w:iCs/>
          <w:u w:val="single"/>
          <w:lang w:val="es-ES"/>
        </w:rPr>
        <w:t xml:space="preserve"> para </w:t>
      </w:r>
      <w:r w:rsidR="00A01D65">
        <w:rPr>
          <w:i/>
          <w:iCs/>
          <w:u w:val="single"/>
          <w:lang w:val="es-ES"/>
        </w:rPr>
        <w:t xml:space="preserve">dejar claro que el </w:t>
      </w:r>
      <w:r w:rsidR="00E676A7">
        <w:rPr>
          <w:i/>
          <w:iCs/>
          <w:u w:val="single"/>
          <w:lang w:val="es-ES"/>
        </w:rPr>
        <w:t>Sistema de Información de la OMM (</w:t>
      </w:r>
      <w:r w:rsidR="00B32447">
        <w:rPr>
          <w:i/>
          <w:iCs/>
          <w:u w:val="single"/>
          <w:lang w:val="es-ES"/>
        </w:rPr>
        <w:t>WIS</w:t>
      </w:r>
      <w:r w:rsidR="00E676A7">
        <w:rPr>
          <w:i/>
          <w:iCs/>
          <w:u w:val="single"/>
          <w:lang w:val="es-ES"/>
        </w:rPr>
        <w:t>)</w:t>
      </w:r>
      <w:r w:rsidR="00A01D65">
        <w:rPr>
          <w:i/>
          <w:iCs/>
          <w:u w:val="single"/>
          <w:lang w:val="es-ES"/>
        </w:rPr>
        <w:t xml:space="preserve"> se define en la p</w:t>
      </w:r>
      <w:r w:rsidR="00C13D30" w:rsidRPr="00CE4455">
        <w:rPr>
          <w:i/>
          <w:iCs/>
          <w:u w:val="single"/>
          <w:lang w:val="es-ES"/>
        </w:rPr>
        <w:t>arte II del</w:t>
      </w:r>
      <w:r w:rsidR="00587688" w:rsidRPr="00CE4455">
        <w:rPr>
          <w:i/>
          <w:iCs/>
          <w:u w:val="single"/>
          <w:lang w:val="es-ES"/>
        </w:rPr>
        <w:t xml:space="preserve"> </w:t>
      </w:r>
      <w:r w:rsidR="00587688" w:rsidRPr="00CE4455">
        <w:rPr>
          <w:iCs/>
          <w:u w:val="single"/>
          <w:lang w:val="es-ES"/>
        </w:rPr>
        <w:t>Reglamento Técnico</w:t>
      </w:r>
      <w:r w:rsidR="00587688" w:rsidRPr="00CE4455">
        <w:rPr>
          <w:i/>
          <w:iCs/>
          <w:u w:val="single"/>
          <w:lang w:val="es-ES"/>
        </w:rPr>
        <w:t>, Nº 49, Volumen I</w:t>
      </w:r>
      <w:r w:rsidR="00A01D65">
        <w:rPr>
          <w:i/>
          <w:iCs/>
          <w:u w:val="single"/>
          <w:lang w:val="es-ES"/>
        </w:rPr>
        <w:t>, y que el M</w:t>
      </w:r>
      <w:r w:rsidR="00587688" w:rsidRPr="00CE4455">
        <w:rPr>
          <w:i/>
          <w:iCs/>
          <w:u w:val="single"/>
          <w:lang w:val="es-ES"/>
        </w:rPr>
        <w:t>anual es un anexo al Volumen I, parte II:</w:t>
      </w:r>
    </w:p>
    <w:p w:rsidR="00587688" w:rsidRPr="00CE4455" w:rsidRDefault="00587688">
      <w:pPr>
        <w:pStyle w:val="WMOBodyText"/>
        <w:rPr>
          <w:lang w:val="es-ES"/>
        </w:rPr>
      </w:pPr>
      <w:r w:rsidRPr="00CE4455">
        <w:rPr>
          <w:lang w:val="es-ES"/>
        </w:rPr>
        <w:t xml:space="preserve">El Manual es el anexo VII al </w:t>
      </w:r>
      <w:r w:rsidRPr="00CE4455">
        <w:rPr>
          <w:i/>
          <w:lang w:val="es-ES"/>
        </w:rPr>
        <w:t>Reglamento Técnico</w:t>
      </w:r>
      <w:r w:rsidRPr="00CE4455">
        <w:rPr>
          <w:lang w:val="es-ES"/>
        </w:rPr>
        <w:t xml:space="preserve"> (OMM-Nº 49), Volumen I: Normas meteorológicas de carácter general y prácticas recomendadas</w:t>
      </w:r>
      <w:r w:rsidR="00B865E4" w:rsidRPr="00CE4455">
        <w:rPr>
          <w:color w:val="008000"/>
          <w:u w:val="dash"/>
          <w:lang w:val="es-ES"/>
        </w:rPr>
        <w:t xml:space="preserve">, </w:t>
      </w:r>
      <w:r w:rsidRPr="00CE4455">
        <w:rPr>
          <w:color w:val="008000"/>
          <w:u w:val="dash"/>
          <w:lang w:val="es-ES"/>
        </w:rPr>
        <w:t>en cuya parte II</w:t>
      </w:r>
      <w:r w:rsidR="00B865E4" w:rsidRPr="00CE4455">
        <w:rPr>
          <w:lang w:val="es-ES"/>
        </w:rPr>
        <w:t xml:space="preserve"> </w:t>
      </w:r>
      <w:r w:rsidRPr="00CE4455">
        <w:rPr>
          <w:lang w:val="es-ES"/>
        </w:rPr>
        <w:t xml:space="preserve">se señala que el </w:t>
      </w:r>
      <w:r w:rsidR="00B32447">
        <w:rPr>
          <w:lang w:val="es-ES"/>
        </w:rPr>
        <w:t>WIS</w:t>
      </w:r>
      <w:r w:rsidR="00B32447" w:rsidRPr="00CE4455">
        <w:rPr>
          <w:lang w:val="es-ES"/>
        </w:rPr>
        <w:t xml:space="preserve"> </w:t>
      </w:r>
      <w:r w:rsidRPr="00CE4455">
        <w:rPr>
          <w:lang w:val="es-ES"/>
        </w:rPr>
        <w:t>se establecerá y ejecutará de conformidad con las prácticas, los procedimientos y las especificaciones descritos en el Manual.</w:t>
      </w:r>
    </w:p>
    <w:p w:rsidR="00245326" w:rsidRPr="00CE4455" w:rsidRDefault="00B865E4" w:rsidP="00245326">
      <w:pPr>
        <w:pStyle w:val="Heading3"/>
        <w:rPr>
          <w:lang w:val="es-ES"/>
        </w:rPr>
      </w:pPr>
      <w:r w:rsidRPr="00CE4455">
        <w:rPr>
          <w:lang w:val="es-ES"/>
        </w:rPr>
        <w:t xml:space="preserve">2. </w:t>
      </w:r>
      <w:r w:rsidR="00F36BD3">
        <w:rPr>
          <w:lang w:val="es-ES"/>
        </w:rPr>
        <w:t>Modifíquese</w:t>
      </w:r>
      <w:r w:rsidRPr="00CE4455">
        <w:rPr>
          <w:lang w:val="es-ES"/>
        </w:rPr>
        <w:t xml:space="preserve"> </w:t>
      </w:r>
      <w:r w:rsidR="00587688" w:rsidRPr="00CE4455">
        <w:rPr>
          <w:lang w:val="es-ES"/>
        </w:rPr>
        <w:t xml:space="preserve">el </w:t>
      </w:r>
      <w:r w:rsidR="00587688" w:rsidRPr="00CE4455">
        <w:rPr>
          <w:i/>
          <w:lang w:val="es-ES"/>
        </w:rPr>
        <w:t>Reglamento Técnico</w:t>
      </w:r>
      <w:r w:rsidR="00587688" w:rsidRPr="00CE4455">
        <w:rPr>
          <w:lang w:val="es-ES"/>
        </w:rPr>
        <w:t xml:space="preserve"> (OMM</w:t>
      </w:r>
      <w:r w:rsidR="00245326" w:rsidRPr="00CE4455">
        <w:rPr>
          <w:lang w:val="es-ES"/>
        </w:rPr>
        <w:t>-</w:t>
      </w:r>
      <w:r w:rsidR="00587688" w:rsidRPr="00CE4455">
        <w:rPr>
          <w:lang w:val="es-ES"/>
        </w:rPr>
        <w:t>Nº 49</w:t>
      </w:r>
      <w:r w:rsidR="00245326" w:rsidRPr="00CE4455">
        <w:rPr>
          <w:lang w:val="es-ES"/>
        </w:rPr>
        <w:t>), Volume</w:t>
      </w:r>
      <w:r w:rsidR="00587688" w:rsidRPr="00CE4455">
        <w:rPr>
          <w:lang w:val="es-ES"/>
        </w:rPr>
        <w:t>n</w:t>
      </w:r>
      <w:r w:rsidR="00245326" w:rsidRPr="00CE4455">
        <w:rPr>
          <w:lang w:val="es-ES"/>
        </w:rPr>
        <w:t xml:space="preserve"> I</w:t>
      </w:r>
      <w:r w:rsidR="003E0C28">
        <w:rPr>
          <w:lang w:val="es-ES"/>
        </w:rPr>
        <w:t>,</w:t>
      </w:r>
      <w:r w:rsidR="00245326" w:rsidRPr="00CE4455">
        <w:rPr>
          <w:lang w:val="es-ES"/>
        </w:rPr>
        <w:t xml:space="preserve"> </w:t>
      </w:r>
      <w:r w:rsidR="003E0C28">
        <w:rPr>
          <w:lang w:val="es-ES"/>
        </w:rPr>
        <w:t>en relación con</w:t>
      </w:r>
      <w:r w:rsidR="00C526CC" w:rsidRPr="00CE4455">
        <w:rPr>
          <w:lang w:val="es-ES"/>
        </w:rPr>
        <w:t xml:space="preserve"> la auditoría de centros</w:t>
      </w:r>
    </w:p>
    <w:p w:rsidR="00CF4B4F" w:rsidRPr="00CE4455" w:rsidRDefault="008D0FCA" w:rsidP="00245326">
      <w:pPr>
        <w:pStyle w:val="WMOBodyText"/>
        <w:rPr>
          <w:lang w:val="es-ES"/>
        </w:rPr>
      </w:pPr>
      <w:r w:rsidRPr="00CE4455">
        <w:rPr>
          <w:lang w:val="es-ES"/>
        </w:rPr>
        <w:t>Modifíquese</w:t>
      </w:r>
      <w:r w:rsidR="00587688" w:rsidRPr="00CE4455">
        <w:rPr>
          <w:lang w:val="es-ES"/>
        </w:rPr>
        <w:t xml:space="preserve"> el </w:t>
      </w:r>
      <w:r w:rsidR="00587688" w:rsidRPr="00CE4455">
        <w:rPr>
          <w:i/>
          <w:lang w:val="es-ES"/>
        </w:rPr>
        <w:t>Reglamento Técnico</w:t>
      </w:r>
      <w:r w:rsidR="00245326" w:rsidRPr="00CE4455">
        <w:rPr>
          <w:lang w:val="es-ES"/>
        </w:rPr>
        <w:t xml:space="preserve"> (</w:t>
      </w:r>
      <w:r w:rsidR="00587688" w:rsidRPr="00CE4455">
        <w:rPr>
          <w:lang w:val="es-ES"/>
        </w:rPr>
        <w:t>OMM-Nº </w:t>
      </w:r>
      <w:r w:rsidR="00245326" w:rsidRPr="00CE4455">
        <w:rPr>
          <w:lang w:val="es-ES"/>
        </w:rPr>
        <w:t>49), Volume</w:t>
      </w:r>
      <w:r w:rsidR="00CF4B4F" w:rsidRPr="00CE4455">
        <w:rPr>
          <w:lang w:val="es-ES"/>
        </w:rPr>
        <w:t>n </w:t>
      </w:r>
      <w:r w:rsidR="00245326" w:rsidRPr="00CE4455">
        <w:rPr>
          <w:lang w:val="es-ES"/>
        </w:rPr>
        <w:t xml:space="preserve">I: </w:t>
      </w:r>
      <w:r w:rsidR="00CF4B4F" w:rsidRPr="00CE4455">
        <w:rPr>
          <w:lang w:val="es-ES"/>
        </w:rPr>
        <w:t>Normas meteorológicas de carácter general y prácticas recomendada</w:t>
      </w:r>
      <w:r w:rsidR="00B865E4" w:rsidRPr="00CE4455">
        <w:rPr>
          <w:lang w:val="es-ES"/>
        </w:rPr>
        <w:t>s</w:t>
      </w:r>
      <w:r w:rsidR="00245326" w:rsidRPr="00CE4455">
        <w:rPr>
          <w:lang w:val="es-ES"/>
        </w:rPr>
        <w:t>,</w:t>
      </w:r>
      <w:r w:rsidR="00CF4B4F" w:rsidRPr="00CE4455">
        <w:rPr>
          <w:lang w:val="es-ES"/>
        </w:rPr>
        <w:t xml:space="preserve"> p</w:t>
      </w:r>
      <w:r w:rsidR="00B865E4" w:rsidRPr="00CE4455">
        <w:rPr>
          <w:lang w:val="es-ES"/>
        </w:rPr>
        <w:t>art</w:t>
      </w:r>
      <w:r w:rsidR="00CF4B4F" w:rsidRPr="00CE4455">
        <w:rPr>
          <w:lang w:val="es-ES"/>
        </w:rPr>
        <w:t>e </w:t>
      </w:r>
      <w:r w:rsidR="00B865E4" w:rsidRPr="00CE4455">
        <w:rPr>
          <w:lang w:val="es-ES"/>
        </w:rPr>
        <w:t xml:space="preserve">VII </w:t>
      </w:r>
      <w:r w:rsidR="00CF4B4F" w:rsidRPr="00CE4455">
        <w:rPr>
          <w:lang w:val="es-ES"/>
        </w:rPr>
        <w:t>sobre gestión de la calidad</w:t>
      </w:r>
      <w:r w:rsidR="003E0C28">
        <w:rPr>
          <w:lang w:val="es-ES"/>
        </w:rPr>
        <w:t>,</w:t>
      </w:r>
      <w:r w:rsidR="00CF4B4F" w:rsidRPr="00CE4455">
        <w:rPr>
          <w:lang w:val="es-ES"/>
        </w:rPr>
        <w:t xml:space="preserve"> para </w:t>
      </w:r>
      <w:r w:rsidR="00CC6F8D">
        <w:rPr>
          <w:lang w:val="es-ES"/>
        </w:rPr>
        <w:t>incorporar un vínculo a</w:t>
      </w:r>
      <w:r w:rsidR="00CF4B4F" w:rsidRPr="00CE4455">
        <w:rPr>
          <w:lang w:val="es-ES"/>
        </w:rPr>
        <w:t xml:space="preserve"> los procesos de auditoría de los centros definidos en el </w:t>
      </w:r>
      <w:r w:rsidR="00CF4B4F" w:rsidRPr="00CE4455">
        <w:rPr>
          <w:i/>
          <w:lang w:val="es-ES"/>
        </w:rPr>
        <w:t>Manual del Sis</w:t>
      </w:r>
      <w:r w:rsidR="00B73CE7" w:rsidRPr="00CE4455">
        <w:rPr>
          <w:i/>
          <w:lang w:val="es-ES"/>
        </w:rPr>
        <w:t>t</w:t>
      </w:r>
      <w:r w:rsidR="00CF4B4F" w:rsidRPr="00CE4455">
        <w:rPr>
          <w:i/>
          <w:lang w:val="es-ES"/>
        </w:rPr>
        <w:t>ema de Información de la OMM</w:t>
      </w:r>
      <w:r w:rsidR="00CF4B4F" w:rsidRPr="00CE4455">
        <w:rPr>
          <w:lang w:val="es-ES"/>
        </w:rPr>
        <w:t xml:space="preserve"> (OMM-Nº 1060).</w:t>
      </w:r>
    </w:p>
    <w:p w:rsidR="00245326" w:rsidRPr="00CE4455" w:rsidRDefault="00822914" w:rsidP="00245326">
      <w:pPr>
        <w:pStyle w:val="WMOBodyText"/>
        <w:rPr>
          <w:i/>
          <w:iCs/>
          <w:u w:val="single"/>
          <w:lang w:val="es-ES"/>
        </w:rPr>
      </w:pPr>
      <w:r w:rsidRPr="00CE4455">
        <w:rPr>
          <w:i/>
          <w:iCs/>
          <w:u w:val="single"/>
          <w:lang w:val="es-ES"/>
        </w:rPr>
        <w:t xml:space="preserve">2.1 </w:t>
      </w:r>
      <w:r w:rsidR="00267662">
        <w:rPr>
          <w:i/>
          <w:iCs/>
          <w:u w:val="single"/>
          <w:lang w:val="es-ES"/>
        </w:rPr>
        <w:t>Añádase el texto a</w:t>
      </w:r>
      <w:r w:rsidR="00CF4B4F" w:rsidRPr="00CE4455">
        <w:rPr>
          <w:i/>
          <w:iCs/>
          <w:u w:val="single"/>
          <w:lang w:val="es-ES"/>
        </w:rPr>
        <w:t xml:space="preserve">l </w:t>
      </w:r>
      <w:r w:rsidR="000D138F" w:rsidRPr="00CE4455">
        <w:rPr>
          <w:i/>
          <w:iCs/>
          <w:u w:val="single"/>
          <w:lang w:val="es-ES"/>
        </w:rPr>
        <w:t>párrafo</w:t>
      </w:r>
      <w:r w:rsidRPr="00CE4455">
        <w:rPr>
          <w:i/>
          <w:iCs/>
          <w:u w:val="single"/>
          <w:lang w:val="es-ES"/>
        </w:rPr>
        <w:t xml:space="preserve"> 1.2 </w:t>
      </w:r>
      <w:r w:rsidR="00CF4B4F" w:rsidRPr="00CE4455">
        <w:rPr>
          <w:i/>
          <w:iCs/>
          <w:u w:val="single"/>
          <w:lang w:val="es-ES"/>
        </w:rPr>
        <w:t>de la forma siguiente</w:t>
      </w:r>
      <w:r w:rsidRPr="00CE4455">
        <w:rPr>
          <w:i/>
          <w:iCs/>
          <w:u w:val="single"/>
          <w:lang w:val="es-ES"/>
        </w:rPr>
        <w:t>:</w:t>
      </w:r>
    </w:p>
    <w:p w:rsidR="00822914" w:rsidRPr="00CE4455" w:rsidRDefault="00822914" w:rsidP="00822914">
      <w:pPr>
        <w:pStyle w:val="WMOBodyText"/>
        <w:rPr>
          <w:lang w:val="es-ES"/>
        </w:rPr>
      </w:pPr>
      <w:r w:rsidRPr="00CE4455">
        <w:rPr>
          <w:lang w:val="es-ES"/>
        </w:rPr>
        <w:t xml:space="preserve">1.2 </w:t>
      </w:r>
      <w:r w:rsidR="00B73CE7" w:rsidRPr="00CE4455">
        <w:rPr>
          <w:lang w:val="es-ES"/>
        </w:rPr>
        <w:t>Centros e instalaciones internacionales de la OMM</w:t>
      </w:r>
    </w:p>
    <w:p w:rsidR="00B73CE7" w:rsidRPr="00CE4455" w:rsidRDefault="00B73CE7" w:rsidP="00822914">
      <w:pPr>
        <w:pStyle w:val="WMOBodyText"/>
        <w:rPr>
          <w:color w:val="008000"/>
          <w:u w:val="dash"/>
          <w:lang w:val="es-ES"/>
        </w:rPr>
      </w:pPr>
      <w:r w:rsidRPr="00CE4455">
        <w:rPr>
          <w:lang w:val="es-ES"/>
        </w:rPr>
        <w:t>Los Miembros que se comprometan a albergar centros o instalaciones mundiales o regionales en nombre de los programas de la OMM deberían establecer y aplicar un sistema de gestión de la calidad que abarque todo el alcance de los servicios para los que el centro o la instalación ha sido designado</w:t>
      </w:r>
      <w:r w:rsidR="00822914" w:rsidRPr="00CE4455">
        <w:rPr>
          <w:lang w:val="es-ES"/>
        </w:rPr>
        <w:t xml:space="preserve">. </w:t>
      </w:r>
      <w:r w:rsidRPr="00CE4455">
        <w:rPr>
          <w:color w:val="008000"/>
          <w:u w:val="dash"/>
          <w:lang w:val="es-ES"/>
        </w:rPr>
        <w:t xml:space="preserve">El programa encargado de las funciones y los servicios prestados </w:t>
      </w:r>
      <w:r w:rsidR="00267662">
        <w:rPr>
          <w:color w:val="008000"/>
          <w:u w:val="dash"/>
          <w:lang w:val="es-ES"/>
        </w:rPr>
        <w:t>establecerá</w:t>
      </w:r>
      <w:r w:rsidRPr="00CE4455">
        <w:rPr>
          <w:color w:val="008000"/>
          <w:u w:val="dash"/>
          <w:lang w:val="es-ES"/>
        </w:rPr>
        <w:t xml:space="preserve"> los requisitos de </w:t>
      </w:r>
      <w:r w:rsidR="00267662">
        <w:rPr>
          <w:color w:val="008000"/>
          <w:u w:val="dash"/>
          <w:lang w:val="es-ES"/>
        </w:rPr>
        <w:t>conformidad</w:t>
      </w:r>
      <w:r w:rsidRPr="00CE4455">
        <w:rPr>
          <w:color w:val="008000"/>
          <w:u w:val="dash"/>
          <w:lang w:val="es-ES"/>
        </w:rPr>
        <w:t xml:space="preserve"> para los servicios conexos. </w:t>
      </w:r>
      <w:r w:rsidR="00267662">
        <w:rPr>
          <w:color w:val="008000"/>
          <w:u w:val="dash"/>
          <w:lang w:val="es-ES"/>
        </w:rPr>
        <w:t>La certificación de es</w:t>
      </w:r>
      <w:r w:rsidR="000D138F" w:rsidRPr="00CE4455">
        <w:rPr>
          <w:color w:val="008000"/>
          <w:u w:val="dash"/>
          <w:lang w:val="es-ES"/>
        </w:rPr>
        <w:t>a conformidad debería seguir los principios establecidos en la sección 1.4.3 que figura más adelante.</w:t>
      </w:r>
    </w:p>
    <w:p w:rsidR="000D138F" w:rsidRPr="00CE4455" w:rsidRDefault="00822914" w:rsidP="00822914">
      <w:pPr>
        <w:pStyle w:val="WMOBodyText"/>
        <w:rPr>
          <w:i/>
          <w:iCs/>
          <w:u w:val="single"/>
          <w:lang w:val="es-ES"/>
        </w:rPr>
      </w:pPr>
      <w:r w:rsidRPr="00CE4455">
        <w:rPr>
          <w:i/>
          <w:iCs/>
          <w:u w:val="single"/>
          <w:lang w:val="es-ES"/>
        </w:rPr>
        <w:t xml:space="preserve">2.2 </w:t>
      </w:r>
      <w:r w:rsidR="008D0FCA" w:rsidRPr="00CE4455">
        <w:rPr>
          <w:i/>
          <w:iCs/>
          <w:u w:val="single"/>
          <w:lang w:val="es-ES"/>
        </w:rPr>
        <w:t>Actualícese</w:t>
      </w:r>
      <w:r w:rsidR="000D138F" w:rsidRPr="00CE4455">
        <w:rPr>
          <w:i/>
          <w:iCs/>
          <w:u w:val="single"/>
          <w:lang w:val="es-ES"/>
        </w:rPr>
        <w:t xml:space="preserve"> el texto de la nota </w:t>
      </w:r>
      <w:r w:rsidR="00E676A7">
        <w:rPr>
          <w:i/>
          <w:iCs/>
          <w:u w:val="single"/>
          <w:lang w:val="es-ES"/>
        </w:rPr>
        <w:t>que figura después del</w:t>
      </w:r>
      <w:r w:rsidR="000D138F" w:rsidRPr="00CE4455">
        <w:rPr>
          <w:i/>
          <w:iCs/>
          <w:u w:val="single"/>
          <w:lang w:val="es-ES"/>
        </w:rPr>
        <w:t xml:space="preserve"> párrafo 1.4.2 </w:t>
      </w:r>
      <w:r w:rsidR="00BA5AFB">
        <w:rPr>
          <w:i/>
          <w:iCs/>
          <w:u w:val="single"/>
          <w:lang w:val="es-ES"/>
        </w:rPr>
        <w:t>y añádase</w:t>
      </w:r>
      <w:r w:rsidR="000D138F" w:rsidRPr="00CE4455">
        <w:rPr>
          <w:i/>
          <w:iCs/>
          <w:u w:val="single"/>
          <w:lang w:val="es-ES"/>
        </w:rPr>
        <w:t xml:space="preserve"> el nuevo párrafo 1.4.3 de la forma siguiente:</w:t>
      </w:r>
    </w:p>
    <w:p w:rsidR="000D138F" w:rsidRPr="00CE4455" w:rsidRDefault="00822914" w:rsidP="000D138F">
      <w:pPr>
        <w:pStyle w:val="Bodytext1"/>
        <w:rPr>
          <w:lang w:val="es-ES"/>
        </w:rPr>
      </w:pPr>
      <w:r w:rsidRPr="00CE4455">
        <w:rPr>
          <w:lang w:val="es-ES"/>
        </w:rPr>
        <w:t xml:space="preserve">1.4.2 </w:t>
      </w:r>
      <w:r w:rsidR="000D138F" w:rsidRPr="00CE4455">
        <w:rPr>
          <w:lang w:val="es-ES"/>
        </w:rPr>
        <w:t>La demostración de la conformidad del sistema de calidad aplicado se deberá realizar mediante auditoría. Todas las auditorías deberían ser tarea de auditores de gestión de la calidad cualificados y estar correctamente documentadas y conservadas. Si durante la auditoría se detectan disconformidades deberán iniciarse acciones correctivas para determinar y corregir la causa.</w:t>
      </w:r>
    </w:p>
    <w:p w:rsidR="000D138F" w:rsidRPr="00CE4455" w:rsidRDefault="000D138F" w:rsidP="00822914">
      <w:pPr>
        <w:pStyle w:val="WMOBodyText"/>
        <w:rPr>
          <w:color w:val="008000"/>
          <w:u w:val="dash"/>
          <w:lang w:val="es-ES"/>
        </w:rPr>
      </w:pPr>
      <w:r w:rsidRPr="00CE4455">
        <w:rPr>
          <w:lang w:val="es-ES"/>
        </w:rPr>
        <w:t>Nota</w:t>
      </w:r>
      <w:r w:rsidR="00822914" w:rsidRPr="00CE4455">
        <w:rPr>
          <w:lang w:val="es-ES"/>
        </w:rPr>
        <w:t xml:space="preserve">: </w:t>
      </w:r>
      <w:r w:rsidRPr="00CE4455">
        <w:rPr>
          <w:lang w:val="es-ES"/>
        </w:rPr>
        <w:t xml:space="preserve">En la </w:t>
      </w:r>
      <w:r w:rsidRPr="00CE4455">
        <w:rPr>
          <w:rStyle w:val="Italic"/>
          <w:lang w:val="es-ES"/>
        </w:rPr>
        <w:t>Guía para la Aplicación de un Sistema de Gestión de la Calidad para Servicios Meteorológicos e Hidrológicos Nacionales</w:t>
      </w:r>
      <w:r w:rsidRPr="00CE4455">
        <w:rPr>
          <w:lang w:val="es-ES"/>
        </w:rPr>
        <w:t xml:space="preserve">, se proporciona orientación </w:t>
      </w:r>
      <w:r w:rsidRPr="00CE4455">
        <w:rPr>
          <w:color w:val="008000"/>
          <w:u w:val="dash"/>
          <w:lang w:val="es-ES"/>
        </w:rPr>
        <w:t xml:space="preserve">adicional </w:t>
      </w:r>
      <w:r w:rsidRPr="00CE4455">
        <w:rPr>
          <w:lang w:val="es-ES"/>
        </w:rPr>
        <w:t xml:space="preserve">sobre los métodos y procedimientos para </w:t>
      </w:r>
      <w:r w:rsidRPr="00CE4455">
        <w:rPr>
          <w:strike/>
          <w:color w:val="FF0000"/>
          <w:u w:val="dash"/>
          <w:lang w:val="es-ES"/>
        </w:rPr>
        <w:t xml:space="preserve">la realización de </w:t>
      </w:r>
      <w:r w:rsidR="00922400" w:rsidRPr="00922400">
        <w:rPr>
          <w:color w:val="008000"/>
          <w:u w:val="dash"/>
          <w:lang w:val="es-ES"/>
        </w:rPr>
        <w:t xml:space="preserve">las </w:t>
      </w:r>
      <w:r w:rsidR="00922400">
        <w:rPr>
          <w:lang w:val="es-ES"/>
        </w:rPr>
        <w:t>a</w:t>
      </w:r>
      <w:r w:rsidRPr="00CE4455">
        <w:rPr>
          <w:lang w:val="es-ES"/>
        </w:rPr>
        <w:t xml:space="preserve">uditorías internas y externas </w:t>
      </w:r>
      <w:r w:rsidR="00922400">
        <w:rPr>
          <w:color w:val="008000"/>
          <w:u w:val="dash"/>
          <w:lang w:val="es-ES"/>
        </w:rPr>
        <w:t>en relación</w:t>
      </w:r>
      <w:r w:rsidRPr="00CE4455">
        <w:rPr>
          <w:color w:val="008000"/>
          <w:u w:val="dash"/>
          <w:lang w:val="es-ES"/>
        </w:rPr>
        <w:t xml:space="preserve"> con el sistema de gestión de la calidad</w:t>
      </w:r>
      <w:r w:rsidRPr="00CE4455">
        <w:rPr>
          <w:lang w:val="es-ES"/>
        </w:rPr>
        <w:t xml:space="preserve"> en lo que respecta a la prestación de servicios meteorológicos, hidrológicos y climáticos en el marco de la norma ISO 9001:2015 – Sistemas de gestión de la calidad – Requisitos.</w:t>
      </w:r>
    </w:p>
    <w:p w:rsidR="000D138F" w:rsidRPr="00CE4455" w:rsidRDefault="00A14919" w:rsidP="003D4749">
      <w:pPr>
        <w:pStyle w:val="WMOBodyText"/>
        <w:rPr>
          <w:color w:val="008000"/>
          <w:u w:val="dash"/>
          <w:lang w:val="es-ES"/>
        </w:rPr>
      </w:pPr>
      <w:r w:rsidRPr="00CE4455">
        <w:rPr>
          <w:color w:val="008000"/>
          <w:u w:val="dash"/>
          <w:lang w:val="es-ES"/>
        </w:rPr>
        <w:t>1.4.3</w:t>
      </w:r>
      <w:r w:rsidR="003D4749">
        <w:rPr>
          <w:color w:val="008000"/>
          <w:u w:val="dash"/>
          <w:lang w:val="es-ES"/>
        </w:rPr>
        <w:tab/>
      </w:r>
      <w:r w:rsidRPr="00CE4455">
        <w:rPr>
          <w:color w:val="008000"/>
          <w:u w:val="dash"/>
          <w:lang w:val="es-ES"/>
        </w:rPr>
        <w:t>Las a</w:t>
      </w:r>
      <w:r w:rsidR="000D138F" w:rsidRPr="00CE4455">
        <w:rPr>
          <w:color w:val="008000"/>
          <w:u w:val="dash"/>
          <w:lang w:val="es-ES"/>
        </w:rPr>
        <w:t xml:space="preserve">uditorías realizadas en el marco del proceso de certificación </w:t>
      </w:r>
      <w:r w:rsidRPr="00CE4455">
        <w:rPr>
          <w:color w:val="008000"/>
          <w:u w:val="dash"/>
          <w:lang w:val="es-ES"/>
        </w:rPr>
        <w:t xml:space="preserve">de los centros operativos de la OMM </w:t>
      </w:r>
      <w:r w:rsidR="001A513B" w:rsidRPr="00CE4455">
        <w:rPr>
          <w:color w:val="008000"/>
          <w:u w:val="dash"/>
          <w:lang w:val="es-ES"/>
        </w:rPr>
        <w:t xml:space="preserve">se ajustarán a lo establecido en los anexos al presente párrafo sobre las auditorías realizadas </w:t>
      </w:r>
      <w:r w:rsidR="001A513B" w:rsidRPr="00CE4455">
        <w:rPr>
          <w:i/>
          <w:color w:val="008000"/>
          <w:u w:val="dash"/>
          <w:lang w:val="es-ES"/>
        </w:rPr>
        <w:t>in situ</w:t>
      </w:r>
      <w:r w:rsidR="001A513B" w:rsidRPr="00CE4455">
        <w:rPr>
          <w:color w:val="008000"/>
          <w:u w:val="dash"/>
          <w:lang w:val="es-ES"/>
        </w:rPr>
        <w:t xml:space="preserve"> </w:t>
      </w:r>
      <w:r w:rsidR="004972F6" w:rsidRPr="00CE4455">
        <w:rPr>
          <w:color w:val="008000"/>
          <w:u w:val="dash"/>
          <w:lang w:val="es-ES"/>
        </w:rPr>
        <w:t>y a distancia</w:t>
      </w:r>
      <w:r w:rsidR="001A513B" w:rsidRPr="00CE4455">
        <w:rPr>
          <w:color w:val="008000"/>
          <w:u w:val="dash"/>
          <w:lang w:val="es-ES"/>
        </w:rPr>
        <w:t>.</w:t>
      </w:r>
    </w:p>
    <w:p w:rsidR="00822914" w:rsidRPr="00CE4455" w:rsidRDefault="00822914" w:rsidP="00822914">
      <w:pPr>
        <w:pStyle w:val="WMOBodyText"/>
        <w:rPr>
          <w:lang w:val="es-ES"/>
        </w:rPr>
      </w:pPr>
      <w:r w:rsidRPr="00CE4455">
        <w:rPr>
          <w:strike/>
          <w:color w:val="FF0000"/>
          <w:u w:val="dash"/>
          <w:lang w:val="es-ES"/>
        </w:rPr>
        <w:lastRenderedPageBreak/>
        <w:t>1.4.3</w:t>
      </w:r>
      <w:r w:rsidRPr="00CE4455">
        <w:rPr>
          <w:color w:val="008000"/>
          <w:u w:val="dash"/>
          <w:lang w:val="es-ES"/>
        </w:rPr>
        <w:t>1.4.4</w:t>
      </w:r>
      <w:r w:rsidRPr="00CE4455">
        <w:rPr>
          <w:lang w:val="es-ES"/>
        </w:rPr>
        <w:t xml:space="preserve"> </w:t>
      </w:r>
      <w:r w:rsidR="001A513B" w:rsidRPr="00CE4455">
        <w:rPr>
          <w:lang w:val="es-ES"/>
        </w:rPr>
        <w:t>Un certificado de conformidad con la norma ISO 9001 emitido por un órgano de evaluación de la conformidad debidamente acreditado, y relativo a la información y los servicios prestados, debería considerarse demostración suficiente de la conformidad del sistema de gestión de la calidad establecido.</w:t>
      </w:r>
    </w:p>
    <w:p w:rsidR="00A90D68" w:rsidRPr="00CE4455" w:rsidRDefault="00A90D68" w:rsidP="00E21C1C">
      <w:pPr>
        <w:pStyle w:val="WMOBodyText"/>
        <w:keepNext/>
        <w:rPr>
          <w:i/>
          <w:iCs/>
          <w:u w:val="single"/>
          <w:lang w:val="es-ES"/>
        </w:rPr>
      </w:pPr>
      <w:r w:rsidRPr="00CE4455">
        <w:rPr>
          <w:i/>
          <w:iCs/>
          <w:u w:val="single"/>
          <w:lang w:val="es-ES"/>
        </w:rPr>
        <w:t xml:space="preserve">2.3 </w:t>
      </w:r>
      <w:r w:rsidR="00F36BD3">
        <w:rPr>
          <w:i/>
          <w:iCs/>
          <w:u w:val="single"/>
          <w:lang w:val="es-ES"/>
        </w:rPr>
        <w:t>Añádase</w:t>
      </w:r>
      <w:r w:rsidR="00D476F0">
        <w:rPr>
          <w:i/>
          <w:iCs/>
          <w:u w:val="single"/>
          <w:lang w:val="es-ES"/>
        </w:rPr>
        <w:t xml:space="preserve"> un</w:t>
      </w:r>
      <w:r w:rsidR="001A513B" w:rsidRPr="00CE4455">
        <w:rPr>
          <w:i/>
          <w:iCs/>
          <w:u w:val="single"/>
          <w:lang w:val="es-ES"/>
        </w:rPr>
        <w:t xml:space="preserve"> nuevo anexo al párrafo</w:t>
      </w:r>
      <w:r w:rsidRPr="00CE4455">
        <w:rPr>
          <w:i/>
          <w:iCs/>
          <w:u w:val="single"/>
          <w:lang w:val="es-ES"/>
        </w:rPr>
        <w:t xml:space="preserve"> 1.4.3</w:t>
      </w:r>
      <w:r w:rsidR="00D476F0">
        <w:rPr>
          <w:i/>
          <w:iCs/>
          <w:u w:val="single"/>
          <w:lang w:val="es-ES"/>
        </w:rPr>
        <w:t xml:space="preserve"> de la forma siguiente</w:t>
      </w:r>
      <w:r w:rsidRPr="00CE4455">
        <w:rPr>
          <w:i/>
          <w:iCs/>
          <w:u w:val="single"/>
          <w:lang w:val="es-ES"/>
        </w:rPr>
        <w:t>:</w:t>
      </w:r>
    </w:p>
    <w:p w:rsidR="0014540E" w:rsidRPr="00CE4455" w:rsidRDefault="001A513B" w:rsidP="0014540E">
      <w:pPr>
        <w:pStyle w:val="WMOBodyText"/>
        <w:rPr>
          <w:b/>
          <w:bCs/>
          <w:color w:val="008000"/>
          <w:u w:val="dash"/>
          <w:lang w:val="es-ES"/>
        </w:rPr>
      </w:pPr>
      <w:r w:rsidRPr="00CE4455">
        <w:rPr>
          <w:b/>
          <w:bCs/>
          <w:color w:val="008000"/>
          <w:u w:val="dash"/>
          <w:lang w:val="es-ES"/>
        </w:rPr>
        <w:t>An</w:t>
      </w:r>
      <w:r w:rsidR="0014540E" w:rsidRPr="00CE4455">
        <w:rPr>
          <w:b/>
          <w:bCs/>
          <w:color w:val="008000"/>
          <w:u w:val="dash"/>
          <w:lang w:val="es-ES"/>
        </w:rPr>
        <w:t>ex</w:t>
      </w:r>
      <w:r w:rsidRPr="00CE4455">
        <w:rPr>
          <w:b/>
          <w:bCs/>
          <w:color w:val="008000"/>
          <w:u w:val="dash"/>
          <w:lang w:val="es-ES"/>
        </w:rPr>
        <w:t>o al párrafo</w:t>
      </w:r>
      <w:r w:rsidR="0014540E" w:rsidRPr="00CE4455">
        <w:rPr>
          <w:b/>
          <w:bCs/>
          <w:color w:val="008000"/>
          <w:u w:val="dash"/>
          <w:lang w:val="es-ES"/>
        </w:rPr>
        <w:t xml:space="preserve"> 1.4.3 </w:t>
      </w:r>
      <w:r w:rsidRPr="00CE4455">
        <w:rPr>
          <w:b/>
          <w:bCs/>
          <w:color w:val="008000"/>
          <w:u w:val="dash"/>
          <w:lang w:val="es-ES"/>
        </w:rPr>
        <w:t xml:space="preserve">sobre los procesos </w:t>
      </w:r>
      <w:r w:rsidR="004972F6" w:rsidRPr="00CE4455">
        <w:rPr>
          <w:b/>
          <w:bCs/>
          <w:color w:val="008000"/>
          <w:u w:val="dash"/>
          <w:lang w:val="es-ES"/>
        </w:rPr>
        <w:t>de auditoría</w:t>
      </w:r>
      <w:r w:rsidR="001A3B48" w:rsidRPr="00CE4455">
        <w:rPr>
          <w:b/>
          <w:bCs/>
          <w:color w:val="008000"/>
          <w:u w:val="dash"/>
          <w:lang w:val="es-ES"/>
        </w:rPr>
        <w:t xml:space="preserve"> </w:t>
      </w:r>
      <w:r w:rsidR="00D476F0">
        <w:rPr>
          <w:b/>
          <w:bCs/>
          <w:color w:val="008000"/>
          <w:u w:val="dash"/>
          <w:lang w:val="es-ES"/>
        </w:rPr>
        <w:t>genéricos</w:t>
      </w:r>
    </w:p>
    <w:p w:rsidR="0014540E" w:rsidRPr="00CE4455" w:rsidRDefault="001A3B48" w:rsidP="0014540E">
      <w:pPr>
        <w:pStyle w:val="WMOBodyText"/>
        <w:rPr>
          <w:b/>
          <w:bCs/>
          <w:color w:val="008000"/>
          <w:u w:val="dash"/>
          <w:lang w:val="es-ES"/>
        </w:rPr>
      </w:pPr>
      <w:r w:rsidRPr="00CE4455">
        <w:rPr>
          <w:b/>
          <w:bCs/>
          <w:color w:val="008000"/>
          <w:u w:val="dash"/>
          <w:lang w:val="es-ES"/>
        </w:rPr>
        <w:t>Secció</w:t>
      </w:r>
      <w:r w:rsidR="0014540E" w:rsidRPr="00CE4455">
        <w:rPr>
          <w:b/>
          <w:bCs/>
          <w:color w:val="008000"/>
          <w:u w:val="dash"/>
          <w:lang w:val="es-ES"/>
        </w:rPr>
        <w:t xml:space="preserve">n 1. </w:t>
      </w:r>
      <w:r w:rsidR="00C44E2F" w:rsidRPr="00CE4455">
        <w:rPr>
          <w:b/>
          <w:bCs/>
          <w:color w:val="008000"/>
          <w:u w:val="dash"/>
          <w:lang w:val="es-ES"/>
        </w:rPr>
        <w:t>Declaración introductoria a los procesos de auditoría</w:t>
      </w:r>
    </w:p>
    <w:p w:rsidR="00653465" w:rsidRPr="00CE4455" w:rsidRDefault="00653465" w:rsidP="0014540E">
      <w:pPr>
        <w:pStyle w:val="WMOBodyText"/>
        <w:rPr>
          <w:color w:val="008000"/>
          <w:u w:val="dash"/>
          <w:lang w:val="es-ES"/>
        </w:rPr>
      </w:pPr>
      <w:r w:rsidRPr="00CE4455">
        <w:rPr>
          <w:color w:val="008000"/>
          <w:u w:val="dash"/>
          <w:lang w:val="es-ES"/>
        </w:rPr>
        <w:t xml:space="preserve">Los procesos de auditoria existentes para certificar centros o servicios </w:t>
      </w:r>
      <w:r w:rsidR="00D476F0">
        <w:rPr>
          <w:color w:val="008000"/>
          <w:u w:val="dash"/>
          <w:lang w:val="es-ES"/>
        </w:rPr>
        <w:t>comprenden</w:t>
      </w:r>
      <w:r w:rsidRPr="00CE4455">
        <w:rPr>
          <w:color w:val="008000"/>
          <w:u w:val="dash"/>
          <w:lang w:val="es-ES"/>
        </w:rPr>
        <w:t xml:space="preserve"> una auditoria a distancia, en la que los auditor</w:t>
      </w:r>
      <w:r w:rsidR="00F01C14" w:rsidRPr="00CE4455">
        <w:rPr>
          <w:color w:val="008000"/>
          <w:u w:val="dash"/>
          <w:lang w:val="es-ES"/>
        </w:rPr>
        <w:t>e</w:t>
      </w:r>
      <w:r w:rsidRPr="00CE4455">
        <w:rPr>
          <w:color w:val="008000"/>
          <w:u w:val="dash"/>
          <w:lang w:val="es-ES"/>
        </w:rPr>
        <w:t xml:space="preserve">s no se desplazan al centro en cuestión, sino que utilizan las </w:t>
      </w:r>
      <w:proofErr w:type="spellStart"/>
      <w:r w:rsidR="00F01C14" w:rsidRPr="00CE4455">
        <w:rPr>
          <w:color w:val="008000"/>
          <w:u w:val="dash"/>
          <w:lang w:val="es-ES"/>
        </w:rPr>
        <w:t>tele</w:t>
      </w:r>
      <w:r w:rsidRPr="00CE4455">
        <w:rPr>
          <w:color w:val="008000"/>
          <w:u w:val="dash"/>
          <w:lang w:val="es-ES"/>
        </w:rPr>
        <w:t>tecnolog</w:t>
      </w:r>
      <w:r w:rsidR="00F01C14" w:rsidRPr="00CE4455">
        <w:rPr>
          <w:color w:val="008000"/>
          <w:u w:val="dash"/>
          <w:lang w:val="es-ES"/>
        </w:rPr>
        <w:t>ías</w:t>
      </w:r>
      <w:proofErr w:type="spellEnd"/>
      <w:r w:rsidR="00F01C14" w:rsidRPr="00CE4455">
        <w:rPr>
          <w:color w:val="008000"/>
          <w:u w:val="dash"/>
          <w:lang w:val="es-ES"/>
        </w:rPr>
        <w:t xml:space="preserve">. El otro proceso es la auditoría </w:t>
      </w:r>
      <w:r w:rsidR="00F01C14" w:rsidRPr="00CE4455">
        <w:rPr>
          <w:i/>
          <w:color w:val="008000"/>
          <w:u w:val="dash"/>
          <w:lang w:val="es-ES"/>
        </w:rPr>
        <w:t>in situ</w:t>
      </w:r>
      <w:r w:rsidR="00F01C14" w:rsidRPr="00CE4455">
        <w:rPr>
          <w:color w:val="008000"/>
          <w:u w:val="dash"/>
          <w:lang w:val="es-ES"/>
        </w:rPr>
        <w:t xml:space="preserve">, </w:t>
      </w:r>
      <w:r w:rsidR="00D476F0">
        <w:rPr>
          <w:color w:val="008000"/>
          <w:u w:val="dash"/>
          <w:lang w:val="es-ES"/>
        </w:rPr>
        <w:t>para la cual</w:t>
      </w:r>
      <w:r w:rsidR="00F01C14" w:rsidRPr="00CE4455">
        <w:rPr>
          <w:color w:val="008000"/>
          <w:u w:val="dash"/>
          <w:lang w:val="es-ES"/>
        </w:rPr>
        <w:t xml:space="preserve"> los auditores se desplazan al centro.</w:t>
      </w:r>
    </w:p>
    <w:p w:rsidR="00766BC9" w:rsidRPr="00CE4455" w:rsidRDefault="00D476F0" w:rsidP="0014540E">
      <w:pPr>
        <w:pStyle w:val="WMOBodyText"/>
        <w:rPr>
          <w:color w:val="008000"/>
          <w:u w:val="dash"/>
          <w:lang w:val="es-ES"/>
        </w:rPr>
      </w:pPr>
      <w:r>
        <w:rPr>
          <w:color w:val="008000"/>
          <w:u w:val="dash"/>
          <w:lang w:val="es-ES"/>
        </w:rPr>
        <w:t>Corresponde a</w:t>
      </w:r>
      <w:r w:rsidR="00766BC9" w:rsidRPr="00CE4455">
        <w:rPr>
          <w:color w:val="008000"/>
          <w:u w:val="dash"/>
          <w:lang w:val="es-ES"/>
        </w:rPr>
        <w:t xml:space="preserve">l órgano </w:t>
      </w:r>
      <w:r>
        <w:rPr>
          <w:color w:val="008000"/>
          <w:u w:val="dash"/>
          <w:lang w:val="es-ES"/>
        </w:rPr>
        <w:t>encargado</w:t>
      </w:r>
      <w:r w:rsidR="00766BC9" w:rsidRPr="00CE4455">
        <w:rPr>
          <w:color w:val="008000"/>
          <w:u w:val="dash"/>
          <w:lang w:val="es-ES"/>
        </w:rPr>
        <w:t xml:space="preserve"> de la actividad del centro o servicio </w:t>
      </w:r>
      <w:r>
        <w:rPr>
          <w:color w:val="008000"/>
          <w:u w:val="dash"/>
          <w:lang w:val="es-ES"/>
        </w:rPr>
        <w:t>la responsabilidad de</w:t>
      </w:r>
      <w:r w:rsidR="001F5D69" w:rsidRPr="00CE4455">
        <w:rPr>
          <w:color w:val="008000"/>
          <w:u w:val="dash"/>
          <w:lang w:val="es-ES"/>
        </w:rPr>
        <w:t xml:space="preserve"> la auditoría </w:t>
      </w:r>
      <w:r w:rsidR="001F5D69" w:rsidRPr="00CE4455">
        <w:rPr>
          <w:i/>
          <w:color w:val="008000"/>
          <w:u w:val="dash"/>
          <w:lang w:val="es-ES"/>
        </w:rPr>
        <w:t xml:space="preserve">in situ </w:t>
      </w:r>
      <w:r>
        <w:rPr>
          <w:color w:val="008000"/>
          <w:u w:val="dash"/>
          <w:lang w:val="es-ES"/>
        </w:rPr>
        <w:t>o</w:t>
      </w:r>
      <w:r w:rsidR="001F5D69" w:rsidRPr="00CE4455">
        <w:rPr>
          <w:color w:val="008000"/>
          <w:u w:val="dash"/>
          <w:lang w:val="es-ES"/>
        </w:rPr>
        <w:t xml:space="preserve"> a distancia.</w:t>
      </w:r>
    </w:p>
    <w:p w:rsidR="0014540E" w:rsidRPr="00CE4455" w:rsidRDefault="00613BE8" w:rsidP="0014540E">
      <w:pPr>
        <w:pStyle w:val="WMOBodyText"/>
        <w:rPr>
          <w:i/>
          <w:iCs/>
          <w:color w:val="008000"/>
          <w:u w:val="dash"/>
          <w:lang w:val="es-ES"/>
        </w:rPr>
      </w:pPr>
      <w:r w:rsidRPr="00CE4455">
        <w:rPr>
          <w:i/>
          <w:iCs/>
          <w:color w:val="008000"/>
          <w:u w:val="dash"/>
          <w:lang w:val="es-ES"/>
        </w:rPr>
        <w:t>Nota</w:t>
      </w:r>
      <w:r w:rsidR="0014540E" w:rsidRPr="00CE4455">
        <w:rPr>
          <w:i/>
          <w:iCs/>
          <w:color w:val="008000"/>
          <w:u w:val="dash"/>
          <w:lang w:val="es-ES"/>
        </w:rPr>
        <w:t xml:space="preserve">: </w:t>
      </w:r>
      <w:r w:rsidRPr="00CE4455">
        <w:rPr>
          <w:i/>
          <w:iCs/>
          <w:color w:val="008000"/>
          <w:u w:val="dash"/>
          <w:lang w:val="es-ES"/>
        </w:rPr>
        <w:t xml:space="preserve">Los supuestos típicos en que podría </w:t>
      </w:r>
      <w:r w:rsidR="006D4A45" w:rsidRPr="00CE4455">
        <w:rPr>
          <w:i/>
          <w:iCs/>
          <w:color w:val="008000"/>
          <w:u w:val="dash"/>
          <w:lang w:val="es-ES"/>
        </w:rPr>
        <w:t>aplicarse</w:t>
      </w:r>
      <w:r w:rsidRPr="00CE4455">
        <w:rPr>
          <w:i/>
          <w:iCs/>
          <w:color w:val="008000"/>
          <w:u w:val="dash"/>
          <w:lang w:val="es-ES"/>
        </w:rPr>
        <w:t xml:space="preserve"> una auditoría </w:t>
      </w:r>
      <w:r w:rsidRPr="00CE4455">
        <w:rPr>
          <w:iCs/>
          <w:color w:val="008000"/>
          <w:u w:val="dash"/>
          <w:lang w:val="es-ES"/>
        </w:rPr>
        <w:t>in situ</w:t>
      </w:r>
      <w:r w:rsidRPr="00CE4455">
        <w:rPr>
          <w:i/>
          <w:iCs/>
          <w:color w:val="008000"/>
          <w:u w:val="dash"/>
          <w:lang w:val="es-ES"/>
        </w:rPr>
        <w:t xml:space="preserve"> incluyen:</w:t>
      </w:r>
    </w:p>
    <w:p w:rsidR="0014540E" w:rsidRPr="00CE4455" w:rsidRDefault="006E36A8" w:rsidP="003D4749">
      <w:pPr>
        <w:pStyle w:val="WMOBodyText"/>
        <w:numPr>
          <w:ilvl w:val="0"/>
          <w:numId w:val="33"/>
        </w:numPr>
        <w:tabs>
          <w:tab w:val="clear" w:pos="1134"/>
        </w:tabs>
        <w:ind w:left="1134" w:hanging="770"/>
        <w:rPr>
          <w:i/>
          <w:iCs/>
          <w:color w:val="008000"/>
          <w:u w:val="dash"/>
          <w:lang w:val="es-ES"/>
        </w:rPr>
      </w:pPr>
      <w:r>
        <w:rPr>
          <w:i/>
          <w:iCs/>
          <w:color w:val="008000"/>
          <w:u w:val="dash"/>
          <w:lang w:val="es-ES"/>
        </w:rPr>
        <w:t>la primera auditorí</w:t>
      </w:r>
      <w:r w:rsidR="00613BE8" w:rsidRPr="00CE4455">
        <w:rPr>
          <w:i/>
          <w:iCs/>
          <w:color w:val="008000"/>
          <w:u w:val="dash"/>
          <w:lang w:val="es-ES"/>
        </w:rPr>
        <w:t>a de un centro nuevo o un centro que presta servicios nuevos</w:t>
      </w:r>
    </w:p>
    <w:p w:rsidR="0014540E" w:rsidRPr="00CE4455" w:rsidRDefault="006E36A8" w:rsidP="0014540E">
      <w:pPr>
        <w:pStyle w:val="WMOBodyText"/>
        <w:numPr>
          <w:ilvl w:val="0"/>
          <w:numId w:val="33"/>
        </w:numPr>
        <w:rPr>
          <w:i/>
          <w:iCs/>
          <w:color w:val="008000"/>
          <w:u w:val="dash"/>
          <w:lang w:val="es-ES"/>
        </w:rPr>
      </w:pPr>
      <w:r>
        <w:rPr>
          <w:i/>
          <w:iCs/>
          <w:color w:val="008000"/>
          <w:u w:val="dash"/>
          <w:lang w:val="es-ES"/>
        </w:rPr>
        <w:t>una auditorí</w:t>
      </w:r>
      <w:r w:rsidR="00613BE8" w:rsidRPr="00CE4455">
        <w:rPr>
          <w:i/>
          <w:iCs/>
          <w:color w:val="008000"/>
          <w:u w:val="dash"/>
          <w:lang w:val="es-ES"/>
        </w:rPr>
        <w:t xml:space="preserve">a </w:t>
      </w:r>
      <w:r>
        <w:rPr>
          <w:i/>
          <w:iCs/>
          <w:color w:val="008000"/>
          <w:u w:val="dash"/>
          <w:lang w:val="es-ES"/>
        </w:rPr>
        <w:t>que el</w:t>
      </w:r>
      <w:r w:rsidR="00613BE8" w:rsidRPr="00CE4455">
        <w:rPr>
          <w:i/>
          <w:iCs/>
          <w:color w:val="008000"/>
          <w:u w:val="dash"/>
          <w:lang w:val="es-ES"/>
        </w:rPr>
        <w:t xml:space="preserve"> órgano </w:t>
      </w:r>
      <w:r>
        <w:rPr>
          <w:i/>
          <w:iCs/>
          <w:color w:val="008000"/>
          <w:u w:val="dash"/>
          <w:lang w:val="es-ES"/>
        </w:rPr>
        <w:t xml:space="preserve">encargado programa </w:t>
      </w:r>
      <w:r>
        <w:rPr>
          <w:iCs/>
          <w:color w:val="008000"/>
          <w:u w:val="dash"/>
          <w:lang w:val="es-ES"/>
        </w:rPr>
        <w:t>in situ</w:t>
      </w:r>
    </w:p>
    <w:p w:rsidR="0014540E" w:rsidRPr="00CE4455" w:rsidRDefault="00613BE8" w:rsidP="0014540E">
      <w:pPr>
        <w:pStyle w:val="WMOBodyText"/>
        <w:numPr>
          <w:ilvl w:val="0"/>
          <w:numId w:val="33"/>
        </w:numPr>
        <w:rPr>
          <w:i/>
          <w:iCs/>
          <w:color w:val="008000"/>
          <w:u w:val="dash"/>
          <w:lang w:val="es-ES"/>
        </w:rPr>
      </w:pPr>
      <w:r w:rsidRPr="00CE4455">
        <w:rPr>
          <w:i/>
          <w:iCs/>
          <w:color w:val="008000"/>
          <w:u w:val="dash"/>
          <w:lang w:val="es-ES"/>
        </w:rPr>
        <w:t xml:space="preserve">cuando </w:t>
      </w:r>
      <w:r w:rsidR="006E36A8">
        <w:rPr>
          <w:i/>
          <w:iCs/>
          <w:color w:val="008000"/>
          <w:u w:val="dash"/>
          <w:lang w:val="es-ES"/>
        </w:rPr>
        <w:t>es necesaria una auditorí</w:t>
      </w:r>
      <w:r w:rsidRPr="00CE4455">
        <w:rPr>
          <w:i/>
          <w:iCs/>
          <w:color w:val="008000"/>
          <w:u w:val="dash"/>
          <w:lang w:val="es-ES"/>
        </w:rPr>
        <w:t xml:space="preserve">a </w:t>
      </w:r>
      <w:r w:rsidR="00B10A1A" w:rsidRPr="00CE4455">
        <w:rPr>
          <w:i/>
          <w:iCs/>
          <w:color w:val="008000"/>
          <w:u w:val="dash"/>
          <w:lang w:val="es-ES"/>
        </w:rPr>
        <w:t>de alcance total</w:t>
      </w:r>
    </w:p>
    <w:p w:rsidR="0014540E" w:rsidRPr="00CE4455" w:rsidRDefault="006E36A8" w:rsidP="0014540E">
      <w:pPr>
        <w:pStyle w:val="WMOBodyText"/>
        <w:numPr>
          <w:ilvl w:val="0"/>
          <w:numId w:val="33"/>
        </w:numPr>
        <w:rPr>
          <w:i/>
          <w:iCs/>
          <w:color w:val="008000"/>
          <w:u w:val="dash"/>
          <w:lang w:val="es-ES"/>
        </w:rPr>
      </w:pPr>
      <w:r>
        <w:rPr>
          <w:i/>
          <w:iCs/>
          <w:color w:val="008000"/>
          <w:u w:val="dash"/>
          <w:lang w:val="es-ES"/>
        </w:rPr>
        <w:t xml:space="preserve">si </w:t>
      </w:r>
      <w:r w:rsidR="00B10A1A" w:rsidRPr="00CE4455">
        <w:rPr>
          <w:i/>
          <w:iCs/>
          <w:color w:val="008000"/>
          <w:u w:val="dash"/>
          <w:lang w:val="es-ES"/>
        </w:rPr>
        <w:t>el centro no superó una auditoría anterior</w:t>
      </w:r>
    </w:p>
    <w:p w:rsidR="0014540E" w:rsidRPr="00CE4455" w:rsidRDefault="006D4A45" w:rsidP="0014540E">
      <w:pPr>
        <w:pStyle w:val="WMOBodyText"/>
        <w:rPr>
          <w:i/>
          <w:iCs/>
          <w:color w:val="008000"/>
          <w:u w:val="dash"/>
          <w:lang w:val="es-ES"/>
        </w:rPr>
      </w:pPr>
      <w:r w:rsidRPr="00CE4455">
        <w:rPr>
          <w:i/>
          <w:iCs/>
          <w:color w:val="008000"/>
          <w:u w:val="dash"/>
          <w:lang w:val="es-ES"/>
        </w:rPr>
        <w:t>Los supuestos típicos en q</w:t>
      </w:r>
      <w:r w:rsidR="006E36A8">
        <w:rPr>
          <w:i/>
          <w:iCs/>
          <w:color w:val="008000"/>
          <w:u w:val="dash"/>
          <w:lang w:val="es-ES"/>
        </w:rPr>
        <w:t>ue podría aplicarse una auditorí</w:t>
      </w:r>
      <w:r w:rsidRPr="00CE4455">
        <w:rPr>
          <w:i/>
          <w:iCs/>
          <w:color w:val="008000"/>
          <w:u w:val="dash"/>
          <w:lang w:val="es-ES"/>
        </w:rPr>
        <w:t>a a distancia incluyen</w:t>
      </w:r>
      <w:r w:rsidR="0014540E" w:rsidRPr="00CE4455">
        <w:rPr>
          <w:i/>
          <w:iCs/>
          <w:color w:val="008000"/>
          <w:u w:val="dash"/>
          <w:lang w:val="es-ES"/>
        </w:rPr>
        <w:t>:</w:t>
      </w:r>
    </w:p>
    <w:p w:rsidR="0014540E" w:rsidRPr="00CE4455" w:rsidRDefault="006E36A8" w:rsidP="0014540E">
      <w:pPr>
        <w:pStyle w:val="WMOBodyText"/>
        <w:numPr>
          <w:ilvl w:val="0"/>
          <w:numId w:val="33"/>
        </w:numPr>
        <w:rPr>
          <w:i/>
          <w:iCs/>
          <w:color w:val="008000"/>
          <w:u w:val="dash"/>
          <w:lang w:val="es-ES"/>
        </w:rPr>
      </w:pPr>
      <w:r>
        <w:rPr>
          <w:i/>
          <w:iCs/>
          <w:color w:val="008000"/>
          <w:u w:val="dash"/>
          <w:lang w:val="es-ES"/>
        </w:rPr>
        <w:t>una auditorí</w:t>
      </w:r>
      <w:r w:rsidR="00EF11B3" w:rsidRPr="00CE4455">
        <w:rPr>
          <w:i/>
          <w:iCs/>
          <w:color w:val="008000"/>
          <w:u w:val="dash"/>
          <w:lang w:val="es-ES"/>
        </w:rPr>
        <w:t>a periódica de un centro o servicio ya existente</w:t>
      </w:r>
    </w:p>
    <w:p w:rsidR="0014540E" w:rsidRPr="00CE4455" w:rsidRDefault="00EF11B3" w:rsidP="0014540E">
      <w:pPr>
        <w:pStyle w:val="WMOBodyText"/>
        <w:numPr>
          <w:ilvl w:val="0"/>
          <w:numId w:val="33"/>
        </w:numPr>
        <w:rPr>
          <w:i/>
          <w:iCs/>
          <w:color w:val="008000"/>
          <w:u w:val="dash"/>
          <w:lang w:val="es-ES"/>
        </w:rPr>
      </w:pPr>
      <w:r w:rsidRPr="00CE4455">
        <w:rPr>
          <w:i/>
          <w:iCs/>
          <w:color w:val="008000"/>
          <w:u w:val="dash"/>
          <w:lang w:val="es-ES"/>
        </w:rPr>
        <w:t xml:space="preserve">cuando </w:t>
      </w:r>
      <w:r w:rsidR="006E36A8">
        <w:rPr>
          <w:i/>
          <w:iCs/>
          <w:color w:val="008000"/>
          <w:u w:val="dash"/>
          <w:lang w:val="es-ES"/>
        </w:rPr>
        <w:t>es necesaria una auditorí</w:t>
      </w:r>
      <w:r w:rsidRPr="00CE4455">
        <w:rPr>
          <w:i/>
          <w:iCs/>
          <w:color w:val="008000"/>
          <w:u w:val="dash"/>
          <w:lang w:val="es-ES"/>
        </w:rPr>
        <w:t>a de alcance limitado</w:t>
      </w:r>
    </w:p>
    <w:p w:rsidR="00EF11B3" w:rsidRPr="00CE4455" w:rsidRDefault="00EF11B3" w:rsidP="002B69D8">
      <w:pPr>
        <w:pStyle w:val="WMOBodyText"/>
        <w:numPr>
          <w:ilvl w:val="0"/>
          <w:numId w:val="33"/>
        </w:numPr>
        <w:tabs>
          <w:tab w:val="clear" w:pos="1134"/>
        </w:tabs>
        <w:ind w:left="1134" w:hanging="770"/>
        <w:rPr>
          <w:i/>
          <w:iCs/>
          <w:color w:val="008000"/>
          <w:u w:val="dash"/>
          <w:lang w:val="es-ES"/>
        </w:rPr>
      </w:pPr>
      <w:r w:rsidRPr="00CE4455">
        <w:rPr>
          <w:i/>
          <w:iCs/>
          <w:color w:val="008000"/>
          <w:u w:val="dash"/>
          <w:lang w:val="es-ES"/>
        </w:rPr>
        <w:t xml:space="preserve">cuando es posible que </w:t>
      </w:r>
      <w:r w:rsidR="009611D2" w:rsidRPr="00CE4455">
        <w:rPr>
          <w:i/>
          <w:iCs/>
          <w:color w:val="008000"/>
          <w:u w:val="dash"/>
          <w:lang w:val="es-ES"/>
        </w:rPr>
        <w:t>la cronología</w:t>
      </w:r>
      <w:r w:rsidRPr="00CE4455">
        <w:rPr>
          <w:i/>
          <w:iCs/>
          <w:color w:val="008000"/>
          <w:u w:val="dash"/>
          <w:lang w:val="es-ES"/>
        </w:rPr>
        <w:t xml:space="preserve"> </w:t>
      </w:r>
      <w:r w:rsidR="00BC4168" w:rsidRPr="00CE4455">
        <w:rPr>
          <w:i/>
          <w:iCs/>
          <w:color w:val="008000"/>
          <w:u w:val="dash"/>
          <w:lang w:val="es-ES"/>
        </w:rPr>
        <w:t>del programa</w:t>
      </w:r>
      <w:r w:rsidRPr="00CE4455">
        <w:rPr>
          <w:i/>
          <w:iCs/>
          <w:color w:val="008000"/>
          <w:u w:val="dash"/>
          <w:lang w:val="es-ES"/>
        </w:rPr>
        <w:t xml:space="preserve"> no permita </w:t>
      </w:r>
      <w:r w:rsidR="00BC4168" w:rsidRPr="00CE4455">
        <w:rPr>
          <w:i/>
          <w:iCs/>
          <w:color w:val="008000"/>
          <w:u w:val="dash"/>
          <w:lang w:val="es-ES"/>
        </w:rPr>
        <w:t xml:space="preserve">que la auditoría se realice </w:t>
      </w:r>
      <w:r w:rsidR="006E36A8">
        <w:rPr>
          <w:i/>
          <w:iCs/>
          <w:color w:val="008000"/>
          <w:u w:val="dash"/>
          <w:lang w:val="es-ES"/>
        </w:rPr>
        <w:t>en</w:t>
      </w:r>
      <w:r w:rsidR="00BC4168" w:rsidRPr="00CE4455">
        <w:rPr>
          <w:i/>
          <w:iCs/>
          <w:color w:val="008000"/>
          <w:u w:val="dash"/>
          <w:lang w:val="es-ES"/>
        </w:rPr>
        <w:t xml:space="preserve"> un plazo determinado</w:t>
      </w:r>
    </w:p>
    <w:p w:rsidR="0014540E" w:rsidRPr="00CE4455" w:rsidRDefault="009611D2" w:rsidP="0014540E">
      <w:pPr>
        <w:pStyle w:val="WMOBodyText"/>
        <w:numPr>
          <w:ilvl w:val="0"/>
          <w:numId w:val="33"/>
        </w:numPr>
        <w:rPr>
          <w:i/>
          <w:iCs/>
          <w:color w:val="008000"/>
          <w:u w:val="dash"/>
          <w:lang w:val="es-ES"/>
        </w:rPr>
      </w:pPr>
      <w:r w:rsidRPr="00CE4455">
        <w:rPr>
          <w:i/>
          <w:iCs/>
          <w:color w:val="008000"/>
          <w:u w:val="dash"/>
          <w:lang w:val="es-ES"/>
        </w:rPr>
        <w:t xml:space="preserve">cuando </w:t>
      </w:r>
      <w:r w:rsidR="006E36A8">
        <w:rPr>
          <w:i/>
          <w:iCs/>
          <w:color w:val="008000"/>
          <w:u w:val="dash"/>
          <w:lang w:val="es-ES"/>
        </w:rPr>
        <w:t>se ha realizado</w:t>
      </w:r>
      <w:r w:rsidRPr="00CE4455">
        <w:rPr>
          <w:i/>
          <w:iCs/>
          <w:color w:val="008000"/>
          <w:u w:val="dash"/>
          <w:lang w:val="es-ES"/>
        </w:rPr>
        <w:t xml:space="preserve"> una auditoría </w:t>
      </w:r>
      <w:r w:rsidRPr="00CE4455">
        <w:rPr>
          <w:iCs/>
          <w:color w:val="008000"/>
          <w:u w:val="dash"/>
          <w:lang w:val="es-ES"/>
        </w:rPr>
        <w:t>in situ</w:t>
      </w:r>
      <w:r w:rsidR="00E676A7">
        <w:rPr>
          <w:iCs/>
          <w:color w:val="008000"/>
          <w:u w:val="dash"/>
          <w:lang w:val="es-ES"/>
        </w:rPr>
        <w:t xml:space="preserve"> </w:t>
      </w:r>
      <w:r w:rsidR="00E676A7">
        <w:rPr>
          <w:i/>
          <w:iCs/>
          <w:color w:val="008000"/>
          <w:u w:val="dash"/>
          <w:lang w:val="es-ES"/>
        </w:rPr>
        <w:t>recientemente</w:t>
      </w:r>
    </w:p>
    <w:p w:rsidR="0014540E" w:rsidRPr="00CE4455" w:rsidRDefault="009611D2" w:rsidP="0014540E">
      <w:pPr>
        <w:pStyle w:val="WMOBodyText"/>
        <w:numPr>
          <w:ilvl w:val="0"/>
          <w:numId w:val="33"/>
        </w:numPr>
        <w:rPr>
          <w:i/>
          <w:iCs/>
          <w:color w:val="008000"/>
          <w:u w:val="dash"/>
          <w:lang w:val="es-ES"/>
        </w:rPr>
      </w:pPr>
      <w:r w:rsidRPr="00CE4455">
        <w:rPr>
          <w:i/>
          <w:iCs/>
          <w:color w:val="008000"/>
          <w:u w:val="dash"/>
          <w:lang w:val="es-ES"/>
        </w:rPr>
        <w:t xml:space="preserve">para examinar </w:t>
      </w:r>
      <w:r w:rsidR="006E36A8">
        <w:rPr>
          <w:i/>
          <w:iCs/>
          <w:color w:val="008000"/>
          <w:u w:val="dash"/>
          <w:lang w:val="es-ES"/>
        </w:rPr>
        <w:t>medidas de seguimiento</w:t>
      </w:r>
      <w:r w:rsidRPr="00CE4455">
        <w:rPr>
          <w:i/>
          <w:iCs/>
          <w:color w:val="008000"/>
          <w:u w:val="dash"/>
          <w:lang w:val="es-ES"/>
        </w:rPr>
        <w:t xml:space="preserve"> de una auditoría </w:t>
      </w:r>
      <w:r w:rsidR="006E36A8">
        <w:rPr>
          <w:i/>
          <w:iCs/>
          <w:color w:val="008000"/>
          <w:u w:val="dash"/>
          <w:lang w:val="es-ES"/>
        </w:rPr>
        <w:t>anterior</w:t>
      </w:r>
    </w:p>
    <w:p w:rsidR="009611D2" w:rsidRPr="00CE4455" w:rsidRDefault="009611D2" w:rsidP="0014540E">
      <w:pPr>
        <w:pStyle w:val="WMOBodyText"/>
        <w:rPr>
          <w:b/>
          <w:bCs/>
          <w:i/>
          <w:color w:val="008000"/>
          <w:u w:val="dash"/>
          <w:lang w:val="es-ES"/>
        </w:rPr>
      </w:pPr>
      <w:r w:rsidRPr="00CE4455">
        <w:rPr>
          <w:b/>
          <w:bCs/>
          <w:color w:val="008000"/>
          <w:u w:val="dash"/>
          <w:lang w:val="es-ES"/>
        </w:rPr>
        <w:t>Secció</w:t>
      </w:r>
      <w:r w:rsidR="0014540E" w:rsidRPr="00CE4455">
        <w:rPr>
          <w:b/>
          <w:bCs/>
          <w:color w:val="008000"/>
          <w:u w:val="dash"/>
          <w:lang w:val="es-ES"/>
        </w:rPr>
        <w:t xml:space="preserve">n 2. </w:t>
      </w:r>
      <w:r w:rsidRPr="00CE4455">
        <w:rPr>
          <w:b/>
          <w:bCs/>
          <w:color w:val="008000"/>
          <w:u w:val="dash"/>
          <w:lang w:val="es-ES"/>
        </w:rPr>
        <w:t>Proceso de auditoria gen</w:t>
      </w:r>
      <w:r w:rsidR="0029532E" w:rsidRPr="00CE4455">
        <w:rPr>
          <w:b/>
          <w:bCs/>
          <w:color w:val="008000"/>
          <w:u w:val="dash"/>
          <w:lang w:val="es-ES"/>
        </w:rPr>
        <w:t>érico de</w:t>
      </w:r>
      <w:r w:rsidRPr="00CE4455">
        <w:rPr>
          <w:b/>
          <w:bCs/>
          <w:color w:val="008000"/>
          <w:u w:val="dash"/>
          <w:lang w:val="es-ES"/>
        </w:rPr>
        <w:t xml:space="preserve"> </w:t>
      </w:r>
      <w:r w:rsidR="0029532E" w:rsidRPr="00CE4455">
        <w:rPr>
          <w:b/>
          <w:bCs/>
          <w:color w:val="008000"/>
          <w:u w:val="dash"/>
          <w:lang w:val="es-ES"/>
        </w:rPr>
        <w:t>una</w:t>
      </w:r>
      <w:r w:rsidRPr="00CE4455">
        <w:rPr>
          <w:b/>
          <w:bCs/>
          <w:color w:val="008000"/>
          <w:u w:val="dash"/>
          <w:lang w:val="es-ES"/>
        </w:rPr>
        <w:t xml:space="preserve"> auditoría </w:t>
      </w:r>
      <w:r w:rsidRPr="00CE4455">
        <w:rPr>
          <w:b/>
          <w:bCs/>
          <w:i/>
          <w:color w:val="008000"/>
          <w:u w:val="dash"/>
          <w:lang w:val="es-ES"/>
        </w:rPr>
        <w:t>in situ</w:t>
      </w:r>
    </w:p>
    <w:p w:rsidR="0014540E" w:rsidRPr="00CE4455" w:rsidRDefault="009611D2" w:rsidP="0014540E">
      <w:pPr>
        <w:pStyle w:val="WMOBodyText"/>
        <w:rPr>
          <w:b/>
          <w:bCs/>
          <w:color w:val="008000"/>
          <w:u w:val="dash"/>
          <w:lang w:val="es-ES"/>
        </w:rPr>
      </w:pPr>
      <w:r w:rsidRPr="00CE4455">
        <w:rPr>
          <w:b/>
          <w:bCs/>
          <w:color w:val="008000"/>
          <w:u w:val="dash"/>
          <w:lang w:val="es-ES"/>
        </w:rPr>
        <w:t>INTRODUCCIÓ</w:t>
      </w:r>
      <w:r w:rsidR="0014540E" w:rsidRPr="00CE4455">
        <w:rPr>
          <w:b/>
          <w:bCs/>
          <w:color w:val="008000"/>
          <w:u w:val="dash"/>
          <w:lang w:val="es-ES"/>
        </w:rPr>
        <w:t>N</w:t>
      </w:r>
    </w:p>
    <w:p w:rsidR="0029532E" w:rsidRPr="00CE4455" w:rsidRDefault="0014540E" w:rsidP="002B69D8">
      <w:pPr>
        <w:pStyle w:val="WMOBodyText"/>
        <w:rPr>
          <w:color w:val="008000"/>
          <w:u w:val="dash"/>
          <w:lang w:val="es-ES"/>
        </w:rPr>
      </w:pPr>
      <w:r w:rsidRPr="00CE4455">
        <w:rPr>
          <w:color w:val="008000"/>
          <w:u w:val="dash"/>
          <w:lang w:val="es-ES"/>
        </w:rPr>
        <w:t>1.</w:t>
      </w:r>
      <w:r w:rsidR="002B69D8">
        <w:rPr>
          <w:color w:val="008000"/>
          <w:u w:val="dash"/>
          <w:lang w:val="es-ES"/>
        </w:rPr>
        <w:tab/>
      </w:r>
      <w:r w:rsidR="0029532E" w:rsidRPr="00CE4455">
        <w:rPr>
          <w:color w:val="008000"/>
          <w:u w:val="dash"/>
          <w:lang w:val="es-ES"/>
        </w:rPr>
        <w:t xml:space="preserve">El proceso genérico de </w:t>
      </w:r>
      <w:r w:rsidR="00280FAE" w:rsidRPr="00CE4455">
        <w:rPr>
          <w:color w:val="008000"/>
          <w:u w:val="dash"/>
          <w:lang w:val="es-ES"/>
        </w:rPr>
        <w:t>demostración y presentación de informes para la evaluación y auditoría de cualquier centro miembro de la OMM se base en la experiencia del programa de auditoría inicial de la OMM.</w:t>
      </w:r>
    </w:p>
    <w:p w:rsidR="0014540E" w:rsidRPr="00CE4455" w:rsidRDefault="0014540E" w:rsidP="002B69D8">
      <w:pPr>
        <w:pStyle w:val="WMOBodyText"/>
        <w:rPr>
          <w:color w:val="008000"/>
          <w:u w:val="dash"/>
          <w:lang w:val="es-ES"/>
        </w:rPr>
      </w:pPr>
      <w:r w:rsidRPr="00CE4455">
        <w:rPr>
          <w:color w:val="008000"/>
          <w:u w:val="dash"/>
          <w:lang w:val="es-ES"/>
        </w:rPr>
        <w:t>2.</w:t>
      </w:r>
      <w:r w:rsidR="002B69D8">
        <w:rPr>
          <w:color w:val="008000"/>
          <w:u w:val="dash"/>
          <w:lang w:val="es-ES"/>
        </w:rPr>
        <w:tab/>
      </w:r>
      <w:r w:rsidR="008F35E7" w:rsidRPr="00CE4455">
        <w:rPr>
          <w:color w:val="008000"/>
          <w:u w:val="dash"/>
          <w:lang w:val="es-ES"/>
        </w:rPr>
        <w:t>A un alto nivel</w:t>
      </w:r>
      <w:r w:rsidRPr="00CE4455">
        <w:rPr>
          <w:color w:val="008000"/>
          <w:u w:val="dash"/>
          <w:lang w:val="es-ES"/>
        </w:rPr>
        <w:t xml:space="preserve">, </w:t>
      </w:r>
      <w:r w:rsidR="00493123">
        <w:rPr>
          <w:color w:val="008000"/>
          <w:u w:val="dash"/>
          <w:lang w:val="es-ES"/>
        </w:rPr>
        <w:t>el proceso de auditoría</w:t>
      </w:r>
      <w:r w:rsidR="008F35E7" w:rsidRPr="00CE4455">
        <w:rPr>
          <w:color w:val="008000"/>
          <w:u w:val="dash"/>
          <w:lang w:val="es-ES"/>
        </w:rPr>
        <w:t xml:space="preserve"> comprende cuatro fases</w:t>
      </w:r>
      <w:r w:rsidRPr="00CE4455">
        <w:rPr>
          <w:color w:val="008000"/>
          <w:u w:val="dash"/>
          <w:lang w:val="es-ES"/>
        </w:rPr>
        <w:t>:</w:t>
      </w:r>
    </w:p>
    <w:p w:rsidR="0014540E" w:rsidRPr="00CE4455" w:rsidRDefault="008F35E7" w:rsidP="002B69D8">
      <w:pPr>
        <w:pStyle w:val="WMOBodyText"/>
        <w:rPr>
          <w:color w:val="008000"/>
          <w:u w:val="dash"/>
          <w:lang w:val="es-ES"/>
        </w:rPr>
      </w:pPr>
      <w:r w:rsidRPr="00CE4455">
        <w:rPr>
          <w:b/>
          <w:bCs/>
          <w:color w:val="008000"/>
          <w:u w:val="dash"/>
          <w:lang w:val="es-ES"/>
        </w:rPr>
        <w:t>Fase</w:t>
      </w:r>
      <w:r w:rsidR="0014540E" w:rsidRPr="00CE4455">
        <w:rPr>
          <w:b/>
          <w:bCs/>
          <w:color w:val="008000"/>
          <w:u w:val="dash"/>
          <w:lang w:val="es-ES"/>
        </w:rPr>
        <w:t xml:space="preserve"> 1</w:t>
      </w:r>
      <w:r w:rsidR="002B69D8">
        <w:rPr>
          <w:b/>
          <w:bCs/>
          <w:color w:val="008000"/>
          <w:u w:val="dash"/>
          <w:lang w:val="es-ES"/>
        </w:rPr>
        <w:tab/>
      </w:r>
      <w:r w:rsidRPr="00CE4455">
        <w:rPr>
          <w:color w:val="008000"/>
          <w:u w:val="dash"/>
          <w:lang w:val="es-ES"/>
        </w:rPr>
        <w:t>No</w:t>
      </w:r>
      <w:r w:rsidR="00493123">
        <w:rPr>
          <w:color w:val="008000"/>
          <w:u w:val="dash"/>
          <w:lang w:val="es-ES"/>
        </w:rPr>
        <w:t>tificación/solicitud de auditorí</w:t>
      </w:r>
      <w:r w:rsidRPr="00CE4455">
        <w:rPr>
          <w:color w:val="008000"/>
          <w:u w:val="dash"/>
          <w:lang w:val="es-ES"/>
        </w:rPr>
        <w:t>a de un centro, acompañada de un cuestionario cumplimentado de autoevaluación</w:t>
      </w:r>
      <w:r w:rsidR="0014540E" w:rsidRPr="00CE4455">
        <w:rPr>
          <w:color w:val="008000"/>
          <w:u w:val="dash"/>
          <w:lang w:val="es-ES"/>
        </w:rPr>
        <w:t>;</w:t>
      </w:r>
    </w:p>
    <w:p w:rsidR="0014540E" w:rsidRPr="00CE4455" w:rsidRDefault="008F35E7" w:rsidP="002B69D8">
      <w:pPr>
        <w:pStyle w:val="WMOBodyText"/>
        <w:rPr>
          <w:color w:val="008000"/>
          <w:u w:val="dash"/>
          <w:lang w:val="es-ES"/>
        </w:rPr>
      </w:pPr>
      <w:r w:rsidRPr="00CE4455">
        <w:rPr>
          <w:b/>
          <w:bCs/>
          <w:color w:val="008000"/>
          <w:u w:val="dash"/>
          <w:lang w:val="es-ES"/>
        </w:rPr>
        <w:t>Fa</w:t>
      </w:r>
      <w:r w:rsidR="0014540E" w:rsidRPr="00CE4455">
        <w:rPr>
          <w:b/>
          <w:bCs/>
          <w:color w:val="008000"/>
          <w:u w:val="dash"/>
          <w:lang w:val="es-ES"/>
        </w:rPr>
        <w:t>se 2</w:t>
      </w:r>
      <w:r w:rsidR="002B69D8">
        <w:rPr>
          <w:b/>
          <w:bCs/>
          <w:color w:val="008000"/>
          <w:u w:val="dash"/>
          <w:lang w:val="es-ES"/>
        </w:rPr>
        <w:tab/>
      </w:r>
      <w:r w:rsidR="00835C19" w:rsidRPr="00CE4455">
        <w:rPr>
          <w:color w:val="008000"/>
          <w:u w:val="dash"/>
          <w:lang w:val="es-ES"/>
        </w:rPr>
        <w:t>E</w:t>
      </w:r>
      <w:r w:rsidRPr="00CE4455">
        <w:rPr>
          <w:color w:val="008000"/>
          <w:u w:val="dash"/>
          <w:lang w:val="es-ES"/>
        </w:rPr>
        <w:t xml:space="preserve">valuación de capacidades </w:t>
      </w:r>
      <w:r w:rsidR="00D56E21" w:rsidRPr="00CE4455">
        <w:rPr>
          <w:color w:val="008000"/>
          <w:u w:val="dash"/>
          <w:lang w:val="es-ES"/>
        </w:rPr>
        <w:t>previa a la auditoría</w:t>
      </w:r>
      <w:r w:rsidR="0014540E" w:rsidRPr="00CE4455">
        <w:rPr>
          <w:color w:val="008000"/>
          <w:u w:val="dash"/>
          <w:lang w:val="es-ES"/>
        </w:rPr>
        <w:t>;</w:t>
      </w:r>
    </w:p>
    <w:p w:rsidR="0014540E" w:rsidRPr="00CE4455" w:rsidRDefault="008F35E7" w:rsidP="002B69D8">
      <w:pPr>
        <w:pStyle w:val="WMOBodyText"/>
        <w:rPr>
          <w:color w:val="008000"/>
          <w:u w:val="dash"/>
          <w:lang w:val="es-ES"/>
        </w:rPr>
      </w:pPr>
      <w:r w:rsidRPr="00CE4455">
        <w:rPr>
          <w:b/>
          <w:bCs/>
          <w:color w:val="008000"/>
          <w:u w:val="dash"/>
          <w:lang w:val="es-ES"/>
        </w:rPr>
        <w:lastRenderedPageBreak/>
        <w:t>F</w:t>
      </w:r>
      <w:r w:rsidR="0014540E" w:rsidRPr="00CE4455">
        <w:rPr>
          <w:b/>
          <w:bCs/>
          <w:color w:val="008000"/>
          <w:u w:val="dash"/>
          <w:lang w:val="es-ES"/>
        </w:rPr>
        <w:t>ase 3</w:t>
      </w:r>
      <w:r w:rsidR="002B69D8">
        <w:rPr>
          <w:b/>
          <w:bCs/>
          <w:color w:val="008000"/>
          <w:u w:val="dash"/>
          <w:lang w:val="es-ES"/>
        </w:rPr>
        <w:tab/>
      </w:r>
      <w:r w:rsidR="00835C19" w:rsidRPr="00CE4455">
        <w:rPr>
          <w:color w:val="008000"/>
          <w:u w:val="dash"/>
          <w:lang w:val="es-ES"/>
        </w:rPr>
        <w:t>A</w:t>
      </w:r>
      <w:r w:rsidR="00D56E21" w:rsidRPr="00CE4455">
        <w:rPr>
          <w:color w:val="008000"/>
          <w:u w:val="dash"/>
          <w:lang w:val="es-ES"/>
        </w:rPr>
        <w:t xml:space="preserve">uditoría </w:t>
      </w:r>
      <w:r w:rsidR="00D56E21" w:rsidRPr="00CE4455">
        <w:rPr>
          <w:i/>
          <w:color w:val="008000"/>
          <w:u w:val="dash"/>
          <w:lang w:val="es-ES"/>
        </w:rPr>
        <w:t xml:space="preserve">in situ </w:t>
      </w:r>
      <w:r w:rsidR="00B20830" w:rsidRPr="00CE4455">
        <w:rPr>
          <w:color w:val="008000"/>
          <w:u w:val="dash"/>
          <w:lang w:val="es-ES"/>
        </w:rPr>
        <w:t xml:space="preserve">y validación por el </w:t>
      </w:r>
      <w:r w:rsidR="00835C19" w:rsidRPr="00CE4455">
        <w:rPr>
          <w:color w:val="008000"/>
          <w:u w:val="dash"/>
          <w:lang w:val="es-ES"/>
        </w:rPr>
        <w:t>equipo</w:t>
      </w:r>
      <w:r w:rsidR="00B20830" w:rsidRPr="00CE4455">
        <w:rPr>
          <w:color w:val="008000"/>
          <w:u w:val="dash"/>
          <w:lang w:val="es-ES"/>
        </w:rPr>
        <w:t xml:space="preserve"> de auditoría y certificación</w:t>
      </w:r>
      <w:r w:rsidR="0014540E" w:rsidRPr="00CE4455">
        <w:rPr>
          <w:color w:val="008000"/>
          <w:u w:val="dash"/>
          <w:lang w:val="es-ES"/>
        </w:rPr>
        <w:t>;</w:t>
      </w:r>
    </w:p>
    <w:p w:rsidR="0014540E" w:rsidRPr="00CE4455" w:rsidRDefault="008F35E7" w:rsidP="002B69D8">
      <w:pPr>
        <w:pStyle w:val="WMOBodyText"/>
        <w:rPr>
          <w:color w:val="008000"/>
          <w:u w:val="dash"/>
          <w:lang w:val="es-ES"/>
        </w:rPr>
      </w:pPr>
      <w:r w:rsidRPr="00CE4455">
        <w:rPr>
          <w:b/>
          <w:bCs/>
          <w:color w:val="008000"/>
          <w:u w:val="dash"/>
          <w:lang w:val="es-ES"/>
        </w:rPr>
        <w:t>F</w:t>
      </w:r>
      <w:r w:rsidR="0014540E" w:rsidRPr="00CE4455">
        <w:rPr>
          <w:b/>
          <w:bCs/>
          <w:color w:val="008000"/>
          <w:u w:val="dash"/>
          <w:lang w:val="es-ES"/>
        </w:rPr>
        <w:t>ase</w:t>
      </w:r>
      <w:r w:rsidR="0014540E" w:rsidRPr="00CE4455">
        <w:rPr>
          <w:color w:val="008000"/>
          <w:u w:val="dash"/>
          <w:lang w:val="es-ES"/>
        </w:rPr>
        <w:t xml:space="preserve"> </w:t>
      </w:r>
      <w:r w:rsidR="0014540E" w:rsidRPr="00CE4455">
        <w:rPr>
          <w:b/>
          <w:color w:val="008000"/>
          <w:u w:val="dash"/>
          <w:lang w:val="es-ES"/>
        </w:rPr>
        <w:t>4</w:t>
      </w:r>
      <w:r w:rsidR="002B69D8">
        <w:rPr>
          <w:b/>
          <w:color w:val="008000"/>
          <w:u w:val="dash"/>
          <w:lang w:val="es-ES"/>
        </w:rPr>
        <w:tab/>
      </w:r>
      <w:r w:rsidR="00835C19" w:rsidRPr="00CE4455">
        <w:rPr>
          <w:color w:val="008000"/>
          <w:u w:val="dash"/>
          <w:lang w:val="es-ES"/>
        </w:rPr>
        <w:t>Informes y recomendaciones posteriores a la auditoría</w:t>
      </w:r>
      <w:r w:rsidR="0014540E" w:rsidRPr="00CE4455">
        <w:rPr>
          <w:color w:val="008000"/>
          <w:u w:val="dash"/>
          <w:lang w:val="es-ES"/>
        </w:rPr>
        <w:t>.</w:t>
      </w:r>
    </w:p>
    <w:p w:rsidR="003A2A55" w:rsidRPr="00CE4455" w:rsidRDefault="0014540E" w:rsidP="0014540E">
      <w:pPr>
        <w:pStyle w:val="WMOBodyText"/>
        <w:rPr>
          <w:color w:val="008000"/>
          <w:u w:val="dash"/>
          <w:lang w:val="es-ES"/>
        </w:rPr>
      </w:pPr>
      <w:r w:rsidRPr="00CE4455">
        <w:rPr>
          <w:color w:val="008000"/>
          <w:u w:val="dash"/>
          <w:lang w:val="es-ES"/>
        </w:rPr>
        <w:t>3.</w:t>
      </w:r>
      <w:r w:rsidRPr="00CE4455">
        <w:rPr>
          <w:color w:val="008000"/>
          <w:u w:val="dash"/>
          <w:lang w:val="es-ES"/>
        </w:rPr>
        <w:tab/>
      </w:r>
      <w:r w:rsidR="003A2A55" w:rsidRPr="00CE4455">
        <w:rPr>
          <w:color w:val="008000"/>
          <w:u w:val="dash"/>
          <w:lang w:val="es-ES"/>
        </w:rPr>
        <w:t xml:space="preserve">Este proceso presupone que el equipo de autoría y certificación ha sido </w:t>
      </w:r>
      <w:r w:rsidR="00493123">
        <w:rPr>
          <w:color w:val="008000"/>
          <w:u w:val="dash"/>
          <w:lang w:val="es-ES"/>
        </w:rPr>
        <w:t xml:space="preserve">previamente </w:t>
      </w:r>
      <w:r w:rsidR="003A2A55" w:rsidRPr="00CE4455">
        <w:rPr>
          <w:color w:val="008000"/>
          <w:u w:val="dash"/>
          <w:lang w:val="es-ES"/>
        </w:rPr>
        <w:t xml:space="preserve">informado </w:t>
      </w:r>
      <w:r w:rsidR="00D86D1F" w:rsidRPr="00CE4455">
        <w:rPr>
          <w:color w:val="008000"/>
          <w:u w:val="dash"/>
          <w:lang w:val="es-ES"/>
        </w:rPr>
        <w:t xml:space="preserve">por el órgano </w:t>
      </w:r>
      <w:r w:rsidR="00493123">
        <w:rPr>
          <w:color w:val="008000"/>
          <w:u w:val="dash"/>
          <w:lang w:val="es-ES"/>
        </w:rPr>
        <w:t>encargado</w:t>
      </w:r>
      <w:r w:rsidR="00D86D1F" w:rsidRPr="00CE4455">
        <w:rPr>
          <w:color w:val="008000"/>
          <w:u w:val="dash"/>
          <w:lang w:val="es-ES"/>
        </w:rPr>
        <w:t xml:space="preserve"> de la actividad del centro o servicio</w:t>
      </w:r>
      <w:r w:rsidR="003A2A55" w:rsidRPr="00CE4455">
        <w:rPr>
          <w:color w:val="008000"/>
          <w:u w:val="dash"/>
          <w:lang w:val="es-ES"/>
        </w:rPr>
        <w:t xml:space="preserve"> de la intención de certificar uno o m</w:t>
      </w:r>
      <w:r w:rsidR="00D86D1F" w:rsidRPr="00CE4455">
        <w:rPr>
          <w:color w:val="008000"/>
          <w:u w:val="dash"/>
          <w:lang w:val="es-ES"/>
        </w:rPr>
        <w:t>ás centros.</w:t>
      </w:r>
    </w:p>
    <w:p w:rsidR="00D86D1F" w:rsidRPr="00CE4455" w:rsidRDefault="0014540E" w:rsidP="0014540E">
      <w:pPr>
        <w:pStyle w:val="WMOBodyText"/>
        <w:rPr>
          <w:color w:val="008000"/>
          <w:u w:val="dash"/>
          <w:lang w:val="es-ES"/>
        </w:rPr>
      </w:pPr>
      <w:r w:rsidRPr="00CE4455">
        <w:rPr>
          <w:color w:val="008000"/>
          <w:u w:val="dash"/>
          <w:lang w:val="es-ES"/>
        </w:rPr>
        <w:t>4.</w:t>
      </w:r>
      <w:r w:rsidRPr="00CE4455">
        <w:rPr>
          <w:color w:val="008000"/>
          <w:u w:val="dash"/>
          <w:lang w:val="es-ES"/>
        </w:rPr>
        <w:tab/>
      </w:r>
      <w:r w:rsidR="00D86D1F" w:rsidRPr="00CE4455">
        <w:rPr>
          <w:color w:val="008000"/>
          <w:u w:val="dash"/>
          <w:lang w:val="es-ES"/>
        </w:rPr>
        <w:t xml:space="preserve">El equipo de auditoría y certificación realizará las auditorías </w:t>
      </w:r>
      <w:r w:rsidR="006E2F6E" w:rsidRPr="00CE4455">
        <w:rPr>
          <w:color w:val="008000"/>
          <w:u w:val="dash"/>
          <w:lang w:val="es-ES"/>
        </w:rPr>
        <w:t>de conformidad con las directrices de auditoría publicadas por la Organización Internacional de Normalización (ISO)</w:t>
      </w:r>
      <w:r w:rsidR="002D418A" w:rsidRPr="00CE4455">
        <w:rPr>
          <w:color w:val="008000"/>
          <w:u w:val="dash"/>
          <w:lang w:val="es-ES"/>
        </w:rPr>
        <w:t xml:space="preserve"> </w:t>
      </w:r>
      <w:r w:rsidR="00493123">
        <w:rPr>
          <w:color w:val="008000"/>
          <w:u w:val="dash"/>
          <w:lang w:val="es-ES"/>
        </w:rPr>
        <w:t xml:space="preserve">en </w:t>
      </w:r>
      <w:r w:rsidR="002D418A" w:rsidRPr="00CE4455">
        <w:rPr>
          <w:color w:val="008000"/>
          <w:u w:val="dash"/>
          <w:lang w:val="es-ES"/>
        </w:rPr>
        <w:t>la norma ISO 19011:2018. En particular, se aplican los principios de auditoría siguientes:</w:t>
      </w:r>
    </w:p>
    <w:p w:rsidR="0014540E" w:rsidRPr="00CE4455" w:rsidRDefault="0014540E" w:rsidP="0014540E">
      <w:pPr>
        <w:pStyle w:val="WMOBodyText"/>
        <w:numPr>
          <w:ilvl w:val="0"/>
          <w:numId w:val="34"/>
        </w:numPr>
        <w:rPr>
          <w:color w:val="008000"/>
          <w:u w:val="dash"/>
          <w:lang w:val="es-ES"/>
        </w:rPr>
      </w:pPr>
      <w:r w:rsidRPr="00CE4455">
        <w:rPr>
          <w:color w:val="008000"/>
          <w:u w:val="dash"/>
          <w:lang w:val="es-ES"/>
        </w:rPr>
        <w:t>integri</w:t>
      </w:r>
      <w:r w:rsidR="002D418A" w:rsidRPr="00CE4455">
        <w:rPr>
          <w:color w:val="008000"/>
          <w:u w:val="dash"/>
          <w:lang w:val="es-ES"/>
        </w:rPr>
        <w:t>dad</w:t>
      </w:r>
      <w:r w:rsidRPr="00CE4455">
        <w:rPr>
          <w:color w:val="008000"/>
          <w:u w:val="dash"/>
          <w:lang w:val="es-ES"/>
        </w:rPr>
        <w:t xml:space="preserve">, </w:t>
      </w:r>
      <w:r w:rsidR="002D418A" w:rsidRPr="00CE4455">
        <w:rPr>
          <w:color w:val="008000"/>
          <w:u w:val="dash"/>
          <w:lang w:val="es-ES"/>
        </w:rPr>
        <w:t>representación equitativa</w:t>
      </w:r>
      <w:r w:rsidRPr="00CE4455">
        <w:rPr>
          <w:color w:val="008000"/>
          <w:u w:val="dash"/>
          <w:lang w:val="es-ES"/>
        </w:rPr>
        <w:t xml:space="preserve">, </w:t>
      </w:r>
      <w:r w:rsidR="002D418A" w:rsidRPr="00CE4455">
        <w:rPr>
          <w:color w:val="008000"/>
          <w:u w:val="dash"/>
          <w:lang w:val="es-ES"/>
        </w:rPr>
        <w:t>debida diligencia profesional</w:t>
      </w:r>
      <w:r w:rsidRPr="00CE4455">
        <w:rPr>
          <w:color w:val="008000"/>
          <w:u w:val="dash"/>
          <w:lang w:val="es-ES"/>
        </w:rPr>
        <w:t xml:space="preserve">, </w:t>
      </w:r>
      <w:r w:rsidR="002D418A" w:rsidRPr="00CE4455">
        <w:rPr>
          <w:color w:val="008000"/>
          <w:u w:val="dash"/>
          <w:lang w:val="es-ES"/>
        </w:rPr>
        <w:t>confidencialidad, independencia</w:t>
      </w:r>
      <w:r w:rsidRPr="00CE4455">
        <w:rPr>
          <w:color w:val="008000"/>
          <w:u w:val="dash"/>
          <w:lang w:val="es-ES"/>
        </w:rPr>
        <w:t xml:space="preserve">, </w:t>
      </w:r>
      <w:r w:rsidR="002D418A" w:rsidRPr="00CE4455">
        <w:rPr>
          <w:color w:val="008000"/>
          <w:u w:val="dash"/>
          <w:lang w:val="es-ES"/>
        </w:rPr>
        <w:t>utilización de un enfoque basado en las pruebas y los riesgos.</w:t>
      </w:r>
    </w:p>
    <w:p w:rsidR="002D418A" w:rsidRPr="00CE4455" w:rsidRDefault="0014540E" w:rsidP="0014540E">
      <w:pPr>
        <w:pStyle w:val="WMOBodyText"/>
        <w:rPr>
          <w:color w:val="008000"/>
          <w:u w:val="dash"/>
          <w:lang w:val="es-ES"/>
        </w:rPr>
      </w:pPr>
      <w:r w:rsidRPr="00CE4455">
        <w:rPr>
          <w:color w:val="008000"/>
          <w:u w:val="dash"/>
          <w:lang w:val="es-ES"/>
        </w:rPr>
        <w:t>5.</w:t>
      </w:r>
      <w:r w:rsidRPr="00CE4455">
        <w:rPr>
          <w:color w:val="008000"/>
          <w:u w:val="dash"/>
          <w:lang w:val="es-ES"/>
        </w:rPr>
        <w:tab/>
      </w:r>
      <w:r w:rsidR="0076735E" w:rsidRPr="00CE4455">
        <w:rPr>
          <w:color w:val="008000"/>
          <w:u w:val="dash"/>
          <w:lang w:val="es-ES"/>
        </w:rPr>
        <w:t xml:space="preserve">El inglés será el idioma utilizado </w:t>
      </w:r>
      <w:r w:rsidR="00F57020">
        <w:rPr>
          <w:color w:val="008000"/>
          <w:u w:val="dash"/>
          <w:lang w:val="es-ES"/>
        </w:rPr>
        <w:t>durante</w:t>
      </w:r>
      <w:r w:rsidR="0076735E" w:rsidRPr="00CE4455">
        <w:rPr>
          <w:color w:val="008000"/>
          <w:u w:val="dash"/>
          <w:lang w:val="es-ES"/>
        </w:rPr>
        <w:t xml:space="preserve"> todo el proceso</w:t>
      </w:r>
      <w:r w:rsidR="002D418A" w:rsidRPr="00CE4455">
        <w:rPr>
          <w:color w:val="008000"/>
          <w:u w:val="dash"/>
          <w:lang w:val="es-ES"/>
        </w:rPr>
        <w:t xml:space="preserve"> de auditoría, incluida toda la documentación, las evaluaciones del </w:t>
      </w:r>
      <w:r w:rsidR="00224801">
        <w:rPr>
          <w:color w:val="008000"/>
          <w:u w:val="dash"/>
          <w:lang w:val="es-ES"/>
        </w:rPr>
        <w:t>emplazamiento</w:t>
      </w:r>
      <w:r w:rsidR="002D418A" w:rsidRPr="00CE4455">
        <w:rPr>
          <w:color w:val="008000"/>
          <w:u w:val="dash"/>
          <w:lang w:val="es-ES"/>
        </w:rPr>
        <w:t xml:space="preserve">, </w:t>
      </w:r>
      <w:r w:rsidR="001624BB" w:rsidRPr="00CE4455">
        <w:rPr>
          <w:color w:val="008000"/>
          <w:u w:val="dash"/>
          <w:lang w:val="es-ES"/>
        </w:rPr>
        <w:t xml:space="preserve">las </w:t>
      </w:r>
      <w:r w:rsidR="0076735E" w:rsidRPr="00CE4455">
        <w:rPr>
          <w:color w:val="008000"/>
          <w:u w:val="dash"/>
          <w:lang w:val="es-ES"/>
        </w:rPr>
        <w:t xml:space="preserve">deliberaciones y </w:t>
      </w:r>
      <w:r w:rsidR="00F57020">
        <w:rPr>
          <w:color w:val="008000"/>
          <w:u w:val="dash"/>
          <w:lang w:val="es-ES"/>
        </w:rPr>
        <w:t>los</w:t>
      </w:r>
      <w:r w:rsidR="001624BB" w:rsidRPr="00CE4455">
        <w:rPr>
          <w:color w:val="008000"/>
          <w:u w:val="dash"/>
          <w:lang w:val="es-ES"/>
        </w:rPr>
        <w:t xml:space="preserve"> informes.</w:t>
      </w:r>
    </w:p>
    <w:p w:rsidR="0014540E" w:rsidRPr="00CE4455" w:rsidRDefault="00341F97" w:rsidP="00BC76B4">
      <w:pPr>
        <w:pStyle w:val="WMOBodyText"/>
        <w:keepNext/>
        <w:rPr>
          <w:color w:val="008000"/>
          <w:u w:val="dash"/>
          <w:lang w:val="es-ES"/>
        </w:rPr>
      </w:pPr>
      <w:r w:rsidRPr="00CE4455">
        <w:rPr>
          <w:color w:val="008000"/>
          <w:u w:val="dash"/>
          <w:lang w:val="es-ES"/>
        </w:rPr>
        <w:t>6</w:t>
      </w:r>
      <w:r w:rsidR="0014540E" w:rsidRPr="00CE4455">
        <w:rPr>
          <w:color w:val="008000"/>
          <w:u w:val="dash"/>
          <w:lang w:val="es-ES"/>
        </w:rPr>
        <w:t>.</w:t>
      </w:r>
      <w:r w:rsidR="0014540E" w:rsidRPr="00CE4455">
        <w:rPr>
          <w:color w:val="008000"/>
          <w:u w:val="dash"/>
          <w:lang w:val="es-ES"/>
        </w:rPr>
        <w:tab/>
      </w:r>
      <w:r w:rsidR="00D87F70" w:rsidRPr="00CE4455">
        <w:rPr>
          <w:color w:val="008000"/>
          <w:u w:val="dash"/>
          <w:lang w:val="es-ES"/>
        </w:rPr>
        <w:t>De acuerdo con</w:t>
      </w:r>
      <w:r w:rsidR="00EB0C2D" w:rsidRPr="00CE4455">
        <w:rPr>
          <w:color w:val="008000"/>
          <w:u w:val="dash"/>
          <w:lang w:val="es-ES"/>
        </w:rPr>
        <w:t xml:space="preserve"> la experiencia de los equipos de auditoría y certificación </w:t>
      </w:r>
      <w:r w:rsidR="00F57020">
        <w:rPr>
          <w:color w:val="008000"/>
          <w:u w:val="dash"/>
          <w:lang w:val="es-ES"/>
        </w:rPr>
        <w:t xml:space="preserve">iniciales </w:t>
      </w:r>
      <w:r w:rsidR="00EB0C2D" w:rsidRPr="00CE4455">
        <w:rPr>
          <w:color w:val="008000"/>
          <w:u w:val="dash"/>
          <w:lang w:val="es-ES"/>
        </w:rPr>
        <w:t>de la OMM, se mantendrán los aspectos siguientes</w:t>
      </w:r>
      <w:r w:rsidR="0014540E" w:rsidRPr="00CE4455">
        <w:rPr>
          <w:color w:val="008000"/>
          <w:u w:val="dash"/>
          <w:lang w:val="es-ES"/>
        </w:rPr>
        <w:t>:</w:t>
      </w:r>
    </w:p>
    <w:p w:rsidR="00EB0C2D" w:rsidRPr="00CE4455" w:rsidRDefault="00EB0C2D" w:rsidP="0014540E">
      <w:pPr>
        <w:pStyle w:val="WMOBodyText"/>
        <w:numPr>
          <w:ilvl w:val="0"/>
          <w:numId w:val="34"/>
        </w:numPr>
        <w:rPr>
          <w:color w:val="008000"/>
          <w:u w:val="dash"/>
          <w:lang w:val="es-ES"/>
        </w:rPr>
      </w:pPr>
      <w:r w:rsidRPr="00CE4455">
        <w:rPr>
          <w:color w:val="008000"/>
          <w:u w:val="dash"/>
          <w:lang w:val="es-ES"/>
        </w:rPr>
        <w:t>diversidad geográfica</w:t>
      </w:r>
      <w:r w:rsidR="0014540E" w:rsidRPr="00CE4455">
        <w:rPr>
          <w:color w:val="008000"/>
          <w:u w:val="dash"/>
          <w:lang w:val="es-ES"/>
        </w:rPr>
        <w:t xml:space="preserve"> (</w:t>
      </w:r>
      <w:r w:rsidRPr="00CE4455">
        <w:rPr>
          <w:color w:val="008000"/>
          <w:u w:val="dash"/>
          <w:lang w:val="es-ES"/>
        </w:rPr>
        <w:t xml:space="preserve">por ejemplo, garantizando que los auditores no auditen centros de su región) </w:t>
      </w:r>
      <w:r w:rsidR="009A3874">
        <w:rPr>
          <w:color w:val="008000"/>
          <w:u w:val="dash"/>
          <w:lang w:val="es-ES"/>
        </w:rPr>
        <w:t>para</w:t>
      </w:r>
      <w:r w:rsidRPr="00CE4455">
        <w:rPr>
          <w:color w:val="008000"/>
          <w:u w:val="dash"/>
          <w:lang w:val="es-ES"/>
        </w:rPr>
        <w:t xml:space="preserve"> velar por la imparcialidad necesaria de los equipos de auditoría;</w:t>
      </w:r>
    </w:p>
    <w:p w:rsidR="00D87F70" w:rsidRPr="00CE4455" w:rsidRDefault="00D87F70" w:rsidP="00BC76B4">
      <w:pPr>
        <w:pStyle w:val="WMOBodyText"/>
        <w:numPr>
          <w:ilvl w:val="0"/>
          <w:numId w:val="34"/>
        </w:numPr>
        <w:rPr>
          <w:color w:val="008000"/>
          <w:u w:val="dash"/>
          <w:lang w:val="es-ES"/>
        </w:rPr>
      </w:pPr>
      <w:r w:rsidRPr="00CE4455">
        <w:rPr>
          <w:color w:val="008000"/>
          <w:u w:val="dash"/>
          <w:lang w:val="es-ES"/>
        </w:rPr>
        <w:t>las auditorías serán realizadas por equipos de auditoría formados por al menos dos personas, entre las que se encuentra un auditor principal con experiencia en auditoría y un experto</w:t>
      </w:r>
      <w:r w:rsidR="00F07904" w:rsidRPr="00CE4455">
        <w:rPr>
          <w:color w:val="008000"/>
          <w:u w:val="dash"/>
          <w:lang w:val="es-ES"/>
        </w:rPr>
        <w:t xml:space="preserve"> en la materia;</w:t>
      </w:r>
    </w:p>
    <w:p w:rsidR="0014540E" w:rsidRPr="00CE4455" w:rsidRDefault="00F07904" w:rsidP="0014540E">
      <w:pPr>
        <w:pStyle w:val="WMOBodyText"/>
        <w:numPr>
          <w:ilvl w:val="0"/>
          <w:numId w:val="34"/>
        </w:numPr>
        <w:rPr>
          <w:color w:val="008000"/>
          <w:u w:val="dash"/>
          <w:lang w:val="es-ES"/>
        </w:rPr>
      </w:pPr>
      <w:r w:rsidRPr="00CE4455">
        <w:rPr>
          <w:color w:val="008000"/>
          <w:u w:val="dash"/>
          <w:lang w:val="es-ES"/>
        </w:rPr>
        <w:t xml:space="preserve">las auditorías </w:t>
      </w:r>
      <w:r w:rsidRPr="00CE4455">
        <w:rPr>
          <w:i/>
          <w:color w:val="008000"/>
          <w:u w:val="dash"/>
          <w:lang w:val="es-ES"/>
        </w:rPr>
        <w:t xml:space="preserve">in </w:t>
      </w:r>
      <w:r w:rsidRPr="00CE4455">
        <w:rPr>
          <w:color w:val="008000"/>
          <w:u w:val="dash"/>
          <w:lang w:val="es-ES"/>
        </w:rPr>
        <w:t xml:space="preserve">situ tendrán una duración de dos días, excluido el tiempo </w:t>
      </w:r>
      <w:r w:rsidR="009A3874">
        <w:rPr>
          <w:color w:val="008000"/>
          <w:u w:val="dash"/>
          <w:lang w:val="es-ES"/>
        </w:rPr>
        <w:t>d</w:t>
      </w:r>
      <w:r w:rsidRPr="00CE4455">
        <w:rPr>
          <w:color w:val="008000"/>
          <w:u w:val="dash"/>
          <w:lang w:val="es-ES"/>
        </w:rPr>
        <w:t xml:space="preserve">el viaje de ida y vuelta del auditor al </w:t>
      </w:r>
      <w:r w:rsidR="00224801">
        <w:rPr>
          <w:color w:val="008000"/>
          <w:u w:val="dash"/>
          <w:lang w:val="es-ES"/>
        </w:rPr>
        <w:t>emplazamiento</w:t>
      </w:r>
      <w:r w:rsidRPr="00CE4455">
        <w:rPr>
          <w:color w:val="008000"/>
          <w:u w:val="dash"/>
          <w:lang w:val="es-ES"/>
        </w:rPr>
        <w:t xml:space="preserve"> de la auditoría.</w:t>
      </w:r>
    </w:p>
    <w:p w:rsidR="0014540E" w:rsidRPr="00CE4455" w:rsidRDefault="00F07904" w:rsidP="0014540E">
      <w:pPr>
        <w:pStyle w:val="WMOBodyText"/>
        <w:rPr>
          <w:b/>
          <w:bCs/>
          <w:color w:val="008000"/>
          <w:u w:val="dash"/>
          <w:lang w:val="es-ES"/>
        </w:rPr>
      </w:pPr>
      <w:r w:rsidRPr="00CE4455">
        <w:rPr>
          <w:b/>
          <w:bCs/>
          <w:color w:val="008000"/>
          <w:u w:val="dash"/>
          <w:lang w:val="es-ES"/>
        </w:rPr>
        <w:t>FA</w:t>
      </w:r>
      <w:r w:rsidR="0014540E" w:rsidRPr="00CE4455">
        <w:rPr>
          <w:b/>
          <w:bCs/>
          <w:color w:val="008000"/>
          <w:u w:val="dash"/>
          <w:lang w:val="es-ES"/>
        </w:rPr>
        <w:t xml:space="preserve">SE 1 </w:t>
      </w:r>
      <w:r w:rsidRPr="00CE4455">
        <w:rPr>
          <w:b/>
          <w:bCs/>
          <w:color w:val="008000"/>
          <w:u w:val="dash"/>
          <w:lang w:val="es-ES"/>
        </w:rPr>
        <w:t xml:space="preserve">RECEPCIÓN DE </w:t>
      </w:r>
      <w:r w:rsidR="007A223F">
        <w:rPr>
          <w:b/>
          <w:bCs/>
          <w:color w:val="008000"/>
          <w:u w:val="dash"/>
          <w:lang w:val="es-ES"/>
        </w:rPr>
        <w:t xml:space="preserve">LA </w:t>
      </w:r>
      <w:r w:rsidR="00116375">
        <w:rPr>
          <w:b/>
          <w:bCs/>
          <w:color w:val="008000"/>
          <w:u w:val="dash"/>
          <w:lang w:val="es-ES"/>
        </w:rPr>
        <w:t>PROPUESTA</w:t>
      </w:r>
      <w:r w:rsidRPr="00CE4455">
        <w:rPr>
          <w:b/>
          <w:bCs/>
          <w:color w:val="008000"/>
          <w:u w:val="dash"/>
          <w:lang w:val="es-ES"/>
        </w:rPr>
        <w:t>/SOLICITUD DE RENOVACIÓN DE LA CERTIFICACIÓN</w:t>
      </w:r>
    </w:p>
    <w:p w:rsidR="00F07904" w:rsidRPr="00CE4455" w:rsidRDefault="0014540E" w:rsidP="00BC76B4">
      <w:pPr>
        <w:pStyle w:val="WMOBodyText"/>
        <w:rPr>
          <w:color w:val="008000"/>
          <w:u w:val="dash"/>
          <w:lang w:val="es-ES"/>
        </w:rPr>
      </w:pPr>
      <w:r w:rsidRPr="00CE4455">
        <w:rPr>
          <w:color w:val="008000"/>
          <w:u w:val="dash"/>
          <w:lang w:val="es-ES"/>
        </w:rPr>
        <w:t>8.</w:t>
      </w:r>
      <w:r w:rsidRPr="00CE4455">
        <w:rPr>
          <w:color w:val="008000"/>
          <w:u w:val="dash"/>
          <w:lang w:val="es-ES"/>
        </w:rPr>
        <w:tab/>
      </w:r>
      <w:r w:rsidR="00F07904" w:rsidRPr="00CE4455">
        <w:rPr>
          <w:color w:val="008000"/>
          <w:u w:val="dash"/>
          <w:lang w:val="es-ES"/>
        </w:rPr>
        <w:t xml:space="preserve">La fase 1 </w:t>
      </w:r>
      <w:r w:rsidR="008C53EA">
        <w:rPr>
          <w:color w:val="008000"/>
          <w:u w:val="dash"/>
          <w:lang w:val="es-ES"/>
        </w:rPr>
        <w:t>se inicia cuando</w:t>
      </w:r>
      <w:r w:rsidR="00F07904" w:rsidRPr="00CE4455">
        <w:rPr>
          <w:color w:val="008000"/>
          <w:u w:val="dash"/>
          <w:lang w:val="es-ES"/>
        </w:rPr>
        <w:t xml:space="preserve"> el equipo de auditoría y certificación recibe una petición oficial </w:t>
      </w:r>
      <w:r w:rsidR="008C53EA">
        <w:rPr>
          <w:color w:val="008000"/>
          <w:u w:val="dash"/>
          <w:lang w:val="es-ES"/>
        </w:rPr>
        <w:t>para que realice la</w:t>
      </w:r>
      <w:r w:rsidR="00F07904" w:rsidRPr="00CE4455">
        <w:rPr>
          <w:color w:val="008000"/>
          <w:u w:val="dash"/>
          <w:lang w:val="es-ES"/>
        </w:rPr>
        <w:t xml:space="preserve"> auditoría de un centro. Esta petición irá acompañada de toda la información pertinente sobre el punto de contacto, de manera que el equipo pueda </w:t>
      </w:r>
      <w:r w:rsidR="00FC3877">
        <w:rPr>
          <w:color w:val="008000"/>
          <w:u w:val="dash"/>
          <w:lang w:val="es-ES"/>
        </w:rPr>
        <w:t>contactar</w:t>
      </w:r>
      <w:r w:rsidR="00F07904" w:rsidRPr="00CE4455">
        <w:rPr>
          <w:color w:val="008000"/>
          <w:u w:val="dash"/>
          <w:lang w:val="es-ES"/>
        </w:rPr>
        <w:t xml:space="preserve"> con la </w:t>
      </w:r>
      <w:r w:rsidR="00C348E6">
        <w:rPr>
          <w:color w:val="008000"/>
          <w:u w:val="dash"/>
          <w:lang w:val="es-ES"/>
        </w:rPr>
        <w:t>dirección</w:t>
      </w:r>
      <w:r w:rsidR="00F07904" w:rsidRPr="00CE4455">
        <w:rPr>
          <w:color w:val="008000"/>
          <w:u w:val="dash"/>
          <w:lang w:val="es-ES"/>
        </w:rPr>
        <w:t xml:space="preserve"> y los expertos del centro.</w:t>
      </w:r>
    </w:p>
    <w:p w:rsidR="0060426E" w:rsidRPr="00CE4455" w:rsidRDefault="0014540E" w:rsidP="0014540E">
      <w:pPr>
        <w:pStyle w:val="WMOBodyText"/>
        <w:rPr>
          <w:color w:val="008000"/>
          <w:u w:val="dash"/>
          <w:lang w:val="es-ES"/>
        </w:rPr>
      </w:pPr>
      <w:r w:rsidRPr="00CE4455">
        <w:rPr>
          <w:color w:val="008000"/>
          <w:u w:val="dash"/>
          <w:lang w:val="es-ES"/>
        </w:rPr>
        <w:t>9.</w:t>
      </w:r>
      <w:r w:rsidRPr="00CE4455">
        <w:rPr>
          <w:color w:val="008000"/>
          <w:u w:val="dash"/>
          <w:lang w:val="es-ES"/>
        </w:rPr>
        <w:tab/>
      </w:r>
      <w:r w:rsidR="0060426E" w:rsidRPr="00CE4455">
        <w:rPr>
          <w:color w:val="008000"/>
          <w:u w:val="dash"/>
          <w:lang w:val="es-ES"/>
        </w:rPr>
        <w:t xml:space="preserve">El centro aportará asimismo un cuestionario cumplimentado de autoevaluación </w:t>
      </w:r>
      <w:r w:rsidR="00FC3877">
        <w:rPr>
          <w:color w:val="008000"/>
          <w:u w:val="dash"/>
          <w:lang w:val="es-ES"/>
        </w:rPr>
        <w:t>que ofrece</w:t>
      </w:r>
      <w:r w:rsidR="0060426E" w:rsidRPr="00CE4455">
        <w:rPr>
          <w:color w:val="008000"/>
          <w:u w:val="dash"/>
          <w:lang w:val="es-ES"/>
        </w:rPr>
        <w:t xml:space="preserve"> pruebas preliminares de las capacidades del centro, </w:t>
      </w:r>
      <w:r w:rsidR="000A009F" w:rsidRPr="00CE4455">
        <w:rPr>
          <w:color w:val="008000"/>
          <w:u w:val="dash"/>
          <w:lang w:val="es-ES"/>
        </w:rPr>
        <w:t>sobre la base de los criterios de auditoría facilitados por el “propietario del sistema”.</w:t>
      </w:r>
    </w:p>
    <w:p w:rsidR="000A009F" w:rsidRPr="00CE4455" w:rsidRDefault="0014540E" w:rsidP="00BC76B4">
      <w:pPr>
        <w:pStyle w:val="WMOBodyText"/>
        <w:rPr>
          <w:color w:val="008000"/>
          <w:u w:val="dash"/>
          <w:lang w:val="es-ES"/>
        </w:rPr>
      </w:pPr>
      <w:r w:rsidRPr="00CE4455">
        <w:rPr>
          <w:color w:val="008000"/>
          <w:u w:val="dash"/>
          <w:lang w:val="es-ES"/>
        </w:rPr>
        <w:t>10.</w:t>
      </w:r>
      <w:r w:rsidRPr="00CE4455">
        <w:rPr>
          <w:color w:val="008000"/>
          <w:u w:val="dash"/>
          <w:lang w:val="es-ES"/>
        </w:rPr>
        <w:tab/>
      </w:r>
      <w:r w:rsidR="000A009F" w:rsidRPr="00CE4455">
        <w:rPr>
          <w:color w:val="008000"/>
          <w:u w:val="dash"/>
          <w:lang w:val="es-ES"/>
        </w:rPr>
        <w:t xml:space="preserve">La información </w:t>
      </w:r>
      <w:r w:rsidR="00FC3877">
        <w:rPr>
          <w:color w:val="008000"/>
          <w:u w:val="dash"/>
          <w:lang w:val="es-ES"/>
        </w:rPr>
        <w:t>de autoevaluación deberá</w:t>
      </w:r>
      <w:r w:rsidR="000A009F" w:rsidRPr="00CE4455">
        <w:rPr>
          <w:color w:val="008000"/>
          <w:u w:val="dash"/>
          <w:lang w:val="es-ES"/>
        </w:rPr>
        <w:t xml:space="preserve"> estar en inglés y en un estilo fácilmente entendible por un auditor, evitando la utilización de un lenguaje muy técnico a menos que sea necesario.</w:t>
      </w:r>
    </w:p>
    <w:p w:rsidR="000A009F" w:rsidRPr="00CE4455" w:rsidRDefault="0014540E" w:rsidP="00BC76B4">
      <w:pPr>
        <w:pStyle w:val="WMOBodyText"/>
        <w:rPr>
          <w:color w:val="008000"/>
          <w:u w:val="dash"/>
          <w:lang w:val="es-ES"/>
        </w:rPr>
      </w:pPr>
      <w:r w:rsidRPr="00CE4455">
        <w:rPr>
          <w:color w:val="008000"/>
          <w:u w:val="dash"/>
          <w:lang w:val="es-ES"/>
        </w:rPr>
        <w:t>11.</w:t>
      </w:r>
      <w:r w:rsidRPr="00CE4455">
        <w:rPr>
          <w:color w:val="008000"/>
          <w:u w:val="dash"/>
          <w:lang w:val="es-ES"/>
        </w:rPr>
        <w:tab/>
      </w:r>
      <w:r w:rsidR="000A009F" w:rsidRPr="00CE4455">
        <w:rPr>
          <w:color w:val="008000"/>
          <w:u w:val="dash"/>
          <w:lang w:val="es-ES"/>
        </w:rPr>
        <w:t xml:space="preserve">El equipo de auditoría y certificación, en consulta con el órgano del propietario del sistema </w:t>
      </w:r>
      <w:r w:rsidR="00FC3877">
        <w:rPr>
          <w:color w:val="008000"/>
          <w:u w:val="dash"/>
          <w:lang w:val="es-ES"/>
        </w:rPr>
        <w:t>encargado</w:t>
      </w:r>
      <w:r w:rsidR="000A009F" w:rsidRPr="00CE4455">
        <w:rPr>
          <w:color w:val="008000"/>
          <w:u w:val="dash"/>
          <w:lang w:val="es-ES"/>
        </w:rPr>
        <w:t xml:space="preserve"> de la actividad del centro o servicio, designará un equipo de auditores en el que el auditor principal </w:t>
      </w:r>
      <w:r w:rsidR="00FC3877">
        <w:rPr>
          <w:color w:val="008000"/>
          <w:u w:val="dash"/>
          <w:lang w:val="es-ES"/>
        </w:rPr>
        <w:t>se encargará</w:t>
      </w:r>
      <w:r w:rsidR="000A009F" w:rsidRPr="00CE4455">
        <w:rPr>
          <w:color w:val="008000"/>
          <w:u w:val="dash"/>
          <w:lang w:val="es-ES"/>
        </w:rPr>
        <w:t xml:space="preserve"> de que </w:t>
      </w:r>
      <w:r w:rsidR="00184BA6" w:rsidRPr="00CE4455">
        <w:rPr>
          <w:color w:val="008000"/>
          <w:u w:val="dash"/>
          <w:lang w:val="es-ES"/>
        </w:rPr>
        <w:t>cada auditoría</w:t>
      </w:r>
      <w:r w:rsidR="000A009F" w:rsidRPr="00CE4455">
        <w:rPr>
          <w:color w:val="008000"/>
          <w:u w:val="dash"/>
          <w:lang w:val="es-ES"/>
        </w:rPr>
        <w:t xml:space="preserve"> </w:t>
      </w:r>
      <w:r w:rsidR="00184BA6" w:rsidRPr="00CE4455">
        <w:rPr>
          <w:color w:val="008000"/>
          <w:u w:val="dash"/>
          <w:lang w:val="es-ES"/>
        </w:rPr>
        <w:t>aporte conclusiones claras y concisas a partir de las cuales puedan adoptarse decisiones fundamentadas.</w:t>
      </w:r>
    </w:p>
    <w:p w:rsidR="00184BA6" w:rsidRPr="00CE4455" w:rsidRDefault="0014540E" w:rsidP="0014540E">
      <w:pPr>
        <w:pStyle w:val="WMOBodyText"/>
        <w:rPr>
          <w:color w:val="008000"/>
          <w:u w:val="dash"/>
          <w:lang w:val="es-ES"/>
        </w:rPr>
      </w:pPr>
      <w:r w:rsidRPr="00CE4455">
        <w:rPr>
          <w:color w:val="008000"/>
          <w:u w:val="dash"/>
          <w:lang w:val="es-ES"/>
        </w:rPr>
        <w:lastRenderedPageBreak/>
        <w:t>12.</w:t>
      </w:r>
      <w:r w:rsidRPr="00CE4455">
        <w:rPr>
          <w:color w:val="008000"/>
          <w:u w:val="dash"/>
          <w:lang w:val="es-ES"/>
        </w:rPr>
        <w:tab/>
      </w:r>
      <w:r w:rsidR="00184BA6" w:rsidRPr="00CE4455">
        <w:rPr>
          <w:color w:val="008000"/>
          <w:u w:val="dash"/>
          <w:lang w:val="es-ES"/>
        </w:rPr>
        <w:t xml:space="preserve">Habida cuenta de que la transparencia del proceso de auditoría es fundamental para lograr </w:t>
      </w:r>
      <w:r w:rsidR="00C348E6">
        <w:rPr>
          <w:color w:val="008000"/>
          <w:u w:val="dash"/>
          <w:lang w:val="es-ES"/>
        </w:rPr>
        <w:t>su</w:t>
      </w:r>
      <w:r w:rsidR="00184BA6" w:rsidRPr="00CE4455">
        <w:rPr>
          <w:color w:val="008000"/>
          <w:u w:val="dash"/>
          <w:lang w:val="es-ES"/>
        </w:rPr>
        <w:t xml:space="preserve"> éxito, todos los participantes en el proceso de auditoría tienen que comprender su función y sus responsabilidades. </w:t>
      </w:r>
      <w:r w:rsidR="00EB6535" w:rsidRPr="00CE4455">
        <w:rPr>
          <w:color w:val="008000"/>
          <w:u w:val="dash"/>
          <w:lang w:val="es-ES"/>
        </w:rPr>
        <w:t xml:space="preserve">A fin de garantizar la claridad, el proceso debería definirse de forma clara y </w:t>
      </w:r>
      <w:r w:rsidR="00EA7903">
        <w:rPr>
          <w:color w:val="008000"/>
          <w:u w:val="dash"/>
          <w:lang w:val="es-ES"/>
        </w:rPr>
        <w:t xml:space="preserve">en </w:t>
      </w:r>
      <w:r w:rsidR="00EB6535" w:rsidRPr="00CE4455">
        <w:rPr>
          <w:color w:val="008000"/>
          <w:u w:val="dash"/>
          <w:lang w:val="es-ES"/>
        </w:rPr>
        <w:t xml:space="preserve">la información entregada a todas las partes participantes </w:t>
      </w:r>
      <w:r w:rsidR="00EA7903">
        <w:rPr>
          <w:color w:val="008000"/>
          <w:u w:val="dash"/>
          <w:lang w:val="es-ES"/>
        </w:rPr>
        <w:t>debería figurar</w:t>
      </w:r>
      <w:r w:rsidR="00EB6535" w:rsidRPr="00CE4455">
        <w:rPr>
          <w:color w:val="008000"/>
          <w:u w:val="dash"/>
          <w:lang w:val="es-ES"/>
        </w:rPr>
        <w:t>:</w:t>
      </w:r>
    </w:p>
    <w:p w:rsidR="0014540E" w:rsidRPr="00CE4455" w:rsidRDefault="00EB6535" w:rsidP="0014540E">
      <w:pPr>
        <w:pStyle w:val="WMOBodyText"/>
        <w:numPr>
          <w:ilvl w:val="0"/>
          <w:numId w:val="35"/>
        </w:numPr>
        <w:rPr>
          <w:color w:val="008000"/>
          <w:u w:val="dash"/>
          <w:lang w:val="es-ES"/>
        </w:rPr>
      </w:pPr>
      <w:r w:rsidRPr="00CE4455">
        <w:rPr>
          <w:color w:val="008000"/>
          <w:u w:val="dash"/>
          <w:lang w:val="es-ES"/>
        </w:rPr>
        <w:t>el objetivo de la auditoría</w:t>
      </w:r>
      <w:r w:rsidR="0014540E" w:rsidRPr="00CE4455">
        <w:rPr>
          <w:color w:val="008000"/>
          <w:u w:val="dash"/>
          <w:lang w:val="es-ES"/>
        </w:rPr>
        <w:t>;</w:t>
      </w:r>
    </w:p>
    <w:p w:rsidR="0014540E" w:rsidRPr="00CE4455" w:rsidRDefault="00EB6535" w:rsidP="0014540E">
      <w:pPr>
        <w:pStyle w:val="WMOBodyText"/>
        <w:numPr>
          <w:ilvl w:val="0"/>
          <w:numId w:val="35"/>
        </w:numPr>
        <w:rPr>
          <w:color w:val="008000"/>
          <w:u w:val="dash"/>
          <w:lang w:val="es-ES"/>
        </w:rPr>
      </w:pPr>
      <w:r w:rsidRPr="00CE4455">
        <w:rPr>
          <w:color w:val="008000"/>
          <w:u w:val="dash"/>
          <w:lang w:val="es-ES"/>
        </w:rPr>
        <w:t>el proceso de auditoría</w:t>
      </w:r>
      <w:r w:rsidR="0014540E" w:rsidRPr="00CE4455">
        <w:rPr>
          <w:color w:val="008000"/>
          <w:u w:val="dash"/>
          <w:lang w:val="es-ES"/>
        </w:rPr>
        <w:t>;</w:t>
      </w:r>
    </w:p>
    <w:p w:rsidR="007970B3" w:rsidRPr="00CE4455" w:rsidRDefault="007970B3" w:rsidP="00BC76B4">
      <w:pPr>
        <w:pStyle w:val="WMOBodyText"/>
        <w:numPr>
          <w:ilvl w:val="0"/>
          <w:numId w:val="35"/>
        </w:numPr>
        <w:rPr>
          <w:color w:val="008000"/>
          <w:u w:val="dash"/>
          <w:lang w:val="es-ES"/>
        </w:rPr>
      </w:pPr>
      <w:r w:rsidRPr="00CE4455">
        <w:rPr>
          <w:color w:val="008000"/>
          <w:u w:val="dash"/>
          <w:lang w:val="es-ES"/>
        </w:rPr>
        <w:t xml:space="preserve">los principios </w:t>
      </w:r>
      <w:r w:rsidR="000A6918" w:rsidRPr="00CE4455">
        <w:rPr>
          <w:color w:val="008000"/>
          <w:u w:val="dash"/>
          <w:lang w:val="es-ES"/>
        </w:rPr>
        <w:t>de orientación</w:t>
      </w:r>
      <w:r w:rsidRPr="00CE4455">
        <w:rPr>
          <w:color w:val="008000"/>
          <w:u w:val="dash"/>
          <w:lang w:val="es-ES"/>
        </w:rPr>
        <w:t xml:space="preserve"> </w:t>
      </w:r>
      <w:r w:rsidR="00C348E6">
        <w:rPr>
          <w:color w:val="008000"/>
          <w:u w:val="dash"/>
          <w:lang w:val="es-ES"/>
        </w:rPr>
        <w:t xml:space="preserve">aplicables </w:t>
      </w:r>
      <w:r w:rsidRPr="00CE4455">
        <w:rPr>
          <w:color w:val="008000"/>
          <w:u w:val="dash"/>
          <w:lang w:val="es-ES"/>
        </w:rPr>
        <w:t xml:space="preserve">que </w:t>
      </w:r>
      <w:r w:rsidR="00EA7903">
        <w:rPr>
          <w:color w:val="008000"/>
          <w:u w:val="dash"/>
          <w:lang w:val="es-ES"/>
        </w:rPr>
        <w:t>se encuentran</w:t>
      </w:r>
      <w:r w:rsidRPr="00CE4455">
        <w:rPr>
          <w:color w:val="008000"/>
          <w:u w:val="dash"/>
          <w:lang w:val="es-ES"/>
        </w:rPr>
        <w:t xml:space="preserve"> en la norma ISO 19011:2018;</w:t>
      </w:r>
    </w:p>
    <w:p w:rsidR="007970B3" w:rsidRPr="00CE4455" w:rsidRDefault="007970B3" w:rsidP="0014540E">
      <w:pPr>
        <w:pStyle w:val="WMOBodyText"/>
        <w:numPr>
          <w:ilvl w:val="0"/>
          <w:numId w:val="35"/>
        </w:numPr>
        <w:rPr>
          <w:color w:val="008000"/>
          <w:u w:val="dash"/>
          <w:lang w:val="es-ES"/>
        </w:rPr>
      </w:pPr>
      <w:r w:rsidRPr="00CE4455">
        <w:rPr>
          <w:color w:val="008000"/>
          <w:u w:val="dash"/>
          <w:lang w:val="es-ES"/>
        </w:rPr>
        <w:t xml:space="preserve">información </w:t>
      </w:r>
      <w:r w:rsidR="00EA7903">
        <w:rPr>
          <w:color w:val="008000"/>
          <w:u w:val="dash"/>
          <w:lang w:val="es-ES"/>
        </w:rPr>
        <w:t>sobre</w:t>
      </w:r>
      <w:r w:rsidRPr="00CE4455">
        <w:rPr>
          <w:color w:val="008000"/>
          <w:u w:val="dash"/>
          <w:lang w:val="es-ES"/>
        </w:rPr>
        <w:t xml:space="preserve"> la composición </w:t>
      </w:r>
      <w:r w:rsidR="000A6918" w:rsidRPr="00CE4455">
        <w:rPr>
          <w:color w:val="008000"/>
          <w:u w:val="dash"/>
          <w:lang w:val="es-ES"/>
        </w:rPr>
        <w:t xml:space="preserve">del equipo de auditoría, incluidos sus detalles de contacto y las </w:t>
      </w:r>
      <w:r w:rsidR="00FC2E2A">
        <w:rPr>
          <w:color w:val="008000"/>
          <w:u w:val="dash"/>
          <w:lang w:val="es-ES"/>
        </w:rPr>
        <w:t>aptitudes</w:t>
      </w:r>
      <w:r w:rsidR="000A6918" w:rsidRPr="00CE4455">
        <w:rPr>
          <w:color w:val="008000"/>
          <w:u w:val="dash"/>
          <w:lang w:val="es-ES"/>
        </w:rPr>
        <w:t>, experiencia y competencia pertinentes;</w:t>
      </w:r>
    </w:p>
    <w:p w:rsidR="0035729B" w:rsidRPr="00CE4455" w:rsidRDefault="007D6CE6" w:rsidP="0014540E">
      <w:pPr>
        <w:pStyle w:val="WMOBodyText"/>
        <w:numPr>
          <w:ilvl w:val="0"/>
          <w:numId w:val="35"/>
        </w:numPr>
        <w:rPr>
          <w:color w:val="008000"/>
          <w:u w:val="dash"/>
          <w:lang w:val="es-ES"/>
        </w:rPr>
      </w:pPr>
      <w:r w:rsidRPr="00CE4455">
        <w:rPr>
          <w:color w:val="008000"/>
          <w:u w:val="dash"/>
          <w:lang w:val="es-ES"/>
        </w:rPr>
        <w:t xml:space="preserve">recomendación de que </w:t>
      </w:r>
      <w:r w:rsidR="00FC2E2A">
        <w:rPr>
          <w:color w:val="008000"/>
          <w:u w:val="dash"/>
          <w:lang w:val="es-ES"/>
        </w:rPr>
        <w:t>se ponga a disposición</w:t>
      </w:r>
      <w:r w:rsidR="0035729B" w:rsidRPr="00CE4455">
        <w:rPr>
          <w:color w:val="008000"/>
          <w:u w:val="dash"/>
          <w:lang w:val="es-ES"/>
        </w:rPr>
        <w:t xml:space="preserve"> toda la información (incluidos </w:t>
      </w:r>
      <w:r w:rsidR="00C87AD7">
        <w:rPr>
          <w:color w:val="008000"/>
          <w:u w:val="dash"/>
          <w:lang w:val="es-ES"/>
        </w:rPr>
        <w:t xml:space="preserve">la seguridad y los </w:t>
      </w:r>
      <w:r w:rsidRPr="00CE4455">
        <w:rPr>
          <w:color w:val="008000"/>
          <w:u w:val="dash"/>
          <w:lang w:val="es-ES"/>
        </w:rPr>
        <w:t xml:space="preserve">requisitos </w:t>
      </w:r>
      <w:r w:rsidR="00C87AD7">
        <w:rPr>
          <w:color w:val="008000"/>
          <w:u w:val="dash"/>
          <w:lang w:val="es-ES"/>
        </w:rPr>
        <w:t>en materia de</w:t>
      </w:r>
      <w:r w:rsidRPr="00CE4455">
        <w:rPr>
          <w:color w:val="008000"/>
          <w:u w:val="dash"/>
          <w:lang w:val="es-ES"/>
        </w:rPr>
        <w:t xml:space="preserve"> seguridad y salud) </w:t>
      </w:r>
      <w:r w:rsidR="00FC2E2A">
        <w:rPr>
          <w:color w:val="008000"/>
          <w:u w:val="dash"/>
          <w:lang w:val="es-ES"/>
        </w:rPr>
        <w:t>a fin de que</w:t>
      </w:r>
      <w:r w:rsidRPr="00CE4455">
        <w:rPr>
          <w:color w:val="008000"/>
          <w:u w:val="dash"/>
          <w:lang w:val="es-ES"/>
        </w:rPr>
        <w:t xml:space="preserve"> los auditores </w:t>
      </w:r>
      <w:r w:rsidR="00FC2E2A">
        <w:rPr>
          <w:color w:val="008000"/>
          <w:u w:val="dash"/>
          <w:lang w:val="es-ES"/>
        </w:rPr>
        <w:t xml:space="preserve">puedan </w:t>
      </w:r>
      <w:r w:rsidRPr="00CE4455">
        <w:rPr>
          <w:color w:val="008000"/>
          <w:u w:val="dash"/>
          <w:lang w:val="es-ES"/>
        </w:rPr>
        <w:t xml:space="preserve">visitar todos los </w:t>
      </w:r>
      <w:r w:rsidR="00224801">
        <w:rPr>
          <w:color w:val="008000"/>
          <w:u w:val="dash"/>
          <w:lang w:val="es-ES"/>
        </w:rPr>
        <w:t>emplazamientos</w:t>
      </w:r>
      <w:r w:rsidRPr="00CE4455">
        <w:rPr>
          <w:color w:val="008000"/>
          <w:u w:val="dash"/>
          <w:lang w:val="es-ES"/>
        </w:rPr>
        <w:t xml:space="preserve"> e instalaciones requeridos por la auditoría;</w:t>
      </w:r>
    </w:p>
    <w:p w:rsidR="007D6CE6" w:rsidRPr="00CE4455" w:rsidRDefault="007D6CE6" w:rsidP="0014540E">
      <w:pPr>
        <w:pStyle w:val="WMOBodyText"/>
        <w:numPr>
          <w:ilvl w:val="0"/>
          <w:numId w:val="35"/>
        </w:numPr>
        <w:rPr>
          <w:color w:val="008000"/>
          <w:u w:val="dash"/>
          <w:lang w:val="es-ES"/>
        </w:rPr>
      </w:pPr>
      <w:r w:rsidRPr="00CE4455">
        <w:rPr>
          <w:color w:val="008000"/>
          <w:u w:val="dash"/>
          <w:lang w:val="es-ES"/>
        </w:rPr>
        <w:t>establecer de forma clara y detallada qué gastos son sufragados por la organización</w:t>
      </w:r>
      <w:r w:rsidR="008A182B" w:rsidRPr="00CE4455">
        <w:rPr>
          <w:color w:val="008000"/>
          <w:u w:val="dash"/>
          <w:lang w:val="es-ES"/>
        </w:rPr>
        <w:t xml:space="preserve"> anfitriona;</w:t>
      </w:r>
    </w:p>
    <w:p w:rsidR="008A182B" w:rsidRPr="00CE4455" w:rsidRDefault="008A182B" w:rsidP="0014540E">
      <w:pPr>
        <w:pStyle w:val="WMOBodyText"/>
        <w:numPr>
          <w:ilvl w:val="0"/>
          <w:numId w:val="35"/>
        </w:numPr>
        <w:rPr>
          <w:color w:val="008000"/>
          <w:u w:val="dash"/>
          <w:lang w:val="es-ES"/>
        </w:rPr>
      </w:pPr>
      <w:r w:rsidRPr="00CE4455">
        <w:rPr>
          <w:color w:val="008000"/>
          <w:u w:val="dash"/>
          <w:lang w:val="es-ES"/>
        </w:rPr>
        <w:t>confirmación de que la organización anfitriona prestará apoyo organizativo para facilitar los trámites de viaje</w:t>
      </w:r>
      <w:r w:rsidR="00C348E6">
        <w:rPr>
          <w:color w:val="008000"/>
          <w:u w:val="dash"/>
          <w:lang w:val="es-ES"/>
        </w:rPr>
        <w:t xml:space="preserve"> del auditor</w:t>
      </w:r>
      <w:r w:rsidRPr="00CE4455">
        <w:rPr>
          <w:color w:val="008000"/>
          <w:u w:val="dash"/>
          <w:lang w:val="es-ES"/>
        </w:rPr>
        <w:t>, incluida asistencia con las solicitudes de visado que puedan requerirse.</w:t>
      </w:r>
    </w:p>
    <w:p w:rsidR="0014540E" w:rsidRPr="00CE4455" w:rsidRDefault="000A6918" w:rsidP="00BC76B4">
      <w:pPr>
        <w:pStyle w:val="WMOBodyText"/>
        <w:keepNext/>
        <w:rPr>
          <w:b/>
          <w:bCs/>
          <w:color w:val="008000"/>
          <w:u w:val="dash"/>
          <w:lang w:val="es-ES"/>
        </w:rPr>
      </w:pPr>
      <w:r w:rsidRPr="00CE4455">
        <w:rPr>
          <w:b/>
          <w:bCs/>
          <w:color w:val="008000"/>
          <w:u w:val="dash"/>
          <w:lang w:val="es-ES"/>
        </w:rPr>
        <w:t xml:space="preserve">FASE 2: RECEPCIÓN DE </w:t>
      </w:r>
      <w:r w:rsidR="00C87AD7">
        <w:rPr>
          <w:b/>
          <w:bCs/>
          <w:color w:val="008000"/>
          <w:u w:val="dash"/>
          <w:lang w:val="es-ES"/>
        </w:rPr>
        <w:t>LA PROPUESTA</w:t>
      </w:r>
      <w:r w:rsidRPr="00CE4455">
        <w:rPr>
          <w:b/>
          <w:bCs/>
          <w:color w:val="008000"/>
          <w:u w:val="dash"/>
          <w:lang w:val="es-ES"/>
        </w:rPr>
        <w:t>/SOLICITUD DE RENOVACIÓN DE LA CERTIFICACIÓN</w:t>
      </w:r>
    </w:p>
    <w:p w:rsidR="0035729B" w:rsidRPr="00CE4455" w:rsidRDefault="0014540E" w:rsidP="0014540E">
      <w:pPr>
        <w:pStyle w:val="WMOBodyText"/>
        <w:rPr>
          <w:color w:val="008000"/>
          <w:u w:val="dash"/>
          <w:lang w:val="es-ES"/>
        </w:rPr>
      </w:pPr>
      <w:r w:rsidRPr="00CE4455">
        <w:rPr>
          <w:color w:val="008000"/>
          <w:u w:val="dash"/>
          <w:lang w:val="es-ES"/>
        </w:rPr>
        <w:t>13.</w:t>
      </w:r>
      <w:r w:rsidRPr="00CE4455">
        <w:rPr>
          <w:color w:val="008000"/>
          <w:u w:val="dash"/>
          <w:lang w:val="es-ES"/>
        </w:rPr>
        <w:tab/>
      </w:r>
      <w:r w:rsidR="0035729B" w:rsidRPr="00CE4455">
        <w:rPr>
          <w:color w:val="008000"/>
          <w:u w:val="dash"/>
          <w:lang w:val="es-ES"/>
        </w:rPr>
        <w:t xml:space="preserve">La fase 2 </w:t>
      </w:r>
      <w:r w:rsidR="00F32B03">
        <w:rPr>
          <w:color w:val="008000"/>
          <w:u w:val="dash"/>
          <w:lang w:val="es-ES"/>
        </w:rPr>
        <w:t>se inicia cuando</w:t>
      </w:r>
      <w:r w:rsidR="00F3035D" w:rsidRPr="00CE4455">
        <w:rPr>
          <w:color w:val="008000"/>
          <w:u w:val="dash"/>
          <w:lang w:val="es-ES"/>
        </w:rPr>
        <w:t xml:space="preserve"> el equipo de auditoría </w:t>
      </w:r>
      <w:r w:rsidR="00F32B03">
        <w:rPr>
          <w:color w:val="008000"/>
          <w:u w:val="dash"/>
          <w:lang w:val="es-ES"/>
        </w:rPr>
        <w:t>evalúa</w:t>
      </w:r>
      <w:r w:rsidR="00F3035D" w:rsidRPr="00CE4455">
        <w:rPr>
          <w:color w:val="008000"/>
          <w:u w:val="dash"/>
          <w:lang w:val="es-ES"/>
        </w:rPr>
        <w:t xml:space="preserve"> la información facilitada </w:t>
      </w:r>
      <w:r w:rsidR="00F32B03">
        <w:rPr>
          <w:color w:val="008000"/>
          <w:u w:val="dash"/>
          <w:lang w:val="es-ES"/>
        </w:rPr>
        <w:t>por el centro en su</w:t>
      </w:r>
      <w:r w:rsidR="00F3035D" w:rsidRPr="00CE4455">
        <w:rPr>
          <w:color w:val="008000"/>
          <w:u w:val="dash"/>
          <w:lang w:val="es-ES"/>
        </w:rPr>
        <w:t xml:space="preserve"> cuestionario de autoevaluación.</w:t>
      </w:r>
    </w:p>
    <w:p w:rsidR="00F3035D" w:rsidRPr="00CE4455" w:rsidRDefault="0014540E" w:rsidP="00BC76B4">
      <w:pPr>
        <w:pStyle w:val="WMOBodyText"/>
        <w:rPr>
          <w:color w:val="008000"/>
          <w:u w:val="dash"/>
          <w:lang w:val="es-ES"/>
        </w:rPr>
      </w:pPr>
      <w:r w:rsidRPr="00CE4455">
        <w:rPr>
          <w:color w:val="008000"/>
          <w:u w:val="dash"/>
          <w:lang w:val="es-ES"/>
        </w:rPr>
        <w:t>14.</w:t>
      </w:r>
      <w:r w:rsidRPr="00CE4455">
        <w:rPr>
          <w:color w:val="008000"/>
          <w:u w:val="dash"/>
          <w:lang w:val="es-ES"/>
        </w:rPr>
        <w:tab/>
      </w:r>
      <w:r w:rsidR="00F3035D" w:rsidRPr="00CE4455">
        <w:rPr>
          <w:color w:val="008000"/>
          <w:u w:val="dash"/>
          <w:lang w:val="es-ES"/>
        </w:rPr>
        <w:t xml:space="preserve">Los auditores informarán al centro sobre si la información de la autoevaluación es suficiente para que el equipo de auditoría </w:t>
      </w:r>
      <w:r w:rsidR="00612690">
        <w:rPr>
          <w:color w:val="008000"/>
          <w:u w:val="dash"/>
          <w:lang w:val="es-ES"/>
        </w:rPr>
        <w:t>avance</w:t>
      </w:r>
      <w:r w:rsidR="00F3035D" w:rsidRPr="00CE4455">
        <w:rPr>
          <w:color w:val="008000"/>
          <w:u w:val="dash"/>
          <w:lang w:val="es-ES"/>
        </w:rPr>
        <w:t xml:space="preserve"> a la fase 3.</w:t>
      </w:r>
    </w:p>
    <w:p w:rsidR="0014540E" w:rsidRPr="00CE4455" w:rsidRDefault="0014540E" w:rsidP="0014540E">
      <w:pPr>
        <w:pStyle w:val="WMOBodyText"/>
        <w:rPr>
          <w:color w:val="008000"/>
          <w:u w:val="dash"/>
          <w:lang w:val="es-ES"/>
        </w:rPr>
      </w:pPr>
      <w:r w:rsidRPr="00CE4455">
        <w:rPr>
          <w:color w:val="008000"/>
          <w:u w:val="dash"/>
          <w:lang w:val="es-ES"/>
        </w:rPr>
        <w:t>15.</w:t>
      </w:r>
      <w:r w:rsidRPr="00CE4455">
        <w:rPr>
          <w:color w:val="008000"/>
          <w:u w:val="dash"/>
          <w:lang w:val="es-ES"/>
        </w:rPr>
        <w:tab/>
      </w:r>
      <w:r w:rsidR="00F3035D" w:rsidRPr="00CE4455">
        <w:rPr>
          <w:color w:val="008000"/>
          <w:u w:val="dash"/>
          <w:lang w:val="es-ES"/>
        </w:rPr>
        <w:t xml:space="preserve">En caso de que </w:t>
      </w:r>
      <w:r w:rsidR="006F22F1" w:rsidRPr="00CE4455">
        <w:rPr>
          <w:color w:val="008000"/>
          <w:u w:val="dash"/>
          <w:lang w:val="es-ES"/>
        </w:rPr>
        <w:t>sea necesaria</w:t>
      </w:r>
      <w:r w:rsidR="00F3035D" w:rsidRPr="00CE4455">
        <w:rPr>
          <w:color w:val="008000"/>
          <w:u w:val="dash"/>
          <w:lang w:val="es-ES"/>
        </w:rPr>
        <w:t xml:space="preserve"> más información para realizar esta evaluación inicial, el equipo de auditoría se pondrá en contacto con el/los punto(s) de contacto del centro candidato para solicitar más información o aclarar cuestiones </w:t>
      </w:r>
      <w:r w:rsidR="00612690">
        <w:rPr>
          <w:color w:val="008000"/>
          <w:u w:val="dash"/>
          <w:lang w:val="es-ES"/>
        </w:rPr>
        <w:t>específicas,</w:t>
      </w:r>
      <w:r w:rsidR="006F22F1" w:rsidRPr="00CE4455">
        <w:rPr>
          <w:color w:val="008000"/>
          <w:u w:val="dash"/>
          <w:lang w:val="es-ES"/>
        </w:rPr>
        <w:t xml:space="preserve"> a </w:t>
      </w:r>
      <w:r w:rsidR="006F22F1" w:rsidRPr="00224801">
        <w:rPr>
          <w:color w:val="008000"/>
          <w:u w:val="dash"/>
          <w:lang w:val="es-ES"/>
        </w:rPr>
        <w:t>satisfacción</w:t>
      </w:r>
      <w:r w:rsidR="006F22F1" w:rsidRPr="00CE4455">
        <w:rPr>
          <w:color w:val="008000"/>
          <w:u w:val="dash"/>
          <w:lang w:val="es-ES"/>
        </w:rPr>
        <w:t xml:space="preserve"> del equipo de auditoría.</w:t>
      </w:r>
    </w:p>
    <w:p w:rsidR="00F3035D" w:rsidRPr="00CE4455" w:rsidRDefault="0014540E" w:rsidP="00BC76B4">
      <w:pPr>
        <w:pStyle w:val="WMOBodyText"/>
        <w:rPr>
          <w:color w:val="008000"/>
          <w:u w:val="dash"/>
          <w:lang w:val="es-ES"/>
        </w:rPr>
      </w:pPr>
      <w:r w:rsidRPr="00CE4455">
        <w:rPr>
          <w:color w:val="008000"/>
          <w:u w:val="dash"/>
          <w:lang w:val="es-ES"/>
        </w:rPr>
        <w:t>16.</w:t>
      </w:r>
      <w:r w:rsidRPr="00CE4455">
        <w:rPr>
          <w:color w:val="008000"/>
          <w:u w:val="dash"/>
          <w:lang w:val="es-ES"/>
        </w:rPr>
        <w:tab/>
      </w:r>
      <w:r w:rsidR="00F3035D" w:rsidRPr="00CE4455">
        <w:rPr>
          <w:color w:val="008000"/>
          <w:u w:val="dash"/>
          <w:lang w:val="es-ES"/>
        </w:rPr>
        <w:t xml:space="preserve">Si el equipo de auditoría no recibe la información necesaria que permita completar la evaluación previa a la auditoría, </w:t>
      </w:r>
      <w:r w:rsidR="006F22F1" w:rsidRPr="00CE4455">
        <w:rPr>
          <w:color w:val="008000"/>
          <w:u w:val="dash"/>
          <w:lang w:val="es-ES"/>
        </w:rPr>
        <w:t>recomendará</w:t>
      </w:r>
      <w:r w:rsidR="00F3035D" w:rsidRPr="00CE4455">
        <w:rPr>
          <w:color w:val="008000"/>
          <w:u w:val="dash"/>
          <w:lang w:val="es-ES"/>
        </w:rPr>
        <w:t xml:space="preserve"> al centro y al órgano del propietario del sistema </w:t>
      </w:r>
      <w:r w:rsidR="00224801">
        <w:rPr>
          <w:color w:val="008000"/>
          <w:u w:val="dash"/>
          <w:lang w:val="es-ES"/>
        </w:rPr>
        <w:t>encargado</w:t>
      </w:r>
      <w:r w:rsidR="00F3035D" w:rsidRPr="00CE4455">
        <w:rPr>
          <w:color w:val="008000"/>
          <w:u w:val="dash"/>
          <w:lang w:val="es-ES"/>
        </w:rPr>
        <w:t xml:space="preserve"> de la actividad del centro o servicio </w:t>
      </w:r>
      <w:r w:rsidR="006F22F1" w:rsidRPr="00CE4455">
        <w:rPr>
          <w:color w:val="008000"/>
          <w:u w:val="dash"/>
          <w:lang w:val="es-ES"/>
        </w:rPr>
        <w:t>que no se realice</w:t>
      </w:r>
      <w:r w:rsidR="00F3035D" w:rsidRPr="00CE4455">
        <w:rPr>
          <w:color w:val="008000"/>
          <w:u w:val="dash"/>
          <w:lang w:val="es-ES"/>
        </w:rPr>
        <w:t xml:space="preserve"> </w:t>
      </w:r>
      <w:r w:rsidR="004C195C">
        <w:rPr>
          <w:color w:val="008000"/>
          <w:u w:val="dash"/>
          <w:lang w:val="es-ES"/>
        </w:rPr>
        <w:t>una evaluación del emplazamiento</w:t>
      </w:r>
      <w:r w:rsidR="00F3035D" w:rsidRPr="00CE4455">
        <w:rPr>
          <w:color w:val="008000"/>
          <w:u w:val="dash"/>
          <w:lang w:val="es-ES"/>
        </w:rPr>
        <w:t xml:space="preserve">, </w:t>
      </w:r>
      <w:r w:rsidR="004C195C">
        <w:rPr>
          <w:color w:val="008000"/>
          <w:u w:val="dash"/>
          <w:lang w:val="es-ES"/>
        </w:rPr>
        <w:t xml:space="preserve">junto </w:t>
      </w:r>
      <w:r w:rsidR="00F3035D" w:rsidRPr="00CE4455">
        <w:rPr>
          <w:color w:val="008000"/>
          <w:u w:val="dash"/>
          <w:lang w:val="es-ES"/>
        </w:rPr>
        <w:t xml:space="preserve">con una explicación de las razones </w:t>
      </w:r>
      <w:r w:rsidR="006F22F1" w:rsidRPr="00CE4455">
        <w:rPr>
          <w:color w:val="008000"/>
          <w:u w:val="dash"/>
          <w:lang w:val="es-ES"/>
        </w:rPr>
        <w:t>a las que responde</w:t>
      </w:r>
      <w:r w:rsidR="00F3035D" w:rsidRPr="00CE4455">
        <w:rPr>
          <w:color w:val="008000"/>
          <w:u w:val="dash"/>
          <w:lang w:val="es-ES"/>
        </w:rPr>
        <w:t xml:space="preserve"> esa recomendación.</w:t>
      </w:r>
    </w:p>
    <w:p w:rsidR="006F22F1" w:rsidRPr="00CE4455" w:rsidRDefault="0014540E" w:rsidP="00BC76B4">
      <w:pPr>
        <w:pStyle w:val="WMOBodyText"/>
        <w:rPr>
          <w:color w:val="008000"/>
          <w:u w:val="dash"/>
          <w:lang w:val="es-ES"/>
        </w:rPr>
      </w:pPr>
      <w:r w:rsidRPr="00CE4455">
        <w:rPr>
          <w:color w:val="008000"/>
          <w:u w:val="dash"/>
          <w:lang w:val="es-ES"/>
        </w:rPr>
        <w:t>17.</w:t>
      </w:r>
      <w:r w:rsidRPr="00CE4455">
        <w:rPr>
          <w:color w:val="008000"/>
          <w:u w:val="dash"/>
          <w:lang w:val="es-ES"/>
        </w:rPr>
        <w:tab/>
      </w:r>
      <w:r w:rsidR="006F22F1" w:rsidRPr="00CE4455">
        <w:rPr>
          <w:color w:val="008000"/>
          <w:u w:val="dash"/>
          <w:lang w:val="es-ES"/>
        </w:rPr>
        <w:t xml:space="preserve">Si esto sucede, </w:t>
      </w:r>
      <w:r w:rsidR="00224801">
        <w:rPr>
          <w:color w:val="008000"/>
          <w:u w:val="dash"/>
          <w:lang w:val="es-ES"/>
        </w:rPr>
        <w:t xml:space="preserve">únicamente </w:t>
      </w:r>
      <w:r w:rsidR="006F22F1" w:rsidRPr="00CE4455">
        <w:rPr>
          <w:color w:val="008000"/>
          <w:u w:val="dash"/>
          <w:lang w:val="es-ES"/>
        </w:rPr>
        <w:t xml:space="preserve">se pasará a la fase 3 si se aportan </w:t>
      </w:r>
      <w:r w:rsidR="00224801">
        <w:rPr>
          <w:color w:val="008000"/>
          <w:u w:val="dash"/>
          <w:lang w:val="es-ES"/>
        </w:rPr>
        <w:t xml:space="preserve">posteriormente </w:t>
      </w:r>
      <w:r w:rsidR="006F22F1" w:rsidRPr="00CE4455">
        <w:rPr>
          <w:color w:val="008000"/>
          <w:u w:val="dash"/>
          <w:lang w:val="es-ES"/>
        </w:rPr>
        <w:t xml:space="preserve">suficientes pruebas preliminares, </w:t>
      </w:r>
      <w:r w:rsidR="00C348E6">
        <w:rPr>
          <w:color w:val="008000"/>
          <w:u w:val="dash"/>
          <w:lang w:val="es-ES"/>
        </w:rPr>
        <w:t>nuevamente</w:t>
      </w:r>
      <w:r w:rsidR="006F22F1" w:rsidRPr="00CE4455">
        <w:rPr>
          <w:color w:val="008000"/>
          <w:u w:val="dash"/>
          <w:lang w:val="es-ES"/>
        </w:rPr>
        <w:t xml:space="preserve"> a satisfacción del equipo de auditoría.</w:t>
      </w:r>
    </w:p>
    <w:p w:rsidR="0014540E" w:rsidRPr="00CE4455" w:rsidRDefault="000A6918" w:rsidP="0014540E">
      <w:pPr>
        <w:pStyle w:val="WMOBodyText"/>
        <w:rPr>
          <w:b/>
          <w:bCs/>
          <w:color w:val="008000"/>
          <w:u w:val="dash"/>
          <w:lang w:val="es-ES"/>
        </w:rPr>
      </w:pPr>
      <w:r w:rsidRPr="00CE4455">
        <w:rPr>
          <w:b/>
          <w:bCs/>
          <w:color w:val="008000"/>
          <w:u w:val="dash"/>
          <w:lang w:val="es-ES"/>
        </w:rPr>
        <w:t>F</w:t>
      </w:r>
      <w:r w:rsidR="0014540E" w:rsidRPr="00CE4455">
        <w:rPr>
          <w:b/>
          <w:bCs/>
          <w:color w:val="008000"/>
          <w:u w:val="dash"/>
          <w:lang w:val="es-ES"/>
        </w:rPr>
        <w:t xml:space="preserve">ASE 3: </w:t>
      </w:r>
      <w:r w:rsidRPr="00CE4455">
        <w:rPr>
          <w:b/>
          <w:bCs/>
          <w:color w:val="008000"/>
          <w:u w:val="dash"/>
          <w:lang w:val="es-ES"/>
        </w:rPr>
        <w:t xml:space="preserve">EVALUACIÓN Y AUDITORÍA DEL </w:t>
      </w:r>
      <w:r w:rsidR="00224801">
        <w:rPr>
          <w:b/>
          <w:bCs/>
          <w:color w:val="008000"/>
          <w:u w:val="dash"/>
          <w:lang w:val="es-ES"/>
        </w:rPr>
        <w:t>EMPLAZAMIENTO</w:t>
      </w:r>
    </w:p>
    <w:p w:rsidR="006F22F1" w:rsidRPr="00CE4455" w:rsidRDefault="0014540E" w:rsidP="0014540E">
      <w:pPr>
        <w:pStyle w:val="WMOBodyText"/>
        <w:rPr>
          <w:color w:val="008000"/>
          <w:u w:val="dash"/>
          <w:lang w:val="es-ES"/>
        </w:rPr>
      </w:pPr>
      <w:r w:rsidRPr="00CE4455">
        <w:rPr>
          <w:color w:val="008000"/>
          <w:u w:val="dash"/>
          <w:lang w:val="es-ES"/>
        </w:rPr>
        <w:t>18.</w:t>
      </w:r>
      <w:r w:rsidRPr="00CE4455">
        <w:rPr>
          <w:color w:val="008000"/>
          <w:u w:val="dash"/>
          <w:lang w:val="es-ES"/>
        </w:rPr>
        <w:tab/>
      </w:r>
      <w:r w:rsidR="006F22F1" w:rsidRPr="00CE4455">
        <w:rPr>
          <w:color w:val="008000"/>
          <w:u w:val="dash"/>
          <w:lang w:val="es-ES"/>
        </w:rPr>
        <w:t xml:space="preserve">La fase 3 </w:t>
      </w:r>
      <w:r w:rsidR="00224801">
        <w:rPr>
          <w:color w:val="008000"/>
          <w:u w:val="dash"/>
          <w:lang w:val="es-ES"/>
        </w:rPr>
        <w:t>se inicia cuando</w:t>
      </w:r>
      <w:r w:rsidR="006F22F1" w:rsidRPr="00CE4455">
        <w:rPr>
          <w:color w:val="008000"/>
          <w:u w:val="dash"/>
          <w:lang w:val="es-ES"/>
        </w:rPr>
        <w:t xml:space="preserve"> </w:t>
      </w:r>
      <w:r w:rsidR="00224801">
        <w:rPr>
          <w:color w:val="008000"/>
          <w:u w:val="dash"/>
          <w:lang w:val="es-ES"/>
        </w:rPr>
        <w:t>el equipo de auditoría realiza</w:t>
      </w:r>
      <w:r w:rsidR="006F22F1" w:rsidRPr="00CE4455">
        <w:rPr>
          <w:color w:val="008000"/>
          <w:u w:val="dash"/>
          <w:lang w:val="es-ES"/>
        </w:rPr>
        <w:t xml:space="preserve"> la evaluación y auditoría </w:t>
      </w:r>
      <w:r w:rsidR="006F22F1" w:rsidRPr="00CE4455">
        <w:rPr>
          <w:i/>
          <w:color w:val="008000"/>
          <w:u w:val="dash"/>
          <w:lang w:val="es-ES"/>
        </w:rPr>
        <w:t>in situ</w:t>
      </w:r>
      <w:r w:rsidR="006F22F1" w:rsidRPr="00CE4455">
        <w:rPr>
          <w:color w:val="008000"/>
          <w:u w:val="dash"/>
          <w:lang w:val="es-ES"/>
        </w:rPr>
        <w:t xml:space="preserve"> </w:t>
      </w:r>
      <w:r w:rsidR="005339C3">
        <w:rPr>
          <w:color w:val="008000"/>
          <w:u w:val="dash"/>
          <w:lang w:val="es-ES"/>
        </w:rPr>
        <w:t>para</w:t>
      </w:r>
      <w:r w:rsidR="006F22F1" w:rsidRPr="00CE4455">
        <w:rPr>
          <w:color w:val="008000"/>
          <w:u w:val="dash"/>
          <w:lang w:val="es-ES"/>
        </w:rPr>
        <w:t xml:space="preserve"> verificar las capacidades del centro </w:t>
      </w:r>
      <w:r w:rsidR="005339C3">
        <w:rPr>
          <w:color w:val="008000"/>
          <w:u w:val="dash"/>
          <w:lang w:val="es-ES"/>
        </w:rPr>
        <w:t>de acuerdo con unos</w:t>
      </w:r>
      <w:r w:rsidR="006F22F1" w:rsidRPr="00CE4455">
        <w:rPr>
          <w:color w:val="008000"/>
          <w:u w:val="dash"/>
          <w:lang w:val="es-ES"/>
        </w:rPr>
        <w:t xml:space="preserve"> criterios de evaluación predeterminados.</w:t>
      </w:r>
    </w:p>
    <w:p w:rsidR="002049C2" w:rsidRPr="00CE4455" w:rsidRDefault="0014540E" w:rsidP="00BC76B4">
      <w:pPr>
        <w:pStyle w:val="WMOBodyText"/>
        <w:rPr>
          <w:color w:val="008000"/>
          <w:u w:val="dash"/>
          <w:lang w:val="es-ES"/>
        </w:rPr>
      </w:pPr>
      <w:r w:rsidRPr="00CE4455">
        <w:rPr>
          <w:color w:val="008000"/>
          <w:u w:val="dash"/>
          <w:lang w:val="es-ES"/>
        </w:rPr>
        <w:lastRenderedPageBreak/>
        <w:t>19.</w:t>
      </w:r>
      <w:r w:rsidRPr="00CE4455">
        <w:rPr>
          <w:color w:val="008000"/>
          <w:u w:val="dash"/>
          <w:lang w:val="es-ES"/>
        </w:rPr>
        <w:tab/>
      </w:r>
      <w:r w:rsidR="002049C2" w:rsidRPr="00CE4455">
        <w:rPr>
          <w:color w:val="008000"/>
          <w:u w:val="dash"/>
          <w:lang w:val="es-ES"/>
        </w:rPr>
        <w:t xml:space="preserve">En consonancia con la práctica profesional de auditoría, la evaluación comenzará con una reunión oficial inicial de auditoría en la que el equipo de </w:t>
      </w:r>
      <w:r w:rsidR="009F01EB" w:rsidRPr="00CE4455">
        <w:rPr>
          <w:color w:val="008000"/>
          <w:u w:val="dash"/>
          <w:lang w:val="es-ES"/>
        </w:rPr>
        <w:t>auditoría</w:t>
      </w:r>
      <w:r w:rsidR="002049C2" w:rsidRPr="00CE4455">
        <w:rPr>
          <w:color w:val="008000"/>
          <w:u w:val="dash"/>
          <w:lang w:val="es-ES"/>
        </w:rPr>
        <w:t xml:space="preserve"> </w:t>
      </w:r>
      <w:r w:rsidR="005339C3">
        <w:rPr>
          <w:color w:val="008000"/>
          <w:u w:val="dash"/>
          <w:lang w:val="es-ES"/>
        </w:rPr>
        <w:t>ofrece</w:t>
      </w:r>
      <w:r w:rsidR="002049C2" w:rsidRPr="00CE4455">
        <w:rPr>
          <w:color w:val="008000"/>
          <w:u w:val="dash"/>
          <w:lang w:val="es-ES"/>
        </w:rPr>
        <w:t xml:space="preserve"> una </w:t>
      </w:r>
      <w:r w:rsidR="009F01EB" w:rsidRPr="00CE4455">
        <w:rPr>
          <w:color w:val="008000"/>
          <w:u w:val="dash"/>
          <w:lang w:val="es-ES"/>
        </w:rPr>
        <w:t>reseña</w:t>
      </w:r>
      <w:r w:rsidR="002049C2" w:rsidRPr="00CE4455">
        <w:rPr>
          <w:color w:val="008000"/>
          <w:u w:val="dash"/>
          <w:lang w:val="es-ES"/>
        </w:rPr>
        <w:t xml:space="preserve"> de sus actividades</w:t>
      </w:r>
      <w:r w:rsidR="009F01EB" w:rsidRPr="00CE4455">
        <w:rPr>
          <w:color w:val="008000"/>
          <w:u w:val="dash"/>
          <w:lang w:val="es-ES"/>
        </w:rPr>
        <w:t xml:space="preserve"> y termina con una reunión oficial de clausura en </w:t>
      </w:r>
      <w:r w:rsidR="00C348E6">
        <w:rPr>
          <w:color w:val="008000"/>
          <w:u w:val="dash"/>
          <w:lang w:val="es-ES"/>
        </w:rPr>
        <w:t>la que el equipo presenta</w:t>
      </w:r>
      <w:r w:rsidR="009F01EB" w:rsidRPr="00CE4455">
        <w:rPr>
          <w:color w:val="008000"/>
          <w:u w:val="dash"/>
          <w:lang w:val="es-ES"/>
        </w:rPr>
        <w:t xml:space="preserve"> de forma oficiosa un breve resumen de sus conclusiones, junto con su evaluación provisional.</w:t>
      </w:r>
    </w:p>
    <w:p w:rsidR="00171604" w:rsidRPr="00CE4455" w:rsidRDefault="0014540E" w:rsidP="00BC76B4">
      <w:pPr>
        <w:pStyle w:val="WMOBodyText"/>
        <w:rPr>
          <w:color w:val="008000"/>
          <w:u w:val="dash"/>
          <w:lang w:val="es-ES"/>
        </w:rPr>
      </w:pPr>
      <w:r w:rsidRPr="00CE4455">
        <w:rPr>
          <w:color w:val="008000"/>
          <w:u w:val="dash"/>
          <w:lang w:val="es-ES"/>
        </w:rPr>
        <w:t>20.</w:t>
      </w:r>
      <w:r w:rsidRPr="00CE4455">
        <w:rPr>
          <w:color w:val="008000"/>
          <w:u w:val="dash"/>
          <w:lang w:val="es-ES"/>
        </w:rPr>
        <w:tab/>
      </w:r>
      <w:r w:rsidR="00171604" w:rsidRPr="00CE4455">
        <w:rPr>
          <w:color w:val="008000"/>
          <w:u w:val="dash"/>
          <w:lang w:val="es-ES"/>
        </w:rPr>
        <w:t xml:space="preserve">Posteriormente los auditores realizarán la evaluación y auditoría </w:t>
      </w:r>
      <w:r w:rsidR="00AC7C66">
        <w:rPr>
          <w:color w:val="008000"/>
          <w:u w:val="dash"/>
          <w:lang w:val="es-ES"/>
        </w:rPr>
        <w:t>por medio de</w:t>
      </w:r>
      <w:r w:rsidR="00171604" w:rsidRPr="00CE4455">
        <w:rPr>
          <w:color w:val="008000"/>
          <w:u w:val="dash"/>
          <w:lang w:val="es-ES"/>
        </w:rPr>
        <w:t xml:space="preserve"> debates, entrevistas, </w:t>
      </w:r>
      <w:r w:rsidR="00AC7C66">
        <w:rPr>
          <w:color w:val="008000"/>
          <w:u w:val="dash"/>
          <w:lang w:val="es-ES"/>
        </w:rPr>
        <w:t>el examen</w:t>
      </w:r>
      <w:r w:rsidR="00427B87" w:rsidRPr="00CE4455">
        <w:rPr>
          <w:color w:val="008000"/>
          <w:u w:val="dash"/>
          <w:lang w:val="es-ES"/>
        </w:rPr>
        <w:t xml:space="preserve"> de </w:t>
      </w:r>
      <w:r w:rsidR="00171604" w:rsidRPr="00CE4455">
        <w:rPr>
          <w:color w:val="008000"/>
          <w:u w:val="dash"/>
          <w:lang w:val="es-ES"/>
        </w:rPr>
        <w:t>documentos y/o registros</w:t>
      </w:r>
      <w:r w:rsidR="00427B87" w:rsidRPr="00CE4455">
        <w:rPr>
          <w:color w:val="008000"/>
          <w:u w:val="dash"/>
          <w:lang w:val="es-ES"/>
        </w:rPr>
        <w:t xml:space="preserve"> y la observación de las funciones operativas </w:t>
      </w:r>
      <w:r w:rsidR="00C348E6">
        <w:rPr>
          <w:color w:val="008000"/>
          <w:u w:val="dash"/>
          <w:lang w:val="es-ES"/>
        </w:rPr>
        <w:t>pertinentes</w:t>
      </w:r>
      <w:r w:rsidR="00427B87" w:rsidRPr="00CE4455">
        <w:rPr>
          <w:color w:val="008000"/>
          <w:u w:val="dash"/>
          <w:lang w:val="es-ES"/>
        </w:rPr>
        <w:t xml:space="preserve"> utilizando los criterios de evaluación predeterminados </w:t>
      </w:r>
      <w:r w:rsidR="00933735">
        <w:rPr>
          <w:color w:val="008000"/>
          <w:u w:val="dash"/>
          <w:lang w:val="es-ES"/>
        </w:rPr>
        <w:t>como orientación para</w:t>
      </w:r>
      <w:r w:rsidR="00427B87" w:rsidRPr="00CE4455">
        <w:rPr>
          <w:color w:val="008000"/>
          <w:u w:val="dash"/>
          <w:lang w:val="es-ES"/>
        </w:rPr>
        <w:t xml:space="preserve"> su evaluación y recopilación de pruebas </w:t>
      </w:r>
      <w:r w:rsidR="00933735">
        <w:rPr>
          <w:color w:val="008000"/>
          <w:u w:val="dash"/>
          <w:lang w:val="es-ES"/>
        </w:rPr>
        <w:t>cuya finalidad es</w:t>
      </w:r>
      <w:r w:rsidR="00427B87" w:rsidRPr="00CE4455">
        <w:rPr>
          <w:color w:val="008000"/>
          <w:u w:val="dash"/>
          <w:lang w:val="es-ES"/>
        </w:rPr>
        <w:t xml:space="preserve"> evaluar </w:t>
      </w:r>
      <w:r w:rsidR="00933735">
        <w:rPr>
          <w:color w:val="008000"/>
          <w:u w:val="dash"/>
          <w:lang w:val="es-ES"/>
        </w:rPr>
        <w:t>si</w:t>
      </w:r>
      <w:r w:rsidR="00427B87" w:rsidRPr="00CE4455">
        <w:rPr>
          <w:color w:val="008000"/>
          <w:u w:val="dash"/>
          <w:lang w:val="es-ES"/>
        </w:rPr>
        <w:t xml:space="preserve"> el centro </w:t>
      </w:r>
      <w:r w:rsidR="00933735">
        <w:rPr>
          <w:color w:val="008000"/>
          <w:u w:val="dash"/>
          <w:lang w:val="es-ES"/>
        </w:rPr>
        <w:t>dispone</w:t>
      </w:r>
      <w:r w:rsidR="00427B87" w:rsidRPr="00CE4455">
        <w:rPr>
          <w:color w:val="008000"/>
          <w:u w:val="dash"/>
          <w:lang w:val="es-ES"/>
        </w:rPr>
        <w:t xml:space="preserve"> de los medios aceptables necesarios de </w:t>
      </w:r>
      <w:r w:rsidR="00933735">
        <w:rPr>
          <w:color w:val="008000"/>
          <w:u w:val="dash"/>
          <w:lang w:val="es-ES"/>
        </w:rPr>
        <w:t>conformidad</w:t>
      </w:r>
      <w:r w:rsidR="00427B87" w:rsidRPr="00CE4455">
        <w:rPr>
          <w:color w:val="008000"/>
          <w:u w:val="dash"/>
          <w:lang w:val="es-ES"/>
        </w:rPr>
        <w:t xml:space="preserve"> con los criterios de auditoría.</w:t>
      </w:r>
    </w:p>
    <w:p w:rsidR="00427B87" w:rsidRPr="00CE4455" w:rsidRDefault="0014540E" w:rsidP="00BC76B4">
      <w:pPr>
        <w:pStyle w:val="WMOBodyText"/>
        <w:rPr>
          <w:color w:val="008000"/>
          <w:u w:val="dash"/>
          <w:lang w:val="es-ES"/>
        </w:rPr>
      </w:pPr>
      <w:r w:rsidRPr="00CE4455">
        <w:rPr>
          <w:color w:val="008000"/>
          <w:u w:val="dash"/>
          <w:lang w:val="es-ES"/>
        </w:rPr>
        <w:t>21.</w:t>
      </w:r>
      <w:r w:rsidRPr="00CE4455">
        <w:rPr>
          <w:color w:val="008000"/>
          <w:u w:val="dash"/>
          <w:lang w:val="es-ES"/>
        </w:rPr>
        <w:tab/>
      </w:r>
      <w:r w:rsidR="00427B87" w:rsidRPr="00CE4455">
        <w:rPr>
          <w:color w:val="008000"/>
          <w:u w:val="dash"/>
          <w:lang w:val="es-ES"/>
        </w:rPr>
        <w:t xml:space="preserve">Los sistemas podrían también someterse a determinadas pruebas o simulaciones a petición del equipo de auditoría o </w:t>
      </w:r>
      <w:r w:rsidR="00D81320" w:rsidRPr="00CE4455">
        <w:rPr>
          <w:color w:val="008000"/>
          <w:u w:val="dash"/>
          <w:lang w:val="es-ES"/>
        </w:rPr>
        <w:t>por iniciativa del centro candidato con el objetivo de verificar el correcto funcionamiento de un sistema o aplicación.</w:t>
      </w:r>
    </w:p>
    <w:p w:rsidR="00D81320" w:rsidRPr="00CE4455" w:rsidRDefault="0014540E" w:rsidP="00BC76B4">
      <w:pPr>
        <w:pStyle w:val="WMOBodyText"/>
        <w:rPr>
          <w:color w:val="008000"/>
          <w:u w:val="dash"/>
          <w:lang w:val="es-ES"/>
        </w:rPr>
      </w:pPr>
      <w:r w:rsidRPr="00CE4455">
        <w:rPr>
          <w:color w:val="008000"/>
          <w:u w:val="dash"/>
          <w:lang w:val="es-ES"/>
        </w:rPr>
        <w:t>22.</w:t>
      </w:r>
      <w:r w:rsidRPr="00CE4455">
        <w:rPr>
          <w:color w:val="008000"/>
          <w:u w:val="dash"/>
          <w:lang w:val="es-ES"/>
        </w:rPr>
        <w:tab/>
      </w:r>
      <w:r w:rsidR="00D81320" w:rsidRPr="00CE4455">
        <w:rPr>
          <w:color w:val="008000"/>
          <w:u w:val="dash"/>
          <w:lang w:val="es-ES"/>
        </w:rPr>
        <w:t>Conviene señalar que es posible que el equipo de auditoría no pueda evaluar todos los aspectos organizativos, técnicos o cient</w:t>
      </w:r>
      <w:r w:rsidR="002149B0" w:rsidRPr="00CE4455">
        <w:rPr>
          <w:color w:val="008000"/>
          <w:u w:val="dash"/>
          <w:lang w:val="es-ES"/>
        </w:rPr>
        <w:t>íficos de</w:t>
      </w:r>
      <w:r w:rsidR="00D81320" w:rsidRPr="00CE4455">
        <w:rPr>
          <w:color w:val="008000"/>
          <w:u w:val="dash"/>
          <w:lang w:val="es-ES"/>
        </w:rPr>
        <w:t>l</w:t>
      </w:r>
      <w:r w:rsidR="002149B0" w:rsidRPr="00CE4455">
        <w:rPr>
          <w:color w:val="008000"/>
          <w:u w:val="dash"/>
          <w:lang w:val="es-ES"/>
        </w:rPr>
        <w:t xml:space="preserve"> </w:t>
      </w:r>
      <w:r w:rsidR="00D81320" w:rsidRPr="00CE4455">
        <w:rPr>
          <w:color w:val="008000"/>
          <w:u w:val="dash"/>
          <w:lang w:val="es-ES"/>
        </w:rPr>
        <w:t>programa del centro durante la auditoría, pero podría</w:t>
      </w:r>
      <w:r w:rsidR="002149B0" w:rsidRPr="00CE4455">
        <w:rPr>
          <w:color w:val="008000"/>
          <w:u w:val="dash"/>
          <w:lang w:val="es-ES"/>
        </w:rPr>
        <w:t xml:space="preserve"> seleccionar</w:t>
      </w:r>
      <w:r w:rsidR="00D81320" w:rsidRPr="00CE4455">
        <w:rPr>
          <w:color w:val="008000"/>
          <w:u w:val="dash"/>
          <w:lang w:val="es-ES"/>
        </w:rPr>
        <w:t xml:space="preserve">, </w:t>
      </w:r>
      <w:r w:rsidR="002149B0" w:rsidRPr="00CE4455">
        <w:rPr>
          <w:color w:val="008000"/>
          <w:u w:val="dash"/>
          <w:lang w:val="es-ES"/>
        </w:rPr>
        <w:t xml:space="preserve">a su discreción, determinados aspectos </w:t>
      </w:r>
      <w:r w:rsidR="00975D0A">
        <w:rPr>
          <w:color w:val="008000"/>
          <w:u w:val="dash"/>
          <w:lang w:val="es-ES"/>
        </w:rPr>
        <w:t>del funcionamiento que lo ayuden en</w:t>
      </w:r>
      <w:r w:rsidR="002149B0" w:rsidRPr="00CE4455">
        <w:rPr>
          <w:color w:val="008000"/>
          <w:u w:val="dash"/>
          <w:lang w:val="es-ES"/>
        </w:rPr>
        <w:t xml:space="preserve"> su evaluación de la capacidad del centro.</w:t>
      </w:r>
    </w:p>
    <w:p w:rsidR="002149B0" w:rsidRPr="00CE4455" w:rsidRDefault="0014540E" w:rsidP="00BC76B4">
      <w:pPr>
        <w:pStyle w:val="WMOBodyText"/>
        <w:rPr>
          <w:color w:val="008000"/>
          <w:u w:val="dash"/>
          <w:lang w:val="es-ES"/>
        </w:rPr>
      </w:pPr>
      <w:r w:rsidRPr="00CE4455">
        <w:rPr>
          <w:color w:val="008000"/>
          <w:u w:val="dash"/>
          <w:lang w:val="es-ES"/>
        </w:rPr>
        <w:t>23.</w:t>
      </w:r>
      <w:r w:rsidRPr="00CE4455">
        <w:rPr>
          <w:color w:val="008000"/>
          <w:u w:val="dash"/>
          <w:lang w:val="es-ES"/>
        </w:rPr>
        <w:tab/>
      </w:r>
      <w:r w:rsidR="002149B0" w:rsidRPr="00CE4455">
        <w:rPr>
          <w:color w:val="008000"/>
          <w:u w:val="dash"/>
          <w:lang w:val="es-ES"/>
        </w:rPr>
        <w:t>El equipo de auditoría realizar</w:t>
      </w:r>
      <w:r w:rsidR="00975D0A">
        <w:rPr>
          <w:color w:val="008000"/>
          <w:u w:val="dash"/>
          <w:lang w:val="es-ES"/>
        </w:rPr>
        <w:t>á</w:t>
      </w:r>
      <w:r w:rsidR="002149B0" w:rsidRPr="00CE4455">
        <w:rPr>
          <w:color w:val="008000"/>
          <w:u w:val="dash"/>
          <w:lang w:val="es-ES"/>
        </w:rPr>
        <w:t xml:space="preserve"> su evaluación basándose únicamente en las pruebas recopiladas durante la evaluación </w:t>
      </w:r>
      <w:r w:rsidR="002149B0" w:rsidRPr="00CE4455">
        <w:rPr>
          <w:i/>
          <w:color w:val="008000"/>
          <w:u w:val="dash"/>
          <w:lang w:val="es-ES"/>
        </w:rPr>
        <w:t>in situ</w:t>
      </w:r>
      <w:r w:rsidR="002149B0" w:rsidRPr="00CE4455">
        <w:rPr>
          <w:color w:val="008000"/>
          <w:u w:val="dash"/>
          <w:lang w:val="es-ES"/>
        </w:rPr>
        <w:t xml:space="preserve"> y determinará si el centro:</w:t>
      </w:r>
    </w:p>
    <w:p w:rsidR="00786B13" w:rsidRPr="00CE4455" w:rsidRDefault="008D7238" w:rsidP="0014540E">
      <w:pPr>
        <w:pStyle w:val="WMOBodyText"/>
        <w:numPr>
          <w:ilvl w:val="0"/>
          <w:numId w:val="36"/>
        </w:numPr>
        <w:rPr>
          <w:color w:val="008000"/>
          <w:u w:val="dash"/>
          <w:lang w:val="es-ES"/>
        </w:rPr>
      </w:pPr>
      <w:r w:rsidRPr="00CE4455">
        <w:rPr>
          <w:b/>
          <w:bCs/>
          <w:color w:val="008000"/>
          <w:u w:val="dash"/>
          <w:lang w:val="es-ES"/>
        </w:rPr>
        <w:t>cumple los criterios</w:t>
      </w:r>
      <w:r w:rsidR="0014540E" w:rsidRPr="00CE4455">
        <w:rPr>
          <w:color w:val="008000"/>
          <w:u w:val="dash"/>
          <w:lang w:val="es-ES"/>
        </w:rPr>
        <w:t xml:space="preserve"> – </w:t>
      </w:r>
      <w:r w:rsidR="00786B13" w:rsidRPr="00CE4455">
        <w:rPr>
          <w:color w:val="008000"/>
          <w:u w:val="dash"/>
          <w:lang w:val="es-ES"/>
        </w:rPr>
        <w:t>el centro ha demostrado, a satisfacción del equipo de auditoría, que en el momento de la observación cumple los criterios pertinentes para superar la evaluación</w:t>
      </w:r>
      <w:r w:rsidR="00A9516D" w:rsidRPr="00CE4455">
        <w:rPr>
          <w:color w:val="008000"/>
          <w:u w:val="dash"/>
          <w:lang w:val="es-ES"/>
        </w:rPr>
        <w:t xml:space="preserve"> sin reservas;</w:t>
      </w:r>
    </w:p>
    <w:p w:rsidR="009D0EC0" w:rsidRPr="00CE4455" w:rsidRDefault="008D7238" w:rsidP="0014540E">
      <w:pPr>
        <w:pStyle w:val="WMOBodyText"/>
        <w:numPr>
          <w:ilvl w:val="0"/>
          <w:numId w:val="36"/>
        </w:numPr>
        <w:rPr>
          <w:color w:val="008000"/>
          <w:u w:val="dash"/>
          <w:lang w:val="es-ES"/>
        </w:rPr>
      </w:pPr>
      <w:r w:rsidRPr="00CE4455">
        <w:rPr>
          <w:b/>
          <w:bCs/>
          <w:color w:val="008000"/>
          <w:u w:val="dash"/>
          <w:lang w:val="es-ES"/>
        </w:rPr>
        <w:t>cumple los criterios, pero con reservas</w:t>
      </w:r>
      <w:r w:rsidR="0014540E" w:rsidRPr="00CE4455">
        <w:rPr>
          <w:color w:val="008000"/>
          <w:u w:val="dash"/>
          <w:lang w:val="es-ES"/>
        </w:rPr>
        <w:t xml:space="preserve"> </w:t>
      </w:r>
      <w:r w:rsidR="009D0EC0" w:rsidRPr="00CE4455">
        <w:rPr>
          <w:color w:val="008000"/>
          <w:u w:val="dash"/>
          <w:lang w:val="es-ES"/>
        </w:rPr>
        <w:t>–</w:t>
      </w:r>
      <w:r w:rsidR="0014540E" w:rsidRPr="00CE4455">
        <w:rPr>
          <w:color w:val="008000"/>
          <w:u w:val="dash"/>
          <w:lang w:val="es-ES"/>
        </w:rPr>
        <w:t xml:space="preserve"> </w:t>
      </w:r>
      <w:r w:rsidR="009D0EC0" w:rsidRPr="00CE4455">
        <w:rPr>
          <w:color w:val="008000"/>
          <w:u w:val="dash"/>
          <w:lang w:val="es-ES"/>
        </w:rPr>
        <w:t>el centro ha demostrado, a satisfacción del equipo de auditoría, que en el momento de la observación cumple los criterios pertinentes para superar la evaluación, pero con reservas</w:t>
      </w:r>
      <w:r w:rsidR="000858F7">
        <w:rPr>
          <w:color w:val="008000"/>
          <w:u w:val="dash"/>
          <w:lang w:val="es-ES"/>
        </w:rPr>
        <w:t>. Estas se plasmarán</w:t>
      </w:r>
      <w:r w:rsidRPr="00CE4455">
        <w:rPr>
          <w:color w:val="008000"/>
          <w:u w:val="dash"/>
          <w:lang w:val="es-ES"/>
        </w:rPr>
        <w:t xml:space="preserve"> en una declaración breve y concisa;</w:t>
      </w:r>
    </w:p>
    <w:p w:rsidR="0014540E" w:rsidRPr="00CE4455" w:rsidRDefault="008D7238" w:rsidP="0014540E">
      <w:pPr>
        <w:pStyle w:val="WMOBodyText"/>
        <w:numPr>
          <w:ilvl w:val="0"/>
          <w:numId w:val="36"/>
        </w:numPr>
        <w:rPr>
          <w:color w:val="008000"/>
          <w:u w:val="dash"/>
          <w:lang w:val="es-ES"/>
        </w:rPr>
      </w:pPr>
      <w:r w:rsidRPr="00CE4455">
        <w:rPr>
          <w:b/>
          <w:bCs/>
          <w:color w:val="008000"/>
          <w:u w:val="dash"/>
          <w:lang w:val="es-ES"/>
        </w:rPr>
        <w:t>no cumple los criterios</w:t>
      </w:r>
      <w:r w:rsidR="0014540E" w:rsidRPr="00CE4455">
        <w:rPr>
          <w:color w:val="008000"/>
          <w:u w:val="dash"/>
          <w:lang w:val="es-ES"/>
        </w:rPr>
        <w:t xml:space="preserve"> – </w:t>
      </w:r>
      <w:r w:rsidRPr="00CE4455">
        <w:rPr>
          <w:color w:val="008000"/>
          <w:u w:val="dash"/>
          <w:lang w:val="es-ES"/>
        </w:rPr>
        <w:t xml:space="preserve">el centro no ha demostrado, a </w:t>
      </w:r>
      <w:r w:rsidR="000858F7">
        <w:rPr>
          <w:color w:val="008000"/>
          <w:u w:val="dash"/>
          <w:lang w:val="es-ES"/>
        </w:rPr>
        <w:t>satisfacción</w:t>
      </w:r>
      <w:r w:rsidRPr="00CE4455">
        <w:rPr>
          <w:color w:val="008000"/>
          <w:u w:val="dash"/>
          <w:lang w:val="es-ES"/>
        </w:rPr>
        <w:t xml:space="preserve"> del equipo de auditoría, que en el mo</w:t>
      </w:r>
      <w:r w:rsidR="00020CAA">
        <w:rPr>
          <w:color w:val="008000"/>
          <w:u w:val="dash"/>
          <w:lang w:val="es-ES"/>
        </w:rPr>
        <w:t>mento de la observación cumpl</w:t>
      </w:r>
      <w:r w:rsidRPr="00CE4455">
        <w:rPr>
          <w:color w:val="008000"/>
          <w:u w:val="dash"/>
          <w:lang w:val="es-ES"/>
        </w:rPr>
        <w:t>a los criterios pertinentes para superar la evaluación.</w:t>
      </w:r>
    </w:p>
    <w:p w:rsidR="0014540E" w:rsidRPr="00CE4455" w:rsidRDefault="000A6918" w:rsidP="0014540E">
      <w:pPr>
        <w:pStyle w:val="WMOBodyText"/>
        <w:rPr>
          <w:b/>
          <w:bCs/>
          <w:color w:val="008000"/>
          <w:u w:val="dash"/>
          <w:lang w:val="es-ES"/>
        </w:rPr>
      </w:pPr>
      <w:r w:rsidRPr="00CE4455">
        <w:rPr>
          <w:b/>
          <w:bCs/>
          <w:color w:val="008000"/>
          <w:u w:val="dash"/>
          <w:lang w:val="es-ES"/>
        </w:rPr>
        <w:t>F</w:t>
      </w:r>
      <w:r w:rsidR="0014540E" w:rsidRPr="00CE4455">
        <w:rPr>
          <w:b/>
          <w:bCs/>
          <w:color w:val="008000"/>
          <w:u w:val="dash"/>
          <w:lang w:val="es-ES"/>
        </w:rPr>
        <w:t xml:space="preserve">ASE 4 </w:t>
      </w:r>
      <w:r w:rsidR="009941C1" w:rsidRPr="00CE4455">
        <w:rPr>
          <w:b/>
          <w:bCs/>
          <w:color w:val="008000"/>
          <w:u w:val="dash"/>
          <w:lang w:val="es-ES"/>
        </w:rPr>
        <w:t>INFORMES Y RECOMENDACIONES POSTERIORES A LA AUDITORÍA</w:t>
      </w:r>
    </w:p>
    <w:p w:rsidR="009941C1" w:rsidRPr="00CE4455" w:rsidRDefault="0014540E" w:rsidP="00BC76B4">
      <w:pPr>
        <w:pStyle w:val="WMOBodyText"/>
        <w:rPr>
          <w:color w:val="008000"/>
          <w:u w:val="dash"/>
          <w:lang w:val="es-ES"/>
        </w:rPr>
      </w:pPr>
      <w:r w:rsidRPr="00CE4455">
        <w:rPr>
          <w:color w:val="008000"/>
          <w:u w:val="dash"/>
          <w:lang w:val="es-ES"/>
        </w:rPr>
        <w:t>24.</w:t>
      </w:r>
      <w:r w:rsidRPr="00CE4455">
        <w:rPr>
          <w:color w:val="008000"/>
          <w:u w:val="dash"/>
          <w:lang w:val="es-ES"/>
        </w:rPr>
        <w:tab/>
      </w:r>
      <w:r w:rsidR="009941C1" w:rsidRPr="00CE4455">
        <w:rPr>
          <w:color w:val="008000"/>
          <w:u w:val="dash"/>
          <w:lang w:val="es-ES"/>
        </w:rPr>
        <w:t xml:space="preserve">La fase 4 </w:t>
      </w:r>
      <w:r w:rsidR="001C16B2">
        <w:rPr>
          <w:color w:val="008000"/>
          <w:u w:val="dash"/>
          <w:lang w:val="es-ES"/>
        </w:rPr>
        <w:t>se inicia</w:t>
      </w:r>
      <w:r w:rsidR="009941C1" w:rsidRPr="00CE4455">
        <w:rPr>
          <w:color w:val="008000"/>
          <w:u w:val="dash"/>
          <w:lang w:val="es-ES"/>
        </w:rPr>
        <w:t xml:space="preserve"> al final de la fase 3 con la preparación del informe posterior a la auditoría y su entrega al órgano pertinente de la OMM, a poder ser en el plazo de cinco días laborables a partir de la fecha de regreso de la evaluación y auditoría.</w:t>
      </w:r>
    </w:p>
    <w:p w:rsidR="009941C1" w:rsidRPr="00CE4455" w:rsidRDefault="00BC76B4" w:rsidP="0014540E">
      <w:pPr>
        <w:pStyle w:val="WMOBodyText"/>
        <w:rPr>
          <w:color w:val="008000"/>
          <w:u w:val="dash"/>
          <w:lang w:val="es-ES"/>
        </w:rPr>
      </w:pPr>
      <w:r w:rsidRPr="00CE4455">
        <w:rPr>
          <w:color w:val="008000"/>
          <w:u w:val="dash"/>
          <w:lang w:val="es-ES"/>
        </w:rPr>
        <w:t>25</w:t>
      </w:r>
      <w:r w:rsidR="0014540E" w:rsidRPr="00CE4455">
        <w:rPr>
          <w:color w:val="008000"/>
          <w:u w:val="dash"/>
          <w:lang w:val="es-ES"/>
        </w:rPr>
        <w:t>.</w:t>
      </w:r>
      <w:r w:rsidR="0014540E" w:rsidRPr="00CE4455">
        <w:rPr>
          <w:color w:val="008000"/>
          <w:u w:val="dash"/>
          <w:lang w:val="es-ES"/>
        </w:rPr>
        <w:tab/>
      </w:r>
      <w:r w:rsidR="009941C1" w:rsidRPr="00CE4455">
        <w:rPr>
          <w:color w:val="008000"/>
          <w:u w:val="dash"/>
          <w:lang w:val="es-ES"/>
        </w:rPr>
        <w:t xml:space="preserve">En el informe figurarán detalles adicionales sobre los puntos fuertes y débiles, oportunidades de mejora, incumplimientos y </w:t>
      </w:r>
      <w:r w:rsidR="003A63C1" w:rsidRPr="00CE4455">
        <w:rPr>
          <w:color w:val="008000"/>
          <w:u w:val="dash"/>
          <w:lang w:val="es-ES"/>
        </w:rPr>
        <w:t>esferas que suscitan preocupación, así como una recomendación sobre la evaluación general del centro.</w:t>
      </w:r>
    </w:p>
    <w:p w:rsidR="003A63C1" w:rsidRPr="00CE4455" w:rsidRDefault="0014540E" w:rsidP="00BC76B4">
      <w:pPr>
        <w:pStyle w:val="WMOBodyText"/>
        <w:rPr>
          <w:color w:val="008000"/>
          <w:u w:val="dash"/>
          <w:lang w:val="es-ES"/>
        </w:rPr>
      </w:pPr>
      <w:r w:rsidRPr="00CE4455">
        <w:rPr>
          <w:color w:val="008000"/>
          <w:u w:val="dash"/>
          <w:lang w:val="es-ES"/>
        </w:rPr>
        <w:t>26.</w:t>
      </w:r>
      <w:r w:rsidRPr="00CE4455">
        <w:rPr>
          <w:color w:val="008000"/>
          <w:u w:val="dash"/>
          <w:lang w:val="es-ES"/>
        </w:rPr>
        <w:tab/>
      </w:r>
      <w:r w:rsidR="003A63C1" w:rsidRPr="00CE4455">
        <w:rPr>
          <w:color w:val="008000"/>
          <w:u w:val="dash"/>
          <w:lang w:val="es-ES"/>
        </w:rPr>
        <w:t xml:space="preserve">El informe </w:t>
      </w:r>
      <w:r w:rsidR="001C16B2">
        <w:rPr>
          <w:color w:val="008000"/>
          <w:u w:val="dash"/>
          <w:lang w:val="es-ES"/>
        </w:rPr>
        <w:t>será tratado como</w:t>
      </w:r>
      <w:r w:rsidR="003A63C1" w:rsidRPr="00CE4455">
        <w:rPr>
          <w:color w:val="008000"/>
          <w:u w:val="dash"/>
          <w:lang w:val="es-ES"/>
        </w:rPr>
        <w:t xml:space="preserve"> documento confidencial, disponible únicamente para el centro </w:t>
      </w:r>
      <w:r w:rsidR="001C16B2">
        <w:rPr>
          <w:color w:val="008000"/>
          <w:u w:val="dash"/>
          <w:lang w:val="es-ES"/>
        </w:rPr>
        <w:t>auditado</w:t>
      </w:r>
      <w:r w:rsidR="003A63C1" w:rsidRPr="00CE4455">
        <w:rPr>
          <w:color w:val="008000"/>
          <w:u w:val="dash"/>
          <w:lang w:val="es-ES"/>
        </w:rPr>
        <w:t xml:space="preserve"> y las personas autorizadas </w:t>
      </w:r>
      <w:r w:rsidR="001C16B2">
        <w:rPr>
          <w:color w:val="008000"/>
          <w:u w:val="dash"/>
          <w:lang w:val="es-ES"/>
        </w:rPr>
        <w:t>de</w:t>
      </w:r>
      <w:r w:rsidR="003A63C1" w:rsidRPr="00CE4455">
        <w:rPr>
          <w:color w:val="008000"/>
          <w:u w:val="dash"/>
          <w:lang w:val="es-ES"/>
        </w:rPr>
        <w:t xml:space="preserve"> la OMM y el órgano </w:t>
      </w:r>
      <w:r w:rsidR="001C16B2">
        <w:rPr>
          <w:color w:val="008000"/>
          <w:u w:val="dash"/>
          <w:lang w:val="es-ES"/>
        </w:rPr>
        <w:t>encargado</w:t>
      </w:r>
      <w:r w:rsidR="003A63C1" w:rsidRPr="00CE4455">
        <w:rPr>
          <w:color w:val="008000"/>
          <w:u w:val="dash"/>
          <w:lang w:val="es-ES"/>
        </w:rPr>
        <w:t>.</w:t>
      </w:r>
    </w:p>
    <w:p w:rsidR="003A63C1" w:rsidRPr="00CE4455" w:rsidRDefault="0014540E" w:rsidP="00BC76B4">
      <w:pPr>
        <w:pStyle w:val="WMOBodyText"/>
        <w:rPr>
          <w:color w:val="008000"/>
          <w:u w:val="dash"/>
          <w:lang w:val="es-ES"/>
        </w:rPr>
      </w:pPr>
      <w:r w:rsidRPr="00CE4455">
        <w:rPr>
          <w:color w:val="008000"/>
          <w:u w:val="dash"/>
          <w:lang w:val="es-ES"/>
        </w:rPr>
        <w:t>27.</w:t>
      </w:r>
      <w:r w:rsidRPr="00CE4455">
        <w:rPr>
          <w:color w:val="008000"/>
          <w:u w:val="dash"/>
          <w:lang w:val="es-ES"/>
        </w:rPr>
        <w:tab/>
      </w:r>
      <w:r w:rsidR="003A63C1" w:rsidRPr="00CE4455">
        <w:rPr>
          <w:color w:val="008000"/>
          <w:u w:val="dash"/>
          <w:lang w:val="es-ES"/>
        </w:rPr>
        <w:t xml:space="preserve">El órgano </w:t>
      </w:r>
      <w:r w:rsidR="001C16B2">
        <w:rPr>
          <w:color w:val="008000"/>
          <w:u w:val="dash"/>
          <w:lang w:val="es-ES"/>
        </w:rPr>
        <w:t>encargado</w:t>
      </w:r>
      <w:r w:rsidR="003A63C1" w:rsidRPr="00CE4455">
        <w:rPr>
          <w:color w:val="008000"/>
          <w:u w:val="dash"/>
          <w:lang w:val="es-ES"/>
        </w:rPr>
        <w:t xml:space="preserve"> de la actividad del centro o servicio finalizará </w:t>
      </w:r>
      <w:r w:rsidR="001C16B2">
        <w:rPr>
          <w:color w:val="008000"/>
          <w:u w:val="dash"/>
          <w:lang w:val="es-ES"/>
        </w:rPr>
        <w:t>todos los informes posteriores</w:t>
      </w:r>
      <w:r w:rsidR="003A63C1" w:rsidRPr="00CE4455">
        <w:rPr>
          <w:color w:val="008000"/>
          <w:u w:val="dash"/>
          <w:lang w:val="es-ES"/>
        </w:rPr>
        <w:t xml:space="preserve"> a la auditoría y lo</w:t>
      </w:r>
      <w:r w:rsidR="001C16B2">
        <w:rPr>
          <w:color w:val="008000"/>
          <w:u w:val="dash"/>
          <w:lang w:val="es-ES"/>
        </w:rPr>
        <w:t>s</w:t>
      </w:r>
      <w:r w:rsidR="003A63C1" w:rsidRPr="00CE4455">
        <w:rPr>
          <w:color w:val="008000"/>
          <w:u w:val="dash"/>
          <w:lang w:val="es-ES"/>
        </w:rPr>
        <w:t xml:space="preserve"> </w:t>
      </w:r>
      <w:r w:rsidR="00D5499E" w:rsidRPr="00CE4455">
        <w:rPr>
          <w:color w:val="008000"/>
          <w:u w:val="dash"/>
          <w:lang w:val="es-ES"/>
        </w:rPr>
        <w:t xml:space="preserve">difundirá a </w:t>
      </w:r>
      <w:r w:rsidR="00020CAA">
        <w:rPr>
          <w:color w:val="008000"/>
          <w:u w:val="dash"/>
          <w:lang w:val="es-ES"/>
        </w:rPr>
        <w:t xml:space="preserve">través de </w:t>
      </w:r>
      <w:r w:rsidR="00D5499E" w:rsidRPr="00CE4455">
        <w:rPr>
          <w:color w:val="008000"/>
          <w:u w:val="dash"/>
          <w:lang w:val="es-ES"/>
        </w:rPr>
        <w:t>la lista de distribución que haya predefinido.</w:t>
      </w:r>
    </w:p>
    <w:p w:rsidR="00D5499E" w:rsidRPr="00CE4455" w:rsidRDefault="0014540E" w:rsidP="00BC76B4">
      <w:pPr>
        <w:pStyle w:val="WMOBodyText"/>
        <w:rPr>
          <w:color w:val="008000"/>
          <w:u w:val="dash"/>
          <w:lang w:val="es-ES"/>
        </w:rPr>
      </w:pPr>
      <w:r w:rsidRPr="00CE4455">
        <w:rPr>
          <w:color w:val="008000"/>
          <w:u w:val="dash"/>
          <w:lang w:val="es-ES"/>
        </w:rPr>
        <w:lastRenderedPageBreak/>
        <w:t>28.</w:t>
      </w:r>
      <w:r w:rsidRPr="00CE4455">
        <w:rPr>
          <w:color w:val="008000"/>
          <w:u w:val="dash"/>
          <w:lang w:val="es-ES"/>
        </w:rPr>
        <w:tab/>
      </w:r>
      <w:r w:rsidR="00D5499E" w:rsidRPr="00CE4455">
        <w:rPr>
          <w:color w:val="008000"/>
          <w:u w:val="dash"/>
          <w:lang w:val="es-ES"/>
        </w:rPr>
        <w:t xml:space="preserve">Las pruebas que se hayan recopilado durante las evaluaciones y auditorías del </w:t>
      </w:r>
      <w:r w:rsidR="00224801">
        <w:rPr>
          <w:color w:val="008000"/>
          <w:u w:val="dash"/>
          <w:lang w:val="es-ES"/>
        </w:rPr>
        <w:t>empl</w:t>
      </w:r>
      <w:r w:rsidR="00892521">
        <w:rPr>
          <w:color w:val="008000"/>
          <w:u w:val="dash"/>
          <w:lang w:val="es-ES"/>
        </w:rPr>
        <w:t>a</w:t>
      </w:r>
      <w:r w:rsidR="00224801">
        <w:rPr>
          <w:color w:val="008000"/>
          <w:u w:val="dash"/>
          <w:lang w:val="es-ES"/>
        </w:rPr>
        <w:t>zamiento</w:t>
      </w:r>
      <w:r w:rsidR="00D5499E" w:rsidRPr="00CE4455">
        <w:rPr>
          <w:color w:val="008000"/>
          <w:u w:val="dash"/>
          <w:lang w:val="es-ES"/>
        </w:rPr>
        <w:t xml:space="preserve"> serán entregadas a la OMM. Se destruirán o eliminarán todas las copias </w:t>
      </w:r>
      <w:r w:rsidR="00892521">
        <w:rPr>
          <w:color w:val="008000"/>
          <w:u w:val="dash"/>
          <w:lang w:val="es-ES"/>
        </w:rPr>
        <w:t>i</w:t>
      </w:r>
      <w:r w:rsidR="00341F97" w:rsidRPr="00CE4455">
        <w:rPr>
          <w:color w:val="008000"/>
          <w:u w:val="dash"/>
          <w:lang w:val="es-ES"/>
        </w:rPr>
        <w:t>mpresas y electrónicas</w:t>
      </w:r>
      <w:r w:rsidR="00D5499E" w:rsidRPr="00CE4455">
        <w:rPr>
          <w:color w:val="008000"/>
          <w:u w:val="dash"/>
          <w:lang w:val="es-ES"/>
        </w:rPr>
        <w:t xml:space="preserve"> que posean los auditores.</w:t>
      </w:r>
    </w:p>
    <w:p w:rsidR="00A90D68" w:rsidRPr="00CE4455" w:rsidRDefault="00786B13" w:rsidP="00A90D68">
      <w:pPr>
        <w:pStyle w:val="WMOBodyText"/>
        <w:rPr>
          <w:b/>
          <w:bCs/>
          <w:color w:val="008000"/>
          <w:u w:val="dash"/>
          <w:lang w:val="es-ES"/>
        </w:rPr>
      </w:pPr>
      <w:r w:rsidRPr="00CE4455">
        <w:rPr>
          <w:b/>
          <w:bCs/>
          <w:color w:val="008000"/>
          <w:u w:val="dash"/>
          <w:lang w:val="es-ES"/>
        </w:rPr>
        <w:t>Secció</w:t>
      </w:r>
      <w:r w:rsidR="00A90D68" w:rsidRPr="00CE4455">
        <w:rPr>
          <w:b/>
          <w:bCs/>
          <w:color w:val="008000"/>
          <w:u w:val="dash"/>
          <w:lang w:val="es-ES"/>
        </w:rPr>
        <w:t xml:space="preserve">n 3. </w:t>
      </w:r>
      <w:r w:rsidRPr="00CE4455">
        <w:rPr>
          <w:b/>
          <w:bCs/>
          <w:color w:val="008000"/>
          <w:u w:val="dash"/>
          <w:lang w:val="es-ES"/>
        </w:rPr>
        <w:t>Proceso de au</w:t>
      </w:r>
      <w:r w:rsidR="00341F97" w:rsidRPr="00CE4455">
        <w:rPr>
          <w:b/>
          <w:bCs/>
          <w:color w:val="008000"/>
          <w:u w:val="dash"/>
          <w:lang w:val="es-ES"/>
        </w:rPr>
        <w:t>ditorí</w:t>
      </w:r>
      <w:r w:rsidRPr="00CE4455">
        <w:rPr>
          <w:b/>
          <w:bCs/>
          <w:color w:val="008000"/>
          <w:u w:val="dash"/>
          <w:lang w:val="es-ES"/>
        </w:rPr>
        <w:t xml:space="preserve">a </w:t>
      </w:r>
      <w:r w:rsidR="00341F97" w:rsidRPr="00CE4455">
        <w:rPr>
          <w:b/>
          <w:bCs/>
          <w:color w:val="008000"/>
          <w:u w:val="dash"/>
          <w:lang w:val="es-ES"/>
        </w:rPr>
        <w:t xml:space="preserve">genérico </w:t>
      </w:r>
      <w:r w:rsidRPr="00CE4455">
        <w:rPr>
          <w:b/>
          <w:bCs/>
          <w:color w:val="008000"/>
          <w:u w:val="dash"/>
          <w:lang w:val="es-ES"/>
        </w:rPr>
        <w:t>de una auditoría a distancia</w:t>
      </w:r>
    </w:p>
    <w:p w:rsidR="00A90D68" w:rsidRPr="00CE4455" w:rsidRDefault="00786B13" w:rsidP="00A90D68">
      <w:pPr>
        <w:pStyle w:val="WMOBodyText"/>
        <w:rPr>
          <w:b/>
          <w:bCs/>
          <w:color w:val="008000"/>
          <w:u w:val="dash"/>
          <w:lang w:val="es-ES"/>
        </w:rPr>
      </w:pPr>
      <w:r w:rsidRPr="00CE4455">
        <w:rPr>
          <w:b/>
          <w:bCs/>
          <w:color w:val="008000"/>
          <w:u w:val="dash"/>
          <w:lang w:val="es-ES"/>
        </w:rPr>
        <w:t>INTRODUCCIÓ</w:t>
      </w:r>
      <w:r w:rsidR="00A90D68" w:rsidRPr="00CE4455">
        <w:rPr>
          <w:b/>
          <w:bCs/>
          <w:color w:val="008000"/>
          <w:u w:val="dash"/>
          <w:lang w:val="es-ES"/>
        </w:rPr>
        <w:t>N</w:t>
      </w:r>
    </w:p>
    <w:p w:rsidR="00A90D68" w:rsidRPr="00CE4455" w:rsidRDefault="00A90D68" w:rsidP="00A90D68">
      <w:pPr>
        <w:pStyle w:val="WMOBodyText"/>
        <w:rPr>
          <w:color w:val="008000"/>
          <w:u w:val="dash"/>
          <w:lang w:val="es-ES"/>
        </w:rPr>
      </w:pPr>
      <w:r w:rsidRPr="00CE4455">
        <w:rPr>
          <w:color w:val="008000"/>
          <w:u w:val="dash"/>
          <w:lang w:val="es-ES"/>
        </w:rPr>
        <w:t>1.</w:t>
      </w:r>
      <w:r w:rsidRPr="00CE4455">
        <w:rPr>
          <w:color w:val="008000"/>
          <w:u w:val="dash"/>
          <w:lang w:val="es-ES"/>
        </w:rPr>
        <w:tab/>
      </w:r>
      <w:r w:rsidR="00341F97" w:rsidRPr="00CE4455">
        <w:rPr>
          <w:color w:val="008000"/>
          <w:u w:val="dash"/>
          <w:lang w:val="es-ES"/>
        </w:rPr>
        <w:t xml:space="preserve">El proceso genérico de demostración y presentación de informes para la evaluación y auditoría de cualquier centro miembro de la OMM se basa en la experiencia del programa de auditoría </w:t>
      </w:r>
      <w:r w:rsidR="004E19E7">
        <w:rPr>
          <w:color w:val="008000"/>
          <w:u w:val="dash"/>
          <w:lang w:val="es-ES"/>
        </w:rPr>
        <w:t xml:space="preserve">inicial </w:t>
      </w:r>
      <w:r w:rsidR="00341F97" w:rsidRPr="00CE4455">
        <w:rPr>
          <w:color w:val="008000"/>
          <w:u w:val="dash"/>
          <w:lang w:val="es-ES"/>
        </w:rPr>
        <w:t>de la OMM</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2.</w:t>
      </w:r>
      <w:r w:rsidRPr="00CE4455">
        <w:rPr>
          <w:color w:val="008000"/>
          <w:u w:val="dash"/>
          <w:lang w:val="es-ES"/>
        </w:rPr>
        <w:tab/>
      </w:r>
      <w:r w:rsidR="00341F97" w:rsidRPr="00CE4455">
        <w:rPr>
          <w:color w:val="008000"/>
          <w:u w:val="dash"/>
          <w:lang w:val="es-ES"/>
        </w:rPr>
        <w:t>A un alt</w:t>
      </w:r>
      <w:r w:rsidR="004E19E7">
        <w:rPr>
          <w:color w:val="008000"/>
          <w:u w:val="dash"/>
          <w:lang w:val="es-ES"/>
        </w:rPr>
        <w:t>o nivel, el proceso de auditoría</w:t>
      </w:r>
      <w:r w:rsidR="00341F97" w:rsidRPr="00CE4455">
        <w:rPr>
          <w:color w:val="008000"/>
          <w:u w:val="dash"/>
          <w:lang w:val="es-ES"/>
        </w:rPr>
        <w:t xml:space="preserve"> comprende cuatro fases:</w:t>
      </w:r>
    </w:p>
    <w:p w:rsidR="00341F97" w:rsidRPr="00CE4455" w:rsidRDefault="00341F97" w:rsidP="00341F97">
      <w:pPr>
        <w:pStyle w:val="WMOBodyText"/>
        <w:rPr>
          <w:color w:val="008000"/>
          <w:u w:val="dash"/>
          <w:lang w:val="es-ES"/>
        </w:rPr>
      </w:pPr>
      <w:r w:rsidRPr="00CE4455">
        <w:rPr>
          <w:b/>
          <w:bCs/>
          <w:color w:val="008000"/>
          <w:u w:val="dash"/>
          <w:lang w:val="es-ES"/>
        </w:rPr>
        <w:t>Fase 1</w:t>
      </w:r>
      <w:r w:rsidRPr="00CE4455">
        <w:rPr>
          <w:color w:val="008000"/>
          <w:u w:val="dash"/>
          <w:lang w:val="es-ES"/>
        </w:rPr>
        <w:t xml:space="preserve"> No</w:t>
      </w:r>
      <w:r w:rsidR="004E19E7">
        <w:rPr>
          <w:color w:val="008000"/>
          <w:u w:val="dash"/>
          <w:lang w:val="es-ES"/>
        </w:rPr>
        <w:t>tificación/solicitud de auditorí</w:t>
      </w:r>
      <w:r w:rsidRPr="00CE4455">
        <w:rPr>
          <w:color w:val="008000"/>
          <w:u w:val="dash"/>
          <w:lang w:val="es-ES"/>
        </w:rPr>
        <w:t>a de un centro, acompañada de un cuestionario cumplimentado de autoevaluación;</w:t>
      </w:r>
    </w:p>
    <w:p w:rsidR="00341F97" w:rsidRPr="00CE4455" w:rsidRDefault="00341F97" w:rsidP="00341F97">
      <w:pPr>
        <w:pStyle w:val="WMOBodyText"/>
        <w:rPr>
          <w:color w:val="008000"/>
          <w:u w:val="dash"/>
          <w:lang w:val="es-ES"/>
        </w:rPr>
      </w:pPr>
      <w:r w:rsidRPr="00CE4455">
        <w:rPr>
          <w:b/>
          <w:bCs/>
          <w:color w:val="008000"/>
          <w:u w:val="dash"/>
          <w:lang w:val="es-ES"/>
        </w:rPr>
        <w:t>Fase 2</w:t>
      </w:r>
      <w:r w:rsidRPr="00CE4455">
        <w:rPr>
          <w:color w:val="008000"/>
          <w:u w:val="dash"/>
          <w:lang w:val="es-ES"/>
        </w:rPr>
        <w:t xml:space="preserve"> Evaluación de capacidades previa a la auditoría;</w:t>
      </w:r>
    </w:p>
    <w:p w:rsidR="00A90D68" w:rsidRPr="00CE4455" w:rsidRDefault="00CD71F7" w:rsidP="00A90D68">
      <w:pPr>
        <w:pStyle w:val="WMOBodyText"/>
        <w:rPr>
          <w:color w:val="008000"/>
          <w:u w:val="dash"/>
          <w:lang w:val="es-ES"/>
        </w:rPr>
      </w:pPr>
      <w:r w:rsidRPr="00CE4455">
        <w:rPr>
          <w:b/>
          <w:bCs/>
          <w:color w:val="008000"/>
          <w:u w:val="dash"/>
          <w:lang w:val="es-ES"/>
        </w:rPr>
        <w:t>F</w:t>
      </w:r>
      <w:r w:rsidR="00A90D68" w:rsidRPr="00CE4455">
        <w:rPr>
          <w:b/>
          <w:bCs/>
          <w:color w:val="008000"/>
          <w:u w:val="dash"/>
          <w:lang w:val="es-ES"/>
        </w:rPr>
        <w:t>ase 3</w:t>
      </w:r>
      <w:r w:rsidR="00A90D68" w:rsidRPr="00CE4455">
        <w:rPr>
          <w:color w:val="008000"/>
          <w:u w:val="dash"/>
          <w:lang w:val="es-ES"/>
        </w:rPr>
        <w:t xml:space="preserve"> </w:t>
      </w:r>
      <w:r w:rsidRPr="00CE4455">
        <w:rPr>
          <w:color w:val="008000"/>
          <w:u w:val="dash"/>
          <w:lang w:val="es-ES"/>
        </w:rPr>
        <w:t>Auditoría y validación remota (a distancia) por el equipo de auditoría y certificación</w:t>
      </w:r>
      <w:r w:rsidR="00A90D68" w:rsidRPr="00CE4455">
        <w:rPr>
          <w:color w:val="008000"/>
          <w:u w:val="dash"/>
          <w:lang w:val="es-ES"/>
        </w:rPr>
        <w:t>;</w:t>
      </w:r>
    </w:p>
    <w:p w:rsidR="00A90D68" w:rsidRPr="00CE4455" w:rsidRDefault="00CD71F7" w:rsidP="00A90D68">
      <w:pPr>
        <w:pStyle w:val="WMOBodyText"/>
        <w:rPr>
          <w:color w:val="008000"/>
          <w:u w:val="dash"/>
          <w:lang w:val="es-ES"/>
        </w:rPr>
      </w:pPr>
      <w:r w:rsidRPr="00CE4455">
        <w:rPr>
          <w:b/>
          <w:bCs/>
          <w:color w:val="008000"/>
          <w:u w:val="dash"/>
          <w:lang w:val="es-ES"/>
        </w:rPr>
        <w:t>F</w:t>
      </w:r>
      <w:r w:rsidR="00A90D68" w:rsidRPr="00CE4455">
        <w:rPr>
          <w:b/>
          <w:bCs/>
          <w:color w:val="008000"/>
          <w:u w:val="dash"/>
          <w:lang w:val="es-ES"/>
        </w:rPr>
        <w:t>ase</w:t>
      </w:r>
      <w:r w:rsidR="00A90D68" w:rsidRPr="00CE4455">
        <w:rPr>
          <w:color w:val="008000"/>
          <w:u w:val="dash"/>
          <w:lang w:val="es-ES"/>
        </w:rPr>
        <w:t xml:space="preserve"> </w:t>
      </w:r>
      <w:r w:rsidR="00A90D68" w:rsidRPr="00CE4455">
        <w:rPr>
          <w:b/>
          <w:color w:val="008000"/>
          <w:u w:val="dash"/>
          <w:lang w:val="es-ES"/>
        </w:rPr>
        <w:t>4</w:t>
      </w:r>
      <w:r w:rsidR="00A90D68" w:rsidRPr="00CE4455">
        <w:rPr>
          <w:color w:val="008000"/>
          <w:u w:val="dash"/>
          <w:lang w:val="es-ES"/>
        </w:rPr>
        <w:t xml:space="preserve"> </w:t>
      </w:r>
      <w:r w:rsidRPr="00CE4455">
        <w:rPr>
          <w:color w:val="008000"/>
          <w:u w:val="dash"/>
          <w:lang w:val="es-ES"/>
        </w:rPr>
        <w:t>Informes y recomendaciones posteriores a la auditoría</w:t>
      </w:r>
      <w:r w:rsidR="00A90D68"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3.</w:t>
      </w:r>
      <w:r w:rsidRPr="00CE4455">
        <w:rPr>
          <w:color w:val="008000"/>
          <w:u w:val="dash"/>
          <w:lang w:val="es-ES"/>
        </w:rPr>
        <w:tab/>
      </w:r>
      <w:r w:rsidR="00CD71F7" w:rsidRPr="00CE4455">
        <w:rPr>
          <w:color w:val="008000"/>
          <w:u w:val="dash"/>
          <w:lang w:val="es-ES"/>
        </w:rPr>
        <w:t xml:space="preserve">Este proceso presupone que el equipo de autoría y certificación ha sido </w:t>
      </w:r>
      <w:r w:rsidR="004E19E7">
        <w:rPr>
          <w:color w:val="008000"/>
          <w:u w:val="dash"/>
          <w:lang w:val="es-ES"/>
        </w:rPr>
        <w:t xml:space="preserve">previamente </w:t>
      </w:r>
      <w:r w:rsidR="00CD71F7" w:rsidRPr="00CE4455">
        <w:rPr>
          <w:color w:val="008000"/>
          <w:u w:val="dash"/>
          <w:lang w:val="es-ES"/>
        </w:rPr>
        <w:t xml:space="preserve">informado por el órgano </w:t>
      </w:r>
      <w:r w:rsidR="004E19E7">
        <w:rPr>
          <w:color w:val="008000"/>
          <w:u w:val="dash"/>
          <w:lang w:val="es-ES"/>
        </w:rPr>
        <w:t>encargado</w:t>
      </w:r>
      <w:r w:rsidR="00CD71F7" w:rsidRPr="00CE4455">
        <w:rPr>
          <w:color w:val="008000"/>
          <w:u w:val="dash"/>
          <w:lang w:val="es-ES"/>
        </w:rPr>
        <w:t xml:space="preserve"> de la actividad del centro o servicio de la intención de certificar uno o más centros</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4.</w:t>
      </w:r>
      <w:r w:rsidRPr="00CE4455">
        <w:rPr>
          <w:color w:val="008000"/>
          <w:u w:val="dash"/>
          <w:lang w:val="es-ES"/>
        </w:rPr>
        <w:tab/>
      </w:r>
      <w:r w:rsidR="00CD71F7" w:rsidRPr="00CE4455">
        <w:rPr>
          <w:color w:val="008000"/>
          <w:u w:val="dash"/>
          <w:lang w:val="es-ES"/>
        </w:rPr>
        <w:t xml:space="preserve">El equipo de auditoría y certificación realizará las auditorías de conformidad con las directrices de auditoría publicadas por la </w:t>
      </w:r>
      <w:r w:rsidR="0080630A">
        <w:rPr>
          <w:color w:val="008000"/>
          <w:u w:val="dash"/>
          <w:lang w:val="es-ES"/>
        </w:rPr>
        <w:t>ISO</w:t>
      </w:r>
      <w:r w:rsidR="00CD71F7" w:rsidRPr="00CE4455">
        <w:rPr>
          <w:color w:val="008000"/>
          <w:u w:val="dash"/>
          <w:lang w:val="es-ES"/>
        </w:rPr>
        <w:t xml:space="preserve"> </w:t>
      </w:r>
      <w:r w:rsidR="0080630A">
        <w:rPr>
          <w:color w:val="008000"/>
          <w:u w:val="dash"/>
          <w:lang w:val="es-ES"/>
        </w:rPr>
        <w:t xml:space="preserve">en </w:t>
      </w:r>
      <w:r w:rsidR="00CD71F7" w:rsidRPr="00CE4455">
        <w:rPr>
          <w:color w:val="008000"/>
          <w:u w:val="dash"/>
          <w:lang w:val="es-ES"/>
        </w:rPr>
        <w:t>la norma ISO 19011:2018. En particular, se aplican los principios de auditoría siguientes</w:t>
      </w:r>
      <w:r w:rsidRPr="00CE4455">
        <w:rPr>
          <w:color w:val="008000"/>
          <w:u w:val="dash"/>
          <w:lang w:val="es-ES"/>
        </w:rPr>
        <w:t xml:space="preserve">: </w:t>
      </w:r>
    </w:p>
    <w:p w:rsidR="00A90D68" w:rsidRPr="00CE4455" w:rsidRDefault="00020CAA" w:rsidP="00A90D68">
      <w:pPr>
        <w:pStyle w:val="WMOBodyText"/>
        <w:rPr>
          <w:color w:val="008000"/>
          <w:u w:val="dash"/>
          <w:lang w:val="es-ES"/>
        </w:rPr>
      </w:pPr>
      <w:r>
        <w:rPr>
          <w:color w:val="008000"/>
          <w:u w:val="dash"/>
          <w:lang w:val="es-ES"/>
        </w:rPr>
        <w:t>i</w:t>
      </w:r>
      <w:r w:rsidR="00CD71F7" w:rsidRPr="00CE4455">
        <w:rPr>
          <w:color w:val="008000"/>
          <w:u w:val="dash"/>
          <w:lang w:val="es-ES"/>
        </w:rPr>
        <w:t>ntegridad, representación equi</w:t>
      </w:r>
      <w:r w:rsidR="00C526CC" w:rsidRPr="00CE4455">
        <w:rPr>
          <w:color w:val="008000"/>
          <w:u w:val="dash"/>
          <w:lang w:val="es-ES"/>
        </w:rPr>
        <w:t>tativa, debida diligencia profe</w:t>
      </w:r>
      <w:r w:rsidR="00CD71F7" w:rsidRPr="00CE4455">
        <w:rPr>
          <w:color w:val="008000"/>
          <w:u w:val="dash"/>
          <w:lang w:val="es-ES"/>
        </w:rPr>
        <w:t>sional, confidencialidad, independencia y utilización de un enfoque basado en las pruebas y los riesgos</w:t>
      </w:r>
      <w:r w:rsidR="00A90D68" w:rsidRPr="00CE4455">
        <w:rPr>
          <w:color w:val="008000"/>
          <w:u w:val="dash"/>
          <w:lang w:val="es-ES"/>
        </w:rPr>
        <w:t>.</w:t>
      </w:r>
    </w:p>
    <w:p w:rsidR="00CD71F7" w:rsidRPr="00CE4455" w:rsidRDefault="00A90D68" w:rsidP="00A90D68">
      <w:pPr>
        <w:pStyle w:val="WMOBodyText"/>
        <w:rPr>
          <w:color w:val="008000"/>
          <w:u w:val="dash"/>
          <w:lang w:val="es-ES"/>
        </w:rPr>
      </w:pPr>
      <w:r w:rsidRPr="00CE4455">
        <w:rPr>
          <w:color w:val="008000"/>
          <w:u w:val="dash"/>
          <w:lang w:val="es-ES"/>
        </w:rPr>
        <w:t>5.</w:t>
      </w:r>
      <w:r w:rsidRPr="00CE4455">
        <w:rPr>
          <w:color w:val="008000"/>
          <w:u w:val="dash"/>
          <w:lang w:val="es-ES"/>
        </w:rPr>
        <w:tab/>
      </w:r>
      <w:r w:rsidR="00CD71F7" w:rsidRPr="00CE4455">
        <w:rPr>
          <w:color w:val="008000"/>
          <w:u w:val="dash"/>
          <w:lang w:val="es-ES"/>
        </w:rPr>
        <w:t xml:space="preserve">El inglés será el idioma utilizado en todo el proceso de auditoría, incluida toda la documentación, las evaluaciones del </w:t>
      </w:r>
      <w:r w:rsidR="00020CAA">
        <w:rPr>
          <w:color w:val="008000"/>
          <w:u w:val="dash"/>
          <w:lang w:val="es-ES"/>
        </w:rPr>
        <w:t>emplazamiento</w:t>
      </w:r>
      <w:r w:rsidR="00CD71F7" w:rsidRPr="00CE4455">
        <w:rPr>
          <w:color w:val="008000"/>
          <w:u w:val="dash"/>
          <w:lang w:val="es-ES"/>
        </w:rPr>
        <w:t xml:space="preserve">, las deliberaciones y </w:t>
      </w:r>
      <w:r w:rsidR="0080630A">
        <w:rPr>
          <w:color w:val="008000"/>
          <w:u w:val="dash"/>
          <w:lang w:val="es-ES"/>
        </w:rPr>
        <w:t>los</w:t>
      </w:r>
      <w:r w:rsidR="00CD71F7" w:rsidRPr="00CE4455">
        <w:rPr>
          <w:color w:val="008000"/>
          <w:u w:val="dash"/>
          <w:lang w:val="es-ES"/>
        </w:rPr>
        <w:t xml:space="preserve"> informes.</w:t>
      </w:r>
    </w:p>
    <w:p w:rsidR="00A90D68" w:rsidRPr="00CE4455" w:rsidRDefault="00A90D68" w:rsidP="00A90D68">
      <w:pPr>
        <w:pStyle w:val="WMOBodyText"/>
        <w:rPr>
          <w:color w:val="008000"/>
          <w:u w:val="dash"/>
          <w:lang w:val="es-ES"/>
        </w:rPr>
      </w:pPr>
      <w:r w:rsidRPr="00CE4455">
        <w:rPr>
          <w:color w:val="008000"/>
          <w:u w:val="dash"/>
          <w:lang w:val="es-ES"/>
        </w:rPr>
        <w:t>6.</w:t>
      </w:r>
      <w:r w:rsidRPr="00CE4455">
        <w:rPr>
          <w:color w:val="008000"/>
          <w:u w:val="dash"/>
          <w:lang w:val="es-ES"/>
        </w:rPr>
        <w:tab/>
      </w:r>
      <w:r w:rsidR="00CD71F7" w:rsidRPr="00CE4455">
        <w:rPr>
          <w:color w:val="008000"/>
          <w:u w:val="dash"/>
          <w:lang w:val="es-ES"/>
        </w:rPr>
        <w:t xml:space="preserve">De acuerdo con la experiencia de los equipos de auditoría y certificación </w:t>
      </w:r>
      <w:r w:rsidR="0080630A">
        <w:rPr>
          <w:color w:val="008000"/>
          <w:u w:val="dash"/>
          <w:lang w:val="es-ES"/>
        </w:rPr>
        <w:t xml:space="preserve">iniciales </w:t>
      </w:r>
      <w:r w:rsidR="00CD71F7" w:rsidRPr="00CE4455">
        <w:rPr>
          <w:color w:val="008000"/>
          <w:u w:val="dash"/>
          <w:lang w:val="es-ES"/>
        </w:rPr>
        <w:t>de la OMM, se mantendrán los aspectos siguientes</w:t>
      </w:r>
      <w:r w:rsidRPr="00CE4455">
        <w:rPr>
          <w:color w:val="008000"/>
          <w:u w:val="dash"/>
          <w:lang w:val="es-ES"/>
        </w:rPr>
        <w:t>:</w:t>
      </w:r>
    </w:p>
    <w:p w:rsidR="00A90D68" w:rsidRPr="00CE4455" w:rsidRDefault="00CD71F7" w:rsidP="00A90D68">
      <w:pPr>
        <w:pStyle w:val="WMOBodyText"/>
        <w:rPr>
          <w:color w:val="008000"/>
          <w:u w:val="dash"/>
          <w:lang w:val="es-ES"/>
        </w:rPr>
      </w:pPr>
      <w:r w:rsidRPr="00CE4455">
        <w:rPr>
          <w:color w:val="008000"/>
          <w:u w:val="dash"/>
          <w:lang w:val="es-ES"/>
        </w:rPr>
        <w:t>Las auditorías serán realizadas por equipos de auditoría formados por al menos dos personas, entre las que se encuentra un auditor principal con experiencia en auditoría y un experto en la materia;</w:t>
      </w:r>
    </w:p>
    <w:p w:rsidR="00CD71F7" w:rsidRPr="00CE4455" w:rsidRDefault="00CD71F7" w:rsidP="00A90D68">
      <w:pPr>
        <w:pStyle w:val="WMOBodyText"/>
        <w:rPr>
          <w:color w:val="008000"/>
          <w:u w:val="dash"/>
          <w:lang w:val="es-ES"/>
        </w:rPr>
      </w:pPr>
      <w:r w:rsidRPr="00CE4455">
        <w:rPr>
          <w:color w:val="008000"/>
          <w:u w:val="dash"/>
          <w:lang w:val="es-ES"/>
        </w:rPr>
        <w:t xml:space="preserve">Las auditorías a distancia se realizarán utilizando </w:t>
      </w:r>
      <w:r w:rsidR="0018567C" w:rsidRPr="00CE4455">
        <w:rPr>
          <w:color w:val="008000"/>
          <w:u w:val="dash"/>
          <w:lang w:val="es-ES"/>
        </w:rPr>
        <w:t>herramientas de videoconferencia y se limitarán, normalmente, a lo equivalente a dos días laborables.</w:t>
      </w:r>
    </w:p>
    <w:p w:rsidR="00A90D68" w:rsidRPr="00CE4455" w:rsidRDefault="0018567C" w:rsidP="00A90D68">
      <w:pPr>
        <w:pStyle w:val="WMOBodyText"/>
        <w:rPr>
          <w:b/>
          <w:bCs/>
          <w:color w:val="008000"/>
          <w:u w:val="dash"/>
          <w:lang w:val="es-ES"/>
        </w:rPr>
      </w:pPr>
      <w:r w:rsidRPr="00CE4455">
        <w:rPr>
          <w:b/>
          <w:bCs/>
          <w:color w:val="008000"/>
          <w:u w:val="dash"/>
          <w:lang w:val="es-ES"/>
        </w:rPr>
        <w:t>F</w:t>
      </w:r>
      <w:r w:rsidR="00A90D68" w:rsidRPr="00CE4455">
        <w:rPr>
          <w:b/>
          <w:bCs/>
          <w:color w:val="008000"/>
          <w:u w:val="dash"/>
          <w:lang w:val="es-ES"/>
        </w:rPr>
        <w:t xml:space="preserve">ASE 1 </w:t>
      </w:r>
      <w:r w:rsidRPr="00CE4455">
        <w:rPr>
          <w:b/>
          <w:bCs/>
          <w:color w:val="008000"/>
          <w:u w:val="dash"/>
          <w:lang w:val="es-ES"/>
        </w:rPr>
        <w:t xml:space="preserve">RECEPCIÓN DE </w:t>
      </w:r>
      <w:r w:rsidR="0080630A">
        <w:rPr>
          <w:b/>
          <w:bCs/>
          <w:color w:val="008000"/>
          <w:u w:val="dash"/>
          <w:lang w:val="es-ES"/>
        </w:rPr>
        <w:t>PROPUESTA</w:t>
      </w:r>
      <w:r w:rsidRPr="00CE4455">
        <w:rPr>
          <w:b/>
          <w:bCs/>
          <w:color w:val="008000"/>
          <w:u w:val="dash"/>
          <w:lang w:val="es-ES"/>
        </w:rPr>
        <w:t>/SOLICITUD DE RENOVACIÓN DE LA CERTIFICACIÓN</w:t>
      </w:r>
    </w:p>
    <w:p w:rsidR="00A90D68" w:rsidRPr="00CE4455" w:rsidRDefault="00A90D68" w:rsidP="00A90D68">
      <w:pPr>
        <w:pStyle w:val="WMOBodyText"/>
        <w:rPr>
          <w:color w:val="008000"/>
          <w:u w:val="dash"/>
          <w:lang w:val="es-ES"/>
        </w:rPr>
      </w:pPr>
      <w:r w:rsidRPr="00CE4455">
        <w:rPr>
          <w:color w:val="008000"/>
          <w:u w:val="dash"/>
          <w:lang w:val="es-ES"/>
        </w:rPr>
        <w:t>7.</w:t>
      </w:r>
      <w:r w:rsidRPr="00CE4455">
        <w:rPr>
          <w:color w:val="008000"/>
          <w:u w:val="dash"/>
          <w:lang w:val="es-ES"/>
        </w:rPr>
        <w:tab/>
      </w:r>
      <w:r w:rsidR="00C83315" w:rsidRPr="00CE4455">
        <w:rPr>
          <w:color w:val="008000"/>
          <w:u w:val="dash"/>
          <w:lang w:val="es-ES"/>
        </w:rPr>
        <w:t xml:space="preserve">La fase 1 </w:t>
      </w:r>
      <w:r w:rsidR="009D3688">
        <w:rPr>
          <w:color w:val="008000"/>
          <w:u w:val="dash"/>
          <w:lang w:val="es-ES"/>
        </w:rPr>
        <w:t>se inicia cuando</w:t>
      </w:r>
      <w:r w:rsidR="00C83315" w:rsidRPr="00CE4455">
        <w:rPr>
          <w:color w:val="008000"/>
          <w:u w:val="dash"/>
          <w:lang w:val="es-ES"/>
        </w:rPr>
        <w:t xml:space="preserve"> el equipo de auditoría y certificación recibe una petición oficial </w:t>
      </w:r>
      <w:r w:rsidR="009D3688">
        <w:rPr>
          <w:color w:val="008000"/>
          <w:u w:val="dash"/>
          <w:lang w:val="es-ES"/>
        </w:rPr>
        <w:t>para que realice la auditoría de un</w:t>
      </w:r>
      <w:r w:rsidR="00C83315" w:rsidRPr="00CE4455">
        <w:rPr>
          <w:color w:val="008000"/>
          <w:u w:val="dash"/>
          <w:lang w:val="es-ES"/>
        </w:rPr>
        <w:t xml:space="preserve"> centro. Esta petición irá acompañada de toda la información pertinente sobre el punto de contacto, de </w:t>
      </w:r>
      <w:r w:rsidR="009D3688">
        <w:rPr>
          <w:color w:val="008000"/>
          <w:u w:val="dash"/>
          <w:lang w:val="es-ES"/>
        </w:rPr>
        <w:t>forma</w:t>
      </w:r>
      <w:r w:rsidR="00C83315" w:rsidRPr="00CE4455">
        <w:rPr>
          <w:color w:val="008000"/>
          <w:u w:val="dash"/>
          <w:lang w:val="es-ES"/>
        </w:rPr>
        <w:t xml:space="preserve"> que el equipo pueda </w:t>
      </w:r>
      <w:r w:rsidR="009D3688">
        <w:rPr>
          <w:color w:val="008000"/>
          <w:u w:val="dash"/>
          <w:lang w:val="es-ES"/>
        </w:rPr>
        <w:t>contactar</w:t>
      </w:r>
      <w:r w:rsidR="00C83315" w:rsidRPr="00CE4455">
        <w:rPr>
          <w:color w:val="008000"/>
          <w:u w:val="dash"/>
          <w:lang w:val="es-ES"/>
        </w:rPr>
        <w:t xml:space="preserve"> con la </w:t>
      </w:r>
      <w:r w:rsidR="00020CAA">
        <w:rPr>
          <w:color w:val="008000"/>
          <w:u w:val="dash"/>
          <w:lang w:val="es-ES"/>
        </w:rPr>
        <w:t>dirección</w:t>
      </w:r>
      <w:r w:rsidR="00C83315" w:rsidRPr="00CE4455">
        <w:rPr>
          <w:color w:val="008000"/>
          <w:u w:val="dash"/>
          <w:lang w:val="es-ES"/>
        </w:rPr>
        <w:t xml:space="preserve"> y los expertos del centro</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lastRenderedPageBreak/>
        <w:t>8.</w:t>
      </w:r>
      <w:r w:rsidRPr="00CE4455">
        <w:rPr>
          <w:color w:val="008000"/>
          <w:u w:val="dash"/>
          <w:lang w:val="es-ES"/>
        </w:rPr>
        <w:tab/>
      </w:r>
      <w:r w:rsidR="00C83315" w:rsidRPr="00CE4455">
        <w:rPr>
          <w:color w:val="008000"/>
          <w:u w:val="dash"/>
          <w:lang w:val="es-ES"/>
        </w:rPr>
        <w:t xml:space="preserve">El centro aportará asimismo un cuestionario cumplimentado de autoevaluación </w:t>
      </w:r>
      <w:r w:rsidR="009D3688">
        <w:rPr>
          <w:color w:val="008000"/>
          <w:u w:val="dash"/>
          <w:lang w:val="es-ES"/>
        </w:rPr>
        <w:t>que ofrece</w:t>
      </w:r>
      <w:r w:rsidR="00C83315" w:rsidRPr="00CE4455">
        <w:rPr>
          <w:color w:val="008000"/>
          <w:u w:val="dash"/>
          <w:lang w:val="es-ES"/>
        </w:rPr>
        <w:t xml:space="preserve"> pruebas preliminares de las capacidades del centro, sobre la base de los criterios de auditoría facilitados por el “propietario del sistema”</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9.</w:t>
      </w:r>
      <w:r w:rsidRPr="00CE4455">
        <w:rPr>
          <w:color w:val="008000"/>
          <w:u w:val="dash"/>
          <w:lang w:val="es-ES"/>
        </w:rPr>
        <w:tab/>
      </w:r>
      <w:r w:rsidR="00C83315" w:rsidRPr="00CE4455">
        <w:rPr>
          <w:color w:val="008000"/>
          <w:u w:val="dash"/>
          <w:lang w:val="es-ES"/>
        </w:rPr>
        <w:t xml:space="preserve">La información </w:t>
      </w:r>
      <w:r w:rsidR="009D3688">
        <w:rPr>
          <w:color w:val="008000"/>
          <w:u w:val="dash"/>
          <w:lang w:val="es-ES"/>
        </w:rPr>
        <w:t>de</w:t>
      </w:r>
      <w:r w:rsidR="00C83315" w:rsidRPr="00CE4455">
        <w:rPr>
          <w:color w:val="008000"/>
          <w:u w:val="dash"/>
          <w:lang w:val="es-ES"/>
        </w:rPr>
        <w:t xml:space="preserve"> la autoevaluación </w:t>
      </w:r>
      <w:r w:rsidR="009D3688">
        <w:rPr>
          <w:color w:val="008000"/>
          <w:u w:val="dash"/>
          <w:lang w:val="es-ES"/>
        </w:rPr>
        <w:t>deberá</w:t>
      </w:r>
      <w:r w:rsidR="00C83315" w:rsidRPr="00CE4455">
        <w:rPr>
          <w:color w:val="008000"/>
          <w:u w:val="dash"/>
          <w:lang w:val="es-ES"/>
        </w:rPr>
        <w:t xml:space="preserve"> estar en inglés y en un estilo fácilmente entendible por un auditor, evitando la utilización de un lenguaje muy técnico a menos que sea necesario</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10.</w:t>
      </w:r>
      <w:r w:rsidRPr="00CE4455">
        <w:rPr>
          <w:color w:val="008000"/>
          <w:u w:val="dash"/>
          <w:lang w:val="es-ES"/>
        </w:rPr>
        <w:tab/>
      </w:r>
      <w:r w:rsidR="00C83315" w:rsidRPr="00CE4455">
        <w:rPr>
          <w:color w:val="008000"/>
          <w:u w:val="dash"/>
          <w:lang w:val="es-ES"/>
        </w:rPr>
        <w:t xml:space="preserve">El equipo de auditoría y certificación, en consulta con el órgano </w:t>
      </w:r>
      <w:r w:rsidR="009D3688">
        <w:rPr>
          <w:color w:val="008000"/>
          <w:u w:val="dash"/>
          <w:lang w:val="es-ES"/>
        </w:rPr>
        <w:t xml:space="preserve">integrante </w:t>
      </w:r>
      <w:r w:rsidR="00C83315" w:rsidRPr="00CE4455">
        <w:rPr>
          <w:color w:val="008000"/>
          <w:u w:val="dash"/>
          <w:lang w:val="es-ES"/>
        </w:rPr>
        <w:t xml:space="preserve">del propietario del sistema, designará un equipo de auditores en el que el auditor principal </w:t>
      </w:r>
      <w:r w:rsidR="0027326C">
        <w:rPr>
          <w:color w:val="008000"/>
          <w:u w:val="dash"/>
          <w:lang w:val="es-ES"/>
        </w:rPr>
        <w:t>se encargará</w:t>
      </w:r>
      <w:r w:rsidR="00C83315" w:rsidRPr="00CE4455">
        <w:rPr>
          <w:color w:val="008000"/>
          <w:u w:val="dash"/>
          <w:lang w:val="es-ES"/>
        </w:rPr>
        <w:t xml:space="preserve"> de que cada auditoría aporte conclusiones claras y concisas a partir de las cuales puedan adoptarse decisiones fundamentadas</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11.</w:t>
      </w:r>
      <w:r w:rsidRPr="00CE4455">
        <w:rPr>
          <w:color w:val="008000"/>
          <w:u w:val="dash"/>
          <w:lang w:val="es-ES"/>
        </w:rPr>
        <w:tab/>
      </w:r>
      <w:r w:rsidR="00C83315" w:rsidRPr="00CE4455">
        <w:rPr>
          <w:color w:val="008000"/>
          <w:u w:val="dash"/>
          <w:lang w:val="es-ES"/>
        </w:rPr>
        <w:t xml:space="preserve">Habida cuenta de que la transparencia del proceso de auditoría es fundamental para lograr </w:t>
      </w:r>
      <w:r w:rsidR="00020CAA">
        <w:rPr>
          <w:color w:val="008000"/>
          <w:u w:val="dash"/>
          <w:lang w:val="es-ES"/>
        </w:rPr>
        <w:t>su éxito</w:t>
      </w:r>
      <w:r w:rsidR="00C83315" w:rsidRPr="00CE4455">
        <w:rPr>
          <w:color w:val="008000"/>
          <w:u w:val="dash"/>
          <w:lang w:val="es-ES"/>
        </w:rPr>
        <w:t xml:space="preserve">, todos los participantes en el proceso </w:t>
      </w:r>
      <w:r w:rsidR="00020CAA">
        <w:rPr>
          <w:color w:val="008000"/>
          <w:u w:val="dash"/>
          <w:lang w:val="es-ES"/>
        </w:rPr>
        <w:t xml:space="preserve">de auditoría </w:t>
      </w:r>
      <w:r w:rsidR="00C83315" w:rsidRPr="00CE4455">
        <w:rPr>
          <w:color w:val="008000"/>
          <w:u w:val="dash"/>
          <w:lang w:val="es-ES"/>
        </w:rPr>
        <w:t xml:space="preserve">tienen que comprender su función y sus responsabilidades. A fin de garantizar la claridad, el proceso debería definirse de forma clara y </w:t>
      </w:r>
      <w:r w:rsidR="00B351BC">
        <w:rPr>
          <w:color w:val="008000"/>
          <w:u w:val="dash"/>
          <w:lang w:val="es-ES"/>
        </w:rPr>
        <w:t xml:space="preserve">en </w:t>
      </w:r>
      <w:r w:rsidR="00C83315" w:rsidRPr="00CE4455">
        <w:rPr>
          <w:color w:val="008000"/>
          <w:u w:val="dash"/>
          <w:lang w:val="es-ES"/>
        </w:rPr>
        <w:t xml:space="preserve">la información entregada a todas las partes participantes debería </w:t>
      </w:r>
      <w:r w:rsidR="00B351BC">
        <w:rPr>
          <w:color w:val="008000"/>
          <w:u w:val="dash"/>
          <w:lang w:val="es-ES"/>
        </w:rPr>
        <w:t>figurar</w:t>
      </w:r>
      <w:r w:rsidRPr="00CE4455">
        <w:rPr>
          <w:color w:val="008000"/>
          <w:u w:val="dash"/>
          <w:lang w:val="es-ES"/>
        </w:rPr>
        <w:t>:</w:t>
      </w:r>
    </w:p>
    <w:p w:rsidR="00A90D68" w:rsidRPr="00CE4455" w:rsidRDefault="00C83315" w:rsidP="00A90D68">
      <w:pPr>
        <w:pStyle w:val="WMOBodyText"/>
        <w:rPr>
          <w:color w:val="008000"/>
          <w:u w:val="dash"/>
          <w:lang w:val="es-ES"/>
        </w:rPr>
      </w:pPr>
      <w:r w:rsidRPr="00CE4455">
        <w:rPr>
          <w:color w:val="008000"/>
          <w:u w:val="dash"/>
          <w:lang w:val="es-ES"/>
        </w:rPr>
        <w:t>el objetivo de la auditoría</w:t>
      </w:r>
      <w:r w:rsidR="00A90D68" w:rsidRPr="00CE4455">
        <w:rPr>
          <w:color w:val="008000"/>
          <w:u w:val="dash"/>
          <w:lang w:val="es-ES"/>
        </w:rPr>
        <w:t>;</w:t>
      </w:r>
    </w:p>
    <w:p w:rsidR="00A90D68" w:rsidRPr="00CE4455" w:rsidRDefault="00C83315" w:rsidP="00A90D68">
      <w:pPr>
        <w:pStyle w:val="WMOBodyText"/>
        <w:rPr>
          <w:color w:val="008000"/>
          <w:u w:val="dash"/>
          <w:lang w:val="es-ES"/>
        </w:rPr>
      </w:pPr>
      <w:r w:rsidRPr="00CE4455">
        <w:rPr>
          <w:color w:val="008000"/>
          <w:u w:val="dash"/>
          <w:lang w:val="es-ES"/>
        </w:rPr>
        <w:t>el proceso de auditoría</w:t>
      </w:r>
      <w:r w:rsidR="00A90D68" w:rsidRPr="00CE4455">
        <w:rPr>
          <w:color w:val="008000"/>
          <w:u w:val="dash"/>
          <w:lang w:val="es-ES"/>
        </w:rPr>
        <w:t>;</w:t>
      </w:r>
    </w:p>
    <w:p w:rsidR="00A90D68" w:rsidRPr="00CE4455" w:rsidRDefault="00C83315" w:rsidP="00A90D68">
      <w:pPr>
        <w:pStyle w:val="WMOBodyText"/>
        <w:rPr>
          <w:color w:val="008000"/>
          <w:u w:val="dash"/>
          <w:lang w:val="es-ES"/>
        </w:rPr>
      </w:pPr>
      <w:r w:rsidRPr="00CE4455">
        <w:rPr>
          <w:color w:val="008000"/>
          <w:u w:val="dash"/>
          <w:lang w:val="es-ES"/>
        </w:rPr>
        <w:t xml:space="preserve">los principios de orientación </w:t>
      </w:r>
      <w:r w:rsidR="00FD0F3B">
        <w:rPr>
          <w:color w:val="008000"/>
          <w:u w:val="dash"/>
          <w:lang w:val="es-ES"/>
        </w:rPr>
        <w:t xml:space="preserve">aplicables </w:t>
      </w:r>
      <w:r w:rsidRPr="00CE4455">
        <w:rPr>
          <w:color w:val="008000"/>
          <w:u w:val="dash"/>
          <w:lang w:val="es-ES"/>
        </w:rPr>
        <w:t xml:space="preserve">que </w:t>
      </w:r>
      <w:r w:rsidR="00B351BC">
        <w:rPr>
          <w:color w:val="008000"/>
          <w:u w:val="dash"/>
          <w:lang w:val="es-ES"/>
        </w:rPr>
        <w:t>se encuentran</w:t>
      </w:r>
      <w:r w:rsidRPr="00CE4455">
        <w:rPr>
          <w:color w:val="008000"/>
          <w:u w:val="dash"/>
          <w:lang w:val="es-ES"/>
        </w:rPr>
        <w:t xml:space="preserve"> en la norma ISO 19011:2018</w:t>
      </w:r>
      <w:r w:rsidR="00A90D68" w:rsidRPr="00CE4455">
        <w:rPr>
          <w:color w:val="008000"/>
          <w:u w:val="dash"/>
          <w:lang w:val="es-ES"/>
        </w:rPr>
        <w:t>;</w:t>
      </w:r>
    </w:p>
    <w:p w:rsidR="00A90D68" w:rsidRPr="00CE4455" w:rsidRDefault="00C83315" w:rsidP="00A90D68">
      <w:pPr>
        <w:pStyle w:val="WMOBodyText"/>
        <w:rPr>
          <w:color w:val="008000"/>
          <w:u w:val="dash"/>
          <w:lang w:val="es-ES"/>
        </w:rPr>
      </w:pPr>
      <w:r w:rsidRPr="00CE4455">
        <w:rPr>
          <w:color w:val="008000"/>
          <w:u w:val="dash"/>
          <w:lang w:val="es-ES"/>
        </w:rPr>
        <w:t xml:space="preserve">información </w:t>
      </w:r>
      <w:r w:rsidR="00B351BC">
        <w:rPr>
          <w:color w:val="008000"/>
          <w:u w:val="dash"/>
          <w:lang w:val="es-ES"/>
        </w:rPr>
        <w:t>sobre</w:t>
      </w:r>
      <w:r w:rsidRPr="00CE4455">
        <w:rPr>
          <w:color w:val="008000"/>
          <w:u w:val="dash"/>
          <w:lang w:val="es-ES"/>
        </w:rPr>
        <w:t xml:space="preserve"> la composición del equipo de auditoría, incluidos sus detalles de contacto y las </w:t>
      </w:r>
      <w:r w:rsidR="00B351BC">
        <w:rPr>
          <w:color w:val="008000"/>
          <w:u w:val="dash"/>
          <w:lang w:val="es-ES"/>
        </w:rPr>
        <w:t>aptitudes</w:t>
      </w:r>
      <w:r w:rsidRPr="00CE4455">
        <w:rPr>
          <w:color w:val="008000"/>
          <w:u w:val="dash"/>
          <w:lang w:val="es-ES"/>
        </w:rPr>
        <w:t>, experiencia y competencia pertinentes</w:t>
      </w:r>
      <w:r w:rsidR="00A90D68" w:rsidRPr="00CE4455">
        <w:rPr>
          <w:color w:val="008000"/>
          <w:u w:val="dash"/>
          <w:lang w:val="es-ES"/>
        </w:rPr>
        <w:t>;</w:t>
      </w:r>
    </w:p>
    <w:p w:rsidR="00A90D68" w:rsidRPr="00CE4455" w:rsidRDefault="00C83315" w:rsidP="00A90D68">
      <w:pPr>
        <w:pStyle w:val="WMOBodyText"/>
        <w:rPr>
          <w:color w:val="008000"/>
          <w:u w:val="dash"/>
          <w:lang w:val="es-ES"/>
        </w:rPr>
      </w:pPr>
      <w:r w:rsidRPr="00CE4455">
        <w:rPr>
          <w:color w:val="008000"/>
          <w:u w:val="dash"/>
          <w:lang w:val="es-ES"/>
        </w:rPr>
        <w:t xml:space="preserve">recomendación de que se </w:t>
      </w:r>
      <w:r w:rsidR="00B351BC">
        <w:rPr>
          <w:color w:val="008000"/>
          <w:u w:val="dash"/>
          <w:lang w:val="es-ES"/>
        </w:rPr>
        <w:t>ponga a disposición</w:t>
      </w:r>
      <w:r w:rsidRPr="00CE4455">
        <w:rPr>
          <w:color w:val="008000"/>
          <w:u w:val="dash"/>
          <w:lang w:val="es-ES"/>
        </w:rPr>
        <w:t xml:space="preserve"> toda la información necesaria para la auditoría</w:t>
      </w:r>
      <w:r w:rsidR="00FD0F3B">
        <w:rPr>
          <w:color w:val="008000"/>
          <w:u w:val="dash"/>
          <w:lang w:val="es-ES"/>
        </w:rPr>
        <w:t>.</w:t>
      </w:r>
    </w:p>
    <w:p w:rsidR="00A90D68" w:rsidRPr="00CE4455" w:rsidRDefault="00C83315" w:rsidP="00E50757">
      <w:pPr>
        <w:pStyle w:val="WMOBodyText"/>
        <w:keepNext/>
        <w:rPr>
          <w:b/>
          <w:bCs/>
          <w:color w:val="008000"/>
          <w:u w:val="dash"/>
          <w:lang w:val="es-ES"/>
        </w:rPr>
      </w:pPr>
      <w:r w:rsidRPr="00CE4455">
        <w:rPr>
          <w:b/>
          <w:bCs/>
          <w:color w:val="008000"/>
          <w:u w:val="dash"/>
          <w:lang w:val="es-ES"/>
        </w:rPr>
        <w:t xml:space="preserve">FASE 2: RECEPCIÓN DE </w:t>
      </w:r>
      <w:r w:rsidR="00B351BC">
        <w:rPr>
          <w:b/>
          <w:bCs/>
          <w:color w:val="008000"/>
          <w:u w:val="dash"/>
          <w:lang w:val="es-ES"/>
        </w:rPr>
        <w:t>LA PROPUESTA</w:t>
      </w:r>
      <w:r w:rsidRPr="00CE4455">
        <w:rPr>
          <w:b/>
          <w:bCs/>
          <w:color w:val="008000"/>
          <w:u w:val="dash"/>
          <w:lang w:val="es-ES"/>
        </w:rPr>
        <w:t>/SOLICITUD DE RENOVACIÓN DE LA CERTIFICACIÓN</w:t>
      </w:r>
    </w:p>
    <w:p w:rsidR="00A90D68" w:rsidRPr="00CE4455" w:rsidRDefault="00A90D68" w:rsidP="00A90D68">
      <w:pPr>
        <w:pStyle w:val="WMOBodyText"/>
        <w:rPr>
          <w:color w:val="008000"/>
          <w:u w:val="dash"/>
          <w:lang w:val="es-ES"/>
        </w:rPr>
      </w:pPr>
      <w:r w:rsidRPr="00CE4455">
        <w:rPr>
          <w:color w:val="008000"/>
          <w:u w:val="dash"/>
          <w:lang w:val="es-ES"/>
        </w:rPr>
        <w:t>12.</w:t>
      </w:r>
      <w:r w:rsidRPr="00CE4455">
        <w:rPr>
          <w:color w:val="008000"/>
          <w:u w:val="dash"/>
          <w:lang w:val="es-ES"/>
        </w:rPr>
        <w:tab/>
      </w:r>
      <w:r w:rsidR="00C83315" w:rsidRPr="00CE4455">
        <w:rPr>
          <w:color w:val="008000"/>
          <w:u w:val="dash"/>
          <w:lang w:val="es-ES"/>
        </w:rPr>
        <w:t xml:space="preserve">La fase 2 </w:t>
      </w:r>
      <w:r w:rsidR="00D10A44">
        <w:rPr>
          <w:color w:val="008000"/>
          <w:u w:val="dash"/>
          <w:lang w:val="es-ES"/>
        </w:rPr>
        <w:t>se inicia cuando</w:t>
      </w:r>
      <w:r w:rsidR="00C83315" w:rsidRPr="00CE4455">
        <w:rPr>
          <w:color w:val="008000"/>
          <w:u w:val="dash"/>
          <w:lang w:val="es-ES"/>
        </w:rPr>
        <w:t xml:space="preserve"> el equipo de auditoría </w:t>
      </w:r>
      <w:r w:rsidR="00D10A44">
        <w:rPr>
          <w:color w:val="008000"/>
          <w:u w:val="dash"/>
          <w:lang w:val="es-ES"/>
        </w:rPr>
        <w:t>evalúa</w:t>
      </w:r>
      <w:r w:rsidR="00C83315" w:rsidRPr="00CE4455">
        <w:rPr>
          <w:color w:val="008000"/>
          <w:u w:val="dash"/>
          <w:lang w:val="es-ES"/>
        </w:rPr>
        <w:t xml:space="preserve"> la información facilitada </w:t>
      </w:r>
      <w:r w:rsidR="00D10A44">
        <w:rPr>
          <w:color w:val="008000"/>
          <w:u w:val="dash"/>
          <w:lang w:val="es-ES"/>
        </w:rPr>
        <w:t>por el centro en su</w:t>
      </w:r>
      <w:r w:rsidR="00C83315" w:rsidRPr="00CE4455">
        <w:rPr>
          <w:color w:val="008000"/>
          <w:u w:val="dash"/>
          <w:lang w:val="es-ES"/>
        </w:rPr>
        <w:t xml:space="preserve"> cuestionario de autoevaluación</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13.</w:t>
      </w:r>
      <w:r w:rsidRPr="00CE4455">
        <w:rPr>
          <w:color w:val="008000"/>
          <w:u w:val="dash"/>
          <w:lang w:val="es-ES"/>
        </w:rPr>
        <w:tab/>
      </w:r>
      <w:r w:rsidR="00C83315" w:rsidRPr="00CE4455">
        <w:rPr>
          <w:color w:val="008000"/>
          <w:u w:val="dash"/>
          <w:lang w:val="es-ES"/>
        </w:rPr>
        <w:t xml:space="preserve">Los auditores informarán al centro sobre si la información de la autoevaluación es suficiente para que el equipo de auditoría </w:t>
      </w:r>
      <w:r w:rsidR="00417142">
        <w:rPr>
          <w:color w:val="008000"/>
          <w:u w:val="dash"/>
          <w:lang w:val="es-ES"/>
        </w:rPr>
        <w:t>avance</w:t>
      </w:r>
      <w:r w:rsidR="00C83315" w:rsidRPr="00CE4455">
        <w:rPr>
          <w:color w:val="008000"/>
          <w:u w:val="dash"/>
          <w:lang w:val="es-ES"/>
        </w:rPr>
        <w:t xml:space="preserve"> a la fase 3.</w:t>
      </w:r>
    </w:p>
    <w:p w:rsidR="00A90D68" w:rsidRPr="00CE4455" w:rsidRDefault="00A90D68" w:rsidP="00A90D68">
      <w:pPr>
        <w:pStyle w:val="WMOBodyText"/>
        <w:rPr>
          <w:color w:val="008000"/>
          <w:u w:val="dash"/>
          <w:lang w:val="es-ES"/>
        </w:rPr>
      </w:pPr>
      <w:r w:rsidRPr="00CE4455">
        <w:rPr>
          <w:color w:val="008000"/>
          <w:u w:val="dash"/>
          <w:lang w:val="es-ES"/>
        </w:rPr>
        <w:t>14.</w:t>
      </w:r>
      <w:r w:rsidRPr="00CE4455">
        <w:rPr>
          <w:color w:val="008000"/>
          <w:u w:val="dash"/>
          <w:lang w:val="es-ES"/>
        </w:rPr>
        <w:tab/>
      </w:r>
      <w:r w:rsidR="00C83315" w:rsidRPr="00CE4455">
        <w:rPr>
          <w:color w:val="008000"/>
          <w:u w:val="dash"/>
          <w:lang w:val="es-ES"/>
        </w:rPr>
        <w:t xml:space="preserve">En caso de que sea necesaria más información para realizar esta evaluación inicial, el equipo de auditoría se pondrá en contacto con el/los punto(s) de contacto del centro candidato para solicitar más información o aclarar cuestiones </w:t>
      </w:r>
      <w:r w:rsidR="00417142">
        <w:rPr>
          <w:color w:val="008000"/>
          <w:u w:val="dash"/>
          <w:lang w:val="es-ES"/>
        </w:rPr>
        <w:t>específicas,</w:t>
      </w:r>
      <w:r w:rsidR="00C83315" w:rsidRPr="00CE4455">
        <w:rPr>
          <w:color w:val="008000"/>
          <w:u w:val="dash"/>
          <w:lang w:val="es-ES"/>
        </w:rPr>
        <w:t xml:space="preserve"> a satisfacción del equipo de auditoría.</w:t>
      </w:r>
    </w:p>
    <w:p w:rsidR="00A90D68" w:rsidRPr="00CE4455" w:rsidRDefault="00A90D68" w:rsidP="00A90D68">
      <w:pPr>
        <w:pStyle w:val="WMOBodyText"/>
        <w:rPr>
          <w:color w:val="008000"/>
          <w:u w:val="dash"/>
          <w:lang w:val="es-ES"/>
        </w:rPr>
      </w:pPr>
      <w:r w:rsidRPr="00CE4455">
        <w:rPr>
          <w:color w:val="008000"/>
          <w:u w:val="dash"/>
          <w:lang w:val="es-ES"/>
        </w:rPr>
        <w:t>15.</w:t>
      </w:r>
      <w:r w:rsidRPr="00CE4455">
        <w:rPr>
          <w:color w:val="008000"/>
          <w:u w:val="dash"/>
          <w:lang w:val="es-ES"/>
        </w:rPr>
        <w:tab/>
      </w:r>
      <w:r w:rsidR="00C83315" w:rsidRPr="00CE4455">
        <w:rPr>
          <w:color w:val="008000"/>
          <w:u w:val="dash"/>
          <w:lang w:val="es-ES"/>
        </w:rPr>
        <w:t xml:space="preserve">Si el equipo de auditoría no recibe la información necesaria que permita completar la evaluación previa a la auditoría, </w:t>
      </w:r>
      <w:r w:rsidR="00417142">
        <w:rPr>
          <w:color w:val="008000"/>
          <w:u w:val="dash"/>
          <w:lang w:val="es-ES"/>
        </w:rPr>
        <w:t>recomendará</w:t>
      </w:r>
      <w:r w:rsidR="00C83315" w:rsidRPr="00CE4455">
        <w:rPr>
          <w:color w:val="008000"/>
          <w:u w:val="dash"/>
          <w:lang w:val="es-ES"/>
        </w:rPr>
        <w:t xml:space="preserve"> al centro y al órgano </w:t>
      </w:r>
      <w:r w:rsidR="00BF39E8" w:rsidRPr="00CE4455">
        <w:rPr>
          <w:color w:val="008000"/>
          <w:u w:val="dash"/>
          <w:lang w:val="es-ES"/>
        </w:rPr>
        <w:t xml:space="preserve">integrante </w:t>
      </w:r>
      <w:r w:rsidR="00C83315" w:rsidRPr="00CE4455">
        <w:rPr>
          <w:color w:val="008000"/>
          <w:u w:val="dash"/>
          <w:lang w:val="es-ES"/>
        </w:rPr>
        <w:t xml:space="preserve">del propietario del sistema </w:t>
      </w:r>
      <w:r w:rsidR="00417142">
        <w:rPr>
          <w:color w:val="008000"/>
          <w:u w:val="dash"/>
          <w:lang w:val="es-ES"/>
        </w:rPr>
        <w:t>que no se realice la auditoría</w:t>
      </w:r>
      <w:r w:rsidR="00C83315" w:rsidRPr="00CE4455">
        <w:rPr>
          <w:color w:val="008000"/>
          <w:u w:val="dash"/>
          <w:lang w:val="es-ES"/>
        </w:rPr>
        <w:t xml:space="preserve">, </w:t>
      </w:r>
      <w:r w:rsidR="00417142">
        <w:rPr>
          <w:color w:val="008000"/>
          <w:u w:val="dash"/>
          <w:lang w:val="es-ES"/>
        </w:rPr>
        <w:t>junto con</w:t>
      </w:r>
      <w:r w:rsidR="00C83315" w:rsidRPr="00CE4455">
        <w:rPr>
          <w:color w:val="008000"/>
          <w:u w:val="dash"/>
          <w:lang w:val="es-ES"/>
        </w:rPr>
        <w:t xml:space="preserve"> una explicación de las razones a las que responde esa recomendació</w:t>
      </w:r>
      <w:r w:rsidRPr="00CE4455">
        <w:rPr>
          <w:color w:val="008000"/>
          <w:u w:val="dash"/>
          <w:lang w:val="es-ES"/>
        </w:rPr>
        <w:t>n.</w:t>
      </w:r>
    </w:p>
    <w:p w:rsidR="00A90D68" w:rsidRPr="00CE4455" w:rsidRDefault="00A90D68" w:rsidP="00A90D68">
      <w:pPr>
        <w:pStyle w:val="WMOBodyText"/>
        <w:rPr>
          <w:color w:val="008000"/>
          <w:u w:val="dash"/>
          <w:lang w:val="es-ES"/>
        </w:rPr>
      </w:pPr>
      <w:r w:rsidRPr="00CE4455">
        <w:rPr>
          <w:color w:val="008000"/>
          <w:u w:val="dash"/>
          <w:lang w:val="es-ES"/>
        </w:rPr>
        <w:t>16.</w:t>
      </w:r>
      <w:r w:rsidRPr="00CE4455">
        <w:rPr>
          <w:color w:val="008000"/>
          <w:u w:val="dash"/>
          <w:lang w:val="es-ES"/>
        </w:rPr>
        <w:tab/>
      </w:r>
      <w:r w:rsidR="00C83315" w:rsidRPr="00CE4455">
        <w:rPr>
          <w:color w:val="008000"/>
          <w:u w:val="dash"/>
          <w:lang w:val="es-ES"/>
        </w:rPr>
        <w:t xml:space="preserve">Si esto sucede, </w:t>
      </w:r>
      <w:r w:rsidR="00365CA8">
        <w:rPr>
          <w:color w:val="008000"/>
          <w:u w:val="dash"/>
          <w:lang w:val="es-ES"/>
        </w:rPr>
        <w:t>únicamente</w:t>
      </w:r>
      <w:r w:rsidR="00C83315" w:rsidRPr="00CE4455">
        <w:rPr>
          <w:color w:val="008000"/>
          <w:u w:val="dash"/>
          <w:lang w:val="es-ES"/>
        </w:rPr>
        <w:t xml:space="preserve"> se pasará a la fase 3 si se aportan </w:t>
      </w:r>
      <w:r w:rsidR="00365CA8">
        <w:rPr>
          <w:color w:val="008000"/>
          <w:u w:val="dash"/>
          <w:lang w:val="es-ES"/>
        </w:rPr>
        <w:t xml:space="preserve">posteriormente </w:t>
      </w:r>
      <w:r w:rsidR="00C83315" w:rsidRPr="00CE4455">
        <w:rPr>
          <w:color w:val="008000"/>
          <w:u w:val="dash"/>
          <w:lang w:val="es-ES"/>
        </w:rPr>
        <w:t xml:space="preserve">suficientes pruebas preliminares, </w:t>
      </w:r>
      <w:r w:rsidR="00FD0F3B">
        <w:rPr>
          <w:color w:val="008000"/>
          <w:u w:val="dash"/>
          <w:lang w:val="es-ES"/>
        </w:rPr>
        <w:t>nuevamente</w:t>
      </w:r>
      <w:r w:rsidR="00C83315" w:rsidRPr="00CE4455">
        <w:rPr>
          <w:color w:val="008000"/>
          <w:u w:val="dash"/>
          <w:lang w:val="es-ES"/>
        </w:rPr>
        <w:t xml:space="preserve"> a satisfacción del equipo de auditoría</w:t>
      </w:r>
      <w:r w:rsidRPr="00CE4455">
        <w:rPr>
          <w:color w:val="008000"/>
          <w:u w:val="dash"/>
          <w:lang w:val="es-ES"/>
        </w:rPr>
        <w:t>.</w:t>
      </w:r>
    </w:p>
    <w:p w:rsidR="00A90D68" w:rsidRPr="00CE4455" w:rsidRDefault="00EB45DF" w:rsidP="00A90D68">
      <w:pPr>
        <w:pStyle w:val="WMOBodyText"/>
        <w:rPr>
          <w:b/>
          <w:bCs/>
          <w:color w:val="008000"/>
          <w:u w:val="dash"/>
          <w:lang w:val="es-ES"/>
        </w:rPr>
      </w:pPr>
      <w:r w:rsidRPr="00CE4455">
        <w:rPr>
          <w:b/>
          <w:bCs/>
          <w:color w:val="008000"/>
          <w:u w:val="dash"/>
          <w:lang w:val="es-ES"/>
        </w:rPr>
        <w:t>F</w:t>
      </w:r>
      <w:r w:rsidR="00A90D68" w:rsidRPr="00CE4455">
        <w:rPr>
          <w:b/>
          <w:bCs/>
          <w:color w:val="008000"/>
          <w:u w:val="dash"/>
          <w:lang w:val="es-ES"/>
        </w:rPr>
        <w:t xml:space="preserve">ASE 3: </w:t>
      </w:r>
      <w:r w:rsidR="00365CA8">
        <w:rPr>
          <w:b/>
          <w:bCs/>
          <w:color w:val="008000"/>
          <w:u w:val="dash"/>
          <w:lang w:val="es-ES"/>
        </w:rPr>
        <w:t>EVALUACIÓN Y AUDITORÍA DEL EMPLAZAMIENTO</w:t>
      </w:r>
    </w:p>
    <w:p w:rsidR="00A90D68" w:rsidRPr="00CE4455" w:rsidRDefault="00A90D68" w:rsidP="00A90D68">
      <w:pPr>
        <w:pStyle w:val="WMOBodyText"/>
        <w:rPr>
          <w:color w:val="008000"/>
          <w:u w:val="dash"/>
          <w:lang w:val="es-ES"/>
        </w:rPr>
      </w:pPr>
      <w:r w:rsidRPr="00CE4455">
        <w:rPr>
          <w:color w:val="008000"/>
          <w:u w:val="dash"/>
          <w:lang w:val="es-ES"/>
        </w:rPr>
        <w:lastRenderedPageBreak/>
        <w:t>17.</w:t>
      </w:r>
      <w:r w:rsidRPr="00CE4455">
        <w:rPr>
          <w:color w:val="008000"/>
          <w:u w:val="dash"/>
          <w:lang w:val="es-ES"/>
        </w:rPr>
        <w:tab/>
      </w:r>
      <w:r w:rsidR="00F95A15" w:rsidRPr="00CE4455">
        <w:rPr>
          <w:color w:val="008000"/>
          <w:u w:val="dash"/>
          <w:lang w:val="es-ES"/>
        </w:rPr>
        <w:t xml:space="preserve">La fase 3 </w:t>
      </w:r>
      <w:r w:rsidR="002E5B26">
        <w:rPr>
          <w:color w:val="008000"/>
          <w:u w:val="dash"/>
          <w:lang w:val="es-ES"/>
        </w:rPr>
        <w:t>se inicia cuando</w:t>
      </w:r>
      <w:r w:rsidR="00F95A15" w:rsidRPr="00CE4455">
        <w:rPr>
          <w:color w:val="008000"/>
          <w:u w:val="dash"/>
          <w:lang w:val="es-ES"/>
        </w:rPr>
        <w:t xml:space="preserve"> </w:t>
      </w:r>
      <w:r w:rsidR="002E5B26" w:rsidRPr="00CE4455">
        <w:rPr>
          <w:color w:val="008000"/>
          <w:u w:val="dash"/>
          <w:lang w:val="es-ES"/>
        </w:rPr>
        <w:t xml:space="preserve">el equipo de auditoría </w:t>
      </w:r>
      <w:r w:rsidR="002E5B26">
        <w:rPr>
          <w:color w:val="008000"/>
          <w:u w:val="dash"/>
          <w:lang w:val="es-ES"/>
        </w:rPr>
        <w:t>realiza</w:t>
      </w:r>
      <w:r w:rsidR="00F95A15" w:rsidRPr="00CE4455">
        <w:rPr>
          <w:color w:val="008000"/>
          <w:u w:val="dash"/>
          <w:lang w:val="es-ES"/>
        </w:rPr>
        <w:t xml:space="preserve"> la evaluación y auditoría </w:t>
      </w:r>
      <w:r w:rsidR="002E5B26">
        <w:rPr>
          <w:color w:val="008000"/>
          <w:u w:val="dash"/>
          <w:lang w:val="es-ES"/>
        </w:rPr>
        <w:t>para</w:t>
      </w:r>
      <w:r w:rsidR="00F95A15" w:rsidRPr="00CE4455">
        <w:rPr>
          <w:color w:val="008000"/>
          <w:u w:val="dash"/>
          <w:lang w:val="es-ES"/>
        </w:rPr>
        <w:t xml:space="preserve"> verificar las capacidades del centro </w:t>
      </w:r>
      <w:r w:rsidR="002E5B26">
        <w:rPr>
          <w:color w:val="008000"/>
          <w:u w:val="dash"/>
          <w:lang w:val="es-ES"/>
        </w:rPr>
        <w:t>de acuerdo con unos</w:t>
      </w:r>
      <w:r w:rsidR="00F95A15" w:rsidRPr="00CE4455">
        <w:rPr>
          <w:color w:val="008000"/>
          <w:u w:val="dash"/>
          <w:lang w:val="es-ES"/>
        </w:rPr>
        <w:t xml:space="preserve"> criterios de evaluación predeterminados</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18.</w:t>
      </w:r>
      <w:r w:rsidRPr="00CE4455">
        <w:rPr>
          <w:color w:val="008000"/>
          <w:u w:val="dash"/>
          <w:lang w:val="es-ES"/>
        </w:rPr>
        <w:tab/>
      </w:r>
      <w:r w:rsidR="003B7A32" w:rsidRPr="00CE4455">
        <w:rPr>
          <w:color w:val="008000"/>
          <w:u w:val="dash"/>
          <w:lang w:val="es-ES"/>
        </w:rPr>
        <w:t>En consonancia con la práctica profesional de auditoría, la evaluación comenzará con una reunión o</w:t>
      </w:r>
      <w:r w:rsidR="002E5B26">
        <w:rPr>
          <w:color w:val="008000"/>
          <w:u w:val="dash"/>
          <w:lang w:val="es-ES"/>
        </w:rPr>
        <w:t>ficial</w:t>
      </w:r>
      <w:r w:rsidR="003B7A32" w:rsidRPr="00CE4455">
        <w:rPr>
          <w:color w:val="008000"/>
          <w:u w:val="dash"/>
          <w:lang w:val="es-ES"/>
        </w:rPr>
        <w:t xml:space="preserve"> inicial de auditoría en la que</w:t>
      </w:r>
      <w:r w:rsidR="002E5B26">
        <w:rPr>
          <w:color w:val="008000"/>
          <w:u w:val="dash"/>
          <w:lang w:val="es-ES"/>
        </w:rPr>
        <w:t xml:space="preserve"> el equipo de auditoría ofrece</w:t>
      </w:r>
      <w:r w:rsidR="003B7A32" w:rsidRPr="00CE4455">
        <w:rPr>
          <w:color w:val="008000"/>
          <w:u w:val="dash"/>
          <w:lang w:val="es-ES"/>
        </w:rPr>
        <w:t xml:space="preserve"> una reseñ</w:t>
      </w:r>
      <w:r w:rsidR="002E5B26">
        <w:rPr>
          <w:color w:val="008000"/>
          <w:u w:val="dash"/>
          <w:lang w:val="es-ES"/>
        </w:rPr>
        <w:t>a de sus actividades y termina</w:t>
      </w:r>
      <w:r w:rsidR="003B7A32" w:rsidRPr="00CE4455">
        <w:rPr>
          <w:color w:val="008000"/>
          <w:u w:val="dash"/>
          <w:lang w:val="es-ES"/>
        </w:rPr>
        <w:t xml:space="preserve"> con una reunión oficial de clausur</w:t>
      </w:r>
      <w:r w:rsidR="00FD0F3B">
        <w:rPr>
          <w:color w:val="008000"/>
          <w:u w:val="dash"/>
          <w:lang w:val="es-ES"/>
        </w:rPr>
        <w:t>a en la que el equipo presenta</w:t>
      </w:r>
      <w:r w:rsidR="003B7A32" w:rsidRPr="00CE4455">
        <w:rPr>
          <w:color w:val="008000"/>
          <w:u w:val="dash"/>
          <w:lang w:val="es-ES"/>
        </w:rPr>
        <w:t xml:space="preserve"> de forma oficiosa un breve resumen de sus conclusiones, junto con su evaluación provisional</w:t>
      </w:r>
      <w:r w:rsidRPr="00CE4455">
        <w:rPr>
          <w:color w:val="008000"/>
          <w:u w:val="dash"/>
          <w:lang w:val="es-ES"/>
        </w:rPr>
        <w:t>.</w:t>
      </w:r>
    </w:p>
    <w:p w:rsidR="00057C49" w:rsidRPr="00CE4455" w:rsidRDefault="00A90D68" w:rsidP="00A90D68">
      <w:pPr>
        <w:pStyle w:val="WMOBodyText"/>
        <w:rPr>
          <w:color w:val="008000"/>
          <w:u w:val="dash"/>
          <w:lang w:val="es-ES"/>
        </w:rPr>
      </w:pPr>
      <w:r w:rsidRPr="00CE4455">
        <w:rPr>
          <w:color w:val="008000"/>
          <w:u w:val="dash"/>
          <w:lang w:val="es-ES"/>
        </w:rPr>
        <w:t>19.</w:t>
      </w:r>
      <w:r w:rsidRPr="00CE4455">
        <w:rPr>
          <w:color w:val="008000"/>
          <w:u w:val="dash"/>
          <w:lang w:val="es-ES"/>
        </w:rPr>
        <w:tab/>
      </w:r>
      <w:r w:rsidR="00057C49" w:rsidRPr="00CE4455">
        <w:rPr>
          <w:color w:val="008000"/>
          <w:u w:val="dash"/>
          <w:lang w:val="es-ES"/>
        </w:rPr>
        <w:t xml:space="preserve">Posteriormente los auditores realizarán la evaluación y auditoría </w:t>
      </w:r>
      <w:r w:rsidR="00057C49">
        <w:rPr>
          <w:color w:val="008000"/>
          <w:u w:val="dash"/>
          <w:lang w:val="es-ES"/>
        </w:rPr>
        <w:t>por medio de</w:t>
      </w:r>
      <w:r w:rsidR="00057C49" w:rsidRPr="00CE4455">
        <w:rPr>
          <w:color w:val="008000"/>
          <w:u w:val="dash"/>
          <w:lang w:val="es-ES"/>
        </w:rPr>
        <w:t xml:space="preserve"> debates, entrevistas, </w:t>
      </w:r>
      <w:r w:rsidR="00057C49">
        <w:rPr>
          <w:color w:val="008000"/>
          <w:u w:val="dash"/>
          <w:lang w:val="es-ES"/>
        </w:rPr>
        <w:t>el examen</w:t>
      </w:r>
      <w:r w:rsidR="00057C49" w:rsidRPr="00CE4455">
        <w:rPr>
          <w:color w:val="008000"/>
          <w:u w:val="dash"/>
          <w:lang w:val="es-ES"/>
        </w:rPr>
        <w:t xml:space="preserve"> de documentos y/o registros y la observación de las funciones operativas </w:t>
      </w:r>
      <w:r w:rsidR="00FD0F3B">
        <w:rPr>
          <w:color w:val="008000"/>
          <w:u w:val="dash"/>
          <w:lang w:val="es-ES"/>
        </w:rPr>
        <w:t>pertinentes</w:t>
      </w:r>
      <w:r w:rsidR="00057C49" w:rsidRPr="00CE4455">
        <w:rPr>
          <w:color w:val="008000"/>
          <w:u w:val="dash"/>
          <w:lang w:val="es-ES"/>
        </w:rPr>
        <w:t xml:space="preserve"> utilizando los criterios de evaluación predeterminados </w:t>
      </w:r>
      <w:r w:rsidR="00057C49">
        <w:rPr>
          <w:color w:val="008000"/>
          <w:u w:val="dash"/>
          <w:lang w:val="es-ES"/>
        </w:rPr>
        <w:t>como orientación para</w:t>
      </w:r>
      <w:r w:rsidR="00057C49" w:rsidRPr="00CE4455">
        <w:rPr>
          <w:color w:val="008000"/>
          <w:u w:val="dash"/>
          <w:lang w:val="es-ES"/>
        </w:rPr>
        <w:t xml:space="preserve"> su evaluación y recopilación de pruebas </w:t>
      </w:r>
      <w:r w:rsidR="00057C49">
        <w:rPr>
          <w:color w:val="008000"/>
          <w:u w:val="dash"/>
          <w:lang w:val="es-ES"/>
        </w:rPr>
        <w:t>cuya finalidad es</w:t>
      </w:r>
      <w:r w:rsidR="00057C49" w:rsidRPr="00CE4455">
        <w:rPr>
          <w:color w:val="008000"/>
          <w:u w:val="dash"/>
          <w:lang w:val="es-ES"/>
        </w:rPr>
        <w:t xml:space="preserve"> evaluar </w:t>
      </w:r>
      <w:r w:rsidR="00057C49">
        <w:rPr>
          <w:color w:val="008000"/>
          <w:u w:val="dash"/>
          <w:lang w:val="es-ES"/>
        </w:rPr>
        <w:t>si</w:t>
      </w:r>
      <w:r w:rsidR="00057C49" w:rsidRPr="00CE4455">
        <w:rPr>
          <w:color w:val="008000"/>
          <w:u w:val="dash"/>
          <w:lang w:val="es-ES"/>
        </w:rPr>
        <w:t xml:space="preserve"> el centro </w:t>
      </w:r>
      <w:r w:rsidR="00057C49">
        <w:rPr>
          <w:color w:val="008000"/>
          <w:u w:val="dash"/>
          <w:lang w:val="es-ES"/>
        </w:rPr>
        <w:t>dispone</w:t>
      </w:r>
      <w:r w:rsidR="00057C49" w:rsidRPr="00CE4455">
        <w:rPr>
          <w:color w:val="008000"/>
          <w:u w:val="dash"/>
          <w:lang w:val="es-ES"/>
        </w:rPr>
        <w:t xml:space="preserve"> de los medios aceptables necesarios de </w:t>
      </w:r>
      <w:r w:rsidR="00057C49">
        <w:rPr>
          <w:color w:val="008000"/>
          <w:u w:val="dash"/>
          <w:lang w:val="es-ES"/>
        </w:rPr>
        <w:t>conformidad</w:t>
      </w:r>
      <w:r w:rsidR="00057C49" w:rsidRPr="00CE4455">
        <w:rPr>
          <w:color w:val="008000"/>
          <w:u w:val="dash"/>
          <w:lang w:val="es-ES"/>
        </w:rPr>
        <w:t xml:space="preserve"> con los criterios de auditoría</w:t>
      </w:r>
    </w:p>
    <w:p w:rsidR="00A90D68" w:rsidRPr="00CE4455" w:rsidRDefault="00A90D68" w:rsidP="00A90D68">
      <w:pPr>
        <w:pStyle w:val="WMOBodyText"/>
        <w:rPr>
          <w:color w:val="008000"/>
          <w:u w:val="dash"/>
          <w:lang w:val="es-ES"/>
        </w:rPr>
      </w:pPr>
      <w:r w:rsidRPr="00CE4455">
        <w:rPr>
          <w:color w:val="008000"/>
          <w:u w:val="dash"/>
          <w:lang w:val="es-ES"/>
        </w:rPr>
        <w:t>20.</w:t>
      </w:r>
      <w:r w:rsidRPr="00CE4455">
        <w:rPr>
          <w:color w:val="008000"/>
          <w:u w:val="dash"/>
          <w:lang w:val="es-ES"/>
        </w:rPr>
        <w:tab/>
      </w:r>
      <w:r w:rsidR="003B7A32" w:rsidRPr="00CE4455">
        <w:rPr>
          <w:color w:val="008000"/>
          <w:u w:val="dash"/>
          <w:lang w:val="es-ES"/>
        </w:rPr>
        <w:t>Los sistemas podrían también someterse a determinadas pruebas o simulaciones a petición del equipo de auditoría o por iniciativa del centro candidato con el objetivo de verificar el correcto funcionamiento de un sistema o aplicación</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21.</w:t>
      </w:r>
      <w:r w:rsidRPr="00CE4455">
        <w:rPr>
          <w:color w:val="008000"/>
          <w:u w:val="dash"/>
          <w:lang w:val="es-ES"/>
        </w:rPr>
        <w:tab/>
      </w:r>
      <w:r w:rsidR="003B7A32" w:rsidRPr="00CE4455">
        <w:rPr>
          <w:color w:val="008000"/>
          <w:u w:val="dash"/>
          <w:lang w:val="es-ES"/>
        </w:rPr>
        <w:t xml:space="preserve">Conviene señalar que es posible que el equipo de auditoría no pueda evaluar todos los aspectos organizativos, técnicos o científicos del programa del centro durante la auditoría, pero podría seleccionar, a su discreción, determinados aspectos </w:t>
      </w:r>
      <w:r w:rsidR="00057C49">
        <w:rPr>
          <w:color w:val="008000"/>
          <w:u w:val="dash"/>
          <w:lang w:val="es-ES"/>
        </w:rPr>
        <w:t>del funcionamiento que lo</w:t>
      </w:r>
      <w:r w:rsidR="003B7A32" w:rsidRPr="00CE4455">
        <w:rPr>
          <w:color w:val="008000"/>
          <w:u w:val="dash"/>
          <w:lang w:val="es-ES"/>
        </w:rPr>
        <w:t xml:space="preserve"> ayuden en su evaluación de la capacidad del centro.</w:t>
      </w:r>
    </w:p>
    <w:p w:rsidR="00A90D68" w:rsidRPr="00CE4455" w:rsidRDefault="00A90D68" w:rsidP="00A90D68">
      <w:pPr>
        <w:pStyle w:val="WMOBodyText"/>
        <w:rPr>
          <w:color w:val="008000"/>
          <w:u w:val="dash"/>
          <w:lang w:val="es-ES"/>
        </w:rPr>
      </w:pPr>
      <w:r w:rsidRPr="00CE4455">
        <w:rPr>
          <w:color w:val="008000"/>
          <w:u w:val="dash"/>
          <w:lang w:val="es-ES"/>
        </w:rPr>
        <w:t>22.</w:t>
      </w:r>
      <w:r w:rsidRPr="00CE4455">
        <w:rPr>
          <w:color w:val="008000"/>
          <w:u w:val="dash"/>
          <w:lang w:val="es-ES"/>
        </w:rPr>
        <w:tab/>
      </w:r>
      <w:r w:rsidR="003B7A32" w:rsidRPr="00CE4455">
        <w:rPr>
          <w:color w:val="008000"/>
          <w:u w:val="dash"/>
          <w:lang w:val="es-ES"/>
        </w:rPr>
        <w:t xml:space="preserve">El equipo de auditoría </w:t>
      </w:r>
      <w:r w:rsidR="00057C49">
        <w:rPr>
          <w:color w:val="008000"/>
          <w:u w:val="dash"/>
          <w:lang w:val="es-ES"/>
        </w:rPr>
        <w:t>realizará</w:t>
      </w:r>
      <w:r w:rsidR="003B7A32" w:rsidRPr="00CE4455">
        <w:rPr>
          <w:color w:val="008000"/>
          <w:u w:val="dash"/>
          <w:lang w:val="es-ES"/>
        </w:rPr>
        <w:t xml:space="preserve"> su evaluación basándose únicamente en las pruebas recopiladas durante la evaluación </w:t>
      </w:r>
      <w:r w:rsidR="003B7A32" w:rsidRPr="00CE4455">
        <w:rPr>
          <w:i/>
          <w:color w:val="008000"/>
          <w:u w:val="dash"/>
          <w:lang w:val="es-ES"/>
        </w:rPr>
        <w:t>in situ</w:t>
      </w:r>
      <w:r w:rsidR="003B7A32" w:rsidRPr="00CE4455">
        <w:rPr>
          <w:color w:val="008000"/>
          <w:u w:val="dash"/>
          <w:lang w:val="es-ES"/>
        </w:rPr>
        <w:t xml:space="preserve"> y determinará si el centro</w:t>
      </w:r>
      <w:r w:rsidRPr="00CE4455">
        <w:rPr>
          <w:color w:val="008000"/>
          <w:u w:val="dash"/>
          <w:lang w:val="es-ES"/>
        </w:rPr>
        <w:t>:</w:t>
      </w:r>
    </w:p>
    <w:p w:rsidR="00A90D68" w:rsidRPr="00CE4455" w:rsidRDefault="003B7A32" w:rsidP="00A90D68">
      <w:pPr>
        <w:pStyle w:val="WMOBodyText"/>
        <w:rPr>
          <w:color w:val="008000"/>
          <w:u w:val="dash"/>
          <w:lang w:val="es-ES"/>
        </w:rPr>
      </w:pPr>
      <w:r w:rsidRPr="00CE4455">
        <w:rPr>
          <w:b/>
          <w:bCs/>
          <w:color w:val="008000"/>
          <w:u w:val="dash"/>
          <w:lang w:val="es-ES"/>
        </w:rPr>
        <w:t>cumple los criterios</w:t>
      </w:r>
      <w:r w:rsidRPr="00CE4455">
        <w:rPr>
          <w:color w:val="008000"/>
          <w:u w:val="dash"/>
          <w:lang w:val="es-ES"/>
        </w:rPr>
        <w:t xml:space="preserve"> – el centro ha demostrado, a satisfacción del equipo de auditoría, que en el momento de la observación cumple los criterios pertinentes para superar la evaluación sin reservas</w:t>
      </w:r>
      <w:r w:rsidR="00A90D68" w:rsidRPr="00CE4455">
        <w:rPr>
          <w:color w:val="008000"/>
          <w:u w:val="dash"/>
          <w:lang w:val="es-ES"/>
        </w:rPr>
        <w:t>;</w:t>
      </w:r>
    </w:p>
    <w:p w:rsidR="003B7A32" w:rsidRPr="00CE4455" w:rsidRDefault="003B7A32" w:rsidP="003B7A32">
      <w:pPr>
        <w:pStyle w:val="WMOBodyText"/>
        <w:rPr>
          <w:color w:val="008000"/>
          <w:u w:val="dash"/>
          <w:lang w:val="es-ES"/>
        </w:rPr>
      </w:pPr>
      <w:r w:rsidRPr="00CE4455">
        <w:rPr>
          <w:b/>
          <w:bCs/>
          <w:color w:val="008000"/>
          <w:u w:val="dash"/>
          <w:lang w:val="es-ES"/>
        </w:rPr>
        <w:t>cumple los criterios, pero con reservas</w:t>
      </w:r>
      <w:r w:rsidRPr="00CE4455">
        <w:rPr>
          <w:color w:val="008000"/>
          <w:u w:val="dash"/>
          <w:lang w:val="es-ES"/>
        </w:rPr>
        <w:t xml:space="preserve"> – el centro ha demostrado, a satisfacción del equipo de auditoría, que en el momento de la observación cumple los criterios pertinentes para superar la evaluación, pero con reservas</w:t>
      </w:r>
      <w:r w:rsidR="00057C49">
        <w:rPr>
          <w:color w:val="008000"/>
          <w:u w:val="dash"/>
          <w:lang w:val="es-ES"/>
        </w:rPr>
        <w:t>. Estas se plasmarán</w:t>
      </w:r>
      <w:r w:rsidRPr="00CE4455">
        <w:rPr>
          <w:color w:val="008000"/>
          <w:u w:val="dash"/>
          <w:lang w:val="es-ES"/>
        </w:rPr>
        <w:t xml:space="preserve"> en una declaración breve y concisa;</w:t>
      </w:r>
    </w:p>
    <w:p w:rsidR="00A90D68" w:rsidRPr="00CE4455" w:rsidRDefault="003B7A32" w:rsidP="003B7A32">
      <w:pPr>
        <w:pStyle w:val="WMOBodyText"/>
        <w:rPr>
          <w:color w:val="008000"/>
          <w:u w:val="dash"/>
          <w:lang w:val="es-ES"/>
        </w:rPr>
      </w:pPr>
      <w:r w:rsidRPr="00CE4455">
        <w:rPr>
          <w:b/>
          <w:bCs/>
          <w:color w:val="008000"/>
          <w:u w:val="dash"/>
          <w:lang w:val="es-ES"/>
        </w:rPr>
        <w:t>no cumple los criterios</w:t>
      </w:r>
      <w:r w:rsidRPr="00CE4455">
        <w:rPr>
          <w:color w:val="008000"/>
          <w:u w:val="dash"/>
          <w:lang w:val="es-ES"/>
        </w:rPr>
        <w:t xml:space="preserve"> – el centro no ha demostrado, a </w:t>
      </w:r>
      <w:r w:rsidR="001C2BA8">
        <w:rPr>
          <w:color w:val="008000"/>
          <w:u w:val="dash"/>
          <w:lang w:val="es-ES"/>
        </w:rPr>
        <w:t>satisfacción</w:t>
      </w:r>
      <w:r w:rsidRPr="00CE4455">
        <w:rPr>
          <w:color w:val="008000"/>
          <w:u w:val="dash"/>
          <w:lang w:val="es-ES"/>
        </w:rPr>
        <w:t xml:space="preserve"> del equipo de auditoría, que en el mo</w:t>
      </w:r>
      <w:r w:rsidR="00FD0F3B">
        <w:rPr>
          <w:color w:val="008000"/>
          <w:u w:val="dash"/>
          <w:lang w:val="es-ES"/>
        </w:rPr>
        <w:t>mento de la observación cumpl</w:t>
      </w:r>
      <w:r w:rsidRPr="00CE4455">
        <w:rPr>
          <w:color w:val="008000"/>
          <w:u w:val="dash"/>
          <w:lang w:val="es-ES"/>
        </w:rPr>
        <w:t>a los criterios pertinentes para superar la evaluación.</w:t>
      </w:r>
      <w:r w:rsidR="00F95A15" w:rsidRPr="00CE4455">
        <w:rPr>
          <w:color w:val="008000"/>
          <w:u w:val="dash"/>
          <w:lang w:val="es-ES"/>
        </w:rPr>
        <w:t>.</w:t>
      </w:r>
    </w:p>
    <w:p w:rsidR="00A90D68" w:rsidRPr="00CE4455" w:rsidRDefault="003B7A32" w:rsidP="00A90D68">
      <w:pPr>
        <w:pStyle w:val="WMOBodyText"/>
        <w:rPr>
          <w:b/>
          <w:bCs/>
          <w:color w:val="008000"/>
          <w:u w:val="dash"/>
          <w:lang w:val="es-ES"/>
        </w:rPr>
      </w:pPr>
      <w:r w:rsidRPr="00CE4455">
        <w:rPr>
          <w:b/>
          <w:bCs/>
          <w:color w:val="008000"/>
          <w:u w:val="dash"/>
          <w:lang w:val="es-ES"/>
        </w:rPr>
        <w:t>F</w:t>
      </w:r>
      <w:r w:rsidR="00A90D68" w:rsidRPr="00CE4455">
        <w:rPr>
          <w:b/>
          <w:bCs/>
          <w:color w:val="008000"/>
          <w:u w:val="dash"/>
          <w:lang w:val="es-ES"/>
        </w:rPr>
        <w:t xml:space="preserve">ASE 4 </w:t>
      </w:r>
      <w:r w:rsidRPr="00CE4455">
        <w:rPr>
          <w:b/>
          <w:bCs/>
          <w:color w:val="008000"/>
          <w:u w:val="dash"/>
          <w:lang w:val="es-ES"/>
        </w:rPr>
        <w:t>INFORMES Y RECOMENDACIONES POSTERIORES A LA AUDITORÍA</w:t>
      </w:r>
    </w:p>
    <w:p w:rsidR="00A90D68" w:rsidRPr="00CE4455" w:rsidRDefault="00A90D68" w:rsidP="00A90D68">
      <w:pPr>
        <w:pStyle w:val="WMOBodyText"/>
        <w:rPr>
          <w:color w:val="008000"/>
          <w:u w:val="dash"/>
          <w:lang w:val="es-ES"/>
        </w:rPr>
      </w:pPr>
      <w:r w:rsidRPr="00CE4455">
        <w:rPr>
          <w:color w:val="008000"/>
          <w:u w:val="dash"/>
          <w:lang w:val="es-ES"/>
        </w:rPr>
        <w:t>23.</w:t>
      </w:r>
      <w:r w:rsidRPr="00CE4455">
        <w:rPr>
          <w:color w:val="008000"/>
          <w:u w:val="dash"/>
          <w:lang w:val="es-ES"/>
        </w:rPr>
        <w:tab/>
      </w:r>
      <w:r w:rsidR="003B7A32" w:rsidRPr="00CE4455">
        <w:rPr>
          <w:color w:val="008000"/>
          <w:u w:val="dash"/>
          <w:lang w:val="es-ES"/>
        </w:rPr>
        <w:t xml:space="preserve">La fase 4 </w:t>
      </w:r>
      <w:r w:rsidR="005601FB">
        <w:rPr>
          <w:color w:val="008000"/>
          <w:u w:val="dash"/>
          <w:lang w:val="es-ES"/>
        </w:rPr>
        <w:t>se inicia</w:t>
      </w:r>
      <w:r w:rsidR="003B7A32" w:rsidRPr="00CE4455">
        <w:rPr>
          <w:color w:val="008000"/>
          <w:u w:val="dash"/>
          <w:lang w:val="es-ES"/>
        </w:rPr>
        <w:t xml:space="preserve"> al final de la fase 3 con la preparación del informe posterior a la auditoría y su entrega al órgano pertinente de la OMM, a poder ser en el plazo de cinco días laborables a partir de la fecha de regreso de la evaluación y auditoría</w:t>
      </w:r>
      <w:r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t>24.</w:t>
      </w:r>
      <w:r w:rsidRPr="00CE4455">
        <w:rPr>
          <w:color w:val="008000"/>
          <w:u w:val="dash"/>
          <w:lang w:val="es-ES"/>
        </w:rPr>
        <w:tab/>
      </w:r>
      <w:r w:rsidR="003B7A32" w:rsidRPr="00CE4455">
        <w:rPr>
          <w:color w:val="008000"/>
          <w:u w:val="dash"/>
          <w:lang w:val="es-ES"/>
        </w:rPr>
        <w:t>En el informe figurarán detalles adicionales sobre los puntos fuertes y débiles, oportunidades de mejora, incumplimientos y esferas que suscitan preocupación, así como una recomendación sobre la evaluación general del centro.</w:t>
      </w:r>
    </w:p>
    <w:p w:rsidR="00A90D68" w:rsidRPr="00CE4455" w:rsidRDefault="00A90D68" w:rsidP="00A90D68">
      <w:pPr>
        <w:pStyle w:val="WMOBodyText"/>
        <w:rPr>
          <w:color w:val="008000"/>
          <w:u w:val="dash"/>
          <w:lang w:val="es-ES"/>
        </w:rPr>
      </w:pPr>
      <w:r w:rsidRPr="00CE4455">
        <w:rPr>
          <w:color w:val="008000"/>
          <w:u w:val="dash"/>
          <w:lang w:val="es-ES"/>
        </w:rPr>
        <w:t>25.</w:t>
      </w:r>
      <w:r w:rsidRPr="00CE4455">
        <w:rPr>
          <w:color w:val="008000"/>
          <w:u w:val="dash"/>
          <w:lang w:val="es-ES"/>
        </w:rPr>
        <w:tab/>
      </w:r>
      <w:r w:rsidR="003B7A32" w:rsidRPr="00CE4455">
        <w:rPr>
          <w:color w:val="008000"/>
          <w:u w:val="dash"/>
          <w:lang w:val="es-ES"/>
        </w:rPr>
        <w:t xml:space="preserve">El informe </w:t>
      </w:r>
      <w:r w:rsidR="005601FB">
        <w:rPr>
          <w:color w:val="008000"/>
          <w:u w:val="dash"/>
          <w:lang w:val="es-ES"/>
        </w:rPr>
        <w:t>será tratado como</w:t>
      </w:r>
      <w:r w:rsidR="003B7A32" w:rsidRPr="00CE4455">
        <w:rPr>
          <w:color w:val="008000"/>
          <w:u w:val="dash"/>
          <w:lang w:val="es-ES"/>
        </w:rPr>
        <w:t xml:space="preserve"> documento confidencial, disponible únicamente para el centro </w:t>
      </w:r>
      <w:r w:rsidR="005601FB">
        <w:rPr>
          <w:color w:val="008000"/>
          <w:u w:val="dash"/>
          <w:lang w:val="es-ES"/>
        </w:rPr>
        <w:t>auditado</w:t>
      </w:r>
      <w:r w:rsidR="003B7A32" w:rsidRPr="00CE4455">
        <w:rPr>
          <w:color w:val="008000"/>
          <w:u w:val="dash"/>
          <w:lang w:val="es-ES"/>
        </w:rPr>
        <w:t xml:space="preserve"> y las personas autorizadas de la OMM y el órgano </w:t>
      </w:r>
      <w:r w:rsidR="005601FB">
        <w:rPr>
          <w:color w:val="008000"/>
          <w:u w:val="dash"/>
          <w:lang w:val="es-ES"/>
        </w:rPr>
        <w:t>encargado</w:t>
      </w:r>
      <w:r w:rsidR="003B7A32" w:rsidRPr="00CE4455">
        <w:rPr>
          <w:color w:val="008000"/>
          <w:u w:val="dash"/>
          <w:lang w:val="es-ES"/>
        </w:rPr>
        <w:t>.</w:t>
      </w:r>
    </w:p>
    <w:p w:rsidR="00A90D68" w:rsidRPr="00CE4455" w:rsidRDefault="00A90D68" w:rsidP="00A90D68">
      <w:pPr>
        <w:pStyle w:val="WMOBodyText"/>
        <w:rPr>
          <w:color w:val="008000"/>
          <w:u w:val="dash"/>
          <w:lang w:val="es-ES"/>
        </w:rPr>
      </w:pPr>
      <w:r w:rsidRPr="00CE4455">
        <w:rPr>
          <w:color w:val="008000"/>
          <w:u w:val="dash"/>
          <w:lang w:val="es-ES"/>
        </w:rPr>
        <w:lastRenderedPageBreak/>
        <w:t>26.</w:t>
      </w:r>
      <w:r w:rsidRPr="00CE4455">
        <w:rPr>
          <w:color w:val="008000"/>
          <w:u w:val="dash"/>
          <w:lang w:val="es-ES"/>
        </w:rPr>
        <w:tab/>
      </w:r>
      <w:r w:rsidR="003B7A32" w:rsidRPr="00CE4455">
        <w:rPr>
          <w:color w:val="008000"/>
          <w:u w:val="dash"/>
          <w:lang w:val="es-ES"/>
        </w:rPr>
        <w:t xml:space="preserve">El órgano </w:t>
      </w:r>
      <w:r w:rsidR="005601FB">
        <w:rPr>
          <w:color w:val="008000"/>
          <w:u w:val="dash"/>
          <w:lang w:val="es-ES"/>
        </w:rPr>
        <w:t>encargado</w:t>
      </w:r>
      <w:r w:rsidR="003B7A32" w:rsidRPr="00CE4455">
        <w:rPr>
          <w:color w:val="008000"/>
          <w:u w:val="dash"/>
          <w:lang w:val="es-ES"/>
        </w:rPr>
        <w:t xml:space="preserve"> de la actividad del centro o servicio finalizará </w:t>
      </w:r>
      <w:r w:rsidR="005601FB">
        <w:rPr>
          <w:color w:val="008000"/>
          <w:u w:val="dash"/>
          <w:lang w:val="es-ES"/>
        </w:rPr>
        <w:t>todos los informes posteriores</w:t>
      </w:r>
      <w:r w:rsidR="003B7A32" w:rsidRPr="00CE4455">
        <w:rPr>
          <w:color w:val="008000"/>
          <w:u w:val="dash"/>
          <w:lang w:val="es-ES"/>
        </w:rPr>
        <w:t xml:space="preserve"> a la auditoría y lo</w:t>
      </w:r>
      <w:r w:rsidR="005601FB">
        <w:rPr>
          <w:color w:val="008000"/>
          <w:u w:val="dash"/>
          <w:lang w:val="es-ES"/>
        </w:rPr>
        <w:t>s</w:t>
      </w:r>
      <w:r w:rsidR="003B7A32" w:rsidRPr="00CE4455">
        <w:rPr>
          <w:color w:val="008000"/>
          <w:u w:val="dash"/>
          <w:lang w:val="es-ES"/>
        </w:rPr>
        <w:t xml:space="preserve"> difundirá a </w:t>
      </w:r>
      <w:r w:rsidR="00FD0F3B">
        <w:rPr>
          <w:color w:val="008000"/>
          <w:u w:val="dash"/>
          <w:lang w:val="es-ES"/>
        </w:rPr>
        <w:t xml:space="preserve">través de </w:t>
      </w:r>
      <w:r w:rsidR="003B7A32" w:rsidRPr="00CE4455">
        <w:rPr>
          <w:color w:val="008000"/>
          <w:u w:val="dash"/>
          <w:lang w:val="es-ES"/>
        </w:rPr>
        <w:t>la lista de distribución que haya predefinido.</w:t>
      </w:r>
    </w:p>
    <w:p w:rsidR="003B7A32" w:rsidRPr="00CE4455" w:rsidRDefault="00A90D68" w:rsidP="003B7A32">
      <w:pPr>
        <w:pStyle w:val="WMOBodyText"/>
        <w:rPr>
          <w:color w:val="008000"/>
          <w:u w:val="dash"/>
          <w:lang w:val="es-ES"/>
        </w:rPr>
      </w:pPr>
      <w:r w:rsidRPr="00CE4455">
        <w:rPr>
          <w:color w:val="008000"/>
          <w:u w:val="dash"/>
          <w:lang w:val="es-ES"/>
        </w:rPr>
        <w:t>27.</w:t>
      </w:r>
      <w:r w:rsidRPr="00CE4455">
        <w:rPr>
          <w:color w:val="008000"/>
          <w:u w:val="dash"/>
          <w:lang w:val="es-ES"/>
        </w:rPr>
        <w:tab/>
      </w:r>
      <w:r w:rsidR="003B7A32" w:rsidRPr="00CE4455">
        <w:rPr>
          <w:color w:val="008000"/>
          <w:u w:val="dash"/>
          <w:lang w:val="es-ES"/>
        </w:rPr>
        <w:t xml:space="preserve">Las pruebas que se hayan recopilado durante las evaluaciones y auditorías del </w:t>
      </w:r>
      <w:r w:rsidR="00420636">
        <w:rPr>
          <w:color w:val="008000"/>
          <w:u w:val="dash"/>
          <w:lang w:val="es-ES"/>
        </w:rPr>
        <w:t>emplazamiento</w:t>
      </w:r>
      <w:r w:rsidR="003B7A32" w:rsidRPr="00CE4455">
        <w:rPr>
          <w:color w:val="008000"/>
          <w:u w:val="dash"/>
          <w:lang w:val="es-ES"/>
        </w:rPr>
        <w:t xml:space="preserve"> serán entregadas a la OMM. Se destruirán</w:t>
      </w:r>
      <w:r w:rsidR="00420636">
        <w:rPr>
          <w:color w:val="008000"/>
          <w:u w:val="dash"/>
          <w:lang w:val="es-ES"/>
        </w:rPr>
        <w:t xml:space="preserve"> o eliminarán todas las copias i</w:t>
      </w:r>
      <w:r w:rsidR="003B7A32" w:rsidRPr="00CE4455">
        <w:rPr>
          <w:color w:val="008000"/>
          <w:u w:val="dash"/>
          <w:lang w:val="es-ES"/>
        </w:rPr>
        <w:t>mpresas y electrónicas que posean los auditores</w:t>
      </w:r>
      <w:r w:rsidRPr="00CE4455">
        <w:rPr>
          <w:color w:val="008000"/>
          <w:u w:val="dash"/>
          <w:lang w:val="es-ES"/>
        </w:rPr>
        <w:t>.</w:t>
      </w:r>
    </w:p>
    <w:p w:rsidR="005C5E46" w:rsidRPr="00CE4455" w:rsidRDefault="005C5E46" w:rsidP="005C5E46">
      <w:pPr>
        <w:pStyle w:val="Heading3"/>
        <w:rPr>
          <w:lang w:val="es-ES"/>
        </w:rPr>
      </w:pPr>
      <w:r w:rsidRPr="00CE4455">
        <w:rPr>
          <w:lang w:val="es-ES"/>
        </w:rPr>
        <w:t xml:space="preserve">3. </w:t>
      </w:r>
      <w:r w:rsidR="00F36BD3">
        <w:rPr>
          <w:lang w:val="es-ES"/>
        </w:rPr>
        <w:t>Modifíquese</w:t>
      </w:r>
      <w:r w:rsidR="004A4FE4" w:rsidRPr="00CE4455">
        <w:rPr>
          <w:lang w:val="es-ES"/>
        </w:rPr>
        <w:t xml:space="preserve"> el apéndice</w:t>
      </w:r>
      <w:r w:rsidRPr="00CE4455">
        <w:rPr>
          <w:lang w:val="es-ES"/>
        </w:rPr>
        <w:t xml:space="preserve"> D </w:t>
      </w:r>
      <w:r w:rsidR="00ED780D" w:rsidRPr="00CE4455">
        <w:rPr>
          <w:lang w:val="es-ES"/>
        </w:rPr>
        <w:t xml:space="preserve">de la </w:t>
      </w:r>
      <w:r w:rsidR="00ED780D" w:rsidRPr="00CE4455">
        <w:rPr>
          <w:i/>
          <w:lang w:val="es-ES"/>
        </w:rPr>
        <w:t>Guía del Sistema Informático de la OMM</w:t>
      </w:r>
      <w:r w:rsidR="00ED780D" w:rsidRPr="00CE4455">
        <w:rPr>
          <w:lang w:val="es-ES"/>
        </w:rPr>
        <w:t xml:space="preserve"> (OMM—Nº 1061)</w:t>
      </w:r>
    </w:p>
    <w:p w:rsidR="005C5E46" w:rsidRPr="00CE4455" w:rsidRDefault="00F36BD3" w:rsidP="005C5E46">
      <w:pPr>
        <w:pStyle w:val="WMOBodyText"/>
        <w:rPr>
          <w:i/>
          <w:iCs/>
          <w:u w:val="single"/>
          <w:lang w:val="es-ES"/>
        </w:rPr>
      </w:pPr>
      <w:r>
        <w:rPr>
          <w:i/>
          <w:iCs/>
          <w:u w:val="single"/>
          <w:lang w:val="es-ES"/>
        </w:rPr>
        <w:t>Modifíquese</w:t>
      </w:r>
      <w:r w:rsidR="00ED780D" w:rsidRPr="00CE4455">
        <w:rPr>
          <w:i/>
          <w:iCs/>
          <w:u w:val="single"/>
          <w:lang w:val="es-ES"/>
        </w:rPr>
        <w:t xml:space="preserve"> el texto del anexo al párrafo</w:t>
      </w:r>
      <w:r w:rsidR="005C5E46" w:rsidRPr="00CE4455">
        <w:rPr>
          <w:i/>
          <w:iCs/>
          <w:u w:val="single"/>
          <w:lang w:val="es-ES"/>
        </w:rPr>
        <w:t xml:space="preserve"> 7.6.2: “</w:t>
      </w:r>
      <w:r w:rsidR="00ED780D" w:rsidRPr="00CE4455">
        <w:rPr>
          <w:i/>
          <w:iCs/>
          <w:u w:val="single"/>
          <w:lang w:val="es-ES"/>
        </w:rPr>
        <w:t>PRÁCTICAS RECOMENDADAS PARA EL EXAMEN CONTINUO DE LOS CENTROS DEL SISTEMA DE INFORMACIÓN DE LA OMM</w:t>
      </w:r>
      <w:r w:rsidR="005C5E46" w:rsidRPr="00CE4455">
        <w:rPr>
          <w:i/>
          <w:iCs/>
          <w:u w:val="single"/>
          <w:lang w:val="es-ES"/>
        </w:rPr>
        <w:t xml:space="preserve">” </w:t>
      </w:r>
      <w:r w:rsidR="00ED780D" w:rsidRPr="00CE4455">
        <w:rPr>
          <w:i/>
          <w:iCs/>
          <w:u w:val="single"/>
          <w:lang w:val="es-ES"/>
        </w:rPr>
        <w:t xml:space="preserve">de la </w:t>
      </w:r>
      <w:r w:rsidR="00ED780D" w:rsidRPr="00CE4455">
        <w:rPr>
          <w:iCs/>
          <w:u w:val="single"/>
          <w:lang w:val="es-ES"/>
        </w:rPr>
        <w:t>Guía del Sistema Informático de la OMM</w:t>
      </w:r>
      <w:r w:rsidR="00ED780D" w:rsidRPr="00CE4455">
        <w:rPr>
          <w:i/>
          <w:iCs/>
          <w:u w:val="single"/>
          <w:lang w:val="es-ES"/>
        </w:rPr>
        <w:t xml:space="preserve"> (OMM-Nº 1061) de la forma siguiente</w:t>
      </w:r>
      <w:r w:rsidR="005C5E46" w:rsidRPr="00CE4455">
        <w:rPr>
          <w:i/>
          <w:iCs/>
          <w:u w:val="single"/>
          <w:lang w:val="es-ES"/>
        </w:rPr>
        <w:t>:</w:t>
      </w:r>
    </w:p>
    <w:p w:rsidR="005C5E46" w:rsidRPr="00CE4455" w:rsidRDefault="005C5E46" w:rsidP="005C5E46">
      <w:pPr>
        <w:pStyle w:val="WMOBodyText"/>
        <w:rPr>
          <w:lang w:val="es-ES"/>
        </w:rPr>
      </w:pPr>
      <w:r w:rsidRPr="00CE4455">
        <w:rPr>
          <w:lang w:val="es-ES"/>
        </w:rPr>
        <w:t xml:space="preserve">1. </w:t>
      </w:r>
      <w:r w:rsidR="00ED780D" w:rsidRPr="00CE4455">
        <w:rPr>
          <w:lang w:val="es-ES"/>
        </w:rPr>
        <w:t>Información general</w:t>
      </w:r>
    </w:p>
    <w:p w:rsidR="005C5E46" w:rsidRPr="00CE4455" w:rsidRDefault="00EE7EFF">
      <w:pPr>
        <w:pStyle w:val="WMOBodyText"/>
        <w:rPr>
          <w:lang w:val="es-ES"/>
        </w:rPr>
      </w:pPr>
      <w:r w:rsidRPr="00CE4455">
        <w:rPr>
          <w:lang w:val="es-ES"/>
        </w:rPr>
        <w:t>La CSB se encarga de certificar la conformidad de los centros del Sistema de Información de la OMM (</w:t>
      </w:r>
      <w:r w:rsidR="00B32447">
        <w:rPr>
          <w:lang w:val="es-ES"/>
        </w:rPr>
        <w:t>WIS</w:t>
      </w:r>
      <w:r w:rsidRPr="00CE4455">
        <w:rPr>
          <w:lang w:val="es-ES"/>
        </w:rPr>
        <w:t xml:space="preserve">) con las especificaciones técnicas del </w:t>
      </w:r>
      <w:r w:rsidR="00B32447">
        <w:rPr>
          <w:lang w:val="es-ES"/>
        </w:rPr>
        <w:t>WIS</w:t>
      </w:r>
      <w:r w:rsidRPr="00CE4455">
        <w:rPr>
          <w:lang w:val="es-ES"/>
        </w:rPr>
        <w:t xml:space="preserve">, definidas en el </w:t>
      </w:r>
      <w:r w:rsidRPr="00CE4455">
        <w:rPr>
          <w:i/>
          <w:lang w:val="es-ES"/>
        </w:rPr>
        <w:t>Manual del Sistema de Información de la OMM</w:t>
      </w:r>
      <w:r w:rsidRPr="00CE4455">
        <w:rPr>
          <w:lang w:val="es-ES"/>
        </w:rPr>
        <w:t xml:space="preserve"> (OMM-Nº 1060), apéndice D. En el GAAP sobre los Sistemas y Servicios de Información (SSI) (o su sucesor), la CSB mantendrá un equipo</w:t>
      </w:r>
      <w:r w:rsidR="005C5E46" w:rsidRPr="00CE4455">
        <w:rPr>
          <w:lang w:val="es-ES"/>
        </w:rPr>
        <w:t xml:space="preserve"> </w:t>
      </w:r>
      <w:r w:rsidRPr="00CE4455">
        <w:rPr>
          <w:strike/>
          <w:color w:val="FF0000"/>
          <w:u w:val="dash"/>
          <w:lang w:val="es-ES"/>
        </w:rPr>
        <w:t>especial</w:t>
      </w:r>
      <w:r w:rsidR="005C5E46" w:rsidRPr="00CE4455">
        <w:rPr>
          <w:lang w:val="es-ES"/>
        </w:rPr>
        <w:t xml:space="preserve"> </w:t>
      </w:r>
      <w:r w:rsidR="00817633" w:rsidRPr="00CE4455">
        <w:rPr>
          <w:lang w:val="es-ES"/>
        </w:rPr>
        <w:t xml:space="preserve">a cargo de la coordinación de las auditorías y certificaciones de los centros del </w:t>
      </w:r>
      <w:r w:rsidR="00B32447">
        <w:rPr>
          <w:lang w:val="es-ES"/>
        </w:rPr>
        <w:t>WIS</w:t>
      </w:r>
      <w:r w:rsidR="005C5E46" w:rsidRPr="00CE4455">
        <w:rPr>
          <w:lang w:val="es-ES"/>
        </w:rPr>
        <w:t xml:space="preserve">. </w:t>
      </w:r>
      <w:r w:rsidR="00817633" w:rsidRPr="00CE4455">
        <w:rPr>
          <w:lang w:val="es-ES"/>
        </w:rPr>
        <w:t>Para los fines de esta Guía, dicho equipo</w:t>
      </w:r>
      <w:r w:rsidR="005C5E46" w:rsidRPr="00CE4455">
        <w:rPr>
          <w:lang w:val="es-ES"/>
        </w:rPr>
        <w:t xml:space="preserve"> </w:t>
      </w:r>
      <w:r w:rsidR="00817633" w:rsidRPr="00CE4455">
        <w:rPr>
          <w:strike/>
          <w:color w:val="FF0000"/>
          <w:u w:val="dash"/>
          <w:lang w:val="es-ES"/>
        </w:rPr>
        <w:t>especial</w:t>
      </w:r>
      <w:r w:rsidR="005C5E46" w:rsidRPr="00CE4455">
        <w:rPr>
          <w:lang w:val="es-ES"/>
        </w:rPr>
        <w:t xml:space="preserve"> </w:t>
      </w:r>
      <w:r w:rsidR="00817633" w:rsidRPr="00CE4455">
        <w:rPr>
          <w:lang w:val="es-ES"/>
        </w:rPr>
        <w:t>o grupo de expertos equivalente se cita como Equipo</w:t>
      </w:r>
      <w:r w:rsidR="005C5E46" w:rsidRPr="00CE4455">
        <w:rPr>
          <w:lang w:val="es-ES"/>
        </w:rPr>
        <w:t xml:space="preserve"> </w:t>
      </w:r>
      <w:r w:rsidR="00817633" w:rsidRPr="00CE4455">
        <w:rPr>
          <w:strike/>
          <w:color w:val="FF0000"/>
          <w:u w:val="dash"/>
          <w:lang w:val="es-ES"/>
        </w:rPr>
        <w:t>Especial</w:t>
      </w:r>
      <w:r w:rsidR="005C5E46" w:rsidRPr="00CE4455">
        <w:rPr>
          <w:lang w:val="es-ES"/>
        </w:rPr>
        <w:t xml:space="preserve"> </w:t>
      </w:r>
      <w:r w:rsidR="00817633" w:rsidRPr="00CE4455">
        <w:rPr>
          <w:color w:val="008000"/>
          <w:u w:val="dash"/>
          <w:lang w:val="es-ES"/>
        </w:rPr>
        <w:t>de E</w:t>
      </w:r>
      <w:r w:rsidR="00E26EC9" w:rsidRPr="00CE4455">
        <w:rPr>
          <w:color w:val="008000"/>
          <w:u w:val="dash"/>
          <w:lang w:val="es-ES"/>
        </w:rPr>
        <w:t>xpert</w:t>
      </w:r>
      <w:r w:rsidR="00817633" w:rsidRPr="00CE4455">
        <w:rPr>
          <w:color w:val="008000"/>
          <w:u w:val="dash"/>
          <w:lang w:val="es-ES"/>
        </w:rPr>
        <w:t>os</w:t>
      </w:r>
      <w:r w:rsidR="00E26EC9" w:rsidRPr="00CE4455">
        <w:rPr>
          <w:lang w:val="es-ES"/>
        </w:rPr>
        <w:t xml:space="preserve"> </w:t>
      </w:r>
      <w:r w:rsidR="00817633" w:rsidRPr="00CE4455">
        <w:rPr>
          <w:lang w:val="es-ES"/>
        </w:rPr>
        <w:t>para la Auditoría y Certificación de Centros</w:t>
      </w:r>
      <w:r w:rsidR="005C5E46" w:rsidRPr="00CE4455">
        <w:rPr>
          <w:lang w:val="es-ES"/>
        </w:rPr>
        <w:t>.</w:t>
      </w:r>
    </w:p>
    <w:p w:rsidR="00B66EF8" w:rsidRPr="00CE4455" w:rsidRDefault="00B66EF8" w:rsidP="005C5E46">
      <w:pPr>
        <w:pStyle w:val="WMOBodyText"/>
        <w:rPr>
          <w:color w:val="008000"/>
          <w:u w:val="dash"/>
          <w:lang w:val="es-ES"/>
        </w:rPr>
      </w:pPr>
      <w:r w:rsidRPr="00CE4455">
        <w:rPr>
          <w:color w:val="008000"/>
          <w:u w:val="dash"/>
          <w:lang w:val="es-ES"/>
        </w:rPr>
        <w:t xml:space="preserve">Las auditorías y certificaciones se realizarán en consonancia con los principios establecidos en el </w:t>
      </w:r>
      <w:r w:rsidRPr="00CE4455">
        <w:rPr>
          <w:i/>
          <w:color w:val="008000"/>
          <w:u w:val="dash"/>
          <w:lang w:val="es-ES"/>
        </w:rPr>
        <w:t>Reglamento Técnico</w:t>
      </w:r>
      <w:r w:rsidRPr="00CE4455">
        <w:rPr>
          <w:color w:val="008000"/>
          <w:u w:val="dash"/>
          <w:lang w:val="es-ES"/>
        </w:rPr>
        <w:t xml:space="preserve"> (OMM-Nº 49), Volumen I: Normas meteorológicas de carácter general y prácticas recomendadas, parte VII</w:t>
      </w:r>
      <w:r w:rsidR="00420636">
        <w:rPr>
          <w:color w:val="008000"/>
          <w:u w:val="dash"/>
          <w:lang w:val="es-ES"/>
        </w:rPr>
        <w:t>,</w:t>
      </w:r>
      <w:r w:rsidRPr="00CE4455">
        <w:rPr>
          <w:color w:val="008000"/>
          <w:u w:val="dash"/>
          <w:lang w:val="es-ES"/>
        </w:rPr>
        <w:t xml:space="preserve"> sobre gestión de la calidad.</w:t>
      </w:r>
    </w:p>
    <w:p w:rsidR="00017C36" w:rsidRPr="00CE4455" w:rsidRDefault="00017C36" w:rsidP="005C5E46">
      <w:pPr>
        <w:pStyle w:val="WMOBodyText"/>
        <w:rPr>
          <w:lang w:val="es-ES"/>
        </w:rPr>
      </w:pPr>
      <w:r w:rsidRPr="00CE4455">
        <w:rPr>
          <w:lang w:val="es-ES"/>
        </w:rPr>
        <w:t xml:space="preserve">El acceso al espacio de trabajo y a las bases de datos en línea del Equipo </w:t>
      </w:r>
      <w:r w:rsidRPr="00CE4455">
        <w:rPr>
          <w:strike/>
          <w:color w:val="FF0000"/>
          <w:u w:val="dash"/>
          <w:lang w:val="es-ES"/>
        </w:rPr>
        <w:t>Especial</w:t>
      </w:r>
      <w:r w:rsidRPr="00CE4455">
        <w:rPr>
          <w:lang w:val="es-ES"/>
        </w:rPr>
        <w:t xml:space="preserve"> </w:t>
      </w:r>
      <w:r w:rsidRPr="00CE4455">
        <w:rPr>
          <w:color w:val="008000"/>
          <w:u w:val="dash"/>
          <w:lang w:val="es-ES"/>
        </w:rPr>
        <w:t>de Expertos</w:t>
      </w:r>
      <w:r w:rsidRPr="00CE4455">
        <w:rPr>
          <w:lang w:val="es-ES"/>
        </w:rPr>
        <w:t xml:space="preserve"> para la Auditoría y Certificación de Centros está reservado únicamente a dicho</w:t>
      </w:r>
      <w:r w:rsidR="00420636">
        <w:rPr>
          <w:lang w:val="es-ES"/>
        </w:rPr>
        <w:t xml:space="preserve"> Equipo</w:t>
      </w:r>
      <w:r w:rsidRPr="00CE4455">
        <w:rPr>
          <w:lang w:val="es-ES"/>
        </w:rPr>
        <w:t xml:space="preserve"> </w:t>
      </w:r>
      <w:r w:rsidRPr="00CE4455">
        <w:rPr>
          <w:strike/>
          <w:color w:val="FF0000"/>
          <w:u w:val="dash"/>
          <w:lang w:val="es-ES"/>
        </w:rPr>
        <w:t>Especial</w:t>
      </w:r>
      <w:r w:rsidRPr="00CE4455">
        <w:rPr>
          <w:lang w:val="es-ES"/>
        </w:rPr>
        <w:t xml:space="preserve"> </w:t>
      </w:r>
      <w:r w:rsidRPr="00CE4455">
        <w:rPr>
          <w:color w:val="008000"/>
          <w:u w:val="dash"/>
          <w:lang w:val="es-ES"/>
        </w:rPr>
        <w:t>de Expertos</w:t>
      </w:r>
      <w:r w:rsidRPr="00CE4455">
        <w:rPr>
          <w:lang w:val="es-ES"/>
        </w:rPr>
        <w:t xml:space="preserve"> y a la Secretaría de la OMM.</w:t>
      </w:r>
    </w:p>
    <w:p w:rsidR="00E26EC9" w:rsidRPr="00CE4455" w:rsidRDefault="00F36BD3" w:rsidP="00E26EC9">
      <w:pPr>
        <w:pStyle w:val="WMOBodyText"/>
        <w:rPr>
          <w:i/>
          <w:iCs/>
          <w:u w:val="single"/>
          <w:lang w:val="es-ES"/>
        </w:rPr>
      </w:pPr>
      <w:r>
        <w:rPr>
          <w:i/>
          <w:iCs/>
          <w:u w:val="single"/>
          <w:lang w:val="es-ES"/>
        </w:rPr>
        <w:t>Modifíquese</w:t>
      </w:r>
      <w:r w:rsidR="00017C36" w:rsidRPr="00CE4455">
        <w:rPr>
          <w:i/>
          <w:iCs/>
          <w:u w:val="single"/>
          <w:lang w:val="es-ES"/>
        </w:rPr>
        <w:t xml:space="preserve"> el texto del anexo al párrafo 7.6.2: </w:t>
      </w:r>
      <w:r w:rsidR="00017C36" w:rsidRPr="00CC5299">
        <w:rPr>
          <w:i/>
          <w:iCs/>
          <w:u w:val="single"/>
          <w:lang w:val="es-ES"/>
        </w:rPr>
        <w:t>“</w:t>
      </w:r>
      <w:r w:rsidR="00017C36" w:rsidRPr="00CC5299">
        <w:rPr>
          <w:u w:val="single"/>
          <w:lang w:val="es-ES"/>
        </w:rPr>
        <w:t>PRÁCTICAS RECOMENDADAS PARA EL EXAMEN CONTINUO DE LOS CENTROS DEL SISTEMA DE INFORMACIÓN DE LA OMM</w:t>
      </w:r>
      <w:r w:rsidR="00E26EC9" w:rsidRPr="00CE4455">
        <w:rPr>
          <w:i/>
          <w:iCs/>
          <w:u w:val="single"/>
          <w:lang w:val="es-ES"/>
        </w:rPr>
        <w:t xml:space="preserve">” </w:t>
      </w:r>
      <w:r w:rsidR="00017C36" w:rsidRPr="00CE4455">
        <w:rPr>
          <w:i/>
          <w:iCs/>
          <w:u w:val="single"/>
          <w:lang w:val="es-ES"/>
        </w:rPr>
        <w:t xml:space="preserve">de la </w:t>
      </w:r>
      <w:r w:rsidR="00017C36" w:rsidRPr="00CE4455">
        <w:rPr>
          <w:iCs/>
          <w:u w:val="single"/>
          <w:lang w:val="es-ES"/>
        </w:rPr>
        <w:t>Guía del Sistema Informático de la OMM</w:t>
      </w:r>
      <w:r w:rsidR="00017C36" w:rsidRPr="00CE4455">
        <w:rPr>
          <w:i/>
          <w:iCs/>
          <w:u w:val="single"/>
          <w:lang w:val="es-ES"/>
        </w:rPr>
        <w:t xml:space="preserve"> (OMM-Nº 1061) de la forma siguiente</w:t>
      </w:r>
      <w:r w:rsidR="00E26EC9" w:rsidRPr="00CE4455">
        <w:rPr>
          <w:i/>
          <w:iCs/>
          <w:u w:val="single"/>
          <w:lang w:val="es-ES"/>
        </w:rPr>
        <w:t>:</w:t>
      </w:r>
    </w:p>
    <w:p w:rsidR="00E26EC9" w:rsidRPr="00CE4455" w:rsidRDefault="00F36BD3" w:rsidP="00E26EC9">
      <w:pPr>
        <w:pStyle w:val="WMOBodyText"/>
        <w:rPr>
          <w:lang w:val="es-ES"/>
        </w:rPr>
      </w:pPr>
      <w:r>
        <w:rPr>
          <w:lang w:val="es-ES"/>
        </w:rPr>
        <w:t>Sustitúyase</w:t>
      </w:r>
      <w:r w:rsidR="00017C36" w:rsidRPr="00CE4455">
        <w:rPr>
          <w:lang w:val="es-ES"/>
        </w:rPr>
        <w:t xml:space="preserve"> </w:t>
      </w:r>
      <w:r w:rsidR="00E26EC9" w:rsidRPr="00CE4455">
        <w:rPr>
          <w:lang w:val="es-ES"/>
        </w:rPr>
        <w:t>“</w:t>
      </w:r>
      <w:r w:rsidR="007A4019" w:rsidRPr="00CE4455">
        <w:rPr>
          <w:lang w:val="es-ES"/>
        </w:rPr>
        <w:t>Equipo Especial para la Auditoría y Certificación de Centros</w:t>
      </w:r>
      <w:r w:rsidR="00017C36" w:rsidRPr="00CE4455">
        <w:rPr>
          <w:lang w:val="es-ES"/>
        </w:rPr>
        <w:t xml:space="preserve">” </w:t>
      </w:r>
      <w:r w:rsidR="007A4019" w:rsidRPr="00CE4455">
        <w:rPr>
          <w:lang w:val="es-ES"/>
        </w:rPr>
        <w:t>por</w:t>
      </w:r>
      <w:r w:rsidR="00E26EC9" w:rsidRPr="00CE4455">
        <w:rPr>
          <w:lang w:val="es-ES"/>
        </w:rPr>
        <w:t xml:space="preserve"> “</w:t>
      </w:r>
      <w:r w:rsidR="007A4019" w:rsidRPr="00CE4455">
        <w:rPr>
          <w:lang w:val="es-ES"/>
        </w:rPr>
        <w:t>Equipo de Expertos para la Auditoría y Certificación de Centros” todas las veces que aparezca.</w:t>
      </w:r>
    </w:p>
    <w:p w:rsidR="00253026" w:rsidRPr="00CE4455" w:rsidRDefault="00B80DCF" w:rsidP="00253026">
      <w:pPr>
        <w:tabs>
          <w:tab w:val="clear" w:pos="1134"/>
        </w:tabs>
        <w:spacing w:before="240"/>
        <w:jc w:val="center"/>
        <w:rPr>
          <w:rFonts w:eastAsia="Verdana" w:cs="Verdana"/>
          <w:lang w:val="es-ES" w:eastAsia="zh-TW"/>
        </w:rPr>
        <w:sectPr w:rsidR="00253026" w:rsidRPr="00CE4455" w:rsidSect="00747D01">
          <w:headerReference w:type="even" r:id="rId36"/>
          <w:headerReference w:type="default" r:id="rId37"/>
          <w:headerReference w:type="first" r:id="rId38"/>
          <w:pgSz w:w="11906" w:h="16838"/>
          <w:pgMar w:top="1246" w:right="1274" w:bottom="1440" w:left="1797" w:header="709" w:footer="279" w:gutter="0"/>
          <w:cols w:space="708"/>
          <w:titlePg/>
          <w:docGrid w:linePitch="360"/>
        </w:sectPr>
      </w:pPr>
      <w:r w:rsidRPr="00CE4455">
        <w:rPr>
          <w:rFonts w:eastAsia="Verdana" w:cs="Verdana"/>
          <w:lang w:val="es-ES" w:eastAsia="zh-TW"/>
        </w:rPr>
        <w:t>_______</w:t>
      </w:r>
      <w:bookmarkStart w:id="26" w:name="_Annex_3_to"/>
      <w:bookmarkEnd w:id="26"/>
    </w:p>
    <w:p w:rsidR="000F362D" w:rsidRPr="00F42583" w:rsidRDefault="00546952" w:rsidP="002B69D8">
      <w:pPr>
        <w:pStyle w:val="Heading1"/>
        <w:rPr>
          <w:sz w:val="22"/>
          <w:szCs w:val="22"/>
          <w:lang w:val="es-ES"/>
        </w:rPr>
      </w:pPr>
      <w:r w:rsidRPr="00F42583">
        <w:rPr>
          <w:sz w:val="22"/>
          <w:szCs w:val="22"/>
          <w:lang w:val="es-ES"/>
        </w:rPr>
        <w:lastRenderedPageBreak/>
        <w:t>An</w:t>
      </w:r>
      <w:r w:rsidR="000F362D" w:rsidRPr="00F42583">
        <w:rPr>
          <w:sz w:val="22"/>
          <w:szCs w:val="22"/>
          <w:lang w:val="es-ES"/>
        </w:rPr>
        <w:t>ex</w:t>
      </w:r>
      <w:r w:rsidRPr="00F42583">
        <w:rPr>
          <w:sz w:val="22"/>
          <w:szCs w:val="22"/>
          <w:lang w:val="es-ES"/>
        </w:rPr>
        <w:t>O</w:t>
      </w:r>
      <w:r w:rsidR="000F362D" w:rsidRPr="00F42583">
        <w:rPr>
          <w:sz w:val="22"/>
          <w:szCs w:val="22"/>
          <w:lang w:val="es-ES"/>
        </w:rPr>
        <w:t xml:space="preserve"> 3 </w:t>
      </w:r>
      <w:r w:rsidRPr="00F42583">
        <w:rPr>
          <w:sz w:val="22"/>
          <w:szCs w:val="22"/>
          <w:lang w:val="es-ES"/>
        </w:rPr>
        <w:t>AL PROYECTO DE RECOMENDACIÓN</w:t>
      </w:r>
      <w:r w:rsidR="000F362D" w:rsidRPr="00F42583">
        <w:rPr>
          <w:sz w:val="22"/>
          <w:szCs w:val="22"/>
          <w:lang w:val="es-ES"/>
        </w:rPr>
        <w:t xml:space="preserve"> </w:t>
      </w:r>
      <w:r w:rsidR="00274541" w:rsidRPr="00F42583">
        <w:rPr>
          <w:sz w:val="22"/>
          <w:szCs w:val="22"/>
          <w:lang w:val="es-ES"/>
        </w:rPr>
        <w:t>2(1)</w:t>
      </w:r>
      <w:r w:rsidR="000F362D" w:rsidRPr="00F42583">
        <w:rPr>
          <w:sz w:val="22"/>
          <w:szCs w:val="22"/>
          <w:lang w:val="es-ES"/>
        </w:rPr>
        <w:t>/</w:t>
      </w:r>
      <w:r w:rsidR="00E21C1C" w:rsidRPr="00F42583">
        <w:rPr>
          <w:sz w:val="22"/>
          <w:szCs w:val="22"/>
          <w:lang w:val="es-ES"/>
        </w:rPr>
        <w:t>1</w:t>
      </w:r>
      <w:r w:rsidR="002B69D8" w:rsidRPr="00F42583">
        <w:rPr>
          <w:sz w:val="22"/>
          <w:szCs w:val="22"/>
          <w:lang w:val="es-ES"/>
        </w:rPr>
        <w:br/>
      </w:r>
      <w:r w:rsidR="00462F75" w:rsidRPr="00F42583">
        <w:rPr>
          <w:sz w:val="22"/>
          <w:szCs w:val="22"/>
          <w:lang w:val="es-ES"/>
        </w:rPr>
        <w:t>(</w:t>
      </w:r>
      <w:r w:rsidR="00AE39AD" w:rsidRPr="00F42583">
        <w:rPr>
          <w:caps w:val="0"/>
          <w:sz w:val="22"/>
          <w:szCs w:val="22"/>
          <w:lang w:val="es-ES"/>
        </w:rPr>
        <w:t xml:space="preserve">CBS </w:t>
      </w:r>
      <w:proofErr w:type="spellStart"/>
      <w:r w:rsidR="00AE39AD" w:rsidRPr="00F42583">
        <w:rPr>
          <w:caps w:val="0"/>
          <w:sz w:val="22"/>
          <w:szCs w:val="22"/>
          <w:lang w:val="es-ES"/>
        </w:rPr>
        <w:t>Consult</w:t>
      </w:r>
      <w:proofErr w:type="spellEnd"/>
      <w:r w:rsidR="00AE39AD" w:rsidRPr="00F42583">
        <w:rPr>
          <w:caps w:val="0"/>
          <w:sz w:val="22"/>
          <w:szCs w:val="22"/>
          <w:lang w:val="es-ES"/>
        </w:rPr>
        <w:t xml:space="preserve">. </w:t>
      </w:r>
      <w:r w:rsidR="000F362D" w:rsidRPr="00F42583">
        <w:rPr>
          <w:sz w:val="22"/>
          <w:szCs w:val="22"/>
          <w:lang w:val="es-ES"/>
        </w:rPr>
        <w:t>2018)</w:t>
      </w:r>
    </w:p>
    <w:p w:rsidR="000F362D" w:rsidRPr="00CE4455" w:rsidRDefault="000F362D" w:rsidP="002B69D8">
      <w:pPr>
        <w:pStyle w:val="Heading3"/>
        <w:rPr>
          <w:lang w:val="es-ES"/>
        </w:rPr>
      </w:pPr>
      <w:r w:rsidRPr="00CE4455">
        <w:rPr>
          <w:lang w:val="es-ES"/>
        </w:rPr>
        <w:t>1.</w:t>
      </w:r>
      <w:r w:rsidR="002B69D8">
        <w:rPr>
          <w:lang w:val="es-ES"/>
        </w:rPr>
        <w:tab/>
      </w:r>
      <w:r w:rsidR="00B44B06" w:rsidRPr="00CE4455">
        <w:rPr>
          <w:lang w:val="es-ES"/>
        </w:rPr>
        <w:t>Modifíquese</w:t>
      </w:r>
      <w:r w:rsidR="002A3039" w:rsidRPr="00CE4455">
        <w:rPr>
          <w:lang w:val="es-ES"/>
        </w:rPr>
        <w:t xml:space="preserve"> el</w:t>
      </w:r>
      <w:r w:rsidRPr="00CE4455">
        <w:rPr>
          <w:lang w:val="es-ES"/>
        </w:rPr>
        <w:t xml:space="preserve"> </w:t>
      </w:r>
      <w:r w:rsidR="00386FAD" w:rsidRPr="00CE4455">
        <w:rPr>
          <w:i/>
          <w:lang w:val="es-ES"/>
        </w:rPr>
        <w:t>Manual del Sistema de Información de la OMM</w:t>
      </w:r>
      <w:r w:rsidR="00386FAD" w:rsidRPr="00CE4455">
        <w:rPr>
          <w:lang w:val="es-ES"/>
        </w:rPr>
        <w:t xml:space="preserve"> (OMM-Nº 1060)</w:t>
      </w:r>
      <w:r w:rsidR="002A3039" w:rsidRPr="00CE4455">
        <w:rPr>
          <w:lang w:val="es-ES"/>
        </w:rPr>
        <w:t xml:space="preserve"> </w:t>
      </w:r>
      <w:r w:rsidR="000141B9" w:rsidRPr="00CE4455">
        <w:rPr>
          <w:lang w:val="es-ES"/>
        </w:rPr>
        <w:t>para citar el</w:t>
      </w:r>
      <w:r w:rsidRPr="00CE4455">
        <w:rPr>
          <w:lang w:val="es-ES"/>
        </w:rPr>
        <w:t xml:space="preserve"> </w:t>
      </w:r>
      <w:r w:rsidR="00A0728A">
        <w:rPr>
          <w:lang w:val="es-ES"/>
        </w:rPr>
        <w:t>sistema de respuesta a los incidentes de s</w:t>
      </w:r>
      <w:r w:rsidR="000141B9" w:rsidRPr="00CE4455">
        <w:rPr>
          <w:lang w:val="es-ES"/>
        </w:rPr>
        <w:t xml:space="preserve">eguridad </w:t>
      </w:r>
      <w:r w:rsidR="00A0728A">
        <w:rPr>
          <w:lang w:val="es-ES"/>
        </w:rPr>
        <w:t>de la tecnología de la i</w:t>
      </w:r>
      <w:r w:rsidR="005D3323" w:rsidRPr="00CE4455">
        <w:rPr>
          <w:lang w:val="es-ES"/>
        </w:rPr>
        <w:t xml:space="preserve">nformación </w:t>
      </w:r>
      <w:r w:rsidR="00C526CC" w:rsidRPr="00CE4455">
        <w:rPr>
          <w:lang w:val="es-ES"/>
        </w:rPr>
        <w:t xml:space="preserve">del Sistema de Información de la </w:t>
      </w:r>
      <w:r w:rsidR="00B939D4" w:rsidRPr="00CE4455">
        <w:rPr>
          <w:lang w:val="es-ES"/>
        </w:rPr>
        <w:t>OMM</w:t>
      </w:r>
    </w:p>
    <w:p w:rsidR="00386FAD" w:rsidRPr="00CE4455" w:rsidRDefault="00B44B06" w:rsidP="000F362D">
      <w:pPr>
        <w:pStyle w:val="WMOBodyText"/>
        <w:rPr>
          <w:i/>
          <w:iCs/>
          <w:u w:val="single"/>
          <w:lang w:val="es-ES"/>
        </w:rPr>
      </w:pPr>
      <w:r w:rsidRPr="00CE4455">
        <w:rPr>
          <w:i/>
          <w:iCs/>
          <w:u w:val="single"/>
          <w:lang w:val="es-ES"/>
        </w:rPr>
        <w:t>Añádase</w:t>
      </w:r>
      <w:r w:rsidR="00386FAD" w:rsidRPr="00CE4455">
        <w:rPr>
          <w:i/>
          <w:iCs/>
          <w:u w:val="single"/>
          <w:lang w:val="es-ES"/>
        </w:rPr>
        <w:t xml:space="preserve"> el siguiente párra</w:t>
      </w:r>
      <w:r w:rsidR="00A0728A">
        <w:rPr>
          <w:i/>
          <w:iCs/>
          <w:u w:val="single"/>
          <w:lang w:val="es-ES"/>
        </w:rPr>
        <w:t>fo en la parte VI, “</w:t>
      </w:r>
      <w:r w:rsidR="00734723" w:rsidRPr="00CE4455">
        <w:rPr>
          <w:i/>
          <w:iCs/>
          <w:u w:val="single"/>
          <w:lang w:val="es-ES"/>
        </w:rPr>
        <w:t>Gestión de la información</w:t>
      </w:r>
      <w:r w:rsidR="00A0728A">
        <w:rPr>
          <w:i/>
          <w:iCs/>
          <w:u w:val="single"/>
          <w:lang w:val="es-ES"/>
        </w:rPr>
        <w:t>”,</w:t>
      </w:r>
      <w:r w:rsidR="00734723" w:rsidRPr="00CE4455">
        <w:rPr>
          <w:i/>
          <w:iCs/>
          <w:u w:val="single"/>
          <w:lang w:val="es-ES"/>
        </w:rPr>
        <w:t xml:space="preserve"> del </w:t>
      </w:r>
      <w:r w:rsidR="00734723" w:rsidRPr="00CE4455">
        <w:rPr>
          <w:iCs/>
          <w:u w:val="single"/>
          <w:lang w:val="es-ES"/>
        </w:rPr>
        <w:t>Manual del Sistema de Información de la OMM</w:t>
      </w:r>
      <w:r w:rsidR="00734723" w:rsidRPr="00CE4455">
        <w:rPr>
          <w:i/>
          <w:iCs/>
          <w:u w:val="single"/>
          <w:lang w:val="es-ES"/>
        </w:rPr>
        <w:t xml:space="preserve"> </w:t>
      </w:r>
      <w:r w:rsidR="00845D09">
        <w:rPr>
          <w:i/>
          <w:iCs/>
          <w:u w:val="single"/>
          <w:lang w:val="es-ES"/>
        </w:rPr>
        <w:t>(OMM-Nº 1060), en</w:t>
      </w:r>
      <w:r w:rsidR="00734723" w:rsidRPr="00CE4455">
        <w:rPr>
          <w:i/>
          <w:iCs/>
          <w:u w:val="single"/>
          <w:lang w:val="es-ES"/>
        </w:rPr>
        <w:t xml:space="preserve"> la (nueva) sección sobre la gestión de las operaciones de tecnología de la información y las comunicaciones.</w:t>
      </w:r>
    </w:p>
    <w:p w:rsidR="00C526CC" w:rsidRPr="00CE4455" w:rsidRDefault="000F362D">
      <w:pPr>
        <w:pStyle w:val="WMOBodyText"/>
        <w:rPr>
          <w:color w:val="008000"/>
          <w:u w:val="dash"/>
          <w:lang w:val="es-ES"/>
        </w:rPr>
      </w:pPr>
      <w:proofErr w:type="spellStart"/>
      <w:r w:rsidRPr="00CE4455">
        <w:rPr>
          <w:color w:val="008000"/>
          <w:u w:val="dash"/>
          <w:lang w:val="es-ES"/>
        </w:rPr>
        <w:t>x.x</w:t>
      </w:r>
      <w:proofErr w:type="spellEnd"/>
      <w:r w:rsidRPr="00CE4455">
        <w:rPr>
          <w:color w:val="008000"/>
          <w:u w:val="dash"/>
          <w:lang w:val="es-ES"/>
        </w:rPr>
        <w:tab/>
      </w:r>
      <w:r w:rsidR="00C526CC" w:rsidRPr="00CE4455">
        <w:rPr>
          <w:color w:val="008000"/>
          <w:u w:val="dash"/>
          <w:lang w:val="es-ES"/>
        </w:rPr>
        <w:t xml:space="preserve">Los centros del </w:t>
      </w:r>
      <w:r w:rsidR="00B32447">
        <w:rPr>
          <w:color w:val="008000"/>
          <w:u w:val="dash"/>
          <w:lang w:val="es-ES"/>
        </w:rPr>
        <w:t xml:space="preserve">WIS </w:t>
      </w:r>
      <w:r w:rsidR="00A0728A">
        <w:rPr>
          <w:color w:val="008000"/>
          <w:u w:val="dash"/>
          <w:lang w:val="es-ES"/>
        </w:rPr>
        <w:t>deberían participar en el proceso de respuesta a los incidentes de seguridad de la tecnología de la i</w:t>
      </w:r>
      <w:r w:rsidR="00C526CC" w:rsidRPr="00CE4455">
        <w:rPr>
          <w:color w:val="008000"/>
          <w:u w:val="dash"/>
          <w:lang w:val="es-ES"/>
        </w:rPr>
        <w:t xml:space="preserve">nformación del </w:t>
      </w:r>
      <w:r w:rsidR="00B32447">
        <w:rPr>
          <w:color w:val="008000"/>
          <w:u w:val="dash"/>
          <w:lang w:val="es-ES"/>
        </w:rPr>
        <w:t>WIS</w:t>
      </w:r>
      <w:r w:rsidR="00B32447" w:rsidRPr="00CE4455">
        <w:rPr>
          <w:color w:val="008000"/>
          <w:u w:val="dash"/>
          <w:lang w:val="es-ES"/>
        </w:rPr>
        <w:t xml:space="preserve"> </w:t>
      </w:r>
      <w:r w:rsidR="00B939D4" w:rsidRPr="00CE4455">
        <w:rPr>
          <w:color w:val="008000"/>
          <w:u w:val="dash"/>
          <w:lang w:val="es-ES"/>
        </w:rPr>
        <w:t xml:space="preserve">especificado en la parte VII de la </w:t>
      </w:r>
      <w:r w:rsidR="00B939D4" w:rsidRPr="00CE4455">
        <w:rPr>
          <w:i/>
          <w:color w:val="008000"/>
          <w:u w:val="dash"/>
          <w:lang w:val="es-ES"/>
        </w:rPr>
        <w:t>Guía del Sistema de Información de la OMM</w:t>
      </w:r>
      <w:r w:rsidR="00B939D4" w:rsidRPr="00CE4455">
        <w:rPr>
          <w:color w:val="008000"/>
          <w:u w:val="dash"/>
          <w:lang w:val="es-ES"/>
        </w:rPr>
        <w:t xml:space="preserve"> (OMM-Nº 1061) en la medida en que lo permitan los reglamentos, las políticas y los procedimientos nacionales.</w:t>
      </w:r>
    </w:p>
    <w:p w:rsidR="00E50757" w:rsidRPr="00CE4455" w:rsidRDefault="00E50757" w:rsidP="002B69D8">
      <w:pPr>
        <w:pStyle w:val="Heading3"/>
        <w:rPr>
          <w:lang w:val="es-ES"/>
        </w:rPr>
      </w:pPr>
      <w:r w:rsidRPr="00CE4455">
        <w:rPr>
          <w:lang w:val="es-ES"/>
        </w:rPr>
        <w:t>2.</w:t>
      </w:r>
      <w:r w:rsidR="002B69D8">
        <w:rPr>
          <w:lang w:val="es-ES"/>
        </w:rPr>
        <w:tab/>
      </w:r>
      <w:r w:rsidR="00734723" w:rsidRPr="00CE4455">
        <w:rPr>
          <w:lang w:val="es-ES"/>
        </w:rPr>
        <w:t>Texto</w:t>
      </w:r>
      <w:r w:rsidRPr="00CE4455">
        <w:rPr>
          <w:lang w:val="es-ES"/>
        </w:rPr>
        <w:t xml:space="preserve"> </w:t>
      </w:r>
      <w:r w:rsidR="008D2766" w:rsidRPr="00CE4455">
        <w:rPr>
          <w:lang w:val="es-ES"/>
        </w:rPr>
        <w:t xml:space="preserve">que se incorporará a la </w:t>
      </w:r>
      <w:r w:rsidR="008D2766" w:rsidRPr="00CE4455">
        <w:rPr>
          <w:i/>
          <w:lang w:val="es-ES"/>
        </w:rPr>
        <w:t>Guía del Sistema de Información de la OMM</w:t>
      </w:r>
      <w:r w:rsidRPr="00CE4455">
        <w:rPr>
          <w:lang w:val="es-ES"/>
        </w:rPr>
        <w:t xml:space="preserve"> (</w:t>
      </w:r>
      <w:r w:rsidR="008D2766" w:rsidRPr="00CE4455">
        <w:rPr>
          <w:lang w:val="es-ES"/>
        </w:rPr>
        <w:t>OMM-Nº </w:t>
      </w:r>
      <w:r w:rsidRPr="00CE4455">
        <w:rPr>
          <w:lang w:val="es-ES"/>
        </w:rPr>
        <w:t>1061)</w:t>
      </w:r>
    </w:p>
    <w:p w:rsidR="00E50757" w:rsidRPr="00CE4455" w:rsidRDefault="00CC5299" w:rsidP="00E50757">
      <w:pPr>
        <w:pStyle w:val="WMOBodyText"/>
        <w:rPr>
          <w:bCs/>
          <w:i/>
          <w:iCs/>
          <w:u w:val="single"/>
          <w:lang w:val="es-ES"/>
        </w:rPr>
      </w:pPr>
      <w:r>
        <w:rPr>
          <w:bCs/>
          <w:i/>
          <w:iCs/>
          <w:u w:val="single"/>
          <w:lang w:val="es-ES"/>
        </w:rPr>
        <w:t>Añádase</w:t>
      </w:r>
      <w:r w:rsidR="008D2766" w:rsidRPr="00CE4455">
        <w:rPr>
          <w:bCs/>
          <w:i/>
          <w:iCs/>
          <w:u w:val="single"/>
          <w:lang w:val="es-ES"/>
        </w:rPr>
        <w:t xml:space="preserve"> el siguiente párrafo 7.7 a la parte</w:t>
      </w:r>
      <w:r w:rsidR="00E50757" w:rsidRPr="00CE4455">
        <w:rPr>
          <w:bCs/>
          <w:i/>
          <w:iCs/>
          <w:u w:val="single"/>
          <w:lang w:val="es-ES"/>
        </w:rPr>
        <w:t xml:space="preserve"> VII </w:t>
      </w:r>
      <w:r w:rsidR="008D2766" w:rsidRPr="00CE4455">
        <w:rPr>
          <w:bCs/>
          <w:i/>
          <w:iCs/>
          <w:u w:val="single"/>
          <w:lang w:val="es-ES"/>
        </w:rPr>
        <w:t xml:space="preserve">de la </w:t>
      </w:r>
      <w:r w:rsidR="008D2766" w:rsidRPr="00CE4455">
        <w:rPr>
          <w:bCs/>
          <w:iCs/>
          <w:u w:val="single"/>
          <w:lang w:val="es-ES"/>
        </w:rPr>
        <w:t xml:space="preserve">Guía del Sistema de Información de la OMM </w:t>
      </w:r>
      <w:r w:rsidR="00845D09">
        <w:rPr>
          <w:bCs/>
          <w:i/>
          <w:iCs/>
          <w:u w:val="single"/>
          <w:lang w:val="es-ES"/>
        </w:rPr>
        <w:t>(OMM-Nº 1061)</w:t>
      </w:r>
    </w:p>
    <w:p w:rsidR="00B44B06" w:rsidRPr="00CE4455" w:rsidRDefault="00E50757">
      <w:pPr>
        <w:pStyle w:val="WMOBodyText"/>
        <w:rPr>
          <w:b/>
          <w:bCs/>
          <w:color w:val="008000"/>
          <w:u w:val="dash"/>
          <w:lang w:val="es-ES"/>
        </w:rPr>
      </w:pPr>
      <w:r w:rsidRPr="00CE4455">
        <w:rPr>
          <w:b/>
          <w:bCs/>
          <w:color w:val="008000"/>
          <w:u w:val="dash"/>
          <w:lang w:val="es-ES"/>
        </w:rPr>
        <w:t>7.7</w:t>
      </w:r>
      <w:r w:rsidRPr="00CE4455">
        <w:rPr>
          <w:b/>
          <w:bCs/>
          <w:color w:val="008000"/>
          <w:u w:val="dash"/>
          <w:lang w:val="es-ES"/>
        </w:rPr>
        <w:tab/>
      </w:r>
      <w:r w:rsidR="00B44B06" w:rsidRPr="00CE4455">
        <w:rPr>
          <w:b/>
          <w:bCs/>
          <w:color w:val="008000"/>
          <w:u w:val="dash"/>
          <w:lang w:val="es-ES"/>
        </w:rPr>
        <w:t xml:space="preserve">Proceso de respuesta a </w:t>
      </w:r>
      <w:r w:rsidR="00DD08C2">
        <w:rPr>
          <w:b/>
          <w:bCs/>
          <w:color w:val="008000"/>
          <w:u w:val="dash"/>
          <w:lang w:val="es-ES"/>
        </w:rPr>
        <w:t xml:space="preserve">los </w:t>
      </w:r>
      <w:r w:rsidR="00B44B06" w:rsidRPr="00CE4455">
        <w:rPr>
          <w:b/>
          <w:bCs/>
          <w:color w:val="008000"/>
          <w:u w:val="dash"/>
          <w:lang w:val="es-ES"/>
        </w:rPr>
        <w:t>i</w:t>
      </w:r>
      <w:r w:rsidR="005E397F" w:rsidRPr="00CE4455">
        <w:rPr>
          <w:b/>
          <w:bCs/>
          <w:color w:val="008000"/>
          <w:u w:val="dash"/>
          <w:lang w:val="es-ES"/>
        </w:rPr>
        <w:t>nci</w:t>
      </w:r>
      <w:r w:rsidR="00B44B06" w:rsidRPr="00CE4455">
        <w:rPr>
          <w:b/>
          <w:bCs/>
          <w:color w:val="008000"/>
          <w:u w:val="dash"/>
          <w:lang w:val="es-ES"/>
        </w:rPr>
        <w:t xml:space="preserve">dentes de seguridad de la tecnología de la información del </w:t>
      </w:r>
      <w:r w:rsidR="00B32447">
        <w:rPr>
          <w:b/>
          <w:bCs/>
          <w:color w:val="008000"/>
          <w:u w:val="dash"/>
          <w:lang w:val="es-ES"/>
        </w:rPr>
        <w:t>WIS</w:t>
      </w:r>
    </w:p>
    <w:p w:rsidR="00B44B06" w:rsidRPr="00CE4455" w:rsidRDefault="00B44B06">
      <w:pPr>
        <w:pStyle w:val="WMOBodyText"/>
        <w:rPr>
          <w:color w:val="008000"/>
          <w:u w:val="dash"/>
          <w:lang w:val="es-ES"/>
        </w:rPr>
      </w:pPr>
      <w:r w:rsidRPr="00CE4455">
        <w:rPr>
          <w:color w:val="008000"/>
          <w:u w:val="dash"/>
          <w:lang w:val="es-ES"/>
        </w:rPr>
        <w:t xml:space="preserve">En el apéndice E se define el proceso de respuesta a </w:t>
      </w:r>
      <w:r w:rsidR="00DD08C2">
        <w:rPr>
          <w:color w:val="008000"/>
          <w:u w:val="dash"/>
          <w:lang w:val="es-ES"/>
        </w:rPr>
        <w:t xml:space="preserve">los </w:t>
      </w:r>
      <w:r w:rsidRPr="00CE4455">
        <w:rPr>
          <w:color w:val="008000"/>
          <w:u w:val="dash"/>
          <w:lang w:val="es-ES"/>
        </w:rPr>
        <w:t>incident</w:t>
      </w:r>
      <w:r w:rsidR="00251E16" w:rsidRPr="00CE4455">
        <w:rPr>
          <w:color w:val="008000"/>
          <w:u w:val="dash"/>
          <w:lang w:val="es-ES"/>
        </w:rPr>
        <w:t>e</w:t>
      </w:r>
      <w:r w:rsidRPr="00CE4455">
        <w:rPr>
          <w:color w:val="008000"/>
          <w:u w:val="dash"/>
          <w:lang w:val="es-ES"/>
        </w:rPr>
        <w:t xml:space="preserve">s de seguridad de la tecnología de la información del </w:t>
      </w:r>
      <w:r w:rsidR="00B32447">
        <w:rPr>
          <w:color w:val="008000"/>
          <w:u w:val="dash"/>
          <w:lang w:val="es-ES"/>
        </w:rPr>
        <w:t>WIS</w:t>
      </w:r>
    </w:p>
    <w:p w:rsidR="00253026" w:rsidRPr="00CE4455" w:rsidRDefault="00B44B06" w:rsidP="00253026">
      <w:pPr>
        <w:pStyle w:val="WMOBodyText"/>
        <w:rPr>
          <w:lang w:val="es-ES"/>
        </w:rPr>
      </w:pPr>
      <w:r w:rsidRPr="00CE4455">
        <w:rPr>
          <w:lang w:val="es-ES"/>
        </w:rPr>
        <w:t>Añádase</w:t>
      </w:r>
      <w:r w:rsidR="00E50757" w:rsidRPr="00CE4455">
        <w:rPr>
          <w:lang w:val="es-ES"/>
        </w:rPr>
        <w:t xml:space="preserve"> </w:t>
      </w:r>
      <w:r w:rsidR="00A0728A">
        <w:rPr>
          <w:lang w:val="es-ES"/>
        </w:rPr>
        <w:t>el</w:t>
      </w:r>
      <w:r w:rsidR="00251E16" w:rsidRPr="00CE4455">
        <w:rPr>
          <w:lang w:val="es-ES"/>
        </w:rPr>
        <w:t xml:space="preserve"> siguiente</w:t>
      </w:r>
      <w:r w:rsidR="00A0728A">
        <w:rPr>
          <w:lang w:val="es-ES"/>
        </w:rPr>
        <w:t xml:space="preserve"> texto</w:t>
      </w:r>
      <w:r w:rsidR="00251E16" w:rsidRPr="00CE4455">
        <w:rPr>
          <w:lang w:val="es-ES"/>
        </w:rPr>
        <w:t xml:space="preserve"> en su totalidad como apéndice</w:t>
      </w:r>
      <w:r w:rsidR="00E50757" w:rsidRPr="00CE4455">
        <w:rPr>
          <w:lang w:val="es-ES"/>
        </w:rPr>
        <w:t xml:space="preserve"> E </w:t>
      </w:r>
      <w:r w:rsidR="00251E16" w:rsidRPr="00CE4455">
        <w:rPr>
          <w:lang w:val="es-ES"/>
        </w:rPr>
        <w:t xml:space="preserve">a la </w:t>
      </w:r>
      <w:r w:rsidR="00251E16" w:rsidRPr="00CE4455">
        <w:rPr>
          <w:i/>
          <w:lang w:val="es-ES"/>
        </w:rPr>
        <w:t>Guía del Sistema de Información de la OMM</w:t>
      </w:r>
      <w:r w:rsidR="00251E16" w:rsidRPr="00CE4455">
        <w:rPr>
          <w:lang w:val="es-ES"/>
        </w:rPr>
        <w:t xml:space="preserve"> (OMM-Nº 1061)</w:t>
      </w:r>
      <w:r w:rsidR="00253026" w:rsidRPr="00CE4455">
        <w:rPr>
          <w:lang w:val="es-ES"/>
        </w:rPr>
        <w:t>.</w:t>
      </w:r>
      <w:bookmarkStart w:id="27" w:name="_Toc503956085"/>
    </w:p>
    <w:p w:rsidR="00E50757" w:rsidRPr="00CE4455" w:rsidRDefault="002A3039">
      <w:pPr>
        <w:pStyle w:val="WMOBodyText"/>
        <w:rPr>
          <w:b/>
          <w:bCs/>
          <w:lang w:val="es-ES"/>
        </w:rPr>
      </w:pPr>
      <w:r w:rsidRPr="00CE4455">
        <w:rPr>
          <w:b/>
          <w:bCs/>
          <w:lang w:val="es-ES"/>
        </w:rPr>
        <w:t>Apéndice</w:t>
      </w:r>
      <w:r w:rsidR="00E50757" w:rsidRPr="00CE4455">
        <w:rPr>
          <w:b/>
          <w:bCs/>
          <w:lang w:val="es-ES"/>
        </w:rPr>
        <w:t xml:space="preserve"> E.</w:t>
      </w:r>
      <w:r w:rsidR="00E50757" w:rsidRPr="00CE4455">
        <w:rPr>
          <w:b/>
          <w:bCs/>
          <w:lang w:val="es-ES"/>
        </w:rPr>
        <w:tab/>
      </w:r>
      <w:r w:rsidR="005E397F" w:rsidRPr="00CE4455">
        <w:rPr>
          <w:b/>
          <w:bCs/>
          <w:lang w:val="es-ES"/>
        </w:rPr>
        <w:t xml:space="preserve">Proceso de respuesta a </w:t>
      </w:r>
      <w:r w:rsidR="00DD08C2">
        <w:rPr>
          <w:b/>
          <w:bCs/>
          <w:lang w:val="es-ES"/>
        </w:rPr>
        <w:t xml:space="preserve">los </w:t>
      </w:r>
      <w:r w:rsidR="005E397F" w:rsidRPr="00CE4455">
        <w:rPr>
          <w:b/>
          <w:bCs/>
          <w:lang w:val="es-ES"/>
        </w:rPr>
        <w:t xml:space="preserve">incidentes de seguridad de la tecnología de la información del </w:t>
      </w:r>
      <w:bookmarkEnd w:id="27"/>
      <w:r w:rsidR="00B32447">
        <w:rPr>
          <w:b/>
          <w:bCs/>
          <w:lang w:val="es-ES"/>
        </w:rPr>
        <w:t>WIS</w:t>
      </w:r>
    </w:p>
    <w:p w:rsidR="00E50757" w:rsidRPr="00CE4455" w:rsidRDefault="00E50757" w:rsidP="00862C8A">
      <w:pPr>
        <w:pStyle w:val="Heading3"/>
        <w:rPr>
          <w:lang w:val="es-ES"/>
        </w:rPr>
      </w:pPr>
      <w:bookmarkStart w:id="28" w:name="_Toc503956086"/>
      <w:r w:rsidRPr="00CE4455">
        <w:rPr>
          <w:lang w:val="es-ES"/>
        </w:rPr>
        <w:t>1.</w:t>
      </w:r>
      <w:r w:rsidRPr="00CE4455">
        <w:rPr>
          <w:lang w:val="es-ES"/>
        </w:rPr>
        <w:tab/>
      </w:r>
      <w:bookmarkEnd w:id="28"/>
      <w:r w:rsidR="00845D09">
        <w:rPr>
          <w:lang w:val="es-ES"/>
        </w:rPr>
        <w:t>Razones para</w:t>
      </w:r>
      <w:r w:rsidR="008C2BD8">
        <w:rPr>
          <w:lang w:val="es-ES"/>
        </w:rPr>
        <w:t xml:space="preserve"> un proceso</w:t>
      </w:r>
    </w:p>
    <w:p w:rsidR="00251E16" w:rsidRPr="00CE4455" w:rsidRDefault="00E50757" w:rsidP="00E50757">
      <w:pPr>
        <w:pStyle w:val="WMOBodyText"/>
        <w:rPr>
          <w:lang w:val="es-ES"/>
        </w:rPr>
      </w:pPr>
      <w:r w:rsidRPr="00CE4455">
        <w:rPr>
          <w:lang w:val="es-ES"/>
        </w:rPr>
        <w:t>1.1</w:t>
      </w:r>
      <w:r w:rsidRPr="00CE4455">
        <w:rPr>
          <w:lang w:val="es-ES"/>
        </w:rPr>
        <w:tab/>
      </w:r>
      <w:r w:rsidR="00251E16" w:rsidRPr="00CE4455">
        <w:rPr>
          <w:lang w:val="es-ES"/>
        </w:rPr>
        <w:t xml:space="preserve">Durante muchos años </w:t>
      </w:r>
      <w:r w:rsidR="00251E16" w:rsidRPr="00BD52D6">
        <w:rPr>
          <w:lang w:val="es-ES"/>
        </w:rPr>
        <w:t xml:space="preserve">los </w:t>
      </w:r>
      <w:r w:rsidR="00BD52D6" w:rsidRPr="00BD52D6">
        <w:rPr>
          <w:lang w:val="es-ES"/>
        </w:rPr>
        <w:t>Miembros de la OMM</w:t>
      </w:r>
      <w:r w:rsidR="00251E16" w:rsidRPr="00BD52D6">
        <w:rPr>
          <w:lang w:val="es-ES"/>
        </w:rPr>
        <w:t xml:space="preserve"> y las organizaciones colaboradoras han utilizado sistemas de tecnología de la información conectados entre sí mediante redes privadas y pú</w:t>
      </w:r>
      <w:r w:rsidR="00251E16" w:rsidRPr="00CE4455">
        <w:rPr>
          <w:lang w:val="es-ES"/>
        </w:rPr>
        <w:t>blicas.</w:t>
      </w:r>
    </w:p>
    <w:p w:rsidR="00251E16" w:rsidRPr="00CE4455" w:rsidRDefault="00E50757" w:rsidP="00E50757">
      <w:pPr>
        <w:pStyle w:val="WMOBodyText"/>
        <w:rPr>
          <w:lang w:val="es-ES"/>
        </w:rPr>
      </w:pPr>
      <w:r w:rsidRPr="00CE4455">
        <w:rPr>
          <w:lang w:val="es-ES"/>
        </w:rPr>
        <w:t>1.2</w:t>
      </w:r>
      <w:r w:rsidRPr="00CE4455">
        <w:rPr>
          <w:lang w:val="es-ES"/>
        </w:rPr>
        <w:tab/>
      </w:r>
      <w:r w:rsidR="00BD52D6">
        <w:rPr>
          <w:lang w:val="es-ES"/>
        </w:rPr>
        <w:t xml:space="preserve">En el pasado, </w:t>
      </w:r>
      <w:r w:rsidR="009A07CC">
        <w:rPr>
          <w:lang w:val="es-ES"/>
        </w:rPr>
        <w:t>gracias a la</w:t>
      </w:r>
      <w:r w:rsidR="00281618">
        <w:rPr>
          <w:lang w:val="es-ES"/>
        </w:rPr>
        <w:t xml:space="preserve"> utilización de </w:t>
      </w:r>
      <w:r w:rsidR="00251E16" w:rsidRPr="00CE4455">
        <w:rPr>
          <w:lang w:val="es-ES"/>
        </w:rPr>
        <w:t xml:space="preserve">formatos de datos normalizados y protocolos </w:t>
      </w:r>
      <w:r w:rsidR="00BD52D6">
        <w:rPr>
          <w:lang w:val="es-ES"/>
        </w:rPr>
        <w:t>de fin único</w:t>
      </w:r>
      <w:r w:rsidR="00251E16" w:rsidRPr="00CE4455">
        <w:rPr>
          <w:lang w:val="es-ES"/>
        </w:rPr>
        <w:t xml:space="preserve"> </w:t>
      </w:r>
      <w:r w:rsidR="009A07CC">
        <w:rPr>
          <w:lang w:val="es-ES"/>
        </w:rPr>
        <w:t>se reducía</w:t>
      </w:r>
      <w:r w:rsidR="00251E16" w:rsidRPr="00CE4455">
        <w:rPr>
          <w:lang w:val="es-ES"/>
        </w:rPr>
        <w:t xml:space="preserve"> el riesgo de que un Miembro o una organización colaboradora afectara a otros. Los proto</w:t>
      </w:r>
      <w:r w:rsidR="00EF64CA">
        <w:rPr>
          <w:lang w:val="es-ES"/>
        </w:rPr>
        <w:t xml:space="preserve">colos no estaban normalizados, </w:t>
      </w:r>
      <w:r w:rsidR="00281618">
        <w:rPr>
          <w:lang w:val="es-ES"/>
        </w:rPr>
        <w:t>se restringían</w:t>
      </w:r>
      <w:r w:rsidR="00EF64CA">
        <w:rPr>
          <w:lang w:val="es-ES"/>
        </w:rPr>
        <w:t xml:space="preserve"> a</w:t>
      </w:r>
      <w:r w:rsidR="00281618">
        <w:rPr>
          <w:lang w:val="es-ES"/>
        </w:rPr>
        <w:t xml:space="preserve"> una única función</w:t>
      </w:r>
      <w:r w:rsidR="000C2F81" w:rsidRPr="00CE4455">
        <w:rPr>
          <w:lang w:val="es-ES"/>
        </w:rPr>
        <w:t xml:space="preserve"> y a ellos accedían aplicaciones a medida escritas específicamente para usos meteorológicos, </w:t>
      </w:r>
      <w:r w:rsidR="0000578D" w:rsidRPr="00CE4455">
        <w:rPr>
          <w:lang w:val="es-ES"/>
        </w:rPr>
        <w:t xml:space="preserve">probablemente por las propias organizaciones de los Estados Miembros. Las comunicaciones </w:t>
      </w:r>
      <w:r w:rsidR="009D568B" w:rsidRPr="00CE4455">
        <w:rPr>
          <w:lang w:val="es-ES"/>
        </w:rPr>
        <w:t xml:space="preserve">se realizaban mediante conexiones seriales de punto a punto que </w:t>
      </w:r>
      <w:r w:rsidR="00EF64CA">
        <w:rPr>
          <w:lang w:val="es-ES"/>
        </w:rPr>
        <w:t>tenían</w:t>
      </w:r>
      <w:r w:rsidR="009D568B" w:rsidRPr="00CE4455">
        <w:rPr>
          <w:lang w:val="es-ES"/>
        </w:rPr>
        <w:t xml:space="preserve"> cierto grado de seguridad física.</w:t>
      </w:r>
    </w:p>
    <w:p w:rsidR="009D568B" w:rsidRPr="00CE4455" w:rsidRDefault="00E50757" w:rsidP="00E50757">
      <w:pPr>
        <w:pStyle w:val="WMOBodyText"/>
        <w:rPr>
          <w:lang w:val="es-ES"/>
        </w:rPr>
      </w:pPr>
      <w:r w:rsidRPr="00CE4455">
        <w:rPr>
          <w:lang w:val="es-ES"/>
        </w:rPr>
        <w:t>1.3</w:t>
      </w:r>
      <w:r w:rsidRPr="00CE4455">
        <w:rPr>
          <w:lang w:val="es-ES"/>
        </w:rPr>
        <w:tab/>
      </w:r>
      <w:r w:rsidR="009D568B" w:rsidRPr="00CE4455">
        <w:rPr>
          <w:lang w:val="es-ES"/>
        </w:rPr>
        <w:t xml:space="preserve">Desde entonces los sistemas y las organizaciones están cada vez más interconectados, </w:t>
      </w:r>
      <w:r w:rsidR="00281618">
        <w:rPr>
          <w:lang w:val="es-ES"/>
        </w:rPr>
        <w:t>tanto a través de</w:t>
      </w:r>
      <w:r w:rsidR="009D568B" w:rsidRPr="00CE4455">
        <w:rPr>
          <w:lang w:val="es-ES"/>
        </w:rPr>
        <w:t xml:space="preserve"> redes privadas o públicas como en la nube. </w:t>
      </w:r>
      <w:r w:rsidR="00497F7A" w:rsidRPr="00CE4455">
        <w:rPr>
          <w:lang w:val="es-ES"/>
        </w:rPr>
        <w:t xml:space="preserve">Estos datos </w:t>
      </w:r>
      <w:r w:rsidR="00B06F3B">
        <w:rPr>
          <w:lang w:val="es-ES"/>
        </w:rPr>
        <w:t>atraviesan</w:t>
      </w:r>
      <w:r w:rsidR="00497F7A" w:rsidRPr="00CE4455">
        <w:rPr>
          <w:lang w:val="es-ES"/>
        </w:rPr>
        <w:t xml:space="preserve"> una infraestructura </w:t>
      </w:r>
      <w:r w:rsidR="00281618">
        <w:rPr>
          <w:lang w:val="es-ES"/>
        </w:rPr>
        <w:t>compartida</w:t>
      </w:r>
      <w:r w:rsidR="00497F7A" w:rsidRPr="00CE4455">
        <w:rPr>
          <w:lang w:val="es-ES"/>
        </w:rPr>
        <w:t xml:space="preserve"> a escala mundial.</w:t>
      </w:r>
    </w:p>
    <w:p w:rsidR="00497F7A" w:rsidRPr="00CE4455" w:rsidRDefault="00E50757" w:rsidP="00E50757">
      <w:pPr>
        <w:pStyle w:val="WMOBodyText"/>
        <w:rPr>
          <w:lang w:val="es-ES"/>
        </w:rPr>
      </w:pPr>
      <w:r w:rsidRPr="00CE4455">
        <w:rPr>
          <w:lang w:val="es-ES"/>
        </w:rPr>
        <w:t>1.4</w:t>
      </w:r>
      <w:r w:rsidRPr="00CE4455">
        <w:rPr>
          <w:lang w:val="es-ES"/>
        </w:rPr>
        <w:tab/>
      </w:r>
      <w:r w:rsidR="00497F7A" w:rsidRPr="00CE4455">
        <w:rPr>
          <w:lang w:val="es-ES"/>
        </w:rPr>
        <w:t xml:space="preserve">En la actualidad </w:t>
      </w:r>
      <w:r w:rsidR="00281618">
        <w:rPr>
          <w:lang w:val="es-ES"/>
        </w:rPr>
        <w:t>existen más conexiones y el</w:t>
      </w:r>
      <w:r w:rsidR="00E9219A">
        <w:rPr>
          <w:lang w:val="es-ES"/>
        </w:rPr>
        <w:t xml:space="preserve"> número de </w:t>
      </w:r>
      <w:r w:rsidR="00497F7A" w:rsidRPr="00CE4455">
        <w:rPr>
          <w:lang w:val="es-ES"/>
        </w:rPr>
        <w:t xml:space="preserve">protocolos y aplicaciones </w:t>
      </w:r>
      <w:r w:rsidR="00281618">
        <w:rPr>
          <w:lang w:val="es-ES"/>
        </w:rPr>
        <w:t xml:space="preserve">utilizados es </w:t>
      </w:r>
      <w:r w:rsidR="00497F7A" w:rsidRPr="00CE4455">
        <w:rPr>
          <w:lang w:val="es-ES"/>
        </w:rPr>
        <w:t xml:space="preserve">mayor que nunca (por ejemplo, </w:t>
      </w:r>
      <w:r w:rsidR="00B06F3B">
        <w:rPr>
          <w:lang w:val="es-ES"/>
        </w:rPr>
        <w:t>el uso</w:t>
      </w:r>
      <w:r w:rsidR="00497F7A" w:rsidRPr="00CE4455">
        <w:rPr>
          <w:lang w:val="es-ES"/>
        </w:rPr>
        <w:t xml:space="preserve"> de punto a punto de </w:t>
      </w:r>
      <w:r w:rsidR="00497F7A" w:rsidRPr="00CE4455">
        <w:rPr>
          <w:lang w:val="es-ES"/>
        </w:rPr>
        <w:lastRenderedPageBreak/>
        <w:t>los protocolos http)</w:t>
      </w:r>
      <w:r w:rsidR="00FA1981" w:rsidRPr="00CE4455">
        <w:rPr>
          <w:lang w:val="es-ES"/>
        </w:rPr>
        <w:t xml:space="preserve"> y m</w:t>
      </w:r>
      <w:r w:rsidR="00E9219A">
        <w:rPr>
          <w:lang w:val="es-ES"/>
        </w:rPr>
        <w:t>uchos tienen fines múltiples. L</w:t>
      </w:r>
      <w:r w:rsidR="00FA1981" w:rsidRPr="00CE4455">
        <w:rPr>
          <w:lang w:val="es-ES"/>
        </w:rPr>
        <w:t xml:space="preserve">a mayor utilización de protocolos encriptados y soluciones de seguridad sofisticadas mitiga el riesgo, si bien no </w:t>
      </w:r>
      <w:r w:rsidR="001B5040" w:rsidRPr="00CE4455">
        <w:rPr>
          <w:lang w:val="es-ES"/>
        </w:rPr>
        <w:t>por completo</w:t>
      </w:r>
      <w:r w:rsidR="00FA1981" w:rsidRPr="00CE4455">
        <w:rPr>
          <w:lang w:val="es-ES"/>
        </w:rPr>
        <w:t>.</w:t>
      </w:r>
    </w:p>
    <w:p w:rsidR="00FA1981" w:rsidRPr="00CE4455" w:rsidRDefault="00E50757" w:rsidP="00E50757">
      <w:pPr>
        <w:pStyle w:val="WMOBodyText"/>
        <w:rPr>
          <w:lang w:val="es-ES"/>
        </w:rPr>
      </w:pPr>
      <w:r w:rsidRPr="00CE4455">
        <w:rPr>
          <w:lang w:val="es-ES"/>
        </w:rPr>
        <w:t>1.5</w:t>
      </w:r>
      <w:r w:rsidRPr="00CE4455">
        <w:rPr>
          <w:lang w:val="es-ES"/>
        </w:rPr>
        <w:tab/>
      </w:r>
      <w:r w:rsidR="00FA1981" w:rsidRPr="00CE4455">
        <w:rPr>
          <w:lang w:val="es-ES"/>
        </w:rPr>
        <w:t xml:space="preserve">La responsabilidad de la seguridad de la tecnología de la información recae claramente en la organización del Estado Miembro (no en la OMM). Aunque </w:t>
      </w:r>
      <w:r w:rsidR="001B5040" w:rsidRPr="00CE4455">
        <w:rPr>
          <w:lang w:val="es-ES"/>
        </w:rPr>
        <w:t xml:space="preserve">lo ideal sería que </w:t>
      </w:r>
      <w:r w:rsidR="00FA1981" w:rsidRPr="00CE4455">
        <w:rPr>
          <w:lang w:val="es-ES"/>
        </w:rPr>
        <w:t>todos los Miembros y organizaciones colaboradoras</w:t>
      </w:r>
      <w:r w:rsidR="001B5040" w:rsidRPr="00CE4455">
        <w:rPr>
          <w:lang w:val="es-ES"/>
        </w:rPr>
        <w:t xml:space="preserve"> </w:t>
      </w:r>
      <w:r w:rsidR="004B3433">
        <w:rPr>
          <w:lang w:val="es-ES"/>
        </w:rPr>
        <w:t>introdujeran</w:t>
      </w:r>
      <w:r w:rsidR="00A53383" w:rsidRPr="00CE4455">
        <w:rPr>
          <w:lang w:val="es-ES"/>
        </w:rPr>
        <w:t xml:space="preserve"> mejores prácticas de seguridad de la tecnología de la información</w:t>
      </w:r>
      <w:r w:rsidR="00956EBF" w:rsidRPr="00CE4455">
        <w:rPr>
          <w:lang w:val="es-ES"/>
        </w:rPr>
        <w:t xml:space="preserve">, no todos los Miembros u organizaciones colaboradoras tendrán </w:t>
      </w:r>
      <w:r w:rsidR="005C7502">
        <w:rPr>
          <w:lang w:val="es-ES"/>
        </w:rPr>
        <w:t>las mismas necesidades</w:t>
      </w:r>
      <w:r w:rsidR="00956EBF" w:rsidRPr="00CE4455">
        <w:rPr>
          <w:lang w:val="es-ES"/>
        </w:rPr>
        <w:t xml:space="preserve"> de seguridad </w:t>
      </w:r>
      <w:r w:rsidR="004B3433">
        <w:rPr>
          <w:lang w:val="es-ES"/>
        </w:rPr>
        <w:t xml:space="preserve">de la tecnología de la información </w:t>
      </w:r>
      <w:r w:rsidR="00956EBF" w:rsidRPr="00CE4455">
        <w:rPr>
          <w:lang w:val="es-ES"/>
        </w:rPr>
        <w:t>ni adoptarán las mismas normas. Los Miembros de la OMM y las organizaciones colaboradoras deberían tener sus propios procesos internos de gestión de incidentes de seguridad de la tecnología de la información.</w:t>
      </w:r>
    </w:p>
    <w:p w:rsidR="0042672E" w:rsidRPr="00CE4455" w:rsidRDefault="00E50757" w:rsidP="00E50757">
      <w:pPr>
        <w:pStyle w:val="WMOBodyText"/>
        <w:rPr>
          <w:lang w:val="es-ES"/>
        </w:rPr>
      </w:pPr>
      <w:r w:rsidRPr="00CE4455">
        <w:rPr>
          <w:lang w:val="es-ES"/>
        </w:rPr>
        <w:t>1.6</w:t>
      </w:r>
      <w:r w:rsidRPr="00CE4455">
        <w:rPr>
          <w:lang w:val="es-ES"/>
        </w:rPr>
        <w:tab/>
      </w:r>
      <w:r w:rsidR="0042672E" w:rsidRPr="00CE4455">
        <w:rPr>
          <w:lang w:val="es-ES"/>
        </w:rPr>
        <w:t>Por consiguiente,</w:t>
      </w:r>
      <w:r w:rsidR="00882228" w:rsidRPr="00CE4455">
        <w:rPr>
          <w:lang w:val="es-ES"/>
        </w:rPr>
        <w:t xml:space="preserve"> existe un riesgo pequeño, pero tangible, de que un Miembro de la OMM o una organización colaboradora </w:t>
      </w:r>
      <w:r w:rsidR="00A97903">
        <w:rPr>
          <w:lang w:val="es-ES"/>
        </w:rPr>
        <w:t>constituya un peligro</w:t>
      </w:r>
      <w:r w:rsidR="00882228" w:rsidRPr="00CE4455">
        <w:rPr>
          <w:lang w:val="es-ES"/>
        </w:rPr>
        <w:t xml:space="preserve"> </w:t>
      </w:r>
      <w:r w:rsidR="00A97903">
        <w:rPr>
          <w:lang w:val="es-ES"/>
        </w:rPr>
        <w:t>para</w:t>
      </w:r>
      <w:r w:rsidR="00882228" w:rsidRPr="00CE4455">
        <w:rPr>
          <w:lang w:val="es-ES"/>
        </w:rPr>
        <w:t xml:space="preserve"> la seguridad de la tecnología de la información </w:t>
      </w:r>
      <w:r w:rsidR="00A97903">
        <w:rPr>
          <w:lang w:val="es-ES"/>
        </w:rPr>
        <w:t>de</w:t>
      </w:r>
      <w:r w:rsidR="00882228" w:rsidRPr="00CE4455">
        <w:rPr>
          <w:lang w:val="es-ES"/>
        </w:rPr>
        <w:t xml:space="preserve"> otro Miembro u organización. No hay ningún proceso oficial ya existente más allá de los utilizados por los Miembros de la OMM y las organizaciones colaboradoras para gestionar sus propias operaciones.</w:t>
      </w:r>
    </w:p>
    <w:p w:rsidR="001336E0" w:rsidRPr="00CE4455" w:rsidRDefault="00E50757" w:rsidP="00E50757">
      <w:pPr>
        <w:pStyle w:val="WMOBodyText"/>
        <w:rPr>
          <w:lang w:val="es-ES"/>
        </w:rPr>
      </w:pPr>
      <w:r w:rsidRPr="00CE4455">
        <w:rPr>
          <w:lang w:val="es-ES"/>
        </w:rPr>
        <w:t>1.7</w:t>
      </w:r>
      <w:r w:rsidRPr="00CE4455">
        <w:rPr>
          <w:lang w:val="es-ES"/>
        </w:rPr>
        <w:tab/>
      </w:r>
      <w:r w:rsidR="00A97903">
        <w:rPr>
          <w:lang w:val="es-ES"/>
        </w:rPr>
        <w:t>Al no existir</w:t>
      </w:r>
      <w:r w:rsidR="001336E0" w:rsidRPr="00CE4455">
        <w:rPr>
          <w:lang w:val="es-ES"/>
        </w:rPr>
        <w:t xml:space="preserve"> un proceso </w:t>
      </w:r>
      <w:r w:rsidR="00A97903">
        <w:rPr>
          <w:lang w:val="es-ES"/>
        </w:rPr>
        <w:t>para gestionar</w:t>
      </w:r>
      <w:r w:rsidR="001336E0" w:rsidRPr="00CE4455">
        <w:rPr>
          <w:lang w:val="es-ES"/>
        </w:rPr>
        <w:t xml:space="preserve"> las cuestiones de seguridad de la tecnología de la información entre los Miembros de la OMM y las organizaciones colaboradoras, </w:t>
      </w:r>
      <w:r w:rsidR="00A97903">
        <w:rPr>
          <w:lang w:val="es-ES"/>
        </w:rPr>
        <w:t>existe el</w:t>
      </w:r>
      <w:r w:rsidR="001336E0" w:rsidRPr="00CE4455">
        <w:rPr>
          <w:lang w:val="es-ES"/>
        </w:rPr>
        <w:t xml:space="preserve"> riesgo de que la </w:t>
      </w:r>
      <w:r w:rsidR="00A97903">
        <w:rPr>
          <w:lang w:val="es-ES"/>
        </w:rPr>
        <w:t>comunicación</w:t>
      </w:r>
      <w:r w:rsidR="001336E0" w:rsidRPr="00CE4455">
        <w:rPr>
          <w:lang w:val="es-ES"/>
        </w:rPr>
        <w:t xml:space="preserve"> </w:t>
      </w:r>
      <w:r w:rsidR="00A97903">
        <w:rPr>
          <w:lang w:val="es-ES"/>
        </w:rPr>
        <w:t>acerca de</w:t>
      </w:r>
      <w:r w:rsidR="001336E0" w:rsidRPr="00CE4455">
        <w:rPr>
          <w:lang w:val="es-ES"/>
        </w:rPr>
        <w:t xml:space="preserve"> sucesos relacionados con la seguridad de la tecnología de la información no </w:t>
      </w:r>
      <w:r w:rsidR="00A97903">
        <w:rPr>
          <w:lang w:val="es-ES"/>
        </w:rPr>
        <w:t>sea clara</w:t>
      </w:r>
      <w:r w:rsidR="001336E0" w:rsidRPr="00CE4455">
        <w:rPr>
          <w:lang w:val="es-ES"/>
        </w:rPr>
        <w:t xml:space="preserve">. </w:t>
      </w:r>
      <w:r w:rsidR="004B3433">
        <w:rPr>
          <w:lang w:val="es-ES"/>
        </w:rPr>
        <w:t>Esto podría llevar a adoptar</w:t>
      </w:r>
      <w:r w:rsidR="001336E0" w:rsidRPr="00CE4455">
        <w:rPr>
          <w:lang w:val="es-ES"/>
        </w:rPr>
        <w:t xml:space="preserve"> decisiones equivocadas que podrían afectar innecesariamente a las operaciones o exponer a los Miembros de la OMM y las organizaciones colaboradoras a un mayor nivel de riesgo sin su conocimiento.</w:t>
      </w:r>
    </w:p>
    <w:p w:rsidR="00572EDF" w:rsidRPr="00CE4455" w:rsidRDefault="00E50757">
      <w:pPr>
        <w:pStyle w:val="WMOBodyText"/>
        <w:rPr>
          <w:lang w:val="es-ES"/>
        </w:rPr>
      </w:pPr>
      <w:r w:rsidRPr="00CE4455">
        <w:rPr>
          <w:lang w:val="es-ES"/>
        </w:rPr>
        <w:t>1.8</w:t>
      </w:r>
      <w:r w:rsidRPr="00CE4455">
        <w:rPr>
          <w:lang w:val="es-ES"/>
        </w:rPr>
        <w:tab/>
      </w:r>
      <w:r w:rsidR="00572EDF" w:rsidRPr="00CE4455">
        <w:rPr>
          <w:lang w:val="es-ES"/>
        </w:rPr>
        <w:t xml:space="preserve">La mejor práctica consiste en estar preparados para cualquier </w:t>
      </w:r>
      <w:r w:rsidR="004B3433">
        <w:rPr>
          <w:lang w:val="es-ES"/>
        </w:rPr>
        <w:t xml:space="preserve">futuro </w:t>
      </w:r>
      <w:r w:rsidR="00572EDF" w:rsidRPr="00CE4455">
        <w:rPr>
          <w:lang w:val="es-ES"/>
        </w:rPr>
        <w:t xml:space="preserve">incidente de seguridad de </w:t>
      </w:r>
      <w:r w:rsidR="00A97903">
        <w:rPr>
          <w:lang w:val="es-ES"/>
        </w:rPr>
        <w:t xml:space="preserve">la tecnología de la información, para lo cual se dispondrá de </w:t>
      </w:r>
      <w:r w:rsidR="00572EDF" w:rsidRPr="00CE4455">
        <w:rPr>
          <w:lang w:val="es-ES"/>
        </w:rPr>
        <w:t xml:space="preserve">un proceso de notificación de </w:t>
      </w:r>
      <w:r w:rsidR="00A97903">
        <w:rPr>
          <w:lang w:val="es-ES"/>
        </w:rPr>
        <w:t xml:space="preserve">los </w:t>
      </w:r>
      <w:r w:rsidR="00572EDF" w:rsidRPr="00CE4455">
        <w:rPr>
          <w:lang w:val="es-ES"/>
        </w:rPr>
        <w:t xml:space="preserve">incidentes de seguridad de la tecnología de la información </w:t>
      </w:r>
      <w:r w:rsidR="00A97903">
        <w:rPr>
          <w:lang w:val="es-ES"/>
        </w:rPr>
        <w:t xml:space="preserve">del </w:t>
      </w:r>
      <w:r w:rsidR="00B32447">
        <w:rPr>
          <w:lang w:val="es-ES"/>
        </w:rPr>
        <w:t xml:space="preserve">WIS </w:t>
      </w:r>
      <w:r w:rsidR="00572EDF" w:rsidRPr="00CE4455">
        <w:rPr>
          <w:lang w:val="es-ES"/>
        </w:rPr>
        <w:t>(</w:t>
      </w:r>
      <w:r w:rsidR="00C94C06" w:rsidRPr="00CE4455">
        <w:rPr>
          <w:lang w:val="es-ES"/>
        </w:rPr>
        <w:t>independiente</w:t>
      </w:r>
      <w:r w:rsidR="00572EDF" w:rsidRPr="00CE4455">
        <w:rPr>
          <w:lang w:val="es-ES"/>
        </w:rPr>
        <w:t xml:space="preserve"> de los procesos normales de intercambio de datos operativos)</w:t>
      </w:r>
      <w:r w:rsidR="004B3433">
        <w:rPr>
          <w:lang w:val="es-ES"/>
        </w:rPr>
        <w:t>,</w:t>
      </w:r>
      <w:r w:rsidR="00033787" w:rsidRPr="00CE4455">
        <w:rPr>
          <w:lang w:val="es-ES"/>
        </w:rPr>
        <w:t xml:space="preserve"> y </w:t>
      </w:r>
      <w:r w:rsidR="00A97903">
        <w:rPr>
          <w:lang w:val="es-ES"/>
        </w:rPr>
        <w:t xml:space="preserve">en </w:t>
      </w:r>
      <w:r w:rsidR="00033787" w:rsidRPr="00CE4455">
        <w:rPr>
          <w:lang w:val="es-ES"/>
        </w:rPr>
        <w:t>fomentar el intercambio de información y conocimientos en el ámbito de la seguridad de la tecnología de la información.</w:t>
      </w:r>
    </w:p>
    <w:p w:rsidR="00033787" w:rsidRPr="00CE4455" w:rsidRDefault="00E50757" w:rsidP="00253026">
      <w:pPr>
        <w:pStyle w:val="WMOBodyText"/>
        <w:rPr>
          <w:lang w:val="es-ES"/>
        </w:rPr>
      </w:pPr>
      <w:r w:rsidRPr="00CE4455">
        <w:rPr>
          <w:lang w:val="es-ES"/>
        </w:rPr>
        <w:t>1.9</w:t>
      </w:r>
      <w:r w:rsidRPr="00CE4455">
        <w:rPr>
          <w:lang w:val="es-ES"/>
        </w:rPr>
        <w:tab/>
      </w:r>
      <w:r w:rsidR="00A97903">
        <w:rPr>
          <w:lang w:val="es-ES"/>
        </w:rPr>
        <w:t>El Gobierno de a</w:t>
      </w:r>
      <w:r w:rsidR="00033787" w:rsidRPr="00CE4455">
        <w:rPr>
          <w:lang w:val="es-ES"/>
        </w:rPr>
        <w:t>lgunos Miembros de la OMM u orga</w:t>
      </w:r>
      <w:r w:rsidR="00A97903">
        <w:rPr>
          <w:lang w:val="es-ES"/>
        </w:rPr>
        <w:t>nizaciones colaboradoras podría</w:t>
      </w:r>
      <w:r w:rsidR="00033787" w:rsidRPr="00CE4455">
        <w:rPr>
          <w:lang w:val="es-ES"/>
        </w:rPr>
        <w:t xml:space="preserve"> no </w:t>
      </w:r>
      <w:r w:rsidR="00A97903">
        <w:rPr>
          <w:lang w:val="es-ES"/>
        </w:rPr>
        <w:t>permitirles</w:t>
      </w:r>
      <w:r w:rsidR="00033787" w:rsidRPr="00CE4455">
        <w:rPr>
          <w:lang w:val="es-ES"/>
        </w:rPr>
        <w:t xml:space="preserve"> compartir información sobre los incidentes de seguridad de </w:t>
      </w:r>
      <w:r w:rsidR="00A97903">
        <w:rPr>
          <w:lang w:val="es-ES"/>
        </w:rPr>
        <w:t xml:space="preserve">la </w:t>
      </w:r>
      <w:r w:rsidR="00033787" w:rsidRPr="00CE4455">
        <w:rPr>
          <w:lang w:val="es-ES"/>
        </w:rPr>
        <w:t xml:space="preserve">tecnología de la información. Este proceso reconoce esa realidad y la </w:t>
      </w:r>
      <w:r w:rsidR="0099504F">
        <w:rPr>
          <w:lang w:val="es-ES"/>
        </w:rPr>
        <w:t>tiene en cuenta</w:t>
      </w:r>
      <w:r w:rsidR="00033787" w:rsidRPr="00CE4455">
        <w:rPr>
          <w:lang w:val="es-ES"/>
        </w:rPr>
        <w:t xml:space="preserve">, </w:t>
      </w:r>
      <w:r w:rsidR="0032717F">
        <w:rPr>
          <w:lang w:val="es-ES"/>
        </w:rPr>
        <w:t>si bien</w:t>
      </w:r>
      <w:r w:rsidR="00033787" w:rsidRPr="00CE4455">
        <w:rPr>
          <w:lang w:val="es-ES"/>
        </w:rPr>
        <w:t xml:space="preserve"> promueve el intercambio.</w:t>
      </w:r>
    </w:p>
    <w:p w:rsidR="00E50757" w:rsidRPr="00CE4455" w:rsidRDefault="0042047D">
      <w:pPr>
        <w:pStyle w:val="Heading3"/>
        <w:rPr>
          <w:lang w:val="es-ES"/>
        </w:rPr>
      </w:pPr>
      <w:bookmarkStart w:id="29" w:name="_Toc503956087"/>
      <w:r w:rsidRPr="00CE4455">
        <w:rPr>
          <w:lang w:val="es-ES"/>
        </w:rPr>
        <w:t>2.</w:t>
      </w:r>
      <w:r w:rsidRPr="00CE4455">
        <w:rPr>
          <w:lang w:val="es-ES"/>
        </w:rPr>
        <w:tab/>
      </w:r>
      <w:r w:rsidR="00ED3906">
        <w:rPr>
          <w:lang w:val="es-ES"/>
        </w:rPr>
        <w:t>Características</w:t>
      </w:r>
      <w:r w:rsidR="00E50757" w:rsidRPr="00CE4455">
        <w:rPr>
          <w:lang w:val="es-ES"/>
        </w:rPr>
        <w:t xml:space="preserve"> </w:t>
      </w:r>
      <w:r w:rsidR="00357F22" w:rsidRPr="00CE4455">
        <w:rPr>
          <w:lang w:val="es-ES"/>
        </w:rPr>
        <w:t xml:space="preserve">del proceso de notificación de </w:t>
      </w:r>
      <w:r w:rsidR="00235525">
        <w:rPr>
          <w:lang w:val="es-ES"/>
        </w:rPr>
        <w:t xml:space="preserve">los </w:t>
      </w:r>
      <w:r w:rsidR="00357F22" w:rsidRPr="00CE4455">
        <w:rPr>
          <w:lang w:val="es-ES"/>
        </w:rPr>
        <w:t xml:space="preserve">incidentes de seguridad de la tecnología de la información del </w:t>
      </w:r>
      <w:bookmarkEnd w:id="29"/>
      <w:r w:rsidR="00B32447">
        <w:rPr>
          <w:lang w:val="es-ES"/>
        </w:rPr>
        <w:t>WIS</w:t>
      </w:r>
    </w:p>
    <w:p w:rsidR="00357F22" w:rsidRPr="00CE4455" w:rsidRDefault="00E50757" w:rsidP="00E50757">
      <w:pPr>
        <w:pStyle w:val="WMOBodyText"/>
        <w:rPr>
          <w:lang w:val="es-ES"/>
        </w:rPr>
      </w:pPr>
      <w:r w:rsidRPr="00CE4455">
        <w:rPr>
          <w:lang w:val="es-ES"/>
        </w:rPr>
        <w:t>2.1</w:t>
      </w:r>
      <w:r w:rsidRPr="00CE4455">
        <w:rPr>
          <w:lang w:val="es-ES"/>
        </w:rPr>
        <w:tab/>
      </w:r>
      <w:r w:rsidR="00357F22" w:rsidRPr="00CE4455">
        <w:rPr>
          <w:lang w:val="es-ES"/>
        </w:rPr>
        <w:t xml:space="preserve">Se trata de un proceso simple que permite </w:t>
      </w:r>
      <w:r w:rsidR="00235525">
        <w:rPr>
          <w:lang w:val="es-ES"/>
        </w:rPr>
        <w:t>compartir</w:t>
      </w:r>
      <w:r w:rsidR="00357F22" w:rsidRPr="00CE4455">
        <w:rPr>
          <w:lang w:val="es-ES"/>
        </w:rPr>
        <w:t xml:space="preserve"> </w:t>
      </w:r>
      <w:r w:rsidR="005B50C7">
        <w:rPr>
          <w:lang w:val="es-ES"/>
        </w:rPr>
        <w:t xml:space="preserve">las </w:t>
      </w:r>
      <w:r w:rsidR="00357F22" w:rsidRPr="00CE4455">
        <w:rPr>
          <w:lang w:val="es-ES"/>
        </w:rPr>
        <w:t xml:space="preserve">comunicaciones </w:t>
      </w:r>
      <w:r w:rsidR="005B50C7">
        <w:rPr>
          <w:lang w:val="es-ES"/>
        </w:rPr>
        <w:t>acerca de los</w:t>
      </w:r>
      <w:r w:rsidR="00357F22" w:rsidRPr="00CE4455">
        <w:rPr>
          <w:lang w:val="es-ES"/>
        </w:rPr>
        <w:t xml:space="preserve"> incidentes de seguridad de la tecnología de la información, con lo que se reduce el riesgo de que </w:t>
      </w:r>
      <w:r w:rsidR="005B50C7">
        <w:rPr>
          <w:lang w:val="es-ES"/>
        </w:rPr>
        <w:t>se produzcan</w:t>
      </w:r>
      <w:r w:rsidR="00357F22" w:rsidRPr="00CE4455">
        <w:rPr>
          <w:lang w:val="es-ES"/>
        </w:rPr>
        <w:t xml:space="preserve"> problemas de comunicación.</w:t>
      </w:r>
    </w:p>
    <w:p w:rsidR="00357F22" w:rsidRPr="00CE4455" w:rsidRDefault="00E50757" w:rsidP="00E50757">
      <w:pPr>
        <w:pStyle w:val="WMOBodyText"/>
        <w:rPr>
          <w:lang w:val="es-ES"/>
        </w:rPr>
      </w:pPr>
      <w:r w:rsidRPr="00CE4455">
        <w:rPr>
          <w:lang w:val="es-ES"/>
        </w:rPr>
        <w:t>2.2</w:t>
      </w:r>
      <w:r w:rsidRPr="00CE4455">
        <w:rPr>
          <w:lang w:val="es-ES"/>
        </w:rPr>
        <w:tab/>
      </w:r>
      <w:r w:rsidR="00357F22" w:rsidRPr="00CE4455">
        <w:rPr>
          <w:lang w:val="es-ES"/>
        </w:rPr>
        <w:t xml:space="preserve">Debido a la diferente experiencia de las organizaciones de los Estados Miembros en </w:t>
      </w:r>
      <w:r w:rsidR="005B50C7">
        <w:rPr>
          <w:lang w:val="es-ES"/>
        </w:rPr>
        <w:t>el ámbito de</w:t>
      </w:r>
      <w:r w:rsidR="00357F22" w:rsidRPr="00CE4455">
        <w:rPr>
          <w:lang w:val="es-ES"/>
        </w:rPr>
        <w:t xml:space="preserve"> la seguridad de la tecnología de la información, el proceso </w:t>
      </w:r>
      <w:r w:rsidR="004B3433">
        <w:rPr>
          <w:lang w:val="es-ES"/>
        </w:rPr>
        <w:t>tiene carácter</w:t>
      </w:r>
      <w:r w:rsidR="00357F22" w:rsidRPr="00CE4455">
        <w:rPr>
          <w:lang w:val="es-ES"/>
        </w:rPr>
        <w:t xml:space="preserve"> colaborativo; un </w:t>
      </w:r>
      <w:r w:rsidR="005B50C7">
        <w:rPr>
          <w:lang w:val="es-ES"/>
        </w:rPr>
        <w:t>desafío</w:t>
      </w:r>
      <w:r w:rsidR="00357F22" w:rsidRPr="00CE4455">
        <w:rPr>
          <w:lang w:val="es-ES"/>
        </w:rPr>
        <w:t xml:space="preserve"> compartido en el mantenimiento de un funcionamiento eficaz. Además el proceso es fácil de seguir, lo que incentiva su utilización.</w:t>
      </w:r>
    </w:p>
    <w:p w:rsidR="00B403E2" w:rsidRPr="00CE4455" w:rsidRDefault="00E50757" w:rsidP="00E50757">
      <w:pPr>
        <w:pStyle w:val="WMOBodyText"/>
        <w:rPr>
          <w:lang w:val="es-ES"/>
        </w:rPr>
      </w:pPr>
      <w:r w:rsidRPr="00CE4455">
        <w:rPr>
          <w:lang w:val="es-ES"/>
        </w:rPr>
        <w:t>2.3</w:t>
      </w:r>
      <w:r w:rsidRPr="00CE4455">
        <w:rPr>
          <w:lang w:val="es-ES"/>
        </w:rPr>
        <w:tab/>
      </w:r>
      <w:r w:rsidR="00B403E2" w:rsidRPr="00CE4455">
        <w:rPr>
          <w:lang w:val="es-ES"/>
        </w:rPr>
        <w:t xml:space="preserve">Este proceso tiene por objeto la comunicación y no está concebido para resolver los problemas de seguridad de la tecnología de la información (de ello se encargan las organizaciones de los Estados Miembros), sino para posibilitar que una voz única autorizada elimine la confusión y reduzca los problemas de información </w:t>
      </w:r>
      <w:r w:rsidR="004B3433">
        <w:rPr>
          <w:lang w:val="es-ES"/>
        </w:rPr>
        <w:t xml:space="preserve">que puedan surgir </w:t>
      </w:r>
      <w:r w:rsidR="00B403E2" w:rsidRPr="00CE4455">
        <w:rPr>
          <w:lang w:val="es-ES"/>
        </w:rPr>
        <w:t>a raíz de un posible incidente.</w:t>
      </w:r>
    </w:p>
    <w:p w:rsidR="00B403E2" w:rsidRPr="00CE4455" w:rsidRDefault="00E50757" w:rsidP="00E50757">
      <w:pPr>
        <w:pStyle w:val="WMOBodyText"/>
        <w:rPr>
          <w:lang w:val="es-ES"/>
        </w:rPr>
      </w:pPr>
      <w:r w:rsidRPr="00CE4455">
        <w:rPr>
          <w:lang w:val="es-ES"/>
        </w:rPr>
        <w:lastRenderedPageBreak/>
        <w:t>2.4</w:t>
      </w:r>
      <w:r w:rsidRPr="00CE4455">
        <w:rPr>
          <w:lang w:val="es-ES"/>
        </w:rPr>
        <w:tab/>
      </w:r>
      <w:r w:rsidR="00B403E2" w:rsidRPr="00CE4455">
        <w:rPr>
          <w:lang w:val="es-ES"/>
        </w:rPr>
        <w:t>No obstante</w:t>
      </w:r>
      <w:r w:rsidR="00D64820">
        <w:rPr>
          <w:lang w:val="es-ES"/>
        </w:rPr>
        <w:t>,</w:t>
      </w:r>
      <w:r w:rsidR="00B403E2" w:rsidRPr="00CE4455">
        <w:rPr>
          <w:lang w:val="es-ES"/>
        </w:rPr>
        <w:t xml:space="preserve"> la OMM puede promover mejores prácticas de seguridad de la tecnología de la información, como disponer de un proceso de respuesta a </w:t>
      </w:r>
      <w:r w:rsidR="00DD08C2">
        <w:rPr>
          <w:lang w:val="es-ES"/>
        </w:rPr>
        <w:t xml:space="preserve">los </w:t>
      </w:r>
      <w:r w:rsidR="00B403E2" w:rsidRPr="00CE4455">
        <w:rPr>
          <w:lang w:val="es-ES"/>
        </w:rPr>
        <w:t>incident</w:t>
      </w:r>
      <w:r w:rsidR="00BD0527" w:rsidRPr="00CE4455">
        <w:rPr>
          <w:lang w:val="es-ES"/>
        </w:rPr>
        <w:t>e</w:t>
      </w:r>
      <w:r w:rsidR="00B403E2" w:rsidRPr="00CE4455">
        <w:rPr>
          <w:lang w:val="es-ES"/>
        </w:rPr>
        <w:t>s de seguridad de la tecnología de la información.</w:t>
      </w:r>
    </w:p>
    <w:p w:rsidR="00B403E2" w:rsidRPr="00CE4455" w:rsidRDefault="00E50757" w:rsidP="00E50757">
      <w:pPr>
        <w:pStyle w:val="WMOBodyText"/>
        <w:rPr>
          <w:lang w:val="es-ES"/>
        </w:rPr>
      </w:pPr>
      <w:r w:rsidRPr="00CE4455">
        <w:rPr>
          <w:lang w:val="es-ES"/>
        </w:rPr>
        <w:t>2.5</w:t>
      </w:r>
      <w:r w:rsidRPr="00CE4455">
        <w:rPr>
          <w:lang w:val="es-ES"/>
        </w:rPr>
        <w:tab/>
      </w:r>
      <w:r w:rsidR="00B403E2" w:rsidRPr="00CE4455">
        <w:rPr>
          <w:lang w:val="es-ES"/>
        </w:rPr>
        <w:t xml:space="preserve">El proceso permite que se </w:t>
      </w:r>
      <w:r w:rsidR="00D91449" w:rsidRPr="00CE4455">
        <w:rPr>
          <w:lang w:val="es-ES"/>
        </w:rPr>
        <w:t xml:space="preserve">compartan otras mejores prácticas de seguridad de la tecnología de la información y promueve el intercambio de </w:t>
      </w:r>
      <w:r w:rsidR="005B50C7">
        <w:rPr>
          <w:lang w:val="es-ES"/>
        </w:rPr>
        <w:t xml:space="preserve">las </w:t>
      </w:r>
      <w:r w:rsidR="00D91449" w:rsidRPr="00CE4455">
        <w:rPr>
          <w:lang w:val="es-ES"/>
        </w:rPr>
        <w:t>lecciones aprendidas después del suceso.</w:t>
      </w:r>
    </w:p>
    <w:p w:rsidR="00D91449" w:rsidRPr="00CE4455" w:rsidRDefault="00E50757">
      <w:pPr>
        <w:pStyle w:val="WMOBodyText"/>
        <w:rPr>
          <w:lang w:val="es-ES"/>
        </w:rPr>
      </w:pPr>
      <w:r w:rsidRPr="00CE4455">
        <w:rPr>
          <w:lang w:val="es-ES"/>
        </w:rPr>
        <w:t>2.6</w:t>
      </w:r>
      <w:r w:rsidRPr="00CE4455">
        <w:rPr>
          <w:lang w:val="es-ES"/>
        </w:rPr>
        <w:tab/>
      </w:r>
      <w:r w:rsidR="00D91449" w:rsidRPr="00CE4455">
        <w:rPr>
          <w:lang w:val="es-ES"/>
        </w:rPr>
        <w:t xml:space="preserve">El proceso asigna una función clara a las organizaciones de los Estados Miembros que </w:t>
      </w:r>
      <w:r w:rsidR="003F6BC1" w:rsidRPr="00CE4455">
        <w:rPr>
          <w:lang w:val="es-ES"/>
        </w:rPr>
        <w:t>administran Centros Mundiales del Sis</w:t>
      </w:r>
      <w:r w:rsidR="005B50C7">
        <w:rPr>
          <w:lang w:val="es-ES"/>
        </w:rPr>
        <w:t>tema de Información (CMSI). Esto</w:t>
      </w:r>
      <w:r w:rsidR="003F6BC1" w:rsidRPr="00CE4455">
        <w:rPr>
          <w:lang w:val="es-ES"/>
        </w:rPr>
        <w:t xml:space="preserve">s contarán con un coordinador </w:t>
      </w:r>
      <w:r w:rsidR="005B50C7">
        <w:rPr>
          <w:lang w:val="es-ES"/>
        </w:rPr>
        <w:t xml:space="preserve">del CMSI para </w:t>
      </w:r>
      <w:r w:rsidR="00D64820">
        <w:rPr>
          <w:lang w:val="es-ES"/>
        </w:rPr>
        <w:t>la</w:t>
      </w:r>
      <w:r w:rsidR="003F6BC1" w:rsidRPr="00CE4455">
        <w:rPr>
          <w:lang w:val="es-ES"/>
        </w:rPr>
        <w:t xml:space="preserve"> seguridad de </w:t>
      </w:r>
      <w:r w:rsidR="00B30706">
        <w:rPr>
          <w:lang w:val="es-ES"/>
        </w:rPr>
        <w:t xml:space="preserve">la </w:t>
      </w:r>
      <w:r w:rsidR="003F6BC1" w:rsidRPr="00CE4455">
        <w:rPr>
          <w:lang w:val="es-ES"/>
        </w:rPr>
        <w:t xml:space="preserve">tecnología de la información </w:t>
      </w:r>
      <w:r w:rsidR="00D64820">
        <w:rPr>
          <w:lang w:val="es-ES"/>
        </w:rPr>
        <w:t>de</w:t>
      </w:r>
      <w:r w:rsidR="005B50C7">
        <w:rPr>
          <w:lang w:val="es-ES"/>
        </w:rPr>
        <w:t>l</w:t>
      </w:r>
      <w:r w:rsidR="003F6BC1" w:rsidRPr="00CE4455">
        <w:rPr>
          <w:lang w:val="es-ES"/>
        </w:rPr>
        <w:t xml:space="preserve"> </w:t>
      </w:r>
      <w:r w:rsidR="00B32447">
        <w:rPr>
          <w:lang w:val="es-ES"/>
        </w:rPr>
        <w:t>WIS</w:t>
      </w:r>
      <w:r w:rsidR="00B32447" w:rsidRPr="00CE4455">
        <w:rPr>
          <w:lang w:val="es-ES"/>
        </w:rPr>
        <w:t xml:space="preserve"> </w:t>
      </w:r>
      <w:r w:rsidR="003F6BC1" w:rsidRPr="00CE4455">
        <w:rPr>
          <w:lang w:val="es-ES"/>
        </w:rPr>
        <w:t xml:space="preserve">que servirá de </w:t>
      </w:r>
      <w:r w:rsidR="00D64820">
        <w:rPr>
          <w:lang w:val="es-ES"/>
        </w:rPr>
        <w:t>divulgador</w:t>
      </w:r>
      <w:r w:rsidR="003F6BC1" w:rsidRPr="00CE4455">
        <w:rPr>
          <w:lang w:val="es-ES"/>
        </w:rPr>
        <w:t xml:space="preserve">/recopilador de información </w:t>
      </w:r>
      <w:r w:rsidR="005B50C7">
        <w:rPr>
          <w:lang w:val="es-ES"/>
        </w:rPr>
        <w:t>entre las</w:t>
      </w:r>
      <w:r w:rsidR="003F6BC1" w:rsidRPr="00CE4455">
        <w:rPr>
          <w:lang w:val="es-ES"/>
        </w:rPr>
        <w:t xml:space="preserve"> organizaciones </w:t>
      </w:r>
      <w:r w:rsidR="005B50C7">
        <w:rPr>
          <w:lang w:val="es-ES"/>
        </w:rPr>
        <w:t xml:space="preserve">conectadas </w:t>
      </w:r>
      <w:r w:rsidR="007F72A2" w:rsidRPr="00CE4455">
        <w:rPr>
          <w:lang w:val="es-ES"/>
        </w:rPr>
        <w:t xml:space="preserve">de </w:t>
      </w:r>
      <w:r w:rsidR="005B50C7">
        <w:rPr>
          <w:lang w:val="es-ES"/>
        </w:rPr>
        <w:t xml:space="preserve">los </w:t>
      </w:r>
      <w:r w:rsidR="007F72A2" w:rsidRPr="00CE4455">
        <w:rPr>
          <w:lang w:val="es-ES"/>
        </w:rPr>
        <w:t>Estados Miembros.</w:t>
      </w:r>
    </w:p>
    <w:p w:rsidR="00E50757" w:rsidRPr="00CE4455" w:rsidRDefault="00E50757" w:rsidP="00E50757">
      <w:pPr>
        <w:pStyle w:val="WMOBodyText"/>
        <w:rPr>
          <w:lang w:val="es-ES"/>
        </w:rPr>
      </w:pPr>
      <w:r w:rsidRPr="00CE4455">
        <w:rPr>
          <w:lang w:val="es-ES"/>
        </w:rPr>
        <w:t>2.7</w:t>
      </w:r>
      <w:r w:rsidRPr="00CE4455">
        <w:rPr>
          <w:lang w:val="es-ES"/>
        </w:rPr>
        <w:tab/>
      </w:r>
      <w:r w:rsidR="007F72A2" w:rsidRPr="00CE4455">
        <w:rPr>
          <w:lang w:val="es-ES"/>
        </w:rPr>
        <w:t>Asimismo conviene señalar que</w:t>
      </w:r>
      <w:r w:rsidR="00FF2995">
        <w:rPr>
          <w:lang w:val="es-ES"/>
        </w:rPr>
        <w:t xml:space="preserve"> no se pondrá a disposición del público</w:t>
      </w:r>
      <w:r w:rsidR="007F72A2" w:rsidRPr="00CE4455">
        <w:rPr>
          <w:lang w:val="es-ES"/>
        </w:rPr>
        <w:t>:</w:t>
      </w:r>
    </w:p>
    <w:p w:rsidR="00E50757" w:rsidRPr="00CE4455" w:rsidRDefault="007F72A2" w:rsidP="00E50757">
      <w:pPr>
        <w:pStyle w:val="WMOBodyText"/>
        <w:numPr>
          <w:ilvl w:val="0"/>
          <w:numId w:val="40"/>
        </w:numPr>
        <w:rPr>
          <w:lang w:val="es-ES"/>
        </w:rPr>
      </w:pPr>
      <w:r w:rsidRPr="00CE4455">
        <w:rPr>
          <w:lang w:val="es-ES"/>
        </w:rPr>
        <w:t xml:space="preserve">información detallada sobre </w:t>
      </w:r>
      <w:r w:rsidR="00F12318">
        <w:rPr>
          <w:lang w:val="es-ES"/>
        </w:rPr>
        <w:t xml:space="preserve">los </w:t>
      </w:r>
      <w:r w:rsidRPr="00CE4455">
        <w:rPr>
          <w:lang w:val="es-ES"/>
        </w:rPr>
        <w:t>incident</w:t>
      </w:r>
      <w:r w:rsidR="006A5320" w:rsidRPr="00CE4455">
        <w:rPr>
          <w:lang w:val="es-ES"/>
        </w:rPr>
        <w:t>e</w:t>
      </w:r>
      <w:r w:rsidRPr="00CE4455">
        <w:rPr>
          <w:lang w:val="es-ES"/>
        </w:rPr>
        <w:t>s de seguridad de la tecnología de la información</w:t>
      </w:r>
      <w:r w:rsidR="00E50757" w:rsidRPr="00CE4455">
        <w:rPr>
          <w:lang w:val="es-ES"/>
        </w:rPr>
        <w:t xml:space="preserve"> (</w:t>
      </w:r>
      <w:r w:rsidRPr="00CE4455">
        <w:rPr>
          <w:lang w:val="es-ES"/>
        </w:rPr>
        <w:t>actuales o históricos</w:t>
      </w:r>
      <w:r w:rsidR="00E50757" w:rsidRPr="00CE4455">
        <w:rPr>
          <w:lang w:val="es-ES"/>
        </w:rPr>
        <w:t>),</w:t>
      </w:r>
    </w:p>
    <w:p w:rsidR="00E50757" w:rsidRPr="00CE4455" w:rsidRDefault="006A5320">
      <w:pPr>
        <w:pStyle w:val="WMOBodyText"/>
        <w:numPr>
          <w:ilvl w:val="0"/>
          <w:numId w:val="40"/>
        </w:numPr>
        <w:rPr>
          <w:lang w:val="es-ES"/>
        </w:rPr>
      </w:pPr>
      <w:r w:rsidRPr="00CE4455">
        <w:rPr>
          <w:lang w:val="es-ES"/>
        </w:rPr>
        <w:t xml:space="preserve">las comunicaciones </w:t>
      </w:r>
      <w:r w:rsidR="00F12318">
        <w:rPr>
          <w:lang w:val="es-ES"/>
        </w:rPr>
        <w:t xml:space="preserve">correspondientes </w:t>
      </w:r>
      <w:r w:rsidRPr="00CE4455">
        <w:rPr>
          <w:lang w:val="es-ES"/>
        </w:rPr>
        <w:t xml:space="preserve">entre el coordinador </w:t>
      </w:r>
      <w:r w:rsidR="00F12318">
        <w:rPr>
          <w:lang w:val="es-ES"/>
        </w:rPr>
        <w:t xml:space="preserve">de la OMM para </w:t>
      </w:r>
      <w:r w:rsidR="00D64820">
        <w:rPr>
          <w:lang w:val="es-ES"/>
        </w:rPr>
        <w:t>la</w:t>
      </w:r>
      <w:r w:rsidR="00F12318">
        <w:rPr>
          <w:lang w:val="es-ES"/>
        </w:rPr>
        <w:t xml:space="preserve"> seguridad de la tecnología de la información </w:t>
      </w:r>
      <w:r w:rsidR="00D64820">
        <w:rPr>
          <w:lang w:val="es-ES"/>
        </w:rPr>
        <w:t>de</w:t>
      </w:r>
      <w:r w:rsidR="00F12318">
        <w:rPr>
          <w:lang w:val="es-ES"/>
        </w:rPr>
        <w:t xml:space="preserve">l </w:t>
      </w:r>
      <w:r w:rsidR="00B32447">
        <w:rPr>
          <w:lang w:val="es-ES"/>
        </w:rPr>
        <w:t>WIS</w:t>
      </w:r>
      <w:r w:rsidRPr="00CE4455">
        <w:rPr>
          <w:lang w:val="es-ES"/>
        </w:rPr>
        <w:t>, los Estados Miembros de la OMM, las organizaciones co</w:t>
      </w:r>
      <w:r w:rsidR="00F12318">
        <w:rPr>
          <w:lang w:val="es-ES"/>
        </w:rPr>
        <w:t xml:space="preserve">laboradoras y el coordinador del CMSI para </w:t>
      </w:r>
      <w:r w:rsidR="00D64820">
        <w:rPr>
          <w:lang w:val="es-ES"/>
        </w:rPr>
        <w:t>la</w:t>
      </w:r>
      <w:r w:rsidR="00F12318">
        <w:rPr>
          <w:lang w:val="es-ES"/>
        </w:rPr>
        <w:t xml:space="preserve"> </w:t>
      </w:r>
      <w:r w:rsidRPr="00CE4455">
        <w:rPr>
          <w:lang w:val="es-ES"/>
        </w:rPr>
        <w:t>seguridad de la tecnolog</w:t>
      </w:r>
      <w:r w:rsidR="00B30706">
        <w:rPr>
          <w:lang w:val="es-ES"/>
        </w:rPr>
        <w:t xml:space="preserve">ía de la información </w:t>
      </w:r>
      <w:r w:rsidR="00D64820">
        <w:rPr>
          <w:lang w:val="es-ES"/>
        </w:rPr>
        <w:t>de</w:t>
      </w:r>
      <w:r w:rsidR="00F12318">
        <w:rPr>
          <w:lang w:val="es-ES"/>
        </w:rPr>
        <w:t xml:space="preserve">l </w:t>
      </w:r>
      <w:r w:rsidR="00B32447">
        <w:rPr>
          <w:lang w:val="es-ES"/>
        </w:rPr>
        <w:t>WIS</w:t>
      </w:r>
      <w:r w:rsidR="00B32447" w:rsidRPr="00CE4455">
        <w:rPr>
          <w:lang w:val="es-ES"/>
        </w:rPr>
        <w:t xml:space="preserve"> </w:t>
      </w:r>
      <w:r w:rsidRPr="00CE4455">
        <w:rPr>
          <w:lang w:val="es-ES"/>
        </w:rPr>
        <w:t xml:space="preserve">(incluidos los </w:t>
      </w:r>
      <w:r w:rsidR="009963A3">
        <w:rPr>
          <w:lang w:val="es-ES"/>
        </w:rPr>
        <w:t>centros de operaciones del</w:t>
      </w:r>
      <w:r w:rsidRPr="00CE4455">
        <w:rPr>
          <w:lang w:val="es-ES"/>
        </w:rPr>
        <w:t xml:space="preserve"> CMSI</w:t>
      </w:r>
      <w:r w:rsidR="00E50757" w:rsidRPr="00CE4455">
        <w:rPr>
          <w:lang w:val="es-ES"/>
        </w:rPr>
        <w:t>),</w:t>
      </w:r>
    </w:p>
    <w:p w:rsidR="00E50757" w:rsidRPr="00CE4455" w:rsidRDefault="009963A3" w:rsidP="00E50757">
      <w:pPr>
        <w:pStyle w:val="WMOBodyText"/>
        <w:numPr>
          <w:ilvl w:val="0"/>
          <w:numId w:val="40"/>
        </w:numPr>
        <w:rPr>
          <w:lang w:val="es-ES"/>
        </w:rPr>
      </w:pPr>
      <w:r>
        <w:rPr>
          <w:lang w:val="es-ES"/>
        </w:rPr>
        <w:t>ni</w:t>
      </w:r>
      <w:r w:rsidR="006A5320" w:rsidRPr="00CE4455">
        <w:rPr>
          <w:lang w:val="es-ES"/>
        </w:rPr>
        <w:t xml:space="preserve"> las lecciones aprendidas </w:t>
      </w:r>
      <w:r>
        <w:rPr>
          <w:lang w:val="es-ES"/>
        </w:rPr>
        <w:t>después d</w:t>
      </w:r>
      <w:r w:rsidR="006A5320" w:rsidRPr="00CE4455">
        <w:rPr>
          <w:lang w:val="es-ES"/>
        </w:rPr>
        <w:t>el incidente</w:t>
      </w:r>
      <w:r w:rsidR="00E50757" w:rsidRPr="00CE4455">
        <w:rPr>
          <w:lang w:val="es-ES"/>
        </w:rPr>
        <w:t>,</w:t>
      </w:r>
    </w:p>
    <w:p w:rsidR="006A5320" w:rsidRPr="00CE4455" w:rsidRDefault="00E50757">
      <w:pPr>
        <w:pStyle w:val="WMOBodyText"/>
        <w:rPr>
          <w:lang w:val="es-ES"/>
        </w:rPr>
      </w:pPr>
      <w:r w:rsidRPr="00CE4455">
        <w:rPr>
          <w:lang w:val="es-ES"/>
        </w:rPr>
        <w:tab/>
      </w:r>
      <w:r w:rsidR="006A5320" w:rsidRPr="00CE4455">
        <w:rPr>
          <w:lang w:val="es-ES"/>
        </w:rPr>
        <w:t xml:space="preserve">sino que </w:t>
      </w:r>
      <w:r w:rsidR="00C30856">
        <w:rPr>
          <w:lang w:val="es-ES"/>
        </w:rPr>
        <w:t>permanecerán bajo el control del</w:t>
      </w:r>
      <w:r w:rsidR="006A5320" w:rsidRPr="00CE4455">
        <w:rPr>
          <w:lang w:val="es-ES"/>
        </w:rPr>
        <w:t xml:space="preserve"> grupo cerrado de usuarios de la OM</w:t>
      </w:r>
      <w:r w:rsidR="00C30856">
        <w:rPr>
          <w:lang w:val="es-ES"/>
        </w:rPr>
        <w:t>M en el Centro de colaboración de la OMM para la seguridad de la tecnología de la i</w:t>
      </w:r>
      <w:r w:rsidR="006A5320" w:rsidRPr="00CE4455">
        <w:rPr>
          <w:lang w:val="es-ES"/>
        </w:rPr>
        <w:t xml:space="preserve">nformación del </w:t>
      </w:r>
      <w:r w:rsidR="00B32447">
        <w:rPr>
          <w:lang w:val="es-ES"/>
        </w:rPr>
        <w:t>WIS</w:t>
      </w:r>
      <w:r w:rsidR="006A5320" w:rsidRPr="00CE4455">
        <w:rPr>
          <w:lang w:val="es-ES"/>
        </w:rPr>
        <w:t xml:space="preserve">, a menos que se acuerde otra cosa. </w:t>
      </w:r>
      <w:r w:rsidR="00AB5785" w:rsidRPr="00CE4455">
        <w:rPr>
          <w:lang w:val="es-ES"/>
        </w:rPr>
        <w:t xml:space="preserve">No obstante, esta información podría utilizarse </w:t>
      </w:r>
      <w:r w:rsidR="00B30706">
        <w:rPr>
          <w:lang w:val="es-ES"/>
        </w:rPr>
        <w:t>para desarrollar</w:t>
      </w:r>
      <w:r w:rsidR="00AB5785" w:rsidRPr="00CE4455">
        <w:rPr>
          <w:lang w:val="es-ES"/>
        </w:rPr>
        <w:t xml:space="preserve"> mejores prácticas de seguridad de la tecnología de la información en tanto se </w:t>
      </w:r>
      <w:r w:rsidR="00DA000D" w:rsidRPr="00CE4455">
        <w:rPr>
          <w:lang w:val="es-ES"/>
        </w:rPr>
        <w:t>proteja</w:t>
      </w:r>
      <w:r w:rsidR="00AB5785" w:rsidRPr="00CE4455">
        <w:rPr>
          <w:lang w:val="es-ES"/>
        </w:rPr>
        <w:t xml:space="preserve"> la identidad de los afectados.</w:t>
      </w:r>
    </w:p>
    <w:p w:rsidR="00DA000D" w:rsidRPr="00CE4455" w:rsidRDefault="00E50757">
      <w:pPr>
        <w:pStyle w:val="WMOBodyText"/>
        <w:rPr>
          <w:lang w:val="es-ES"/>
        </w:rPr>
      </w:pPr>
      <w:r w:rsidRPr="00CE4455">
        <w:rPr>
          <w:lang w:val="es-ES"/>
        </w:rPr>
        <w:t>2.8</w:t>
      </w:r>
      <w:r w:rsidRPr="00CE4455">
        <w:rPr>
          <w:lang w:val="es-ES"/>
        </w:rPr>
        <w:tab/>
      </w:r>
      <w:r w:rsidR="00DA000D" w:rsidRPr="00CE4455">
        <w:rPr>
          <w:lang w:val="es-ES"/>
        </w:rPr>
        <w:t xml:space="preserve">Cabe señalar que los detalles operativos de este proceso no deberían ser publicados fuera de la seguridad de la tecnología de la información del </w:t>
      </w:r>
      <w:r w:rsidR="00B32447">
        <w:rPr>
          <w:lang w:val="es-ES"/>
        </w:rPr>
        <w:t>WIS</w:t>
      </w:r>
      <w:r w:rsidR="00DA000D" w:rsidRPr="00CE4455">
        <w:rPr>
          <w:lang w:val="es-ES"/>
        </w:rPr>
        <w:t>.</w:t>
      </w:r>
    </w:p>
    <w:p w:rsidR="00E50757" w:rsidRPr="00CE4455" w:rsidRDefault="00E50757" w:rsidP="00862C8A">
      <w:pPr>
        <w:pStyle w:val="Heading3"/>
        <w:rPr>
          <w:lang w:val="es-ES"/>
        </w:rPr>
      </w:pPr>
      <w:bookmarkStart w:id="30" w:name="_Toc503956088"/>
      <w:r w:rsidRPr="00CE4455">
        <w:rPr>
          <w:lang w:val="es-ES"/>
        </w:rPr>
        <w:t>3.</w:t>
      </w:r>
      <w:r w:rsidRPr="00CE4455">
        <w:rPr>
          <w:lang w:val="es-ES"/>
        </w:rPr>
        <w:tab/>
      </w:r>
      <w:bookmarkEnd w:id="30"/>
      <w:r w:rsidR="007C758E" w:rsidRPr="00CE4455">
        <w:rPr>
          <w:lang w:val="es-ES"/>
        </w:rPr>
        <w:t>Recursos para el proceso</w:t>
      </w:r>
    </w:p>
    <w:p w:rsidR="007C758E" w:rsidRPr="00CE4455" w:rsidRDefault="007C758E">
      <w:pPr>
        <w:pStyle w:val="WMOBodyText"/>
        <w:rPr>
          <w:lang w:val="es-ES"/>
        </w:rPr>
      </w:pPr>
      <w:r w:rsidRPr="00CE4455">
        <w:rPr>
          <w:lang w:val="es-ES"/>
        </w:rPr>
        <w:t xml:space="preserve">En el cuadro E1 se </w:t>
      </w:r>
      <w:r w:rsidR="00D64820">
        <w:rPr>
          <w:lang w:val="es-ES"/>
        </w:rPr>
        <w:t>muestran</w:t>
      </w:r>
      <w:r w:rsidRPr="00CE4455">
        <w:rPr>
          <w:lang w:val="es-ES"/>
        </w:rPr>
        <w:t xml:space="preserve"> los recursos necesarios </w:t>
      </w:r>
      <w:r w:rsidR="00C30856">
        <w:rPr>
          <w:lang w:val="es-ES"/>
        </w:rPr>
        <w:t>en apoyo del</w:t>
      </w:r>
      <w:r w:rsidRPr="00CE4455">
        <w:rPr>
          <w:lang w:val="es-ES"/>
        </w:rPr>
        <w:t xml:space="preserve"> proceso de notificación de </w:t>
      </w:r>
      <w:r w:rsidR="00C30856">
        <w:rPr>
          <w:lang w:val="es-ES"/>
        </w:rPr>
        <w:t xml:space="preserve">los </w:t>
      </w:r>
      <w:r w:rsidRPr="00CE4455">
        <w:rPr>
          <w:lang w:val="es-ES"/>
        </w:rPr>
        <w:t xml:space="preserve">incidentes de seguridad de la tecnología de la información del </w:t>
      </w:r>
      <w:r w:rsidR="00B32447">
        <w:rPr>
          <w:lang w:val="es-ES"/>
        </w:rPr>
        <w:t>WIS</w:t>
      </w:r>
      <w:r w:rsidRPr="00CE4455">
        <w:rPr>
          <w:lang w:val="es-ES"/>
        </w:rPr>
        <w:t>.</w:t>
      </w:r>
    </w:p>
    <w:p w:rsidR="00E50757" w:rsidRPr="00CE4455" w:rsidRDefault="007C758E">
      <w:pPr>
        <w:pStyle w:val="WMOBodyText"/>
        <w:jc w:val="center"/>
        <w:rPr>
          <w:lang w:val="es-ES"/>
        </w:rPr>
      </w:pPr>
      <w:r w:rsidRPr="00CE4455">
        <w:rPr>
          <w:b/>
          <w:bCs/>
          <w:lang w:val="es-ES"/>
        </w:rPr>
        <w:t>Cuadro</w:t>
      </w:r>
      <w:r w:rsidR="00E50757" w:rsidRPr="00CE4455">
        <w:rPr>
          <w:b/>
          <w:bCs/>
          <w:lang w:val="es-ES"/>
        </w:rPr>
        <w:t xml:space="preserve"> E1.</w:t>
      </w:r>
      <w:r w:rsidR="00E50757" w:rsidRPr="00CE4455">
        <w:rPr>
          <w:lang w:val="es-ES"/>
        </w:rPr>
        <w:t xml:space="preserve"> </w:t>
      </w:r>
      <w:r w:rsidRPr="00CE4455">
        <w:rPr>
          <w:b/>
          <w:bCs/>
          <w:lang w:val="es-ES"/>
        </w:rPr>
        <w:t xml:space="preserve">Recursos </w:t>
      </w:r>
      <w:r w:rsidR="00C30856">
        <w:rPr>
          <w:b/>
          <w:bCs/>
          <w:lang w:val="es-ES"/>
        </w:rPr>
        <w:t>en apoyo d</w:t>
      </w:r>
      <w:r w:rsidRPr="00CE4455">
        <w:rPr>
          <w:b/>
          <w:bCs/>
          <w:lang w:val="es-ES"/>
        </w:rPr>
        <w:t xml:space="preserve">el proceso de notificación de </w:t>
      </w:r>
      <w:r w:rsidR="00C30856">
        <w:rPr>
          <w:b/>
          <w:bCs/>
          <w:lang w:val="es-ES"/>
        </w:rPr>
        <w:t xml:space="preserve">los </w:t>
      </w:r>
      <w:r w:rsidRPr="00CE4455">
        <w:rPr>
          <w:b/>
          <w:bCs/>
          <w:lang w:val="es-ES"/>
        </w:rPr>
        <w:t>incident</w:t>
      </w:r>
      <w:r w:rsidR="00B30706">
        <w:rPr>
          <w:b/>
          <w:bCs/>
          <w:lang w:val="es-ES"/>
        </w:rPr>
        <w:t>e</w:t>
      </w:r>
      <w:r w:rsidRPr="00CE4455">
        <w:rPr>
          <w:b/>
          <w:bCs/>
          <w:lang w:val="es-ES"/>
        </w:rPr>
        <w:t xml:space="preserve">s de seguridad de la tecnología de la información del </w:t>
      </w:r>
      <w:r w:rsidR="00B32447">
        <w:rPr>
          <w:b/>
          <w:bCs/>
          <w:lang w:val="es-ES"/>
        </w:rPr>
        <w:t>WIS</w:t>
      </w:r>
      <w:r w:rsidR="00E50757" w:rsidRPr="00CE4455">
        <w:rPr>
          <w:b/>
          <w:bCs/>
          <w:lang w:val="es-ES"/>
        </w:rPr>
        <w:br/>
      </w:r>
    </w:p>
    <w:tbl>
      <w:tblPr>
        <w:tblStyle w:val="TableGrid"/>
        <w:tblW w:w="9209" w:type="dxa"/>
        <w:tblLook w:val="04A0" w:firstRow="1" w:lastRow="0" w:firstColumn="1" w:lastColumn="0" w:noHBand="0" w:noVBand="1"/>
      </w:tblPr>
      <w:tblGrid>
        <w:gridCol w:w="2122"/>
        <w:gridCol w:w="3685"/>
        <w:gridCol w:w="3402"/>
      </w:tblGrid>
      <w:tr w:rsidR="00E50757" w:rsidRPr="00CE4455" w:rsidTr="00061D65">
        <w:trPr>
          <w:cantSplit/>
          <w:tblHeader/>
        </w:trPr>
        <w:tc>
          <w:tcPr>
            <w:tcW w:w="2122" w:type="dxa"/>
          </w:tcPr>
          <w:p w:rsidR="00E50757" w:rsidRPr="00CE4455" w:rsidRDefault="007C758E" w:rsidP="00061D65">
            <w:pPr>
              <w:pStyle w:val="WMOBodyText"/>
              <w:rPr>
                <w:b/>
                <w:lang w:val="es-ES"/>
              </w:rPr>
            </w:pPr>
            <w:r w:rsidRPr="00CE4455">
              <w:rPr>
                <w:b/>
                <w:lang w:val="es-ES"/>
              </w:rPr>
              <w:t>Recurso</w:t>
            </w:r>
          </w:p>
        </w:tc>
        <w:tc>
          <w:tcPr>
            <w:tcW w:w="3685" w:type="dxa"/>
          </w:tcPr>
          <w:p w:rsidR="00E50757" w:rsidRPr="00CE4455" w:rsidRDefault="007C758E" w:rsidP="00061D65">
            <w:pPr>
              <w:pStyle w:val="WMOBodyText"/>
              <w:rPr>
                <w:b/>
                <w:lang w:val="es-ES"/>
              </w:rPr>
            </w:pPr>
            <w:r w:rsidRPr="00CE4455">
              <w:rPr>
                <w:b/>
                <w:lang w:val="es-ES"/>
              </w:rPr>
              <w:t>Descripció</w:t>
            </w:r>
            <w:r w:rsidR="00E50757" w:rsidRPr="00CE4455">
              <w:rPr>
                <w:b/>
                <w:lang w:val="es-ES"/>
              </w:rPr>
              <w:t>n</w:t>
            </w:r>
          </w:p>
        </w:tc>
        <w:tc>
          <w:tcPr>
            <w:tcW w:w="3402" w:type="dxa"/>
          </w:tcPr>
          <w:p w:rsidR="00E50757" w:rsidRPr="00CE4455" w:rsidRDefault="007C758E" w:rsidP="00F36BD3">
            <w:pPr>
              <w:pStyle w:val="WMOBodyText"/>
              <w:rPr>
                <w:b/>
                <w:lang w:val="es-ES"/>
              </w:rPr>
            </w:pPr>
            <w:r w:rsidRPr="00CE4455">
              <w:rPr>
                <w:b/>
                <w:lang w:val="es-ES"/>
              </w:rPr>
              <w:t>Mecanismo</w:t>
            </w:r>
          </w:p>
        </w:tc>
      </w:tr>
      <w:tr w:rsidR="00E50757" w:rsidRPr="006540B6" w:rsidTr="00061D65">
        <w:trPr>
          <w:cantSplit/>
        </w:trPr>
        <w:tc>
          <w:tcPr>
            <w:tcW w:w="2122" w:type="dxa"/>
          </w:tcPr>
          <w:p w:rsidR="00E50757" w:rsidRPr="00CE4455" w:rsidRDefault="00D31668">
            <w:pPr>
              <w:pStyle w:val="WMOBodyText"/>
              <w:rPr>
                <w:lang w:val="es-ES"/>
              </w:rPr>
            </w:pPr>
            <w:r>
              <w:rPr>
                <w:lang w:val="es-ES"/>
              </w:rPr>
              <w:t>Coordinadores principales para</w:t>
            </w:r>
            <w:r w:rsidR="007C758E" w:rsidRPr="00CE4455">
              <w:rPr>
                <w:lang w:val="es-ES"/>
              </w:rPr>
              <w:t xml:space="preserve"> la seguridad de la tecnología de la información del </w:t>
            </w:r>
            <w:r w:rsidR="00B32447">
              <w:rPr>
                <w:lang w:val="es-ES"/>
              </w:rPr>
              <w:t>WIS</w:t>
            </w:r>
            <w:r w:rsidR="00B32447" w:rsidRPr="00CE4455">
              <w:rPr>
                <w:lang w:val="es-ES"/>
              </w:rPr>
              <w:t xml:space="preserve"> </w:t>
            </w:r>
            <w:r w:rsidR="007C758E" w:rsidRPr="00CE4455">
              <w:rPr>
                <w:lang w:val="es-ES"/>
              </w:rPr>
              <w:t xml:space="preserve">para los Miembros </w:t>
            </w:r>
            <w:r>
              <w:rPr>
                <w:lang w:val="es-ES"/>
              </w:rPr>
              <w:t xml:space="preserve">de la OMM </w:t>
            </w:r>
            <w:r w:rsidR="007C758E" w:rsidRPr="00CE4455">
              <w:rPr>
                <w:lang w:val="es-ES"/>
              </w:rPr>
              <w:t>y las organizaciones colaboradoras</w:t>
            </w:r>
          </w:p>
        </w:tc>
        <w:tc>
          <w:tcPr>
            <w:tcW w:w="3685" w:type="dxa"/>
          </w:tcPr>
          <w:p w:rsidR="00E50757" w:rsidRPr="00CE4455" w:rsidRDefault="007C758E" w:rsidP="00D31668">
            <w:pPr>
              <w:pStyle w:val="WMOBodyText"/>
              <w:rPr>
                <w:lang w:val="es-ES"/>
              </w:rPr>
            </w:pPr>
            <w:r w:rsidRPr="00CE4455">
              <w:rPr>
                <w:lang w:val="es-ES"/>
              </w:rPr>
              <w:t>Figuran</w:t>
            </w:r>
            <w:r w:rsidR="00FC3B8A" w:rsidRPr="00CE4455">
              <w:rPr>
                <w:lang w:val="es-ES"/>
              </w:rPr>
              <w:t xml:space="preserve"> en la base de datos de la OMM con los perfiles de los países</w:t>
            </w:r>
            <w:r w:rsidR="00EF5160" w:rsidRPr="00CE4455">
              <w:rPr>
                <w:lang w:val="es-ES"/>
              </w:rPr>
              <w:t xml:space="preserve">; mantienen el contenido responsabilidad de los Miembros </w:t>
            </w:r>
            <w:r w:rsidR="00D31668">
              <w:rPr>
                <w:lang w:val="es-ES"/>
              </w:rPr>
              <w:t xml:space="preserve">de la OMM </w:t>
            </w:r>
            <w:r w:rsidR="00EF5160" w:rsidRPr="00CE4455">
              <w:rPr>
                <w:lang w:val="es-ES"/>
              </w:rPr>
              <w:t>y las organizaciones colaboradoras</w:t>
            </w:r>
            <w:r w:rsidR="00D774A2">
              <w:rPr>
                <w:lang w:val="es-ES"/>
              </w:rPr>
              <w:t>.</w:t>
            </w:r>
            <w:r w:rsidR="00EF5160" w:rsidRPr="00CE4455">
              <w:rPr>
                <w:lang w:val="es-ES"/>
              </w:rPr>
              <w:t xml:space="preserve"> </w:t>
            </w:r>
            <w:r w:rsidR="00D774A2">
              <w:rPr>
                <w:lang w:val="es-ES"/>
              </w:rPr>
              <w:t>(I</w:t>
            </w:r>
            <w:r w:rsidR="00EF5160" w:rsidRPr="00CE4455">
              <w:rPr>
                <w:lang w:val="es-ES"/>
              </w:rPr>
              <w:t>nformación protegida)</w:t>
            </w:r>
          </w:p>
        </w:tc>
        <w:tc>
          <w:tcPr>
            <w:tcW w:w="3402" w:type="dxa"/>
          </w:tcPr>
          <w:p w:rsidR="00E50757" w:rsidRPr="00CE4455" w:rsidRDefault="00EF5160" w:rsidP="00061D65">
            <w:pPr>
              <w:pStyle w:val="WMOBodyText"/>
              <w:rPr>
                <w:lang w:val="es-ES"/>
              </w:rPr>
            </w:pPr>
            <w:r w:rsidRPr="00CE4455">
              <w:rPr>
                <w:lang w:val="es-ES"/>
              </w:rPr>
              <w:t>Base de datos de la OMM con los perfiles de los países</w:t>
            </w:r>
          </w:p>
        </w:tc>
      </w:tr>
      <w:tr w:rsidR="00E50757" w:rsidRPr="006540B6" w:rsidTr="00061D65">
        <w:trPr>
          <w:cantSplit/>
        </w:trPr>
        <w:tc>
          <w:tcPr>
            <w:tcW w:w="2122" w:type="dxa"/>
          </w:tcPr>
          <w:p w:rsidR="00E50757" w:rsidRPr="00CE4455" w:rsidRDefault="00EF5160">
            <w:pPr>
              <w:pStyle w:val="WMOBodyText"/>
              <w:rPr>
                <w:lang w:val="es-ES"/>
              </w:rPr>
            </w:pPr>
            <w:r w:rsidRPr="00CE4455">
              <w:rPr>
                <w:lang w:val="es-ES"/>
              </w:rPr>
              <w:lastRenderedPageBreak/>
              <w:t xml:space="preserve">Lista de conexiones entre los Centros del </w:t>
            </w:r>
            <w:r w:rsidR="00B32447">
              <w:rPr>
                <w:lang w:val="es-ES"/>
              </w:rPr>
              <w:t>WIS</w:t>
            </w:r>
            <w:r w:rsidR="00B32447" w:rsidRPr="00CE4455">
              <w:rPr>
                <w:lang w:val="es-ES"/>
              </w:rPr>
              <w:t xml:space="preserve"> </w:t>
            </w:r>
            <w:r w:rsidRPr="00CE4455">
              <w:rPr>
                <w:lang w:val="es-ES"/>
              </w:rPr>
              <w:t>y los CMSI</w:t>
            </w:r>
          </w:p>
        </w:tc>
        <w:tc>
          <w:tcPr>
            <w:tcW w:w="3685" w:type="dxa"/>
          </w:tcPr>
          <w:p w:rsidR="00E50757" w:rsidRPr="00CE4455" w:rsidRDefault="00EF5160">
            <w:pPr>
              <w:pStyle w:val="WMOBodyText"/>
              <w:rPr>
                <w:lang w:val="es-ES"/>
              </w:rPr>
            </w:pPr>
            <w:r w:rsidRPr="00CE4455">
              <w:rPr>
                <w:lang w:val="es-ES"/>
              </w:rPr>
              <w:t xml:space="preserve">Conocimientos sobre las conexiones del </w:t>
            </w:r>
            <w:r w:rsidR="00B32447">
              <w:rPr>
                <w:lang w:val="es-ES"/>
              </w:rPr>
              <w:t>WIS</w:t>
            </w:r>
            <w:r w:rsidR="00D774A2">
              <w:rPr>
                <w:lang w:val="es-ES"/>
              </w:rPr>
              <w:t>. (I</w:t>
            </w:r>
            <w:r w:rsidRPr="00CE4455">
              <w:rPr>
                <w:lang w:val="es-ES"/>
              </w:rPr>
              <w:t>nformación pública</w:t>
            </w:r>
            <w:r w:rsidR="00E50757" w:rsidRPr="00CE4455">
              <w:rPr>
                <w:lang w:val="es-ES"/>
              </w:rPr>
              <w:t>)</w:t>
            </w:r>
          </w:p>
        </w:tc>
        <w:tc>
          <w:tcPr>
            <w:tcW w:w="3402" w:type="dxa"/>
          </w:tcPr>
          <w:p w:rsidR="00E50757" w:rsidRPr="00CE4455" w:rsidRDefault="00EF5160">
            <w:pPr>
              <w:pStyle w:val="WMOBodyText"/>
              <w:rPr>
                <w:lang w:val="es-ES"/>
              </w:rPr>
            </w:pPr>
            <w:r w:rsidRPr="00CE4455">
              <w:rPr>
                <w:lang w:val="es-ES"/>
              </w:rPr>
              <w:t>Base de datos de la OMM con los perfiles de los países</w:t>
            </w:r>
            <w:r w:rsidR="00E50757" w:rsidRPr="00CE4455">
              <w:rPr>
                <w:lang w:val="es-ES"/>
              </w:rPr>
              <w:t xml:space="preserve"> (list</w:t>
            </w:r>
            <w:r w:rsidRPr="00CE4455">
              <w:rPr>
                <w:lang w:val="es-ES"/>
              </w:rPr>
              <w:t xml:space="preserve">a de centros del </w:t>
            </w:r>
            <w:r w:rsidR="00B32447">
              <w:rPr>
                <w:lang w:val="es-ES"/>
              </w:rPr>
              <w:t>WIS</w:t>
            </w:r>
            <w:r w:rsidR="00B32447" w:rsidRPr="00CE4455">
              <w:rPr>
                <w:lang w:val="es-ES"/>
              </w:rPr>
              <w:t xml:space="preserve"> </w:t>
            </w:r>
            <w:r w:rsidRPr="00CE4455">
              <w:rPr>
                <w:lang w:val="es-ES"/>
              </w:rPr>
              <w:t>y sus CMSI principales)</w:t>
            </w:r>
          </w:p>
        </w:tc>
      </w:tr>
      <w:tr w:rsidR="00E50757" w:rsidRPr="006540B6" w:rsidTr="00061D65">
        <w:trPr>
          <w:cantSplit/>
        </w:trPr>
        <w:tc>
          <w:tcPr>
            <w:tcW w:w="2122" w:type="dxa"/>
          </w:tcPr>
          <w:p w:rsidR="00E50757" w:rsidRPr="00CE4455" w:rsidRDefault="00EF5160">
            <w:pPr>
              <w:pStyle w:val="WMOBodyText"/>
              <w:rPr>
                <w:lang w:val="es-ES"/>
              </w:rPr>
            </w:pPr>
            <w:r w:rsidRPr="00CE4455">
              <w:rPr>
                <w:lang w:val="es-ES"/>
              </w:rPr>
              <w:t xml:space="preserve">Coordinador </w:t>
            </w:r>
            <w:r w:rsidR="00D31668">
              <w:rPr>
                <w:lang w:val="es-ES"/>
              </w:rPr>
              <w:t>de la OMM para</w:t>
            </w:r>
            <w:r w:rsidRPr="00CE4455">
              <w:rPr>
                <w:lang w:val="es-ES"/>
              </w:rPr>
              <w:t xml:space="preserve"> cuestiones de seguridad de la tecnología de la información </w:t>
            </w:r>
            <w:r w:rsidR="00D31668">
              <w:rPr>
                <w:lang w:val="es-ES"/>
              </w:rPr>
              <w:t xml:space="preserve">relativas al </w:t>
            </w:r>
            <w:r w:rsidR="00B32447">
              <w:rPr>
                <w:lang w:val="es-ES"/>
              </w:rPr>
              <w:t>WIS</w:t>
            </w:r>
          </w:p>
        </w:tc>
        <w:tc>
          <w:tcPr>
            <w:tcW w:w="3685" w:type="dxa"/>
          </w:tcPr>
          <w:p w:rsidR="00E50757" w:rsidRPr="00CE4455" w:rsidRDefault="00EF5160" w:rsidP="008B414E">
            <w:pPr>
              <w:pStyle w:val="WMOBodyText"/>
              <w:rPr>
                <w:lang w:val="es-ES"/>
              </w:rPr>
            </w:pPr>
            <w:r w:rsidRPr="00CE4455">
              <w:rPr>
                <w:lang w:val="es-ES"/>
              </w:rPr>
              <w:t xml:space="preserve">Facilitado por la Secretaría de la OMM. Debería estar disponible </w:t>
            </w:r>
            <w:r w:rsidR="008B414E">
              <w:rPr>
                <w:lang w:val="es-ES"/>
              </w:rPr>
              <w:t>24 horas, 7 días a la semana para la comunicación en</w:t>
            </w:r>
            <w:r w:rsidR="004F075B" w:rsidRPr="00CE4455">
              <w:rPr>
                <w:lang w:val="es-ES"/>
              </w:rPr>
              <w:t xml:space="preserve"> caso necesario, con un plazo de respuesta de 1 hora (véanse </w:t>
            </w:r>
            <w:r w:rsidR="008B414E">
              <w:rPr>
                <w:lang w:val="es-ES"/>
              </w:rPr>
              <w:t xml:space="preserve">más abajo </w:t>
            </w:r>
            <w:r w:rsidR="004F075B" w:rsidRPr="00CE4455">
              <w:rPr>
                <w:lang w:val="es-ES"/>
              </w:rPr>
              <w:t>las definicione</w:t>
            </w:r>
            <w:r w:rsidR="008B414E">
              <w:rPr>
                <w:lang w:val="es-ES"/>
              </w:rPr>
              <w:t>s del servicio</w:t>
            </w:r>
            <w:r w:rsidR="00D31668">
              <w:rPr>
                <w:lang w:val="es-ES"/>
              </w:rPr>
              <w:t>)</w:t>
            </w:r>
            <w:r w:rsidR="008B414E">
              <w:rPr>
                <w:lang w:val="es-ES"/>
              </w:rPr>
              <w:t>.</w:t>
            </w:r>
            <w:r w:rsidR="00D31668">
              <w:rPr>
                <w:lang w:val="es-ES"/>
              </w:rPr>
              <w:t xml:space="preserve"> </w:t>
            </w:r>
            <w:r w:rsidR="00E50757" w:rsidRPr="00CE4455">
              <w:rPr>
                <w:lang w:val="es-ES"/>
              </w:rPr>
              <w:t>(</w:t>
            </w:r>
            <w:r w:rsidR="008B414E">
              <w:rPr>
                <w:lang w:val="es-ES"/>
              </w:rPr>
              <w:t>I</w:t>
            </w:r>
            <w:r w:rsidR="004F075B" w:rsidRPr="00CE4455">
              <w:rPr>
                <w:lang w:val="es-ES"/>
              </w:rPr>
              <w:t>nformación protegida</w:t>
            </w:r>
            <w:r w:rsidR="00E50757" w:rsidRPr="00CE4455">
              <w:rPr>
                <w:lang w:val="es-ES"/>
              </w:rPr>
              <w:t>)</w:t>
            </w:r>
          </w:p>
        </w:tc>
        <w:tc>
          <w:tcPr>
            <w:tcW w:w="3402" w:type="dxa"/>
          </w:tcPr>
          <w:p w:rsidR="00E50757" w:rsidRPr="00CE4455" w:rsidRDefault="004F075B" w:rsidP="00D31668">
            <w:pPr>
              <w:pStyle w:val="WMOBodyText"/>
              <w:rPr>
                <w:lang w:val="es-ES"/>
              </w:rPr>
            </w:pPr>
            <w:r w:rsidRPr="00CE4455">
              <w:rPr>
                <w:lang w:val="es-ES"/>
              </w:rPr>
              <w:t xml:space="preserve">Un número de contacto y una dirección de correo electrónico </w:t>
            </w:r>
            <w:r w:rsidR="00D31668">
              <w:rPr>
                <w:lang w:val="es-ES"/>
              </w:rPr>
              <w:t>acordados</w:t>
            </w:r>
          </w:p>
        </w:tc>
      </w:tr>
      <w:tr w:rsidR="00E50757" w:rsidRPr="006540B6" w:rsidTr="00061D65">
        <w:trPr>
          <w:cantSplit/>
        </w:trPr>
        <w:tc>
          <w:tcPr>
            <w:tcW w:w="2122" w:type="dxa"/>
          </w:tcPr>
          <w:p w:rsidR="008B414E" w:rsidRPr="00CE4455" w:rsidRDefault="004F075B" w:rsidP="008B414E">
            <w:pPr>
              <w:pStyle w:val="WMOBodyText"/>
              <w:rPr>
                <w:lang w:val="es-ES"/>
              </w:rPr>
            </w:pPr>
            <w:r w:rsidRPr="00CE4455">
              <w:rPr>
                <w:lang w:val="es-ES"/>
              </w:rPr>
              <w:t xml:space="preserve">Coordinador </w:t>
            </w:r>
            <w:r w:rsidR="008B414E">
              <w:rPr>
                <w:lang w:val="es-ES"/>
              </w:rPr>
              <w:t>del CMSI para</w:t>
            </w:r>
            <w:r w:rsidRPr="00CE4455">
              <w:rPr>
                <w:lang w:val="es-ES"/>
              </w:rPr>
              <w:t xml:space="preserve"> cuestiones de seguridad de la tecnología de la información</w:t>
            </w:r>
          </w:p>
        </w:tc>
        <w:tc>
          <w:tcPr>
            <w:tcW w:w="3685" w:type="dxa"/>
          </w:tcPr>
          <w:p w:rsidR="00E50757" w:rsidRPr="00CE4455" w:rsidRDefault="004F075B" w:rsidP="008B414E">
            <w:pPr>
              <w:pStyle w:val="WMOBodyText"/>
              <w:rPr>
                <w:lang w:val="es-ES"/>
              </w:rPr>
            </w:pPr>
            <w:r w:rsidRPr="00CE4455">
              <w:rPr>
                <w:lang w:val="es-ES"/>
              </w:rPr>
              <w:t xml:space="preserve">Coordinador operativo </w:t>
            </w:r>
            <w:r w:rsidR="00D64820">
              <w:rPr>
                <w:lang w:val="es-ES"/>
              </w:rPr>
              <w:t>para</w:t>
            </w:r>
            <w:r w:rsidRPr="00CE4455">
              <w:rPr>
                <w:lang w:val="es-ES"/>
              </w:rPr>
              <w:t xml:space="preserve"> cada CMSI</w:t>
            </w:r>
            <w:r w:rsidR="00E50757" w:rsidRPr="00CE4455">
              <w:rPr>
                <w:lang w:val="es-ES"/>
              </w:rPr>
              <w:t>. (</w:t>
            </w:r>
            <w:r w:rsidRPr="00CE4455">
              <w:rPr>
                <w:lang w:val="es-ES"/>
              </w:rPr>
              <w:t>Información protegida</w:t>
            </w:r>
            <w:r w:rsidR="00E50757" w:rsidRPr="00CE4455">
              <w:rPr>
                <w:lang w:val="es-ES"/>
              </w:rPr>
              <w:t>)</w:t>
            </w:r>
          </w:p>
        </w:tc>
        <w:tc>
          <w:tcPr>
            <w:tcW w:w="3402" w:type="dxa"/>
          </w:tcPr>
          <w:p w:rsidR="00E50757" w:rsidRPr="00CE4455" w:rsidRDefault="004F075B" w:rsidP="00061D65">
            <w:pPr>
              <w:pStyle w:val="WMOBodyText"/>
              <w:rPr>
                <w:lang w:val="es-ES"/>
              </w:rPr>
            </w:pPr>
            <w:r w:rsidRPr="00CE4455">
              <w:rPr>
                <w:lang w:val="es-ES"/>
              </w:rPr>
              <w:t>Base de datos de la OMM con los perfiles de los países</w:t>
            </w:r>
          </w:p>
        </w:tc>
      </w:tr>
      <w:tr w:rsidR="00E50757" w:rsidRPr="006540B6" w:rsidTr="00061D65">
        <w:trPr>
          <w:cantSplit/>
        </w:trPr>
        <w:tc>
          <w:tcPr>
            <w:tcW w:w="2122" w:type="dxa"/>
          </w:tcPr>
          <w:p w:rsidR="00E50757" w:rsidRPr="00CE4455" w:rsidRDefault="00DB623D">
            <w:pPr>
              <w:pStyle w:val="WMOBodyText"/>
              <w:rPr>
                <w:lang w:val="es-ES"/>
              </w:rPr>
            </w:pPr>
            <w:r w:rsidRPr="00CE4455">
              <w:rPr>
                <w:lang w:val="es-ES"/>
              </w:rPr>
              <w:t>Escala de gravedad de los incident</w:t>
            </w:r>
            <w:r w:rsidR="00F769D5" w:rsidRPr="00CE4455">
              <w:rPr>
                <w:lang w:val="es-ES"/>
              </w:rPr>
              <w:t>e</w:t>
            </w:r>
            <w:r w:rsidRPr="00CE4455">
              <w:rPr>
                <w:lang w:val="es-ES"/>
              </w:rPr>
              <w:t xml:space="preserve">s de seguridad de la tecnología de la información del </w:t>
            </w:r>
            <w:r w:rsidR="00B32447">
              <w:rPr>
                <w:lang w:val="es-ES"/>
              </w:rPr>
              <w:t>WIS</w:t>
            </w:r>
          </w:p>
        </w:tc>
        <w:tc>
          <w:tcPr>
            <w:tcW w:w="3685" w:type="dxa"/>
          </w:tcPr>
          <w:p w:rsidR="00E50757" w:rsidRPr="00CE4455" w:rsidRDefault="00F769D5" w:rsidP="00F769D5">
            <w:pPr>
              <w:pStyle w:val="WMOBodyText"/>
              <w:rPr>
                <w:lang w:val="es-ES"/>
              </w:rPr>
            </w:pPr>
            <w:r w:rsidRPr="00CE4455">
              <w:rPr>
                <w:lang w:val="es-ES"/>
              </w:rPr>
              <w:t>Descripción común de alto nivel del estado de un incidente de seguridad</w:t>
            </w:r>
            <w:r w:rsidR="00E50757" w:rsidRPr="00CE4455">
              <w:rPr>
                <w:lang w:val="es-ES"/>
              </w:rPr>
              <w:t>. (</w:t>
            </w:r>
            <w:r w:rsidR="004F075B" w:rsidRPr="00CE4455">
              <w:rPr>
                <w:lang w:val="es-ES"/>
              </w:rPr>
              <w:t>Información pública</w:t>
            </w:r>
            <w:r w:rsidR="00E50757" w:rsidRPr="00CE4455">
              <w:rPr>
                <w:lang w:val="es-ES"/>
              </w:rPr>
              <w:t>)</w:t>
            </w:r>
          </w:p>
        </w:tc>
        <w:tc>
          <w:tcPr>
            <w:tcW w:w="3402" w:type="dxa"/>
          </w:tcPr>
          <w:p w:rsidR="00E50757" w:rsidRPr="00CE4455" w:rsidRDefault="008B414E" w:rsidP="00F769D5">
            <w:pPr>
              <w:pStyle w:val="WMOBodyText"/>
              <w:rPr>
                <w:lang w:val="es-ES"/>
              </w:rPr>
            </w:pPr>
            <w:r>
              <w:rPr>
                <w:lang w:val="es-ES"/>
              </w:rPr>
              <w:t>Se define</w:t>
            </w:r>
            <w:r w:rsidR="00F769D5" w:rsidRPr="00CE4455">
              <w:rPr>
                <w:lang w:val="es-ES"/>
              </w:rPr>
              <w:t xml:space="preserve"> en la sección </w:t>
            </w:r>
            <w:r w:rsidR="00E50757" w:rsidRPr="00CE4455">
              <w:rPr>
                <w:lang w:val="es-ES"/>
              </w:rPr>
              <w:t xml:space="preserve">4 </w:t>
            </w:r>
            <w:r w:rsidR="00F769D5" w:rsidRPr="00CE4455">
              <w:rPr>
                <w:lang w:val="es-ES"/>
              </w:rPr>
              <w:t>de este proceso</w:t>
            </w:r>
          </w:p>
        </w:tc>
      </w:tr>
      <w:tr w:rsidR="00E50757" w:rsidRPr="006540B6" w:rsidTr="00061D65">
        <w:trPr>
          <w:cantSplit/>
        </w:trPr>
        <w:tc>
          <w:tcPr>
            <w:tcW w:w="2122" w:type="dxa"/>
          </w:tcPr>
          <w:p w:rsidR="00E50757" w:rsidRPr="00CE4455" w:rsidRDefault="00F769D5">
            <w:pPr>
              <w:pStyle w:val="WMOBodyText"/>
              <w:rPr>
                <w:lang w:val="es-ES"/>
              </w:rPr>
            </w:pPr>
            <w:r w:rsidRPr="00CE4455">
              <w:rPr>
                <w:lang w:val="es-ES"/>
              </w:rPr>
              <w:t>Cen</w:t>
            </w:r>
            <w:r w:rsidR="008B414E">
              <w:rPr>
                <w:lang w:val="es-ES"/>
              </w:rPr>
              <w:t>tro de c</w:t>
            </w:r>
            <w:r w:rsidRPr="00CE4455">
              <w:rPr>
                <w:lang w:val="es-ES"/>
              </w:rPr>
              <w:t xml:space="preserve">olaboración </w:t>
            </w:r>
            <w:r w:rsidR="008B414E">
              <w:rPr>
                <w:lang w:val="es-ES"/>
              </w:rPr>
              <w:t>de la OMM para la seguridad de la t</w:t>
            </w:r>
            <w:r w:rsidRPr="00CE4455">
              <w:rPr>
                <w:lang w:val="es-ES"/>
              </w:rPr>
              <w:t xml:space="preserve">ecnología </w:t>
            </w:r>
            <w:r w:rsidR="001C11DD">
              <w:rPr>
                <w:lang w:val="es-ES"/>
              </w:rPr>
              <w:t>de la información</w:t>
            </w:r>
            <w:r w:rsidRPr="00CE4455">
              <w:rPr>
                <w:lang w:val="es-ES"/>
              </w:rPr>
              <w:t xml:space="preserve"> del SIO </w:t>
            </w:r>
            <w:r w:rsidR="003E051A">
              <w:rPr>
                <w:lang w:val="es-ES"/>
              </w:rPr>
              <w:t>para</w:t>
            </w:r>
            <w:r w:rsidR="00D774A2">
              <w:rPr>
                <w:lang w:val="es-ES"/>
              </w:rPr>
              <w:t xml:space="preserve"> registra</w:t>
            </w:r>
            <w:r w:rsidR="003E051A">
              <w:rPr>
                <w:lang w:val="es-ES"/>
              </w:rPr>
              <w:t>r</w:t>
            </w:r>
            <w:r w:rsidR="00D774A2">
              <w:rPr>
                <w:lang w:val="es-ES"/>
              </w:rPr>
              <w:t xml:space="preserve"> y notifica</w:t>
            </w:r>
            <w:r w:rsidR="003E051A">
              <w:rPr>
                <w:lang w:val="es-ES"/>
              </w:rPr>
              <w:t>r</w:t>
            </w:r>
            <w:r w:rsidRPr="00CE4455">
              <w:rPr>
                <w:lang w:val="es-ES"/>
              </w:rPr>
              <w:t xml:space="preserve"> el estado de los incidentes de seguridad de la tecnología de la información del </w:t>
            </w:r>
            <w:r w:rsidR="00B32447">
              <w:rPr>
                <w:lang w:val="es-ES"/>
              </w:rPr>
              <w:t>WIS</w:t>
            </w:r>
          </w:p>
        </w:tc>
        <w:tc>
          <w:tcPr>
            <w:tcW w:w="3685" w:type="dxa"/>
          </w:tcPr>
          <w:p w:rsidR="00E50757" w:rsidRPr="00CE4455" w:rsidRDefault="00D774A2">
            <w:pPr>
              <w:pStyle w:val="WMOBodyText"/>
              <w:rPr>
                <w:lang w:val="es-ES"/>
              </w:rPr>
            </w:pPr>
            <w:r w:rsidRPr="00CE4455">
              <w:rPr>
                <w:lang w:val="es-ES"/>
              </w:rPr>
              <w:t>Cen</w:t>
            </w:r>
            <w:r>
              <w:rPr>
                <w:lang w:val="es-ES"/>
              </w:rPr>
              <w:t>tro de c</w:t>
            </w:r>
            <w:r w:rsidRPr="00CE4455">
              <w:rPr>
                <w:lang w:val="es-ES"/>
              </w:rPr>
              <w:t xml:space="preserve">olaboración </w:t>
            </w:r>
            <w:r>
              <w:rPr>
                <w:lang w:val="es-ES"/>
              </w:rPr>
              <w:t>de la OMM para la seguridad de la t</w:t>
            </w:r>
            <w:r w:rsidRPr="00CE4455">
              <w:rPr>
                <w:lang w:val="es-ES"/>
              </w:rPr>
              <w:t xml:space="preserve">ecnología </w:t>
            </w:r>
            <w:r>
              <w:rPr>
                <w:lang w:val="es-ES"/>
              </w:rPr>
              <w:t>de la información</w:t>
            </w:r>
            <w:r w:rsidRPr="00CE4455">
              <w:rPr>
                <w:lang w:val="es-ES"/>
              </w:rPr>
              <w:t xml:space="preserve"> del SIO</w:t>
            </w:r>
            <w:r>
              <w:rPr>
                <w:lang w:val="es-ES"/>
              </w:rPr>
              <w:t>; centro</w:t>
            </w:r>
            <w:r w:rsidR="00DB288C" w:rsidRPr="00CE4455">
              <w:rPr>
                <w:lang w:val="es-ES"/>
              </w:rPr>
              <w:t xml:space="preserve"> de colaboración </w:t>
            </w:r>
            <w:r w:rsidR="00980CCB" w:rsidRPr="00CE4455">
              <w:rPr>
                <w:lang w:val="es-ES"/>
              </w:rPr>
              <w:t>de grupo cerrado, ad</w:t>
            </w:r>
            <w:r w:rsidR="00DB288C" w:rsidRPr="00CE4455">
              <w:rPr>
                <w:lang w:val="es-ES"/>
              </w:rPr>
              <w:t>ministrad</w:t>
            </w:r>
            <w:r>
              <w:rPr>
                <w:lang w:val="es-ES"/>
              </w:rPr>
              <w:t>o</w:t>
            </w:r>
            <w:r w:rsidR="00DB288C" w:rsidRPr="00CE4455">
              <w:rPr>
                <w:lang w:val="es-ES"/>
              </w:rPr>
              <w:t xml:space="preserve"> por la Secretaría de la OMM</w:t>
            </w:r>
            <w:r w:rsidR="00E50757" w:rsidRPr="00CE4455">
              <w:rPr>
                <w:lang w:val="es-ES"/>
              </w:rPr>
              <w:t>. (</w:t>
            </w:r>
            <w:r w:rsidR="00980CCB" w:rsidRPr="00CE4455">
              <w:rPr>
                <w:lang w:val="es-ES"/>
              </w:rPr>
              <w:t xml:space="preserve">El estado de los incidentes de seguridad de la tecnología de la información del </w:t>
            </w:r>
            <w:r w:rsidR="00B32447">
              <w:rPr>
                <w:lang w:val="es-ES"/>
              </w:rPr>
              <w:t>WIS</w:t>
            </w:r>
            <w:r w:rsidR="00B32447" w:rsidRPr="00CE4455">
              <w:rPr>
                <w:lang w:val="es-ES"/>
              </w:rPr>
              <w:t xml:space="preserve"> </w:t>
            </w:r>
            <w:r>
              <w:rPr>
                <w:lang w:val="es-ES"/>
              </w:rPr>
              <w:t>constituye</w:t>
            </w:r>
            <w:r w:rsidR="00980CCB" w:rsidRPr="00CE4455">
              <w:rPr>
                <w:lang w:val="es-ES"/>
              </w:rPr>
              <w:t xml:space="preserve"> información protegida</w:t>
            </w:r>
            <w:r w:rsidR="00E50757" w:rsidRPr="00CE4455">
              <w:rPr>
                <w:lang w:val="es-ES"/>
              </w:rPr>
              <w:t>)</w:t>
            </w:r>
          </w:p>
        </w:tc>
        <w:tc>
          <w:tcPr>
            <w:tcW w:w="3402" w:type="dxa"/>
          </w:tcPr>
          <w:p w:rsidR="00E50757" w:rsidRPr="00CE4455" w:rsidRDefault="00F769D5" w:rsidP="00061D65">
            <w:pPr>
              <w:pStyle w:val="WMOBodyText"/>
              <w:rPr>
                <w:lang w:val="es-ES"/>
              </w:rPr>
            </w:pPr>
            <w:r w:rsidRPr="00CE4455">
              <w:rPr>
                <w:lang w:val="es-ES"/>
              </w:rPr>
              <w:t>Base de datos de la OMM con los perfiles de los países</w:t>
            </w:r>
          </w:p>
        </w:tc>
      </w:tr>
      <w:tr w:rsidR="00E50757" w:rsidRPr="006540B6" w:rsidTr="00061D65">
        <w:trPr>
          <w:cantSplit/>
        </w:trPr>
        <w:tc>
          <w:tcPr>
            <w:tcW w:w="2122" w:type="dxa"/>
          </w:tcPr>
          <w:p w:rsidR="00E50757" w:rsidRPr="00D14FC4" w:rsidRDefault="00D14FC4">
            <w:pPr>
              <w:pStyle w:val="WMOBodyText"/>
              <w:rPr>
                <w:lang w:val="es-ES"/>
              </w:rPr>
            </w:pPr>
            <w:r w:rsidRPr="00CE4455">
              <w:rPr>
                <w:lang w:val="es-ES"/>
              </w:rPr>
              <w:t>Cen</w:t>
            </w:r>
            <w:r>
              <w:rPr>
                <w:lang w:val="es-ES"/>
              </w:rPr>
              <w:t>tro de c</w:t>
            </w:r>
            <w:r w:rsidRPr="00CE4455">
              <w:rPr>
                <w:lang w:val="es-ES"/>
              </w:rPr>
              <w:t xml:space="preserve">olaboración </w:t>
            </w:r>
            <w:r>
              <w:rPr>
                <w:lang w:val="es-ES"/>
              </w:rPr>
              <w:t>de la OMM para la seguridad de la t</w:t>
            </w:r>
            <w:r w:rsidRPr="00CE4455">
              <w:rPr>
                <w:lang w:val="es-ES"/>
              </w:rPr>
              <w:t xml:space="preserve">ecnología </w:t>
            </w:r>
            <w:r>
              <w:rPr>
                <w:lang w:val="es-ES"/>
              </w:rPr>
              <w:t>de la información</w:t>
            </w:r>
            <w:r w:rsidRPr="00CE4455">
              <w:rPr>
                <w:lang w:val="es-ES"/>
              </w:rPr>
              <w:t xml:space="preserve"> del </w:t>
            </w:r>
            <w:r w:rsidR="00B32447">
              <w:rPr>
                <w:lang w:val="es-ES"/>
              </w:rPr>
              <w:t>WIS</w:t>
            </w:r>
            <w:r w:rsidR="00B32447" w:rsidRPr="00CE4455">
              <w:rPr>
                <w:lang w:val="es-ES"/>
              </w:rPr>
              <w:t xml:space="preserve"> </w:t>
            </w:r>
            <w:r w:rsidR="003E051A">
              <w:rPr>
                <w:lang w:val="es-ES"/>
              </w:rPr>
              <w:t>para asignar</w:t>
            </w:r>
            <w:r>
              <w:rPr>
                <w:lang w:val="es-ES"/>
              </w:rPr>
              <w:t xml:space="preserve"> a un incidente un identificador único</w:t>
            </w:r>
          </w:p>
        </w:tc>
        <w:tc>
          <w:tcPr>
            <w:tcW w:w="3685" w:type="dxa"/>
          </w:tcPr>
          <w:p w:rsidR="00E50757" w:rsidRPr="00CE4455" w:rsidRDefault="00D14FC4">
            <w:pPr>
              <w:pStyle w:val="WMOBodyText"/>
              <w:rPr>
                <w:lang w:val="es-ES"/>
              </w:rPr>
            </w:pPr>
            <w:r w:rsidRPr="00CE4455">
              <w:rPr>
                <w:lang w:val="es-ES"/>
              </w:rPr>
              <w:t>Cen</w:t>
            </w:r>
            <w:r>
              <w:rPr>
                <w:lang w:val="es-ES"/>
              </w:rPr>
              <w:t>tro de c</w:t>
            </w:r>
            <w:r w:rsidRPr="00CE4455">
              <w:rPr>
                <w:lang w:val="es-ES"/>
              </w:rPr>
              <w:t xml:space="preserve">olaboración </w:t>
            </w:r>
            <w:r>
              <w:rPr>
                <w:lang w:val="es-ES"/>
              </w:rPr>
              <w:t>de la OMM para la seguridad de la t</w:t>
            </w:r>
            <w:r w:rsidRPr="00CE4455">
              <w:rPr>
                <w:lang w:val="es-ES"/>
              </w:rPr>
              <w:t xml:space="preserve">ecnología </w:t>
            </w:r>
            <w:r>
              <w:rPr>
                <w:lang w:val="es-ES"/>
              </w:rPr>
              <w:t>de la información</w:t>
            </w:r>
            <w:r w:rsidRPr="00CE4455">
              <w:rPr>
                <w:lang w:val="es-ES"/>
              </w:rPr>
              <w:t xml:space="preserve"> del </w:t>
            </w:r>
            <w:r w:rsidR="00B32447">
              <w:rPr>
                <w:lang w:val="es-ES"/>
              </w:rPr>
              <w:t>WIS</w:t>
            </w:r>
            <w:r>
              <w:rPr>
                <w:lang w:val="es-ES"/>
              </w:rPr>
              <w:t>; centro</w:t>
            </w:r>
            <w:r w:rsidRPr="00CE4455">
              <w:rPr>
                <w:lang w:val="es-ES"/>
              </w:rPr>
              <w:t xml:space="preserve"> de colaboración de grupo cerrado, administrad</w:t>
            </w:r>
            <w:r>
              <w:rPr>
                <w:lang w:val="es-ES"/>
              </w:rPr>
              <w:t>o</w:t>
            </w:r>
            <w:r w:rsidRPr="00CE4455">
              <w:rPr>
                <w:lang w:val="es-ES"/>
              </w:rPr>
              <w:t xml:space="preserve"> por la Secretaría de la OMM. </w:t>
            </w:r>
            <w:r w:rsidR="00E50757" w:rsidRPr="00CE4455">
              <w:rPr>
                <w:lang w:val="es-ES"/>
              </w:rPr>
              <w:t>(</w:t>
            </w:r>
            <w:r w:rsidR="00980CCB" w:rsidRPr="00CE4455">
              <w:rPr>
                <w:lang w:val="es-ES"/>
              </w:rPr>
              <w:t>Los identificadores de incidentes son información protegida</w:t>
            </w:r>
            <w:r w:rsidR="00E50757" w:rsidRPr="00CE4455">
              <w:rPr>
                <w:lang w:val="es-ES"/>
              </w:rPr>
              <w:t>)</w:t>
            </w:r>
          </w:p>
        </w:tc>
        <w:tc>
          <w:tcPr>
            <w:tcW w:w="3402" w:type="dxa"/>
          </w:tcPr>
          <w:p w:rsidR="00E50757" w:rsidRPr="00CE4455" w:rsidRDefault="00980CCB" w:rsidP="00061D65">
            <w:pPr>
              <w:pStyle w:val="WMOBodyText"/>
              <w:rPr>
                <w:lang w:val="es-ES"/>
              </w:rPr>
            </w:pPr>
            <w:r w:rsidRPr="00CE4455">
              <w:rPr>
                <w:lang w:val="es-ES"/>
              </w:rPr>
              <w:t>Base de datos de la OMM con los perfiles de los países</w:t>
            </w:r>
          </w:p>
        </w:tc>
      </w:tr>
      <w:tr w:rsidR="00E50757" w:rsidRPr="006540B6" w:rsidTr="00061D65">
        <w:trPr>
          <w:cantSplit/>
        </w:trPr>
        <w:tc>
          <w:tcPr>
            <w:tcW w:w="2122" w:type="dxa"/>
          </w:tcPr>
          <w:p w:rsidR="00E50757" w:rsidRPr="00D14FC4" w:rsidRDefault="00D14FC4">
            <w:pPr>
              <w:pStyle w:val="WMOBodyText"/>
              <w:rPr>
                <w:lang w:val="es-ES"/>
              </w:rPr>
            </w:pPr>
            <w:r w:rsidRPr="00D14FC4">
              <w:rPr>
                <w:lang w:val="es-ES"/>
              </w:rPr>
              <w:lastRenderedPageBreak/>
              <w:t xml:space="preserve">Centro de colaboración de la OMM para la seguridad de la tecnología de la información del </w:t>
            </w:r>
            <w:r w:rsidR="00B32447">
              <w:rPr>
                <w:lang w:val="es-ES"/>
              </w:rPr>
              <w:t>WIS</w:t>
            </w:r>
            <w:r w:rsidR="00B32447" w:rsidRPr="00D14FC4">
              <w:rPr>
                <w:lang w:val="es-ES"/>
              </w:rPr>
              <w:t xml:space="preserve"> </w:t>
            </w:r>
            <w:r w:rsidR="003E051A">
              <w:rPr>
                <w:lang w:val="es-ES"/>
              </w:rPr>
              <w:t>para compartir</w:t>
            </w:r>
            <w:r w:rsidRPr="00D14FC4">
              <w:rPr>
                <w:lang w:val="es-ES"/>
              </w:rPr>
              <w:t xml:space="preserve"> mejores </w:t>
            </w:r>
            <w:r w:rsidR="003E051A">
              <w:rPr>
                <w:lang w:val="es-ES"/>
              </w:rPr>
              <w:t>prácticas</w:t>
            </w:r>
            <w:r w:rsidRPr="00D14FC4">
              <w:rPr>
                <w:lang w:val="es-ES"/>
              </w:rPr>
              <w:t xml:space="preserve"> de seguridad de la tecnología de la información</w:t>
            </w:r>
          </w:p>
          <w:p w:rsidR="00E50757" w:rsidRPr="00D14FC4" w:rsidRDefault="00E50757" w:rsidP="00061D65">
            <w:pPr>
              <w:pStyle w:val="WMOBodyText"/>
              <w:ind w:left="720"/>
              <w:rPr>
                <w:lang w:val="es-ES"/>
              </w:rPr>
            </w:pPr>
          </w:p>
        </w:tc>
        <w:tc>
          <w:tcPr>
            <w:tcW w:w="3685" w:type="dxa"/>
          </w:tcPr>
          <w:p w:rsidR="00E50757" w:rsidRPr="00CE4455" w:rsidRDefault="00D14FC4">
            <w:pPr>
              <w:pStyle w:val="WMOBodyText"/>
              <w:rPr>
                <w:lang w:val="es-ES"/>
              </w:rPr>
            </w:pPr>
            <w:r w:rsidRPr="00CE4455">
              <w:rPr>
                <w:lang w:val="es-ES"/>
              </w:rPr>
              <w:t>Cen</w:t>
            </w:r>
            <w:r>
              <w:rPr>
                <w:lang w:val="es-ES"/>
              </w:rPr>
              <w:t>tro de c</w:t>
            </w:r>
            <w:r w:rsidRPr="00CE4455">
              <w:rPr>
                <w:lang w:val="es-ES"/>
              </w:rPr>
              <w:t xml:space="preserve">olaboración </w:t>
            </w:r>
            <w:r>
              <w:rPr>
                <w:lang w:val="es-ES"/>
              </w:rPr>
              <w:t>de la OMM para la seguridad de la t</w:t>
            </w:r>
            <w:r w:rsidRPr="00CE4455">
              <w:rPr>
                <w:lang w:val="es-ES"/>
              </w:rPr>
              <w:t xml:space="preserve">ecnología </w:t>
            </w:r>
            <w:r>
              <w:rPr>
                <w:lang w:val="es-ES"/>
              </w:rPr>
              <w:t>de la información</w:t>
            </w:r>
            <w:r w:rsidRPr="00CE4455">
              <w:rPr>
                <w:lang w:val="es-ES"/>
              </w:rPr>
              <w:t xml:space="preserve"> del </w:t>
            </w:r>
            <w:r w:rsidR="00B32447">
              <w:rPr>
                <w:lang w:val="es-ES"/>
              </w:rPr>
              <w:t>WIS</w:t>
            </w:r>
            <w:r>
              <w:rPr>
                <w:lang w:val="es-ES"/>
              </w:rPr>
              <w:t>; centro</w:t>
            </w:r>
            <w:r w:rsidRPr="00CE4455">
              <w:rPr>
                <w:lang w:val="es-ES"/>
              </w:rPr>
              <w:t xml:space="preserve"> de colaboración de grupo cerrado, administrad</w:t>
            </w:r>
            <w:r>
              <w:rPr>
                <w:lang w:val="es-ES"/>
              </w:rPr>
              <w:t>o</w:t>
            </w:r>
            <w:r w:rsidRPr="00CE4455">
              <w:rPr>
                <w:lang w:val="es-ES"/>
              </w:rPr>
              <w:t xml:space="preserve"> por la Secretaría de la OMM. </w:t>
            </w:r>
            <w:r w:rsidR="00E50757" w:rsidRPr="00CE4455">
              <w:rPr>
                <w:lang w:val="es-ES"/>
              </w:rPr>
              <w:t>(</w:t>
            </w:r>
            <w:r w:rsidR="00980CCB" w:rsidRPr="00CE4455">
              <w:rPr>
                <w:lang w:val="es-ES"/>
              </w:rPr>
              <w:t>Parte de esta información está protegida</w:t>
            </w:r>
            <w:r w:rsidR="00E50757" w:rsidRPr="00CE4455">
              <w:rPr>
                <w:lang w:val="es-ES"/>
              </w:rPr>
              <w:t xml:space="preserve">, </w:t>
            </w:r>
            <w:r w:rsidR="00980CCB" w:rsidRPr="00CE4455">
              <w:rPr>
                <w:lang w:val="es-ES"/>
              </w:rPr>
              <w:t>otra parte es pública</w:t>
            </w:r>
            <w:r w:rsidR="00E50757" w:rsidRPr="00CE4455">
              <w:rPr>
                <w:lang w:val="es-ES"/>
              </w:rPr>
              <w:t>)</w:t>
            </w:r>
          </w:p>
        </w:tc>
        <w:tc>
          <w:tcPr>
            <w:tcW w:w="3402" w:type="dxa"/>
          </w:tcPr>
          <w:p w:rsidR="00E50757" w:rsidRPr="00CE4455" w:rsidRDefault="00980CCB" w:rsidP="00061D65">
            <w:pPr>
              <w:pStyle w:val="WMOBodyText"/>
              <w:rPr>
                <w:lang w:val="es-ES"/>
              </w:rPr>
            </w:pPr>
            <w:r w:rsidRPr="00CE4455">
              <w:rPr>
                <w:lang w:val="es-ES"/>
              </w:rPr>
              <w:t>Base de datos de la OMM con los perfiles de los países</w:t>
            </w:r>
          </w:p>
        </w:tc>
      </w:tr>
    </w:tbl>
    <w:p w:rsidR="00E50757" w:rsidRPr="00CE4455" w:rsidRDefault="00E50757">
      <w:pPr>
        <w:pStyle w:val="Heading3"/>
        <w:rPr>
          <w:lang w:val="es-ES"/>
        </w:rPr>
      </w:pPr>
      <w:bookmarkStart w:id="31" w:name="_Toc503956089"/>
      <w:r w:rsidRPr="00CE4455">
        <w:rPr>
          <w:lang w:val="es-ES"/>
        </w:rPr>
        <w:t>4.</w:t>
      </w:r>
      <w:r w:rsidRPr="00CE4455">
        <w:rPr>
          <w:lang w:val="es-ES"/>
        </w:rPr>
        <w:tab/>
      </w:r>
      <w:r w:rsidR="00980CCB" w:rsidRPr="00CE4455">
        <w:rPr>
          <w:lang w:val="es-ES"/>
        </w:rPr>
        <w:t xml:space="preserve">Escala de gravedad de los incidentes de la tecnología de la información del </w:t>
      </w:r>
      <w:bookmarkEnd w:id="31"/>
      <w:r w:rsidR="00B32447">
        <w:rPr>
          <w:lang w:val="es-ES"/>
        </w:rPr>
        <w:t>WIS</w:t>
      </w:r>
    </w:p>
    <w:p w:rsidR="00E50757" w:rsidRPr="00CE4455" w:rsidRDefault="00E50757" w:rsidP="00E50757">
      <w:pPr>
        <w:pStyle w:val="WMOBodyText"/>
        <w:rPr>
          <w:lang w:val="es-ES"/>
        </w:rPr>
      </w:pPr>
      <w:r w:rsidRPr="00CE4455">
        <w:rPr>
          <w:lang w:val="es-ES"/>
        </w:rPr>
        <w:t>4.1</w:t>
      </w:r>
      <w:r w:rsidRPr="00CE4455">
        <w:rPr>
          <w:lang w:val="es-ES"/>
        </w:rPr>
        <w:tab/>
      </w:r>
      <w:r w:rsidR="00980CCB" w:rsidRPr="00CE4455">
        <w:rPr>
          <w:lang w:val="es-ES"/>
        </w:rPr>
        <w:t>Un incidente de seguridad de la tecnología de la información se define de la siguiente forma</w:t>
      </w:r>
      <w:r w:rsidRPr="00CE4455">
        <w:rPr>
          <w:lang w:val="es-ES"/>
        </w:rPr>
        <w:t>:</w:t>
      </w:r>
    </w:p>
    <w:p w:rsidR="00E50757" w:rsidRPr="00CE4455" w:rsidRDefault="00E50757" w:rsidP="00E50757">
      <w:pPr>
        <w:pStyle w:val="WMOBodyText"/>
        <w:rPr>
          <w:i/>
          <w:iCs/>
          <w:lang w:val="es-ES"/>
        </w:rPr>
      </w:pPr>
      <w:r w:rsidRPr="00CE4455">
        <w:rPr>
          <w:i/>
          <w:iCs/>
          <w:lang w:val="es-ES"/>
        </w:rPr>
        <w:t>“</w:t>
      </w:r>
      <w:r w:rsidR="00886FB3" w:rsidRPr="00CE4455">
        <w:rPr>
          <w:i/>
          <w:iCs/>
          <w:lang w:val="es-ES"/>
        </w:rPr>
        <w:t>Cambio en el funcionamiento diario de un servicio de tecnología de la información que indica que puede haberse incumplido una política de seguridad o</w:t>
      </w:r>
      <w:r w:rsidR="00252FAA">
        <w:rPr>
          <w:i/>
          <w:iCs/>
          <w:lang w:val="es-ES"/>
        </w:rPr>
        <w:t xml:space="preserve"> que puede haber fallado</w:t>
      </w:r>
      <w:r w:rsidR="00886FB3" w:rsidRPr="00CE4455">
        <w:rPr>
          <w:i/>
          <w:iCs/>
          <w:lang w:val="es-ES"/>
        </w:rPr>
        <w:t xml:space="preserve"> una salvaguardia de seguridad</w:t>
      </w:r>
      <w:r w:rsidRPr="00CE4455">
        <w:rPr>
          <w:lang w:val="es-ES"/>
        </w:rPr>
        <w:t>”.</w:t>
      </w:r>
    </w:p>
    <w:p w:rsidR="00886FB3" w:rsidRPr="00CE4455" w:rsidRDefault="00E50757" w:rsidP="00E50757">
      <w:pPr>
        <w:pStyle w:val="WMOBodyText"/>
        <w:rPr>
          <w:lang w:val="es-ES"/>
        </w:rPr>
      </w:pPr>
      <w:r w:rsidRPr="00CE4455">
        <w:rPr>
          <w:lang w:val="es-ES"/>
        </w:rPr>
        <w:t>4.2</w:t>
      </w:r>
      <w:r w:rsidRPr="00CE4455">
        <w:rPr>
          <w:lang w:val="es-ES"/>
        </w:rPr>
        <w:tab/>
      </w:r>
      <w:r w:rsidR="00886FB3" w:rsidRPr="00CE4455">
        <w:rPr>
          <w:lang w:val="es-ES"/>
        </w:rPr>
        <w:t>La siguiente escala tiene por finalidad ayudar a comunicar rápidamente el carácter de un suceso de seguridad de la tecnología de la informació</w:t>
      </w:r>
      <w:r w:rsidR="00252FAA">
        <w:rPr>
          <w:lang w:val="es-ES"/>
        </w:rPr>
        <w:t xml:space="preserve">n. Al igual que el proceso, </w:t>
      </w:r>
      <w:r w:rsidR="00886FB3" w:rsidRPr="00CE4455">
        <w:rPr>
          <w:lang w:val="es-ES"/>
        </w:rPr>
        <w:t xml:space="preserve">es ágil </w:t>
      </w:r>
      <w:r w:rsidR="00252FAA">
        <w:rPr>
          <w:lang w:val="es-ES"/>
        </w:rPr>
        <w:t>y de carácter oficioso</w:t>
      </w:r>
      <w:r w:rsidR="00886FB3" w:rsidRPr="00CE4455">
        <w:rPr>
          <w:lang w:val="es-ES"/>
        </w:rPr>
        <w:t>. La intención es que pueda tomarse una determinación de forma rápida.</w:t>
      </w:r>
    </w:p>
    <w:p w:rsidR="00E50757" w:rsidRPr="00CE4455" w:rsidRDefault="00CC069A">
      <w:pPr>
        <w:pStyle w:val="WMOBodyText"/>
        <w:rPr>
          <w:b/>
          <w:bCs/>
          <w:lang w:val="es-ES"/>
        </w:rPr>
      </w:pPr>
      <w:r w:rsidRPr="00CE4455">
        <w:rPr>
          <w:b/>
          <w:bCs/>
          <w:lang w:val="es-ES"/>
        </w:rPr>
        <w:t xml:space="preserve">Escala de gravedad </w:t>
      </w:r>
      <w:r w:rsidR="00B50FAD">
        <w:rPr>
          <w:b/>
          <w:bCs/>
          <w:lang w:val="es-ES"/>
        </w:rPr>
        <w:t xml:space="preserve">de la OMM </w:t>
      </w:r>
      <w:r w:rsidRPr="00CE4455">
        <w:rPr>
          <w:b/>
          <w:bCs/>
          <w:lang w:val="es-ES"/>
        </w:rPr>
        <w:t>de los incidentes de la tecno</w:t>
      </w:r>
      <w:r w:rsidR="00B50FAD">
        <w:rPr>
          <w:b/>
          <w:bCs/>
          <w:lang w:val="es-ES"/>
        </w:rPr>
        <w:t xml:space="preserve">logía de la información del </w:t>
      </w:r>
      <w:r w:rsidR="00B32447">
        <w:rPr>
          <w:b/>
          <w:bCs/>
          <w:lang w:val="es-ES"/>
        </w:rPr>
        <w:t>WIS</w:t>
      </w:r>
      <w:r w:rsidR="00E50757" w:rsidRPr="00CE4455">
        <w:rPr>
          <w:b/>
          <w:bCs/>
          <w:lang w:val="es-ES"/>
        </w:rPr>
        <w:br/>
      </w:r>
    </w:p>
    <w:tbl>
      <w:tblPr>
        <w:tblStyle w:val="TableGrid"/>
        <w:tblW w:w="9209" w:type="dxa"/>
        <w:tblLook w:val="04A0" w:firstRow="1" w:lastRow="0" w:firstColumn="1" w:lastColumn="0" w:noHBand="0" w:noVBand="1"/>
      </w:tblPr>
      <w:tblGrid>
        <w:gridCol w:w="2877"/>
        <w:gridCol w:w="2363"/>
        <w:gridCol w:w="3969"/>
      </w:tblGrid>
      <w:tr w:rsidR="00E50757" w:rsidRPr="006540B6" w:rsidTr="00061D65">
        <w:trPr>
          <w:cantSplit/>
          <w:tblHeader/>
        </w:trPr>
        <w:tc>
          <w:tcPr>
            <w:tcW w:w="2877" w:type="dxa"/>
          </w:tcPr>
          <w:p w:rsidR="00E50757" w:rsidRPr="00CE4455" w:rsidRDefault="00CC069A" w:rsidP="00061D65">
            <w:pPr>
              <w:pStyle w:val="WMOBodyText"/>
              <w:rPr>
                <w:b/>
                <w:lang w:val="es-ES"/>
              </w:rPr>
            </w:pPr>
            <w:r w:rsidRPr="00CE4455">
              <w:rPr>
                <w:b/>
                <w:lang w:val="es-ES"/>
              </w:rPr>
              <w:t>Gravedad del proceso de incidente</w:t>
            </w:r>
          </w:p>
        </w:tc>
        <w:tc>
          <w:tcPr>
            <w:tcW w:w="2363" w:type="dxa"/>
          </w:tcPr>
          <w:p w:rsidR="00E50757" w:rsidRPr="00CE4455" w:rsidRDefault="00CC069A" w:rsidP="00061D65">
            <w:pPr>
              <w:pStyle w:val="WMOBodyText"/>
              <w:rPr>
                <w:b/>
                <w:lang w:val="es-ES"/>
              </w:rPr>
            </w:pPr>
            <w:r w:rsidRPr="00CE4455">
              <w:rPr>
                <w:b/>
                <w:lang w:val="es-ES"/>
              </w:rPr>
              <w:t>Descripció</w:t>
            </w:r>
            <w:r w:rsidR="00E50757" w:rsidRPr="00CE4455">
              <w:rPr>
                <w:b/>
                <w:lang w:val="es-ES"/>
              </w:rPr>
              <w:t>n</w:t>
            </w:r>
          </w:p>
        </w:tc>
        <w:tc>
          <w:tcPr>
            <w:tcW w:w="3969" w:type="dxa"/>
          </w:tcPr>
          <w:p w:rsidR="00E50757" w:rsidRPr="00CE4455" w:rsidRDefault="00CC069A" w:rsidP="00CC069A">
            <w:pPr>
              <w:pStyle w:val="WMOBodyText"/>
              <w:rPr>
                <w:b/>
                <w:lang w:val="es-ES"/>
              </w:rPr>
            </w:pPr>
            <w:r w:rsidRPr="00CE4455">
              <w:rPr>
                <w:b/>
                <w:lang w:val="es-ES"/>
              </w:rPr>
              <w:t>Medidas recomendadas</w:t>
            </w:r>
            <w:r w:rsidR="00E50757" w:rsidRPr="00CE4455">
              <w:rPr>
                <w:b/>
                <w:lang w:val="es-ES"/>
              </w:rPr>
              <w:t xml:space="preserve"> (</w:t>
            </w:r>
            <w:r w:rsidRPr="00CE4455">
              <w:rPr>
                <w:b/>
                <w:lang w:val="es-ES"/>
              </w:rPr>
              <w:t>para otras organizaciones miembro de la OMM</w:t>
            </w:r>
            <w:r w:rsidR="00E50757" w:rsidRPr="00CE4455">
              <w:rPr>
                <w:b/>
                <w:lang w:val="es-ES"/>
              </w:rPr>
              <w:t>)</w:t>
            </w:r>
          </w:p>
        </w:tc>
      </w:tr>
      <w:tr w:rsidR="00E50757" w:rsidRPr="006540B6" w:rsidTr="00061D65">
        <w:tc>
          <w:tcPr>
            <w:tcW w:w="2877" w:type="dxa"/>
          </w:tcPr>
          <w:p w:rsidR="00E50757" w:rsidRPr="00CE4455" w:rsidRDefault="00E50757" w:rsidP="00061D65">
            <w:pPr>
              <w:pStyle w:val="WMOBodyText"/>
              <w:jc w:val="center"/>
              <w:rPr>
                <w:lang w:val="es-ES"/>
              </w:rPr>
            </w:pPr>
            <w:r w:rsidRPr="00CE4455">
              <w:rPr>
                <w:lang w:val="es-ES"/>
              </w:rPr>
              <w:t>0</w:t>
            </w:r>
          </w:p>
        </w:tc>
        <w:tc>
          <w:tcPr>
            <w:tcW w:w="2363" w:type="dxa"/>
          </w:tcPr>
          <w:p w:rsidR="00E50757" w:rsidRPr="00CE4455" w:rsidRDefault="00B50FAD" w:rsidP="00B50FAD">
            <w:pPr>
              <w:pStyle w:val="WMOBodyText"/>
              <w:rPr>
                <w:lang w:val="es-ES"/>
              </w:rPr>
            </w:pPr>
            <w:r>
              <w:rPr>
                <w:lang w:val="es-ES"/>
              </w:rPr>
              <w:t>Ningún problema actual</w:t>
            </w:r>
          </w:p>
        </w:tc>
        <w:tc>
          <w:tcPr>
            <w:tcW w:w="3969" w:type="dxa"/>
          </w:tcPr>
          <w:p w:rsidR="00E50757" w:rsidRPr="00CE4455" w:rsidRDefault="00886FB3" w:rsidP="00F36BD3">
            <w:pPr>
              <w:pStyle w:val="WMOBodyText"/>
              <w:rPr>
                <w:lang w:val="es-ES"/>
              </w:rPr>
            </w:pPr>
            <w:r w:rsidRPr="00CE4455">
              <w:rPr>
                <w:lang w:val="es-ES"/>
              </w:rPr>
              <w:t>Para información únicamente</w:t>
            </w:r>
            <w:r w:rsidR="00E50757" w:rsidRPr="00CE4455">
              <w:rPr>
                <w:lang w:val="es-ES"/>
              </w:rPr>
              <w:t xml:space="preserve">. </w:t>
            </w:r>
            <w:r w:rsidR="00F36BD3">
              <w:rPr>
                <w:lang w:val="es-ES"/>
              </w:rPr>
              <w:t>No adoptar ninguna medida anormal</w:t>
            </w:r>
            <w:r w:rsidR="00E50757" w:rsidRPr="00CE4455">
              <w:rPr>
                <w:lang w:val="es-ES"/>
              </w:rPr>
              <w:t>.</w:t>
            </w:r>
          </w:p>
        </w:tc>
      </w:tr>
      <w:tr w:rsidR="00E50757" w:rsidRPr="006540B6" w:rsidTr="00061D65">
        <w:tc>
          <w:tcPr>
            <w:tcW w:w="2877" w:type="dxa"/>
          </w:tcPr>
          <w:p w:rsidR="00E50757" w:rsidRPr="00CE4455" w:rsidRDefault="00E50757" w:rsidP="00061D65">
            <w:pPr>
              <w:pStyle w:val="WMOBodyText"/>
              <w:jc w:val="center"/>
              <w:rPr>
                <w:lang w:val="es-ES"/>
              </w:rPr>
            </w:pPr>
            <w:r w:rsidRPr="00CE4455">
              <w:rPr>
                <w:lang w:val="es-ES"/>
              </w:rPr>
              <w:t>1</w:t>
            </w:r>
          </w:p>
        </w:tc>
        <w:tc>
          <w:tcPr>
            <w:tcW w:w="2363" w:type="dxa"/>
          </w:tcPr>
          <w:p w:rsidR="00E50757" w:rsidRPr="00CE4455" w:rsidRDefault="00886FB3" w:rsidP="00061D65">
            <w:pPr>
              <w:pStyle w:val="WMOBodyText"/>
              <w:rPr>
                <w:lang w:val="es-ES"/>
              </w:rPr>
            </w:pPr>
            <w:r w:rsidRPr="00CE4455">
              <w:rPr>
                <w:lang w:val="es-ES"/>
              </w:rPr>
              <w:t>Problema local conocido</w:t>
            </w:r>
          </w:p>
        </w:tc>
        <w:tc>
          <w:tcPr>
            <w:tcW w:w="3969" w:type="dxa"/>
          </w:tcPr>
          <w:p w:rsidR="00E50757" w:rsidRPr="00CE4455" w:rsidRDefault="00B50FAD" w:rsidP="00B50FAD">
            <w:pPr>
              <w:pStyle w:val="WMOBodyText"/>
              <w:rPr>
                <w:lang w:val="es-ES"/>
              </w:rPr>
            </w:pPr>
            <w:r>
              <w:rPr>
                <w:lang w:val="es-ES"/>
              </w:rPr>
              <w:t>Impacto improbable</w:t>
            </w:r>
            <w:r w:rsidR="00886FB3" w:rsidRPr="00CE4455">
              <w:rPr>
                <w:lang w:val="es-ES"/>
              </w:rPr>
              <w:t xml:space="preserve"> fuera del </w:t>
            </w:r>
            <w:r>
              <w:rPr>
                <w:lang w:val="es-ES"/>
              </w:rPr>
              <w:t>Miembro</w:t>
            </w:r>
            <w:r w:rsidR="00886FB3" w:rsidRPr="00CE4455">
              <w:rPr>
                <w:lang w:val="es-ES"/>
              </w:rPr>
              <w:t xml:space="preserve"> afectado</w:t>
            </w:r>
            <w:r w:rsidR="00E50757" w:rsidRPr="00CE4455">
              <w:rPr>
                <w:lang w:val="es-ES"/>
              </w:rPr>
              <w:t>.</w:t>
            </w:r>
          </w:p>
        </w:tc>
      </w:tr>
      <w:tr w:rsidR="00E50757" w:rsidRPr="006540B6" w:rsidTr="00061D65">
        <w:trPr>
          <w:trHeight w:val="607"/>
        </w:trPr>
        <w:tc>
          <w:tcPr>
            <w:tcW w:w="2877" w:type="dxa"/>
          </w:tcPr>
          <w:p w:rsidR="00E50757" w:rsidRPr="00CE4455" w:rsidRDefault="00E50757" w:rsidP="00061D65">
            <w:pPr>
              <w:pStyle w:val="WMOBodyText"/>
              <w:jc w:val="center"/>
              <w:rPr>
                <w:lang w:val="es-ES"/>
              </w:rPr>
            </w:pPr>
            <w:r w:rsidRPr="00CE4455">
              <w:rPr>
                <w:lang w:val="es-ES"/>
              </w:rPr>
              <w:t>2</w:t>
            </w:r>
          </w:p>
        </w:tc>
        <w:tc>
          <w:tcPr>
            <w:tcW w:w="2363" w:type="dxa"/>
          </w:tcPr>
          <w:p w:rsidR="00E50757" w:rsidRPr="00CE4455" w:rsidRDefault="00886FB3" w:rsidP="00061D65">
            <w:pPr>
              <w:pStyle w:val="WMOBodyText"/>
              <w:rPr>
                <w:lang w:val="es-ES"/>
              </w:rPr>
            </w:pPr>
            <w:r w:rsidRPr="00CE4455">
              <w:rPr>
                <w:lang w:val="es-ES"/>
              </w:rPr>
              <w:t>Investigaciones en curso</w:t>
            </w:r>
          </w:p>
        </w:tc>
        <w:tc>
          <w:tcPr>
            <w:tcW w:w="3969" w:type="dxa"/>
          </w:tcPr>
          <w:p w:rsidR="00E50757" w:rsidRPr="00CE4455" w:rsidRDefault="00886FB3" w:rsidP="00886FB3">
            <w:pPr>
              <w:pStyle w:val="WMOBodyText"/>
              <w:rPr>
                <w:lang w:val="es-ES"/>
              </w:rPr>
            </w:pPr>
            <w:r w:rsidRPr="00CE4455">
              <w:rPr>
                <w:lang w:val="es-ES"/>
              </w:rPr>
              <w:t>Gravedad</w:t>
            </w:r>
            <w:r w:rsidR="00E50757" w:rsidRPr="00CE4455">
              <w:rPr>
                <w:lang w:val="es-ES"/>
              </w:rPr>
              <w:t xml:space="preserve">, </w:t>
            </w:r>
            <w:r w:rsidRPr="00CE4455">
              <w:rPr>
                <w:lang w:val="es-ES"/>
              </w:rPr>
              <w:t>efectos y alcance desconocidos</w:t>
            </w:r>
            <w:r w:rsidR="00E50757" w:rsidRPr="00CE4455">
              <w:rPr>
                <w:lang w:val="es-ES"/>
              </w:rPr>
              <w:t xml:space="preserve"> – </w:t>
            </w:r>
            <w:r w:rsidRPr="00CE4455">
              <w:rPr>
                <w:lang w:val="es-ES"/>
              </w:rPr>
              <w:t>mantener la vigilancia</w:t>
            </w:r>
            <w:r w:rsidR="00E50757" w:rsidRPr="00CE4455">
              <w:rPr>
                <w:lang w:val="es-ES"/>
              </w:rPr>
              <w:t>.</w:t>
            </w:r>
          </w:p>
        </w:tc>
      </w:tr>
      <w:tr w:rsidR="00E50757" w:rsidRPr="00CE4455" w:rsidTr="00061D65">
        <w:trPr>
          <w:trHeight w:val="607"/>
        </w:trPr>
        <w:tc>
          <w:tcPr>
            <w:tcW w:w="2877" w:type="dxa"/>
          </w:tcPr>
          <w:p w:rsidR="00E50757" w:rsidRPr="00CE4455" w:rsidRDefault="00E50757" w:rsidP="00061D65">
            <w:pPr>
              <w:pStyle w:val="WMOBodyText"/>
              <w:jc w:val="center"/>
              <w:rPr>
                <w:lang w:val="es-ES"/>
              </w:rPr>
            </w:pPr>
            <w:r w:rsidRPr="00CE4455">
              <w:rPr>
                <w:lang w:val="es-ES"/>
              </w:rPr>
              <w:t>3</w:t>
            </w:r>
          </w:p>
        </w:tc>
        <w:tc>
          <w:tcPr>
            <w:tcW w:w="2363" w:type="dxa"/>
          </w:tcPr>
          <w:p w:rsidR="00E50757" w:rsidRPr="00CE4455" w:rsidRDefault="00886FB3">
            <w:pPr>
              <w:pStyle w:val="WMOBodyText"/>
              <w:rPr>
                <w:lang w:val="es-ES"/>
              </w:rPr>
            </w:pPr>
            <w:r w:rsidRPr="00CE4455">
              <w:rPr>
                <w:lang w:val="es-ES"/>
              </w:rPr>
              <w:t xml:space="preserve">Sistemas en la misma zona de seguridad que el centro del </w:t>
            </w:r>
            <w:r w:rsidR="00B32447">
              <w:rPr>
                <w:lang w:val="es-ES"/>
              </w:rPr>
              <w:t>WIS</w:t>
            </w:r>
            <w:r w:rsidR="00B32447" w:rsidRPr="00CE4455">
              <w:rPr>
                <w:lang w:val="es-ES"/>
              </w:rPr>
              <w:t xml:space="preserve"> </w:t>
            </w:r>
            <w:r w:rsidR="009422EA" w:rsidRPr="00CE4455">
              <w:rPr>
                <w:lang w:val="es-ES"/>
              </w:rPr>
              <w:t xml:space="preserve">se ven afectados de </w:t>
            </w:r>
            <w:r w:rsidR="00926880">
              <w:rPr>
                <w:lang w:val="es-ES"/>
              </w:rPr>
              <w:t>algún modo</w:t>
            </w:r>
            <w:r w:rsidR="009422EA" w:rsidRPr="00CE4455">
              <w:rPr>
                <w:lang w:val="es-ES"/>
              </w:rPr>
              <w:t>.</w:t>
            </w:r>
          </w:p>
        </w:tc>
        <w:tc>
          <w:tcPr>
            <w:tcW w:w="3969" w:type="dxa"/>
          </w:tcPr>
          <w:p w:rsidR="00E50757" w:rsidRPr="00CE4455" w:rsidRDefault="00886FB3" w:rsidP="00061D65">
            <w:pPr>
              <w:pStyle w:val="WMOBodyText"/>
              <w:rPr>
                <w:lang w:val="es-ES"/>
              </w:rPr>
            </w:pPr>
            <w:r w:rsidRPr="00CE4455">
              <w:rPr>
                <w:lang w:val="es-ES"/>
              </w:rPr>
              <w:t>Intensificar la vigilancia</w:t>
            </w:r>
            <w:r w:rsidR="00E50757" w:rsidRPr="00CE4455">
              <w:rPr>
                <w:lang w:val="es-ES"/>
              </w:rPr>
              <w:t>.</w:t>
            </w:r>
          </w:p>
        </w:tc>
      </w:tr>
      <w:tr w:rsidR="00E50757" w:rsidRPr="006540B6" w:rsidTr="00061D65">
        <w:trPr>
          <w:trHeight w:val="607"/>
        </w:trPr>
        <w:tc>
          <w:tcPr>
            <w:tcW w:w="2877" w:type="dxa"/>
          </w:tcPr>
          <w:p w:rsidR="00E50757" w:rsidRPr="00CE4455" w:rsidRDefault="00E50757" w:rsidP="00061D65">
            <w:pPr>
              <w:pStyle w:val="WMOBodyText"/>
              <w:jc w:val="center"/>
              <w:rPr>
                <w:lang w:val="es-ES"/>
              </w:rPr>
            </w:pPr>
            <w:r w:rsidRPr="00CE4455">
              <w:rPr>
                <w:lang w:val="es-ES"/>
              </w:rPr>
              <w:lastRenderedPageBreak/>
              <w:t>4</w:t>
            </w:r>
          </w:p>
        </w:tc>
        <w:tc>
          <w:tcPr>
            <w:tcW w:w="2363" w:type="dxa"/>
          </w:tcPr>
          <w:p w:rsidR="00E50757" w:rsidRPr="00CE4455" w:rsidRDefault="009422EA">
            <w:pPr>
              <w:pStyle w:val="WMOBodyText"/>
              <w:rPr>
                <w:lang w:val="es-ES"/>
              </w:rPr>
            </w:pPr>
            <w:r w:rsidRPr="00CE4455">
              <w:rPr>
                <w:lang w:val="es-ES"/>
              </w:rPr>
              <w:t xml:space="preserve">Un sistema conectado de alguna forma con un centro del </w:t>
            </w:r>
            <w:r w:rsidR="00B32447">
              <w:rPr>
                <w:lang w:val="es-ES"/>
              </w:rPr>
              <w:t>WIS</w:t>
            </w:r>
            <w:r w:rsidR="00B32447" w:rsidRPr="00CE4455">
              <w:rPr>
                <w:lang w:val="es-ES"/>
              </w:rPr>
              <w:t xml:space="preserve"> </w:t>
            </w:r>
            <w:r w:rsidR="004B4660" w:rsidRPr="00CE4455">
              <w:rPr>
                <w:lang w:val="es-ES"/>
              </w:rPr>
              <w:t>se ve comprometido</w:t>
            </w:r>
            <w:r w:rsidRPr="00CE4455">
              <w:rPr>
                <w:lang w:val="es-ES"/>
              </w:rPr>
              <w:t>.</w:t>
            </w:r>
          </w:p>
        </w:tc>
        <w:tc>
          <w:tcPr>
            <w:tcW w:w="3969" w:type="dxa"/>
          </w:tcPr>
          <w:p w:rsidR="00E50757" w:rsidRPr="00CE4455" w:rsidRDefault="004B4660" w:rsidP="001755B8">
            <w:pPr>
              <w:pStyle w:val="WMOBodyText"/>
              <w:rPr>
                <w:lang w:val="es-ES"/>
              </w:rPr>
            </w:pPr>
            <w:r w:rsidRPr="00CE4455">
              <w:rPr>
                <w:lang w:val="es-ES"/>
              </w:rPr>
              <w:t>Intensificar la vigilancia</w:t>
            </w:r>
            <w:r w:rsidR="00E50757" w:rsidRPr="00CE4455">
              <w:rPr>
                <w:lang w:val="es-ES"/>
              </w:rPr>
              <w:t xml:space="preserve">, </w:t>
            </w:r>
            <w:r w:rsidRPr="00CE4455">
              <w:rPr>
                <w:lang w:val="es-ES"/>
              </w:rPr>
              <w:t xml:space="preserve">estudiar mecanismos </w:t>
            </w:r>
            <w:r w:rsidR="001755B8" w:rsidRPr="00CE4455">
              <w:rPr>
                <w:lang w:val="es-ES"/>
              </w:rPr>
              <w:t>para evitar los riesgos</w:t>
            </w:r>
            <w:r w:rsidR="00E50757" w:rsidRPr="00CE4455">
              <w:rPr>
                <w:lang w:val="es-ES"/>
              </w:rPr>
              <w:t>.</w:t>
            </w:r>
          </w:p>
        </w:tc>
      </w:tr>
      <w:tr w:rsidR="00E50757" w:rsidRPr="006540B6" w:rsidTr="00061D65">
        <w:trPr>
          <w:trHeight w:val="607"/>
        </w:trPr>
        <w:tc>
          <w:tcPr>
            <w:tcW w:w="2877" w:type="dxa"/>
          </w:tcPr>
          <w:p w:rsidR="00E50757" w:rsidRPr="00CE4455" w:rsidRDefault="00E50757" w:rsidP="00061D65">
            <w:pPr>
              <w:pStyle w:val="WMOBodyText"/>
              <w:jc w:val="center"/>
              <w:rPr>
                <w:lang w:val="es-ES"/>
              </w:rPr>
            </w:pPr>
            <w:r w:rsidRPr="00CE4455">
              <w:rPr>
                <w:lang w:val="es-ES"/>
              </w:rPr>
              <w:t>5</w:t>
            </w:r>
          </w:p>
        </w:tc>
        <w:tc>
          <w:tcPr>
            <w:tcW w:w="2363" w:type="dxa"/>
          </w:tcPr>
          <w:p w:rsidR="00E50757" w:rsidRPr="00CE4455" w:rsidRDefault="004B4660">
            <w:pPr>
              <w:pStyle w:val="WMOBodyText"/>
              <w:rPr>
                <w:lang w:val="es-ES"/>
              </w:rPr>
            </w:pPr>
            <w:r w:rsidRPr="00CE4455">
              <w:rPr>
                <w:lang w:val="es-ES"/>
              </w:rPr>
              <w:t xml:space="preserve">El centro del </w:t>
            </w:r>
            <w:r w:rsidR="00B32447">
              <w:rPr>
                <w:lang w:val="es-ES"/>
              </w:rPr>
              <w:t>WIS</w:t>
            </w:r>
            <w:r w:rsidR="00B32447" w:rsidRPr="00CE4455">
              <w:rPr>
                <w:lang w:val="es-ES"/>
              </w:rPr>
              <w:t xml:space="preserve"> </w:t>
            </w:r>
            <w:r w:rsidRPr="00CE4455">
              <w:rPr>
                <w:lang w:val="es-ES"/>
              </w:rPr>
              <w:t>se ve comprometido.</w:t>
            </w:r>
          </w:p>
        </w:tc>
        <w:tc>
          <w:tcPr>
            <w:tcW w:w="3969" w:type="dxa"/>
          </w:tcPr>
          <w:p w:rsidR="00E50757" w:rsidRPr="00CE4455" w:rsidRDefault="00A41269" w:rsidP="00A41269">
            <w:pPr>
              <w:pStyle w:val="WMOBodyText"/>
              <w:rPr>
                <w:lang w:val="es-ES"/>
              </w:rPr>
            </w:pPr>
            <w:r>
              <w:rPr>
                <w:lang w:val="es-ES"/>
              </w:rPr>
              <w:t>En consulta con el</w:t>
            </w:r>
            <w:r w:rsidR="001755B8" w:rsidRPr="00CE4455">
              <w:rPr>
                <w:lang w:val="es-ES"/>
              </w:rPr>
              <w:t xml:space="preserve"> operador del CMSI</w:t>
            </w:r>
            <w:r>
              <w:rPr>
                <w:lang w:val="es-ES"/>
              </w:rPr>
              <w:t xml:space="preserve"> correspondiente</w:t>
            </w:r>
            <w:r w:rsidR="001755B8" w:rsidRPr="00CE4455">
              <w:rPr>
                <w:lang w:val="es-ES"/>
              </w:rPr>
              <w:t>, adoptar los mecanismos apropiados para evitar riesgos operativos.</w:t>
            </w:r>
          </w:p>
        </w:tc>
      </w:tr>
    </w:tbl>
    <w:p w:rsidR="001755B8" w:rsidRPr="00CE4455" w:rsidRDefault="00E50757">
      <w:pPr>
        <w:pStyle w:val="WMOBodyText"/>
        <w:rPr>
          <w:lang w:val="es-ES"/>
        </w:rPr>
      </w:pPr>
      <w:r w:rsidRPr="00CE4455">
        <w:rPr>
          <w:lang w:val="es-ES"/>
        </w:rPr>
        <w:t>4.3</w:t>
      </w:r>
      <w:r w:rsidRPr="00CE4455">
        <w:rPr>
          <w:lang w:val="es-ES"/>
        </w:rPr>
        <w:tab/>
      </w:r>
      <w:r w:rsidR="001755B8" w:rsidRPr="00CE4455">
        <w:rPr>
          <w:lang w:val="es-ES"/>
        </w:rPr>
        <w:t xml:space="preserve">En un primer momento, el </w:t>
      </w:r>
      <w:r w:rsidR="00AC51FB">
        <w:rPr>
          <w:lang w:val="es-ES"/>
        </w:rPr>
        <w:t>notificador</w:t>
      </w:r>
      <w:r w:rsidR="001755B8" w:rsidRPr="00CE4455">
        <w:rPr>
          <w:lang w:val="es-ES"/>
        </w:rPr>
        <w:t xml:space="preserve"> debería estudiar la gravedad del incidente (a fin de promover la reflexión acerca de la seguridad de la tecnología de la información), pero sin que ello suponga un retraso significativo. El coordinador </w:t>
      </w:r>
      <w:r w:rsidR="00A41269">
        <w:rPr>
          <w:lang w:val="es-ES"/>
        </w:rPr>
        <w:t xml:space="preserve">del CMSI </w:t>
      </w:r>
      <w:r w:rsidR="00AC51FB">
        <w:rPr>
          <w:lang w:val="es-ES"/>
        </w:rPr>
        <w:t>para la</w:t>
      </w:r>
      <w:r w:rsidR="001755B8" w:rsidRPr="00CE4455">
        <w:rPr>
          <w:lang w:val="es-ES"/>
        </w:rPr>
        <w:t xml:space="preserve"> seguridad de la tecnología de la información </w:t>
      </w:r>
      <w:r w:rsidR="00AC51FB">
        <w:rPr>
          <w:lang w:val="es-ES"/>
        </w:rPr>
        <w:t>de</w:t>
      </w:r>
      <w:r w:rsidR="00A41269">
        <w:rPr>
          <w:lang w:val="es-ES"/>
        </w:rPr>
        <w:t xml:space="preserve">l </w:t>
      </w:r>
      <w:r w:rsidR="00D34ED0">
        <w:rPr>
          <w:lang w:val="es-ES"/>
        </w:rPr>
        <w:t>WIS</w:t>
      </w:r>
      <w:r w:rsidR="00D34ED0" w:rsidRPr="00CE4455">
        <w:rPr>
          <w:lang w:val="es-ES"/>
        </w:rPr>
        <w:t xml:space="preserve"> </w:t>
      </w:r>
      <w:r w:rsidR="001755B8" w:rsidRPr="00CE4455">
        <w:rPr>
          <w:lang w:val="es-ES"/>
        </w:rPr>
        <w:t>que reciba el informe del incidente puede prestar asesoramiento según sea necesario.</w:t>
      </w:r>
    </w:p>
    <w:p w:rsidR="001755B8" w:rsidRPr="00CE4455" w:rsidRDefault="00E50757" w:rsidP="00D67870">
      <w:pPr>
        <w:pStyle w:val="WMOBodyText"/>
        <w:rPr>
          <w:lang w:val="es-ES"/>
        </w:rPr>
      </w:pPr>
      <w:r w:rsidRPr="00CE4455">
        <w:rPr>
          <w:lang w:val="es-ES"/>
        </w:rPr>
        <w:t>4.4</w:t>
      </w:r>
      <w:r w:rsidRPr="00CE4455">
        <w:rPr>
          <w:lang w:val="es-ES"/>
        </w:rPr>
        <w:tab/>
      </w:r>
      <w:r w:rsidR="001755B8" w:rsidRPr="00CE4455">
        <w:rPr>
          <w:lang w:val="es-ES"/>
        </w:rPr>
        <w:t>La intención es que no se utilice únicamente el número de gravedad del incidente de seguridad, sino acompañado de la descripción, por ejemplo: “Incidente de seguridad de gravedad 2 – Investigaciones en curso”.</w:t>
      </w:r>
    </w:p>
    <w:p w:rsidR="00E50757" w:rsidRPr="00CE4455" w:rsidRDefault="00E50757">
      <w:pPr>
        <w:pStyle w:val="Heading3"/>
        <w:rPr>
          <w:lang w:val="es-ES"/>
        </w:rPr>
      </w:pPr>
      <w:bookmarkStart w:id="32" w:name="_Toc503956090"/>
      <w:r w:rsidRPr="00CE4455">
        <w:rPr>
          <w:lang w:val="es-ES"/>
        </w:rPr>
        <w:t>5.</w:t>
      </w:r>
      <w:r w:rsidRPr="00CE4455">
        <w:rPr>
          <w:lang w:val="es-ES"/>
        </w:rPr>
        <w:tab/>
      </w:r>
      <w:r w:rsidR="00AC51FB">
        <w:rPr>
          <w:lang w:val="es-ES"/>
        </w:rPr>
        <w:t>Procedimiento de gestión</w:t>
      </w:r>
      <w:r w:rsidR="001755B8" w:rsidRPr="00CE4455">
        <w:rPr>
          <w:lang w:val="es-ES"/>
        </w:rPr>
        <w:t xml:space="preserve"> de </w:t>
      </w:r>
      <w:r w:rsidR="00A41269">
        <w:rPr>
          <w:lang w:val="es-ES"/>
        </w:rPr>
        <w:t xml:space="preserve">los </w:t>
      </w:r>
      <w:r w:rsidR="001755B8" w:rsidRPr="00CE4455">
        <w:rPr>
          <w:lang w:val="es-ES"/>
        </w:rPr>
        <w:t xml:space="preserve">incidentes de seguridad de la tecnología de la información del </w:t>
      </w:r>
      <w:r w:rsidR="00B32447">
        <w:rPr>
          <w:lang w:val="es-ES"/>
        </w:rPr>
        <w:t>WIS</w:t>
      </w:r>
      <w:r w:rsidR="00B32447" w:rsidRPr="00CE4455">
        <w:rPr>
          <w:lang w:val="es-ES"/>
        </w:rPr>
        <w:t xml:space="preserve"> </w:t>
      </w:r>
      <w:r w:rsidRPr="00CE4455">
        <w:rPr>
          <w:lang w:val="es-ES"/>
        </w:rPr>
        <w:t xml:space="preserve">– </w:t>
      </w:r>
      <w:bookmarkEnd w:id="32"/>
      <w:r w:rsidR="00976E91" w:rsidRPr="00CE4455">
        <w:rPr>
          <w:lang w:val="es-ES"/>
        </w:rPr>
        <w:t xml:space="preserve">Medidas </w:t>
      </w:r>
      <w:r w:rsidR="00B06F3B">
        <w:rPr>
          <w:lang w:val="es-ES"/>
        </w:rPr>
        <w:t>que tiene que adoptar el</w:t>
      </w:r>
      <w:r w:rsidR="00976E91" w:rsidRPr="00CE4455">
        <w:rPr>
          <w:lang w:val="es-ES"/>
        </w:rPr>
        <w:t xml:space="preserve"> Miembro </w:t>
      </w:r>
      <w:r w:rsidR="00B06F3B">
        <w:rPr>
          <w:lang w:val="es-ES"/>
        </w:rPr>
        <w:t>de la OMM o l</w:t>
      </w:r>
      <w:r w:rsidR="0033385A">
        <w:rPr>
          <w:lang w:val="es-ES"/>
        </w:rPr>
        <w:t>a</w:t>
      </w:r>
      <w:r w:rsidR="00976E91" w:rsidRPr="00CE4455">
        <w:rPr>
          <w:lang w:val="es-ES"/>
        </w:rPr>
        <w:t xml:space="preserve"> organización colaboradora afectados</w:t>
      </w:r>
    </w:p>
    <w:p w:rsidR="00E50757" w:rsidRPr="00CE4455" w:rsidRDefault="00E50757" w:rsidP="00E50757">
      <w:pPr>
        <w:pStyle w:val="WMOBodyText"/>
        <w:keepNext/>
        <w:rPr>
          <w:lang w:val="es-ES"/>
        </w:rPr>
      </w:pPr>
      <w:r w:rsidRPr="00CE4455">
        <w:rPr>
          <w:lang w:val="es-ES"/>
        </w:rPr>
        <w:t>5.1</w:t>
      </w:r>
      <w:r w:rsidRPr="00CE4455">
        <w:rPr>
          <w:lang w:val="es-ES"/>
        </w:rPr>
        <w:tab/>
      </w:r>
      <w:r w:rsidR="00A06975">
        <w:rPr>
          <w:lang w:val="es-ES"/>
        </w:rPr>
        <w:t>El procedimiento que tienen que seguir las organizaciones de los Estados M</w:t>
      </w:r>
      <w:r w:rsidR="00411E14">
        <w:rPr>
          <w:lang w:val="es-ES"/>
        </w:rPr>
        <w:t>iembros se muestra</w:t>
      </w:r>
      <w:r w:rsidR="00A06975">
        <w:rPr>
          <w:lang w:val="es-ES"/>
        </w:rPr>
        <w:t xml:space="preserve"> más abajo</w:t>
      </w:r>
      <w:r w:rsidR="007F21FE">
        <w:rPr>
          <w:lang w:val="es-ES"/>
        </w:rPr>
        <w:t xml:space="preserve"> y se resume de la siguiente forma</w:t>
      </w:r>
      <w:r w:rsidR="0046357A">
        <w:rPr>
          <w:lang w:val="es-ES"/>
        </w:rPr>
        <w:t>:</w:t>
      </w:r>
    </w:p>
    <w:p w:rsidR="00976E91" w:rsidRPr="00CE4455" w:rsidRDefault="00E50757" w:rsidP="00E50757">
      <w:pPr>
        <w:pStyle w:val="WMOList1"/>
        <w:rPr>
          <w:lang w:val="es-ES"/>
        </w:rPr>
      </w:pPr>
      <w:r w:rsidRPr="00CE4455">
        <w:rPr>
          <w:lang w:val="es-ES"/>
        </w:rPr>
        <w:t>a)</w:t>
      </w:r>
      <w:r w:rsidRPr="00CE4455">
        <w:rPr>
          <w:lang w:val="es-ES"/>
        </w:rPr>
        <w:tab/>
      </w:r>
      <w:r w:rsidR="00976E91" w:rsidRPr="00CE4455">
        <w:rPr>
          <w:lang w:val="es-ES"/>
        </w:rPr>
        <w:t xml:space="preserve">Si un Miembro </w:t>
      </w:r>
      <w:r w:rsidR="00E85305">
        <w:rPr>
          <w:lang w:val="es-ES"/>
        </w:rPr>
        <w:t xml:space="preserve">de la OMM </w:t>
      </w:r>
      <w:r w:rsidR="00976E91" w:rsidRPr="00CE4455">
        <w:rPr>
          <w:lang w:val="es-ES"/>
        </w:rPr>
        <w:t>o una organización colaboradora cree que tiene un incidente de seguridad de la tecnología de la información, debería hacer lo siguiente:</w:t>
      </w:r>
    </w:p>
    <w:p w:rsidR="00E50757" w:rsidRPr="00CE4455" w:rsidRDefault="00976E91" w:rsidP="00976E91">
      <w:pPr>
        <w:pStyle w:val="WMOList1"/>
        <w:numPr>
          <w:ilvl w:val="0"/>
          <w:numId w:val="37"/>
        </w:numPr>
        <w:rPr>
          <w:lang w:val="es-ES"/>
        </w:rPr>
      </w:pPr>
      <w:r w:rsidRPr="00CE4455">
        <w:rPr>
          <w:lang w:val="es-ES"/>
        </w:rPr>
        <w:t xml:space="preserve">Evaluar brevemente la gravedad del incidente (utilizando el cuadro anterior) y determinar </w:t>
      </w:r>
      <w:r w:rsidR="00E85305">
        <w:rPr>
          <w:lang w:val="es-ES"/>
        </w:rPr>
        <w:t>con qué libertad puede</w:t>
      </w:r>
      <w:r w:rsidR="00A0018A">
        <w:rPr>
          <w:lang w:val="es-ES"/>
        </w:rPr>
        <w:t xml:space="preserve"> compartirse esta información</w:t>
      </w:r>
      <w:r w:rsidR="00E50757" w:rsidRPr="00CE4455">
        <w:rPr>
          <w:lang w:val="es-ES"/>
        </w:rPr>
        <w:t>.</w:t>
      </w:r>
    </w:p>
    <w:p w:rsidR="00E50757" w:rsidRPr="00CE4455" w:rsidRDefault="00084CDA">
      <w:pPr>
        <w:pStyle w:val="WMOList1"/>
        <w:numPr>
          <w:ilvl w:val="0"/>
          <w:numId w:val="37"/>
        </w:numPr>
        <w:rPr>
          <w:lang w:val="es-ES"/>
        </w:rPr>
      </w:pPr>
      <w:r>
        <w:rPr>
          <w:lang w:val="es-ES"/>
        </w:rPr>
        <w:t>Notificar el incidente al</w:t>
      </w:r>
      <w:r w:rsidR="00976E91" w:rsidRPr="00CE4455">
        <w:rPr>
          <w:lang w:val="es-ES"/>
        </w:rPr>
        <w:t xml:space="preserve"> coordinador </w:t>
      </w:r>
      <w:r w:rsidR="00E85305">
        <w:rPr>
          <w:lang w:val="es-ES"/>
        </w:rPr>
        <w:t xml:space="preserve">de la OMM para </w:t>
      </w:r>
      <w:r>
        <w:rPr>
          <w:lang w:val="es-ES"/>
        </w:rPr>
        <w:t xml:space="preserve">la </w:t>
      </w:r>
      <w:r w:rsidR="00976E91" w:rsidRPr="00CE4455">
        <w:rPr>
          <w:lang w:val="es-ES"/>
        </w:rPr>
        <w:t xml:space="preserve">seguridad de la tecnología de la información </w:t>
      </w:r>
      <w:r>
        <w:rPr>
          <w:lang w:val="es-ES"/>
        </w:rPr>
        <w:t>de</w:t>
      </w:r>
      <w:r w:rsidR="00E85305">
        <w:rPr>
          <w:lang w:val="es-ES"/>
        </w:rPr>
        <w:t>l</w:t>
      </w:r>
      <w:r w:rsidR="00976E91" w:rsidRPr="00CE4455">
        <w:rPr>
          <w:lang w:val="es-ES"/>
        </w:rPr>
        <w:t xml:space="preserve"> </w:t>
      </w:r>
      <w:r w:rsidR="00B32447">
        <w:rPr>
          <w:lang w:val="es-ES"/>
        </w:rPr>
        <w:t xml:space="preserve">WIS </w:t>
      </w:r>
      <w:r>
        <w:rPr>
          <w:lang w:val="es-ES"/>
        </w:rPr>
        <w:t>y analizarlo conjuntamente</w:t>
      </w:r>
      <w:r w:rsidR="00976E91" w:rsidRPr="00CE4455">
        <w:rPr>
          <w:lang w:val="es-ES"/>
        </w:rPr>
        <w:t>.</w:t>
      </w:r>
    </w:p>
    <w:p w:rsidR="00E50757" w:rsidRPr="00CE4455" w:rsidRDefault="00976E91">
      <w:pPr>
        <w:pStyle w:val="WMOList1"/>
        <w:numPr>
          <w:ilvl w:val="0"/>
          <w:numId w:val="37"/>
        </w:numPr>
        <w:rPr>
          <w:lang w:val="es-ES"/>
        </w:rPr>
      </w:pPr>
      <w:r w:rsidRPr="00CE4455">
        <w:rPr>
          <w:lang w:val="es-ES"/>
        </w:rPr>
        <w:t>Notificar el incidente</w:t>
      </w:r>
      <w:r w:rsidR="00E50757" w:rsidRPr="00CE4455">
        <w:rPr>
          <w:lang w:val="es-ES"/>
        </w:rPr>
        <w:t xml:space="preserve"> </w:t>
      </w:r>
      <w:r w:rsidR="00A2220A">
        <w:rPr>
          <w:lang w:val="es-ES"/>
        </w:rPr>
        <w:t>a</w:t>
      </w:r>
      <w:r w:rsidR="00A0018A">
        <w:rPr>
          <w:lang w:val="es-ES"/>
        </w:rPr>
        <w:t>l</w:t>
      </w:r>
      <w:r w:rsidR="00E50757" w:rsidRPr="00CE4455">
        <w:rPr>
          <w:lang w:val="es-ES"/>
        </w:rPr>
        <w:t xml:space="preserve"> </w:t>
      </w:r>
      <w:r w:rsidR="00E85305">
        <w:rPr>
          <w:lang w:val="es-ES"/>
        </w:rPr>
        <w:t xml:space="preserve">Centro de colaboración de la OMM para la seguridad de la tecnología de la información del </w:t>
      </w:r>
      <w:r w:rsidR="00B32447">
        <w:rPr>
          <w:lang w:val="es-ES"/>
        </w:rPr>
        <w:t>WIS</w:t>
      </w:r>
      <w:r w:rsidR="00E50757" w:rsidRPr="00CE4455">
        <w:rPr>
          <w:lang w:val="es-ES"/>
        </w:rPr>
        <w:t>.</w:t>
      </w:r>
    </w:p>
    <w:p w:rsidR="00976E91" w:rsidRPr="00CE4455" w:rsidRDefault="00A2220A" w:rsidP="00E50757">
      <w:pPr>
        <w:pStyle w:val="WMOList1"/>
        <w:numPr>
          <w:ilvl w:val="0"/>
          <w:numId w:val="37"/>
        </w:numPr>
        <w:rPr>
          <w:lang w:val="es-ES"/>
        </w:rPr>
      </w:pPr>
      <w:r>
        <w:rPr>
          <w:lang w:val="es-ES"/>
        </w:rPr>
        <w:t>Ofrecer</w:t>
      </w:r>
      <w:r w:rsidR="00976E91" w:rsidRPr="00CE4455">
        <w:rPr>
          <w:lang w:val="es-ES"/>
        </w:rPr>
        <w:t xml:space="preserve"> información </w:t>
      </w:r>
      <w:r w:rsidR="00EC2ED7">
        <w:rPr>
          <w:lang w:val="es-ES"/>
        </w:rPr>
        <w:t>actualizada al</w:t>
      </w:r>
      <w:r w:rsidR="00EC2ED7" w:rsidRPr="00CE4455">
        <w:rPr>
          <w:lang w:val="es-ES"/>
        </w:rPr>
        <w:t xml:space="preserve"> coordinador </w:t>
      </w:r>
      <w:r w:rsidR="00EC2ED7">
        <w:rPr>
          <w:lang w:val="es-ES"/>
        </w:rPr>
        <w:t xml:space="preserve">de la OMM </w:t>
      </w:r>
      <w:r w:rsidR="00EC2ED7" w:rsidRPr="00CE4455">
        <w:rPr>
          <w:lang w:val="es-ES"/>
        </w:rPr>
        <w:t xml:space="preserve">y </w:t>
      </w:r>
      <w:r w:rsidR="00EC2ED7">
        <w:rPr>
          <w:lang w:val="es-ES"/>
        </w:rPr>
        <w:t>al</w:t>
      </w:r>
      <w:r w:rsidR="00EC2ED7" w:rsidRPr="00CE4455">
        <w:rPr>
          <w:lang w:val="es-ES"/>
        </w:rPr>
        <w:t xml:space="preserve"> Centro de</w:t>
      </w:r>
      <w:r w:rsidR="00EC2ED7">
        <w:rPr>
          <w:lang w:val="es-ES"/>
        </w:rPr>
        <w:t xml:space="preserve"> colab</w:t>
      </w:r>
      <w:r w:rsidR="00EC2ED7" w:rsidRPr="00CE4455">
        <w:rPr>
          <w:lang w:val="es-ES"/>
        </w:rPr>
        <w:t xml:space="preserve">oración </w:t>
      </w:r>
      <w:r w:rsidR="00EC2ED7">
        <w:rPr>
          <w:lang w:val="es-ES"/>
        </w:rPr>
        <w:t xml:space="preserve">de la OMM </w:t>
      </w:r>
      <w:r w:rsidR="00976E91" w:rsidRPr="00CE4455">
        <w:rPr>
          <w:lang w:val="es-ES"/>
        </w:rPr>
        <w:t xml:space="preserve">sobre </w:t>
      </w:r>
      <w:r w:rsidR="00EC2ED7">
        <w:rPr>
          <w:lang w:val="es-ES"/>
        </w:rPr>
        <w:t>el estado</w:t>
      </w:r>
      <w:r w:rsidR="00E50757" w:rsidRPr="00CE4455">
        <w:rPr>
          <w:lang w:val="es-ES"/>
        </w:rPr>
        <w:t>/</w:t>
      </w:r>
      <w:r w:rsidR="00EC2ED7">
        <w:rPr>
          <w:lang w:val="es-ES"/>
        </w:rPr>
        <w:t xml:space="preserve">la </w:t>
      </w:r>
      <w:r w:rsidR="00976E91" w:rsidRPr="00CE4455">
        <w:rPr>
          <w:lang w:val="es-ES"/>
        </w:rPr>
        <w:t xml:space="preserve">gravedad del incidente </w:t>
      </w:r>
      <w:r w:rsidR="00E85305">
        <w:rPr>
          <w:lang w:val="es-ES"/>
        </w:rPr>
        <w:t>a medida que vaya evolucionando</w:t>
      </w:r>
      <w:r w:rsidR="00976E91" w:rsidRPr="00CE4455">
        <w:rPr>
          <w:lang w:val="es-ES"/>
        </w:rPr>
        <w:t>.</w:t>
      </w:r>
    </w:p>
    <w:p w:rsidR="00976E91" w:rsidRPr="00CE4455" w:rsidRDefault="00976E91" w:rsidP="00E50757">
      <w:pPr>
        <w:pStyle w:val="WMOList1"/>
        <w:numPr>
          <w:ilvl w:val="0"/>
          <w:numId w:val="37"/>
        </w:numPr>
        <w:rPr>
          <w:lang w:val="es-ES"/>
        </w:rPr>
      </w:pPr>
      <w:r w:rsidRPr="00CE4455">
        <w:rPr>
          <w:lang w:val="es-ES"/>
        </w:rPr>
        <w:t xml:space="preserve">Compartir las lecciones aprendidas en el Centro de </w:t>
      </w:r>
      <w:r w:rsidR="00E85305">
        <w:rPr>
          <w:lang w:val="es-ES"/>
        </w:rPr>
        <w:t>c</w:t>
      </w:r>
      <w:r w:rsidRPr="00CE4455">
        <w:rPr>
          <w:lang w:val="es-ES"/>
        </w:rPr>
        <w:t xml:space="preserve">olaboración </w:t>
      </w:r>
      <w:r w:rsidR="00E85305">
        <w:rPr>
          <w:lang w:val="es-ES"/>
        </w:rPr>
        <w:t xml:space="preserve">de la OMM </w:t>
      </w:r>
      <w:r w:rsidRPr="00CE4455">
        <w:rPr>
          <w:lang w:val="es-ES"/>
        </w:rPr>
        <w:t xml:space="preserve">una vez </w:t>
      </w:r>
      <w:r w:rsidR="00E85305">
        <w:rPr>
          <w:lang w:val="es-ES"/>
        </w:rPr>
        <w:t>resuelto</w:t>
      </w:r>
      <w:r w:rsidRPr="00CE4455">
        <w:rPr>
          <w:lang w:val="es-ES"/>
        </w:rPr>
        <w:t xml:space="preserve"> el incidente (</w:t>
      </w:r>
      <w:r w:rsidR="00C45247">
        <w:rPr>
          <w:lang w:val="es-ES"/>
        </w:rPr>
        <w:t>con sujeción a</w:t>
      </w:r>
      <w:r w:rsidR="005A73A5" w:rsidRPr="00CE4455">
        <w:rPr>
          <w:lang w:val="es-ES"/>
        </w:rPr>
        <w:t xml:space="preserve"> sus propias restricciones sobre el intercambio de dicha información</w:t>
      </w:r>
      <w:r w:rsidRPr="00CE4455">
        <w:rPr>
          <w:lang w:val="es-ES"/>
        </w:rPr>
        <w:t>)</w:t>
      </w:r>
      <w:r w:rsidR="005A73A5" w:rsidRPr="00CE4455">
        <w:rPr>
          <w:lang w:val="es-ES"/>
        </w:rPr>
        <w:t>.</w:t>
      </w:r>
    </w:p>
    <w:p w:rsidR="005A73A5" w:rsidRPr="00CE4455" w:rsidRDefault="00E50757">
      <w:pPr>
        <w:pStyle w:val="WMOList1"/>
        <w:rPr>
          <w:lang w:val="es-ES"/>
        </w:rPr>
      </w:pPr>
      <w:r w:rsidRPr="00CE4455">
        <w:rPr>
          <w:lang w:val="es-ES"/>
        </w:rPr>
        <w:lastRenderedPageBreak/>
        <w:t>b)</w:t>
      </w:r>
      <w:r w:rsidRPr="00CE4455">
        <w:rPr>
          <w:lang w:val="es-ES"/>
        </w:rPr>
        <w:tab/>
      </w:r>
      <w:r w:rsidR="005A73A5" w:rsidRPr="00CE4455">
        <w:rPr>
          <w:lang w:val="es-ES"/>
        </w:rPr>
        <w:t xml:space="preserve">Si un Miembro </w:t>
      </w:r>
      <w:r w:rsidR="00C45247">
        <w:rPr>
          <w:lang w:val="es-ES"/>
        </w:rPr>
        <w:t xml:space="preserve">de la OMM </w:t>
      </w:r>
      <w:r w:rsidR="005A73A5" w:rsidRPr="00CE4455">
        <w:rPr>
          <w:lang w:val="es-ES"/>
        </w:rPr>
        <w:t xml:space="preserve">o una organización colaboradora </w:t>
      </w:r>
      <w:r w:rsidR="00C45247">
        <w:rPr>
          <w:lang w:val="es-ES"/>
        </w:rPr>
        <w:t xml:space="preserve">advierte </w:t>
      </w:r>
      <w:r w:rsidR="005A73A5" w:rsidRPr="00CE4455">
        <w:rPr>
          <w:lang w:val="es-ES"/>
        </w:rPr>
        <w:t xml:space="preserve">que </w:t>
      </w:r>
      <w:r w:rsidR="00C45247">
        <w:rPr>
          <w:lang w:val="es-ES"/>
        </w:rPr>
        <w:t>existe</w:t>
      </w:r>
      <w:r w:rsidR="005A73A5" w:rsidRPr="00CE4455">
        <w:rPr>
          <w:lang w:val="es-ES"/>
        </w:rPr>
        <w:t xml:space="preserve"> un incidente de seguridad de la tecnología de la información, debería </w:t>
      </w:r>
      <w:r w:rsidR="00EC2ED7">
        <w:rPr>
          <w:lang w:val="es-ES"/>
        </w:rPr>
        <w:t>consultar e</w:t>
      </w:r>
      <w:r w:rsidR="00C45247">
        <w:rPr>
          <w:lang w:val="es-ES"/>
        </w:rPr>
        <w:t>l Centro de c</w:t>
      </w:r>
      <w:r w:rsidR="005A73A5" w:rsidRPr="00CE4455">
        <w:rPr>
          <w:lang w:val="es-ES"/>
        </w:rPr>
        <w:t xml:space="preserve">olaboración </w:t>
      </w:r>
      <w:r w:rsidR="00C45247">
        <w:rPr>
          <w:lang w:val="es-ES"/>
        </w:rPr>
        <w:t xml:space="preserve">de la OMM </w:t>
      </w:r>
      <w:r w:rsidR="005A73A5" w:rsidRPr="00CE4455">
        <w:rPr>
          <w:lang w:val="es-ES"/>
        </w:rPr>
        <w:t xml:space="preserve">y, si fuera necesario, </w:t>
      </w:r>
      <w:r w:rsidR="00EC2ED7">
        <w:rPr>
          <w:lang w:val="es-ES"/>
        </w:rPr>
        <w:t>consultar con</w:t>
      </w:r>
      <w:r w:rsidR="005A73A5" w:rsidRPr="00CE4455">
        <w:rPr>
          <w:lang w:val="es-ES"/>
        </w:rPr>
        <w:t xml:space="preserve"> su coordinador de</w:t>
      </w:r>
      <w:r w:rsidR="00E87210">
        <w:rPr>
          <w:lang w:val="es-ES"/>
        </w:rPr>
        <w:t>l CMSI para</w:t>
      </w:r>
      <w:r w:rsidR="005A73A5" w:rsidRPr="00CE4455">
        <w:rPr>
          <w:lang w:val="es-ES"/>
        </w:rPr>
        <w:t xml:space="preserve"> cuestiones de seguridad de la tecnología de la información </w:t>
      </w:r>
      <w:r w:rsidR="00E87210">
        <w:rPr>
          <w:lang w:val="es-ES"/>
        </w:rPr>
        <w:t xml:space="preserve">relativas al </w:t>
      </w:r>
      <w:r w:rsidR="00B32447">
        <w:rPr>
          <w:lang w:val="es-ES"/>
        </w:rPr>
        <w:t>WIS</w:t>
      </w:r>
      <w:r w:rsidR="00E87210">
        <w:rPr>
          <w:lang w:val="es-ES"/>
        </w:rPr>
        <w:t>,</w:t>
      </w:r>
      <w:r w:rsidR="005A73A5" w:rsidRPr="00CE4455">
        <w:rPr>
          <w:lang w:val="es-ES"/>
        </w:rPr>
        <w:t xml:space="preserve"> y posteriormente adoptar las medidas pertinentes.</w:t>
      </w:r>
    </w:p>
    <w:p w:rsidR="00B3171C" w:rsidRPr="00CE4455" w:rsidRDefault="00E50757" w:rsidP="00E87210">
      <w:pPr>
        <w:pStyle w:val="WMOList1"/>
        <w:rPr>
          <w:lang w:val="es-ES"/>
        </w:rPr>
      </w:pPr>
      <w:r w:rsidRPr="00CE4455">
        <w:rPr>
          <w:lang w:val="es-ES"/>
        </w:rPr>
        <w:t>c)</w:t>
      </w:r>
      <w:r w:rsidRPr="00CE4455">
        <w:rPr>
          <w:lang w:val="es-ES"/>
        </w:rPr>
        <w:tab/>
      </w:r>
      <w:r w:rsidR="00B3171C" w:rsidRPr="00CE4455">
        <w:rPr>
          <w:lang w:val="es-ES"/>
        </w:rPr>
        <w:t xml:space="preserve">Si </w:t>
      </w:r>
      <w:r w:rsidR="00E87210">
        <w:rPr>
          <w:lang w:val="es-ES"/>
        </w:rPr>
        <w:t>el</w:t>
      </w:r>
      <w:r w:rsidR="00B3171C" w:rsidRPr="00CE4455">
        <w:rPr>
          <w:lang w:val="es-ES"/>
        </w:rPr>
        <w:t xml:space="preserve"> Miembro </w:t>
      </w:r>
      <w:r w:rsidR="00E87210">
        <w:rPr>
          <w:lang w:val="es-ES"/>
        </w:rPr>
        <w:t>de la OMM o la</w:t>
      </w:r>
      <w:r w:rsidR="00B3171C" w:rsidRPr="00CE4455">
        <w:rPr>
          <w:lang w:val="es-ES"/>
        </w:rPr>
        <w:t xml:space="preserve"> organización colaboradora </w:t>
      </w:r>
      <w:r w:rsidR="00E87210">
        <w:rPr>
          <w:lang w:val="es-ES"/>
        </w:rPr>
        <w:t xml:space="preserve">recibe una notificación </w:t>
      </w:r>
      <w:r w:rsidR="00EC2ED7">
        <w:rPr>
          <w:lang w:val="es-ES"/>
        </w:rPr>
        <w:t xml:space="preserve">de incidente de seguridad </w:t>
      </w:r>
      <w:r w:rsidR="00E87210">
        <w:rPr>
          <w:lang w:val="es-ES"/>
        </w:rPr>
        <w:t>de su coordinador del CMSI</w:t>
      </w:r>
      <w:r w:rsidR="00B3171C" w:rsidRPr="00CE4455">
        <w:rPr>
          <w:lang w:val="es-ES"/>
        </w:rPr>
        <w:t xml:space="preserve">, debería adoptar las medidas </w:t>
      </w:r>
      <w:r w:rsidR="00A82B84">
        <w:rPr>
          <w:lang w:val="es-ES"/>
        </w:rPr>
        <w:t>pertinentes</w:t>
      </w:r>
      <w:r w:rsidR="00B3171C" w:rsidRPr="00CE4455">
        <w:rPr>
          <w:lang w:val="es-ES"/>
        </w:rPr>
        <w:t xml:space="preserve"> que se le indiquen.</w:t>
      </w:r>
    </w:p>
    <w:p w:rsidR="00E50757" w:rsidRPr="00CE4455" w:rsidRDefault="00E50757" w:rsidP="00253026">
      <w:pPr>
        <w:pStyle w:val="WMOList1"/>
        <w:rPr>
          <w:lang w:val="es-ES"/>
        </w:rPr>
        <w:sectPr w:rsidR="00E50757" w:rsidRPr="00CE4455" w:rsidSect="00747D01">
          <w:headerReference w:type="even" r:id="rId39"/>
          <w:headerReference w:type="default" r:id="rId40"/>
          <w:headerReference w:type="first" r:id="rId41"/>
          <w:pgSz w:w="11906" w:h="16838"/>
          <w:pgMar w:top="1246" w:right="1274" w:bottom="1440" w:left="1797" w:header="709" w:footer="279" w:gutter="0"/>
          <w:cols w:space="708"/>
          <w:titlePg/>
          <w:docGrid w:linePitch="360"/>
        </w:sectPr>
      </w:pPr>
    </w:p>
    <w:p w:rsidR="00E50757" w:rsidRPr="00CE4455" w:rsidRDefault="00E50757" w:rsidP="00862C8A">
      <w:pPr>
        <w:pStyle w:val="Heading4"/>
        <w:rPr>
          <w:lang w:val="es-ES"/>
        </w:rPr>
      </w:pPr>
      <w:bookmarkStart w:id="33" w:name="_Toc503956091"/>
      <w:r w:rsidRPr="00CE4455">
        <w:rPr>
          <w:lang w:val="es-ES"/>
        </w:rPr>
        <w:lastRenderedPageBreak/>
        <w:t>5.2</w:t>
      </w:r>
      <w:r w:rsidRPr="00CE4455">
        <w:rPr>
          <w:lang w:val="es-ES"/>
        </w:rPr>
        <w:tab/>
      </w:r>
      <w:r w:rsidR="00B3171C" w:rsidRPr="00CE4455">
        <w:rPr>
          <w:lang w:val="es-ES"/>
        </w:rPr>
        <w:t xml:space="preserve">¿Qué </w:t>
      </w:r>
      <w:r w:rsidR="00C638B9">
        <w:rPr>
          <w:lang w:val="es-ES"/>
        </w:rPr>
        <w:t>procedimiento</w:t>
      </w:r>
      <w:r w:rsidR="00B3171C" w:rsidRPr="00CE4455">
        <w:rPr>
          <w:lang w:val="es-ES"/>
        </w:rPr>
        <w:t xml:space="preserve"> </w:t>
      </w:r>
      <w:r w:rsidR="00A82B84">
        <w:rPr>
          <w:lang w:val="es-ES"/>
        </w:rPr>
        <w:t>debería</w:t>
      </w:r>
      <w:r w:rsidR="00B3171C" w:rsidRPr="00CE4455">
        <w:rPr>
          <w:lang w:val="es-ES"/>
        </w:rPr>
        <w:t xml:space="preserve"> seguir </w:t>
      </w:r>
      <w:proofErr w:type="spellStart"/>
      <w:r w:rsidR="00B3171C" w:rsidRPr="00CE4455">
        <w:rPr>
          <w:lang w:val="es-ES"/>
        </w:rPr>
        <w:t>si</w:t>
      </w:r>
      <w:proofErr w:type="spellEnd"/>
      <w:r w:rsidR="00B3171C" w:rsidRPr="00CE4455">
        <w:rPr>
          <w:lang w:val="es-ES"/>
        </w:rPr>
        <w:t xml:space="preserve"> creo que tengo un incidente de seguridad de la tecnología de la información?</w:t>
      </w:r>
      <w:bookmarkEnd w:id="33"/>
      <w:r w:rsidRPr="00CE4455">
        <w:rPr>
          <w:lang w:val="es-ES"/>
        </w:rPr>
        <w:br/>
      </w:r>
      <w:r w:rsidRPr="00CE4455">
        <w:rPr>
          <w:lang w:val="es-ES"/>
        </w:rPr>
        <w:br/>
      </w:r>
    </w:p>
    <w:p w:rsidR="00E50757" w:rsidRPr="00CE4455" w:rsidRDefault="003670AC" w:rsidP="00E50757">
      <w:pPr>
        <w:jc w:val="center"/>
        <w:rPr>
          <w:noProof/>
          <w:lang w:val="es-ES"/>
        </w:rPr>
      </w:pPr>
      <w:r>
        <w:rPr>
          <w:noProof/>
          <w:lang w:eastAsia="zh-CN"/>
        </w:rPr>
        <mc:AlternateContent>
          <mc:Choice Requires="wpc">
            <w:drawing>
              <wp:inline distT="0" distB="0" distL="0" distR="0" wp14:anchorId="6370A2DF" wp14:editId="73252298">
                <wp:extent cx="10742567" cy="4177665"/>
                <wp:effectExtent l="0" t="0" r="20955" b="13335"/>
                <wp:docPr id="155" name="Canvas 15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5" name="Freeform 5"/>
                        <wps:cNvSpPr>
                          <a:spLocks/>
                        </wps:cNvSpPr>
                        <wps:spPr bwMode="auto">
                          <a:xfrm>
                            <a:off x="3400425" y="2056765"/>
                            <a:ext cx="1501140" cy="671830"/>
                          </a:xfrm>
                          <a:custGeom>
                            <a:avLst/>
                            <a:gdLst>
                              <a:gd name="T0" fmla="*/ 2364 w 2364"/>
                              <a:gd name="T1" fmla="*/ 808 h 1058"/>
                              <a:gd name="T2" fmla="*/ 2364 w 2364"/>
                              <a:gd name="T3" fmla="*/ 1058 h 1058"/>
                              <a:gd name="T4" fmla="*/ 0 w 2364"/>
                              <a:gd name="T5" fmla="*/ 1058 h 1058"/>
                              <a:gd name="T6" fmla="*/ 0 w 2364"/>
                              <a:gd name="T7" fmla="*/ 0 h 1058"/>
                            </a:gdLst>
                            <a:ahLst/>
                            <a:cxnLst>
                              <a:cxn ang="0">
                                <a:pos x="T0" y="T1"/>
                              </a:cxn>
                              <a:cxn ang="0">
                                <a:pos x="T2" y="T3"/>
                              </a:cxn>
                              <a:cxn ang="0">
                                <a:pos x="T4" y="T5"/>
                              </a:cxn>
                              <a:cxn ang="0">
                                <a:pos x="T6" y="T7"/>
                              </a:cxn>
                            </a:cxnLst>
                            <a:rect l="0" t="0" r="r" b="b"/>
                            <a:pathLst>
                              <a:path w="2364" h="1058">
                                <a:moveTo>
                                  <a:pt x="2364" y="808"/>
                                </a:moveTo>
                                <a:lnTo>
                                  <a:pt x="2364" y="1058"/>
                                </a:lnTo>
                                <a:lnTo>
                                  <a:pt x="0" y="1058"/>
                                </a:lnTo>
                                <a:lnTo>
                                  <a:pt x="0" y="0"/>
                                </a:lnTo>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6"/>
                        <wps:cNvSpPr>
                          <a:spLocks/>
                        </wps:cNvSpPr>
                        <wps:spPr bwMode="auto">
                          <a:xfrm>
                            <a:off x="3375025" y="1986915"/>
                            <a:ext cx="50800" cy="76200"/>
                          </a:xfrm>
                          <a:custGeom>
                            <a:avLst/>
                            <a:gdLst>
                              <a:gd name="T0" fmla="*/ 0 w 80"/>
                              <a:gd name="T1" fmla="*/ 120 h 120"/>
                              <a:gd name="T2" fmla="*/ 40 w 80"/>
                              <a:gd name="T3" fmla="*/ 0 h 120"/>
                              <a:gd name="T4" fmla="*/ 80 w 80"/>
                              <a:gd name="T5" fmla="*/ 120 h 120"/>
                              <a:gd name="T6" fmla="*/ 0 w 80"/>
                              <a:gd name="T7" fmla="*/ 120 h 120"/>
                            </a:gdLst>
                            <a:ahLst/>
                            <a:cxnLst>
                              <a:cxn ang="0">
                                <a:pos x="T0" y="T1"/>
                              </a:cxn>
                              <a:cxn ang="0">
                                <a:pos x="T2" y="T3"/>
                              </a:cxn>
                              <a:cxn ang="0">
                                <a:pos x="T4" y="T5"/>
                              </a:cxn>
                              <a:cxn ang="0">
                                <a:pos x="T6" y="T7"/>
                              </a:cxn>
                            </a:cxnLst>
                            <a:rect l="0" t="0" r="r" b="b"/>
                            <a:pathLst>
                              <a:path w="80" h="120">
                                <a:moveTo>
                                  <a:pt x="0" y="120"/>
                                </a:moveTo>
                                <a:lnTo>
                                  <a:pt x="40" y="0"/>
                                </a:lnTo>
                                <a:lnTo>
                                  <a:pt x="80" y="120"/>
                                </a:lnTo>
                                <a:lnTo>
                                  <a:pt x="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Rectangle 7"/>
                        <wps:cNvSpPr>
                          <a:spLocks noChangeArrowheads="1"/>
                        </wps:cNvSpPr>
                        <wps:spPr bwMode="auto">
                          <a:xfrm>
                            <a:off x="3711180" y="2282825"/>
                            <a:ext cx="1111885" cy="4022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10"/>
                        <wps:cNvCnPr/>
                        <wps:spPr bwMode="auto">
                          <a:xfrm>
                            <a:off x="521156" y="4083050"/>
                            <a:ext cx="4890135" cy="0"/>
                          </a:xfrm>
                          <a:prstGeom prst="line">
                            <a:avLst/>
                          </a:prstGeom>
                          <a:noFill/>
                          <a:ln w="1714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Freeform 11"/>
                        <wps:cNvSpPr>
                          <a:spLocks/>
                        </wps:cNvSpPr>
                        <wps:spPr bwMode="auto">
                          <a:xfrm>
                            <a:off x="5417999" y="4052232"/>
                            <a:ext cx="109855" cy="73660"/>
                          </a:xfrm>
                          <a:custGeom>
                            <a:avLst/>
                            <a:gdLst>
                              <a:gd name="T0" fmla="*/ 0 w 173"/>
                              <a:gd name="T1" fmla="*/ 0 h 116"/>
                              <a:gd name="T2" fmla="*/ 173 w 173"/>
                              <a:gd name="T3" fmla="*/ 58 h 116"/>
                              <a:gd name="T4" fmla="*/ 0 w 173"/>
                              <a:gd name="T5" fmla="*/ 116 h 116"/>
                              <a:gd name="T6" fmla="*/ 0 w 173"/>
                              <a:gd name="T7" fmla="*/ 0 h 116"/>
                            </a:gdLst>
                            <a:ahLst/>
                            <a:cxnLst>
                              <a:cxn ang="0">
                                <a:pos x="T0" y="T1"/>
                              </a:cxn>
                              <a:cxn ang="0">
                                <a:pos x="T2" y="T3"/>
                              </a:cxn>
                              <a:cxn ang="0">
                                <a:pos x="T4" y="T5"/>
                              </a:cxn>
                              <a:cxn ang="0">
                                <a:pos x="T6" y="T7"/>
                              </a:cxn>
                            </a:cxnLst>
                            <a:rect l="0" t="0" r="r" b="b"/>
                            <a:pathLst>
                              <a:path w="173" h="116">
                                <a:moveTo>
                                  <a:pt x="0" y="0"/>
                                </a:moveTo>
                                <a:lnTo>
                                  <a:pt x="173" y="58"/>
                                </a:lnTo>
                                <a:lnTo>
                                  <a:pt x="0" y="11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Rectangle 12"/>
                        <wps:cNvSpPr>
                          <a:spLocks noChangeArrowheads="1"/>
                        </wps:cNvSpPr>
                        <wps:spPr bwMode="auto">
                          <a:xfrm>
                            <a:off x="3385185" y="4064635"/>
                            <a:ext cx="225425" cy="113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3"/>
                        <wps:cNvSpPr>
                          <a:spLocks noChangeArrowheads="1"/>
                        </wps:cNvSpPr>
                        <wps:spPr bwMode="auto">
                          <a:xfrm>
                            <a:off x="3332003" y="3971290"/>
                            <a:ext cx="34099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1B3BC1">
                              <w:r>
                                <w:rPr>
                                  <w:rFonts w:ascii="Arial" w:hAnsi="Arial"/>
                                  <w:color w:val="000000"/>
                                  <w:sz w:val="14"/>
                                  <w:szCs w:val="14"/>
                                </w:rPr>
                                <w:t>TIEMPO</w:t>
                              </w:r>
                            </w:p>
                          </w:txbxContent>
                        </wps:txbx>
                        <wps:bodyPr rot="0" vert="horz" wrap="none" lIns="0" tIns="0" rIns="0" bIns="0" anchor="t" anchorCtr="0">
                          <a:spAutoFit/>
                        </wps:bodyPr>
                      </wps:wsp>
                      <wps:wsp>
                        <wps:cNvPr id="17" name="Rectangle 14"/>
                        <wps:cNvSpPr>
                          <a:spLocks noChangeArrowheads="1"/>
                        </wps:cNvSpPr>
                        <wps:spPr bwMode="auto">
                          <a:xfrm>
                            <a:off x="1451610" y="0"/>
                            <a:ext cx="4210050" cy="154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866B10" w:rsidRDefault="00F674DE">
                              <w:pPr>
                                <w:rPr>
                                  <w:b/>
                                  <w:bCs/>
                                  <w:lang w:val="es-ES"/>
                                </w:rPr>
                              </w:pPr>
                              <w:r w:rsidRPr="00866B10">
                                <w:rPr>
                                  <w:b/>
                                  <w:bCs/>
                                  <w:lang w:val="es-ES"/>
                                </w:rPr>
                                <w:t>Miembro de la OMM u organización colaboradora afectados</w:t>
                              </w:r>
                            </w:p>
                          </w:txbxContent>
                        </wps:txbx>
                        <wps:bodyPr rot="0" vert="horz" wrap="none" lIns="0" tIns="0" rIns="0" bIns="0" anchor="t" anchorCtr="0">
                          <a:spAutoFit/>
                        </wps:bodyPr>
                      </wps:wsp>
                      <wps:wsp>
                        <wps:cNvPr id="18" name="Freeform 15"/>
                        <wps:cNvSpPr>
                          <a:spLocks/>
                        </wps:cNvSpPr>
                        <wps:spPr bwMode="auto">
                          <a:xfrm>
                            <a:off x="1713865" y="1642110"/>
                            <a:ext cx="734695" cy="743585"/>
                          </a:xfrm>
                          <a:custGeom>
                            <a:avLst/>
                            <a:gdLst>
                              <a:gd name="T0" fmla="*/ 0 w 1157"/>
                              <a:gd name="T1" fmla="*/ 565 h 1171"/>
                              <a:gd name="T2" fmla="*/ 578 w 1157"/>
                              <a:gd name="T3" fmla="*/ 0 h 1171"/>
                              <a:gd name="T4" fmla="*/ 1157 w 1157"/>
                              <a:gd name="T5" fmla="*/ 565 h 1171"/>
                              <a:gd name="T6" fmla="*/ 578 w 1157"/>
                              <a:gd name="T7" fmla="*/ 1171 h 1171"/>
                              <a:gd name="T8" fmla="*/ 0 w 1157"/>
                              <a:gd name="T9" fmla="*/ 565 h 1171"/>
                            </a:gdLst>
                            <a:ahLst/>
                            <a:cxnLst>
                              <a:cxn ang="0">
                                <a:pos x="T0" y="T1"/>
                              </a:cxn>
                              <a:cxn ang="0">
                                <a:pos x="T2" y="T3"/>
                              </a:cxn>
                              <a:cxn ang="0">
                                <a:pos x="T4" y="T5"/>
                              </a:cxn>
                              <a:cxn ang="0">
                                <a:pos x="T6" y="T7"/>
                              </a:cxn>
                              <a:cxn ang="0">
                                <a:pos x="T8" y="T9"/>
                              </a:cxn>
                            </a:cxnLst>
                            <a:rect l="0" t="0" r="r" b="b"/>
                            <a:pathLst>
                              <a:path w="1157" h="1171">
                                <a:moveTo>
                                  <a:pt x="0" y="565"/>
                                </a:moveTo>
                                <a:lnTo>
                                  <a:pt x="578" y="0"/>
                                </a:lnTo>
                                <a:lnTo>
                                  <a:pt x="1157" y="565"/>
                                </a:lnTo>
                                <a:lnTo>
                                  <a:pt x="578" y="1171"/>
                                </a:lnTo>
                                <a:lnTo>
                                  <a:pt x="0" y="5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6"/>
                        <wps:cNvSpPr>
                          <a:spLocks/>
                        </wps:cNvSpPr>
                        <wps:spPr bwMode="auto">
                          <a:xfrm>
                            <a:off x="1713865" y="1642110"/>
                            <a:ext cx="734695" cy="743585"/>
                          </a:xfrm>
                          <a:custGeom>
                            <a:avLst/>
                            <a:gdLst>
                              <a:gd name="T0" fmla="*/ 0 w 1157"/>
                              <a:gd name="T1" fmla="*/ 565 h 1171"/>
                              <a:gd name="T2" fmla="*/ 578 w 1157"/>
                              <a:gd name="T3" fmla="*/ 0 h 1171"/>
                              <a:gd name="T4" fmla="*/ 1157 w 1157"/>
                              <a:gd name="T5" fmla="*/ 565 h 1171"/>
                              <a:gd name="T6" fmla="*/ 578 w 1157"/>
                              <a:gd name="T7" fmla="*/ 1171 h 1171"/>
                              <a:gd name="T8" fmla="*/ 0 w 1157"/>
                              <a:gd name="T9" fmla="*/ 565 h 1171"/>
                            </a:gdLst>
                            <a:ahLst/>
                            <a:cxnLst>
                              <a:cxn ang="0">
                                <a:pos x="T0" y="T1"/>
                              </a:cxn>
                              <a:cxn ang="0">
                                <a:pos x="T2" y="T3"/>
                              </a:cxn>
                              <a:cxn ang="0">
                                <a:pos x="T4" y="T5"/>
                              </a:cxn>
                              <a:cxn ang="0">
                                <a:pos x="T6" y="T7"/>
                              </a:cxn>
                              <a:cxn ang="0">
                                <a:pos x="T8" y="T9"/>
                              </a:cxn>
                            </a:cxnLst>
                            <a:rect l="0" t="0" r="r" b="b"/>
                            <a:pathLst>
                              <a:path w="1157" h="1171">
                                <a:moveTo>
                                  <a:pt x="0" y="565"/>
                                </a:moveTo>
                                <a:lnTo>
                                  <a:pt x="578" y="0"/>
                                </a:lnTo>
                                <a:lnTo>
                                  <a:pt x="1157" y="565"/>
                                </a:lnTo>
                                <a:lnTo>
                                  <a:pt x="578" y="1171"/>
                                </a:lnTo>
                                <a:lnTo>
                                  <a:pt x="0" y="565"/>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17"/>
                        <wps:cNvSpPr>
                          <a:spLocks noChangeArrowheads="1"/>
                        </wps:cNvSpPr>
                        <wps:spPr bwMode="auto">
                          <a:xfrm>
                            <a:off x="1970405" y="1835150"/>
                            <a:ext cx="25717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4D7171">
                              <w:proofErr w:type="spellStart"/>
                              <w:r>
                                <w:rPr>
                                  <w:rFonts w:ascii="Arial" w:hAnsi="Arial"/>
                                  <w:color w:val="000000"/>
                                  <w:sz w:val="14"/>
                                  <w:szCs w:val="14"/>
                                </w:rPr>
                                <w:t>Puedo</w:t>
                              </w:r>
                              <w:proofErr w:type="spellEnd"/>
                              <w:r>
                                <w:rPr>
                                  <w:rFonts w:ascii="Arial" w:hAnsi="Arial"/>
                                  <w:color w:val="000000"/>
                                  <w:sz w:val="14"/>
                                  <w:szCs w:val="14"/>
                                </w:rPr>
                                <w:t xml:space="preserve"> </w:t>
                              </w:r>
                            </w:p>
                          </w:txbxContent>
                        </wps:txbx>
                        <wps:bodyPr rot="0" vert="horz" wrap="none" lIns="0" tIns="0" rIns="0" bIns="0" anchor="t" anchorCtr="0">
                          <a:spAutoFit/>
                        </wps:bodyPr>
                      </wps:wsp>
                      <wps:wsp>
                        <wps:cNvPr id="21" name="Rectangle 18"/>
                        <wps:cNvSpPr>
                          <a:spLocks noChangeArrowheads="1"/>
                        </wps:cNvSpPr>
                        <wps:spPr bwMode="auto">
                          <a:xfrm>
                            <a:off x="1870075" y="1946910"/>
                            <a:ext cx="51879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4D7171" w:rsidRDefault="00F674DE">
                              <w:pPr>
                                <w:rPr>
                                  <w:lang w:val="es-ES"/>
                                </w:rPr>
                              </w:pPr>
                              <w:r>
                                <w:rPr>
                                  <w:rFonts w:ascii="Arial" w:hAnsi="Arial"/>
                                  <w:color w:val="000000"/>
                                  <w:sz w:val="14"/>
                                  <w:szCs w:val="14"/>
                                  <w:lang w:val="es-ES"/>
                                </w:rPr>
                                <w:t>Notificar este</w:t>
                              </w:r>
                            </w:p>
                          </w:txbxContent>
                        </wps:txbx>
                        <wps:bodyPr rot="0" vert="horz" wrap="none" lIns="0" tIns="0" rIns="0" bIns="0" anchor="t" anchorCtr="0">
                          <a:spAutoFit/>
                        </wps:bodyPr>
                      </wps:wsp>
                      <wps:wsp>
                        <wps:cNvPr id="22" name="Rectangle 19"/>
                        <wps:cNvSpPr>
                          <a:spLocks noChangeArrowheads="1"/>
                        </wps:cNvSpPr>
                        <wps:spPr bwMode="auto">
                          <a:xfrm>
                            <a:off x="1882013" y="2059305"/>
                            <a:ext cx="3562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proofErr w:type="spellStart"/>
                              <w:r>
                                <w:rPr>
                                  <w:rFonts w:ascii="Arial" w:hAnsi="Arial"/>
                                  <w:color w:val="000000"/>
                                  <w:sz w:val="14"/>
                                  <w:szCs w:val="14"/>
                                </w:rPr>
                                <w:t>incidente</w:t>
                              </w:r>
                              <w:proofErr w:type="spellEnd"/>
                            </w:p>
                          </w:txbxContent>
                        </wps:txbx>
                        <wps:bodyPr rot="0" vert="horz" wrap="none" lIns="0" tIns="0" rIns="0" bIns="0" anchor="t" anchorCtr="0">
                          <a:spAutoFit/>
                        </wps:bodyPr>
                      </wps:wsp>
                      <wps:wsp>
                        <wps:cNvPr id="23" name="Rectangle 20"/>
                        <wps:cNvSpPr>
                          <a:spLocks noChangeArrowheads="1"/>
                        </wps:cNvSpPr>
                        <wps:spPr bwMode="auto">
                          <a:xfrm>
                            <a:off x="2242439" y="2059305"/>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w:t>
                              </w:r>
                            </w:p>
                          </w:txbxContent>
                        </wps:txbx>
                        <wps:bodyPr rot="0" vert="horz" wrap="none" lIns="0" tIns="0" rIns="0" bIns="0" anchor="t" anchorCtr="0">
                          <a:spAutoFit/>
                        </wps:bodyPr>
                      </wps:wsp>
                      <wps:wsp>
                        <wps:cNvPr id="24" name="Freeform 21"/>
                        <wps:cNvSpPr>
                          <a:spLocks/>
                        </wps:cNvSpPr>
                        <wps:spPr bwMode="auto">
                          <a:xfrm>
                            <a:off x="2534920" y="1835150"/>
                            <a:ext cx="253365" cy="334645"/>
                          </a:xfrm>
                          <a:custGeom>
                            <a:avLst/>
                            <a:gdLst>
                              <a:gd name="T0" fmla="*/ 8 w 399"/>
                              <a:gd name="T1" fmla="*/ 0 h 527"/>
                              <a:gd name="T2" fmla="*/ 0 w 399"/>
                              <a:gd name="T3" fmla="*/ 527 h 527"/>
                              <a:gd name="T4" fmla="*/ 399 w 399"/>
                              <a:gd name="T5" fmla="*/ 269 h 527"/>
                              <a:gd name="T6" fmla="*/ 8 w 399"/>
                              <a:gd name="T7" fmla="*/ 0 h 527"/>
                            </a:gdLst>
                            <a:ahLst/>
                            <a:cxnLst>
                              <a:cxn ang="0">
                                <a:pos x="T0" y="T1"/>
                              </a:cxn>
                              <a:cxn ang="0">
                                <a:pos x="T2" y="T3"/>
                              </a:cxn>
                              <a:cxn ang="0">
                                <a:pos x="T4" y="T5"/>
                              </a:cxn>
                              <a:cxn ang="0">
                                <a:pos x="T6" y="T7"/>
                              </a:cxn>
                            </a:cxnLst>
                            <a:rect l="0" t="0" r="r" b="b"/>
                            <a:pathLst>
                              <a:path w="399" h="527">
                                <a:moveTo>
                                  <a:pt x="8" y="0"/>
                                </a:moveTo>
                                <a:lnTo>
                                  <a:pt x="0" y="527"/>
                                </a:lnTo>
                                <a:lnTo>
                                  <a:pt x="399" y="269"/>
                                </a:lnTo>
                                <a:lnTo>
                                  <a:pt x="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2534920" y="1835150"/>
                            <a:ext cx="253365" cy="334645"/>
                          </a:xfrm>
                          <a:custGeom>
                            <a:avLst/>
                            <a:gdLst>
                              <a:gd name="T0" fmla="*/ 8 w 399"/>
                              <a:gd name="T1" fmla="*/ 0 h 527"/>
                              <a:gd name="T2" fmla="*/ 0 w 399"/>
                              <a:gd name="T3" fmla="*/ 527 h 527"/>
                              <a:gd name="T4" fmla="*/ 399 w 399"/>
                              <a:gd name="T5" fmla="*/ 269 h 527"/>
                              <a:gd name="T6" fmla="*/ 8 w 399"/>
                              <a:gd name="T7" fmla="*/ 0 h 527"/>
                            </a:gdLst>
                            <a:ahLst/>
                            <a:cxnLst>
                              <a:cxn ang="0">
                                <a:pos x="T0" y="T1"/>
                              </a:cxn>
                              <a:cxn ang="0">
                                <a:pos x="T2" y="T3"/>
                              </a:cxn>
                              <a:cxn ang="0">
                                <a:pos x="T4" y="T5"/>
                              </a:cxn>
                              <a:cxn ang="0">
                                <a:pos x="T6" y="T7"/>
                              </a:cxn>
                            </a:cxnLst>
                            <a:rect l="0" t="0" r="r" b="b"/>
                            <a:pathLst>
                              <a:path w="399" h="527">
                                <a:moveTo>
                                  <a:pt x="8" y="0"/>
                                </a:moveTo>
                                <a:lnTo>
                                  <a:pt x="0" y="527"/>
                                </a:lnTo>
                                <a:lnTo>
                                  <a:pt x="399" y="269"/>
                                </a:lnTo>
                                <a:lnTo>
                                  <a:pt x="8"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3"/>
                        <wps:cNvSpPr>
                          <a:spLocks noEditPoints="1"/>
                        </wps:cNvSpPr>
                        <wps:spPr bwMode="auto">
                          <a:xfrm>
                            <a:off x="2448560" y="2000885"/>
                            <a:ext cx="365125" cy="5715"/>
                          </a:xfrm>
                          <a:custGeom>
                            <a:avLst/>
                            <a:gdLst>
                              <a:gd name="T0" fmla="*/ 0 w 575"/>
                              <a:gd name="T1" fmla="*/ 0 h 9"/>
                              <a:gd name="T2" fmla="*/ 140 w 575"/>
                              <a:gd name="T3" fmla="*/ 3 h 9"/>
                              <a:gd name="T4" fmla="*/ 535 w 575"/>
                              <a:gd name="T5" fmla="*/ 8 h 9"/>
                              <a:gd name="T6" fmla="*/ 575 w 575"/>
                              <a:gd name="T7" fmla="*/ 9 h 9"/>
                            </a:gdLst>
                            <a:ahLst/>
                            <a:cxnLst>
                              <a:cxn ang="0">
                                <a:pos x="T0" y="T1"/>
                              </a:cxn>
                              <a:cxn ang="0">
                                <a:pos x="T2" y="T3"/>
                              </a:cxn>
                              <a:cxn ang="0">
                                <a:pos x="T4" y="T5"/>
                              </a:cxn>
                              <a:cxn ang="0">
                                <a:pos x="T6" y="T7"/>
                              </a:cxn>
                            </a:cxnLst>
                            <a:rect l="0" t="0" r="r" b="b"/>
                            <a:pathLst>
                              <a:path w="575" h="9">
                                <a:moveTo>
                                  <a:pt x="0" y="0"/>
                                </a:moveTo>
                                <a:lnTo>
                                  <a:pt x="140" y="3"/>
                                </a:lnTo>
                                <a:moveTo>
                                  <a:pt x="535" y="8"/>
                                </a:moveTo>
                                <a:lnTo>
                                  <a:pt x="575" y="9"/>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24"/>
                        <wps:cNvSpPr>
                          <a:spLocks noChangeArrowheads="1"/>
                        </wps:cNvSpPr>
                        <wps:spPr bwMode="auto">
                          <a:xfrm>
                            <a:off x="2566035" y="1917700"/>
                            <a:ext cx="6032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A9774D">
                              <w:proofErr w:type="spellStart"/>
                              <w:r>
                                <w:rPr>
                                  <w:rFonts w:ascii="Arial" w:hAnsi="Arial"/>
                                  <w:color w:val="000000"/>
                                  <w:sz w:val="10"/>
                                  <w:szCs w:val="10"/>
                                </w:rPr>
                                <w:t>Sí</w:t>
                              </w:r>
                              <w:proofErr w:type="spellEnd"/>
                            </w:p>
                          </w:txbxContent>
                        </wps:txbx>
                        <wps:bodyPr rot="0" vert="horz" wrap="none" lIns="0" tIns="0" rIns="0" bIns="0" anchor="t" anchorCtr="0">
                          <a:spAutoFit/>
                        </wps:bodyPr>
                      </wps:wsp>
                      <wps:wsp>
                        <wps:cNvPr id="30" name="Rectangle 27"/>
                        <wps:cNvSpPr>
                          <a:spLocks noChangeArrowheads="1"/>
                        </wps:cNvSpPr>
                        <wps:spPr bwMode="auto">
                          <a:xfrm>
                            <a:off x="2601595" y="1994535"/>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w:t>
                              </w:r>
                            </w:p>
                          </w:txbxContent>
                        </wps:txbx>
                        <wps:bodyPr rot="0" vert="horz" wrap="none" lIns="0" tIns="0" rIns="0" bIns="0" anchor="t" anchorCtr="0">
                          <a:spAutoFit/>
                        </wps:bodyPr>
                      </wps:wsp>
                      <wps:wsp>
                        <wps:cNvPr id="31" name="Line 28"/>
                        <wps:cNvCnPr/>
                        <wps:spPr bwMode="auto">
                          <a:xfrm flipV="1">
                            <a:off x="3259455" y="2004695"/>
                            <a:ext cx="474980" cy="190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Freeform 29"/>
                        <wps:cNvSpPr>
                          <a:spLocks/>
                        </wps:cNvSpPr>
                        <wps:spPr bwMode="auto">
                          <a:xfrm>
                            <a:off x="3727450" y="1979295"/>
                            <a:ext cx="76835" cy="50800"/>
                          </a:xfrm>
                          <a:custGeom>
                            <a:avLst/>
                            <a:gdLst>
                              <a:gd name="T0" fmla="*/ 0 w 121"/>
                              <a:gd name="T1" fmla="*/ 0 h 80"/>
                              <a:gd name="T2" fmla="*/ 121 w 121"/>
                              <a:gd name="T3" fmla="*/ 39 h 80"/>
                              <a:gd name="T4" fmla="*/ 1 w 121"/>
                              <a:gd name="T5" fmla="*/ 80 h 80"/>
                              <a:gd name="T6" fmla="*/ 0 w 121"/>
                              <a:gd name="T7" fmla="*/ 0 h 80"/>
                            </a:gdLst>
                            <a:ahLst/>
                            <a:cxnLst>
                              <a:cxn ang="0">
                                <a:pos x="T0" y="T1"/>
                              </a:cxn>
                              <a:cxn ang="0">
                                <a:pos x="T2" y="T3"/>
                              </a:cxn>
                              <a:cxn ang="0">
                                <a:pos x="T4" y="T5"/>
                              </a:cxn>
                              <a:cxn ang="0">
                                <a:pos x="T6" y="T7"/>
                              </a:cxn>
                            </a:cxnLst>
                            <a:rect l="0" t="0" r="r" b="b"/>
                            <a:pathLst>
                              <a:path w="121" h="80">
                                <a:moveTo>
                                  <a:pt x="0" y="0"/>
                                </a:moveTo>
                                <a:lnTo>
                                  <a:pt x="121" y="39"/>
                                </a:lnTo>
                                <a:lnTo>
                                  <a:pt x="1" y="8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Line 30"/>
                        <wps:cNvCnPr/>
                        <wps:spPr bwMode="auto">
                          <a:xfrm>
                            <a:off x="723900" y="2422525"/>
                            <a:ext cx="146050" cy="45402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Freeform 31"/>
                        <wps:cNvSpPr>
                          <a:spLocks/>
                        </wps:cNvSpPr>
                        <wps:spPr bwMode="auto">
                          <a:xfrm>
                            <a:off x="843280" y="2862580"/>
                            <a:ext cx="48260" cy="80645"/>
                          </a:xfrm>
                          <a:custGeom>
                            <a:avLst/>
                            <a:gdLst>
                              <a:gd name="T0" fmla="*/ 76 w 76"/>
                              <a:gd name="T1" fmla="*/ 0 h 127"/>
                              <a:gd name="T2" fmla="*/ 75 w 76"/>
                              <a:gd name="T3" fmla="*/ 127 h 127"/>
                              <a:gd name="T4" fmla="*/ 0 w 76"/>
                              <a:gd name="T5" fmla="*/ 24 h 127"/>
                              <a:gd name="T6" fmla="*/ 76 w 76"/>
                              <a:gd name="T7" fmla="*/ 0 h 127"/>
                            </a:gdLst>
                            <a:ahLst/>
                            <a:cxnLst>
                              <a:cxn ang="0">
                                <a:pos x="T0" y="T1"/>
                              </a:cxn>
                              <a:cxn ang="0">
                                <a:pos x="T2" y="T3"/>
                              </a:cxn>
                              <a:cxn ang="0">
                                <a:pos x="T4" y="T5"/>
                              </a:cxn>
                              <a:cxn ang="0">
                                <a:pos x="T6" y="T7"/>
                              </a:cxn>
                            </a:cxnLst>
                            <a:rect l="0" t="0" r="r" b="b"/>
                            <a:pathLst>
                              <a:path w="76" h="127">
                                <a:moveTo>
                                  <a:pt x="76" y="0"/>
                                </a:moveTo>
                                <a:lnTo>
                                  <a:pt x="75" y="127"/>
                                </a:lnTo>
                                <a:lnTo>
                                  <a:pt x="0" y="24"/>
                                </a:lnTo>
                                <a:lnTo>
                                  <a:pt x="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Rectangle 32"/>
                        <wps:cNvSpPr>
                          <a:spLocks noChangeArrowheads="1"/>
                        </wps:cNvSpPr>
                        <wps:spPr bwMode="auto">
                          <a:xfrm>
                            <a:off x="890905" y="2776220"/>
                            <a:ext cx="2851785" cy="33401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33"/>
                        <wps:cNvSpPr>
                          <a:spLocks noChangeArrowheads="1"/>
                        </wps:cNvSpPr>
                        <wps:spPr bwMode="auto">
                          <a:xfrm>
                            <a:off x="890905" y="2776220"/>
                            <a:ext cx="2851785" cy="334010"/>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34"/>
                        <wps:cNvSpPr>
                          <a:spLocks noChangeArrowheads="1"/>
                        </wps:cNvSpPr>
                        <wps:spPr bwMode="auto">
                          <a:xfrm>
                            <a:off x="1291640" y="2891155"/>
                            <a:ext cx="2282190"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rsidP="00001FF9">
                              <w:pPr>
                                <w:rPr>
                                  <w:sz w:val="14"/>
                                  <w:szCs w:val="14"/>
                                  <w:lang w:val="es-ES"/>
                                </w:rPr>
                              </w:pPr>
                              <w:r w:rsidRPr="00001FF9">
                                <w:rPr>
                                  <w:sz w:val="14"/>
                                  <w:szCs w:val="14"/>
                                  <w:lang w:val="es-ES"/>
                                </w:rPr>
                                <w:t>Seguir los procesos normales de resolución interna</w:t>
                              </w:r>
                            </w:p>
                          </w:txbxContent>
                        </wps:txbx>
                        <wps:bodyPr rot="0" vert="horz" wrap="none" lIns="0" tIns="0" rIns="0" bIns="0" anchor="t" anchorCtr="0">
                          <a:spAutoFit/>
                        </wps:bodyPr>
                      </wps:wsp>
                      <wps:wsp>
                        <wps:cNvPr id="38" name="Freeform 35"/>
                        <wps:cNvSpPr>
                          <a:spLocks/>
                        </wps:cNvSpPr>
                        <wps:spPr bwMode="auto">
                          <a:xfrm>
                            <a:off x="3812540" y="671830"/>
                            <a:ext cx="617855" cy="735965"/>
                          </a:xfrm>
                          <a:custGeom>
                            <a:avLst/>
                            <a:gdLst>
                              <a:gd name="T0" fmla="*/ 0 w 1677"/>
                              <a:gd name="T1" fmla="*/ 1810 h 1996"/>
                              <a:gd name="T2" fmla="*/ 0 w 1677"/>
                              <a:gd name="T3" fmla="*/ 0 h 1996"/>
                              <a:gd name="T4" fmla="*/ 1677 w 1677"/>
                              <a:gd name="T5" fmla="*/ 0 h 1996"/>
                              <a:gd name="T6" fmla="*/ 1677 w 1677"/>
                              <a:gd name="T7" fmla="*/ 1810 h 1996"/>
                              <a:gd name="T8" fmla="*/ 838 w 1677"/>
                              <a:gd name="T9" fmla="*/ 1810 h 1996"/>
                              <a:gd name="T10" fmla="*/ 0 w 1677"/>
                              <a:gd name="T11" fmla="*/ 1810 h 1996"/>
                            </a:gdLst>
                            <a:ahLst/>
                            <a:cxnLst>
                              <a:cxn ang="0">
                                <a:pos x="T0" y="T1"/>
                              </a:cxn>
                              <a:cxn ang="0">
                                <a:pos x="T2" y="T3"/>
                              </a:cxn>
                              <a:cxn ang="0">
                                <a:pos x="T4" y="T5"/>
                              </a:cxn>
                              <a:cxn ang="0">
                                <a:pos x="T6" y="T7"/>
                              </a:cxn>
                              <a:cxn ang="0">
                                <a:pos x="T8" y="T9"/>
                              </a:cxn>
                              <a:cxn ang="0">
                                <a:pos x="T10" y="T11"/>
                              </a:cxn>
                            </a:cxnLst>
                            <a:rect l="0" t="0" r="r" b="b"/>
                            <a:pathLst>
                              <a:path w="1677" h="1996">
                                <a:moveTo>
                                  <a:pt x="0" y="1810"/>
                                </a:moveTo>
                                <a:lnTo>
                                  <a:pt x="0" y="0"/>
                                </a:lnTo>
                                <a:lnTo>
                                  <a:pt x="1677" y="0"/>
                                </a:lnTo>
                                <a:lnTo>
                                  <a:pt x="1677" y="1810"/>
                                </a:lnTo>
                                <a:cubicBezTo>
                                  <a:pt x="1428" y="1624"/>
                                  <a:pt x="1087" y="1624"/>
                                  <a:pt x="838" y="1810"/>
                                </a:cubicBezTo>
                                <a:cubicBezTo>
                                  <a:pt x="590" y="1996"/>
                                  <a:pt x="248" y="1996"/>
                                  <a:pt x="0" y="1810"/>
                                </a:cubicBezTo>
                                <a:close/>
                              </a:path>
                            </a:pathLst>
                          </a:custGeom>
                          <a:solidFill>
                            <a:srgbClr val="FFFFFF"/>
                          </a:solidFill>
                          <a:ln w="0">
                            <a:solidFill>
                              <a:srgbClr val="000000"/>
                            </a:solidFill>
                            <a:prstDash val="solid"/>
                            <a:round/>
                            <a:headEnd/>
                            <a:tailEnd/>
                          </a:ln>
                        </wps:spPr>
                        <wps:bodyPr rot="0" vert="horz" wrap="square" lIns="91440" tIns="45720" rIns="91440" bIns="45720" anchor="t" anchorCtr="0" upright="1">
                          <a:noAutofit/>
                        </wps:bodyPr>
                      </wps:wsp>
                      <wps:wsp>
                        <wps:cNvPr id="39" name="Freeform 36"/>
                        <wps:cNvSpPr>
                          <a:spLocks/>
                        </wps:cNvSpPr>
                        <wps:spPr bwMode="auto">
                          <a:xfrm>
                            <a:off x="3812540" y="671830"/>
                            <a:ext cx="617855" cy="735965"/>
                          </a:xfrm>
                          <a:custGeom>
                            <a:avLst/>
                            <a:gdLst>
                              <a:gd name="T0" fmla="*/ 0 w 1677"/>
                              <a:gd name="T1" fmla="*/ 1810 h 1996"/>
                              <a:gd name="T2" fmla="*/ 0 w 1677"/>
                              <a:gd name="T3" fmla="*/ 0 h 1996"/>
                              <a:gd name="T4" fmla="*/ 1677 w 1677"/>
                              <a:gd name="T5" fmla="*/ 0 h 1996"/>
                              <a:gd name="T6" fmla="*/ 1677 w 1677"/>
                              <a:gd name="T7" fmla="*/ 1810 h 1996"/>
                              <a:gd name="T8" fmla="*/ 838 w 1677"/>
                              <a:gd name="T9" fmla="*/ 1810 h 1996"/>
                              <a:gd name="T10" fmla="*/ 0 w 1677"/>
                              <a:gd name="T11" fmla="*/ 1810 h 1996"/>
                            </a:gdLst>
                            <a:ahLst/>
                            <a:cxnLst>
                              <a:cxn ang="0">
                                <a:pos x="T0" y="T1"/>
                              </a:cxn>
                              <a:cxn ang="0">
                                <a:pos x="T2" y="T3"/>
                              </a:cxn>
                              <a:cxn ang="0">
                                <a:pos x="T4" y="T5"/>
                              </a:cxn>
                              <a:cxn ang="0">
                                <a:pos x="T6" y="T7"/>
                              </a:cxn>
                              <a:cxn ang="0">
                                <a:pos x="T8" y="T9"/>
                              </a:cxn>
                              <a:cxn ang="0">
                                <a:pos x="T10" y="T11"/>
                              </a:cxn>
                            </a:cxnLst>
                            <a:rect l="0" t="0" r="r" b="b"/>
                            <a:pathLst>
                              <a:path w="1677" h="1996">
                                <a:moveTo>
                                  <a:pt x="0" y="1810"/>
                                </a:moveTo>
                                <a:lnTo>
                                  <a:pt x="0" y="0"/>
                                </a:lnTo>
                                <a:lnTo>
                                  <a:pt x="1677" y="0"/>
                                </a:lnTo>
                                <a:lnTo>
                                  <a:pt x="1677" y="1810"/>
                                </a:lnTo>
                                <a:cubicBezTo>
                                  <a:pt x="1428" y="1624"/>
                                  <a:pt x="1087" y="1624"/>
                                  <a:pt x="838" y="1810"/>
                                </a:cubicBezTo>
                                <a:cubicBezTo>
                                  <a:pt x="590" y="1996"/>
                                  <a:pt x="248" y="1996"/>
                                  <a:pt x="0" y="1810"/>
                                </a:cubicBez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37"/>
                        <wps:cNvSpPr>
                          <a:spLocks noChangeArrowheads="1"/>
                        </wps:cNvSpPr>
                        <wps:spPr bwMode="auto">
                          <a:xfrm>
                            <a:off x="3833956" y="695959"/>
                            <a:ext cx="582930" cy="586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806237">
                              <w:pPr>
                                <w:jc w:val="center"/>
                                <w:rPr>
                                  <w:rFonts w:ascii="Arial" w:hAnsi="Arial"/>
                                  <w:sz w:val="10"/>
                                  <w:szCs w:val="10"/>
                                  <w:lang w:val="es-ES"/>
                                </w:rPr>
                              </w:pPr>
                              <w:r w:rsidRPr="00806237">
                                <w:rPr>
                                  <w:rFonts w:ascii="Arial" w:hAnsi="Arial"/>
                                  <w:sz w:val="10"/>
                                  <w:szCs w:val="10"/>
                                  <w:lang w:val="es-ES"/>
                                </w:rPr>
                                <w:t>Detalles de contacto</w:t>
                              </w:r>
                            </w:p>
                            <w:p w:rsidR="00F674DE" w:rsidRDefault="00F674DE" w:rsidP="00806237">
                              <w:pPr>
                                <w:jc w:val="center"/>
                                <w:rPr>
                                  <w:rFonts w:ascii="Arial" w:hAnsi="Arial"/>
                                  <w:sz w:val="10"/>
                                  <w:szCs w:val="10"/>
                                  <w:lang w:val="es-ES"/>
                                </w:rPr>
                              </w:pPr>
                              <w:r w:rsidRPr="00806237">
                                <w:rPr>
                                  <w:rFonts w:ascii="Arial" w:hAnsi="Arial"/>
                                  <w:sz w:val="10"/>
                                  <w:szCs w:val="10"/>
                                  <w:lang w:val="es-ES"/>
                                </w:rPr>
                                <w:t>del coordinador de</w:t>
                              </w:r>
                            </w:p>
                            <w:p w:rsidR="00F674DE" w:rsidRDefault="00F674DE" w:rsidP="00806237">
                              <w:pPr>
                                <w:jc w:val="center"/>
                                <w:rPr>
                                  <w:rFonts w:ascii="Arial" w:hAnsi="Arial"/>
                                  <w:sz w:val="10"/>
                                  <w:szCs w:val="10"/>
                                  <w:lang w:val="es-ES"/>
                                </w:rPr>
                              </w:pPr>
                              <w:r w:rsidRPr="00806237">
                                <w:rPr>
                                  <w:rFonts w:ascii="Arial" w:hAnsi="Arial"/>
                                  <w:sz w:val="10"/>
                                  <w:szCs w:val="10"/>
                                  <w:lang w:val="es-ES"/>
                                </w:rPr>
                                <w:t>la OMM para</w:t>
                              </w:r>
                            </w:p>
                            <w:p w:rsidR="00F674DE" w:rsidRPr="00806237" w:rsidRDefault="00F674DE" w:rsidP="00806237">
                              <w:pPr>
                                <w:jc w:val="center"/>
                                <w:rPr>
                                  <w:rFonts w:ascii="Arial" w:hAnsi="Arial"/>
                                  <w:sz w:val="10"/>
                                  <w:szCs w:val="10"/>
                                  <w:lang w:val="es-ES"/>
                                </w:rPr>
                              </w:pPr>
                              <w:r w:rsidRPr="00806237">
                                <w:rPr>
                                  <w:rFonts w:ascii="Arial" w:hAnsi="Arial"/>
                                  <w:sz w:val="10"/>
                                  <w:szCs w:val="10"/>
                                  <w:lang w:val="es-ES"/>
                                </w:rPr>
                                <w:t>cuestiones de</w:t>
                              </w:r>
                            </w:p>
                            <w:p w:rsidR="00F674DE" w:rsidRDefault="00F674DE" w:rsidP="00806237">
                              <w:pPr>
                                <w:jc w:val="center"/>
                                <w:rPr>
                                  <w:rFonts w:ascii="Arial" w:hAnsi="Arial"/>
                                  <w:sz w:val="10"/>
                                  <w:szCs w:val="10"/>
                                  <w:lang w:val="es-ES"/>
                                </w:rPr>
                              </w:pPr>
                              <w:r w:rsidRPr="00806237">
                                <w:rPr>
                                  <w:rFonts w:ascii="Arial" w:hAnsi="Arial"/>
                                  <w:sz w:val="10"/>
                                  <w:szCs w:val="10"/>
                                  <w:lang w:val="es-ES"/>
                                </w:rPr>
                                <w:t>seguridad de la</w:t>
                              </w:r>
                            </w:p>
                            <w:p w:rsidR="00F674DE" w:rsidRDefault="00F674DE" w:rsidP="00806237">
                              <w:pPr>
                                <w:jc w:val="center"/>
                                <w:rPr>
                                  <w:rFonts w:ascii="Arial" w:hAnsi="Arial"/>
                                  <w:sz w:val="10"/>
                                  <w:szCs w:val="10"/>
                                  <w:lang w:val="es-ES"/>
                                </w:rPr>
                              </w:pPr>
                              <w:r w:rsidRPr="00806237">
                                <w:rPr>
                                  <w:rFonts w:ascii="Arial" w:hAnsi="Arial"/>
                                  <w:sz w:val="10"/>
                                  <w:szCs w:val="10"/>
                                  <w:lang w:val="es-ES"/>
                                </w:rPr>
                                <w:t>tecnología de la</w:t>
                              </w:r>
                            </w:p>
                            <w:p w:rsidR="00F674DE" w:rsidRDefault="00F674DE" w:rsidP="00806237">
                              <w:pPr>
                                <w:jc w:val="center"/>
                                <w:rPr>
                                  <w:rFonts w:ascii="Arial" w:hAnsi="Arial"/>
                                  <w:sz w:val="10"/>
                                  <w:szCs w:val="10"/>
                                  <w:lang w:val="es-ES"/>
                                </w:rPr>
                              </w:pPr>
                              <w:r w:rsidRPr="00806237">
                                <w:rPr>
                                  <w:rFonts w:ascii="Arial" w:hAnsi="Arial"/>
                                  <w:sz w:val="10"/>
                                  <w:szCs w:val="10"/>
                                  <w:lang w:val="es-ES"/>
                                </w:rPr>
                                <w:t>información relativas</w:t>
                              </w:r>
                            </w:p>
                            <w:p w:rsidR="00F674DE" w:rsidRPr="00806237" w:rsidRDefault="00F674DE" w:rsidP="00806237">
                              <w:pPr>
                                <w:jc w:val="center"/>
                                <w:rPr>
                                  <w:rFonts w:ascii="Arial" w:hAnsi="Arial"/>
                                  <w:sz w:val="10"/>
                                  <w:szCs w:val="10"/>
                                  <w:lang w:val="es-ES"/>
                                </w:rPr>
                              </w:pPr>
                              <w:r w:rsidRPr="00806237">
                                <w:rPr>
                                  <w:rFonts w:ascii="Arial" w:hAnsi="Arial"/>
                                  <w:sz w:val="10"/>
                                  <w:szCs w:val="10"/>
                                  <w:lang w:val="es-ES"/>
                                </w:rPr>
                                <w:t>al WIS</w:t>
                              </w:r>
                            </w:p>
                          </w:txbxContent>
                        </wps:txbx>
                        <wps:bodyPr rot="0" vert="horz" wrap="none" lIns="0" tIns="0" rIns="0" bIns="0" anchor="t" anchorCtr="0">
                          <a:noAutofit/>
                        </wps:bodyPr>
                      </wps:wsp>
                      <wps:wsp>
                        <wps:cNvPr id="45" name="Line 42"/>
                        <wps:cNvCnPr/>
                        <wps:spPr bwMode="auto">
                          <a:xfrm>
                            <a:off x="4121785" y="1339215"/>
                            <a:ext cx="0" cy="31623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Freeform 43"/>
                        <wps:cNvSpPr>
                          <a:spLocks/>
                        </wps:cNvSpPr>
                        <wps:spPr bwMode="auto">
                          <a:xfrm>
                            <a:off x="4096385" y="1649095"/>
                            <a:ext cx="50800" cy="76200"/>
                          </a:xfrm>
                          <a:custGeom>
                            <a:avLst/>
                            <a:gdLst>
                              <a:gd name="T0" fmla="*/ 80 w 80"/>
                              <a:gd name="T1" fmla="*/ 0 h 120"/>
                              <a:gd name="T2" fmla="*/ 40 w 80"/>
                              <a:gd name="T3" fmla="*/ 120 h 120"/>
                              <a:gd name="T4" fmla="*/ 0 w 80"/>
                              <a:gd name="T5" fmla="*/ 0 h 120"/>
                              <a:gd name="T6" fmla="*/ 80 w 80"/>
                              <a:gd name="T7" fmla="*/ 0 h 120"/>
                            </a:gdLst>
                            <a:ahLst/>
                            <a:cxnLst>
                              <a:cxn ang="0">
                                <a:pos x="T0" y="T1"/>
                              </a:cxn>
                              <a:cxn ang="0">
                                <a:pos x="T2" y="T3"/>
                              </a:cxn>
                              <a:cxn ang="0">
                                <a:pos x="T4" y="T5"/>
                              </a:cxn>
                              <a:cxn ang="0">
                                <a:pos x="T6" y="T7"/>
                              </a:cxn>
                            </a:cxnLst>
                            <a:rect l="0" t="0" r="r" b="b"/>
                            <a:pathLst>
                              <a:path w="80" h="120">
                                <a:moveTo>
                                  <a:pt x="80" y="0"/>
                                </a:moveTo>
                                <a:lnTo>
                                  <a:pt x="40" y="120"/>
                                </a:lnTo>
                                <a:lnTo>
                                  <a:pt x="0" y="0"/>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5512435" y="3315335"/>
                            <a:ext cx="334010" cy="253365"/>
                          </a:xfrm>
                          <a:custGeom>
                            <a:avLst/>
                            <a:gdLst>
                              <a:gd name="T0" fmla="*/ 526 w 526"/>
                              <a:gd name="T1" fmla="*/ 7 h 399"/>
                              <a:gd name="T2" fmla="*/ 0 w 526"/>
                              <a:gd name="T3" fmla="*/ 0 h 399"/>
                              <a:gd name="T4" fmla="*/ 259 w 526"/>
                              <a:gd name="T5" fmla="*/ 399 h 399"/>
                              <a:gd name="T6" fmla="*/ 526 w 526"/>
                              <a:gd name="T7" fmla="*/ 7 h 399"/>
                            </a:gdLst>
                            <a:ahLst/>
                            <a:cxnLst>
                              <a:cxn ang="0">
                                <a:pos x="T0" y="T1"/>
                              </a:cxn>
                              <a:cxn ang="0">
                                <a:pos x="T2" y="T3"/>
                              </a:cxn>
                              <a:cxn ang="0">
                                <a:pos x="T4" y="T5"/>
                              </a:cxn>
                              <a:cxn ang="0">
                                <a:pos x="T6" y="T7"/>
                              </a:cxn>
                            </a:cxnLst>
                            <a:rect l="0" t="0" r="r" b="b"/>
                            <a:pathLst>
                              <a:path w="526" h="399">
                                <a:moveTo>
                                  <a:pt x="526" y="7"/>
                                </a:moveTo>
                                <a:lnTo>
                                  <a:pt x="0" y="0"/>
                                </a:lnTo>
                                <a:lnTo>
                                  <a:pt x="259" y="399"/>
                                </a:lnTo>
                                <a:lnTo>
                                  <a:pt x="526" y="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5512435" y="3315335"/>
                            <a:ext cx="334010" cy="253365"/>
                          </a:xfrm>
                          <a:custGeom>
                            <a:avLst/>
                            <a:gdLst>
                              <a:gd name="T0" fmla="*/ 526 w 526"/>
                              <a:gd name="T1" fmla="*/ 7 h 399"/>
                              <a:gd name="T2" fmla="*/ 0 w 526"/>
                              <a:gd name="T3" fmla="*/ 0 h 399"/>
                              <a:gd name="T4" fmla="*/ 259 w 526"/>
                              <a:gd name="T5" fmla="*/ 399 h 399"/>
                              <a:gd name="T6" fmla="*/ 526 w 526"/>
                              <a:gd name="T7" fmla="*/ 7 h 399"/>
                            </a:gdLst>
                            <a:ahLst/>
                            <a:cxnLst>
                              <a:cxn ang="0">
                                <a:pos x="T0" y="T1"/>
                              </a:cxn>
                              <a:cxn ang="0">
                                <a:pos x="T2" y="T3"/>
                              </a:cxn>
                              <a:cxn ang="0">
                                <a:pos x="T4" y="T5"/>
                              </a:cxn>
                              <a:cxn ang="0">
                                <a:pos x="T6" y="T7"/>
                              </a:cxn>
                            </a:cxnLst>
                            <a:rect l="0" t="0" r="r" b="b"/>
                            <a:pathLst>
                              <a:path w="526" h="399">
                                <a:moveTo>
                                  <a:pt x="526" y="7"/>
                                </a:moveTo>
                                <a:lnTo>
                                  <a:pt x="0" y="0"/>
                                </a:lnTo>
                                <a:lnTo>
                                  <a:pt x="259" y="399"/>
                                </a:lnTo>
                                <a:lnTo>
                                  <a:pt x="526" y="7"/>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46"/>
                        <wps:cNvSpPr>
                          <a:spLocks noEditPoints="1"/>
                        </wps:cNvSpPr>
                        <wps:spPr bwMode="auto">
                          <a:xfrm>
                            <a:off x="5675630" y="3166745"/>
                            <a:ext cx="5715" cy="501015"/>
                          </a:xfrm>
                          <a:custGeom>
                            <a:avLst/>
                            <a:gdLst>
                              <a:gd name="T0" fmla="*/ 9 w 9"/>
                              <a:gd name="T1" fmla="*/ 0 h 789"/>
                              <a:gd name="T2" fmla="*/ 6 w 9"/>
                              <a:gd name="T3" fmla="*/ 238 h 789"/>
                              <a:gd name="T4" fmla="*/ 2 w 9"/>
                              <a:gd name="T5" fmla="*/ 633 h 789"/>
                              <a:gd name="T6" fmla="*/ 0 w 9"/>
                              <a:gd name="T7" fmla="*/ 789 h 789"/>
                            </a:gdLst>
                            <a:ahLst/>
                            <a:cxnLst>
                              <a:cxn ang="0">
                                <a:pos x="T0" y="T1"/>
                              </a:cxn>
                              <a:cxn ang="0">
                                <a:pos x="T2" y="T3"/>
                              </a:cxn>
                              <a:cxn ang="0">
                                <a:pos x="T4" y="T5"/>
                              </a:cxn>
                              <a:cxn ang="0">
                                <a:pos x="T6" y="T7"/>
                              </a:cxn>
                            </a:cxnLst>
                            <a:rect l="0" t="0" r="r" b="b"/>
                            <a:pathLst>
                              <a:path w="9" h="789">
                                <a:moveTo>
                                  <a:pt x="9" y="0"/>
                                </a:moveTo>
                                <a:lnTo>
                                  <a:pt x="6" y="238"/>
                                </a:lnTo>
                                <a:moveTo>
                                  <a:pt x="2" y="633"/>
                                </a:moveTo>
                                <a:lnTo>
                                  <a:pt x="0" y="789"/>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47"/>
                        <wps:cNvSpPr>
                          <a:spLocks noChangeArrowheads="1"/>
                        </wps:cNvSpPr>
                        <wps:spPr bwMode="auto">
                          <a:xfrm rot="16200000">
                            <a:off x="5640705" y="3376645"/>
                            <a:ext cx="463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N</w:t>
                              </w:r>
                            </w:p>
                          </w:txbxContent>
                        </wps:txbx>
                        <wps:bodyPr rot="0" vert="horz" wrap="none" lIns="0" tIns="0" rIns="0" bIns="0" anchor="t" anchorCtr="0">
                          <a:spAutoFit/>
                        </wps:bodyPr>
                      </wps:wsp>
                      <wps:wsp>
                        <wps:cNvPr id="51" name="Rectangle 48"/>
                        <wps:cNvSpPr>
                          <a:spLocks noChangeArrowheads="1"/>
                        </wps:cNvSpPr>
                        <wps:spPr bwMode="auto">
                          <a:xfrm rot="16200000">
                            <a:off x="5646420" y="3329893"/>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o</w:t>
                              </w:r>
                            </w:p>
                          </w:txbxContent>
                        </wps:txbx>
                        <wps:bodyPr rot="0" vert="horz" wrap="none" lIns="0" tIns="0" rIns="0" bIns="0" anchor="t" anchorCtr="0">
                          <a:spAutoFit/>
                        </wps:bodyPr>
                      </wps:wsp>
                      <wps:wsp>
                        <wps:cNvPr id="52" name="Freeform 49"/>
                        <wps:cNvSpPr>
                          <a:spLocks/>
                        </wps:cNvSpPr>
                        <wps:spPr bwMode="auto">
                          <a:xfrm>
                            <a:off x="3815080" y="2776220"/>
                            <a:ext cx="724535" cy="334010"/>
                          </a:xfrm>
                          <a:custGeom>
                            <a:avLst/>
                            <a:gdLst>
                              <a:gd name="T0" fmla="*/ 0 w 1141"/>
                              <a:gd name="T1" fmla="*/ 526 h 526"/>
                              <a:gd name="T2" fmla="*/ 878 w 1141"/>
                              <a:gd name="T3" fmla="*/ 526 h 526"/>
                              <a:gd name="T4" fmla="*/ 1141 w 1141"/>
                              <a:gd name="T5" fmla="*/ 0 h 526"/>
                              <a:gd name="T6" fmla="*/ 263 w 1141"/>
                              <a:gd name="T7" fmla="*/ 0 h 526"/>
                              <a:gd name="T8" fmla="*/ 0 w 1141"/>
                              <a:gd name="T9" fmla="*/ 526 h 526"/>
                            </a:gdLst>
                            <a:ahLst/>
                            <a:cxnLst>
                              <a:cxn ang="0">
                                <a:pos x="T0" y="T1"/>
                              </a:cxn>
                              <a:cxn ang="0">
                                <a:pos x="T2" y="T3"/>
                              </a:cxn>
                              <a:cxn ang="0">
                                <a:pos x="T4" y="T5"/>
                              </a:cxn>
                              <a:cxn ang="0">
                                <a:pos x="T6" y="T7"/>
                              </a:cxn>
                              <a:cxn ang="0">
                                <a:pos x="T8" y="T9"/>
                              </a:cxn>
                            </a:cxnLst>
                            <a:rect l="0" t="0" r="r" b="b"/>
                            <a:pathLst>
                              <a:path w="1141" h="526">
                                <a:moveTo>
                                  <a:pt x="0" y="526"/>
                                </a:moveTo>
                                <a:lnTo>
                                  <a:pt x="878" y="526"/>
                                </a:lnTo>
                                <a:lnTo>
                                  <a:pt x="1141" y="0"/>
                                </a:lnTo>
                                <a:lnTo>
                                  <a:pt x="263" y="0"/>
                                </a:lnTo>
                                <a:lnTo>
                                  <a:pt x="0" y="526"/>
                                </a:lnTo>
                                <a:close/>
                              </a:path>
                            </a:pathLst>
                          </a:custGeom>
                          <a:solidFill>
                            <a:srgbClr val="66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3815080" y="2776220"/>
                            <a:ext cx="724535" cy="334010"/>
                          </a:xfrm>
                          <a:custGeom>
                            <a:avLst/>
                            <a:gdLst>
                              <a:gd name="T0" fmla="*/ 0 w 1141"/>
                              <a:gd name="T1" fmla="*/ 526 h 526"/>
                              <a:gd name="T2" fmla="*/ 878 w 1141"/>
                              <a:gd name="T3" fmla="*/ 526 h 526"/>
                              <a:gd name="T4" fmla="*/ 1141 w 1141"/>
                              <a:gd name="T5" fmla="*/ 0 h 526"/>
                              <a:gd name="T6" fmla="*/ 263 w 1141"/>
                              <a:gd name="T7" fmla="*/ 0 h 526"/>
                              <a:gd name="T8" fmla="*/ 0 w 1141"/>
                              <a:gd name="T9" fmla="*/ 526 h 526"/>
                            </a:gdLst>
                            <a:ahLst/>
                            <a:cxnLst>
                              <a:cxn ang="0">
                                <a:pos x="T0" y="T1"/>
                              </a:cxn>
                              <a:cxn ang="0">
                                <a:pos x="T2" y="T3"/>
                              </a:cxn>
                              <a:cxn ang="0">
                                <a:pos x="T4" y="T5"/>
                              </a:cxn>
                              <a:cxn ang="0">
                                <a:pos x="T6" y="T7"/>
                              </a:cxn>
                              <a:cxn ang="0">
                                <a:pos x="T8" y="T9"/>
                              </a:cxn>
                            </a:cxnLst>
                            <a:rect l="0" t="0" r="r" b="b"/>
                            <a:pathLst>
                              <a:path w="1141" h="526">
                                <a:moveTo>
                                  <a:pt x="0" y="526"/>
                                </a:moveTo>
                                <a:lnTo>
                                  <a:pt x="878" y="526"/>
                                </a:lnTo>
                                <a:lnTo>
                                  <a:pt x="1141" y="0"/>
                                </a:lnTo>
                                <a:lnTo>
                                  <a:pt x="263" y="0"/>
                                </a:lnTo>
                                <a:lnTo>
                                  <a:pt x="0" y="526"/>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Rectangle 51"/>
                        <wps:cNvSpPr>
                          <a:spLocks noChangeArrowheads="1"/>
                        </wps:cNvSpPr>
                        <wps:spPr bwMode="auto">
                          <a:xfrm>
                            <a:off x="3986241" y="2826385"/>
                            <a:ext cx="405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proofErr w:type="spellStart"/>
                              <w:r>
                                <w:rPr>
                                  <w:rFonts w:ascii="Arial" w:hAnsi="Arial"/>
                                  <w:b/>
                                  <w:bCs/>
                                  <w:color w:val="000000"/>
                                  <w:sz w:val="14"/>
                                  <w:szCs w:val="14"/>
                                </w:rPr>
                                <w:t>Problema</w:t>
                              </w:r>
                              <w:proofErr w:type="spellEnd"/>
                              <w:r>
                                <w:rPr>
                                  <w:rFonts w:ascii="Arial" w:hAnsi="Arial"/>
                                  <w:b/>
                                  <w:bCs/>
                                  <w:color w:val="000000"/>
                                  <w:sz w:val="14"/>
                                  <w:szCs w:val="14"/>
                                </w:rPr>
                                <w:t xml:space="preserve"> </w:t>
                              </w:r>
                            </w:p>
                          </w:txbxContent>
                        </wps:txbx>
                        <wps:bodyPr rot="0" vert="horz" wrap="none" lIns="0" tIns="0" rIns="0" bIns="0" anchor="t" anchorCtr="0">
                          <a:spAutoFit/>
                        </wps:bodyPr>
                      </wps:wsp>
                      <wps:wsp>
                        <wps:cNvPr id="55" name="Rectangle 52"/>
                        <wps:cNvSpPr>
                          <a:spLocks noChangeArrowheads="1"/>
                        </wps:cNvSpPr>
                        <wps:spPr bwMode="auto">
                          <a:xfrm>
                            <a:off x="4050128" y="2938145"/>
                            <a:ext cx="34607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1E2886" w:rsidRDefault="00F674DE">
                              <w:pPr>
                                <w:rPr>
                                  <w:lang w:val="es-ES"/>
                                </w:rPr>
                              </w:pPr>
                              <w:r>
                                <w:rPr>
                                  <w:rFonts w:ascii="Arial" w:hAnsi="Arial"/>
                                  <w:b/>
                                  <w:bCs/>
                                  <w:color w:val="000000"/>
                                  <w:sz w:val="14"/>
                                  <w:szCs w:val="14"/>
                                  <w:lang w:val="es-ES"/>
                                </w:rPr>
                                <w:t>resuelto</w:t>
                              </w:r>
                            </w:p>
                          </w:txbxContent>
                        </wps:txbx>
                        <wps:bodyPr rot="0" vert="horz" wrap="none" lIns="0" tIns="0" rIns="0" bIns="0" anchor="t" anchorCtr="0">
                          <a:spAutoFit/>
                        </wps:bodyPr>
                      </wps:wsp>
                      <wps:wsp>
                        <wps:cNvPr id="56" name="Freeform 53"/>
                        <wps:cNvSpPr>
                          <a:spLocks/>
                        </wps:cNvSpPr>
                        <wps:spPr bwMode="auto">
                          <a:xfrm>
                            <a:off x="1774825" y="445770"/>
                            <a:ext cx="601345" cy="334010"/>
                          </a:xfrm>
                          <a:custGeom>
                            <a:avLst/>
                            <a:gdLst>
                              <a:gd name="T0" fmla="*/ 0 w 947"/>
                              <a:gd name="T1" fmla="*/ 526 h 526"/>
                              <a:gd name="T2" fmla="*/ 684 w 947"/>
                              <a:gd name="T3" fmla="*/ 526 h 526"/>
                              <a:gd name="T4" fmla="*/ 947 w 947"/>
                              <a:gd name="T5" fmla="*/ 0 h 526"/>
                              <a:gd name="T6" fmla="*/ 263 w 947"/>
                              <a:gd name="T7" fmla="*/ 0 h 526"/>
                              <a:gd name="T8" fmla="*/ 0 w 947"/>
                              <a:gd name="T9" fmla="*/ 526 h 526"/>
                            </a:gdLst>
                            <a:ahLst/>
                            <a:cxnLst>
                              <a:cxn ang="0">
                                <a:pos x="T0" y="T1"/>
                              </a:cxn>
                              <a:cxn ang="0">
                                <a:pos x="T2" y="T3"/>
                              </a:cxn>
                              <a:cxn ang="0">
                                <a:pos x="T4" y="T5"/>
                              </a:cxn>
                              <a:cxn ang="0">
                                <a:pos x="T6" y="T7"/>
                              </a:cxn>
                              <a:cxn ang="0">
                                <a:pos x="T8" y="T9"/>
                              </a:cxn>
                            </a:cxnLst>
                            <a:rect l="0" t="0" r="r" b="b"/>
                            <a:pathLst>
                              <a:path w="947" h="526">
                                <a:moveTo>
                                  <a:pt x="0" y="526"/>
                                </a:moveTo>
                                <a:lnTo>
                                  <a:pt x="684" y="526"/>
                                </a:lnTo>
                                <a:lnTo>
                                  <a:pt x="947" y="0"/>
                                </a:lnTo>
                                <a:lnTo>
                                  <a:pt x="263" y="0"/>
                                </a:lnTo>
                                <a:lnTo>
                                  <a:pt x="0" y="526"/>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1774825" y="445770"/>
                            <a:ext cx="601345" cy="334010"/>
                          </a:xfrm>
                          <a:custGeom>
                            <a:avLst/>
                            <a:gdLst>
                              <a:gd name="T0" fmla="*/ 0 w 947"/>
                              <a:gd name="T1" fmla="*/ 526 h 526"/>
                              <a:gd name="T2" fmla="*/ 684 w 947"/>
                              <a:gd name="T3" fmla="*/ 526 h 526"/>
                              <a:gd name="T4" fmla="*/ 947 w 947"/>
                              <a:gd name="T5" fmla="*/ 0 h 526"/>
                              <a:gd name="T6" fmla="*/ 263 w 947"/>
                              <a:gd name="T7" fmla="*/ 0 h 526"/>
                              <a:gd name="T8" fmla="*/ 0 w 947"/>
                              <a:gd name="T9" fmla="*/ 526 h 526"/>
                            </a:gdLst>
                            <a:ahLst/>
                            <a:cxnLst>
                              <a:cxn ang="0">
                                <a:pos x="T0" y="T1"/>
                              </a:cxn>
                              <a:cxn ang="0">
                                <a:pos x="T2" y="T3"/>
                              </a:cxn>
                              <a:cxn ang="0">
                                <a:pos x="T4" y="T5"/>
                              </a:cxn>
                              <a:cxn ang="0">
                                <a:pos x="T6" y="T7"/>
                              </a:cxn>
                              <a:cxn ang="0">
                                <a:pos x="T8" y="T9"/>
                              </a:cxn>
                            </a:cxnLst>
                            <a:rect l="0" t="0" r="r" b="b"/>
                            <a:pathLst>
                              <a:path w="947" h="526">
                                <a:moveTo>
                                  <a:pt x="0" y="526"/>
                                </a:moveTo>
                                <a:lnTo>
                                  <a:pt x="684" y="526"/>
                                </a:lnTo>
                                <a:lnTo>
                                  <a:pt x="947" y="0"/>
                                </a:lnTo>
                                <a:lnTo>
                                  <a:pt x="263" y="0"/>
                                </a:lnTo>
                                <a:lnTo>
                                  <a:pt x="0" y="526"/>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Rectangle 55"/>
                        <wps:cNvSpPr>
                          <a:spLocks noChangeArrowheads="1"/>
                        </wps:cNvSpPr>
                        <wps:spPr bwMode="auto">
                          <a:xfrm>
                            <a:off x="1935734" y="501015"/>
                            <a:ext cx="3314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A9774D">
                              <w:proofErr w:type="spellStart"/>
                              <w:r>
                                <w:rPr>
                                  <w:rFonts w:ascii="Arial" w:hAnsi="Arial"/>
                                  <w:color w:val="000000"/>
                                  <w:sz w:val="14"/>
                                  <w:szCs w:val="14"/>
                                </w:rPr>
                                <w:t>Ninguna</w:t>
                              </w:r>
                              <w:proofErr w:type="spellEnd"/>
                            </w:p>
                          </w:txbxContent>
                        </wps:txbx>
                        <wps:bodyPr rot="0" vert="horz" wrap="none" lIns="0" tIns="0" rIns="0" bIns="0" anchor="t" anchorCtr="0">
                          <a:spAutoFit/>
                        </wps:bodyPr>
                      </wps:wsp>
                      <wps:wsp>
                        <wps:cNvPr id="59" name="Rectangle 56"/>
                        <wps:cNvSpPr>
                          <a:spLocks noChangeArrowheads="1"/>
                        </wps:cNvSpPr>
                        <wps:spPr bwMode="auto">
                          <a:xfrm>
                            <a:off x="1946910" y="613410"/>
                            <a:ext cx="29210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A9774D" w:rsidRDefault="00F674DE">
                              <w:pPr>
                                <w:rPr>
                                  <w:lang w:val="es-ES"/>
                                </w:rPr>
                              </w:pPr>
                              <w:r>
                                <w:rPr>
                                  <w:rFonts w:ascii="Arial" w:hAnsi="Arial"/>
                                  <w:color w:val="000000"/>
                                  <w:sz w:val="14"/>
                                  <w:szCs w:val="14"/>
                                  <w:lang w:val="es-ES"/>
                                </w:rPr>
                                <w:t>Medida</w:t>
                              </w:r>
                            </w:p>
                          </w:txbxContent>
                        </wps:txbx>
                        <wps:bodyPr rot="0" vert="horz" wrap="none" lIns="0" tIns="0" rIns="0" bIns="0" anchor="t" anchorCtr="0">
                          <a:spAutoFit/>
                        </wps:bodyPr>
                      </wps:wsp>
                      <wps:wsp>
                        <wps:cNvPr id="60" name="Rectangle 57"/>
                        <wps:cNvSpPr>
                          <a:spLocks noChangeArrowheads="1"/>
                        </wps:cNvSpPr>
                        <wps:spPr bwMode="auto">
                          <a:xfrm>
                            <a:off x="4678680" y="2776220"/>
                            <a:ext cx="556895" cy="33401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58"/>
                        <wps:cNvSpPr>
                          <a:spLocks noChangeArrowheads="1"/>
                        </wps:cNvSpPr>
                        <wps:spPr bwMode="auto">
                          <a:xfrm>
                            <a:off x="4678680" y="2776220"/>
                            <a:ext cx="556895" cy="334010"/>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Rectangle 59"/>
                        <wps:cNvSpPr>
                          <a:spLocks noChangeArrowheads="1"/>
                        </wps:cNvSpPr>
                        <wps:spPr bwMode="auto">
                          <a:xfrm>
                            <a:off x="4701734" y="2821940"/>
                            <a:ext cx="510589" cy="2689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DB5D28" w:rsidRDefault="00F674DE" w:rsidP="00DB5D28">
                              <w:pPr>
                                <w:jc w:val="center"/>
                                <w:rPr>
                                  <w:sz w:val="10"/>
                                  <w:szCs w:val="10"/>
                                </w:rPr>
                              </w:pPr>
                              <w:proofErr w:type="spellStart"/>
                              <w:r w:rsidRPr="00DB5D28">
                                <w:rPr>
                                  <w:rFonts w:ascii="Arial" w:hAnsi="Arial"/>
                                  <w:color w:val="000000"/>
                                  <w:sz w:val="10"/>
                                  <w:szCs w:val="10"/>
                                </w:rPr>
                                <w:t>Documento</w:t>
                              </w:r>
                              <w:proofErr w:type="spellEnd"/>
                              <w:r w:rsidRPr="00DB5D28">
                                <w:rPr>
                                  <w:rFonts w:ascii="Arial" w:hAnsi="Arial"/>
                                  <w:color w:val="000000"/>
                                  <w:sz w:val="10"/>
                                  <w:szCs w:val="10"/>
                                </w:rPr>
                                <w:t xml:space="preserve"> </w:t>
                              </w:r>
                              <w:proofErr w:type="spellStart"/>
                              <w:r w:rsidRPr="00DB5D28">
                                <w:rPr>
                                  <w:rFonts w:ascii="Arial" w:hAnsi="Arial"/>
                                  <w:color w:val="000000"/>
                                  <w:sz w:val="10"/>
                                  <w:szCs w:val="10"/>
                                </w:rPr>
                                <w:t>sobre</w:t>
                              </w:r>
                              <w:proofErr w:type="spellEnd"/>
                              <w:r w:rsidRPr="00DB5D28">
                                <w:rPr>
                                  <w:rFonts w:ascii="Arial" w:hAnsi="Arial"/>
                                  <w:color w:val="000000"/>
                                  <w:sz w:val="10"/>
                                  <w:szCs w:val="10"/>
                                </w:rPr>
                                <w:t xml:space="preserve"> las </w:t>
                              </w:r>
                              <w:proofErr w:type="spellStart"/>
                              <w:r w:rsidRPr="00DB5D28">
                                <w:rPr>
                                  <w:rFonts w:ascii="Arial" w:hAnsi="Arial"/>
                                  <w:color w:val="000000"/>
                                  <w:sz w:val="10"/>
                                  <w:szCs w:val="10"/>
                                </w:rPr>
                                <w:t>lecciones</w:t>
                              </w:r>
                              <w:proofErr w:type="spellEnd"/>
                              <w:r w:rsidRPr="00DB5D28">
                                <w:rPr>
                                  <w:rFonts w:ascii="Arial" w:hAnsi="Arial"/>
                                  <w:color w:val="000000"/>
                                  <w:sz w:val="10"/>
                                  <w:szCs w:val="10"/>
                                </w:rPr>
                                <w:t xml:space="preserve"> </w:t>
                              </w:r>
                              <w:proofErr w:type="spellStart"/>
                              <w:r w:rsidRPr="00DB5D28">
                                <w:rPr>
                                  <w:rFonts w:ascii="Arial" w:hAnsi="Arial"/>
                                  <w:color w:val="000000"/>
                                  <w:sz w:val="10"/>
                                  <w:szCs w:val="10"/>
                                </w:rPr>
                                <w:t>aprendidas</w:t>
                              </w:r>
                              <w:proofErr w:type="spellEnd"/>
                            </w:p>
                          </w:txbxContent>
                        </wps:txbx>
                        <wps:bodyPr rot="0" vert="horz" wrap="square" lIns="0" tIns="0" rIns="0" bIns="0" anchor="t" anchorCtr="0">
                          <a:noAutofit/>
                        </wps:bodyPr>
                      </wps:wsp>
                      <wps:wsp>
                        <wps:cNvPr id="65" name="Line 62"/>
                        <wps:cNvCnPr/>
                        <wps:spPr bwMode="auto">
                          <a:xfrm>
                            <a:off x="3742690" y="2943225"/>
                            <a:ext cx="156210" cy="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63"/>
                        <wps:cNvCnPr/>
                        <wps:spPr bwMode="auto">
                          <a:xfrm>
                            <a:off x="4455795" y="2943225"/>
                            <a:ext cx="222885" cy="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Freeform 64"/>
                        <wps:cNvSpPr>
                          <a:spLocks/>
                        </wps:cNvSpPr>
                        <wps:spPr bwMode="auto">
                          <a:xfrm>
                            <a:off x="0" y="2115185"/>
                            <a:ext cx="723900" cy="613410"/>
                          </a:xfrm>
                          <a:custGeom>
                            <a:avLst/>
                            <a:gdLst>
                              <a:gd name="T0" fmla="*/ 175 w 1140"/>
                              <a:gd name="T1" fmla="*/ 966 h 966"/>
                              <a:gd name="T2" fmla="*/ 965 w 1140"/>
                              <a:gd name="T3" fmla="*/ 966 h 966"/>
                              <a:gd name="T4" fmla="*/ 1140 w 1140"/>
                              <a:gd name="T5" fmla="*/ 484 h 966"/>
                              <a:gd name="T6" fmla="*/ 965 w 1140"/>
                              <a:gd name="T7" fmla="*/ 0 h 966"/>
                              <a:gd name="T8" fmla="*/ 175 w 1140"/>
                              <a:gd name="T9" fmla="*/ 0 h 966"/>
                              <a:gd name="T10" fmla="*/ 0 w 1140"/>
                              <a:gd name="T11" fmla="*/ 484 h 966"/>
                              <a:gd name="T12" fmla="*/ 175 w 1140"/>
                              <a:gd name="T13" fmla="*/ 966 h 966"/>
                            </a:gdLst>
                            <a:ahLst/>
                            <a:cxnLst>
                              <a:cxn ang="0">
                                <a:pos x="T0" y="T1"/>
                              </a:cxn>
                              <a:cxn ang="0">
                                <a:pos x="T2" y="T3"/>
                              </a:cxn>
                              <a:cxn ang="0">
                                <a:pos x="T4" y="T5"/>
                              </a:cxn>
                              <a:cxn ang="0">
                                <a:pos x="T6" y="T7"/>
                              </a:cxn>
                              <a:cxn ang="0">
                                <a:pos x="T8" y="T9"/>
                              </a:cxn>
                              <a:cxn ang="0">
                                <a:pos x="T10" y="T11"/>
                              </a:cxn>
                              <a:cxn ang="0">
                                <a:pos x="T12" y="T13"/>
                              </a:cxn>
                            </a:cxnLst>
                            <a:rect l="0" t="0" r="r" b="b"/>
                            <a:pathLst>
                              <a:path w="1140" h="966">
                                <a:moveTo>
                                  <a:pt x="175" y="966"/>
                                </a:moveTo>
                                <a:lnTo>
                                  <a:pt x="965" y="966"/>
                                </a:lnTo>
                                <a:lnTo>
                                  <a:pt x="1140" y="484"/>
                                </a:lnTo>
                                <a:lnTo>
                                  <a:pt x="965" y="0"/>
                                </a:lnTo>
                                <a:lnTo>
                                  <a:pt x="175" y="0"/>
                                </a:lnTo>
                                <a:lnTo>
                                  <a:pt x="0" y="484"/>
                                </a:lnTo>
                                <a:lnTo>
                                  <a:pt x="175" y="966"/>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0" y="2115185"/>
                            <a:ext cx="723900" cy="613410"/>
                          </a:xfrm>
                          <a:custGeom>
                            <a:avLst/>
                            <a:gdLst>
                              <a:gd name="T0" fmla="*/ 175 w 1140"/>
                              <a:gd name="T1" fmla="*/ 966 h 966"/>
                              <a:gd name="T2" fmla="*/ 965 w 1140"/>
                              <a:gd name="T3" fmla="*/ 966 h 966"/>
                              <a:gd name="T4" fmla="*/ 1140 w 1140"/>
                              <a:gd name="T5" fmla="*/ 484 h 966"/>
                              <a:gd name="T6" fmla="*/ 965 w 1140"/>
                              <a:gd name="T7" fmla="*/ 0 h 966"/>
                              <a:gd name="T8" fmla="*/ 175 w 1140"/>
                              <a:gd name="T9" fmla="*/ 0 h 966"/>
                              <a:gd name="T10" fmla="*/ 0 w 1140"/>
                              <a:gd name="T11" fmla="*/ 484 h 966"/>
                              <a:gd name="T12" fmla="*/ 175 w 1140"/>
                              <a:gd name="T13" fmla="*/ 966 h 966"/>
                            </a:gdLst>
                            <a:ahLst/>
                            <a:cxnLst>
                              <a:cxn ang="0">
                                <a:pos x="T0" y="T1"/>
                              </a:cxn>
                              <a:cxn ang="0">
                                <a:pos x="T2" y="T3"/>
                              </a:cxn>
                              <a:cxn ang="0">
                                <a:pos x="T4" y="T5"/>
                              </a:cxn>
                              <a:cxn ang="0">
                                <a:pos x="T6" y="T7"/>
                              </a:cxn>
                              <a:cxn ang="0">
                                <a:pos x="T8" y="T9"/>
                              </a:cxn>
                              <a:cxn ang="0">
                                <a:pos x="T10" y="T11"/>
                              </a:cxn>
                              <a:cxn ang="0">
                                <a:pos x="T12" y="T13"/>
                              </a:cxn>
                            </a:cxnLst>
                            <a:rect l="0" t="0" r="r" b="b"/>
                            <a:pathLst>
                              <a:path w="1140" h="966">
                                <a:moveTo>
                                  <a:pt x="175" y="966"/>
                                </a:moveTo>
                                <a:lnTo>
                                  <a:pt x="965" y="966"/>
                                </a:lnTo>
                                <a:lnTo>
                                  <a:pt x="1140" y="484"/>
                                </a:lnTo>
                                <a:lnTo>
                                  <a:pt x="965" y="0"/>
                                </a:lnTo>
                                <a:lnTo>
                                  <a:pt x="175" y="0"/>
                                </a:lnTo>
                                <a:lnTo>
                                  <a:pt x="0" y="484"/>
                                </a:lnTo>
                                <a:lnTo>
                                  <a:pt x="175" y="966"/>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Rectangle 66"/>
                        <wps:cNvSpPr>
                          <a:spLocks noChangeArrowheads="1"/>
                        </wps:cNvSpPr>
                        <wps:spPr bwMode="auto">
                          <a:xfrm>
                            <a:off x="100942" y="2161854"/>
                            <a:ext cx="580390" cy="523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866B10"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Se produce</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un incidente de</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seguridad de la</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tecnología</w:t>
                              </w:r>
                              <w:r>
                                <w:rPr>
                                  <w:rFonts w:ascii="Arial" w:hAnsi="Arial"/>
                                  <w:b/>
                                  <w:bCs/>
                                  <w:color w:val="000000"/>
                                  <w:sz w:val="12"/>
                                  <w:szCs w:val="12"/>
                                  <w:lang w:val="es-ES"/>
                                </w:rPr>
                                <w:t xml:space="preserve"> de la</w:t>
                              </w:r>
                            </w:p>
                            <w:p w:rsidR="00F674DE" w:rsidRPr="00866B10" w:rsidRDefault="00F674DE" w:rsidP="00866B10">
                              <w:pPr>
                                <w:rPr>
                                  <w:lang w:val="es-ES"/>
                                </w:rPr>
                              </w:pPr>
                              <w:r>
                                <w:rPr>
                                  <w:rFonts w:ascii="Arial" w:hAnsi="Arial"/>
                                  <w:b/>
                                  <w:bCs/>
                                  <w:color w:val="000000"/>
                                  <w:sz w:val="12"/>
                                  <w:szCs w:val="12"/>
                                  <w:lang w:val="es-ES"/>
                                </w:rPr>
                                <w:t xml:space="preserve">información </w:t>
                              </w:r>
                            </w:p>
                          </w:txbxContent>
                        </wps:txbx>
                        <wps:bodyPr rot="0" vert="horz" wrap="none" lIns="0" tIns="0" rIns="0" bIns="0" anchor="t" anchorCtr="0">
                          <a:noAutofit/>
                        </wps:bodyPr>
                      </wps:wsp>
                      <wps:wsp>
                        <wps:cNvPr id="73" name="Freeform 70"/>
                        <wps:cNvSpPr>
                          <a:spLocks/>
                        </wps:cNvSpPr>
                        <wps:spPr bwMode="auto">
                          <a:xfrm>
                            <a:off x="5258435" y="2411730"/>
                            <a:ext cx="845820" cy="755015"/>
                          </a:xfrm>
                          <a:custGeom>
                            <a:avLst/>
                            <a:gdLst>
                              <a:gd name="T0" fmla="*/ 0 w 1332"/>
                              <a:gd name="T1" fmla="*/ 574 h 1189"/>
                              <a:gd name="T2" fmla="*/ 666 w 1332"/>
                              <a:gd name="T3" fmla="*/ 0 h 1189"/>
                              <a:gd name="T4" fmla="*/ 1332 w 1332"/>
                              <a:gd name="T5" fmla="*/ 574 h 1189"/>
                              <a:gd name="T6" fmla="*/ 666 w 1332"/>
                              <a:gd name="T7" fmla="*/ 1189 h 1189"/>
                              <a:gd name="T8" fmla="*/ 0 w 1332"/>
                              <a:gd name="T9" fmla="*/ 574 h 1189"/>
                            </a:gdLst>
                            <a:ahLst/>
                            <a:cxnLst>
                              <a:cxn ang="0">
                                <a:pos x="T0" y="T1"/>
                              </a:cxn>
                              <a:cxn ang="0">
                                <a:pos x="T2" y="T3"/>
                              </a:cxn>
                              <a:cxn ang="0">
                                <a:pos x="T4" y="T5"/>
                              </a:cxn>
                              <a:cxn ang="0">
                                <a:pos x="T6" y="T7"/>
                              </a:cxn>
                              <a:cxn ang="0">
                                <a:pos x="T8" y="T9"/>
                              </a:cxn>
                            </a:cxnLst>
                            <a:rect l="0" t="0" r="r" b="b"/>
                            <a:pathLst>
                              <a:path w="1332" h="1189">
                                <a:moveTo>
                                  <a:pt x="0" y="574"/>
                                </a:moveTo>
                                <a:lnTo>
                                  <a:pt x="666" y="0"/>
                                </a:lnTo>
                                <a:lnTo>
                                  <a:pt x="1332" y="574"/>
                                </a:lnTo>
                                <a:lnTo>
                                  <a:pt x="666" y="1189"/>
                                </a:lnTo>
                                <a:lnTo>
                                  <a:pt x="0" y="5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5258435" y="2411730"/>
                            <a:ext cx="845820" cy="755015"/>
                          </a:xfrm>
                          <a:custGeom>
                            <a:avLst/>
                            <a:gdLst>
                              <a:gd name="T0" fmla="*/ 0 w 1332"/>
                              <a:gd name="T1" fmla="*/ 574 h 1189"/>
                              <a:gd name="T2" fmla="*/ 666 w 1332"/>
                              <a:gd name="T3" fmla="*/ 0 h 1189"/>
                              <a:gd name="T4" fmla="*/ 1332 w 1332"/>
                              <a:gd name="T5" fmla="*/ 574 h 1189"/>
                              <a:gd name="T6" fmla="*/ 666 w 1332"/>
                              <a:gd name="T7" fmla="*/ 1189 h 1189"/>
                              <a:gd name="T8" fmla="*/ 0 w 1332"/>
                              <a:gd name="T9" fmla="*/ 574 h 1189"/>
                            </a:gdLst>
                            <a:ahLst/>
                            <a:cxnLst>
                              <a:cxn ang="0">
                                <a:pos x="T0" y="T1"/>
                              </a:cxn>
                              <a:cxn ang="0">
                                <a:pos x="T2" y="T3"/>
                              </a:cxn>
                              <a:cxn ang="0">
                                <a:pos x="T4" y="T5"/>
                              </a:cxn>
                              <a:cxn ang="0">
                                <a:pos x="T6" y="T7"/>
                              </a:cxn>
                              <a:cxn ang="0">
                                <a:pos x="T8" y="T9"/>
                              </a:cxn>
                            </a:cxnLst>
                            <a:rect l="0" t="0" r="r" b="b"/>
                            <a:pathLst>
                              <a:path w="1332" h="1189">
                                <a:moveTo>
                                  <a:pt x="0" y="574"/>
                                </a:moveTo>
                                <a:lnTo>
                                  <a:pt x="666" y="0"/>
                                </a:lnTo>
                                <a:lnTo>
                                  <a:pt x="1332" y="574"/>
                                </a:lnTo>
                                <a:lnTo>
                                  <a:pt x="666" y="1189"/>
                                </a:lnTo>
                                <a:lnTo>
                                  <a:pt x="0" y="574"/>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72"/>
                        <wps:cNvSpPr>
                          <a:spLocks noChangeArrowheads="1"/>
                        </wps:cNvSpPr>
                        <wps:spPr bwMode="auto">
                          <a:xfrm>
                            <a:off x="5450973" y="2594089"/>
                            <a:ext cx="43688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Puedo</w:t>
                              </w:r>
                            </w:p>
                            <w:p w:rsidR="00F674DE" w:rsidRPr="00DB5D28"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compartir</w:t>
                              </w:r>
                            </w:p>
                            <w:p w:rsidR="00F674DE" w:rsidRPr="00DB5D28"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las lecciones</w:t>
                              </w:r>
                            </w:p>
                            <w:p w:rsidR="00F674DE" w:rsidRPr="00DB5D28" w:rsidRDefault="00F674DE" w:rsidP="00DB5D28">
                              <w:pPr>
                                <w:jc w:val="center"/>
                                <w:rPr>
                                  <w:lang w:val="es-ES"/>
                                </w:rPr>
                              </w:pPr>
                              <w:r w:rsidRPr="00DB5D28">
                                <w:rPr>
                                  <w:rFonts w:ascii="Arial" w:hAnsi="Arial"/>
                                  <w:color w:val="000000"/>
                                  <w:sz w:val="12"/>
                                  <w:szCs w:val="12"/>
                                  <w:lang w:val="es-ES"/>
                                </w:rPr>
                                <w:t>aprendidas?</w:t>
                              </w:r>
                            </w:p>
                          </w:txbxContent>
                        </wps:txbx>
                        <wps:bodyPr rot="0" vert="horz" wrap="none" lIns="0" tIns="0" rIns="0" bIns="0" anchor="t" anchorCtr="0">
                          <a:noAutofit/>
                        </wps:bodyPr>
                      </wps:wsp>
                      <wps:wsp>
                        <wps:cNvPr id="79" name="Line 76"/>
                        <wps:cNvCnPr/>
                        <wps:spPr bwMode="auto">
                          <a:xfrm flipV="1">
                            <a:off x="5235575" y="2776220"/>
                            <a:ext cx="22860" cy="16700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Freeform 77"/>
                        <wps:cNvSpPr>
                          <a:spLocks/>
                        </wps:cNvSpPr>
                        <wps:spPr bwMode="auto">
                          <a:xfrm>
                            <a:off x="5524500" y="1699895"/>
                            <a:ext cx="334010" cy="254635"/>
                          </a:xfrm>
                          <a:custGeom>
                            <a:avLst/>
                            <a:gdLst>
                              <a:gd name="T0" fmla="*/ 0 w 526"/>
                              <a:gd name="T1" fmla="*/ 389 h 401"/>
                              <a:gd name="T2" fmla="*/ 526 w 526"/>
                              <a:gd name="T3" fmla="*/ 401 h 401"/>
                              <a:gd name="T4" fmla="*/ 272 w 526"/>
                              <a:gd name="T5" fmla="*/ 0 h 401"/>
                              <a:gd name="T6" fmla="*/ 0 w 526"/>
                              <a:gd name="T7" fmla="*/ 389 h 401"/>
                            </a:gdLst>
                            <a:ahLst/>
                            <a:cxnLst>
                              <a:cxn ang="0">
                                <a:pos x="T0" y="T1"/>
                              </a:cxn>
                              <a:cxn ang="0">
                                <a:pos x="T2" y="T3"/>
                              </a:cxn>
                              <a:cxn ang="0">
                                <a:pos x="T4" y="T5"/>
                              </a:cxn>
                              <a:cxn ang="0">
                                <a:pos x="T6" y="T7"/>
                              </a:cxn>
                            </a:cxnLst>
                            <a:rect l="0" t="0" r="r" b="b"/>
                            <a:pathLst>
                              <a:path w="526" h="401">
                                <a:moveTo>
                                  <a:pt x="0" y="389"/>
                                </a:moveTo>
                                <a:lnTo>
                                  <a:pt x="526" y="401"/>
                                </a:lnTo>
                                <a:lnTo>
                                  <a:pt x="272" y="0"/>
                                </a:lnTo>
                                <a:lnTo>
                                  <a:pt x="0" y="38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5524500" y="1699895"/>
                            <a:ext cx="334010" cy="254635"/>
                          </a:xfrm>
                          <a:custGeom>
                            <a:avLst/>
                            <a:gdLst>
                              <a:gd name="T0" fmla="*/ 0 w 526"/>
                              <a:gd name="T1" fmla="*/ 389 h 401"/>
                              <a:gd name="T2" fmla="*/ 526 w 526"/>
                              <a:gd name="T3" fmla="*/ 401 h 401"/>
                              <a:gd name="T4" fmla="*/ 272 w 526"/>
                              <a:gd name="T5" fmla="*/ 0 h 401"/>
                              <a:gd name="T6" fmla="*/ 0 w 526"/>
                              <a:gd name="T7" fmla="*/ 389 h 401"/>
                            </a:gdLst>
                            <a:ahLst/>
                            <a:cxnLst>
                              <a:cxn ang="0">
                                <a:pos x="T0" y="T1"/>
                              </a:cxn>
                              <a:cxn ang="0">
                                <a:pos x="T2" y="T3"/>
                              </a:cxn>
                              <a:cxn ang="0">
                                <a:pos x="T4" y="T5"/>
                              </a:cxn>
                              <a:cxn ang="0">
                                <a:pos x="T6" y="T7"/>
                              </a:cxn>
                            </a:cxnLst>
                            <a:rect l="0" t="0" r="r" b="b"/>
                            <a:pathLst>
                              <a:path w="526" h="401">
                                <a:moveTo>
                                  <a:pt x="0" y="389"/>
                                </a:moveTo>
                                <a:lnTo>
                                  <a:pt x="526" y="401"/>
                                </a:lnTo>
                                <a:lnTo>
                                  <a:pt x="272" y="0"/>
                                </a:lnTo>
                                <a:lnTo>
                                  <a:pt x="0" y="389"/>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79"/>
                        <wps:cNvSpPr>
                          <a:spLocks noEditPoints="1"/>
                        </wps:cNvSpPr>
                        <wps:spPr bwMode="auto">
                          <a:xfrm>
                            <a:off x="5681345" y="1430020"/>
                            <a:ext cx="22225" cy="955675"/>
                          </a:xfrm>
                          <a:custGeom>
                            <a:avLst/>
                            <a:gdLst>
                              <a:gd name="T0" fmla="*/ 0 w 35"/>
                              <a:gd name="T1" fmla="*/ 1505 h 1505"/>
                              <a:gd name="T2" fmla="*/ 16 w 35"/>
                              <a:gd name="T3" fmla="*/ 820 h 1505"/>
                              <a:gd name="T4" fmla="*/ 25 w 35"/>
                              <a:gd name="T5" fmla="*/ 425 h 1505"/>
                              <a:gd name="T6" fmla="*/ 35 w 35"/>
                              <a:gd name="T7" fmla="*/ 0 h 1505"/>
                            </a:gdLst>
                            <a:ahLst/>
                            <a:cxnLst>
                              <a:cxn ang="0">
                                <a:pos x="T0" y="T1"/>
                              </a:cxn>
                              <a:cxn ang="0">
                                <a:pos x="T2" y="T3"/>
                              </a:cxn>
                              <a:cxn ang="0">
                                <a:pos x="T4" y="T5"/>
                              </a:cxn>
                              <a:cxn ang="0">
                                <a:pos x="T6" y="T7"/>
                              </a:cxn>
                            </a:cxnLst>
                            <a:rect l="0" t="0" r="r" b="b"/>
                            <a:pathLst>
                              <a:path w="35" h="1505">
                                <a:moveTo>
                                  <a:pt x="0" y="1505"/>
                                </a:moveTo>
                                <a:lnTo>
                                  <a:pt x="16" y="820"/>
                                </a:lnTo>
                                <a:moveTo>
                                  <a:pt x="25" y="425"/>
                                </a:moveTo>
                                <a:lnTo>
                                  <a:pt x="35"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Rectangle 80"/>
                        <wps:cNvSpPr>
                          <a:spLocks noChangeArrowheads="1"/>
                        </wps:cNvSpPr>
                        <wps:spPr bwMode="auto">
                          <a:xfrm rot="16260000">
                            <a:off x="5636986" y="1804777"/>
                            <a:ext cx="85725"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6B2EE2" w:rsidRDefault="00F674DE" w:rsidP="00CF1054">
                              <w:pPr>
                                <w:rPr>
                                  <w:sz w:val="14"/>
                                  <w:szCs w:val="14"/>
                                  <w:lang w:val="es-ES"/>
                                </w:rPr>
                              </w:pPr>
                              <w:r w:rsidRPr="006B2EE2">
                                <w:rPr>
                                  <w:sz w:val="14"/>
                                  <w:szCs w:val="14"/>
                                  <w:lang w:val="es-ES"/>
                                </w:rPr>
                                <w:t>Sí</w:t>
                              </w:r>
                            </w:p>
                          </w:txbxContent>
                        </wps:txbx>
                        <wps:bodyPr rot="0" vert="horz" wrap="none" lIns="0" tIns="0" rIns="0" bIns="0" anchor="t" anchorCtr="0">
                          <a:spAutoFit/>
                        </wps:bodyPr>
                      </wps:wsp>
                      <wps:wsp>
                        <wps:cNvPr id="86" name="Freeform 83"/>
                        <wps:cNvSpPr>
                          <a:spLocks/>
                        </wps:cNvSpPr>
                        <wps:spPr bwMode="auto">
                          <a:xfrm>
                            <a:off x="5375275" y="3667760"/>
                            <a:ext cx="600710" cy="334645"/>
                          </a:xfrm>
                          <a:custGeom>
                            <a:avLst/>
                            <a:gdLst>
                              <a:gd name="T0" fmla="*/ 0 w 946"/>
                              <a:gd name="T1" fmla="*/ 527 h 527"/>
                              <a:gd name="T2" fmla="*/ 683 w 946"/>
                              <a:gd name="T3" fmla="*/ 527 h 527"/>
                              <a:gd name="T4" fmla="*/ 946 w 946"/>
                              <a:gd name="T5" fmla="*/ 0 h 527"/>
                              <a:gd name="T6" fmla="*/ 263 w 946"/>
                              <a:gd name="T7" fmla="*/ 0 h 527"/>
                              <a:gd name="T8" fmla="*/ 0 w 946"/>
                              <a:gd name="T9" fmla="*/ 527 h 527"/>
                            </a:gdLst>
                            <a:ahLst/>
                            <a:cxnLst>
                              <a:cxn ang="0">
                                <a:pos x="T0" y="T1"/>
                              </a:cxn>
                              <a:cxn ang="0">
                                <a:pos x="T2" y="T3"/>
                              </a:cxn>
                              <a:cxn ang="0">
                                <a:pos x="T4" y="T5"/>
                              </a:cxn>
                              <a:cxn ang="0">
                                <a:pos x="T6" y="T7"/>
                              </a:cxn>
                              <a:cxn ang="0">
                                <a:pos x="T8" y="T9"/>
                              </a:cxn>
                            </a:cxnLst>
                            <a:rect l="0" t="0" r="r" b="b"/>
                            <a:pathLst>
                              <a:path w="946" h="527">
                                <a:moveTo>
                                  <a:pt x="0" y="527"/>
                                </a:moveTo>
                                <a:lnTo>
                                  <a:pt x="683" y="527"/>
                                </a:lnTo>
                                <a:lnTo>
                                  <a:pt x="946" y="0"/>
                                </a:lnTo>
                                <a:lnTo>
                                  <a:pt x="263" y="0"/>
                                </a:lnTo>
                                <a:lnTo>
                                  <a:pt x="0" y="527"/>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5375275" y="3667760"/>
                            <a:ext cx="600710" cy="334645"/>
                          </a:xfrm>
                          <a:custGeom>
                            <a:avLst/>
                            <a:gdLst>
                              <a:gd name="T0" fmla="*/ 0 w 946"/>
                              <a:gd name="T1" fmla="*/ 527 h 527"/>
                              <a:gd name="T2" fmla="*/ 683 w 946"/>
                              <a:gd name="T3" fmla="*/ 527 h 527"/>
                              <a:gd name="T4" fmla="*/ 946 w 946"/>
                              <a:gd name="T5" fmla="*/ 0 h 527"/>
                              <a:gd name="T6" fmla="*/ 263 w 946"/>
                              <a:gd name="T7" fmla="*/ 0 h 527"/>
                              <a:gd name="T8" fmla="*/ 0 w 946"/>
                              <a:gd name="T9" fmla="*/ 527 h 527"/>
                            </a:gdLst>
                            <a:ahLst/>
                            <a:cxnLst>
                              <a:cxn ang="0">
                                <a:pos x="T0" y="T1"/>
                              </a:cxn>
                              <a:cxn ang="0">
                                <a:pos x="T2" y="T3"/>
                              </a:cxn>
                              <a:cxn ang="0">
                                <a:pos x="T4" y="T5"/>
                              </a:cxn>
                              <a:cxn ang="0">
                                <a:pos x="T6" y="T7"/>
                              </a:cxn>
                              <a:cxn ang="0">
                                <a:pos x="T8" y="T9"/>
                              </a:cxn>
                            </a:cxnLst>
                            <a:rect l="0" t="0" r="r" b="b"/>
                            <a:pathLst>
                              <a:path w="946" h="527">
                                <a:moveTo>
                                  <a:pt x="0" y="527"/>
                                </a:moveTo>
                                <a:lnTo>
                                  <a:pt x="683" y="527"/>
                                </a:lnTo>
                                <a:lnTo>
                                  <a:pt x="946" y="0"/>
                                </a:lnTo>
                                <a:lnTo>
                                  <a:pt x="263" y="0"/>
                                </a:lnTo>
                                <a:lnTo>
                                  <a:pt x="0" y="527"/>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Rectangle 85"/>
                        <wps:cNvSpPr>
                          <a:spLocks noChangeArrowheads="1"/>
                        </wps:cNvSpPr>
                        <wps:spPr bwMode="auto">
                          <a:xfrm>
                            <a:off x="5552301" y="3723005"/>
                            <a:ext cx="33147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001FF9">
                              <w:proofErr w:type="spellStart"/>
                              <w:r>
                                <w:rPr>
                                  <w:rFonts w:ascii="Arial" w:hAnsi="Arial"/>
                                  <w:color w:val="000000"/>
                                  <w:sz w:val="14"/>
                                  <w:szCs w:val="14"/>
                                </w:rPr>
                                <w:t>Ninguna</w:t>
                              </w:r>
                              <w:proofErr w:type="spellEnd"/>
                              <w:r>
                                <w:rPr>
                                  <w:rFonts w:ascii="Arial" w:hAnsi="Arial"/>
                                  <w:color w:val="000000"/>
                                  <w:sz w:val="14"/>
                                  <w:szCs w:val="14"/>
                                </w:rPr>
                                <w:t xml:space="preserve"> </w:t>
                              </w:r>
                            </w:p>
                          </w:txbxContent>
                        </wps:txbx>
                        <wps:bodyPr rot="0" vert="horz" wrap="none" lIns="0" tIns="0" rIns="0" bIns="0" anchor="t" anchorCtr="0">
                          <a:spAutoFit/>
                        </wps:bodyPr>
                      </wps:wsp>
                      <wps:wsp>
                        <wps:cNvPr id="89" name="Rectangle 86"/>
                        <wps:cNvSpPr>
                          <a:spLocks noChangeArrowheads="1"/>
                        </wps:cNvSpPr>
                        <wps:spPr bwMode="auto">
                          <a:xfrm>
                            <a:off x="5542153" y="3835400"/>
                            <a:ext cx="29210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pPr>
                                <w:rPr>
                                  <w:lang w:val="es-ES"/>
                                </w:rPr>
                              </w:pPr>
                              <w:r>
                                <w:rPr>
                                  <w:rFonts w:ascii="Arial" w:hAnsi="Arial"/>
                                  <w:color w:val="000000"/>
                                  <w:sz w:val="14"/>
                                  <w:szCs w:val="14"/>
                                  <w:lang w:val="es-ES"/>
                                </w:rPr>
                                <w:t>medida</w:t>
                              </w:r>
                            </w:p>
                          </w:txbxContent>
                        </wps:txbx>
                        <wps:bodyPr rot="0" vert="horz" wrap="none" lIns="0" tIns="0" rIns="0" bIns="0" anchor="t" anchorCtr="0">
                          <a:spAutoFit/>
                        </wps:bodyPr>
                      </wps:wsp>
                      <wps:wsp>
                        <wps:cNvPr id="90" name="Freeform 87"/>
                        <wps:cNvSpPr>
                          <a:spLocks/>
                        </wps:cNvSpPr>
                        <wps:spPr bwMode="auto">
                          <a:xfrm>
                            <a:off x="1911985" y="1029970"/>
                            <a:ext cx="334010" cy="252095"/>
                          </a:xfrm>
                          <a:custGeom>
                            <a:avLst/>
                            <a:gdLst>
                              <a:gd name="T0" fmla="*/ 0 w 526"/>
                              <a:gd name="T1" fmla="*/ 397 h 397"/>
                              <a:gd name="T2" fmla="*/ 526 w 526"/>
                              <a:gd name="T3" fmla="*/ 393 h 397"/>
                              <a:gd name="T4" fmla="*/ 260 w 526"/>
                              <a:gd name="T5" fmla="*/ 0 h 397"/>
                              <a:gd name="T6" fmla="*/ 0 w 526"/>
                              <a:gd name="T7" fmla="*/ 397 h 397"/>
                            </a:gdLst>
                            <a:ahLst/>
                            <a:cxnLst>
                              <a:cxn ang="0">
                                <a:pos x="T0" y="T1"/>
                              </a:cxn>
                              <a:cxn ang="0">
                                <a:pos x="T2" y="T3"/>
                              </a:cxn>
                              <a:cxn ang="0">
                                <a:pos x="T4" y="T5"/>
                              </a:cxn>
                              <a:cxn ang="0">
                                <a:pos x="T6" y="T7"/>
                              </a:cxn>
                            </a:cxnLst>
                            <a:rect l="0" t="0" r="r" b="b"/>
                            <a:pathLst>
                              <a:path w="526" h="397">
                                <a:moveTo>
                                  <a:pt x="0" y="397"/>
                                </a:moveTo>
                                <a:lnTo>
                                  <a:pt x="526" y="393"/>
                                </a:lnTo>
                                <a:lnTo>
                                  <a:pt x="260" y="0"/>
                                </a:lnTo>
                                <a:lnTo>
                                  <a:pt x="0" y="3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1911985" y="1029970"/>
                            <a:ext cx="334010" cy="252095"/>
                          </a:xfrm>
                          <a:custGeom>
                            <a:avLst/>
                            <a:gdLst>
                              <a:gd name="T0" fmla="*/ 0 w 526"/>
                              <a:gd name="T1" fmla="*/ 397 h 397"/>
                              <a:gd name="T2" fmla="*/ 526 w 526"/>
                              <a:gd name="T3" fmla="*/ 393 h 397"/>
                              <a:gd name="T4" fmla="*/ 260 w 526"/>
                              <a:gd name="T5" fmla="*/ 0 h 397"/>
                              <a:gd name="T6" fmla="*/ 0 w 526"/>
                              <a:gd name="T7" fmla="*/ 397 h 397"/>
                            </a:gdLst>
                            <a:ahLst/>
                            <a:cxnLst>
                              <a:cxn ang="0">
                                <a:pos x="T0" y="T1"/>
                              </a:cxn>
                              <a:cxn ang="0">
                                <a:pos x="T2" y="T3"/>
                              </a:cxn>
                              <a:cxn ang="0">
                                <a:pos x="T4" y="T5"/>
                              </a:cxn>
                              <a:cxn ang="0">
                                <a:pos x="T6" y="T7"/>
                              </a:cxn>
                            </a:cxnLst>
                            <a:rect l="0" t="0" r="r" b="b"/>
                            <a:pathLst>
                              <a:path w="526" h="397">
                                <a:moveTo>
                                  <a:pt x="0" y="397"/>
                                </a:moveTo>
                                <a:lnTo>
                                  <a:pt x="526" y="393"/>
                                </a:lnTo>
                                <a:lnTo>
                                  <a:pt x="260" y="0"/>
                                </a:lnTo>
                                <a:lnTo>
                                  <a:pt x="0" y="397"/>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89"/>
                        <wps:cNvSpPr>
                          <a:spLocks noEditPoints="1"/>
                        </wps:cNvSpPr>
                        <wps:spPr bwMode="auto">
                          <a:xfrm>
                            <a:off x="2075815" y="779780"/>
                            <a:ext cx="5080" cy="836930"/>
                          </a:xfrm>
                          <a:custGeom>
                            <a:avLst/>
                            <a:gdLst>
                              <a:gd name="T0" fmla="*/ 8 w 8"/>
                              <a:gd name="T1" fmla="*/ 1318 h 1318"/>
                              <a:gd name="T2" fmla="*/ 5 w 8"/>
                              <a:gd name="T3" fmla="*/ 789 h 1318"/>
                              <a:gd name="T4" fmla="*/ 2 w 8"/>
                              <a:gd name="T5" fmla="*/ 394 h 1318"/>
                              <a:gd name="T6" fmla="*/ 0 w 8"/>
                              <a:gd name="T7" fmla="*/ 0 h 1318"/>
                            </a:gdLst>
                            <a:ahLst/>
                            <a:cxnLst>
                              <a:cxn ang="0">
                                <a:pos x="T0" y="T1"/>
                              </a:cxn>
                              <a:cxn ang="0">
                                <a:pos x="T2" y="T3"/>
                              </a:cxn>
                              <a:cxn ang="0">
                                <a:pos x="T4" y="T5"/>
                              </a:cxn>
                              <a:cxn ang="0">
                                <a:pos x="T6" y="T7"/>
                              </a:cxn>
                            </a:cxnLst>
                            <a:rect l="0" t="0" r="r" b="b"/>
                            <a:pathLst>
                              <a:path w="8" h="1318">
                                <a:moveTo>
                                  <a:pt x="8" y="1318"/>
                                </a:moveTo>
                                <a:lnTo>
                                  <a:pt x="5" y="789"/>
                                </a:lnTo>
                                <a:moveTo>
                                  <a:pt x="2" y="394"/>
                                </a:moveTo>
                                <a:lnTo>
                                  <a:pt x="0"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90"/>
                        <wps:cNvSpPr>
                          <a:spLocks noChangeArrowheads="1"/>
                        </wps:cNvSpPr>
                        <wps:spPr bwMode="auto">
                          <a:xfrm rot="5340000">
                            <a:off x="2026920" y="1146810"/>
                            <a:ext cx="463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N</w:t>
                              </w:r>
                            </w:p>
                          </w:txbxContent>
                        </wps:txbx>
                        <wps:bodyPr rot="0" vert="horz" wrap="none" lIns="0" tIns="0" rIns="0" bIns="0" anchor="t" anchorCtr="0">
                          <a:spAutoFit/>
                        </wps:bodyPr>
                      </wps:wsp>
                      <wps:wsp>
                        <wps:cNvPr id="94" name="Rectangle 91"/>
                        <wps:cNvSpPr>
                          <a:spLocks noChangeArrowheads="1"/>
                        </wps:cNvSpPr>
                        <wps:spPr bwMode="auto">
                          <a:xfrm rot="5340000">
                            <a:off x="2032635" y="1188085"/>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o</w:t>
                              </w:r>
                            </w:p>
                          </w:txbxContent>
                        </wps:txbx>
                        <wps:bodyPr rot="0" vert="horz" wrap="none" lIns="0" tIns="0" rIns="0" bIns="0" anchor="t" anchorCtr="0">
                          <a:spAutoFit/>
                        </wps:bodyPr>
                      </wps:wsp>
                      <wps:wsp>
                        <wps:cNvPr id="95" name="Freeform 92"/>
                        <wps:cNvSpPr>
                          <a:spLocks/>
                        </wps:cNvSpPr>
                        <wps:spPr bwMode="auto">
                          <a:xfrm>
                            <a:off x="3748131" y="1655445"/>
                            <a:ext cx="863705" cy="624522"/>
                          </a:xfrm>
                          <a:custGeom>
                            <a:avLst/>
                            <a:gdLst>
                              <a:gd name="T0" fmla="*/ 176 w 1175"/>
                              <a:gd name="T1" fmla="*/ 878 h 878"/>
                              <a:gd name="T2" fmla="*/ 1000 w 1175"/>
                              <a:gd name="T3" fmla="*/ 878 h 878"/>
                              <a:gd name="T4" fmla="*/ 1175 w 1175"/>
                              <a:gd name="T5" fmla="*/ 0 h 878"/>
                              <a:gd name="T6" fmla="*/ 0 w 1175"/>
                              <a:gd name="T7" fmla="*/ 0 h 878"/>
                              <a:gd name="T8" fmla="*/ 176 w 1175"/>
                              <a:gd name="T9" fmla="*/ 878 h 878"/>
                            </a:gdLst>
                            <a:ahLst/>
                            <a:cxnLst>
                              <a:cxn ang="0">
                                <a:pos x="T0" y="T1"/>
                              </a:cxn>
                              <a:cxn ang="0">
                                <a:pos x="T2" y="T3"/>
                              </a:cxn>
                              <a:cxn ang="0">
                                <a:pos x="T4" y="T5"/>
                              </a:cxn>
                              <a:cxn ang="0">
                                <a:pos x="T6" y="T7"/>
                              </a:cxn>
                              <a:cxn ang="0">
                                <a:pos x="T8" y="T9"/>
                              </a:cxn>
                            </a:cxnLst>
                            <a:rect l="0" t="0" r="r" b="b"/>
                            <a:pathLst>
                              <a:path w="1175" h="878">
                                <a:moveTo>
                                  <a:pt x="176" y="878"/>
                                </a:moveTo>
                                <a:lnTo>
                                  <a:pt x="1000" y="878"/>
                                </a:lnTo>
                                <a:lnTo>
                                  <a:pt x="1175" y="0"/>
                                </a:lnTo>
                                <a:lnTo>
                                  <a:pt x="0" y="0"/>
                                </a:lnTo>
                                <a:lnTo>
                                  <a:pt x="176" y="878"/>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3804146" y="1675765"/>
                            <a:ext cx="762608" cy="584200"/>
                          </a:xfrm>
                          <a:custGeom>
                            <a:avLst/>
                            <a:gdLst>
                              <a:gd name="T0" fmla="*/ 176 w 1175"/>
                              <a:gd name="T1" fmla="*/ 878 h 878"/>
                              <a:gd name="T2" fmla="*/ 1000 w 1175"/>
                              <a:gd name="T3" fmla="*/ 878 h 878"/>
                              <a:gd name="T4" fmla="*/ 1175 w 1175"/>
                              <a:gd name="T5" fmla="*/ 0 h 878"/>
                              <a:gd name="T6" fmla="*/ 0 w 1175"/>
                              <a:gd name="T7" fmla="*/ 0 h 878"/>
                              <a:gd name="T8" fmla="*/ 176 w 1175"/>
                              <a:gd name="T9" fmla="*/ 878 h 878"/>
                            </a:gdLst>
                            <a:ahLst/>
                            <a:cxnLst>
                              <a:cxn ang="0">
                                <a:pos x="T0" y="T1"/>
                              </a:cxn>
                              <a:cxn ang="0">
                                <a:pos x="T2" y="T3"/>
                              </a:cxn>
                              <a:cxn ang="0">
                                <a:pos x="T4" y="T5"/>
                              </a:cxn>
                              <a:cxn ang="0">
                                <a:pos x="T6" y="T7"/>
                              </a:cxn>
                              <a:cxn ang="0">
                                <a:pos x="T8" y="T9"/>
                              </a:cxn>
                            </a:cxnLst>
                            <a:rect l="0" t="0" r="r" b="b"/>
                            <a:pathLst>
                              <a:path w="1175" h="878">
                                <a:moveTo>
                                  <a:pt x="176" y="878"/>
                                </a:moveTo>
                                <a:lnTo>
                                  <a:pt x="1000" y="878"/>
                                </a:lnTo>
                                <a:lnTo>
                                  <a:pt x="1175" y="0"/>
                                </a:lnTo>
                                <a:lnTo>
                                  <a:pt x="0" y="0"/>
                                </a:lnTo>
                                <a:lnTo>
                                  <a:pt x="176" y="878"/>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Rectangle 94"/>
                        <wps:cNvSpPr>
                          <a:spLocks noChangeArrowheads="1"/>
                        </wps:cNvSpPr>
                        <wps:spPr bwMode="auto">
                          <a:xfrm>
                            <a:off x="3895025" y="1697073"/>
                            <a:ext cx="590550" cy="637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Contactar al</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coordinador OMM</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para cuestiones de</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seguridad de la</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tecnología de la</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información (WIS)</w:t>
                              </w:r>
                            </w:p>
                          </w:txbxContent>
                        </wps:txbx>
                        <wps:bodyPr rot="0" vert="horz" wrap="none" lIns="0" tIns="0" rIns="0" bIns="0" anchor="t" anchorCtr="0">
                          <a:noAutofit/>
                        </wps:bodyPr>
                      </wps:wsp>
                      <wps:wsp>
                        <wps:cNvPr id="102" name="Freeform 99"/>
                        <wps:cNvSpPr>
                          <a:spLocks/>
                        </wps:cNvSpPr>
                        <wps:spPr bwMode="auto">
                          <a:xfrm>
                            <a:off x="5280025" y="537845"/>
                            <a:ext cx="847090" cy="892175"/>
                          </a:xfrm>
                          <a:custGeom>
                            <a:avLst/>
                            <a:gdLst>
                              <a:gd name="T0" fmla="*/ 176 w 1334"/>
                              <a:gd name="T1" fmla="*/ 1405 h 1405"/>
                              <a:gd name="T2" fmla="*/ 1159 w 1334"/>
                              <a:gd name="T3" fmla="*/ 1405 h 1405"/>
                              <a:gd name="T4" fmla="*/ 1334 w 1334"/>
                              <a:gd name="T5" fmla="*/ 0 h 1405"/>
                              <a:gd name="T6" fmla="*/ 0 w 1334"/>
                              <a:gd name="T7" fmla="*/ 0 h 1405"/>
                              <a:gd name="T8" fmla="*/ 176 w 1334"/>
                              <a:gd name="T9" fmla="*/ 1405 h 1405"/>
                            </a:gdLst>
                            <a:ahLst/>
                            <a:cxnLst>
                              <a:cxn ang="0">
                                <a:pos x="T0" y="T1"/>
                              </a:cxn>
                              <a:cxn ang="0">
                                <a:pos x="T2" y="T3"/>
                              </a:cxn>
                              <a:cxn ang="0">
                                <a:pos x="T4" y="T5"/>
                              </a:cxn>
                              <a:cxn ang="0">
                                <a:pos x="T6" y="T7"/>
                              </a:cxn>
                              <a:cxn ang="0">
                                <a:pos x="T8" y="T9"/>
                              </a:cxn>
                            </a:cxnLst>
                            <a:rect l="0" t="0" r="r" b="b"/>
                            <a:pathLst>
                              <a:path w="1334" h="1405">
                                <a:moveTo>
                                  <a:pt x="176" y="1405"/>
                                </a:moveTo>
                                <a:lnTo>
                                  <a:pt x="1159" y="1405"/>
                                </a:lnTo>
                                <a:lnTo>
                                  <a:pt x="1334" y="0"/>
                                </a:lnTo>
                                <a:lnTo>
                                  <a:pt x="0" y="0"/>
                                </a:lnTo>
                                <a:lnTo>
                                  <a:pt x="176" y="1405"/>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00"/>
                        <wps:cNvSpPr>
                          <a:spLocks/>
                        </wps:cNvSpPr>
                        <wps:spPr bwMode="auto">
                          <a:xfrm>
                            <a:off x="5280025" y="537845"/>
                            <a:ext cx="847090" cy="892175"/>
                          </a:xfrm>
                          <a:custGeom>
                            <a:avLst/>
                            <a:gdLst>
                              <a:gd name="T0" fmla="*/ 176 w 1334"/>
                              <a:gd name="T1" fmla="*/ 1405 h 1405"/>
                              <a:gd name="T2" fmla="*/ 1159 w 1334"/>
                              <a:gd name="T3" fmla="*/ 1405 h 1405"/>
                              <a:gd name="T4" fmla="*/ 1334 w 1334"/>
                              <a:gd name="T5" fmla="*/ 0 h 1405"/>
                              <a:gd name="T6" fmla="*/ 0 w 1334"/>
                              <a:gd name="T7" fmla="*/ 0 h 1405"/>
                              <a:gd name="T8" fmla="*/ 176 w 1334"/>
                              <a:gd name="T9" fmla="*/ 1405 h 1405"/>
                            </a:gdLst>
                            <a:ahLst/>
                            <a:cxnLst>
                              <a:cxn ang="0">
                                <a:pos x="T0" y="T1"/>
                              </a:cxn>
                              <a:cxn ang="0">
                                <a:pos x="T2" y="T3"/>
                              </a:cxn>
                              <a:cxn ang="0">
                                <a:pos x="T4" y="T5"/>
                              </a:cxn>
                              <a:cxn ang="0">
                                <a:pos x="T6" y="T7"/>
                              </a:cxn>
                              <a:cxn ang="0">
                                <a:pos x="T8" y="T9"/>
                              </a:cxn>
                            </a:cxnLst>
                            <a:rect l="0" t="0" r="r" b="b"/>
                            <a:pathLst>
                              <a:path w="1334" h="1405">
                                <a:moveTo>
                                  <a:pt x="176" y="1405"/>
                                </a:moveTo>
                                <a:lnTo>
                                  <a:pt x="1159" y="1405"/>
                                </a:lnTo>
                                <a:lnTo>
                                  <a:pt x="1334" y="0"/>
                                </a:lnTo>
                                <a:lnTo>
                                  <a:pt x="0" y="0"/>
                                </a:lnTo>
                                <a:lnTo>
                                  <a:pt x="176" y="1405"/>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1"/>
                        <wps:cNvSpPr>
                          <a:spLocks noChangeArrowheads="1"/>
                        </wps:cNvSpPr>
                        <wps:spPr bwMode="auto">
                          <a:xfrm>
                            <a:off x="5355512" y="560567"/>
                            <a:ext cx="700405" cy="8180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F1054">
                              <w:pPr>
                                <w:jc w:val="center"/>
                                <w:rPr>
                                  <w:rFonts w:ascii="Arial" w:hAnsi="Arial"/>
                                  <w:sz w:val="12"/>
                                  <w:szCs w:val="12"/>
                                  <w:lang w:val="es-ES"/>
                                </w:rPr>
                              </w:pPr>
                              <w:r w:rsidRPr="00CF1054">
                                <w:rPr>
                                  <w:rFonts w:ascii="Arial" w:hAnsi="Arial"/>
                                  <w:sz w:val="12"/>
                                  <w:szCs w:val="12"/>
                                  <w:lang w:val="es-ES"/>
                                </w:rPr>
                                <w:t>Notificar las lecciones aprendidas al Centro de colaboración OMM para la seguridad de la tecnología de</w:t>
                              </w:r>
                              <w:r>
                                <w:rPr>
                                  <w:rFonts w:ascii="Arial" w:hAnsi="Arial"/>
                                  <w:sz w:val="12"/>
                                  <w:szCs w:val="12"/>
                                  <w:lang w:val="es-ES"/>
                                </w:rPr>
                                <w:t xml:space="preserve"> </w:t>
                              </w:r>
                              <w:r w:rsidRPr="00CF1054">
                                <w:rPr>
                                  <w:rFonts w:ascii="Arial" w:hAnsi="Arial"/>
                                  <w:sz w:val="12"/>
                                  <w:szCs w:val="12"/>
                                  <w:lang w:val="es-ES"/>
                                </w:rPr>
                                <w:t>la información</w:t>
                              </w:r>
                            </w:p>
                            <w:p w:rsidR="00F674DE" w:rsidRPr="00CF1054" w:rsidRDefault="00F674DE" w:rsidP="00CF1054">
                              <w:pPr>
                                <w:jc w:val="center"/>
                                <w:rPr>
                                  <w:rFonts w:ascii="Arial" w:hAnsi="Arial"/>
                                  <w:sz w:val="12"/>
                                  <w:szCs w:val="12"/>
                                </w:rPr>
                              </w:pPr>
                              <w:r w:rsidRPr="00CF1054">
                                <w:rPr>
                                  <w:rFonts w:ascii="Arial" w:hAnsi="Arial"/>
                                  <w:sz w:val="12"/>
                                  <w:szCs w:val="12"/>
                                  <w:lang w:val="es-ES"/>
                                </w:rPr>
                                <w:t>del WIS</w:t>
                              </w:r>
                            </w:p>
                          </w:txbxContent>
                        </wps:txbx>
                        <wps:bodyPr rot="0" vert="horz" wrap="square" lIns="0" tIns="0" rIns="0" bIns="0" anchor="t" anchorCtr="0">
                          <a:noAutofit/>
                        </wps:bodyPr>
                      </wps:wsp>
                      <wps:wsp>
                        <wps:cNvPr id="111" name="Rectangle 108"/>
                        <wps:cNvSpPr>
                          <a:spLocks noChangeArrowheads="1"/>
                        </wps:cNvSpPr>
                        <wps:spPr bwMode="auto">
                          <a:xfrm>
                            <a:off x="2813685" y="1838960"/>
                            <a:ext cx="445770" cy="33464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Rectangle 109"/>
                        <wps:cNvSpPr>
                          <a:spLocks noChangeArrowheads="1"/>
                        </wps:cNvSpPr>
                        <wps:spPr bwMode="auto">
                          <a:xfrm>
                            <a:off x="2813685" y="1838960"/>
                            <a:ext cx="445770" cy="334645"/>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110"/>
                        <wps:cNvSpPr>
                          <a:spLocks noChangeArrowheads="1"/>
                        </wps:cNvSpPr>
                        <wps:spPr bwMode="auto">
                          <a:xfrm>
                            <a:off x="2884170" y="1893570"/>
                            <a:ext cx="25844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A9774D" w:rsidRDefault="00F674DE" w:rsidP="00A9774D">
                              <w:pPr>
                                <w:rPr>
                                  <w:sz w:val="12"/>
                                  <w:szCs w:val="12"/>
                                </w:rPr>
                              </w:pPr>
                              <w:proofErr w:type="spellStart"/>
                              <w:r w:rsidRPr="00A9774D">
                                <w:rPr>
                                  <w:rFonts w:ascii="Arial" w:hAnsi="Arial"/>
                                  <w:color w:val="000000"/>
                                  <w:sz w:val="12"/>
                                  <w:szCs w:val="12"/>
                                </w:rPr>
                                <w:t>Evaluar</w:t>
                              </w:r>
                              <w:proofErr w:type="spellEnd"/>
                            </w:p>
                          </w:txbxContent>
                        </wps:txbx>
                        <wps:bodyPr rot="0" vert="horz" wrap="none" lIns="0" tIns="0" rIns="0" bIns="0" anchor="t" anchorCtr="0">
                          <a:spAutoFit/>
                        </wps:bodyPr>
                      </wps:wsp>
                      <wps:wsp>
                        <wps:cNvPr id="114" name="Rectangle 111"/>
                        <wps:cNvSpPr>
                          <a:spLocks noChangeArrowheads="1"/>
                        </wps:cNvSpPr>
                        <wps:spPr bwMode="auto">
                          <a:xfrm>
                            <a:off x="2846512" y="2005965"/>
                            <a:ext cx="39878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A9774D" w:rsidRDefault="00F674DE">
                              <w:pPr>
                                <w:rPr>
                                  <w:sz w:val="12"/>
                                  <w:szCs w:val="12"/>
                                  <w:lang w:val="es-ES"/>
                                </w:rPr>
                              </w:pPr>
                              <w:r>
                                <w:rPr>
                                  <w:rFonts w:ascii="Arial" w:hAnsi="Arial"/>
                                  <w:color w:val="000000"/>
                                  <w:sz w:val="12"/>
                                  <w:szCs w:val="12"/>
                                  <w:lang w:val="es-ES"/>
                                </w:rPr>
                                <w:t>l</w:t>
                              </w:r>
                              <w:r w:rsidRPr="00A9774D">
                                <w:rPr>
                                  <w:rFonts w:ascii="Arial" w:hAnsi="Arial"/>
                                  <w:color w:val="000000"/>
                                  <w:sz w:val="12"/>
                                  <w:szCs w:val="12"/>
                                  <w:lang w:val="es-ES"/>
                                </w:rPr>
                                <w:t>a gravedad</w:t>
                              </w:r>
                            </w:p>
                          </w:txbxContent>
                        </wps:txbx>
                        <wps:bodyPr rot="0" vert="horz" wrap="none" lIns="0" tIns="0" rIns="0" bIns="0" anchor="t" anchorCtr="0">
                          <a:spAutoFit/>
                        </wps:bodyPr>
                      </wps:wsp>
                      <wps:wsp>
                        <wps:cNvPr id="115" name="Line 112"/>
                        <wps:cNvCnPr/>
                        <wps:spPr bwMode="auto">
                          <a:xfrm flipV="1">
                            <a:off x="723900" y="2071370"/>
                            <a:ext cx="140970" cy="35115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Freeform 113"/>
                        <wps:cNvSpPr>
                          <a:spLocks/>
                        </wps:cNvSpPr>
                        <wps:spPr bwMode="auto">
                          <a:xfrm>
                            <a:off x="838835" y="2006600"/>
                            <a:ext cx="52070" cy="80645"/>
                          </a:xfrm>
                          <a:custGeom>
                            <a:avLst/>
                            <a:gdLst>
                              <a:gd name="T0" fmla="*/ 0 w 82"/>
                              <a:gd name="T1" fmla="*/ 97 h 127"/>
                              <a:gd name="T2" fmla="*/ 82 w 82"/>
                              <a:gd name="T3" fmla="*/ 0 h 127"/>
                              <a:gd name="T4" fmla="*/ 75 w 82"/>
                              <a:gd name="T5" fmla="*/ 127 h 127"/>
                              <a:gd name="T6" fmla="*/ 0 w 82"/>
                              <a:gd name="T7" fmla="*/ 97 h 127"/>
                            </a:gdLst>
                            <a:ahLst/>
                            <a:cxnLst>
                              <a:cxn ang="0">
                                <a:pos x="T0" y="T1"/>
                              </a:cxn>
                              <a:cxn ang="0">
                                <a:pos x="T2" y="T3"/>
                              </a:cxn>
                              <a:cxn ang="0">
                                <a:pos x="T4" y="T5"/>
                              </a:cxn>
                              <a:cxn ang="0">
                                <a:pos x="T6" y="T7"/>
                              </a:cxn>
                            </a:cxnLst>
                            <a:rect l="0" t="0" r="r" b="b"/>
                            <a:pathLst>
                              <a:path w="82" h="127">
                                <a:moveTo>
                                  <a:pt x="0" y="97"/>
                                </a:moveTo>
                                <a:lnTo>
                                  <a:pt x="82" y="0"/>
                                </a:lnTo>
                                <a:lnTo>
                                  <a:pt x="75" y="127"/>
                                </a:lnTo>
                                <a:lnTo>
                                  <a:pt x="0" y="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4"/>
                        <wps:cNvSpPr>
                          <a:spLocks/>
                        </wps:cNvSpPr>
                        <wps:spPr bwMode="auto">
                          <a:xfrm>
                            <a:off x="2749550" y="755015"/>
                            <a:ext cx="584835" cy="847090"/>
                          </a:xfrm>
                          <a:custGeom>
                            <a:avLst/>
                            <a:gdLst>
                              <a:gd name="T0" fmla="*/ 0 w 1587"/>
                              <a:gd name="T1" fmla="*/ 2120 h 2297"/>
                              <a:gd name="T2" fmla="*/ 0 w 1587"/>
                              <a:gd name="T3" fmla="*/ 0 h 2297"/>
                              <a:gd name="T4" fmla="*/ 1587 w 1587"/>
                              <a:gd name="T5" fmla="*/ 0 h 2297"/>
                              <a:gd name="T6" fmla="*/ 1587 w 1587"/>
                              <a:gd name="T7" fmla="*/ 2120 h 2297"/>
                              <a:gd name="T8" fmla="*/ 793 w 1587"/>
                              <a:gd name="T9" fmla="*/ 2120 h 2297"/>
                              <a:gd name="T10" fmla="*/ 0 w 1587"/>
                              <a:gd name="T11" fmla="*/ 2120 h 2297"/>
                            </a:gdLst>
                            <a:ahLst/>
                            <a:cxnLst>
                              <a:cxn ang="0">
                                <a:pos x="T0" y="T1"/>
                              </a:cxn>
                              <a:cxn ang="0">
                                <a:pos x="T2" y="T3"/>
                              </a:cxn>
                              <a:cxn ang="0">
                                <a:pos x="T4" y="T5"/>
                              </a:cxn>
                              <a:cxn ang="0">
                                <a:pos x="T6" y="T7"/>
                              </a:cxn>
                              <a:cxn ang="0">
                                <a:pos x="T8" y="T9"/>
                              </a:cxn>
                              <a:cxn ang="0">
                                <a:pos x="T10" y="T11"/>
                              </a:cxn>
                            </a:cxnLst>
                            <a:rect l="0" t="0" r="r" b="b"/>
                            <a:pathLst>
                              <a:path w="1587" h="2297">
                                <a:moveTo>
                                  <a:pt x="0" y="2120"/>
                                </a:moveTo>
                                <a:lnTo>
                                  <a:pt x="0" y="0"/>
                                </a:lnTo>
                                <a:lnTo>
                                  <a:pt x="1587" y="0"/>
                                </a:lnTo>
                                <a:lnTo>
                                  <a:pt x="1587" y="2120"/>
                                </a:lnTo>
                                <a:cubicBezTo>
                                  <a:pt x="1352" y="1944"/>
                                  <a:pt x="1029" y="1944"/>
                                  <a:pt x="793" y="2120"/>
                                </a:cubicBezTo>
                                <a:cubicBezTo>
                                  <a:pt x="558" y="2297"/>
                                  <a:pt x="235" y="2297"/>
                                  <a:pt x="0" y="2120"/>
                                </a:cubicBezTo>
                                <a:close/>
                              </a:path>
                            </a:pathLst>
                          </a:custGeom>
                          <a:solidFill>
                            <a:srgbClr val="FFFFFF"/>
                          </a:solidFill>
                          <a:ln w="0">
                            <a:solidFill>
                              <a:srgbClr val="000000"/>
                            </a:solidFill>
                            <a:prstDash val="solid"/>
                            <a:round/>
                            <a:headEnd/>
                            <a:tailEnd/>
                          </a:ln>
                        </wps:spPr>
                        <wps:bodyPr rot="0" vert="horz" wrap="square" lIns="91440" tIns="45720" rIns="91440" bIns="45720" anchor="t" anchorCtr="0" upright="1">
                          <a:noAutofit/>
                        </wps:bodyPr>
                      </wps:wsp>
                      <wps:wsp>
                        <wps:cNvPr id="118" name="Freeform 115"/>
                        <wps:cNvSpPr>
                          <a:spLocks/>
                        </wps:cNvSpPr>
                        <wps:spPr bwMode="auto">
                          <a:xfrm>
                            <a:off x="2749550" y="755015"/>
                            <a:ext cx="584835" cy="847090"/>
                          </a:xfrm>
                          <a:custGeom>
                            <a:avLst/>
                            <a:gdLst>
                              <a:gd name="T0" fmla="*/ 0 w 1587"/>
                              <a:gd name="T1" fmla="*/ 2120 h 2297"/>
                              <a:gd name="T2" fmla="*/ 0 w 1587"/>
                              <a:gd name="T3" fmla="*/ 0 h 2297"/>
                              <a:gd name="T4" fmla="*/ 1587 w 1587"/>
                              <a:gd name="T5" fmla="*/ 0 h 2297"/>
                              <a:gd name="T6" fmla="*/ 1587 w 1587"/>
                              <a:gd name="T7" fmla="*/ 2120 h 2297"/>
                              <a:gd name="T8" fmla="*/ 793 w 1587"/>
                              <a:gd name="T9" fmla="*/ 2120 h 2297"/>
                              <a:gd name="T10" fmla="*/ 0 w 1587"/>
                              <a:gd name="T11" fmla="*/ 2120 h 2297"/>
                            </a:gdLst>
                            <a:ahLst/>
                            <a:cxnLst>
                              <a:cxn ang="0">
                                <a:pos x="T0" y="T1"/>
                              </a:cxn>
                              <a:cxn ang="0">
                                <a:pos x="T2" y="T3"/>
                              </a:cxn>
                              <a:cxn ang="0">
                                <a:pos x="T4" y="T5"/>
                              </a:cxn>
                              <a:cxn ang="0">
                                <a:pos x="T6" y="T7"/>
                              </a:cxn>
                              <a:cxn ang="0">
                                <a:pos x="T8" y="T9"/>
                              </a:cxn>
                              <a:cxn ang="0">
                                <a:pos x="T10" y="T11"/>
                              </a:cxn>
                            </a:cxnLst>
                            <a:rect l="0" t="0" r="r" b="b"/>
                            <a:pathLst>
                              <a:path w="1587" h="2297">
                                <a:moveTo>
                                  <a:pt x="0" y="2120"/>
                                </a:moveTo>
                                <a:lnTo>
                                  <a:pt x="0" y="0"/>
                                </a:lnTo>
                                <a:lnTo>
                                  <a:pt x="1587" y="0"/>
                                </a:lnTo>
                                <a:lnTo>
                                  <a:pt x="1587" y="2120"/>
                                </a:lnTo>
                                <a:cubicBezTo>
                                  <a:pt x="1352" y="1944"/>
                                  <a:pt x="1029" y="1944"/>
                                  <a:pt x="793" y="2120"/>
                                </a:cubicBezTo>
                                <a:cubicBezTo>
                                  <a:pt x="558" y="2297"/>
                                  <a:pt x="235" y="2297"/>
                                  <a:pt x="0" y="2120"/>
                                </a:cubicBez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116"/>
                        <wps:cNvSpPr>
                          <a:spLocks noChangeArrowheads="1"/>
                        </wps:cNvSpPr>
                        <wps:spPr bwMode="auto">
                          <a:xfrm>
                            <a:off x="2784445" y="779780"/>
                            <a:ext cx="503555" cy="674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A9774D" w:rsidRDefault="00F674DE" w:rsidP="00A9774D">
                              <w:pPr>
                                <w:jc w:val="center"/>
                                <w:rPr>
                                  <w:sz w:val="10"/>
                                  <w:szCs w:val="10"/>
                                  <w:lang w:val="es-ES"/>
                                </w:rPr>
                              </w:pPr>
                              <w:r w:rsidRPr="00A9774D">
                                <w:rPr>
                                  <w:sz w:val="10"/>
                                  <w:szCs w:val="10"/>
                                  <w:lang w:val="es-ES"/>
                                </w:rPr>
                                <w:t>Escala de</w:t>
                              </w:r>
                            </w:p>
                            <w:p w:rsidR="00F674DE" w:rsidRPr="00A9774D" w:rsidRDefault="00F674DE" w:rsidP="00A9774D">
                              <w:pPr>
                                <w:jc w:val="center"/>
                                <w:rPr>
                                  <w:sz w:val="10"/>
                                  <w:szCs w:val="10"/>
                                  <w:lang w:val="es-ES"/>
                                </w:rPr>
                              </w:pPr>
                              <w:r w:rsidRPr="00A9774D">
                                <w:rPr>
                                  <w:sz w:val="10"/>
                                  <w:szCs w:val="10"/>
                                  <w:lang w:val="es-ES"/>
                                </w:rPr>
                                <w:t>gravedad de</w:t>
                              </w:r>
                            </w:p>
                            <w:p w:rsidR="00F674DE" w:rsidRPr="00A9774D" w:rsidRDefault="00F674DE" w:rsidP="00A9774D">
                              <w:pPr>
                                <w:jc w:val="center"/>
                                <w:rPr>
                                  <w:sz w:val="10"/>
                                  <w:szCs w:val="10"/>
                                  <w:lang w:val="es-ES"/>
                                </w:rPr>
                              </w:pPr>
                              <w:r w:rsidRPr="00A9774D">
                                <w:rPr>
                                  <w:sz w:val="10"/>
                                  <w:szCs w:val="10"/>
                                  <w:lang w:val="es-ES"/>
                                </w:rPr>
                                <w:t>los incidentes</w:t>
                              </w:r>
                            </w:p>
                            <w:p w:rsidR="00F674DE" w:rsidRPr="00A9774D" w:rsidRDefault="00F674DE" w:rsidP="00A9774D">
                              <w:pPr>
                                <w:jc w:val="center"/>
                                <w:rPr>
                                  <w:sz w:val="10"/>
                                  <w:szCs w:val="10"/>
                                  <w:lang w:val="es-ES"/>
                                </w:rPr>
                              </w:pPr>
                              <w:r w:rsidRPr="00A9774D">
                                <w:rPr>
                                  <w:sz w:val="10"/>
                                  <w:szCs w:val="10"/>
                                  <w:lang w:val="es-ES"/>
                                </w:rPr>
                                <w:t>de seguridad</w:t>
                              </w:r>
                            </w:p>
                            <w:p w:rsidR="00F674DE" w:rsidRPr="00A9774D" w:rsidRDefault="00F674DE" w:rsidP="00A9774D">
                              <w:pPr>
                                <w:jc w:val="center"/>
                                <w:rPr>
                                  <w:sz w:val="10"/>
                                  <w:szCs w:val="10"/>
                                  <w:lang w:val="es-ES"/>
                                </w:rPr>
                              </w:pPr>
                              <w:r w:rsidRPr="00A9774D">
                                <w:rPr>
                                  <w:sz w:val="10"/>
                                  <w:szCs w:val="10"/>
                                  <w:lang w:val="es-ES"/>
                                </w:rPr>
                                <w:t>de la tecnología</w:t>
                              </w:r>
                            </w:p>
                            <w:p w:rsidR="00F674DE" w:rsidRPr="00A9774D" w:rsidRDefault="00F674DE" w:rsidP="00A9774D">
                              <w:pPr>
                                <w:jc w:val="center"/>
                                <w:rPr>
                                  <w:sz w:val="10"/>
                                  <w:szCs w:val="10"/>
                                  <w:lang w:val="es-ES"/>
                                </w:rPr>
                              </w:pPr>
                              <w:r w:rsidRPr="00A9774D">
                                <w:rPr>
                                  <w:sz w:val="10"/>
                                  <w:szCs w:val="10"/>
                                  <w:lang w:val="es-ES"/>
                                </w:rPr>
                                <w:t>de la</w:t>
                              </w:r>
                            </w:p>
                            <w:p w:rsidR="00F674DE" w:rsidRPr="00A9774D" w:rsidRDefault="00F674DE" w:rsidP="00A9774D">
                              <w:pPr>
                                <w:jc w:val="center"/>
                                <w:rPr>
                                  <w:sz w:val="10"/>
                                  <w:szCs w:val="10"/>
                                  <w:lang w:val="es-ES"/>
                                </w:rPr>
                              </w:pPr>
                              <w:r w:rsidRPr="00A9774D">
                                <w:rPr>
                                  <w:sz w:val="10"/>
                                  <w:szCs w:val="10"/>
                                  <w:lang w:val="es-ES"/>
                                </w:rPr>
                                <w:t>información</w:t>
                              </w:r>
                            </w:p>
                            <w:p w:rsidR="00F674DE" w:rsidRPr="00A9774D" w:rsidRDefault="00F674DE" w:rsidP="00A9774D">
                              <w:pPr>
                                <w:jc w:val="center"/>
                                <w:rPr>
                                  <w:sz w:val="10"/>
                                  <w:szCs w:val="10"/>
                                  <w:lang w:val="es-ES"/>
                                </w:rPr>
                              </w:pPr>
                              <w:r w:rsidRPr="00A9774D">
                                <w:rPr>
                                  <w:sz w:val="10"/>
                                  <w:szCs w:val="10"/>
                                  <w:lang w:val="es-ES"/>
                                </w:rPr>
                                <w:t>del WIS</w:t>
                              </w:r>
                            </w:p>
                          </w:txbxContent>
                        </wps:txbx>
                        <wps:bodyPr rot="0" vert="horz" wrap="none" lIns="0" tIns="0" rIns="0" bIns="0" anchor="t" anchorCtr="0">
                          <a:noAutofit/>
                        </wps:bodyPr>
                      </wps:wsp>
                      <wps:wsp>
                        <wps:cNvPr id="124" name="Line 121"/>
                        <wps:cNvCnPr/>
                        <wps:spPr bwMode="auto">
                          <a:xfrm flipH="1">
                            <a:off x="3037840" y="1536700"/>
                            <a:ext cx="4445" cy="23241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5" name="Freeform 122"/>
                        <wps:cNvSpPr>
                          <a:spLocks/>
                        </wps:cNvSpPr>
                        <wps:spPr bwMode="auto">
                          <a:xfrm>
                            <a:off x="3012440" y="1762760"/>
                            <a:ext cx="50800" cy="76200"/>
                          </a:xfrm>
                          <a:custGeom>
                            <a:avLst/>
                            <a:gdLst>
                              <a:gd name="T0" fmla="*/ 80 w 80"/>
                              <a:gd name="T1" fmla="*/ 1 h 120"/>
                              <a:gd name="T2" fmla="*/ 38 w 80"/>
                              <a:gd name="T3" fmla="*/ 120 h 120"/>
                              <a:gd name="T4" fmla="*/ 0 w 80"/>
                              <a:gd name="T5" fmla="*/ 0 h 120"/>
                              <a:gd name="T6" fmla="*/ 80 w 80"/>
                              <a:gd name="T7" fmla="*/ 1 h 120"/>
                            </a:gdLst>
                            <a:ahLst/>
                            <a:cxnLst>
                              <a:cxn ang="0">
                                <a:pos x="T0" y="T1"/>
                              </a:cxn>
                              <a:cxn ang="0">
                                <a:pos x="T2" y="T3"/>
                              </a:cxn>
                              <a:cxn ang="0">
                                <a:pos x="T4" y="T5"/>
                              </a:cxn>
                              <a:cxn ang="0">
                                <a:pos x="T6" y="T7"/>
                              </a:cxn>
                            </a:cxnLst>
                            <a:rect l="0" t="0" r="r" b="b"/>
                            <a:pathLst>
                              <a:path w="80" h="120">
                                <a:moveTo>
                                  <a:pt x="80" y="1"/>
                                </a:moveTo>
                                <a:lnTo>
                                  <a:pt x="38" y="120"/>
                                </a:lnTo>
                                <a:lnTo>
                                  <a:pt x="0" y="0"/>
                                </a:lnTo>
                                <a:lnTo>
                                  <a:pt x="80"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Rectangle 123"/>
                        <wps:cNvSpPr>
                          <a:spLocks noChangeArrowheads="1"/>
                        </wps:cNvSpPr>
                        <wps:spPr bwMode="auto">
                          <a:xfrm>
                            <a:off x="745490" y="3357245"/>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127" name="Rectangle 124"/>
                        <wps:cNvSpPr>
                          <a:spLocks noChangeArrowheads="1"/>
                        </wps:cNvSpPr>
                        <wps:spPr bwMode="auto">
                          <a:xfrm>
                            <a:off x="829129" y="3353435"/>
                            <a:ext cx="4621594"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rsidP="00001FF9">
                              <w:pPr>
                                <w:rPr>
                                  <w:lang w:val="es-ES"/>
                                </w:rPr>
                              </w:pPr>
                              <w:r w:rsidRPr="00001FF9">
                                <w:rPr>
                                  <w:rFonts w:ascii="Arial" w:hAnsi="Arial"/>
                                  <w:color w:val="000000"/>
                                  <w:sz w:val="14"/>
                                  <w:szCs w:val="14"/>
                                  <w:lang w:val="es-ES"/>
                                </w:rPr>
                                <w:t>Not</w:t>
                              </w:r>
                              <w:r>
                                <w:rPr>
                                  <w:rFonts w:ascii="Arial" w:hAnsi="Arial"/>
                                  <w:color w:val="000000"/>
                                  <w:sz w:val="14"/>
                                  <w:szCs w:val="14"/>
                                  <w:lang w:val="es-ES"/>
                                </w:rPr>
                                <w:t>a:</w:t>
                              </w:r>
                              <w:r w:rsidRPr="00001FF9">
                                <w:rPr>
                                  <w:rFonts w:ascii="Arial" w:hAnsi="Arial"/>
                                  <w:color w:val="000000"/>
                                  <w:sz w:val="14"/>
                                  <w:szCs w:val="14"/>
                                  <w:lang w:val="es-ES"/>
                                </w:rPr>
                                <w:t xml:space="preserve"> El coordinador de la OMM para cuestiones de seguridad de la tecnología de la información relativas al WIS</w:t>
                              </w:r>
                            </w:p>
                          </w:txbxContent>
                        </wps:txbx>
                        <wps:bodyPr rot="0" vert="horz" wrap="square" lIns="0" tIns="0" rIns="0" bIns="0" anchor="t" anchorCtr="0">
                          <a:spAutoFit/>
                        </wps:bodyPr>
                      </wps:wsp>
                      <wps:wsp>
                        <wps:cNvPr id="128" name="Rectangle 125"/>
                        <wps:cNvSpPr>
                          <a:spLocks noChangeArrowheads="1"/>
                        </wps:cNvSpPr>
                        <wps:spPr bwMode="auto">
                          <a:xfrm>
                            <a:off x="1071780" y="3469640"/>
                            <a:ext cx="409321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pPr>
                                <w:rPr>
                                  <w:rFonts w:ascii="Arial" w:hAnsi="Arial"/>
                                  <w:sz w:val="14"/>
                                  <w:szCs w:val="14"/>
                                  <w:lang w:val="es-ES"/>
                                </w:rPr>
                              </w:pPr>
                              <w:r w:rsidRPr="00001FF9">
                                <w:rPr>
                                  <w:rFonts w:ascii="Arial" w:hAnsi="Arial"/>
                                  <w:sz w:val="14"/>
                                  <w:szCs w:val="14"/>
                                  <w:lang w:val="es-ES"/>
                                </w:rPr>
                                <w:t>cumplirá toda restricción adicional relativa a la información</w:t>
                              </w:r>
                              <w:r>
                                <w:rPr>
                                  <w:rFonts w:ascii="Arial" w:hAnsi="Arial"/>
                                  <w:sz w:val="14"/>
                                  <w:szCs w:val="14"/>
                                  <w:lang w:val="es-ES"/>
                                </w:rPr>
                                <w:t xml:space="preserve"> compartida en este punto</w:t>
                              </w:r>
                            </w:p>
                          </w:txbxContent>
                        </wps:txbx>
                        <wps:bodyPr rot="0" vert="horz" wrap="square" lIns="0" tIns="0" rIns="0" bIns="0" anchor="t" anchorCtr="0">
                          <a:spAutoFit/>
                        </wps:bodyPr>
                      </wps:wsp>
                      <wps:wsp>
                        <wps:cNvPr id="129" name="Rectangle 126"/>
                        <wps:cNvSpPr>
                          <a:spLocks noChangeArrowheads="1"/>
                        </wps:cNvSpPr>
                        <wps:spPr bwMode="auto">
                          <a:xfrm>
                            <a:off x="2931795" y="3469640"/>
                            <a:ext cx="24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130" name="Rectangle 127"/>
                        <wps:cNvSpPr>
                          <a:spLocks noChangeArrowheads="1"/>
                        </wps:cNvSpPr>
                        <wps:spPr bwMode="auto">
                          <a:xfrm>
                            <a:off x="1072500" y="3581400"/>
                            <a:ext cx="357822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pPr>
                                <w:rPr>
                                  <w:rFonts w:ascii="Arial" w:hAnsi="Arial"/>
                                  <w:sz w:val="14"/>
                                  <w:szCs w:val="14"/>
                                  <w:lang w:val="es-ES"/>
                                </w:rPr>
                              </w:pPr>
                              <w:r w:rsidRPr="00001FF9">
                                <w:rPr>
                                  <w:rFonts w:ascii="Arial" w:hAnsi="Arial"/>
                                  <w:color w:val="000000"/>
                                  <w:sz w:val="14"/>
                                  <w:szCs w:val="14"/>
                                  <w:lang w:val="es-ES"/>
                                </w:rPr>
                                <w:t xml:space="preserve">Si así lo solicitan, </w:t>
                              </w:r>
                              <w:r w:rsidRPr="00001FF9">
                                <w:rPr>
                                  <w:rFonts w:ascii="Arial" w:hAnsi="Arial"/>
                                  <w:sz w:val="14"/>
                                  <w:szCs w:val="14"/>
                                  <w:lang w:val="es-ES"/>
                                </w:rPr>
                                <w:t>tienen la posibilidad de no comunicar más ampliamente esta información</w:t>
                              </w:r>
                            </w:p>
                          </w:txbxContent>
                        </wps:txbx>
                        <wps:bodyPr rot="0" vert="horz" wrap="none" lIns="0" tIns="0" rIns="0" bIns="0" anchor="t" anchorCtr="0">
                          <a:spAutoFit/>
                        </wps:bodyPr>
                      </wps:wsp>
                      <wps:wsp>
                        <wps:cNvPr id="138" name="Rectangle 135"/>
                        <wps:cNvSpPr>
                          <a:spLocks noChangeArrowheads="1"/>
                        </wps:cNvSpPr>
                        <wps:spPr bwMode="auto">
                          <a:xfrm>
                            <a:off x="1084412" y="3693795"/>
                            <a:ext cx="174434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001FF9" w:rsidRDefault="00F674DE">
                              <w:pPr>
                                <w:rPr>
                                  <w:rFonts w:ascii="Arial" w:hAnsi="Arial"/>
                                  <w:sz w:val="14"/>
                                  <w:szCs w:val="14"/>
                                  <w:lang w:val="es-ES"/>
                                </w:rPr>
                              </w:pPr>
                              <w:r w:rsidRPr="00001FF9">
                                <w:rPr>
                                  <w:rFonts w:ascii="Arial" w:hAnsi="Arial"/>
                                  <w:sz w:val="14"/>
                                  <w:szCs w:val="14"/>
                                  <w:lang w:val="es-ES"/>
                                </w:rPr>
                                <w:t>(p. ej.: más allá de la Secretaría de la OMM)</w:t>
                              </w:r>
                            </w:p>
                          </w:txbxContent>
                        </wps:txbx>
                        <wps:bodyPr rot="0" vert="horz" wrap="none" lIns="0" tIns="0" rIns="0" bIns="0" anchor="t" anchorCtr="0">
                          <a:spAutoFit/>
                        </wps:bodyPr>
                      </wps:wsp>
                      <wps:wsp>
                        <wps:cNvPr id="139" name="Rectangle 136"/>
                        <wps:cNvSpPr>
                          <a:spLocks noChangeArrowheads="1"/>
                        </wps:cNvSpPr>
                        <wps:spPr bwMode="auto">
                          <a:xfrm>
                            <a:off x="2424430" y="3693795"/>
                            <a:ext cx="5461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140" name="Rectangle 137"/>
                        <wps:cNvSpPr>
                          <a:spLocks noChangeArrowheads="1"/>
                        </wps:cNvSpPr>
                        <wps:spPr bwMode="auto">
                          <a:xfrm>
                            <a:off x="890905" y="1838960"/>
                            <a:ext cx="668655" cy="33464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138"/>
                        <wps:cNvSpPr>
                          <a:spLocks noChangeArrowheads="1"/>
                        </wps:cNvSpPr>
                        <wps:spPr bwMode="auto">
                          <a:xfrm>
                            <a:off x="890905" y="1838960"/>
                            <a:ext cx="668655" cy="334645"/>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Rectangle 139"/>
                        <wps:cNvSpPr>
                          <a:spLocks noChangeArrowheads="1"/>
                        </wps:cNvSpPr>
                        <wps:spPr bwMode="auto">
                          <a:xfrm>
                            <a:off x="1012501" y="1893570"/>
                            <a:ext cx="39560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207E23">
                              <w:proofErr w:type="spellStart"/>
                              <w:r>
                                <w:rPr>
                                  <w:rFonts w:ascii="Arial" w:hAnsi="Arial"/>
                                  <w:color w:val="000000"/>
                                  <w:sz w:val="14"/>
                                  <w:szCs w:val="14"/>
                                </w:rPr>
                                <w:t>Evaluar</w:t>
                              </w:r>
                              <w:proofErr w:type="spellEnd"/>
                              <w:r>
                                <w:rPr>
                                  <w:rFonts w:ascii="Arial" w:hAnsi="Arial"/>
                                  <w:color w:val="000000"/>
                                  <w:sz w:val="14"/>
                                  <w:szCs w:val="14"/>
                                </w:rPr>
                                <w:t xml:space="preserve"> la</w:t>
                              </w:r>
                            </w:p>
                          </w:txbxContent>
                        </wps:txbx>
                        <wps:bodyPr rot="0" vert="horz" wrap="none" lIns="0" tIns="0" rIns="0" bIns="0" anchor="t" anchorCtr="0">
                          <a:spAutoFit/>
                        </wps:bodyPr>
                      </wps:wsp>
                      <wps:wsp>
                        <wps:cNvPr id="143" name="Rectangle 140"/>
                        <wps:cNvSpPr>
                          <a:spLocks noChangeArrowheads="1"/>
                        </wps:cNvSpPr>
                        <wps:spPr bwMode="auto">
                          <a:xfrm>
                            <a:off x="912811" y="2005965"/>
                            <a:ext cx="63817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207E23">
                              <w:proofErr w:type="spellStart"/>
                              <w:r>
                                <w:rPr>
                                  <w:rFonts w:ascii="Arial" w:hAnsi="Arial"/>
                                  <w:color w:val="000000"/>
                                  <w:sz w:val="14"/>
                                  <w:szCs w:val="14"/>
                                </w:rPr>
                                <w:t>confidencialidad</w:t>
                              </w:r>
                              <w:proofErr w:type="spellEnd"/>
                            </w:p>
                          </w:txbxContent>
                        </wps:txbx>
                        <wps:bodyPr rot="0" vert="horz" wrap="none" lIns="0" tIns="0" rIns="0" bIns="0" anchor="t" anchorCtr="0">
                          <a:spAutoFit/>
                        </wps:bodyPr>
                      </wps:wsp>
                      <wps:wsp>
                        <wps:cNvPr id="144" name="Line 141"/>
                        <wps:cNvCnPr/>
                        <wps:spPr bwMode="auto">
                          <a:xfrm flipV="1">
                            <a:off x="1559560" y="2003425"/>
                            <a:ext cx="84455" cy="317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 name="Freeform 142"/>
                        <wps:cNvSpPr>
                          <a:spLocks/>
                        </wps:cNvSpPr>
                        <wps:spPr bwMode="auto">
                          <a:xfrm>
                            <a:off x="1636395" y="1978025"/>
                            <a:ext cx="77470" cy="50800"/>
                          </a:xfrm>
                          <a:custGeom>
                            <a:avLst/>
                            <a:gdLst>
                              <a:gd name="T0" fmla="*/ 0 w 122"/>
                              <a:gd name="T1" fmla="*/ 0 h 80"/>
                              <a:gd name="T2" fmla="*/ 122 w 122"/>
                              <a:gd name="T3" fmla="*/ 36 h 80"/>
                              <a:gd name="T4" fmla="*/ 3 w 122"/>
                              <a:gd name="T5" fmla="*/ 80 h 80"/>
                              <a:gd name="T6" fmla="*/ 0 w 122"/>
                              <a:gd name="T7" fmla="*/ 0 h 80"/>
                            </a:gdLst>
                            <a:ahLst/>
                            <a:cxnLst>
                              <a:cxn ang="0">
                                <a:pos x="T0" y="T1"/>
                              </a:cxn>
                              <a:cxn ang="0">
                                <a:pos x="T2" y="T3"/>
                              </a:cxn>
                              <a:cxn ang="0">
                                <a:pos x="T4" y="T5"/>
                              </a:cxn>
                              <a:cxn ang="0">
                                <a:pos x="T6" y="T7"/>
                              </a:cxn>
                            </a:cxnLst>
                            <a:rect l="0" t="0" r="r" b="b"/>
                            <a:pathLst>
                              <a:path w="122" h="80">
                                <a:moveTo>
                                  <a:pt x="0" y="0"/>
                                </a:moveTo>
                                <a:lnTo>
                                  <a:pt x="122" y="36"/>
                                </a:lnTo>
                                <a:lnTo>
                                  <a:pt x="3" y="8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Line 143"/>
                        <wps:cNvCnPr/>
                        <wps:spPr bwMode="auto">
                          <a:xfrm flipV="1">
                            <a:off x="4439285" y="1997075"/>
                            <a:ext cx="281305" cy="698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7" name="Freeform 144"/>
                        <wps:cNvSpPr>
                          <a:spLocks/>
                        </wps:cNvSpPr>
                        <wps:spPr bwMode="auto">
                          <a:xfrm>
                            <a:off x="4712970" y="1971675"/>
                            <a:ext cx="77470" cy="51435"/>
                          </a:xfrm>
                          <a:custGeom>
                            <a:avLst/>
                            <a:gdLst>
                              <a:gd name="T0" fmla="*/ 0 w 122"/>
                              <a:gd name="T1" fmla="*/ 0 h 81"/>
                              <a:gd name="T2" fmla="*/ 122 w 122"/>
                              <a:gd name="T3" fmla="*/ 38 h 81"/>
                              <a:gd name="T4" fmla="*/ 2 w 122"/>
                              <a:gd name="T5" fmla="*/ 81 h 81"/>
                              <a:gd name="T6" fmla="*/ 0 w 122"/>
                              <a:gd name="T7" fmla="*/ 0 h 81"/>
                            </a:gdLst>
                            <a:ahLst/>
                            <a:cxnLst>
                              <a:cxn ang="0">
                                <a:pos x="T0" y="T1"/>
                              </a:cxn>
                              <a:cxn ang="0">
                                <a:pos x="T2" y="T3"/>
                              </a:cxn>
                              <a:cxn ang="0">
                                <a:pos x="T4" y="T5"/>
                              </a:cxn>
                              <a:cxn ang="0">
                                <a:pos x="T6" y="T7"/>
                              </a:cxn>
                            </a:cxnLst>
                            <a:rect l="0" t="0" r="r" b="b"/>
                            <a:pathLst>
                              <a:path w="122" h="81">
                                <a:moveTo>
                                  <a:pt x="0" y="0"/>
                                </a:moveTo>
                                <a:lnTo>
                                  <a:pt x="122" y="38"/>
                                </a:lnTo>
                                <a:lnTo>
                                  <a:pt x="2" y="8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45"/>
                        <wps:cNvSpPr>
                          <a:spLocks/>
                        </wps:cNvSpPr>
                        <wps:spPr bwMode="auto">
                          <a:xfrm>
                            <a:off x="4614742" y="1736090"/>
                            <a:ext cx="846455" cy="657860"/>
                          </a:xfrm>
                          <a:custGeom>
                            <a:avLst/>
                            <a:gdLst>
                              <a:gd name="T0" fmla="*/ 175 w 1333"/>
                              <a:gd name="T1" fmla="*/ 1036 h 1036"/>
                              <a:gd name="T2" fmla="*/ 1157 w 1333"/>
                              <a:gd name="T3" fmla="*/ 1036 h 1036"/>
                              <a:gd name="T4" fmla="*/ 1333 w 1333"/>
                              <a:gd name="T5" fmla="*/ 0 h 1036"/>
                              <a:gd name="T6" fmla="*/ 0 w 1333"/>
                              <a:gd name="T7" fmla="*/ 0 h 1036"/>
                              <a:gd name="T8" fmla="*/ 175 w 1333"/>
                              <a:gd name="T9" fmla="*/ 1036 h 1036"/>
                            </a:gdLst>
                            <a:ahLst/>
                            <a:cxnLst>
                              <a:cxn ang="0">
                                <a:pos x="T0" y="T1"/>
                              </a:cxn>
                              <a:cxn ang="0">
                                <a:pos x="T2" y="T3"/>
                              </a:cxn>
                              <a:cxn ang="0">
                                <a:pos x="T4" y="T5"/>
                              </a:cxn>
                              <a:cxn ang="0">
                                <a:pos x="T6" y="T7"/>
                              </a:cxn>
                              <a:cxn ang="0">
                                <a:pos x="T8" y="T9"/>
                              </a:cxn>
                            </a:cxnLst>
                            <a:rect l="0" t="0" r="r" b="b"/>
                            <a:pathLst>
                              <a:path w="1333" h="1036">
                                <a:moveTo>
                                  <a:pt x="175" y="1036"/>
                                </a:moveTo>
                                <a:lnTo>
                                  <a:pt x="1157" y="1036"/>
                                </a:lnTo>
                                <a:lnTo>
                                  <a:pt x="1333" y="0"/>
                                </a:lnTo>
                                <a:lnTo>
                                  <a:pt x="0" y="0"/>
                                </a:lnTo>
                                <a:lnTo>
                                  <a:pt x="175" y="1036"/>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46"/>
                        <wps:cNvSpPr>
                          <a:spLocks/>
                        </wps:cNvSpPr>
                        <wps:spPr bwMode="auto">
                          <a:xfrm>
                            <a:off x="4611834" y="1736090"/>
                            <a:ext cx="849263" cy="657860"/>
                          </a:xfrm>
                          <a:custGeom>
                            <a:avLst/>
                            <a:gdLst>
                              <a:gd name="T0" fmla="*/ 175 w 1333"/>
                              <a:gd name="T1" fmla="*/ 1036 h 1036"/>
                              <a:gd name="T2" fmla="*/ 1157 w 1333"/>
                              <a:gd name="T3" fmla="*/ 1036 h 1036"/>
                              <a:gd name="T4" fmla="*/ 1333 w 1333"/>
                              <a:gd name="T5" fmla="*/ 0 h 1036"/>
                              <a:gd name="T6" fmla="*/ 0 w 1333"/>
                              <a:gd name="T7" fmla="*/ 0 h 1036"/>
                              <a:gd name="T8" fmla="*/ 175 w 1333"/>
                              <a:gd name="T9" fmla="*/ 1036 h 1036"/>
                            </a:gdLst>
                            <a:ahLst/>
                            <a:cxnLst>
                              <a:cxn ang="0">
                                <a:pos x="T0" y="T1"/>
                              </a:cxn>
                              <a:cxn ang="0">
                                <a:pos x="T2" y="T3"/>
                              </a:cxn>
                              <a:cxn ang="0">
                                <a:pos x="T4" y="T5"/>
                              </a:cxn>
                              <a:cxn ang="0">
                                <a:pos x="T6" y="T7"/>
                              </a:cxn>
                              <a:cxn ang="0">
                                <a:pos x="T8" y="T9"/>
                              </a:cxn>
                            </a:cxnLst>
                            <a:rect l="0" t="0" r="r" b="b"/>
                            <a:pathLst>
                              <a:path w="1333" h="1036">
                                <a:moveTo>
                                  <a:pt x="175" y="1036"/>
                                </a:moveTo>
                                <a:lnTo>
                                  <a:pt x="1157" y="1036"/>
                                </a:lnTo>
                                <a:lnTo>
                                  <a:pt x="1333" y="0"/>
                                </a:lnTo>
                                <a:lnTo>
                                  <a:pt x="0" y="0"/>
                                </a:lnTo>
                                <a:lnTo>
                                  <a:pt x="175" y="1036"/>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Rectangle 147"/>
                        <wps:cNvSpPr>
                          <a:spLocks noChangeArrowheads="1"/>
                        </wps:cNvSpPr>
                        <wps:spPr bwMode="auto">
                          <a:xfrm>
                            <a:off x="4656054" y="1770522"/>
                            <a:ext cx="72263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Notificar estado al</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Centro de colaboración</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OMM para la</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seguridad de la</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tecnología de la</w:t>
                              </w:r>
                            </w:p>
                            <w:p w:rsidR="00F674DE" w:rsidRPr="00806237" w:rsidRDefault="00F674DE" w:rsidP="00806237">
                              <w:pPr>
                                <w:jc w:val="center"/>
                                <w:rPr>
                                  <w:rFonts w:ascii="Arial" w:hAnsi="Arial"/>
                                  <w:sz w:val="12"/>
                                  <w:szCs w:val="12"/>
                                  <w:lang w:val="es-ES"/>
                                </w:rPr>
                              </w:pPr>
                              <w:r w:rsidRPr="00806237">
                                <w:rPr>
                                  <w:rFonts w:ascii="Arial" w:hAnsi="Arial"/>
                                  <w:sz w:val="11"/>
                                  <w:szCs w:val="11"/>
                                  <w:lang w:val="es-ES"/>
                                </w:rPr>
                                <w:t>información (WIS)</w:t>
                              </w:r>
                            </w:p>
                          </w:txbxContent>
                        </wps:txbx>
                        <wps:bodyPr rot="0" vert="horz" wrap="none" lIns="0" tIns="0" rIns="0" bIns="0" anchor="t" anchorCtr="0">
                          <a:noAutofit/>
                        </wps:bodyPr>
                      </wps:wsp>
                      <wps:wsp>
                        <wps:cNvPr id="156" name="Text Box 156"/>
                        <wps:cNvSpPr txBox="1"/>
                        <wps:spPr>
                          <a:xfrm>
                            <a:off x="3464240" y="2385695"/>
                            <a:ext cx="1402399" cy="29939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74DE" w:rsidRPr="00162C3E" w:rsidRDefault="00F674DE" w:rsidP="00162C3E">
                              <w:pPr>
                                <w:ind w:left="-70"/>
                                <w:jc w:val="left"/>
                                <w:rPr>
                                  <w:lang w:val="es-ES"/>
                                </w:rPr>
                              </w:pPr>
                              <w:r w:rsidRPr="00162C3E">
                                <w:rPr>
                                  <w:sz w:val="12"/>
                                  <w:szCs w:val="12"/>
                                  <w:lang w:val="es-ES"/>
                                </w:rPr>
                                <w:t>Repetir a medida que</w:t>
                              </w:r>
                              <w:r>
                                <w:rPr>
                                  <w:sz w:val="12"/>
                                  <w:szCs w:val="12"/>
                                  <w:lang w:val="es-ES"/>
                                </w:rPr>
                                <w:t xml:space="preserve"> </w:t>
                              </w:r>
                              <w:r w:rsidRPr="00162C3E">
                                <w:rPr>
                                  <w:sz w:val="12"/>
                                  <w:szCs w:val="12"/>
                                  <w:lang w:val="es-ES"/>
                                </w:rPr>
                                <w:t>evoluciona el estado del incidente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155" o:spid="_x0000_s1026" editas="canvas" style="width:845.85pt;height:328.95pt;mso-position-horizontal-relative:char;mso-position-vertical-relative:line" coordsize="107422,41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7422;height:41776;visibility:visible;mso-wrap-style:square" stroked="t">
                  <v:fill o:detectmouseclick="t"/>
                  <v:path o:connecttype="none"/>
                </v:shape>
                <v:shape id="Freeform 5" o:spid="_x0000_s1028" style="position:absolute;left:34004;top:20567;width:15011;height:6718;visibility:visible;mso-wrap-style:square;v-text-anchor:top" coordsize="2364,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jSsIA&#10;AADaAAAADwAAAGRycy9kb3ducmV2LnhtbESP3YrCMBSE74V9h3AWvNNUYcVWo8jCgqwg6x/i3aE5&#10;ttXmpDRR27c3C4KXw8x8w0znjSnFnWpXWFYw6EcgiFOrC84U7Hc/vTEI55E1lpZJQUsO5rOPzhQT&#10;bR+8ofvWZyJA2CWoIPe+SqR0aU4GXd9WxME729qgD7LOpK7xEeCmlMMoGkmDBYeFHCv6zim9bm9G&#10;wbjB4+HStu63iv9OuF75snCxUt3PZjEB4anx7/CrvdQKvuD/Srg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N2NKwgAAANoAAAAPAAAAAAAAAAAAAAAAAJgCAABkcnMvZG93&#10;bnJldi54bWxQSwUGAAAAAAQABAD1AAAAhwMAAAAA&#10;" path="m2364,808r,250l,1058,,e" filled="f" strokeweight=".45pt">
                  <v:stroke endcap="round"/>
                  <v:path arrowok="t" o:connecttype="custom" o:connectlocs="1501140,513080;1501140,671830;0,671830;0,0" o:connectangles="0,0,0,0"/>
                </v:shape>
                <v:shape id="Freeform 6" o:spid="_x0000_s1029" style="position:absolute;left:33750;top:19869;width:508;height:762;visibility:visible;mso-wrap-style:square;v-text-anchor:top" coordsize="8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Op/cMA&#10;AADaAAAADwAAAGRycy9kb3ducmV2LnhtbESPQWvCQBSE74L/YXlCb7pRrEjqKhq09CTEKqW3R/Y1&#10;CWbfht1V0/56VxB6HGbmG2ax6kwjruR8bVnBeJSAIC6srrlUcPzcDecgfEDW2FgmBb/kYbXs9xaY&#10;anvjnK6HUIoIYZ+igiqENpXSFxUZ9CPbEkfvxzqDIUpXSu3wFuGmkZMkmUmDNceFClvKKirOh4tR&#10;cNnLPP/abDdHJ7P37LR7/Zvqb6VeBt36DUSgLvyHn+0PrWAGjyvxBs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Op/cMAAADaAAAADwAAAAAAAAAAAAAAAACYAgAAZHJzL2Rv&#10;d25yZXYueG1sUEsFBgAAAAAEAAQA9QAAAIgDAAAAAA==&#10;" path="m,120l40,,80,120,,120xe" fillcolor="black" stroked="f">
                  <v:path arrowok="t" o:connecttype="custom" o:connectlocs="0,76200;25400,0;50800,76200;0,76200" o:connectangles="0,0,0,0"/>
                </v:shape>
                <v:rect id="Rectangle 7" o:spid="_x0000_s1030" style="position:absolute;left:37111;top:22828;width:11119;height:4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0d7MAA&#10;AADaAAAADwAAAGRycy9kb3ducmV2LnhtbERPz2vCMBS+D/wfwhO8zcS5Fa2mRQbCYO4wHXh9NM+2&#10;2LzUJrbdf28Ogx0/vt/bfLSN6KnztWMNi7kCQVw4U3Op4ee0f16B8AHZYOOYNPyShzybPG0xNW7g&#10;b+qPoRQxhH2KGqoQ2lRKX1Rk0c9dSxy5i+sshgi7UpoOhxhuG/miVCIt1hwbKmzpvaLierxbDZi8&#10;mtvXZXk4fd4TXJej2r+dldaz6bjbgAg0hn/xn/vDaI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10d7MAAAADaAAAADwAAAAAAAAAAAAAAAACYAgAAZHJzL2Rvd25y&#10;ZXYueG1sUEsFBgAAAAAEAAQA9QAAAIUDAAAAAA==&#10;" stroked="f"/>
                <v:line id="Line 10" o:spid="_x0000_s1031" style="position:absolute;visibility:visible;mso-wrap-style:square" from="5211,40830" to="54112,4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dzWsMAAADbAAAADwAAAGRycy9kb3ducmV2LnhtbERPTWvCQBC9C/0PyxS8FN0oIiW6igiF&#10;HgRJLLTexuyYRLOzYXfV6K/vFgre5vE+Z77sTCOu5HxtWcFomIAgLqyuuVTwtfsYvIPwAVljY5kU&#10;3MnDcvHSm2Oq7Y0zuuahFDGEfYoKqhDaVEpfVGTQD21LHLmjdQZDhK6U2uEthptGjpNkKg3WHBsq&#10;bGldUXHOL0bBYzLeUPOWnfZbnWf39ebwPflxSvVfu9UMRKAuPMX/7k8d54/g75d4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Xc1rDAAAA2wAAAA8AAAAAAAAAAAAA&#10;AAAAoQIAAGRycy9kb3ducmV2LnhtbFBLBQYAAAAABAAEAPkAAACRAwAAAAA=&#10;" strokeweight="1.35pt">
                  <v:stroke endcap="round"/>
                </v:line>
                <v:shape id="Freeform 11" o:spid="_x0000_s1032" style="position:absolute;left:54179;top:40522;width:1099;height:736;visibility:visible;mso-wrap-style:square;v-text-anchor:top" coordsize="173,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yUsIA&#10;AADbAAAADwAAAGRycy9kb3ducmV2LnhtbERPTWvCQBC9C/0PyxR6Ed2oUEp0FRGUansx6cHjmB2z&#10;wexsyK4a++u7BcHbPN7nzBadrcWVWl85VjAaJiCIC6crLhX85OvBBwgfkDXWjknBnTws5i+9Gaba&#10;3XhP1yyUIoawT1GBCaFJpfSFIYt+6BriyJ1cazFE2JZSt3iL4baW4yR5lxYrjg0GG1oZKs7ZxSrY&#10;5SHjspiYzfbyzYfV+tj/PX4p9fbaLacgAnXhKX64P3WcP4b/X+IB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NTJSwgAAANsAAAAPAAAAAAAAAAAAAAAAAJgCAABkcnMvZG93&#10;bnJldi54bWxQSwUGAAAAAAQABAD1AAAAhwMAAAAA&#10;" path="m,l173,58,,116,,xe" fillcolor="black" stroked="f">
                  <v:path arrowok="t" o:connecttype="custom" o:connectlocs="0,0;109855,36830;0,73660;0,0" o:connectangles="0,0,0,0"/>
                </v:shape>
                <v:rect id="Rectangle 12" o:spid="_x0000_s1033" style="position:absolute;left:33851;top:40646;width:2255;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4vsIA&#10;AADbAAAADwAAAGRycy9kb3ducmV2LnhtbERPTWvCQBC9F/wPywje6q7VBJu6hiIIQttDVeh1yI5J&#10;aHY2Zjcm/fduodDbPN7nbPLRNuJGna8da1jMFQjiwpmaSw3n0/5xDcIHZIONY9LwQx7y7eRhg5lx&#10;A3/S7RhKEUPYZ6ihCqHNpPRFRRb93LXEkbu4zmKIsCul6XCI4baRT0ql0mLNsaHClnYVFd/H3mrA&#10;dGWuH5fl++mtT/G5HNU++VJaz6bj6wuIQGP4F/+5DybOT+D3l3i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nzi+wgAAANsAAAAPAAAAAAAAAAAAAAAAAJgCAABkcnMvZG93&#10;bnJldi54bWxQSwUGAAAAAAQABAD1AAAAhwMAAAAA&#10;" stroked="f"/>
                <v:rect id="Rectangle 13" o:spid="_x0000_s1034" style="position:absolute;left:33320;top:39712;width:3409;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F674DE" w:rsidRDefault="00F674DE" w:rsidP="001B3BC1">
                        <w:r>
                          <w:rPr>
                            <w:rFonts w:ascii="Arial" w:hAnsi="Arial"/>
                            <w:color w:val="000000"/>
                            <w:sz w:val="14"/>
                            <w:szCs w:val="14"/>
                          </w:rPr>
                          <w:t>TIEMPO</w:t>
                        </w:r>
                      </w:p>
                    </w:txbxContent>
                  </v:textbox>
                </v:rect>
                <v:rect id="Rectangle 14" o:spid="_x0000_s1035" style="position:absolute;left:14516;width:42100;height:15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F674DE" w:rsidRPr="00866B10" w:rsidRDefault="00F674DE">
                        <w:pPr>
                          <w:rPr>
                            <w:b/>
                            <w:bCs/>
                            <w:lang w:val="es-ES"/>
                          </w:rPr>
                        </w:pPr>
                        <w:r w:rsidRPr="00866B10">
                          <w:rPr>
                            <w:b/>
                            <w:bCs/>
                            <w:lang w:val="es-ES"/>
                          </w:rPr>
                          <w:t>Miembro de la OMM u organización colaboradora afectados</w:t>
                        </w:r>
                      </w:p>
                    </w:txbxContent>
                  </v:textbox>
                </v:rect>
                <v:shape id="Freeform 15" o:spid="_x0000_s1036" style="position:absolute;left:17138;top:16421;width:7347;height:7435;visibility:visible;mso-wrap-style:square;v-text-anchor:top" coordsize="1157,1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Yl8UA&#10;AADbAAAADwAAAGRycy9kb3ducmV2LnhtbESPQWsCMRCF70L/Q5hCb5q1SKurUYogtLQUql68DZsx&#10;Wd1Mlk3UbX9951DobYb35r1vFqs+NOpKXaojGxiPClDEVbQ1OwP73WY4BZUyssUmMhn4pgSr5d1g&#10;gaWNN/6i6zY7JSGcSjTgc25LrVPlKWAaxZZYtGPsAmZZO6dthzcJD41+LIonHbBmafDY0tpTdd5e&#10;goF1cIfJfvLs33/c56z/OOfT9G1mzMN9/zIHlanP/+a/61cr+AIrv8gA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gRiXxQAAANsAAAAPAAAAAAAAAAAAAAAAAJgCAABkcnMv&#10;ZG93bnJldi54bWxQSwUGAAAAAAQABAD1AAAAigMAAAAA&#10;" path="m,565l578,r579,565l578,1171,,565xe" stroked="f">
                  <v:path arrowok="t" o:connecttype="custom" o:connectlocs="0,358775;367030,0;734695,358775;367030,743585;0,358775" o:connectangles="0,0,0,0,0"/>
                </v:shape>
                <v:shape id="Freeform 16" o:spid="_x0000_s1037" style="position:absolute;left:17138;top:16421;width:7347;height:7435;visibility:visible;mso-wrap-style:square;v-text-anchor:top" coordsize="1157,1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IRd8QA&#10;AADbAAAADwAAAGRycy9kb3ducmV2LnhtbERPS2vCQBC+C/6HZYTedFNFbdNsRLQtPYiP6KHHITtN&#10;0mZnQ3ar6b93C4K3+fiekyw6U4szta6yrOBxFIEgzq2uuFBwOr4Nn0A4j6yxtkwK/sjBIu33Eoy1&#10;vfCBzpkvRAhhF6OC0vsmltLlJRl0I9sQB+7LtgZ9gG0hdYuXEG5qOY6imTRYcWgosaFVSflP9msU&#10;HNanLe58Vi3nr5Pv4+fezKabd6UeBt3yBYSnzt/FN/eHDvOf4f+XcIB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iEXfEAAAA2wAAAA8AAAAAAAAAAAAAAAAAmAIAAGRycy9k&#10;b3ducmV2LnhtbFBLBQYAAAAABAAEAPUAAACJAwAAAAA=&#10;" path="m,565l578,r579,565l578,1171,,565xe" filled="f" strokeweight=".15pt">
                  <v:stroke endcap="round"/>
                  <v:path arrowok="t" o:connecttype="custom" o:connectlocs="0,358775;367030,0;734695,358775;367030,743585;0,358775" o:connectangles="0,0,0,0,0"/>
                </v:shape>
                <v:rect id="Rectangle 17" o:spid="_x0000_s1038" style="position:absolute;left:19704;top:18351;width:2571;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F674DE" w:rsidRDefault="00F674DE" w:rsidP="004D7171">
                        <w:proofErr w:type="spellStart"/>
                        <w:r>
                          <w:rPr>
                            <w:rFonts w:ascii="Arial" w:hAnsi="Arial"/>
                            <w:color w:val="000000"/>
                            <w:sz w:val="14"/>
                            <w:szCs w:val="14"/>
                          </w:rPr>
                          <w:t>Puedo</w:t>
                        </w:r>
                        <w:proofErr w:type="spellEnd"/>
                        <w:r>
                          <w:rPr>
                            <w:rFonts w:ascii="Arial" w:hAnsi="Arial"/>
                            <w:color w:val="000000"/>
                            <w:sz w:val="14"/>
                            <w:szCs w:val="14"/>
                          </w:rPr>
                          <w:t xml:space="preserve"> </w:t>
                        </w:r>
                      </w:p>
                    </w:txbxContent>
                  </v:textbox>
                </v:rect>
                <v:rect id="Rectangle 18" o:spid="_x0000_s1039" style="position:absolute;left:18700;top:19469;width:518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F674DE" w:rsidRPr="004D7171" w:rsidRDefault="00F674DE">
                        <w:pPr>
                          <w:rPr>
                            <w:lang w:val="es-ES"/>
                          </w:rPr>
                        </w:pPr>
                        <w:r>
                          <w:rPr>
                            <w:rFonts w:ascii="Arial" w:hAnsi="Arial"/>
                            <w:color w:val="000000"/>
                            <w:sz w:val="14"/>
                            <w:szCs w:val="14"/>
                            <w:lang w:val="es-ES"/>
                          </w:rPr>
                          <w:t>Notificar este</w:t>
                        </w:r>
                      </w:p>
                    </w:txbxContent>
                  </v:textbox>
                </v:rect>
                <v:rect id="Rectangle 19" o:spid="_x0000_s1040" style="position:absolute;left:18820;top:20593;width:3562;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F674DE" w:rsidRDefault="00F674DE">
                        <w:proofErr w:type="spellStart"/>
                        <w:r>
                          <w:rPr>
                            <w:rFonts w:ascii="Arial" w:hAnsi="Arial"/>
                            <w:color w:val="000000"/>
                            <w:sz w:val="14"/>
                            <w:szCs w:val="14"/>
                          </w:rPr>
                          <w:t>incidente</w:t>
                        </w:r>
                        <w:proofErr w:type="spellEnd"/>
                      </w:p>
                    </w:txbxContent>
                  </v:textbox>
                </v:rect>
                <v:rect id="Rectangle 20" o:spid="_x0000_s1041" style="position:absolute;left:22424;top:20593;width:495;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F674DE" w:rsidRDefault="00F674DE">
                        <w:r>
                          <w:rPr>
                            <w:rFonts w:ascii="Arial" w:hAnsi="Arial"/>
                            <w:color w:val="000000"/>
                            <w:sz w:val="14"/>
                            <w:szCs w:val="14"/>
                          </w:rPr>
                          <w:t>?</w:t>
                        </w:r>
                      </w:p>
                    </w:txbxContent>
                  </v:textbox>
                </v:rect>
                <v:shape id="Freeform 21" o:spid="_x0000_s1042" style="position:absolute;left:25349;top:18351;width:2533;height:3346;visibility:visible;mso-wrap-style:square;v-text-anchor:top" coordsize="399,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uBmcUA&#10;AADbAAAADwAAAGRycy9kb3ducmV2LnhtbESPT2sCMRTE74V+h/AKvdVsl7WV1SilVBDEg3/R22Pz&#10;3CzdvCxJ1PXbN4VCj8PM/IaZzHrbiiv50DhW8DrIQBBXTjdcK9ht5y8jECEia2wdk4I7BZhNHx8m&#10;WGp34zVdN7EWCcKhRAUmxq6UMlSGLIaB64iTd3beYkzS11J7vCW4bWWeZW/SYsNpwWBHn4aq783F&#10;Kliu3ue79Zc3p32xPR+WecHD1VGp56f+YwwiUh//w3/thVaQF/D7Jf0AO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i4GZxQAAANsAAAAPAAAAAAAAAAAAAAAAAJgCAABkcnMv&#10;ZG93bnJldi54bWxQSwUGAAAAAAQABAD1AAAAigMAAAAA&#10;" path="m8,l,527,399,269,8,xe" stroked="f">
                  <v:path arrowok="t" o:connecttype="custom" o:connectlocs="5080,0;0,334645;253365,170815;5080,0" o:connectangles="0,0,0,0"/>
                </v:shape>
                <v:shape id="Freeform 22" o:spid="_x0000_s1043" style="position:absolute;left:25349;top:18351;width:2533;height:3346;visibility:visible;mso-wrap-style:square;v-text-anchor:top" coordsize="399,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77MMA&#10;AADbAAAADwAAAGRycy9kb3ducmV2LnhtbESPQWsCMRSE74L/ITzBm2ZdsJStUaooFnqxWii9PTbP&#10;3aWblyWJbvz3jSB4HGbmG2axiqYVV3K+saxgNs1AEJdWN1wp+D7tJq8gfEDW2FomBTfysFoOBwss&#10;tO35i67HUIkEYV+ggjqErpDSlzUZ9FPbESfvbJ3BkKSrpHbYJ7hpZZ5lL9Jgw2mhxo42NZV/x4tR&#10;4A+3c8Qfdyo7/zvbb+06/+yjUuNRfH8DESiGZ/jR/tAK8jn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K77MMAAADbAAAADwAAAAAAAAAAAAAAAACYAgAAZHJzL2Rv&#10;d25yZXYueG1sUEsFBgAAAAAEAAQA9QAAAIgDAAAAAA==&#10;" path="m8,l,527,399,269,8,e" filled="f" strokeweight=".15pt">
                  <v:stroke endcap="round"/>
                  <v:path arrowok="t" o:connecttype="custom" o:connectlocs="5080,0;0,334645;253365,170815;5080,0" o:connectangles="0,0,0,0"/>
                </v:shape>
                <v:shape id="Freeform 23" o:spid="_x0000_s1044" style="position:absolute;left:24485;top:20008;width:3651;height:58;visibility:visible;mso-wrap-style:square;v-text-anchor:top" coordsize="5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VAscMA&#10;AADbAAAADwAAAGRycy9kb3ducmV2LnhtbESPwWrDMBBE74X8g9hCbo3clAbjRjYhkNDQS5P2ktti&#10;bW0TaWUsOZH/vioUchxm5g2zrqI14kqD7xwreF5kIIhrpztuFHx/7Z5yED4gazSOScFEHqpy9rDG&#10;QrsbH+l6Co1IEPYFKmhD6Aspfd2SRb9wPXHyftxgMSQ5NFIPeEtwa+Qyy1bSYsdpocWeti3Vl9No&#10;FeQvMTeTGSXhYXLjOb5+7j/OSs0f4+YNRKAY7uH/9rtWsFzB35f0A2T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VAscMAAADbAAAADwAAAAAAAAAAAAAAAACYAgAAZHJzL2Rv&#10;d25yZXYueG1sUEsFBgAAAAAEAAQA9QAAAIgDAAAAAA==&#10;" path="m,l140,3m535,8r40,1e" filled="f" strokeweight=".15pt">
                  <v:stroke endcap="round"/>
                  <v:path arrowok="t" o:connecttype="custom" o:connectlocs="0,0;88900,1905;339725,5080;365125,5715" o:connectangles="0,0,0,0"/>
                  <o:lock v:ext="edit" verticies="t"/>
                </v:shape>
                <v:rect id="Rectangle 24" o:spid="_x0000_s1045" style="position:absolute;left:25660;top:19177;width:603;height:7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F674DE" w:rsidRDefault="00F674DE" w:rsidP="00A9774D">
                        <w:proofErr w:type="spellStart"/>
                        <w:r>
                          <w:rPr>
                            <w:rFonts w:ascii="Arial" w:hAnsi="Arial"/>
                            <w:color w:val="000000"/>
                            <w:sz w:val="10"/>
                            <w:szCs w:val="10"/>
                          </w:rPr>
                          <w:t>Sí</w:t>
                        </w:r>
                        <w:proofErr w:type="spellEnd"/>
                      </w:p>
                    </w:txbxContent>
                  </v:textbox>
                </v:rect>
                <v:rect id="Rectangle 27" o:spid="_x0000_s1046" style="position:absolute;left:26015;top:19945;width:356;height:7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F674DE" w:rsidRDefault="00F674DE">
                        <w:r>
                          <w:rPr>
                            <w:rFonts w:ascii="Arial" w:hAnsi="Arial"/>
                            <w:color w:val="000000"/>
                            <w:sz w:val="10"/>
                            <w:szCs w:val="10"/>
                          </w:rPr>
                          <w:t>#</w:t>
                        </w:r>
                      </w:p>
                    </w:txbxContent>
                  </v:textbox>
                </v:rect>
                <v:line id="Line 28" o:spid="_x0000_s1047" style="position:absolute;flip:y;visibility:visible;mso-wrap-style:square" from="32594,20046" to="37344,20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jdx8UAAADbAAAADwAAAGRycy9kb3ducmV2LnhtbESPUWvCQBCE3wv+h2MFX4perNCW1FOK&#10;rSIKhapIH5fcmgRzeyG3xvjvvUKhj8PMfMNM552rVEtNKD0bGI8SUMSZtyXnBg775fAVVBBki5Vn&#10;MnCjAPNZ72GKqfVX/qZ2J7mKEA4pGihE6lTrkBXkMIx8TRy9k28cSpRNrm2D1wh3lX5KkmftsOS4&#10;UGBNi4Ky8+7iDHwc5etxsaX9z+emrV5WR1uuazFm0O/e30AJdfIf/muvrYHJGH6/xB+gZ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jdx8UAAADbAAAADwAAAAAAAAAA&#10;AAAAAAChAgAAZHJzL2Rvd25yZXYueG1sUEsFBgAAAAAEAAQA+QAAAJMDAAAAAA==&#10;" strokeweight=".45pt">
                  <v:stroke endcap="round"/>
                </v:line>
                <v:shape id="Freeform 29" o:spid="_x0000_s1048" style="position:absolute;left:37274;top:19792;width:768;height:508;visibility:visible;mso-wrap-style:square;v-text-anchor:top" coordsize="12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oVGMIA&#10;AADbAAAADwAAAGRycy9kb3ducmV2LnhtbESP3YrCMBCF7xd8hzCCN4umurBINYrIKsWbsuoDDM3Y&#10;FptJSbK2+vRmQfDycH4+znLdm0bcyPnasoLpJAFBXFhdc6ngfNqN5yB8QNbYWCYFd/KwXg0+lphq&#10;2/Ev3Y6hFHGEfYoKqhDaVEpfVGTQT2xLHL2LdQZDlK6U2mEXx00jZ0nyLQ3WHAkVtrStqLge/0yE&#10;XKYPb/ND91Nkrdx/Zvlh7nKlRsN+swARqA/v8KudaQVfM/j/En+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hUYwgAAANsAAAAPAAAAAAAAAAAAAAAAAJgCAABkcnMvZG93&#10;bnJldi54bWxQSwUGAAAAAAQABAD1AAAAhwMAAAAA&#10;" path="m,l121,39,1,80,,xe" fillcolor="black" stroked="f">
                  <v:path arrowok="t" o:connecttype="custom" o:connectlocs="0,0;76835,24765;635,50800;0,0" o:connectangles="0,0,0,0"/>
                </v:shape>
                <v:line id="Line 30" o:spid="_x0000_s1049" style="position:absolute;visibility:visible;mso-wrap-style:square" from="7239,24225" to="8699,2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1QDMQAAADbAAAADwAAAGRycy9kb3ducmV2LnhtbESPQWvCQBSE74X+h+UVvNWNjaaSukoR&#10;RU+tVQ8eH9nXJJh9G3bXGP+9WxB6HGbmG2a26E0jOnK+tqxgNExAEBdW11wqOB7Wr1MQPiBrbCyT&#10;ght5WMyfn2aYa3vlH+r2oRQRwj5HBVUIbS6lLyoy6Ie2JY7er3UGQ5SulNrhNcJNI9+SJJMGa44L&#10;Fba0rKg47y9GQZJ+bVZZdup31F3ed27cbr6biVKDl/7zA0SgPvyHH+2tVpCm8Pcl/g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vVAMxAAAANsAAAAPAAAAAAAAAAAA&#10;AAAAAKECAABkcnMvZG93bnJldi54bWxQSwUGAAAAAAQABAD5AAAAkgMAAAAA&#10;" strokeweight=".45pt">
                  <v:stroke endcap="round"/>
                </v:line>
                <v:shape id="Freeform 31" o:spid="_x0000_s1050" style="position:absolute;left:8432;top:28625;width:483;height:807;visibility:visible;mso-wrap-style:square;v-text-anchor:top" coordsize="76,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YO/cYA&#10;AADbAAAADwAAAGRycy9kb3ducmV2LnhtbESPzWvCQBTE70L/h+UVetON9sMQXUUKgvYiRg96e2Rf&#10;PjT7Ns2uGvvXd4VCj8PM/IaZzjtTiyu1rrKsYDiIQBBnVldcKNjvlv0YhPPIGmvLpOBODuazp94U&#10;E21vvKVr6gsRIOwSVFB63yRSuqwkg25gG+Lg5bY16INsC6lbvAW4qeUoij6kwYrDQokNfZaUndOL&#10;UXDKf+7HRXyI86/0ezTeL9ebbvWu1Mtzt5iA8NT5//Bfe6UVvL7B40v4AX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YO/cYAAADbAAAADwAAAAAAAAAAAAAAAACYAgAAZHJz&#10;L2Rvd25yZXYueG1sUEsFBgAAAAAEAAQA9QAAAIsDAAAAAA==&#10;" path="m76,l75,127,,24,76,xe" fillcolor="black" stroked="f">
                  <v:path arrowok="t" o:connecttype="custom" o:connectlocs="48260,0;47625,80645;0,15240;48260,0" o:connectangles="0,0,0,0"/>
                </v:shape>
                <v:rect id="Rectangle 32" o:spid="_x0000_s1051" style="position:absolute;left:8909;top:27762;width:28517;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ax5cMA&#10;AADbAAAADwAAAGRycy9kb3ducmV2LnhtbESPQWsCMRSE74X+h/AK3jSrsiKrUWxF8ahWWo+Pzetm&#10;6+Zl3URd/70RCj0OM/MNM523thJXanzpWEG/l4Agzp0uuVBw+Fx1xyB8QNZYOSYFd/Iwn72+TDHT&#10;7sY7uu5DISKEfYYKTAh1JqXPDVn0PVcTR+/HNRZDlE0hdYO3CLeVHCTJSFosOS4YrOnDUH7aX6yC&#10;4/b7693YLbVp6tfnjV26fvKrVOetXUxABGrDf/ivvdEKhik8v8Qf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ax5cMAAADbAAAADwAAAAAAAAAAAAAAAACYAgAAZHJzL2Rv&#10;d25yZXYueG1sUEsFBgAAAAAEAAQA9QAAAIgDAAAAAA==&#10;" fillcolor="yellow" stroked="f"/>
                <v:rect id="Rectangle 33" o:spid="_x0000_s1052" style="position:absolute;left:8909;top:27762;width:28517;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ZhecMA&#10;AADbAAAADwAAAGRycy9kb3ducmV2LnhtbESPQWsCMRCF7wX/QxjBW81WQerWKCKIHrx02yK9DZtx&#10;szSZLEnU9d+bguDx8eZ9b95i1TsrLhRi61nB27gAQVx73XKj4Ptr+/oOIiZkjdYzKbhRhNVy8LLA&#10;Uvsrf9KlSo3IEI4lKjApdaWUsTbkMI59R5y9kw8OU5ahkTrgNcOdlZOimEmHLecGgx1tDNV/1dnl&#10;N35tNf85YNgeJwdju/Vud+KpUqNhv/4AkahPz+NHeq8VTGfwvyUD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ZhecMAAADbAAAADwAAAAAAAAAAAAAAAACYAgAAZHJzL2Rv&#10;d25yZXYueG1sUEsFBgAAAAAEAAQA9QAAAIgDAAAAAA==&#10;" filled="f" strokeweight=".15pt">
                  <v:stroke joinstyle="round" endcap="round"/>
                </v:rect>
                <v:rect id="Rectangle 34" o:spid="_x0000_s1053" style="position:absolute;left:12916;top:28911;width:22822;height:10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F674DE" w:rsidRPr="00001FF9" w:rsidRDefault="00F674DE" w:rsidP="00001FF9">
                        <w:pPr>
                          <w:rPr>
                            <w:sz w:val="14"/>
                            <w:szCs w:val="14"/>
                            <w:lang w:val="es-ES"/>
                          </w:rPr>
                        </w:pPr>
                        <w:r w:rsidRPr="00001FF9">
                          <w:rPr>
                            <w:sz w:val="14"/>
                            <w:szCs w:val="14"/>
                            <w:lang w:val="es-ES"/>
                          </w:rPr>
                          <w:t>Seguir los procesos normales de resolución interna</w:t>
                        </w:r>
                      </w:p>
                    </w:txbxContent>
                  </v:textbox>
                </v:rect>
                <v:shape id="Freeform 35" o:spid="_x0000_s1054" style="position:absolute;left:38125;top:6718;width:6178;height:7359;visibility:visible;mso-wrap-style:square;v-text-anchor:top" coordsize="1677,1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LEv8EA&#10;AADbAAAADwAAAGRycy9kb3ducmV2LnhtbERPyWrDMBC9B/oPYgq5hFhulhKcKMYUWnwohKa95DZY&#10;44VYI2OpXv6+OgR6fLz9lE6mFQP1rrGs4CWKQRAXVjdcKfj5fl8fQDiPrLG1TApmcpCenxYnTLQd&#10;+YuGq69ECGGXoILa+y6R0hU1GXSR7YgDV9reoA+wr6TucQzhppWbOH6VBhsODTV29FZTcb/+GgWr&#10;PZdDZnb553y45dh9XCjfS6WWz1N2BOFp8v/ihzvXCrZhbPgSfoA8/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CxL/BAAAA2wAAAA8AAAAAAAAAAAAAAAAAmAIAAGRycy9kb3du&#10;cmV2LnhtbFBLBQYAAAAABAAEAPUAAACGAwAAAAA=&#10;" path="m,1810l,,1677,r,1810c1428,1624,1087,1624,838,1810,590,1996,248,1996,,1810xe" strokeweight="0">
                  <v:path arrowok="t" o:connecttype="custom" o:connectlocs="0,667383;0,0;617855,0;617855,667383;308743,667383;0,667383" o:connectangles="0,0,0,0,0,0"/>
                </v:shape>
                <v:shape id="Freeform 36" o:spid="_x0000_s1055" style="position:absolute;left:38125;top:6718;width:6178;height:7359;visibility:visible;mso-wrap-style:square;v-text-anchor:top" coordsize="1677,1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a7p8UA&#10;AADbAAAADwAAAGRycy9kb3ducmV2LnhtbESPQWvCQBSE70L/w/IK3uqmCtKmrlJEUZSCTUt7fWSf&#10;2dDs25jdaPTXu0LB4zAz3zCTWWcrcaTGl44VPA8SEMS50yUXCr6/lk8vIHxA1lg5JgVn8jCbPvQm&#10;mGp34k86ZqEQEcI+RQUmhDqV0ueGLPqBq4mjt3eNxRBlU0jd4CnCbSWHSTKWFkuOCwZrmhvK/7LW&#10;Kli1Hz/tfH+pDhujd7vFIt/8br1S/cfu/Q1EoC7cw//ttVYweoXbl/gD5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lrunxQAAANsAAAAPAAAAAAAAAAAAAAAAAJgCAABkcnMv&#10;ZG93bnJldi54bWxQSwUGAAAAAAQABAD1AAAAigMAAAAA&#10;" path="m,1810l,,1677,r,1810c1428,1624,1087,1624,838,1810,590,1996,248,1996,,1810xe" filled="f" strokeweight=".15pt">
                  <v:stroke endcap="round"/>
                  <v:path arrowok="t" o:connecttype="custom" o:connectlocs="0,667383;0,0;617855,0;617855,667383;308743,667383;0,667383" o:connectangles="0,0,0,0,0,0"/>
                </v:shape>
                <v:rect id="Rectangle 37" o:spid="_x0000_s1056" style="position:absolute;left:38339;top:6959;width:5829;height:58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F674DE" w:rsidRDefault="00F674DE" w:rsidP="00806237">
                        <w:pPr>
                          <w:jc w:val="center"/>
                          <w:rPr>
                            <w:rFonts w:ascii="Arial" w:hAnsi="Arial"/>
                            <w:sz w:val="10"/>
                            <w:szCs w:val="10"/>
                            <w:lang w:val="es-ES"/>
                          </w:rPr>
                        </w:pPr>
                        <w:r w:rsidRPr="00806237">
                          <w:rPr>
                            <w:rFonts w:ascii="Arial" w:hAnsi="Arial"/>
                            <w:sz w:val="10"/>
                            <w:szCs w:val="10"/>
                            <w:lang w:val="es-ES"/>
                          </w:rPr>
                          <w:t>Detalles de contacto</w:t>
                        </w:r>
                      </w:p>
                      <w:p w:rsidR="00F674DE" w:rsidRDefault="00F674DE" w:rsidP="00806237">
                        <w:pPr>
                          <w:jc w:val="center"/>
                          <w:rPr>
                            <w:rFonts w:ascii="Arial" w:hAnsi="Arial"/>
                            <w:sz w:val="10"/>
                            <w:szCs w:val="10"/>
                            <w:lang w:val="es-ES"/>
                          </w:rPr>
                        </w:pPr>
                        <w:r w:rsidRPr="00806237">
                          <w:rPr>
                            <w:rFonts w:ascii="Arial" w:hAnsi="Arial"/>
                            <w:sz w:val="10"/>
                            <w:szCs w:val="10"/>
                            <w:lang w:val="es-ES"/>
                          </w:rPr>
                          <w:t>del coordinador de</w:t>
                        </w:r>
                      </w:p>
                      <w:p w:rsidR="00F674DE" w:rsidRDefault="00F674DE" w:rsidP="00806237">
                        <w:pPr>
                          <w:jc w:val="center"/>
                          <w:rPr>
                            <w:rFonts w:ascii="Arial" w:hAnsi="Arial"/>
                            <w:sz w:val="10"/>
                            <w:szCs w:val="10"/>
                            <w:lang w:val="es-ES"/>
                          </w:rPr>
                        </w:pPr>
                        <w:r w:rsidRPr="00806237">
                          <w:rPr>
                            <w:rFonts w:ascii="Arial" w:hAnsi="Arial"/>
                            <w:sz w:val="10"/>
                            <w:szCs w:val="10"/>
                            <w:lang w:val="es-ES"/>
                          </w:rPr>
                          <w:t>la OMM para</w:t>
                        </w:r>
                      </w:p>
                      <w:p w:rsidR="00F674DE" w:rsidRPr="00806237" w:rsidRDefault="00F674DE" w:rsidP="00806237">
                        <w:pPr>
                          <w:jc w:val="center"/>
                          <w:rPr>
                            <w:rFonts w:ascii="Arial" w:hAnsi="Arial"/>
                            <w:sz w:val="10"/>
                            <w:szCs w:val="10"/>
                            <w:lang w:val="es-ES"/>
                          </w:rPr>
                        </w:pPr>
                        <w:r w:rsidRPr="00806237">
                          <w:rPr>
                            <w:rFonts w:ascii="Arial" w:hAnsi="Arial"/>
                            <w:sz w:val="10"/>
                            <w:szCs w:val="10"/>
                            <w:lang w:val="es-ES"/>
                          </w:rPr>
                          <w:t>cuestiones de</w:t>
                        </w:r>
                      </w:p>
                      <w:p w:rsidR="00F674DE" w:rsidRDefault="00F674DE" w:rsidP="00806237">
                        <w:pPr>
                          <w:jc w:val="center"/>
                          <w:rPr>
                            <w:rFonts w:ascii="Arial" w:hAnsi="Arial"/>
                            <w:sz w:val="10"/>
                            <w:szCs w:val="10"/>
                            <w:lang w:val="es-ES"/>
                          </w:rPr>
                        </w:pPr>
                        <w:r w:rsidRPr="00806237">
                          <w:rPr>
                            <w:rFonts w:ascii="Arial" w:hAnsi="Arial"/>
                            <w:sz w:val="10"/>
                            <w:szCs w:val="10"/>
                            <w:lang w:val="es-ES"/>
                          </w:rPr>
                          <w:t>seguridad de la</w:t>
                        </w:r>
                      </w:p>
                      <w:p w:rsidR="00F674DE" w:rsidRDefault="00F674DE" w:rsidP="00806237">
                        <w:pPr>
                          <w:jc w:val="center"/>
                          <w:rPr>
                            <w:rFonts w:ascii="Arial" w:hAnsi="Arial"/>
                            <w:sz w:val="10"/>
                            <w:szCs w:val="10"/>
                            <w:lang w:val="es-ES"/>
                          </w:rPr>
                        </w:pPr>
                        <w:r w:rsidRPr="00806237">
                          <w:rPr>
                            <w:rFonts w:ascii="Arial" w:hAnsi="Arial"/>
                            <w:sz w:val="10"/>
                            <w:szCs w:val="10"/>
                            <w:lang w:val="es-ES"/>
                          </w:rPr>
                          <w:t>tecnología de la</w:t>
                        </w:r>
                      </w:p>
                      <w:p w:rsidR="00F674DE" w:rsidRDefault="00F674DE" w:rsidP="00806237">
                        <w:pPr>
                          <w:jc w:val="center"/>
                          <w:rPr>
                            <w:rFonts w:ascii="Arial" w:hAnsi="Arial"/>
                            <w:sz w:val="10"/>
                            <w:szCs w:val="10"/>
                            <w:lang w:val="es-ES"/>
                          </w:rPr>
                        </w:pPr>
                        <w:r w:rsidRPr="00806237">
                          <w:rPr>
                            <w:rFonts w:ascii="Arial" w:hAnsi="Arial"/>
                            <w:sz w:val="10"/>
                            <w:szCs w:val="10"/>
                            <w:lang w:val="es-ES"/>
                          </w:rPr>
                          <w:t>información relativas</w:t>
                        </w:r>
                      </w:p>
                      <w:p w:rsidR="00F674DE" w:rsidRPr="00806237" w:rsidRDefault="00F674DE" w:rsidP="00806237">
                        <w:pPr>
                          <w:jc w:val="center"/>
                          <w:rPr>
                            <w:rFonts w:ascii="Arial" w:hAnsi="Arial"/>
                            <w:sz w:val="10"/>
                            <w:szCs w:val="10"/>
                            <w:lang w:val="es-ES"/>
                          </w:rPr>
                        </w:pPr>
                        <w:r w:rsidRPr="00806237">
                          <w:rPr>
                            <w:rFonts w:ascii="Arial" w:hAnsi="Arial"/>
                            <w:sz w:val="10"/>
                            <w:szCs w:val="10"/>
                            <w:lang w:val="es-ES"/>
                          </w:rPr>
                          <w:t>al WIS</w:t>
                        </w:r>
                      </w:p>
                    </w:txbxContent>
                  </v:textbox>
                </v:rect>
                <v:line id="Line 42" o:spid="_x0000_s1057" style="position:absolute;visibility:visible;mso-wrap-style:square" from="41217,13392" to="41217,16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4ensUAAADbAAAADwAAAGRycy9kb3ducmV2LnhtbESPQWvCQBSE74X+h+UJvdWNrUaJbqSU&#10;Fj21Vj14fGSfSTD7NuxuYvrvu0LB4zAz3zCr9WAa0ZPztWUFk3ECgriwuuZSwfHw+bwA4QOyxsYy&#10;KfglD+v88WGFmbZX/qF+H0oRIewzVFCF0GZS+qIig35sW+Lona0zGKJ0pdQOrxFuGvmSJKk0WHNc&#10;qLCl94qKy74zCpLXr81Hmp6GHfXdfOem7ea7mSn1NBreliACDeEe/m9vtYLpDG5f4g+Q+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4ensUAAADbAAAADwAAAAAAAAAA&#10;AAAAAAChAgAAZHJzL2Rvd25yZXYueG1sUEsFBgAAAAAEAAQA+QAAAJMDAAAAAA==&#10;" strokeweight=".45pt">
                  <v:stroke endcap="round"/>
                </v:line>
                <v:shape id="Freeform 43" o:spid="_x0000_s1058" style="position:absolute;left:40963;top:16490;width:508;height:762;visibility:visible;mso-wrap-style:square;v-text-anchor:top" coordsize="8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HJNsUA&#10;AADbAAAADwAAAGRycy9kb3ducmV2LnhtbESPT2vCQBTE7wW/w/IEb3XTYkWiq9RQxZMQ/yDeHtnX&#10;JDT7NuyuGvvp3ULB4zAzv2Fmi8404krO15YVvA0TEMSF1TWXCg771esEhA/IGhvLpOBOHhbz3ssM&#10;U21vnNN1F0oRIexTVFCF0KZS+qIig35oW+LofVtnMETpSqkd3iLcNPI9ScbSYM1xocKWsoqKn93F&#10;KLhsZZ6fll/Lg5PZOjuuPn5H+qzUoN99TkEE6sIz/N/eaAWjMfx9iT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Ack2xQAAANsAAAAPAAAAAAAAAAAAAAAAAJgCAABkcnMv&#10;ZG93bnJldi54bWxQSwUGAAAAAAQABAD1AAAAigMAAAAA&#10;" path="m80,l40,120,,,80,xe" fillcolor="black" stroked="f">
                  <v:path arrowok="t" o:connecttype="custom" o:connectlocs="50800,0;25400,76200;0,0;50800,0" o:connectangles="0,0,0,0"/>
                </v:shape>
                <v:shape id="Freeform 44" o:spid="_x0000_s1059" style="position:absolute;left:55124;top:33153;width:3340;height:2534;visibility:visible;mso-wrap-style:square;v-text-anchor:top" coordsize="526,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CtcUA&#10;AADbAAAADwAAAGRycy9kb3ducmV2LnhtbESP3WrCQBSE74W+w3IKvdNNpWiNrlKLAUGKNAri3TF7&#10;8oPZsyG71fj2XUHwcpiZb5jZojO1uFDrKssK3gcRCOLM6ooLBftd0v8E4TyyxtoyKbiRg8X8pTfD&#10;WNsr/9Il9YUIEHYxKii9b2IpXVaSQTewDXHwctsa9EG2hdQtXgPc1HIYRSNpsOKwUGJD3yVl5/TP&#10;KDgk2+Xq+LMvbvk5OW1slG9WE6nU22v3NQXhqfPP8KO91go+xnD/En6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f8K1xQAAANsAAAAPAAAAAAAAAAAAAAAAAJgCAABkcnMv&#10;ZG93bnJldi54bWxQSwUGAAAAAAQABAD1AAAAigMAAAAA&#10;" path="m526,7l,,259,399,526,7xe" stroked="f">
                  <v:path arrowok="t" o:connecttype="custom" o:connectlocs="334010,4445;0,0;164465,253365;334010,4445" o:connectangles="0,0,0,0"/>
                </v:shape>
                <v:shape id="Freeform 45" o:spid="_x0000_s1060" style="position:absolute;left:55124;top:33153;width:3340;height:2534;visibility:visible;mso-wrap-style:square;v-text-anchor:top" coordsize="526,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JmesMA&#10;AADbAAAADwAAAGRycy9kb3ducmV2LnhtbERPz2vCMBS+D/Y/hCfsMjTdJjo6o4zBcOguVsHro3lr&#10;OpuXLom1+tebg7Djx/d7tuhtIzryoXas4GmUgSAuna65UrDbfg5fQYSIrLFxTArOFGAxv7+bYa7d&#10;iTfUFbESKYRDjgpMjG0uZSgNWQwj1xIn7sd5izFBX0nt8ZTCbSOfs2wiLdacGgy29GGoPBRHq2Bv&#10;lpfzuvt93MTvl378d5muitYr9TDo399AROrjv/jm/tIKxmls+pJ+gJ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JmesMAAADbAAAADwAAAAAAAAAAAAAAAACYAgAAZHJzL2Rv&#10;d25yZXYueG1sUEsFBgAAAAAEAAQA9QAAAIgDAAAAAA==&#10;" path="m526,7l,,259,399,526,7e" filled="f" strokeweight=".15pt">
                  <v:stroke endcap="round"/>
                  <v:path arrowok="t" o:connecttype="custom" o:connectlocs="334010,4445;0,0;164465,253365;334010,4445" o:connectangles="0,0,0,0"/>
                </v:shape>
                <v:shape id="Freeform 46" o:spid="_x0000_s1061" style="position:absolute;left:56756;top:31667;width:57;height:5010;visibility:visible;mso-wrap-style:square;v-text-anchor:top" coordsize="9,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kuZcQA&#10;AADbAAAADwAAAGRycy9kb3ducmV2LnhtbESPT4vCMBTE74LfITzBm6bK6q7VKCKIsp7Wf+Dt0Tzb&#10;YvPSbaJ2/fRGEPY4zMxvmMmsNoW4UeVyywp63QgEcWJ1zqmC/W7Z+QLhPLLGwjIp+CMHs2mzMcFY&#10;2zv/0G3rUxEg7GJUkHlfxlK6JCODrmtL4uCdbWXQB1mlUld4D3BTyH4UDaXBnMNChiUtMkou26tR&#10;MFhsDo/cz1e03OPn7vh7+r66k1LtVj0fg/BU+//wu73WCj5G8PoSfoC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ZLmXEAAAA2wAAAA8AAAAAAAAAAAAAAAAAmAIAAGRycy9k&#10;b3ducmV2LnhtbFBLBQYAAAAABAAEAPUAAACJAwAAAAA=&#10;" path="m9,l6,238m2,633l,789e" filled="f" strokeweight=".15pt">
                  <v:stroke endcap="round"/>
                  <v:path arrowok="t" o:connecttype="custom" o:connectlocs="5715,0;3810,151130;1270,401955;0,501015" o:connectangles="0,0,0,0"/>
                  <o:lock v:ext="edit" verticies="t"/>
                </v:shape>
                <v:rect id="Rectangle 47" o:spid="_x0000_s1062" style="position:absolute;left:56406;top:33766;width:464;height:730;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JrvcIA&#10;AADbAAAADwAAAGRycy9kb3ducmV2LnhtbESPT2vCQBTE7wW/w/IEL0U3llo1ukoIBHsS/Ht+ZJ9J&#10;MPs2ZLeafPuuUOhxmPnNMOttZ2rxoNZVlhVMJxEI4tzqigsF51M2XoBwHlljbZkU9ORguxm8rTHW&#10;9skHehx9IUIJuxgVlN43sZQuL8mgm9iGOHg32xr0QbaF1C0+Q7mp5UcUfUmDFYeFEhtKS8rvxx+j&#10;YBbh9dTv55y+fybNYemz605flBoNu2QFwlPn/8N/9Ld+cfD6En6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Amu9wgAAANsAAAAPAAAAAAAAAAAAAAAAAJgCAABkcnMvZG93&#10;bnJldi54bWxQSwUGAAAAAAQABAD1AAAAhwMAAAAA&#10;" filled="f" stroked="f">
                  <v:textbox style="mso-fit-shape-to-text:t" inset="0,0,0,0">
                    <w:txbxContent>
                      <w:p w:rsidR="00F674DE" w:rsidRDefault="00F674DE">
                        <w:r>
                          <w:rPr>
                            <w:rFonts w:ascii="Arial" w:hAnsi="Arial"/>
                            <w:color w:val="000000"/>
                            <w:sz w:val="10"/>
                            <w:szCs w:val="10"/>
                          </w:rPr>
                          <w:t>N</w:t>
                        </w:r>
                      </w:p>
                    </w:txbxContent>
                  </v:textbox>
                </v:rect>
                <v:rect id="Rectangle 48" o:spid="_x0000_s1063" style="position:absolute;left:56464;top:33298;width:355;height:731;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7OJsMA&#10;AADbAAAADwAAAGRycy9kb3ducmV2LnhtbESPQWvCQBSE70L/w/KEXsRsLNpq6iohIPYkaGrOj+xr&#10;Esy+DdltjP++Wyj0OMx8M8x2P5pWDNS7xrKCRRSDIC6tbrhS8Jkf5msQziNrbC2Tggc52O+eJltM&#10;tL3zmYaLr0QoYZeggtr7LpHSlTUZdJHtiIP3ZXuDPsi+krrHeyg3rXyJ41dpsOGwUGNHWU3l7fJt&#10;FKxiLPLH6Y2z2TLtzht/KI76qtTzdEzfQXga/X/4j/7QgVvA75fwA+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7OJsMAAADbAAAADwAAAAAAAAAAAAAAAACYAgAAZHJzL2Rv&#10;d25yZXYueG1sUEsFBgAAAAAEAAQA9QAAAIgDAAAAAA==&#10;" filled="f" stroked="f">
                  <v:textbox style="mso-fit-shape-to-text:t" inset="0,0,0,0">
                    <w:txbxContent>
                      <w:p w:rsidR="00F674DE" w:rsidRDefault="00F674DE">
                        <w:r>
                          <w:rPr>
                            <w:rFonts w:ascii="Arial" w:hAnsi="Arial"/>
                            <w:color w:val="000000"/>
                            <w:sz w:val="10"/>
                            <w:szCs w:val="10"/>
                          </w:rPr>
                          <w:t>o</w:t>
                        </w:r>
                      </w:p>
                    </w:txbxContent>
                  </v:textbox>
                </v:rect>
                <v:shape id="Freeform 49" o:spid="_x0000_s1064" style="position:absolute;left:38150;top:27762;width:7246;height:3340;visibility:visible;mso-wrap-style:square;v-text-anchor:top" coordsize="1141,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VzcIA&#10;AADbAAAADwAAAGRycy9kb3ducmV2LnhtbESPQYvCMBSE74L/ITxhbza1sEutRhFBEPGi7np+NM+2&#10;2ryUJtbqrzcLC3scZuYbZr7sTS06al1lWcEkikEQ51ZXXCj4Pm3GKQjnkTXWlknBkxwsF8PBHDNt&#10;H3yg7ugLESDsMlRQet9kUrq8JIMusg1x8C62NeiDbAupW3wEuKllEsdf0mDFYaHEhtYl5bfj3Sg4&#10;+cM+vbzSXd38dOfrJNESr1OlPkb9agbCU+//w3/trVbwmcDvl/AD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9XNwgAAANsAAAAPAAAAAAAAAAAAAAAAAJgCAABkcnMvZG93&#10;bnJldi54bWxQSwUGAAAAAAQABAD1AAAAhwMAAAAA&#10;" path="m,526r878,l1141,,263,,,526xe" fillcolor="#6f6" stroked="f">
                  <v:path arrowok="t" o:connecttype="custom" o:connectlocs="0,334010;557530,334010;724535,0;167005,0;0,334010" o:connectangles="0,0,0,0,0"/>
                </v:shape>
                <v:shape id="Freeform 50" o:spid="_x0000_s1065" style="position:absolute;left:38150;top:27762;width:7246;height:3340;visibility:visible;mso-wrap-style:square;v-text-anchor:top" coordsize="1141,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0YNsMA&#10;AADbAAAADwAAAGRycy9kb3ducmV2LnhtbESPQWvCQBSE7wX/w/KEXopuWrFKdBWpBDwVar14e2Sf&#10;STD7Nmafmvx7Vyj0OMzMN8xy3bla3agNlWcD7+MEFHHubcWFgcNvNpqDCoJssfZMBnoKsF4NXpaY&#10;Wn/nH7rtpVARwiFFA6VIk2od8pIchrFviKN38q1DibIttG3xHuGu1h9J8qkdVhwXSmzoq6T8vL86&#10;A9mxl1pfsl13mMymJ7eV7/5NjHkddpsFKKFO/sN/7Z01MJ3A80v8AXr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a0YNsMAAADbAAAADwAAAAAAAAAAAAAAAACYAgAAZHJzL2Rv&#10;d25yZXYueG1sUEsFBgAAAAAEAAQA9QAAAIgDAAAAAA==&#10;" path="m,526r878,l1141,,263,,,526xe" filled="f" strokeweight=".15pt">
                  <v:stroke endcap="round"/>
                  <v:path arrowok="t" o:connecttype="custom" o:connectlocs="0,334010;557530,334010;724535,0;167005,0;0,334010" o:connectangles="0,0,0,0,0"/>
                </v:shape>
                <v:rect id="Rectangle 51" o:spid="_x0000_s1066" style="position:absolute;left:39862;top:28263;width:4058;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F674DE" w:rsidRDefault="00F674DE">
                        <w:proofErr w:type="spellStart"/>
                        <w:r>
                          <w:rPr>
                            <w:rFonts w:ascii="Arial" w:hAnsi="Arial"/>
                            <w:b/>
                            <w:bCs/>
                            <w:color w:val="000000"/>
                            <w:sz w:val="14"/>
                            <w:szCs w:val="14"/>
                          </w:rPr>
                          <w:t>Problema</w:t>
                        </w:r>
                        <w:proofErr w:type="spellEnd"/>
                        <w:r>
                          <w:rPr>
                            <w:rFonts w:ascii="Arial" w:hAnsi="Arial"/>
                            <w:b/>
                            <w:bCs/>
                            <w:color w:val="000000"/>
                            <w:sz w:val="14"/>
                            <w:szCs w:val="14"/>
                          </w:rPr>
                          <w:t xml:space="preserve"> </w:t>
                        </w:r>
                      </w:p>
                    </w:txbxContent>
                  </v:textbox>
                </v:rect>
                <v:rect id="Rectangle 52" o:spid="_x0000_s1067" style="position:absolute;left:40501;top:29381;width:3461;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F674DE" w:rsidRPr="001E2886" w:rsidRDefault="00F674DE">
                        <w:pPr>
                          <w:rPr>
                            <w:lang w:val="es-ES"/>
                          </w:rPr>
                        </w:pPr>
                        <w:r>
                          <w:rPr>
                            <w:rFonts w:ascii="Arial" w:hAnsi="Arial"/>
                            <w:b/>
                            <w:bCs/>
                            <w:color w:val="000000"/>
                            <w:sz w:val="14"/>
                            <w:szCs w:val="14"/>
                            <w:lang w:val="es-ES"/>
                          </w:rPr>
                          <w:t>resuelto</w:t>
                        </w:r>
                      </w:p>
                    </w:txbxContent>
                  </v:textbox>
                </v:rect>
                <v:shape id="Freeform 53" o:spid="_x0000_s1068" style="position:absolute;left:17748;top:4457;width:6013;height:3340;visibility:visible;mso-wrap-style:square;v-text-anchor:top" coordsize="947,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P+scQA&#10;AADbAAAADwAAAGRycy9kb3ducmV2LnhtbESPT4vCMBTE7wt+h/AEb2vqwspSjSKVddWbf6h6ezTP&#10;tti8lCZq/fZGWPA4zMxvmPG0NZW4UeNKywoG/QgEcWZ1ybmC/e738weE88gaK8uk4EEOppPOxxhj&#10;be+8odvW5yJA2MWooPC+jqV0WUEGXd/WxME728agD7LJpW7wHuCmkl9RNJQGSw4LBdaUFJRdtlej&#10;gNIkPaTl4TRfLGbJOj1Gq/XfXqlet52NQHhq/Tv8315qBd9DeH0JP0B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D/rHEAAAA2wAAAA8AAAAAAAAAAAAAAAAAmAIAAGRycy9k&#10;b3ducmV2LnhtbFBLBQYAAAAABAAEAPUAAACJAwAAAAA=&#10;" path="m,526r684,l947,,263,,,526xe" fillcolor="#ffc000" stroked="f">
                  <v:path arrowok="t" o:connecttype="custom" o:connectlocs="0,334010;434340,334010;601345,0;167005,0;0,334010" o:connectangles="0,0,0,0,0"/>
                </v:shape>
                <v:shape id="Freeform 54" o:spid="_x0000_s1069" style="position:absolute;left:17748;top:4457;width:6013;height:3340;visibility:visible;mso-wrap-style:square;v-text-anchor:top" coordsize="947,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9aCMMA&#10;AADbAAAADwAAAGRycy9kb3ducmV2LnhtbESP3WoCMRSE7wu+QzhC72qyi62yGkVEpYXe+PMAh81x&#10;s7g5WTZx3b69KRR6OczMN8xyPbhG9NSF2rOGbKJAEJfe1FxpuJz3b3MQISIbbDyThh8KsF6NXpZY&#10;GP/gI/WnWIkE4VCgBhtjW0gZSksOw8S3xMm7+s5hTLKrpOnwkeCukblSH9JhzWnBYktbS+XtdHca&#10;Dmr6fZ5Hme3u/aa1R5V/ZUOu9et42CxARBrif/iv/Wk0vM/g90v6AX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9aCMMAAADbAAAADwAAAAAAAAAAAAAAAACYAgAAZHJzL2Rv&#10;d25yZXYueG1sUEsFBgAAAAAEAAQA9QAAAIgDAAAAAA==&#10;" path="m,526r684,l947,,263,,,526xe" filled="f" strokeweight=".15pt">
                  <v:stroke endcap="round"/>
                  <v:path arrowok="t" o:connecttype="custom" o:connectlocs="0,334010;434340,334010;601345,0;167005,0;0,334010" o:connectangles="0,0,0,0,0"/>
                </v:shape>
                <v:rect id="Rectangle 55" o:spid="_x0000_s1070" style="position:absolute;left:19357;top:5010;width:3315;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F674DE" w:rsidRDefault="00F674DE" w:rsidP="00A9774D">
                        <w:proofErr w:type="spellStart"/>
                        <w:r>
                          <w:rPr>
                            <w:rFonts w:ascii="Arial" w:hAnsi="Arial"/>
                            <w:color w:val="000000"/>
                            <w:sz w:val="14"/>
                            <w:szCs w:val="14"/>
                          </w:rPr>
                          <w:t>Ninguna</w:t>
                        </w:r>
                        <w:proofErr w:type="spellEnd"/>
                      </w:p>
                    </w:txbxContent>
                  </v:textbox>
                </v:rect>
                <v:rect id="Rectangle 56" o:spid="_x0000_s1071" style="position:absolute;left:19469;top:6134;width:2921;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F674DE" w:rsidRPr="00A9774D" w:rsidRDefault="00F674DE">
                        <w:pPr>
                          <w:rPr>
                            <w:lang w:val="es-ES"/>
                          </w:rPr>
                        </w:pPr>
                        <w:r>
                          <w:rPr>
                            <w:rFonts w:ascii="Arial" w:hAnsi="Arial"/>
                            <w:color w:val="000000"/>
                            <w:sz w:val="14"/>
                            <w:szCs w:val="14"/>
                            <w:lang w:val="es-ES"/>
                          </w:rPr>
                          <w:t>Medida</w:t>
                        </w:r>
                      </w:p>
                    </w:txbxContent>
                  </v:textbox>
                </v:rect>
                <v:rect id="Rectangle 57" o:spid="_x0000_s1072" style="position:absolute;left:46786;top:27762;width:5569;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9YMEA&#10;AADbAAAADwAAAGRycy9kb3ducmV2LnhtbERPz2vCMBS+C/4P4Qne1tSBMrqmMjc2PHZ1bB4fzbPp&#10;bF66Jmr9781h4PHj+52vR9uJMw2+daxgkaQgiGunW24UfO3eH55A+ICssXNMCq7kYV1MJzlm2l34&#10;k85VaEQMYZ+hAhNCn0npa0MWfeJ64sgd3GAxRDg0Ug94ieG2k49pupIWW44NBnt6NVQfq5NVsC9/&#10;vjfGljQul/7jb2vf3CL9VWo+G1+eQQQaw138795qBau4Pn6JP0AW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SPWDBAAAA2wAAAA8AAAAAAAAAAAAAAAAAmAIAAGRycy9kb3du&#10;cmV2LnhtbFBLBQYAAAAABAAEAPUAAACGAwAAAAA=&#10;" fillcolor="yellow" stroked="f"/>
                <v:rect id="Rectangle 58" o:spid="_x0000_s1073" style="position:absolute;left:46786;top:27762;width:5569;height:3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zWEMMA&#10;AADbAAAADwAAAGRycy9kb3ducmV2LnhtbESPQWsCMRCF7wX/QxjBW82qIHZrFBHEHrx0VUpvw2bc&#10;LCaTJUl1/femUOjx8eZ9b95y3TsrbhRi61nBZFyAIK69brlRcDruXhcgYkLWaD2TggdFWK8GL0ss&#10;tb/zJ92q1IgM4ViiApNSV0oZa0MO49h3xNm7+OAwZRkaqQPeM9xZOS2KuXTYcm4w2NHWUH2tflx+&#10;49tWb+cDht3X9GBst9nvLzxTajTsN+8gEvXp//gv/aEVzCfwuyUD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zWEMMAAADbAAAADwAAAAAAAAAAAAAAAACYAgAAZHJzL2Rv&#10;d25yZXYueG1sUEsFBgAAAAAEAAQA9QAAAIgDAAAAAA==&#10;" filled="f" strokeweight=".15pt">
                  <v:stroke joinstyle="round" endcap="round"/>
                </v:rect>
                <v:rect id="Rectangle 59" o:spid="_x0000_s1074" style="position:absolute;left:47017;top:28219;width:5106;height:2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6kcUA&#10;AADbAAAADwAAAGRycy9kb3ducmV2LnhtbESPQWvCQBSE7wX/w/KE3uqmOYSYuoq0leTYqqC9PbLP&#10;JJh9G7JrkvbXdwsFj8PMfMOsNpNpxUC9aywreF5EIIhLqxuuFBwPu6cUhPPIGlvLpOCbHGzWs4cV&#10;ZtqO/EnD3lciQNhlqKD2vsukdGVNBt3CdsTBu9jeoA+yr6TucQxw08o4ihJpsOGwUGNHrzWV1/3N&#10;KMjTbnsu7M9Yte9f+enjtHw7LL1Sj/Np+wLC0+Tv4f92oRUkM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LqRxQAAANsAAAAPAAAAAAAAAAAAAAAAAJgCAABkcnMv&#10;ZG93bnJldi54bWxQSwUGAAAAAAQABAD1AAAAigMAAAAA&#10;" filled="f" stroked="f">
                  <v:textbox inset="0,0,0,0">
                    <w:txbxContent>
                      <w:p w:rsidR="00F674DE" w:rsidRPr="00DB5D28" w:rsidRDefault="00F674DE" w:rsidP="00DB5D28">
                        <w:pPr>
                          <w:jc w:val="center"/>
                          <w:rPr>
                            <w:sz w:val="10"/>
                            <w:szCs w:val="10"/>
                          </w:rPr>
                        </w:pPr>
                        <w:proofErr w:type="spellStart"/>
                        <w:r w:rsidRPr="00DB5D28">
                          <w:rPr>
                            <w:rFonts w:ascii="Arial" w:hAnsi="Arial"/>
                            <w:color w:val="000000"/>
                            <w:sz w:val="10"/>
                            <w:szCs w:val="10"/>
                          </w:rPr>
                          <w:t>Documento</w:t>
                        </w:r>
                        <w:proofErr w:type="spellEnd"/>
                        <w:r w:rsidRPr="00DB5D28">
                          <w:rPr>
                            <w:rFonts w:ascii="Arial" w:hAnsi="Arial"/>
                            <w:color w:val="000000"/>
                            <w:sz w:val="10"/>
                            <w:szCs w:val="10"/>
                          </w:rPr>
                          <w:t xml:space="preserve"> </w:t>
                        </w:r>
                        <w:proofErr w:type="spellStart"/>
                        <w:r w:rsidRPr="00DB5D28">
                          <w:rPr>
                            <w:rFonts w:ascii="Arial" w:hAnsi="Arial"/>
                            <w:color w:val="000000"/>
                            <w:sz w:val="10"/>
                            <w:szCs w:val="10"/>
                          </w:rPr>
                          <w:t>sobre</w:t>
                        </w:r>
                        <w:proofErr w:type="spellEnd"/>
                        <w:r w:rsidRPr="00DB5D28">
                          <w:rPr>
                            <w:rFonts w:ascii="Arial" w:hAnsi="Arial"/>
                            <w:color w:val="000000"/>
                            <w:sz w:val="10"/>
                            <w:szCs w:val="10"/>
                          </w:rPr>
                          <w:t xml:space="preserve"> las </w:t>
                        </w:r>
                        <w:proofErr w:type="spellStart"/>
                        <w:r w:rsidRPr="00DB5D28">
                          <w:rPr>
                            <w:rFonts w:ascii="Arial" w:hAnsi="Arial"/>
                            <w:color w:val="000000"/>
                            <w:sz w:val="10"/>
                            <w:szCs w:val="10"/>
                          </w:rPr>
                          <w:t>lecciones</w:t>
                        </w:r>
                        <w:proofErr w:type="spellEnd"/>
                        <w:r w:rsidRPr="00DB5D28">
                          <w:rPr>
                            <w:rFonts w:ascii="Arial" w:hAnsi="Arial"/>
                            <w:color w:val="000000"/>
                            <w:sz w:val="10"/>
                            <w:szCs w:val="10"/>
                          </w:rPr>
                          <w:t xml:space="preserve"> </w:t>
                        </w:r>
                        <w:proofErr w:type="spellStart"/>
                        <w:r w:rsidRPr="00DB5D28">
                          <w:rPr>
                            <w:rFonts w:ascii="Arial" w:hAnsi="Arial"/>
                            <w:color w:val="000000"/>
                            <w:sz w:val="10"/>
                            <w:szCs w:val="10"/>
                          </w:rPr>
                          <w:t>aprendidas</w:t>
                        </w:r>
                        <w:proofErr w:type="spellEnd"/>
                      </w:p>
                    </w:txbxContent>
                  </v:textbox>
                </v:rect>
                <v:line id="Line 62" o:spid="_x0000_s1075" style="position:absolute;visibility:visible;mso-wrap-style:square" from="37426,29432" to="38989,2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tC/sMAAADbAAAADwAAAGRycy9kb3ducmV2LnhtbESPT2vCQBTE70K/w/IK3nRjrVFSVyml&#10;xZ78f/D4yL4mwezbsLvG+O3dguBxmJnfMPNlZ2rRkvOVZQWjYQKCOLe64kLB8fAzmIHwAVljbZkU&#10;3MjDcvHSm2Om7ZV31O5DISKEfYYKyhCaTEqfl2TQD21DHL0/6wyGKF0htcNrhJtaviVJKg1WHBdK&#10;bOirpPy8vxgFyXi9+k7TU7el9jLduvdmtaknSvVfu88PEIG68Aw/2r9aQTqB/y/xB8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Qv7DAAAA2wAAAA8AAAAAAAAAAAAA&#10;AAAAoQIAAGRycy9kb3ducmV2LnhtbFBLBQYAAAAABAAEAPkAAACRAwAAAAA=&#10;" strokeweight=".45pt">
                  <v:stroke endcap="round"/>
                </v:line>
                <v:line id="Line 63" o:spid="_x0000_s1076" style="position:absolute;visibility:visible;mso-wrap-style:square" from="44557,29432" to="46786,2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cicQAAADbAAAADwAAAGRycy9kb3ducmV2LnhtbESPQWsCMRSE74X+h/AEbzVra6OsRiml&#10;Yk+tVQ8eH5vn7uLmZUniuv77plDwOMzMN8xi1dtGdORD7VjDeJSBIC6cqbnUcNivn2YgQkQ22Dgm&#10;DTcKsFo+PiwwN+7KP9TtYikShEOOGqoY21zKUFRkMYxcS5y8k/MWY5K+lMbjNcFtI5+zTEmLNaeF&#10;Clt6r6g47y5WQ/bytflQ6thvqbtMt37Sbr6bV62Hg/5tDiJSH+/h//an0aAU/H1JP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edyJxAAAANsAAAAPAAAAAAAAAAAA&#10;AAAAAKECAABkcnMvZG93bnJldi54bWxQSwUGAAAAAAQABAD5AAAAkgMAAAAA&#10;" strokeweight=".45pt">
                  <v:stroke endcap="round"/>
                </v:line>
                <v:shape id="Freeform 64" o:spid="_x0000_s1077" style="position:absolute;top:21151;width:7239;height:6134;visibility:visible;mso-wrap-style:square;v-text-anchor:top" coordsize="1140,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fJt8MA&#10;AADbAAAADwAAAGRycy9kb3ducmV2LnhtbESPQYvCMBSE7wv+h/AEb2uqB12qUYoiLIsH13rw+Gie&#10;TbV5KU2s9d8bYWGPw8x8wyzXva1FR62vHCuYjBMQxIXTFZcKTvnu8wuED8gaa8ek4Eke1qvBxxJT&#10;7R78S90xlCJC2KeowITQpFL6wpBFP3YNcfQurrUYomxLqVt8RLit5TRJZtJixXHBYEMbQ8XteLcK&#10;fu7Zbrt/nsutuVbN4dTl2SbJlRoN+2wBIlAf/sN/7W+tYDaH95f4A+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fJt8MAAADbAAAADwAAAAAAAAAAAAAAAACYAgAAZHJzL2Rv&#10;d25yZXYueG1sUEsFBgAAAAAEAAQA9QAAAIgDAAAAAA==&#10;" path="m175,966r790,l1140,484,965,,175,,,484,175,966xe" fillcolor="red" stroked="f">
                  <v:path arrowok="t" o:connecttype="custom" o:connectlocs="111125,613410;612775,613410;723900,307340;612775,0;111125,0;0,307340;111125,613410" o:connectangles="0,0,0,0,0,0,0"/>
                </v:shape>
                <v:shape id="Freeform 65" o:spid="_x0000_s1078" style="position:absolute;top:21151;width:7239;height:6134;visibility:visible;mso-wrap-style:square;v-text-anchor:top" coordsize="1140,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9iQsEA&#10;AADbAAAADwAAAGRycy9kb3ducmV2LnhtbERPO2vDMBDeC/kP4gLZGjkZQnAjm9IS6FBKXkO7Xa2r&#10;7dY6GUu1nfz63BDI+PG9N/noGtVTF2rPBhbzBBRx4W3NpYHTcfu4BhUissXGMxk4U4A8mzxsMLV+&#10;4D31h1gqCeGQooEqxjbVOhQVOQxz3xIL9+M7h1FgV2rb4SDhrtHLJFlphzVLQ4UtvVRU/B3+nZR8&#10;x76/uMvu070OvHz/+vhtjmTMbDo+P4GKNMa7+OZ+swZWMla+yA/Q2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kLBAAAA2wAAAA8AAAAAAAAAAAAAAAAAmAIAAGRycy9kb3du&#10;cmV2LnhtbFBLBQYAAAAABAAEAPUAAACGAwAAAAA=&#10;" path="m175,966r790,l1140,484,965,,175,,,484,175,966xe" filled="f" strokeweight=".15pt">
                  <v:stroke endcap="round"/>
                  <v:path arrowok="t" o:connecttype="custom" o:connectlocs="111125,613410;612775,613410;723900,307340;612775,0;111125,0;0,307340;111125,613410" o:connectangles="0,0,0,0,0,0,0"/>
                </v:shape>
                <v:rect id="Rectangle 66" o:spid="_x0000_s1079" style="position:absolute;left:1009;top:21618;width:5804;height:523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stgsMA&#10;AADbAAAADwAAAGRycy9kb3ducmV2LnhtbESPUWvCMBSF3wf+h3CFvc20MortjKKCOAY+6PYDLs1d&#10;0625qUnU7t8vguDj4ZzzHc58OdhOXMiH1rGCfJKBIK6dbrlR8PW5fZmBCBFZY+eYFPxRgOVi9DTH&#10;SrsrH+hyjI1IEA4VKjAx9pWUoTZkMUxcT5y8b+ctxiR9I7XHa4LbTk6zrJAWW04LBnvaGKp/j2er&#10;gNa7Q/mzCmYvfR7y/UdRvu5OSj2Ph9UbiEhDfITv7XetoCjh9iX9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stgsMAAADbAAAADwAAAAAAAAAAAAAAAACYAgAAZHJzL2Rv&#10;d25yZXYueG1sUEsFBgAAAAAEAAQA9QAAAIgDAAAAAA==&#10;" filled="f" stroked="f">
                  <v:textbox inset="0,0,0,0">
                    <w:txbxContent>
                      <w:p w:rsidR="00F674DE" w:rsidRPr="00866B10"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Se produce</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un incidente de</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seguridad de la</w:t>
                        </w:r>
                      </w:p>
                      <w:p w:rsidR="00F674DE" w:rsidRDefault="00F674DE" w:rsidP="00866B10">
                        <w:pPr>
                          <w:rPr>
                            <w:rFonts w:ascii="Arial" w:hAnsi="Arial"/>
                            <w:b/>
                            <w:bCs/>
                            <w:color w:val="000000"/>
                            <w:sz w:val="12"/>
                            <w:szCs w:val="12"/>
                            <w:lang w:val="es-ES"/>
                          </w:rPr>
                        </w:pPr>
                        <w:r w:rsidRPr="00866B10">
                          <w:rPr>
                            <w:rFonts w:ascii="Arial" w:hAnsi="Arial"/>
                            <w:b/>
                            <w:bCs/>
                            <w:color w:val="000000"/>
                            <w:sz w:val="12"/>
                            <w:szCs w:val="12"/>
                            <w:lang w:val="es-ES"/>
                          </w:rPr>
                          <w:t>tecnología</w:t>
                        </w:r>
                        <w:r>
                          <w:rPr>
                            <w:rFonts w:ascii="Arial" w:hAnsi="Arial"/>
                            <w:b/>
                            <w:bCs/>
                            <w:color w:val="000000"/>
                            <w:sz w:val="12"/>
                            <w:szCs w:val="12"/>
                            <w:lang w:val="es-ES"/>
                          </w:rPr>
                          <w:t xml:space="preserve"> de la</w:t>
                        </w:r>
                      </w:p>
                      <w:p w:rsidR="00F674DE" w:rsidRPr="00866B10" w:rsidRDefault="00F674DE" w:rsidP="00866B10">
                        <w:pPr>
                          <w:rPr>
                            <w:lang w:val="es-ES"/>
                          </w:rPr>
                        </w:pPr>
                        <w:r>
                          <w:rPr>
                            <w:rFonts w:ascii="Arial" w:hAnsi="Arial"/>
                            <w:b/>
                            <w:bCs/>
                            <w:color w:val="000000"/>
                            <w:sz w:val="12"/>
                            <w:szCs w:val="12"/>
                            <w:lang w:val="es-ES"/>
                          </w:rPr>
                          <w:t xml:space="preserve">información </w:t>
                        </w:r>
                      </w:p>
                    </w:txbxContent>
                  </v:textbox>
                </v:rect>
                <v:shape id="Freeform 70" o:spid="_x0000_s1080" style="position:absolute;left:52584;top:24117;width:8458;height:7550;visibility:visible;mso-wrap-style:square;v-text-anchor:top" coordsize="1332,1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KwPMMA&#10;AADbAAAADwAAAGRycy9kb3ducmV2LnhtbESPQWvCQBSE7wX/w/IEb3WjBZXoKiKmtFIQNeb8yD6T&#10;YPZtyK4a/71bKPQ4zMw3zGLVmVrcqXWVZQWjYQSCOLe64kJBekreZyCcR9ZYWyYFT3KwWvbeFhhr&#10;++AD3Y++EAHCLkYFpfdNLKXLSzLohrYhDt7FtgZ9kG0hdYuPADe1HEfRRBqsOCyU2NCmpPx6vBkF&#10;SZKl2WfGU96ff76jXZLq2Xir1KDfrecgPHX+P/zX/tIKph/w+yX8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KwPMMAAADbAAAADwAAAAAAAAAAAAAAAACYAgAAZHJzL2Rv&#10;d25yZXYueG1sUEsFBgAAAAAEAAQA9QAAAIgDAAAAAA==&#10;" path="m,574l666,r666,574l666,1189,,574xe" stroked="f">
                  <v:path arrowok="t" o:connecttype="custom" o:connectlocs="0,364490;422910,0;845820,364490;422910,755015;0,364490" o:connectangles="0,0,0,0,0"/>
                </v:shape>
                <v:shape id="Freeform 71" o:spid="_x0000_s1081" style="position:absolute;left:52584;top:24117;width:8458;height:7550;visibility:visible;mso-wrap-style:square;v-text-anchor:top" coordsize="1332,1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BIkMEA&#10;AADbAAAADwAAAGRycy9kb3ducmV2LnhtbESPQYvCMBSE74L/ITxhL6Kpoq5Uo6is6EnQ1fujeduW&#10;bV5CE2v3328EweMwM98wy3VrKtFQ7UvLCkbDBARxZnXJuYLr934wB+EDssbKMin4Iw/rVbezxFTb&#10;B5+puYRcRAj7FBUUIbhUSp8VZNAPrSOO3o+tDYYo61zqGh8Rbio5TpKZNFhyXCjQ0a6g7PdyNwqC&#10;Y5rczw0fkunuRP3t123vrkp99NrNAkSgNrzDr/ZRK/icwPNL/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ASJDBAAAA2wAAAA8AAAAAAAAAAAAAAAAAmAIAAGRycy9kb3du&#10;cmV2LnhtbFBLBQYAAAAABAAEAPUAAACGAwAAAAA=&#10;" path="m,574l666,r666,574l666,1189,,574xe" filled="f" strokeweight=".15pt">
                  <v:stroke endcap="round"/>
                  <v:path arrowok="t" o:connecttype="custom" o:connectlocs="0,364490;422910,0;845820,364490;422910,755015;0,364490" o:connectangles="0,0,0,0,0"/>
                </v:shape>
                <v:rect id="Rectangle 72" o:spid="_x0000_s1082" style="position:absolute;left:54509;top:25940;width:4369;height:43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xWsQA&#10;AADbAAAADwAAAGRycy9kb3ducmV2LnhtbESP3WoCMRSE7wt9h3CE3tXsFmt1NYoVilLwwp8HOGyO&#10;m9XNyTZJdX17IxR6OczMN8x03tlGXMiH2rGCvJ+BIC6drrlScNh/vY5AhIissXFMCm4UYD57fppi&#10;od2Vt3TZxUokCIcCFZgY20LKUBqyGPquJU7e0XmLMUlfSe3xmuC2kW9ZNpQWa04LBltaGirPu1+r&#10;gD5X2/FpEcxG+jzkm+/heLD6Ueql1y0mICJ18T/8115rBR/v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sVrEAAAA2wAAAA8AAAAAAAAAAAAAAAAAmAIAAGRycy9k&#10;b3ducmV2LnhtbFBLBQYAAAAABAAEAPUAAACJAwAAAAA=&#10;" filled="f" stroked="f">
                  <v:textbox inset="0,0,0,0">
                    <w:txbxContent>
                      <w:p w:rsidR="00F674DE"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Puedo</w:t>
                        </w:r>
                      </w:p>
                      <w:p w:rsidR="00F674DE" w:rsidRPr="00DB5D28"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compartir</w:t>
                        </w:r>
                      </w:p>
                      <w:p w:rsidR="00F674DE" w:rsidRPr="00DB5D28" w:rsidRDefault="00F674DE" w:rsidP="00DB5D28">
                        <w:pPr>
                          <w:jc w:val="center"/>
                          <w:rPr>
                            <w:rFonts w:ascii="Arial" w:hAnsi="Arial"/>
                            <w:color w:val="000000"/>
                            <w:sz w:val="12"/>
                            <w:szCs w:val="12"/>
                            <w:lang w:val="es-ES"/>
                          </w:rPr>
                        </w:pPr>
                        <w:r w:rsidRPr="00DB5D28">
                          <w:rPr>
                            <w:rFonts w:ascii="Arial" w:hAnsi="Arial"/>
                            <w:color w:val="000000"/>
                            <w:sz w:val="12"/>
                            <w:szCs w:val="12"/>
                            <w:lang w:val="es-ES"/>
                          </w:rPr>
                          <w:t>las lecciones</w:t>
                        </w:r>
                      </w:p>
                      <w:p w:rsidR="00F674DE" w:rsidRPr="00DB5D28" w:rsidRDefault="00F674DE" w:rsidP="00DB5D28">
                        <w:pPr>
                          <w:jc w:val="center"/>
                          <w:rPr>
                            <w:lang w:val="es-ES"/>
                          </w:rPr>
                        </w:pPr>
                        <w:r w:rsidRPr="00DB5D28">
                          <w:rPr>
                            <w:rFonts w:ascii="Arial" w:hAnsi="Arial"/>
                            <w:color w:val="000000"/>
                            <w:sz w:val="12"/>
                            <w:szCs w:val="12"/>
                            <w:lang w:val="es-ES"/>
                          </w:rPr>
                          <w:t>aprendidas?</w:t>
                        </w:r>
                      </w:p>
                    </w:txbxContent>
                  </v:textbox>
                </v:rect>
                <v:line id="Line 76" o:spid="_x0000_s1083" style="position:absolute;flip:y;visibility:visible;mso-wrap-style:square" from="52355,27762" to="52584,2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RoAcUAAADbAAAADwAAAGRycy9kb3ducmV2LnhtbESPX2vCQBDE3wW/w7FCX4pe2ofapp5S&#10;/FOkQqEq0scltybB3F7IrTF+e69Q8HGYmd8wk1nnKtVSE0rPBp5GCSjizNuScwP73Wr4CioIssXK&#10;Mxm4UoDZtN+bYGr9hX+o3UquIoRDigYKkTrVOmQFOQwjXxNH7+gbhxJlk2vb4CXCXaWfk+RFOyw5&#10;LhRY07yg7LQ9OwOLg3w/zje0+11+tdX482DLdS3GPAy6j3dQQp3cw//ttTUwfoO/L/EH6O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RoAcUAAADbAAAADwAAAAAAAAAA&#10;AAAAAAChAgAAZHJzL2Rvd25yZXYueG1sUEsFBgAAAAAEAAQA+QAAAJMDAAAAAA==&#10;" strokeweight=".45pt">
                  <v:stroke endcap="round"/>
                </v:line>
                <v:shape id="Freeform 77" o:spid="_x0000_s1084" style="position:absolute;left:55245;top:16998;width:3340;height:2547;visibility:visible;mso-wrap-style:square;v-text-anchor:top" coordsize="526,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goUr8A&#10;AADbAAAADwAAAGRycy9kb3ducmV2LnhtbERPy4rCMBTdC/MP4QqzEU0dQUo1igw4zM7XgLO8NLcP&#10;bG5KEtv692YhuDyc93o7mEZ05HxtWcF8loAgzq2uuVTwd9lPUxA+IGtsLJOCB3nYbj5Ga8y07flE&#10;3TmUIoawz1BBFUKbSenzigz6mW2JI1dYZzBE6EqpHfYx3DTyK0mW0mDNsaHClr4rym/nu1Fwz68P&#10;nrjd8T/9KRdmKLr+WhyU+hwPuxWIQEN4i1/uX60gjevjl/gD5OY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WChSvwAAANsAAAAPAAAAAAAAAAAAAAAAAJgCAABkcnMvZG93bnJl&#10;di54bWxQSwUGAAAAAAQABAD1AAAAhAMAAAAA&#10;" path="m,389r526,12l272,,,389xe" stroked="f">
                  <v:path arrowok="t" o:connecttype="custom" o:connectlocs="0,247015;334010,254635;172720,0;0,247015" o:connectangles="0,0,0,0"/>
                </v:shape>
                <v:shape id="Freeform 78" o:spid="_x0000_s1085" style="position:absolute;left:55245;top:16998;width:3340;height:2547;visibility:visible;mso-wrap-style:square;v-text-anchor:top" coordsize="526,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3FsIA&#10;AADbAAAADwAAAGRycy9kb3ducmV2LnhtbESPX2sCMRDE3wv9DmELfas5pZTjahQRBGlf/Eefl8t6&#10;ObxszmSr129vhIKPw8z8hpnOB9+pC8XUBjYwHhWgiOtgW24MHPartxJUEmSLXWAy8EcJ5rPnpylW&#10;Nlx5S5edNCpDOFVowIn0ldapduQxjUJPnL1jiB4ly9hoG/Ga4b7Tk6L40B5bzgsOe1o6qk+7X2/g&#10;eDjrzfsplG791cmKJW62P9/GvL4Mi09QQoM8wv/ttTVQjuH+Jf8APb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vcWwgAAANsAAAAPAAAAAAAAAAAAAAAAAJgCAABkcnMvZG93&#10;bnJldi54bWxQSwUGAAAAAAQABAD1AAAAhwMAAAAA&#10;" path="m,389r526,12l272,,,389e" filled="f" strokeweight=".15pt">
                  <v:stroke endcap="round"/>
                  <v:path arrowok="t" o:connecttype="custom" o:connectlocs="0,247015;334010,254635;172720,0;0,247015" o:connectangles="0,0,0,0"/>
                </v:shape>
                <v:shape id="Freeform 79" o:spid="_x0000_s1086" style="position:absolute;left:56813;top:14300;width:222;height:9556;visibility:visible;mso-wrap-style:square;v-text-anchor:top" coordsize="35,1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x5R7wA&#10;AADbAAAADwAAAGRycy9kb3ducmV2LnhtbESPzQrCMBCE74LvEFbwUjRVQUo1igiCV//uS7K21WZT&#10;mqj17Y0geBxm5htmue5sLZ7U+sqxgsk4BUGsnam4UHA+7UYZCB+QDdaOScGbPKxX/d4Sc+NefKDn&#10;MRQiQtjnqKAMocml9Loki37sGuLoXV1rMUTZFtK0+IpwW8tpms6lxYrjQokNbUvS9+PDKjjpzO6S&#10;Jjk4e3k/OPF6Rjev1HDQbRYgAnXhH/6190ZBNoXvl/gD5Oo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THlHvAAAANsAAAAPAAAAAAAAAAAAAAAAAJgCAABkcnMvZG93bnJldi54&#10;bWxQSwUGAAAAAAQABAD1AAAAgQMAAAAA&#10;" path="m,1505l16,820m25,425l35,e" filled="f" strokeweight=".15pt">
                  <v:stroke endcap="round"/>
                  <v:path arrowok="t" o:connecttype="custom" o:connectlocs="0,955675;10160,520700;15875,269875;22225,0" o:connectangles="0,0,0,0"/>
                  <o:lock v:ext="edit" verticies="t"/>
                </v:shape>
                <v:rect id="Rectangle 80" o:spid="_x0000_s1087" style="position:absolute;left:56369;top:18047;width:858;height:1080;rotation:-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yVsMUA&#10;AADbAAAADwAAAGRycy9kb3ducmV2LnhtbESPQWvCQBSE70L/w/IKvUjdRFE0dZVQKZSKhVrp+bH7&#10;TEKzb0N2m8R/3xUEj8PMfMOst4OtRUetrxwrSCcJCGLtTMWFgtP32/MShA/IBmvHpOBCHrabh9Ea&#10;M+N6/qLuGAoRIewzVFCG0GRSel2SRT9xDXH0zq61GKJsC2la7CPc1nKaJAtpseK4UGJDryXp3+Of&#10;VTDXh+mZVm6+/9ilmneLT53/jJV6ehzyFxCBhnAP39rvRsFyBtcv8Qf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JWwxQAAANsAAAAPAAAAAAAAAAAAAAAAAJgCAABkcnMv&#10;ZG93bnJldi54bWxQSwUGAAAAAAQABAD1AAAAigMAAAAA&#10;" filled="f" stroked="f">
                  <v:textbox style="mso-fit-shape-to-text:t" inset="0,0,0,0">
                    <w:txbxContent>
                      <w:p w:rsidR="00F674DE" w:rsidRPr="006B2EE2" w:rsidRDefault="00F674DE" w:rsidP="00CF1054">
                        <w:pPr>
                          <w:rPr>
                            <w:sz w:val="14"/>
                            <w:szCs w:val="14"/>
                            <w:lang w:val="es-ES"/>
                          </w:rPr>
                        </w:pPr>
                        <w:r w:rsidRPr="006B2EE2">
                          <w:rPr>
                            <w:sz w:val="14"/>
                            <w:szCs w:val="14"/>
                            <w:lang w:val="es-ES"/>
                          </w:rPr>
                          <w:t>Sí</w:t>
                        </w:r>
                      </w:p>
                    </w:txbxContent>
                  </v:textbox>
                </v:rect>
                <v:shape id="Freeform 83" o:spid="_x0000_s1088" style="position:absolute;left:53752;top:36677;width:6007;height:3347;visibility:visible;mso-wrap-style:square;v-text-anchor:top" coordsize="946,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TWrsIA&#10;AADbAAAADwAAAGRycy9kb3ducmV2LnhtbESPQWvCQBSE7wX/w/IEL0U3CgaJriKCUPBibb2/Zp9J&#10;MPs2ZF815td3BaHHYWa+YVabztXqRm2oPBuYThJQxLm3FRcGvr/24wWoIMgWa89k4EEBNuvB2woz&#10;6+/8SbeTFCpCOGRooBRpMq1DXpLDMPENcfQuvnUoUbaFti3eI9zVepYkqXZYcVwosaFdSfn19OsM&#10;zOc/x7PM3O497fEgWvd7f+6NGQ277RKUUCf/4Vf7wxpYpPD8En+AX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NauwgAAANsAAAAPAAAAAAAAAAAAAAAAAJgCAABkcnMvZG93&#10;bnJldi54bWxQSwUGAAAAAAQABAD1AAAAhwMAAAAA&#10;" path="m,527r683,l946,,263,,,527xe" fillcolor="#ffc000" stroked="f">
                  <v:path arrowok="t" o:connecttype="custom" o:connectlocs="0,334645;433705,334645;600710,0;167005,0;0,334645" o:connectangles="0,0,0,0,0"/>
                </v:shape>
                <v:shape id="Freeform 84" o:spid="_x0000_s1089" style="position:absolute;left:53752;top:36677;width:6007;height:3347;visibility:visible;mso-wrap-style:square;v-text-anchor:top" coordsize="946,5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PgwcQA&#10;AADbAAAADwAAAGRycy9kb3ducmV2LnhtbESP0WrCQBRE3wX/YbmFvulGH1Siq0i1IIWKUT/gNntN&#10;QrN3w+42if16t1DwcZiZM8xq05tatOR8ZVnBZJyAIM6trrhQcL28jxYgfEDWWFsmBXfysFkPBytM&#10;te04o/YcChEh7FNUUIbQpFL6vCSDfmwb4ujdrDMYonSF1A67CDe1nCbJTBqsOC6U2NBbSfn3+cco&#10;2M+Te9XdtqfPzB137eT00X79olKvL/12CSJQH57h//ZBK1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D4MHEAAAA2wAAAA8AAAAAAAAAAAAAAAAAmAIAAGRycy9k&#10;b3ducmV2LnhtbFBLBQYAAAAABAAEAPUAAACJAwAAAAA=&#10;" path="m,527r683,l946,,263,,,527xe" filled="f" strokeweight=".15pt">
                  <v:stroke endcap="round"/>
                  <v:path arrowok="t" o:connecttype="custom" o:connectlocs="0,334645;433705,334645;600710,0;167005,0;0,334645" o:connectangles="0,0,0,0,0"/>
                </v:shape>
                <v:rect id="Rectangle 85" o:spid="_x0000_s1090" style="position:absolute;left:55523;top:37230;width:3314;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F674DE" w:rsidRDefault="00F674DE" w:rsidP="00001FF9">
                        <w:proofErr w:type="spellStart"/>
                        <w:r>
                          <w:rPr>
                            <w:rFonts w:ascii="Arial" w:hAnsi="Arial"/>
                            <w:color w:val="000000"/>
                            <w:sz w:val="14"/>
                            <w:szCs w:val="14"/>
                          </w:rPr>
                          <w:t>Ninguna</w:t>
                        </w:r>
                        <w:proofErr w:type="spellEnd"/>
                        <w:r>
                          <w:rPr>
                            <w:rFonts w:ascii="Arial" w:hAnsi="Arial"/>
                            <w:color w:val="000000"/>
                            <w:sz w:val="14"/>
                            <w:szCs w:val="14"/>
                          </w:rPr>
                          <w:t xml:space="preserve"> </w:t>
                        </w:r>
                      </w:p>
                    </w:txbxContent>
                  </v:textbox>
                </v:rect>
                <v:rect id="Rectangle 86" o:spid="_x0000_s1091" style="position:absolute;left:55421;top:38354;width:2921;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F674DE" w:rsidRPr="00001FF9" w:rsidRDefault="00F674DE">
                        <w:pPr>
                          <w:rPr>
                            <w:lang w:val="es-ES"/>
                          </w:rPr>
                        </w:pPr>
                        <w:r>
                          <w:rPr>
                            <w:rFonts w:ascii="Arial" w:hAnsi="Arial"/>
                            <w:color w:val="000000"/>
                            <w:sz w:val="14"/>
                            <w:szCs w:val="14"/>
                            <w:lang w:val="es-ES"/>
                          </w:rPr>
                          <w:t>medida</w:t>
                        </w:r>
                      </w:p>
                    </w:txbxContent>
                  </v:textbox>
                </v:rect>
                <v:shape id="Freeform 87" o:spid="_x0000_s1092" style="position:absolute;left:19119;top:10299;width:3340;height:2521;visibility:visible;mso-wrap-style:square;v-text-anchor:top" coordsize="526,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5+drwA&#10;AADbAAAADwAAAGRycy9kb3ducmV2LnhtbERPSwrCMBDdC94hjOBGNFVRtBpFBMGlX3A5NGNTbCal&#10;iVpvbxaCy8f7L9eNLcWLal84VjAcJCCIM6cLzhVczrv+DIQPyBpLx6TgQx7Wq3Zrial2bz7S6xRy&#10;EUPYp6jAhFClUvrMkEU/cBVx5O6uthgirHOpa3zHcFvKUZJMpcWCY4PBiraGssfpaRXIzBxGz4vW&#10;PBnOx73kVtrJ/apUt9NsFiACNeEv/rn3WsE8ro9f4g+Qq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XXn52vAAAANsAAAAPAAAAAAAAAAAAAAAAAJgCAABkcnMvZG93bnJldi54&#10;bWxQSwUGAAAAAAQABAD1AAAAgQMAAAAA&#10;" path="m,397r526,-4l260,,,397xe" stroked="f">
                  <v:path arrowok="t" o:connecttype="custom" o:connectlocs="0,252095;334010,249555;165100,0;0,252095" o:connectangles="0,0,0,0"/>
                </v:shape>
                <v:shape id="Freeform 88" o:spid="_x0000_s1093" style="position:absolute;left:19119;top:10299;width:3340;height:2521;visibility:visible;mso-wrap-style:square;v-text-anchor:top" coordsize="526,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mAcMA&#10;AADbAAAADwAAAGRycy9kb3ducmV2LnhtbESPT2vCQBTE7wW/w/IEb3VjEWvTbMQGBPFWW+z1kX3d&#10;BLNvQ3bzx2/vCoUeh5n5DZPtJtuIgTpfO1awWiYgiEunazYKvr8Oz1sQPiBrbByTght52OWzpwxT&#10;7Ub+pOEcjIgQ9ikqqEJoUyl9WZFFv3QtcfR+XWcxRNkZqTscI9w28iVJNtJizXGhwpaKisrrubcK&#10;XtdmM3740BrdF5eTL4vx53RTajGf9u8gAk3hP/zXPmoFbyt4fIk/QO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mAcMAAADbAAAADwAAAAAAAAAAAAAAAACYAgAAZHJzL2Rv&#10;d25yZXYueG1sUEsFBgAAAAAEAAQA9QAAAIgDAAAAAA==&#10;" path="m,397r526,-4l260,,,397e" filled="f" strokeweight=".15pt">
                  <v:stroke endcap="round"/>
                  <v:path arrowok="t" o:connecttype="custom" o:connectlocs="0,252095;334010,249555;165100,0;0,252095" o:connectangles="0,0,0,0"/>
                </v:shape>
                <v:shape id="Freeform 89" o:spid="_x0000_s1094" style="position:absolute;left:20758;top:7797;width:50;height:8370;visibility:visible;mso-wrap-style:square;v-text-anchor:top" coordsize="8,1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5X78UA&#10;AADbAAAADwAAAGRycy9kb3ducmV2LnhtbESPQWvCQBSE7wX/w/KEXqRuVFAbXUUEoQWRqC14fGSf&#10;STD7Nma3mvx7VxB6HGbmG2a+bEwpblS7wrKCQT8CQZxaXXCm4Oe4+ZiCcB5ZY2mZFLTkYLnovM0x&#10;1vbOe7odfCYChF2MCnLvq1hKl+Zk0PVtRRy8s60N+iDrTOoa7wFuSjmMorE0WHBYyLGidU7p5fBn&#10;FIyP228tk2s2KU/tb5sku9PI9JR67zarGQhPjf8Pv9pfWsHnEJ5fwg+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PlfvxQAAANsAAAAPAAAAAAAAAAAAAAAAAJgCAABkcnMv&#10;ZG93bnJldi54bWxQSwUGAAAAAAQABAD1AAAAigMAAAAA&#10;" path="m8,1318l5,789m2,394l,e" filled="f" strokeweight=".15pt">
                  <v:stroke endcap="round"/>
                  <v:path arrowok="t" o:connecttype="custom" o:connectlocs="5080,836930;3175,501015;1270,250190;0,0" o:connectangles="0,0,0,0"/>
                  <o:lock v:ext="edit" verticies="t"/>
                </v:shape>
                <v:rect id="Rectangle 90" o:spid="_x0000_s1095" style="position:absolute;left:20269;top:11467;width:464;height:731;rotation: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maecUA&#10;AADbAAAADwAAAGRycy9kb3ducmV2LnhtbESPT2sCMRTE74V+h/AK3tysCsVujVJaSlU86NpDj4/N&#10;2z9087Imcd1+eyMIPQ4z8xtmsRpMK3pyvrGsYJKkIIgLqxuuFHwfP8dzED4ga2wtk4I/8rBaPj4s&#10;MNP2wgfq81CJCGGfoYI6hC6T0hc1GfSJ7YijV1pnMETpKqkdXiLctHKaps/SYMNxocaO3msqfvOz&#10;UdDLr33ud6GbTdxuW/6cPjZ5eVRq9DS8vYIINIT/8L291gpeZnD7En+A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WZp5xQAAANsAAAAPAAAAAAAAAAAAAAAAAJgCAABkcnMv&#10;ZG93bnJldi54bWxQSwUGAAAAAAQABAD1AAAAigMAAAAA&#10;" filled="f" stroked="f">
                  <v:textbox style="mso-fit-shape-to-text:t" inset="0,0,0,0">
                    <w:txbxContent>
                      <w:p w:rsidR="00F674DE" w:rsidRDefault="00F674DE">
                        <w:r>
                          <w:rPr>
                            <w:rFonts w:ascii="Arial" w:hAnsi="Arial"/>
                            <w:color w:val="000000"/>
                            <w:sz w:val="10"/>
                            <w:szCs w:val="10"/>
                          </w:rPr>
                          <w:t>N</w:t>
                        </w:r>
                      </w:p>
                    </w:txbxContent>
                  </v:textbox>
                </v:rect>
                <v:rect id="Rectangle 91" o:spid="_x0000_s1096" style="position:absolute;left:20326;top:11881;width:355;height:730;rotation: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ACDcUA&#10;AADbAAAADwAAAGRycy9kb3ducmV2LnhtbESPzWsCMRTE70L/h/AK3jRrW6TdGqVUih94sGsPPT42&#10;bz/o5mVN4rr9740geBxm5jfMbNGbRnTkfG1ZwWScgCDOra65VPBz+Bq9gvABWWNjmRT8k4fF/GEw&#10;w1TbM39Tl4VSRAj7FBVUIbSplD6vyKAf25Y4eoV1BkOUrpTa4TnCTSOfkmQqDdYcFyps6bOi/C87&#10;GQWdXO0zvwvt88TttsXvcbnJioNSw8f+4x1EoD7cw7f2Wit4e4Hrl/g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INxQAAANsAAAAPAAAAAAAAAAAAAAAAAJgCAABkcnMv&#10;ZG93bnJldi54bWxQSwUGAAAAAAQABAD1AAAAigMAAAAA&#10;" filled="f" stroked="f">
                  <v:textbox style="mso-fit-shape-to-text:t" inset="0,0,0,0">
                    <w:txbxContent>
                      <w:p w:rsidR="00F674DE" w:rsidRDefault="00F674DE">
                        <w:r>
                          <w:rPr>
                            <w:rFonts w:ascii="Arial" w:hAnsi="Arial"/>
                            <w:color w:val="000000"/>
                            <w:sz w:val="10"/>
                            <w:szCs w:val="10"/>
                          </w:rPr>
                          <w:t>o</w:t>
                        </w:r>
                      </w:p>
                    </w:txbxContent>
                  </v:textbox>
                </v:rect>
                <v:shape id="Freeform 92" o:spid="_x0000_s1097" style="position:absolute;left:37481;top:16554;width:8637;height:6245;visibility:visible;mso-wrap-style:square;v-text-anchor:top" coordsize="1175,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9vdcQA&#10;AADbAAAADwAAAGRycy9kb3ducmV2LnhtbESPUWvCMBSF34X9h3CFvc3UwoarRhHnYIMhTAu+Xppr&#10;U21uShJr9++XwcDHwznnO5zFarCt6MmHxrGC6SQDQVw53XCtoDy8P81AhIissXVMCn4owGr5MFpg&#10;od2Nv6nfx1okCIcCFZgYu0LKUBmyGCauI07eyXmLMUlfS+3xluC2lXmWvUiLDacFgx1tDFWX/dUq&#10;2H3O3rK83LTnI+9yvzXlV48XpR7Hw3oOItIQ7+H/9odW8PoM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vb3XEAAAA2wAAAA8AAAAAAAAAAAAAAAAAmAIAAGRycy9k&#10;b3ducmV2LnhtbFBLBQYAAAAABAAEAPUAAACJAwAAAAA=&#10;" path="m176,878r824,l1175,,,,176,878xe" fillcolor="#00b0f0" stroked="f">
                  <v:path arrowok="t" o:connecttype="custom" o:connectlocs="129372,624522;735068,624522;863705,0;0,0;129372,624522" o:connectangles="0,0,0,0,0"/>
                </v:shape>
                <v:shape id="Freeform 93" o:spid="_x0000_s1098" style="position:absolute;left:38041;top:16757;width:7626;height:5842;visibility:visible;mso-wrap-style:square;v-text-anchor:top" coordsize="1175,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J8EA&#10;AADbAAAADwAAAGRycy9kb3ducmV2LnhtbESPwWrDMBBE74H+g9hCb4nUFkztRgnBYOg1duh5sba2&#10;ibQylhq7/fooEMhxmJk3zHa/OCsuNIXBs4bXjQJB3HozcKfh1FTrDxAhIhu0nknDHwXY755WWyyM&#10;n/lIlzp2IkE4FKihj3EspAxtTw7Dxo/Eyfvxk8OY5NRJM+Gc4M7KN6Uy6XDgtNDjSGVP7bn+dRoy&#10;LL+rMLyrvP63ys5NXlaN0frleTl8goi0xEf43v4yGvIMbl/SD5C7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fkyfBAAAA2wAAAA8AAAAAAAAAAAAAAAAAmAIAAGRycy9kb3du&#10;cmV2LnhtbFBLBQYAAAAABAAEAPUAAACGAwAAAAA=&#10;" path="m176,878r824,l1175,,,,176,878xe" filled="f" strokeweight=".15pt">
                  <v:stroke endcap="round"/>
                  <v:path arrowok="t" o:connecttype="custom" o:connectlocs="114229,584200;649028,584200;762608,0;0,0;114229,584200" o:connectangles="0,0,0,0,0"/>
                </v:shape>
                <v:rect id="Rectangle 94" o:spid="_x0000_s1099" style="position:absolute;left:38950;top:16970;width:5905;height:63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1sTMMA&#10;AADbAAAADwAAAGRycy9kb3ducmV2LnhtbESP0WoCMRRE3wv+Q7hC32p2S7Hu1ihWKIrgg9oPuGxu&#10;N1s3N2sSdfv3Rij4OMzMGWY6720rLuRD41hBPspAEFdON1wr+D58vUxAhIissXVMCv4owHw2eJpi&#10;qd2Vd3TZx1okCIcSFZgYu1LKUBmyGEauI07ej/MWY5K+ltrjNcFtK1+zbCwtNpwWDHa0NFQd92er&#10;gD5Xu+J3EcxW+jzk2824eFudlHoe9osPEJH6+Aj/t9daQfEO9y/pB8jZ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1sTMMAAADbAAAADwAAAAAAAAAAAAAAAACYAgAAZHJzL2Rv&#10;d25yZXYueG1sUEsFBgAAAAAEAAQA9QAAAIgDAAAAAA==&#10;" filled="f" stroked="f">
                  <v:textbox inset="0,0,0,0">
                    <w:txbxContent>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Contactar al</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coordinador OMM</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para cuestiones de</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seguridad de la</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tecnología de la</w:t>
                        </w:r>
                      </w:p>
                      <w:p w:rsidR="00F674DE" w:rsidRPr="00453B2A" w:rsidRDefault="00F674DE" w:rsidP="00806237">
                        <w:pPr>
                          <w:jc w:val="center"/>
                          <w:rPr>
                            <w:rFonts w:ascii="Arial" w:hAnsi="Arial"/>
                            <w:sz w:val="11"/>
                            <w:szCs w:val="11"/>
                            <w:lang w:val="es-ES"/>
                          </w:rPr>
                        </w:pPr>
                        <w:r w:rsidRPr="00453B2A">
                          <w:rPr>
                            <w:rFonts w:ascii="Arial" w:hAnsi="Arial"/>
                            <w:sz w:val="11"/>
                            <w:szCs w:val="11"/>
                            <w:lang w:val="es-ES"/>
                          </w:rPr>
                          <w:t>información (WIS)</w:t>
                        </w:r>
                      </w:p>
                    </w:txbxContent>
                  </v:textbox>
                </v:rect>
                <v:shape id="Freeform 99" o:spid="_x0000_s1100" style="position:absolute;left:52800;top:5378;width:8471;height:8922;visibility:visible;mso-wrap-style:square;v-text-anchor:top" coordsize="1334,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Ao0cIA&#10;AADcAAAADwAAAGRycy9kb3ducmV2LnhtbERPTWvCQBC9F/wPywheSt1tDiLRVaSgpEgPGsHrkJ1m&#10;Q7OzIbvR+O/dQqG3ebzPWW9H14ob9aHxrOF9rkAQV940XGu4lPu3JYgQkQ22nknDgwJsN5OXNebG&#10;3/lEt3OsRQrhkKMGG2OXSxkqSw7D3HfEifv2vcOYYF9L0+M9hbtWZkotpMOGU4PFjj4sVT/nwWkY&#10;Dqr8LDOF1tnr69exKha7odB6Nh13KxCRxvgv/nMXJs1XGfw+ky6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kCjRwgAAANwAAAAPAAAAAAAAAAAAAAAAAJgCAABkcnMvZG93&#10;bnJldi54bWxQSwUGAAAAAAQABAD1AAAAhwMAAAAA&#10;" path="m176,1405r983,l1334,,,,176,1405xe" fillcolor="#00b0f0" stroked="f">
                  <v:path arrowok="t" o:connecttype="custom" o:connectlocs="111760,892175;735965,892175;847090,0;0,0;111760,892175" o:connectangles="0,0,0,0,0"/>
                </v:shape>
                <v:shape id="Freeform 100" o:spid="_x0000_s1101" style="position:absolute;left:52800;top:5378;width:8471;height:8922;visibility:visible;mso-wrap-style:square;v-text-anchor:top" coordsize="1334,1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x1p70A&#10;AADcAAAADwAAAGRycy9kb3ducmV2LnhtbERPvQrCMBDeBd8hnOCmqQoq1ShSUFwc/Bkcj+Zsis2l&#10;NFHr2xtBcLuP7/eW69ZW4kmNLx0rGA0TEMS50yUXCi7n7WAOwgdkjZVjUvAmD+tVt7PEVLsXH+l5&#10;CoWIIexTVGBCqFMpfW7Ioh+6mjhyN9dYDBE2hdQNvmK4reQ4SabSYsmxwWBNmaH8fnpYBdeQX/VO&#10;Tg+6djO391lm5PytVL/XbhYgArXhL/659zrOTybwfSZeIF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gx1p70AAADcAAAADwAAAAAAAAAAAAAAAACYAgAAZHJzL2Rvd25yZXYu&#10;eG1sUEsFBgAAAAAEAAQA9QAAAIIDAAAAAA==&#10;" path="m176,1405r983,l1334,,,,176,1405xe" filled="f" strokeweight=".15pt">
                  <v:stroke endcap="round"/>
                  <v:path arrowok="t" o:connecttype="custom" o:connectlocs="111760,892175;735965,892175;847090,0;0,0;111760,892175" o:connectangles="0,0,0,0,0"/>
                </v:shape>
                <v:rect id="Rectangle 101" o:spid="_x0000_s1102" style="position:absolute;left:53555;top:5605;width:7004;height:8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F674DE" w:rsidRDefault="00F674DE" w:rsidP="00CF1054">
                        <w:pPr>
                          <w:jc w:val="center"/>
                          <w:rPr>
                            <w:rFonts w:ascii="Arial" w:hAnsi="Arial"/>
                            <w:sz w:val="12"/>
                            <w:szCs w:val="12"/>
                            <w:lang w:val="es-ES"/>
                          </w:rPr>
                        </w:pPr>
                        <w:r w:rsidRPr="00CF1054">
                          <w:rPr>
                            <w:rFonts w:ascii="Arial" w:hAnsi="Arial"/>
                            <w:sz w:val="12"/>
                            <w:szCs w:val="12"/>
                            <w:lang w:val="es-ES"/>
                          </w:rPr>
                          <w:t>Notificar las lecciones aprendidas al Centro de colaboración OMM para la seguridad de la tecnología de</w:t>
                        </w:r>
                        <w:r>
                          <w:rPr>
                            <w:rFonts w:ascii="Arial" w:hAnsi="Arial"/>
                            <w:sz w:val="12"/>
                            <w:szCs w:val="12"/>
                            <w:lang w:val="es-ES"/>
                          </w:rPr>
                          <w:t xml:space="preserve"> </w:t>
                        </w:r>
                        <w:r w:rsidRPr="00CF1054">
                          <w:rPr>
                            <w:rFonts w:ascii="Arial" w:hAnsi="Arial"/>
                            <w:sz w:val="12"/>
                            <w:szCs w:val="12"/>
                            <w:lang w:val="es-ES"/>
                          </w:rPr>
                          <w:t>la información</w:t>
                        </w:r>
                      </w:p>
                      <w:p w:rsidR="00F674DE" w:rsidRPr="00CF1054" w:rsidRDefault="00F674DE" w:rsidP="00CF1054">
                        <w:pPr>
                          <w:jc w:val="center"/>
                          <w:rPr>
                            <w:rFonts w:ascii="Arial" w:hAnsi="Arial"/>
                            <w:sz w:val="12"/>
                            <w:szCs w:val="12"/>
                          </w:rPr>
                        </w:pPr>
                        <w:r w:rsidRPr="00CF1054">
                          <w:rPr>
                            <w:rFonts w:ascii="Arial" w:hAnsi="Arial"/>
                            <w:sz w:val="12"/>
                            <w:szCs w:val="12"/>
                            <w:lang w:val="es-ES"/>
                          </w:rPr>
                          <w:t>del WIS</w:t>
                        </w:r>
                      </w:p>
                    </w:txbxContent>
                  </v:textbox>
                </v:rect>
                <v:rect id="Rectangle 108" o:spid="_x0000_s1103" style="position:absolute;left:28136;top:18389;width:4458;height:3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EasEA&#10;AADcAAAADwAAAGRycy9kb3ducmV2LnhtbERPS2vCQBC+F/oflin0VjcpKCW6Bm1RcvSFehyyYzaa&#10;nU2zW43/3i0UepuP7zmTvLeNuFLna8cK0kECgrh0uuZKwW67ePsA4QOyxsYxKbiTh3z6/DTBTLsb&#10;r+m6CZWIIewzVGBCaDMpfWnIoh+4ljhyJ9dZDBF2ldQd3mK4beR7koykxZpjg8GWPg2Vl82PVXBc&#10;HfZzY1fUD4d++V3YL5cmZ6VeX/rZGESgPvyL/9yFjvPTFH6fiRfI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pxGrBAAAA3AAAAA8AAAAAAAAAAAAAAAAAmAIAAGRycy9kb3du&#10;cmV2LnhtbFBLBQYAAAAABAAEAPUAAACGAwAAAAA=&#10;" fillcolor="yellow" stroked="f"/>
                <v:rect id="Rectangle 109" o:spid="_x0000_s1104" style="position:absolute;left:28136;top:18389;width:4458;height:3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S/88QA&#10;AADcAAAADwAAAGRycy9kb3ducmV2LnhtbESPQWsCMRCF74X+hzCF3rpZVyjtahQRRA9e3FpKb8Nm&#10;3CwmkyWJuv33plDobYb3vjdv5svRWXGlEHvPCiZFCYK49brnTsHxY/PyBiImZI3WMyn4oQjLxePD&#10;HGvtb3yga5M6kUM41qjApDTUUsbWkMNY+IE4aycfHKa8hk7qgLcc7qysyvJVOuw5XzA40NpQe24u&#10;Ltf4ts375x7D5qvaGzusttsTT5V6fhpXMxCJxvRv/qN3OnOTCn6fyRP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Uv/PEAAAA3AAAAA8AAAAAAAAAAAAAAAAAmAIAAGRycy9k&#10;b3ducmV2LnhtbFBLBQYAAAAABAAEAPUAAACJAwAAAAA=&#10;" filled="f" strokeweight=".15pt">
                  <v:stroke joinstyle="round" endcap="round"/>
                </v:rect>
                <v:rect id="Rectangle 110" o:spid="_x0000_s1105" style="position:absolute;left:28841;top:18935;width:2585;height:8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F674DE" w:rsidRPr="00A9774D" w:rsidRDefault="00F674DE" w:rsidP="00A9774D">
                        <w:pPr>
                          <w:rPr>
                            <w:sz w:val="12"/>
                            <w:szCs w:val="12"/>
                          </w:rPr>
                        </w:pPr>
                        <w:proofErr w:type="spellStart"/>
                        <w:r w:rsidRPr="00A9774D">
                          <w:rPr>
                            <w:rFonts w:ascii="Arial" w:hAnsi="Arial"/>
                            <w:color w:val="000000"/>
                            <w:sz w:val="12"/>
                            <w:szCs w:val="12"/>
                          </w:rPr>
                          <w:t>Evaluar</w:t>
                        </w:r>
                        <w:proofErr w:type="spellEnd"/>
                      </w:p>
                    </w:txbxContent>
                  </v:textbox>
                </v:rect>
                <v:rect id="Rectangle 111" o:spid="_x0000_s1106" style="position:absolute;left:28465;top:20059;width:3987;height:8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F674DE" w:rsidRPr="00A9774D" w:rsidRDefault="00F674DE">
                        <w:pPr>
                          <w:rPr>
                            <w:sz w:val="12"/>
                            <w:szCs w:val="12"/>
                            <w:lang w:val="es-ES"/>
                          </w:rPr>
                        </w:pPr>
                        <w:r>
                          <w:rPr>
                            <w:rFonts w:ascii="Arial" w:hAnsi="Arial"/>
                            <w:color w:val="000000"/>
                            <w:sz w:val="12"/>
                            <w:szCs w:val="12"/>
                            <w:lang w:val="es-ES"/>
                          </w:rPr>
                          <w:t>l</w:t>
                        </w:r>
                        <w:r w:rsidRPr="00A9774D">
                          <w:rPr>
                            <w:rFonts w:ascii="Arial" w:hAnsi="Arial"/>
                            <w:color w:val="000000"/>
                            <w:sz w:val="12"/>
                            <w:szCs w:val="12"/>
                            <w:lang w:val="es-ES"/>
                          </w:rPr>
                          <w:t>a gravedad</w:t>
                        </w:r>
                      </w:p>
                    </w:txbxContent>
                  </v:textbox>
                </v:rect>
                <v:line id="Line 112" o:spid="_x0000_s1107" style="position:absolute;flip:y;visibility:visible;mso-wrap-style:square" from="7239,20713" to="8648,24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tbhMMAAADcAAAADwAAAGRycy9kb3ducmV2LnhtbERPTWvCQBC9F/wPywheim4s2JbUVYqt&#10;IgqFqkiPQ3ZMgtnZkB1j/PduodDbPN7nTOedq1RLTSg9GxiPElDEmbcl5wYO++XwFVQQZIuVZzJw&#10;owDzWe9hiqn1V/6mdie5iiEcUjRQiNSp1iEryGEY+Zo4ciffOJQIm1zbBq8x3FX6KUmetcOSY0OB&#10;NS0Kys67izPwcZSvx8WW9j+fm7Z6WR1tua7FmEG/e38DJdTJv/jPvbZx/ngCv8/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7W4TDAAAA3AAAAA8AAAAAAAAAAAAA&#10;AAAAoQIAAGRycy9kb3ducmV2LnhtbFBLBQYAAAAABAAEAPkAAACRAwAAAAA=&#10;" strokeweight=".45pt">
                  <v:stroke endcap="round"/>
                </v:line>
                <v:shape id="Freeform 113" o:spid="_x0000_s1108" style="position:absolute;left:8388;top:20066;width:521;height:806;visibility:visible;mso-wrap-style:square;v-text-anchor:top" coordsize="8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ZmVcEA&#10;AADcAAAADwAAAGRycy9kb3ducmV2LnhtbERPTYvCMBC9L/gfwgheFk11QaQapSiCR3X14G1oxrbY&#10;TGoTbfTXbxYW9jaP9zmLVTC1eFLrKssKxqMEBHFudcWFgtP3djgD4TyyxtoyKXiRg9Wy97HAVNuO&#10;D/Q8+kLEEHYpKii9b1IpXV6SQTeyDXHkrrY16CNsC6lb7GK4qeUkSabSYMWxocSG1iXlt+PDKPgK&#10;ev/OPrcb8pf9pAtnmx3uVqlBP2RzEJ6C/xf/uXc6zh9P4feZeIF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WZlXBAAAA3AAAAA8AAAAAAAAAAAAAAAAAmAIAAGRycy9kb3du&#10;cmV2LnhtbFBLBQYAAAAABAAEAPUAAACGAwAAAAA=&#10;" path="m,97l82,,75,127,,97xe" fillcolor="black" stroked="f">
                  <v:path arrowok="t" o:connecttype="custom" o:connectlocs="0,61595;52070,0;47625,80645;0,61595" o:connectangles="0,0,0,0"/>
                </v:shape>
                <v:shape id="Freeform 114" o:spid="_x0000_s1109" style="position:absolute;left:27495;top:7550;width:5848;height:8471;visibility:visible;mso-wrap-style:square;v-text-anchor:top" coordsize="1587,2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u5cQA&#10;AADcAAAADwAAAGRycy9kb3ducmV2LnhtbERPTUvDQBC9C/6HZYRepJ20gpXYbTFCSw96aCqF3obs&#10;mA1mZ0N2beK/dwWht3m8z1ltRteqC/eh8aJhPstAsVTeNFJr+Dhup0+gQiQx1HphDT8cYLO+vVlR&#10;bvwgB76UsVYpREJOGmyMXY4YKsuOwsx3LIn79L2jmGBfo+lpSOGuxUWWPaKjRlKDpY5fLVdf5bfT&#10;gPuHt1O9G85Y4PJ+Wy5s8X4utJ7cjS/PoCKP8Sr+d+9Nmj9fwt8z6QJ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i7uXEAAAA3AAAAA8AAAAAAAAAAAAAAAAAmAIAAGRycy9k&#10;b3ducmV2LnhtbFBLBQYAAAAABAAEAPUAAACJAwAAAAA=&#10;" path="m,2120l,,1587,r,2120c1352,1944,1029,1944,793,2120,558,2297,235,2297,,2120xe" strokeweight="0">
                  <v:path arrowok="t" o:connecttype="custom" o:connectlocs="0,781816;0,0;584835,0;584835,781816;292233,781816;0,781816" o:connectangles="0,0,0,0,0,0"/>
                </v:shape>
                <v:shape id="Freeform 115" o:spid="_x0000_s1110" style="position:absolute;left:27495;top:7550;width:5848;height:8471;visibility:visible;mso-wrap-style:square;v-text-anchor:top" coordsize="1587,2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zrsQA&#10;AADcAAAADwAAAGRycy9kb3ducmV2LnhtbESPMW/CQAyF90r9DydXYisXOiAUOFCFFOjC0ICYTc4k&#10;UXK+NHeBtL++HpDYbL3n9z6vNqNr1Y36UHs2MJsmoIgLb2suDZyO2fsCVIjIFlvPZOCXAmzWry8r&#10;TK2/8zfd8lgqCeGQooEqxi7VOhQVOQxT3xGLdvW9wyhrX2rb413CXas/kmSuHdYsDRV2tK2oaPLB&#10;GTj+UNgd/pJtts8u+TC/NmfXNsZM3sbPJahIY3yaH9dfVvBnQivPyAR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nc67EAAAA3AAAAA8AAAAAAAAAAAAAAAAAmAIAAGRycy9k&#10;b3ducmV2LnhtbFBLBQYAAAAABAAEAPUAAACJAwAAAAA=&#10;" path="m,2120l,,1587,r,2120c1352,1944,1029,1944,793,2120,558,2297,235,2297,,2120xe" filled="f" strokeweight=".15pt">
                  <v:stroke endcap="round"/>
                  <v:path arrowok="t" o:connecttype="custom" o:connectlocs="0,781816;0,0;584835,0;584835,781816;292233,781816;0,781816" o:connectangles="0,0,0,0,0,0"/>
                </v:shape>
                <v:rect id="Rectangle 116" o:spid="_x0000_s1111" style="position:absolute;left:27844;top:7797;width:5036;height:67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PjsEA&#10;AADcAAAADwAAAGRycy9kb3ducmV2LnhtbERPzWoCMRC+F3yHMIK3mt0i4q5G0YJYCh60fYBhM25W&#10;N5M1ibp9+6ZQ8DYf3+8sVr1txZ18aBwryMcZCOLK6YZrBd9f29cZiBCRNbaOScEPBVgtBy8LLLV7&#10;8IHux1iLFMKhRAUmxq6UMlSGLIax64gTd3LeYkzQ11J7fKRw28q3LJtKiw2nBoMdvRuqLsebVUCb&#10;3aE4r4PZS5+HfP85LSa7q1KjYb+eg4jUx6f43/2h0/y8gL9n0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6cD47BAAAA3AAAAA8AAAAAAAAAAAAAAAAAmAIAAGRycy9kb3du&#10;cmV2LnhtbFBLBQYAAAAABAAEAPUAAACGAwAAAAA=&#10;" filled="f" stroked="f">
                  <v:textbox inset="0,0,0,0">
                    <w:txbxContent>
                      <w:p w:rsidR="00F674DE" w:rsidRPr="00A9774D" w:rsidRDefault="00F674DE" w:rsidP="00A9774D">
                        <w:pPr>
                          <w:jc w:val="center"/>
                          <w:rPr>
                            <w:sz w:val="10"/>
                            <w:szCs w:val="10"/>
                            <w:lang w:val="es-ES"/>
                          </w:rPr>
                        </w:pPr>
                        <w:r w:rsidRPr="00A9774D">
                          <w:rPr>
                            <w:sz w:val="10"/>
                            <w:szCs w:val="10"/>
                            <w:lang w:val="es-ES"/>
                          </w:rPr>
                          <w:t>Escala de</w:t>
                        </w:r>
                      </w:p>
                      <w:p w:rsidR="00F674DE" w:rsidRPr="00A9774D" w:rsidRDefault="00F674DE" w:rsidP="00A9774D">
                        <w:pPr>
                          <w:jc w:val="center"/>
                          <w:rPr>
                            <w:sz w:val="10"/>
                            <w:szCs w:val="10"/>
                            <w:lang w:val="es-ES"/>
                          </w:rPr>
                        </w:pPr>
                        <w:r w:rsidRPr="00A9774D">
                          <w:rPr>
                            <w:sz w:val="10"/>
                            <w:szCs w:val="10"/>
                            <w:lang w:val="es-ES"/>
                          </w:rPr>
                          <w:t>gravedad de</w:t>
                        </w:r>
                      </w:p>
                      <w:p w:rsidR="00F674DE" w:rsidRPr="00A9774D" w:rsidRDefault="00F674DE" w:rsidP="00A9774D">
                        <w:pPr>
                          <w:jc w:val="center"/>
                          <w:rPr>
                            <w:sz w:val="10"/>
                            <w:szCs w:val="10"/>
                            <w:lang w:val="es-ES"/>
                          </w:rPr>
                        </w:pPr>
                        <w:r w:rsidRPr="00A9774D">
                          <w:rPr>
                            <w:sz w:val="10"/>
                            <w:szCs w:val="10"/>
                            <w:lang w:val="es-ES"/>
                          </w:rPr>
                          <w:t>los incidentes</w:t>
                        </w:r>
                      </w:p>
                      <w:p w:rsidR="00F674DE" w:rsidRPr="00A9774D" w:rsidRDefault="00F674DE" w:rsidP="00A9774D">
                        <w:pPr>
                          <w:jc w:val="center"/>
                          <w:rPr>
                            <w:sz w:val="10"/>
                            <w:szCs w:val="10"/>
                            <w:lang w:val="es-ES"/>
                          </w:rPr>
                        </w:pPr>
                        <w:r w:rsidRPr="00A9774D">
                          <w:rPr>
                            <w:sz w:val="10"/>
                            <w:szCs w:val="10"/>
                            <w:lang w:val="es-ES"/>
                          </w:rPr>
                          <w:t>de seguridad</w:t>
                        </w:r>
                      </w:p>
                      <w:p w:rsidR="00F674DE" w:rsidRPr="00A9774D" w:rsidRDefault="00F674DE" w:rsidP="00A9774D">
                        <w:pPr>
                          <w:jc w:val="center"/>
                          <w:rPr>
                            <w:sz w:val="10"/>
                            <w:szCs w:val="10"/>
                            <w:lang w:val="es-ES"/>
                          </w:rPr>
                        </w:pPr>
                        <w:r w:rsidRPr="00A9774D">
                          <w:rPr>
                            <w:sz w:val="10"/>
                            <w:szCs w:val="10"/>
                            <w:lang w:val="es-ES"/>
                          </w:rPr>
                          <w:t>de la tecnología</w:t>
                        </w:r>
                      </w:p>
                      <w:p w:rsidR="00F674DE" w:rsidRPr="00A9774D" w:rsidRDefault="00F674DE" w:rsidP="00A9774D">
                        <w:pPr>
                          <w:jc w:val="center"/>
                          <w:rPr>
                            <w:sz w:val="10"/>
                            <w:szCs w:val="10"/>
                            <w:lang w:val="es-ES"/>
                          </w:rPr>
                        </w:pPr>
                        <w:r w:rsidRPr="00A9774D">
                          <w:rPr>
                            <w:sz w:val="10"/>
                            <w:szCs w:val="10"/>
                            <w:lang w:val="es-ES"/>
                          </w:rPr>
                          <w:t>de la</w:t>
                        </w:r>
                      </w:p>
                      <w:p w:rsidR="00F674DE" w:rsidRPr="00A9774D" w:rsidRDefault="00F674DE" w:rsidP="00A9774D">
                        <w:pPr>
                          <w:jc w:val="center"/>
                          <w:rPr>
                            <w:sz w:val="10"/>
                            <w:szCs w:val="10"/>
                            <w:lang w:val="es-ES"/>
                          </w:rPr>
                        </w:pPr>
                        <w:r w:rsidRPr="00A9774D">
                          <w:rPr>
                            <w:sz w:val="10"/>
                            <w:szCs w:val="10"/>
                            <w:lang w:val="es-ES"/>
                          </w:rPr>
                          <w:t>información</w:t>
                        </w:r>
                      </w:p>
                      <w:p w:rsidR="00F674DE" w:rsidRPr="00A9774D" w:rsidRDefault="00F674DE" w:rsidP="00A9774D">
                        <w:pPr>
                          <w:jc w:val="center"/>
                          <w:rPr>
                            <w:sz w:val="10"/>
                            <w:szCs w:val="10"/>
                            <w:lang w:val="es-ES"/>
                          </w:rPr>
                        </w:pPr>
                        <w:r w:rsidRPr="00A9774D">
                          <w:rPr>
                            <w:sz w:val="10"/>
                            <w:szCs w:val="10"/>
                            <w:lang w:val="es-ES"/>
                          </w:rPr>
                          <w:t>del WIS</w:t>
                        </w:r>
                      </w:p>
                    </w:txbxContent>
                  </v:textbox>
                </v:rect>
                <v:line id="Line 121" o:spid="_x0000_s1112" style="position:absolute;flip:x;visibility:visible;mso-wrap-style:square" from="30378,15367" to="30422,1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s0osMAAADcAAAADwAAAGRycy9kb3ducmV2LnhtbERP22rCQBB9L/gPywh9KbqpSFtSVyne&#10;EIVCVaSPQ3ZMgtnZkJ3G+PduodC3OZzrTGadq1RLTSg9G3geJqCIM29Lzg0cD6vBG6ggyBYrz2Tg&#10;RgFm097DBFPrr/xF7V5yFUM4pGigEKlTrUNWkMMw9DVx5M6+cSgRNrm2DV5juKv0KEletMOSY0OB&#10;Nc0Lyi77H2dgcZLPp/mODt/LbVu9rk+23NRizGO/+3gHJdTJv/jPvbFx/mgMv8/EC/T0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bNKLDAAAA3AAAAA8AAAAAAAAAAAAA&#10;AAAAoQIAAGRycy9kb3ducmV2LnhtbFBLBQYAAAAABAAEAPkAAACRAwAAAAA=&#10;" strokeweight=".45pt">
                  <v:stroke endcap="round"/>
                </v:line>
                <v:shape id="Freeform 122" o:spid="_x0000_s1113" style="position:absolute;left:30124;top:17627;width:508;height:762;visibility:visible;mso-wrap-style:square;v-text-anchor:top" coordsize="8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MK2sMA&#10;AADcAAAADwAAAGRycy9kb3ducmV2LnhtbERPS2vCQBC+C/0PyxR6002likRXqaGWnoT4QLwN2TEJ&#10;ZmfD7qppf31XELzNx/ec2aIzjbiS87VlBe+DBARxYXXNpYLddtWfgPABWWNjmRT8kofF/KU3w1Tb&#10;G+d03YRSxBD2KSqoQmhTKX1RkUE/sC1x5E7WGQwRulJqh7cYbho5TJKxNFhzbKiwpayi4ry5GAWX&#10;tczzw/JruXMy+872q9Hfhz4q9fbafU5BBOrCU/xw/+g4fziC+zPxAj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2MK2sMAAADcAAAADwAAAAAAAAAAAAAAAACYAgAAZHJzL2Rv&#10;d25yZXYueG1sUEsFBgAAAAAEAAQA9QAAAIgDAAAAAA==&#10;" path="m80,1l38,120,,,80,1xe" fillcolor="black" stroked="f">
                  <v:path arrowok="t" o:connecttype="custom" o:connectlocs="50800,635;24130,76200;0,0;50800,635" o:connectangles="0,0,0,0"/>
                </v:shape>
                <v:rect id="Rectangle 123" o:spid="_x0000_s1114" style="position:absolute;left:7454;top:33572;width:496;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F674DE" w:rsidRDefault="00F674DE">
                        <w:r>
                          <w:rPr>
                            <w:rFonts w:ascii="Arial" w:hAnsi="Arial"/>
                            <w:color w:val="000000"/>
                            <w:sz w:val="14"/>
                            <w:szCs w:val="14"/>
                          </w:rPr>
                          <w:t xml:space="preserve"># </w:t>
                        </w:r>
                      </w:p>
                    </w:txbxContent>
                  </v:textbox>
                </v:rect>
                <v:rect id="Rectangle 124" o:spid="_x0000_s1115" style="position:absolute;left:8291;top:33534;width:46216;height:1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2jcQA&#10;AADcAAAADwAAAGRycy9kb3ducmV2LnhtbERPTWvCQBC9F/wPywheim7ModU0GxFB8CAU0x70NmSn&#10;2bTZ2ZBdTeyv7xYKvc3jfU6+GW0rbtT7xrGC5SIBQVw53XCt4P1tP1+B8AFZY+uYFNzJw6aYPOSY&#10;aTfwiW5lqEUMYZ+hAhNCl0npK0MW/cJ1xJH7cL3FEGFfS93jEMNtK9MkeZIWG44NBjvaGaq+yqtV&#10;sH89N8Tf8vS4Xg3us0ovpTl2Ss2m4/YFRKAx/Iv/3Acd56fP8PtMvEA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HNo3EAAAA3AAAAA8AAAAAAAAAAAAAAAAAmAIAAGRycy9k&#10;b3ducmV2LnhtbFBLBQYAAAAABAAEAPUAAACJAwAAAAA=&#10;" filled="f" stroked="f">
                  <v:textbox style="mso-fit-shape-to-text:t" inset="0,0,0,0">
                    <w:txbxContent>
                      <w:p w:rsidR="00F674DE" w:rsidRPr="00001FF9" w:rsidRDefault="00F674DE" w:rsidP="00001FF9">
                        <w:pPr>
                          <w:rPr>
                            <w:lang w:val="es-ES"/>
                          </w:rPr>
                        </w:pPr>
                        <w:r w:rsidRPr="00001FF9">
                          <w:rPr>
                            <w:rFonts w:ascii="Arial" w:hAnsi="Arial"/>
                            <w:color w:val="000000"/>
                            <w:sz w:val="14"/>
                            <w:szCs w:val="14"/>
                            <w:lang w:val="es-ES"/>
                          </w:rPr>
                          <w:t>Not</w:t>
                        </w:r>
                        <w:r>
                          <w:rPr>
                            <w:rFonts w:ascii="Arial" w:hAnsi="Arial"/>
                            <w:color w:val="000000"/>
                            <w:sz w:val="14"/>
                            <w:szCs w:val="14"/>
                            <w:lang w:val="es-ES"/>
                          </w:rPr>
                          <w:t>a:</w:t>
                        </w:r>
                        <w:r w:rsidRPr="00001FF9">
                          <w:rPr>
                            <w:rFonts w:ascii="Arial" w:hAnsi="Arial"/>
                            <w:color w:val="000000"/>
                            <w:sz w:val="14"/>
                            <w:szCs w:val="14"/>
                            <w:lang w:val="es-ES"/>
                          </w:rPr>
                          <w:t xml:space="preserve"> El coordinador de la OMM para cuestiones de seguridad de la tecnología de la información relativas al WIS</w:t>
                        </w:r>
                      </w:p>
                    </w:txbxContent>
                  </v:textbox>
                </v:rect>
                <v:rect id="Rectangle 125" o:spid="_x0000_s1116" style="position:absolute;left:10717;top:34696;width:40932;height:1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i/8YA&#10;AADcAAAADwAAAGRycy9kb3ducmV2LnhtbESPQWvCQBCF70L/wzKFXqRumoNo6ipSEDwUirGHehuy&#10;02xqdjZkV5P213cOgrcZ3pv3vlltRt+qK/WxCWzgZZaBIq6Cbbg28HncPS9AxYRssQ1MBn4pwmb9&#10;MFlhYcPAB7qWqVYSwrFAAy6lrtA6Vo48xlnoiEX7Dr3HJGtfa9vjIOG+1XmWzbXHhqXBYUdvjqpz&#10;efEGdh9fDfGfPkyXiyH8VPmpdO+dMU+P4/YVVKIx3c23670V/Fxo5RmZQK//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ii/8YAAADcAAAADwAAAAAAAAAAAAAAAACYAgAAZHJz&#10;L2Rvd25yZXYueG1sUEsFBgAAAAAEAAQA9QAAAIsDAAAAAA==&#10;" filled="f" stroked="f">
                  <v:textbox style="mso-fit-shape-to-text:t" inset="0,0,0,0">
                    <w:txbxContent>
                      <w:p w:rsidR="00F674DE" w:rsidRPr="00001FF9" w:rsidRDefault="00F674DE">
                        <w:pPr>
                          <w:rPr>
                            <w:rFonts w:ascii="Arial" w:hAnsi="Arial"/>
                            <w:sz w:val="14"/>
                            <w:szCs w:val="14"/>
                            <w:lang w:val="es-ES"/>
                          </w:rPr>
                        </w:pPr>
                        <w:r w:rsidRPr="00001FF9">
                          <w:rPr>
                            <w:rFonts w:ascii="Arial" w:hAnsi="Arial"/>
                            <w:sz w:val="14"/>
                            <w:szCs w:val="14"/>
                            <w:lang w:val="es-ES"/>
                          </w:rPr>
                          <w:t>cumplirá toda restricción adicional relativa a la información</w:t>
                        </w:r>
                        <w:r>
                          <w:rPr>
                            <w:rFonts w:ascii="Arial" w:hAnsi="Arial"/>
                            <w:sz w:val="14"/>
                            <w:szCs w:val="14"/>
                            <w:lang w:val="es-ES"/>
                          </w:rPr>
                          <w:t xml:space="preserve"> compartida en este punto</w:t>
                        </w:r>
                      </w:p>
                    </w:txbxContent>
                  </v:textbox>
                </v:rect>
                <v:rect id="Rectangle 126" o:spid="_x0000_s1117" style="position:absolute;left:29317;top:34696;width:24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F674DE" w:rsidRDefault="00F674DE">
                        <w:r>
                          <w:rPr>
                            <w:rFonts w:ascii="Arial" w:hAnsi="Arial"/>
                            <w:color w:val="000000"/>
                            <w:sz w:val="14"/>
                            <w:szCs w:val="14"/>
                          </w:rPr>
                          <w:t xml:space="preserve">. </w:t>
                        </w:r>
                      </w:p>
                    </w:txbxContent>
                  </v:textbox>
                </v:rect>
                <v:rect id="Rectangle 127" o:spid="_x0000_s1118" style="position:absolute;left:10725;top:35814;width:35782;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1U8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1U8MAAADcAAAADwAAAAAAAAAAAAAAAACYAgAAZHJzL2Rv&#10;d25yZXYueG1sUEsFBgAAAAAEAAQA9QAAAIgDAAAAAA==&#10;" filled="f" stroked="f">
                  <v:textbox style="mso-fit-shape-to-text:t" inset="0,0,0,0">
                    <w:txbxContent>
                      <w:p w:rsidR="00F674DE" w:rsidRPr="00001FF9" w:rsidRDefault="00F674DE">
                        <w:pPr>
                          <w:rPr>
                            <w:rFonts w:ascii="Arial" w:hAnsi="Arial"/>
                            <w:sz w:val="14"/>
                            <w:szCs w:val="14"/>
                            <w:lang w:val="es-ES"/>
                          </w:rPr>
                        </w:pPr>
                        <w:r w:rsidRPr="00001FF9">
                          <w:rPr>
                            <w:rFonts w:ascii="Arial" w:hAnsi="Arial"/>
                            <w:color w:val="000000"/>
                            <w:sz w:val="14"/>
                            <w:szCs w:val="14"/>
                            <w:lang w:val="es-ES"/>
                          </w:rPr>
                          <w:t xml:space="preserve">Si así lo solicitan, </w:t>
                        </w:r>
                        <w:r w:rsidRPr="00001FF9">
                          <w:rPr>
                            <w:rFonts w:ascii="Arial" w:hAnsi="Arial"/>
                            <w:sz w:val="14"/>
                            <w:szCs w:val="14"/>
                            <w:lang w:val="es-ES"/>
                          </w:rPr>
                          <w:t>tienen la posibilidad de no comunicar más ampliamente esta información</w:t>
                        </w:r>
                      </w:p>
                    </w:txbxContent>
                  </v:textbox>
                </v:rect>
                <v:rect id="Rectangle 135" o:spid="_x0000_s1119" style="position:absolute;left:10844;top:36937;width:17443;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5Vc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t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F5VcMAAADcAAAADwAAAAAAAAAAAAAAAACYAgAAZHJzL2Rv&#10;d25yZXYueG1sUEsFBgAAAAAEAAQA9QAAAIgDAAAAAA==&#10;" filled="f" stroked="f">
                  <v:textbox style="mso-fit-shape-to-text:t" inset="0,0,0,0">
                    <w:txbxContent>
                      <w:p w:rsidR="00F674DE" w:rsidRPr="00001FF9" w:rsidRDefault="00F674DE">
                        <w:pPr>
                          <w:rPr>
                            <w:rFonts w:ascii="Arial" w:hAnsi="Arial"/>
                            <w:sz w:val="14"/>
                            <w:szCs w:val="14"/>
                            <w:lang w:val="es-ES"/>
                          </w:rPr>
                        </w:pPr>
                        <w:r w:rsidRPr="00001FF9">
                          <w:rPr>
                            <w:rFonts w:ascii="Arial" w:hAnsi="Arial"/>
                            <w:sz w:val="14"/>
                            <w:szCs w:val="14"/>
                            <w:lang w:val="es-ES"/>
                          </w:rPr>
                          <w:t>(p. ej.: más allá de la Secretaría de la OMM)</w:t>
                        </w:r>
                      </w:p>
                    </w:txbxContent>
                  </v:textbox>
                </v:rect>
                <v:rect id="Rectangle 136" o:spid="_x0000_s1120" style="position:absolute;left:24244;top:36937;width:546;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F674DE" w:rsidRDefault="00F674DE">
                        <w:r>
                          <w:rPr>
                            <w:rFonts w:ascii="Arial" w:hAnsi="Arial"/>
                            <w:color w:val="000000"/>
                            <w:sz w:val="14"/>
                            <w:szCs w:val="14"/>
                          </w:rPr>
                          <w:t xml:space="preserve">). </w:t>
                        </w:r>
                      </w:p>
                    </w:txbxContent>
                  </v:textbox>
                </v:rect>
                <v:rect id="Rectangle 137" o:spid="_x0000_s1121" style="position:absolute;left:8909;top:18389;width:6686;height:3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ZO7MQA&#10;AADcAAAADwAAAGRycy9kb3ducmV2LnhtbESPQW/CMAyF70j7D5GRdoOUaUxTISC2aYgjYwg4Wo1p&#10;Co3TNRmUfz8fJnGz9Z7f+zydd75WF2pjFdjAaJiBIi6Crbg0sP3+HLyCignZYh2YDNwownz20Jti&#10;bsOVv+iySaWSEI45GnApNbnWsXDkMQ5DQyzaMbQek6xtqW2LVwn3tX7KshftsWJpcNjQu6PivPn1&#10;Bg7r/e7N+TV143Fc/qz8RxhlJ2Me+91iAipRl+7m/+uVFfxnwZdnZAI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WTuzEAAAA3AAAAA8AAAAAAAAAAAAAAAAAmAIAAGRycy9k&#10;b3ducmV2LnhtbFBLBQYAAAAABAAEAPUAAACJAwAAAAA=&#10;" fillcolor="yellow" stroked="f"/>
                <v:rect id="Rectangle 138" o:spid="_x0000_s1122" style="position:absolute;left:8909;top:18389;width:6686;height:3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UOmcUA&#10;AADcAAAADwAAAGRycy9kb3ducmV2LnhtbESPT2sCMRDF7wW/QxjBW836h2K3RhFB9OCl20rpbdiM&#10;m8VksiRRt9++EQq9zfDe782b5bp3VtwoxNazgsm4AEFce91yo+DzY/e8ABETskbrmRT8UIT1avC0&#10;xFL7O7/TrUqNyCEcS1RgUupKKWNtyGEc+444a2cfHKa8hkbqgPcc7qycFsWLdNhyvmCwo62h+lJd&#10;Xa7xbavX0xHD7mt6NLbb7Pdnnik1GvabNxCJ+vRv/qMPOnPzCTyeyRP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Q6ZxQAAANwAAAAPAAAAAAAAAAAAAAAAAJgCAABkcnMv&#10;ZG93bnJldi54bWxQSwUGAAAAAAQABAD1AAAAigMAAAAA&#10;" filled="f" strokeweight=".15pt">
                  <v:stroke joinstyle="round" endcap="round"/>
                </v:rect>
                <v:rect id="Rectangle 139" o:spid="_x0000_s1123" style="position:absolute;left:10125;top:18935;width:3956;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89wr8A&#10;AADcAAAADwAAAGRycy9kb3ducmV2LnhtbERP24rCMBB9F/yHMMK+aWqR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7z3CvwAAANwAAAAPAAAAAAAAAAAAAAAAAJgCAABkcnMvZG93bnJl&#10;di54bWxQSwUGAAAAAAQABAD1AAAAhAMAAAAA&#10;" filled="f" stroked="f">
                  <v:textbox style="mso-fit-shape-to-text:t" inset="0,0,0,0">
                    <w:txbxContent>
                      <w:p w:rsidR="00F674DE" w:rsidRDefault="00F674DE" w:rsidP="00207E23">
                        <w:proofErr w:type="spellStart"/>
                        <w:r>
                          <w:rPr>
                            <w:rFonts w:ascii="Arial" w:hAnsi="Arial"/>
                            <w:color w:val="000000"/>
                            <w:sz w:val="14"/>
                            <w:szCs w:val="14"/>
                          </w:rPr>
                          <w:t>Evaluar</w:t>
                        </w:r>
                        <w:proofErr w:type="spellEnd"/>
                        <w:r>
                          <w:rPr>
                            <w:rFonts w:ascii="Arial" w:hAnsi="Arial"/>
                            <w:color w:val="000000"/>
                            <w:sz w:val="14"/>
                            <w:szCs w:val="14"/>
                          </w:rPr>
                          <w:t xml:space="preserve"> la</w:t>
                        </w:r>
                      </w:p>
                    </w:txbxContent>
                  </v:textbox>
                </v:rect>
                <v:rect id="Rectangle 140" o:spid="_x0000_s1124" style="position:absolute;left:9128;top:20059;width:6381;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OYWb8A&#10;AADcAAAADwAAAGRycy9kb3ducmV2LnhtbERP24rCMBB9F/yHMIJvmqrL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o5hZvwAAANwAAAAPAAAAAAAAAAAAAAAAAJgCAABkcnMvZG93bnJl&#10;di54bWxQSwUGAAAAAAQABAD1AAAAhAMAAAAA&#10;" filled="f" stroked="f">
                  <v:textbox style="mso-fit-shape-to-text:t" inset="0,0,0,0">
                    <w:txbxContent>
                      <w:p w:rsidR="00F674DE" w:rsidRDefault="00F674DE" w:rsidP="00207E23">
                        <w:proofErr w:type="spellStart"/>
                        <w:r>
                          <w:rPr>
                            <w:rFonts w:ascii="Arial" w:hAnsi="Arial"/>
                            <w:color w:val="000000"/>
                            <w:sz w:val="14"/>
                            <w:szCs w:val="14"/>
                          </w:rPr>
                          <w:t>confidencialidad</w:t>
                        </w:r>
                        <w:proofErr w:type="spellEnd"/>
                      </w:p>
                    </w:txbxContent>
                  </v:textbox>
                </v:rect>
                <v:line id="Line 141" o:spid="_x0000_s1125" style="position:absolute;flip:y;visibility:visible;mso-wrap-style:square" from="15595,20034" to="16440,20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TRAsQAAADcAAAADwAAAGRycy9kb3ducmV2LnhtbERP22rCQBB9L/gPywh9Ed20SFtSVyle&#10;iigUqiJ9HLJjEszOhuwY0793C0Lf5nCuM5l1rlItNaH0bOBplIAizrwtOTdw2K+Gb6CCIFusPJOB&#10;Xwowm/YeJphaf+VvaneSqxjCIUUDhUidah2yghyGka+JI3fyjUOJsMm1bfAaw12ln5PkRTssOTYU&#10;WNO8oOy8uzgDi6N8DeZb2v8sN231+nm05boWYx773cc7KKFO/sV399rG+eMx/D0TL9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NECxAAAANwAAAAPAAAAAAAAAAAA&#10;AAAAAKECAABkcnMvZG93bnJldi54bWxQSwUGAAAAAAQABAD5AAAAkgMAAAAA&#10;" strokeweight=".45pt">
                  <v:stroke endcap="round"/>
                </v:line>
                <v:shape id="Freeform 142" o:spid="_x0000_s1126" style="position:absolute;left:16363;top:19780;width:775;height:508;visibility:visible;mso-wrap-style:square;v-text-anchor:top" coordsize="12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sdbr8A&#10;AADcAAAADwAAAGRycy9kb3ducmV2LnhtbERPTYvCMBC9C/6HMAveNN2linSNsgiyXq2i16EZ22Iz&#10;qUmq9d8bQfA2j/c5i1VvGnEj52vLCr4nCQjiwuqaSwWH/WY8B+EDssbGMil4kIfVcjhYYKbtnXd0&#10;y0MpYgj7DBVUIbSZlL6oyKCf2JY4cmfrDIYIXSm1w3sMN438SZKZNFhzbKiwpXVFxSXvjIJOn+t8&#10;/r91x2t6LbtNepmebKLU6Kv/+wURqA8f8du91XF+OoXXM/EC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Sx1uvwAAANwAAAAPAAAAAAAAAAAAAAAAAJgCAABkcnMvZG93bnJl&#10;di54bWxQSwUGAAAAAAQABAD1AAAAhAMAAAAA&#10;" path="m,l122,36,3,80,,xe" fillcolor="black" stroked="f">
                  <v:path arrowok="t" o:connecttype="custom" o:connectlocs="0,0;77470,22860;1905,50800;0,0" o:connectangles="0,0,0,0"/>
                </v:shape>
                <v:line id="Line 143" o:spid="_x0000_s1127" style="position:absolute;flip:y;visibility:visible;mso-wrap-style:square" from="44392,19970" to="47205,2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rq7sQAAADcAAAADwAAAGRycy9kb3ducmV2LnhtbERP22rCQBB9F/yHZYS+FN20FFtSVyle&#10;ilQoVEX6OGTHJJidDdkxxr93CwXf5nCuM5l1rlItNaH0bOBplIAizrwtOTew362Gb6CCIFusPJOB&#10;KwWYTfu9CabWX/iH2q3kKoZwSNFAIVKnWoesIIdh5GviyB1941AibHJtG7zEcFfp5yQZa4clx4YC&#10;a5oXlJ22Z2dgcZDvx/mGdr/Lr7Z6/TzYcl2LMQ+D7uMdlFAnd/G/e23j/Jcx/D0TL9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muruxAAAANwAAAAPAAAAAAAAAAAA&#10;AAAAAKECAABkcnMvZG93bnJldi54bWxQSwUGAAAAAAQABAD5AAAAkgMAAAAA&#10;" strokeweight=".45pt">
                  <v:stroke endcap="round"/>
                </v:line>
                <v:shape id="Freeform 144" o:spid="_x0000_s1128" style="position:absolute;left:47129;top:19716;width:775;height:515;visibility:visible;mso-wrap-style:square;v-text-anchor:top" coordsize="12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E7MsQA&#10;AADcAAAADwAAAGRycy9kb3ducmV2LnhtbERPS2vCQBC+C/6HZYTedGMprcRsRMRCoYXWx0FvQ3bM&#10;RrOzIbuNsb++Wyh4m4/vOdmit7XoqPWVYwXTSQKCuHC64lLBfvc6noHwAVlj7ZgU3MjDIh8OMky1&#10;u/KGum0oRQxhn6ICE0KTSukLQxb9xDXEkTu51mKIsC2lbvEaw20tH5PkWVqsODYYbGhlqLhsv62C&#10;n84cqs/yfc+zr9vxY3lM1nReK/Uw6pdzEIH6cBf/u990nP/0An/PxAt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BOzLEAAAA3AAAAA8AAAAAAAAAAAAAAAAAmAIAAGRycy9k&#10;b3ducmV2LnhtbFBLBQYAAAAABAAEAPUAAACJAwAAAAA=&#10;" path="m,l122,38,2,81,,xe" fillcolor="black" stroked="f">
                  <v:path arrowok="t" o:connecttype="custom" o:connectlocs="0,0;77470,24130;1270,51435;0,0" o:connectangles="0,0,0,0"/>
                </v:shape>
                <v:shape id="Freeform 145" o:spid="_x0000_s1129" style="position:absolute;left:46147;top:17360;width:8464;height:6579;visibility:visible;mso-wrap-style:square;v-text-anchor:top" coordsize="1333,1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wq7MYA&#10;AADcAAAADwAAAGRycy9kb3ducmV2LnhtbESPT2vDMAzF74N9B6NBb6uzbGwlrVtGoTDooazrH3oT&#10;sRabxXKI3Tb99tNhsJvEe3rvp9liCK26UJ98ZANP4wIUcR2t58bA7mv1OAGVMrLFNjIZuFGCxfz+&#10;boaVjVf+pMs2N0pCOFVowOXcVVqn2lHANI4dsWjfsQ+YZe0bbXu8SnhodVkUrzqgZ2lw2NHSUf2z&#10;PQcDpd2Ujp7Xb2mVy93p4Jf789EbM3oY3qegMg353/x3/WEF/0Vo5RmZQ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wq7MYAAADcAAAADwAAAAAAAAAAAAAAAACYAgAAZHJz&#10;L2Rvd25yZXYueG1sUEsFBgAAAAAEAAQA9QAAAIsDAAAAAA==&#10;" path="m175,1036r982,l1333,,,,175,1036xe" fillcolor="#00b0f0" stroked="f">
                  <v:path arrowok="t" o:connecttype="custom" o:connectlocs="111125,657860;734695,657860;846455,0;0,0;111125,657860" o:connectangles="0,0,0,0,0"/>
                </v:shape>
                <v:shape id="Freeform 146" o:spid="_x0000_s1130" style="position:absolute;left:46118;top:17360;width:8492;height:6579;visibility:visible;mso-wrap-style:square;v-text-anchor:top" coordsize="1333,1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JosMA&#10;AADcAAAADwAAAGRycy9kb3ducmV2LnhtbERPS2vCQBC+C/6HZYTe6sYHpUldRUSpPRTbaO9DdppE&#10;s7NhdzXpv+8WCt7m43vOYtWbRtzI+dqygsk4AUFcWF1zqeB03D0+g/ABWWNjmRT8kIfVcjhYYKZt&#10;x590y0MpYgj7DBVUIbSZlL6oyKAf25Y4ct/WGQwRulJqh10MN42cJsmTNFhzbKiwpU1FxSW/GgWH&#10;ZvaRt2ln3r/05a17dcfT9npW6mHUr19ABOrDXfzv3us4f57C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JosMAAADcAAAADwAAAAAAAAAAAAAAAACYAgAAZHJzL2Rv&#10;d25yZXYueG1sUEsFBgAAAAAEAAQA9QAAAIgDAAAAAA==&#10;" path="m175,1036r982,l1333,,,,175,1036xe" filled="f" strokeweight=".15pt">
                  <v:stroke endcap="round"/>
                  <v:path arrowok="t" o:connecttype="custom" o:connectlocs="111494,657860;737132,657860;849263,0;0,0;111494,657860" o:connectangles="0,0,0,0,0"/>
                </v:shape>
                <v:rect id="Rectangle 147" o:spid="_x0000_s1131" style="position:absolute;left:46560;top:17705;width:7226;height:56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wf08UA&#10;AADcAAAADwAAAGRycy9kb3ducmV2LnhtbESPQW/CMAyF70j7D5En7QZpp4GgIyA2aQJN4gDsB1iN&#10;13RrnC7JoPv38wGJm633/N7n5XrwnTpTTG1gA+WkAEVcB9tyY+Dj9Daeg0oZ2WIXmAz8UYL16m60&#10;xMqGCx/ofMyNkhBOFRpwOfeV1ql25DFNQk8s2meIHrOssdE24kXCfacfi2KmPbYsDQ57enVUfx9/&#10;vQF62R4WX5vk9jqWqdy/zxZP2x9jHu6HzTOoTEO+ma/XOyv4U8GXZ2QCv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B/TxQAAANwAAAAPAAAAAAAAAAAAAAAAAJgCAABkcnMv&#10;ZG93bnJldi54bWxQSwUGAAAAAAQABAD1AAAAigMAAAAA&#10;" filled="f" stroked="f">
                  <v:textbox inset="0,0,0,0">
                    <w:txbxContent>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Notificar estado al</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Centro de colaboración</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OMM para la</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seguridad de la</w:t>
                        </w:r>
                      </w:p>
                      <w:p w:rsidR="00F674DE" w:rsidRPr="00806237" w:rsidRDefault="00F674DE" w:rsidP="00806237">
                        <w:pPr>
                          <w:jc w:val="center"/>
                          <w:rPr>
                            <w:rFonts w:ascii="Arial" w:hAnsi="Arial"/>
                            <w:sz w:val="11"/>
                            <w:szCs w:val="11"/>
                            <w:lang w:val="es-ES"/>
                          </w:rPr>
                        </w:pPr>
                        <w:r w:rsidRPr="00806237">
                          <w:rPr>
                            <w:rFonts w:ascii="Arial" w:hAnsi="Arial"/>
                            <w:sz w:val="11"/>
                            <w:szCs w:val="11"/>
                            <w:lang w:val="es-ES"/>
                          </w:rPr>
                          <w:t>tecnología de la</w:t>
                        </w:r>
                      </w:p>
                      <w:p w:rsidR="00F674DE" w:rsidRPr="00806237" w:rsidRDefault="00F674DE" w:rsidP="00806237">
                        <w:pPr>
                          <w:jc w:val="center"/>
                          <w:rPr>
                            <w:rFonts w:ascii="Arial" w:hAnsi="Arial"/>
                            <w:sz w:val="12"/>
                            <w:szCs w:val="12"/>
                            <w:lang w:val="es-ES"/>
                          </w:rPr>
                        </w:pPr>
                        <w:r w:rsidRPr="00806237">
                          <w:rPr>
                            <w:rFonts w:ascii="Arial" w:hAnsi="Arial"/>
                            <w:sz w:val="11"/>
                            <w:szCs w:val="11"/>
                            <w:lang w:val="es-ES"/>
                          </w:rPr>
                          <w:t>información (WIS)</w:t>
                        </w:r>
                      </w:p>
                    </w:txbxContent>
                  </v:textbox>
                </v:rect>
                <v:shapetype id="_x0000_t202" coordsize="21600,21600" o:spt="202" path="m,l,21600r21600,l21600,xe">
                  <v:stroke joinstyle="miter"/>
                  <v:path gradientshapeok="t" o:connecttype="rect"/>
                </v:shapetype>
                <v:shape id="Text Box 156" o:spid="_x0000_s1132" type="#_x0000_t202" style="position:absolute;left:34642;top:23856;width:14024;height:2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Gdo8AA&#10;AADcAAAADwAAAGRycy9kb3ducmV2LnhtbERPTWsCMRC9F/ofwhR6q9kWlHU1SltUCp6qpedhMybB&#10;zWRJ0nX7701B6G0e73OW69F3YqCYXGAFz5MKBHEbtGOj4Ou4fapBpIyssQtMCn4pwXp1f7fERocL&#10;f9JwyEaUEE4NKrA5942UqbXkMU1CT1y4U4gec4HRSB3xUsJ9J1+qaiY9Oi4NFnt6t9SeDz9ewebN&#10;zE1bY7SbWjs3jN+nvdkp9fgwvi5AZBrzv/jm/tBl/nQGf8+UC+Tq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BGdo8AAAADcAAAADwAAAAAAAAAAAAAAAACYAgAAZHJzL2Rvd25y&#10;ZXYueG1sUEsFBgAAAAAEAAQA9QAAAIUDAAAAAA==&#10;" fillcolor="white [3201]" strokeweight=".5pt">
                  <v:textbox>
                    <w:txbxContent>
                      <w:p w:rsidR="00F674DE" w:rsidRPr="00162C3E" w:rsidRDefault="00F674DE" w:rsidP="00162C3E">
                        <w:pPr>
                          <w:ind w:left="-70"/>
                          <w:jc w:val="left"/>
                          <w:rPr>
                            <w:lang w:val="es-ES"/>
                          </w:rPr>
                        </w:pPr>
                        <w:r w:rsidRPr="00162C3E">
                          <w:rPr>
                            <w:sz w:val="12"/>
                            <w:szCs w:val="12"/>
                            <w:lang w:val="es-ES"/>
                          </w:rPr>
                          <w:t>Repetir a medida que</w:t>
                        </w:r>
                        <w:r>
                          <w:rPr>
                            <w:sz w:val="12"/>
                            <w:szCs w:val="12"/>
                            <w:lang w:val="es-ES"/>
                          </w:rPr>
                          <w:t xml:space="preserve"> </w:t>
                        </w:r>
                        <w:r w:rsidRPr="00162C3E">
                          <w:rPr>
                            <w:sz w:val="12"/>
                            <w:szCs w:val="12"/>
                            <w:lang w:val="es-ES"/>
                          </w:rPr>
                          <w:t>evoluciona el estado del incidente</w:t>
                        </w:r>
                      </w:p>
                    </w:txbxContent>
                  </v:textbox>
                </v:shape>
                <w10:anchorlock/>
              </v:group>
            </w:pict>
          </mc:Fallback>
        </mc:AlternateContent>
      </w:r>
    </w:p>
    <w:p w:rsidR="00E50757" w:rsidRPr="00CE4455" w:rsidRDefault="00E50757" w:rsidP="00862C8A">
      <w:pPr>
        <w:pStyle w:val="Heading4"/>
        <w:rPr>
          <w:lang w:val="es-ES"/>
        </w:rPr>
      </w:pPr>
      <w:bookmarkStart w:id="34" w:name="_Toc503956092"/>
      <w:r w:rsidRPr="00CE4455">
        <w:rPr>
          <w:lang w:val="es-ES"/>
        </w:rPr>
        <w:lastRenderedPageBreak/>
        <w:t>5.3</w:t>
      </w:r>
      <w:r w:rsidRPr="00CE4455">
        <w:rPr>
          <w:lang w:val="es-ES"/>
        </w:rPr>
        <w:tab/>
      </w:r>
      <w:r w:rsidR="00C638B9">
        <w:rPr>
          <w:lang w:val="es-ES"/>
        </w:rPr>
        <w:t>¿Qué procedimiento</w:t>
      </w:r>
      <w:r w:rsidR="009054CC" w:rsidRPr="00CE4455">
        <w:rPr>
          <w:lang w:val="es-ES"/>
        </w:rPr>
        <w:t xml:space="preserve"> </w:t>
      </w:r>
      <w:r w:rsidR="00570021">
        <w:rPr>
          <w:lang w:val="es-ES"/>
        </w:rPr>
        <w:t>debería</w:t>
      </w:r>
      <w:r w:rsidR="009054CC" w:rsidRPr="00CE4455">
        <w:rPr>
          <w:lang w:val="es-ES"/>
        </w:rPr>
        <w:t xml:space="preserve"> seguir si </w:t>
      </w:r>
      <w:r w:rsidR="00570021">
        <w:rPr>
          <w:lang w:val="es-ES"/>
        </w:rPr>
        <w:t>advierto</w:t>
      </w:r>
      <w:r w:rsidR="009054CC" w:rsidRPr="00CE4455">
        <w:rPr>
          <w:lang w:val="es-ES"/>
        </w:rPr>
        <w:t xml:space="preserve"> que otro Miembro </w:t>
      </w:r>
      <w:r w:rsidR="00570021">
        <w:rPr>
          <w:lang w:val="es-ES"/>
        </w:rPr>
        <w:t xml:space="preserve">de la OMM </w:t>
      </w:r>
      <w:r w:rsidR="009054CC" w:rsidRPr="00CE4455">
        <w:rPr>
          <w:lang w:val="es-ES"/>
        </w:rPr>
        <w:t>u organización colaboradora ha tenido un posible incidente de seguridad de la tecnología de la información?</w:t>
      </w:r>
      <w:bookmarkEnd w:id="34"/>
      <w:r w:rsidRPr="00CE4455">
        <w:rPr>
          <w:lang w:val="es-ES"/>
        </w:rPr>
        <w:br/>
      </w:r>
    </w:p>
    <w:p w:rsidR="00E50757" w:rsidRPr="00CE4455" w:rsidRDefault="00F80BFA" w:rsidP="00E50757">
      <w:pPr>
        <w:jc w:val="center"/>
        <w:rPr>
          <w:lang w:val="es-ES"/>
        </w:rPr>
      </w:pPr>
      <w:r>
        <w:rPr>
          <w:noProof/>
          <w:lang w:eastAsia="zh-CN"/>
        </w:rPr>
        <mc:AlternateContent>
          <mc:Choice Requires="wpc">
            <w:drawing>
              <wp:inline distT="0" distB="0" distL="0" distR="0" wp14:anchorId="72AD1C66" wp14:editId="76276691">
                <wp:extent cx="10827385" cy="3757930"/>
                <wp:effectExtent l="0" t="0" r="12065" b="13970"/>
                <wp:docPr id="237" name="Canvas 23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 name="Rectangle 5"/>
                        <wps:cNvSpPr>
                          <a:spLocks noChangeArrowheads="1"/>
                        </wps:cNvSpPr>
                        <wps:spPr bwMode="auto">
                          <a:xfrm>
                            <a:off x="2015490" y="29210"/>
                            <a:ext cx="369824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F80BFA" w:rsidRDefault="00F674DE" w:rsidP="00F80BFA">
                              <w:pPr>
                                <w:pStyle w:val="WMOBodyText"/>
                                <w:spacing w:before="0"/>
                                <w:jc w:val="center"/>
                                <w:rPr>
                                  <w:rFonts w:ascii="Arial" w:hAnsi="Arial"/>
                                  <w:b/>
                                  <w:bCs/>
                                  <w:sz w:val="16"/>
                                  <w:szCs w:val="16"/>
                                  <w:lang w:val="es-ES" w:eastAsia="en-US"/>
                                </w:rPr>
                              </w:pPr>
                              <w:r w:rsidRPr="00F80BFA">
                                <w:rPr>
                                  <w:rFonts w:ascii="Arial" w:hAnsi="Arial"/>
                                  <w:b/>
                                  <w:bCs/>
                                  <w:sz w:val="16"/>
                                  <w:szCs w:val="16"/>
                                  <w:lang w:val="es-ES" w:eastAsia="en-US"/>
                                </w:rPr>
                                <w:t>Posible incidente de seguridad de la tecnología de la información de la OMM</w:t>
                              </w:r>
                            </w:p>
                            <w:p w:rsidR="00F674DE" w:rsidRPr="001B3653" w:rsidRDefault="00F674DE" w:rsidP="00F80BFA">
                              <w:pPr>
                                <w:jc w:val="center"/>
                                <w:rPr>
                                  <w:rFonts w:ascii="Arial" w:hAnsi="Arial"/>
                                  <w:b/>
                                  <w:bCs/>
                                  <w:sz w:val="16"/>
                                  <w:szCs w:val="16"/>
                                  <w:lang w:val="es-ES"/>
                                </w:rPr>
                              </w:pPr>
                            </w:p>
                          </w:txbxContent>
                        </wps:txbx>
                        <wps:bodyPr rot="0" vert="horz" wrap="none" lIns="0" tIns="0" rIns="0" bIns="0" anchor="t" anchorCtr="0">
                          <a:spAutoFit/>
                        </wps:bodyPr>
                      </wps:wsp>
                      <wps:wsp>
                        <wps:cNvPr id="9" name="Line 6"/>
                        <wps:cNvCnPr/>
                        <wps:spPr bwMode="auto">
                          <a:xfrm>
                            <a:off x="1083945" y="2582545"/>
                            <a:ext cx="202565" cy="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Freeform 7"/>
                        <wps:cNvSpPr>
                          <a:spLocks/>
                        </wps:cNvSpPr>
                        <wps:spPr bwMode="auto">
                          <a:xfrm>
                            <a:off x="10160" y="2171700"/>
                            <a:ext cx="1073785" cy="821690"/>
                          </a:xfrm>
                          <a:custGeom>
                            <a:avLst/>
                            <a:gdLst>
                              <a:gd name="T0" fmla="*/ 174 w 1691"/>
                              <a:gd name="T1" fmla="*/ 1294 h 1294"/>
                              <a:gd name="T2" fmla="*/ 1516 w 1691"/>
                              <a:gd name="T3" fmla="*/ 1294 h 1294"/>
                              <a:gd name="T4" fmla="*/ 1691 w 1691"/>
                              <a:gd name="T5" fmla="*/ 647 h 1294"/>
                              <a:gd name="T6" fmla="*/ 1516 w 1691"/>
                              <a:gd name="T7" fmla="*/ 0 h 1294"/>
                              <a:gd name="T8" fmla="*/ 174 w 1691"/>
                              <a:gd name="T9" fmla="*/ 0 h 1294"/>
                              <a:gd name="T10" fmla="*/ 0 w 1691"/>
                              <a:gd name="T11" fmla="*/ 647 h 1294"/>
                              <a:gd name="T12" fmla="*/ 174 w 1691"/>
                              <a:gd name="T13" fmla="*/ 1294 h 1294"/>
                            </a:gdLst>
                            <a:ahLst/>
                            <a:cxnLst>
                              <a:cxn ang="0">
                                <a:pos x="T0" y="T1"/>
                              </a:cxn>
                              <a:cxn ang="0">
                                <a:pos x="T2" y="T3"/>
                              </a:cxn>
                              <a:cxn ang="0">
                                <a:pos x="T4" y="T5"/>
                              </a:cxn>
                              <a:cxn ang="0">
                                <a:pos x="T6" y="T7"/>
                              </a:cxn>
                              <a:cxn ang="0">
                                <a:pos x="T8" y="T9"/>
                              </a:cxn>
                              <a:cxn ang="0">
                                <a:pos x="T10" y="T11"/>
                              </a:cxn>
                              <a:cxn ang="0">
                                <a:pos x="T12" y="T13"/>
                              </a:cxn>
                            </a:cxnLst>
                            <a:rect l="0" t="0" r="r" b="b"/>
                            <a:pathLst>
                              <a:path w="1691" h="1294">
                                <a:moveTo>
                                  <a:pt x="174" y="1294"/>
                                </a:moveTo>
                                <a:lnTo>
                                  <a:pt x="1516" y="1294"/>
                                </a:lnTo>
                                <a:lnTo>
                                  <a:pt x="1691" y="647"/>
                                </a:lnTo>
                                <a:lnTo>
                                  <a:pt x="1516" y="0"/>
                                </a:lnTo>
                                <a:lnTo>
                                  <a:pt x="174" y="0"/>
                                </a:lnTo>
                                <a:lnTo>
                                  <a:pt x="0" y="647"/>
                                </a:lnTo>
                                <a:lnTo>
                                  <a:pt x="174" y="1294"/>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8"/>
                        <wps:cNvSpPr>
                          <a:spLocks/>
                        </wps:cNvSpPr>
                        <wps:spPr bwMode="auto">
                          <a:xfrm>
                            <a:off x="10160" y="2171700"/>
                            <a:ext cx="1073785" cy="821690"/>
                          </a:xfrm>
                          <a:custGeom>
                            <a:avLst/>
                            <a:gdLst>
                              <a:gd name="T0" fmla="*/ 174 w 1691"/>
                              <a:gd name="T1" fmla="*/ 1294 h 1294"/>
                              <a:gd name="T2" fmla="*/ 1516 w 1691"/>
                              <a:gd name="T3" fmla="*/ 1294 h 1294"/>
                              <a:gd name="T4" fmla="*/ 1691 w 1691"/>
                              <a:gd name="T5" fmla="*/ 647 h 1294"/>
                              <a:gd name="T6" fmla="*/ 1516 w 1691"/>
                              <a:gd name="T7" fmla="*/ 0 h 1294"/>
                              <a:gd name="T8" fmla="*/ 174 w 1691"/>
                              <a:gd name="T9" fmla="*/ 0 h 1294"/>
                              <a:gd name="T10" fmla="*/ 0 w 1691"/>
                              <a:gd name="T11" fmla="*/ 647 h 1294"/>
                              <a:gd name="T12" fmla="*/ 174 w 1691"/>
                              <a:gd name="T13" fmla="*/ 1294 h 1294"/>
                            </a:gdLst>
                            <a:ahLst/>
                            <a:cxnLst>
                              <a:cxn ang="0">
                                <a:pos x="T0" y="T1"/>
                              </a:cxn>
                              <a:cxn ang="0">
                                <a:pos x="T2" y="T3"/>
                              </a:cxn>
                              <a:cxn ang="0">
                                <a:pos x="T4" y="T5"/>
                              </a:cxn>
                              <a:cxn ang="0">
                                <a:pos x="T6" y="T7"/>
                              </a:cxn>
                              <a:cxn ang="0">
                                <a:pos x="T8" y="T9"/>
                              </a:cxn>
                              <a:cxn ang="0">
                                <a:pos x="T10" y="T11"/>
                              </a:cxn>
                              <a:cxn ang="0">
                                <a:pos x="T12" y="T13"/>
                              </a:cxn>
                            </a:cxnLst>
                            <a:rect l="0" t="0" r="r" b="b"/>
                            <a:pathLst>
                              <a:path w="1691" h="1294">
                                <a:moveTo>
                                  <a:pt x="174" y="1294"/>
                                </a:moveTo>
                                <a:lnTo>
                                  <a:pt x="1516" y="1294"/>
                                </a:lnTo>
                                <a:lnTo>
                                  <a:pt x="1691" y="647"/>
                                </a:lnTo>
                                <a:lnTo>
                                  <a:pt x="1516" y="0"/>
                                </a:lnTo>
                                <a:lnTo>
                                  <a:pt x="174" y="0"/>
                                </a:lnTo>
                                <a:lnTo>
                                  <a:pt x="0" y="647"/>
                                </a:lnTo>
                                <a:lnTo>
                                  <a:pt x="174" y="1294"/>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9"/>
                        <wps:cNvSpPr>
                          <a:spLocks noChangeArrowheads="1"/>
                        </wps:cNvSpPr>
                        <wps:spPr bwMode="auto">
                          <a:xfrm>
                            <a:off x="104774" y="2281242"/>
                            <a:ext cx="899160" cy="730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Advierto un posible</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incidente de seguridad</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de la tecnología de la</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información en otra</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organización de un</w:t>
                              </w:r>
                            </w:p>
                            <w:p w:rsidR="00F674DE" w:rsidRPr="001B3653" w:rsidRDefault="00F674DE" w:rsidP="00F80BFA">
                              <w:pPr>
                                <w:jc w:val="center"/>
                                <w:rPr>
                                  <w:rFonts w:ascii="Arial" w:hAnsi="Arial"/>
                                  <w:b/>
                                  <w:bCs/>
                                  <w:sz w:val="13"/>
                                  <w:szCs w:val="13"/>
                                  <w:lang w:val="es-ES"/>
                                </w:rPr>
                              </w:pPr>
                              <w:r w:rsidRPr="00F80BFA">
                                <w:rPr>
                                  <w:rFonts w:ascii="Arial" w:hAnsi="Arial"/>
                                  <w:b/>
                                  <w:bCs/>
                                  <w:sz w:val="13"/>
                                  <w:szCs w:val="13"/>
                                  <w:lang w:val="es-ES"/>
                                </w:rPr>
                                <w:t>Miembro de la OMM</w:t>
                              </w:r>
                            </w:p>
                          </w:txbxContent>
                        </wps:txbx>
                        <wps:bodyPr rot="0" vert="horz" wrap="none" lIns="0" tIns="0" rIns="0" bIns="0" anchor="t" anchorCtr="0">
                          <a:noAutofit/>
                        </wps:bodyPr>
                      </wps:wsp>
                      <wps:wsp>
                        <wps:cNvPr id="64" name="Freeform 15"/>
                        <wps:cNvSpPr>
                          <a:spLocks/>
                        </wps:cNvSpPr>
                        <wps:spPr bwMode="auto">
                          <a:xfrm>
                            <a:off x="1209826" y="125998"/>
                            <a:ext cx="711515" cy="659497"/>
                          </a:xfrm>
                          <a:custGeom>
                            <a:avLst/>
                            <a:gdLst>
                              <a:gd name="T0" fmla="*/ 0 w 1374"/>
                              <a:gd name="T1" fmla="*/ 1382 h 1534"/>
                              <a:gd name="T2" fmla="*/ 0 w 1374"/>
                              <a:gd name="T3" fmla="*/ 0 h 1534"/>
                              <a:gd name="T4" fmla="*/ 1374 w 1374"/>
                              <a:gd name="T5" fmla="*/ 0 h 1534"/>
                              <a:gd name="T6" fmla="*/ 1374 w 1374"/>
                              <a:gd name="T7" fmla="*/ 1382 h 1534"/>
                              <a:gd name="T8" fmla="*/ 687 w 1374"/>
                              <a:gd name="T9" fmla="*/ 1382 h 1534"/>
                              <a:gd name="T10" fmla="*/ 0 w 1374"/>
                              <a:gd name="T11" fmla="*/ 1382 h 1534"/>
                            </a:gdLst>
                            <a:ahLst/>
                            <a:cxnLst>
                              <a:cxn ang="0">
                                <a:pos x="T0" y="T1"/>
                              </a:cxn>
                              <a:cxn ang="0">
                                <a:pos x="T2" y="T3"/>
                              </a:cxn>
                              <a:cxn ang="0">
                                <a:pos x="T4" y="T5"/>
                              </a:cxn>
                              <a:cxn ang="0">
                                <a:pos x="T6" y="T7"/>
                              </a:cxn>
                              <a:cxn ang="0">
                                <a:pos x="T8" y="T9"/>
                              </a:cxn>
                              <a:cxn ang="0">
                                <a:pos x="T10" y="T11"/>
                              </a:cxn>
                            </a:cxnLst>
                            <a:rect l="0" t="0" r="r" b="b"/>
                            <a:pathLst>
                              <a:path w="1374" h="1534">
                                <a:moveTo>
                                  <a:pt x="0" y="1382"/>
                                </a:moveTo>
                                <a:lnTo>
                                  <a:pt x="0" y="0"/>
                                </a:lnTo>
                                <a:lnTo>
                                  <a:pt x="1374" y="0"/>
                                </a:lnTo>
                                <a:lnTo>
                                  <a:pt x="1374" y="1382"/>
                                </a:lnTo>
                                <a:cubicBezTo>
                                  <a:pt x="1170" y="1229"/>
                                  <a:pt x="890" y="1229"/>
                                  <a:pt x="687" y="1382"/>
                                </a:cubicBezTo>
                                <a:cubicBezTo>
                                  <a:pt x="483" y="1534"/>
                                  <a:pt x="203" y="1534"/>
                                  <a:pt x="0" y="1382"/>
                                </a:cubicBezTo>
                                <a:close/>
                              </a:path>
                            </a:pathLst>
                          </a:custGeom>
                          <a:solidFill>
                            <a:srgbClr val="FFFFFF"/>
                          </a:solidFill>
                          <a:ln w="0">
                            <a:solidFill>
                              <a:srgbClr val="000000"/>
                            </a:solidFill>
                            <a:prstDash val="solid"/>
                            <a:round/>
                            <a:headEnd/>
                            <a:tailEnd/>
                          </a:ln>
                        </wps:spPr>
                        <wps:bodyPr rot="0" vert="horz" wrap="square" lIns="91440" tIns="45720" rIns="91440" bIns="45720" anchor="t" anchorCtr="0" upright="1">
                          <a:noAutofit/>
                        </wps:bodyPr>
                      </wps:wsp>
                      <wps:wsp>
                        <wps:cNvPr id="70" name="Freeform 16"/>
                        <wps:cNvSpPr>
                          <a:spLocks/>
                        </wps:cNvSpPr>
                        <wps:spPr bwMode="auto">
                          <a:xfrm>
                            <a:off x="1191260" y="108284"/>
                            <a:ext cx="752475" cy="683562"/>
                          </a:xfrm>
                          <a:custGeom>
                            <a:avLst/>
                            <a:gdLst>
                              <a:gd name="T0" fmla="*/ 0 w 1374"/>
                              <a:gd name="T1" fmla="*/ 1382 h 1534"/>
                              <a:gd name="T2" fmla="*/ 0 w 1374"/>
                              <a:gd name="T3" fmla="*/ 0 h 1534"/>
                              <a:gd name="T4" fmla="*/ 1374 w 1374"/>
                              <a:gd name="T5" fmla="*/ 0 h 1534"/>
                              <a:gd name="T6" fmla="*/ 1374 w 1374"/>
                              <a:gd name="T7" fmla="*/ 1382 h 1534"/>
                              <a:gd name="T8" fmla="*/ 687 w 1374"/>
                              <a:gd name="T9" fmla="*/ 1382 h 1534"/>
                              <a:gd name="T10" fmla="*/ 0 w 1374"/>
                              <a:gd name="T11" fmla="*/ 1382 h 1534"/>
                            </a:gdLst>
                            <a:ahLst/>
                            <a:cxnLst>
                              <a:cxn ang="0">
                                <a:pos x="T0" y="T1"/>
                              </a:cxn>
                              <a:cxn ang="0">
                                <a:pos x="T2" y="T3"/>
                              </a:cxn>
                              <a:cxn ang="0">
                                <a:pos x="T4" y="T5"/>
                              </a:cxn>
                              <a:cxn ang="0">
                                <a:pos x="T6" y="T7"/>
                              </a:cxn>
                              <a:cxn ang="0">
                                <a:pos x="T8" y="T9"/>
                              </a:cxn>
                              <a:cxn ang="0">
                                <a:pos x="T10" y="T11"/>
                              </a:cxn>
                            </a:cxnLst>
                            <a:rect l="0" t="0" r="r" b="b"/>
                            <a:pathLst>
                              <a:path w="1374" h="1534">
                                <a:moveTo>
                                  <a:pt x="0" y="1382"/>
                                </a:moveTo>
                                <a:lnTo>
                                  <a:pt x="0" y="0"/>
                                </a:lnTo>
                                <a:lnTo>
                                  <a:pt x="1374" y="0"/>
                                </a:lnTo>
                                <a:lnTo>
                                  <a:pt x="1374" y="1382"/>
                                </a:lnTo>
                                <a:cubicBezTo>
                                  <a:pt x="1170" y="1229"/>
                                  <a:pt x="890" y="1229"/>
                                  <a:pt x="687" y="1382"/>
                                </a:cubicBezTo>
                                <a:cubicBezTo>
                                  <a:pt x="483" y="1534"/>
                                  <a:pt x="203" y="1534"/>
                                  <a:pt x="0" y="1382"/>
                                </a:cubicBez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17"/>
                        <wps:cNvSpPr>
                          <a:spLocks noChangeArrowheads="1"/>
                        </wps:cNvSpPr>
                        <wps:spPr bwMode="auto">
                          <a:xfrm>
                            <a:off x="1224577" y="169176"/>
                            <a:ext cx="68199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1B3653">
                              <w:pPr>
                                <w:jc w:val="center"/>
                                <w:rPr>
                                  <w:rFonts w:ascii="Arial" w:hAnsi="Arial"/>
                                  <w:sz w:val="12"/>
                                  <w:szCs w:val="12"/>
                                  <w:lang w:val="es-ES"/>
                                </w:rPr>
                              </w:pPr>
                              <w:r w:rsidRPr="001B3653">
                                <w:rPr>
                                  <w:rFonts w:ascii="Arial" w:hAnsi="Arial"/>
                                  <w:sz w:val="12"/>
                                  <w:szCs w:val="12"/>
                                  <w:lang w:val="es-ES"/>
                                </w:rPr>
                                <w:t>Lista de</w:t>
                              </w:r>
                              <w:r>
                                <w:rPr>
                                  <w:rFonts w:ascii="Arial" w:hAnsi="Arial"/>
                                  <w:sz w:val="12"/>
                                  <w:szCs w:val="12"/>
                                  <w:lang w:val="es-ES"/>
                                </w:rPr>
                                <w:t xml:space="preserve"> </w:t>
                              </w:r>
                              <w:r w:rsidRPr="001B3653">
                                <w:rPr>
                                  <w:rFonts w:ascii="Arial" w:hAnsi="Arial"/>
                                  <w:sz w:val="12"/>
                                  <w:szCs w:val="12"/>
                                  <w:lang w:val="es-ES"/>
                                </w:rPr>
                                <w:t>Contactos</w:t>
                              </w:r>
                            </w:p>
                            <w:p w:rsidR="00F674DE" w:rsidRDefault="00F674DE" w:rsidP="001B3653">
                              <w:pPr>
                                <w:jc w:val="center"/>
                                <w:rPr>
                                  <w:rFonts w:ascii="Arial" w:hAnsi="Arial"/>
                                  <w:sz w:val="12"/>
                                  <w:szCs w:val="12"/>
                                  <w:lang w:val="es-ES"/>
                                </w:rPr>
                              </w:pPr>
                              <w:r w:rsidRPr="001B3653">
                                <w:rPr>
                                  <w:rFonts w:ascii="Arial" w:hAnsi="Arial"/>
                                  <w:sz w:val="12"/>
                                  <w:szCs w:val="12"/>
                                  <w:lang w:val="es-ES"/>
                                </w:rPr>
                                <w:t>relativa a la</w:t>
                              </w:r>
                            </w:p>
                            <w:p w:rsidR="00F674DE" w:rsidRDefault="00F674DE" w:rsidP="001B3653">
                              <w:pPr>
                                <w:jc w:val="center"/>
                                <w:rPr>
                                  <w:rFonts w:ascii="Arial" w:hAnsi="Arial"/>
                                  <w:sz w:val="12"/>
                                  <w:szCs w:val="12"/>
                                  <w:lang w:val="es-ES"/>
                                </w:rPr>
                              </w:pPr>
                              <w:r w:rsidRPr="001B3653">
                                <w:rPr>
                                  <w:rFonts w:ascii="Arial" w:hAnsi="Arial"/>
                                  <w:sz w:val="12"/>
                                  <w:szCs w:val="12"/>
                                  <w:lang w:val="es-ES"/>
                                </w:rPr>
                                <w:t>seguridad de</w:t>
                              </w:r>
                            </w:p>
                            <w:p w:rsidR="00F674DE" w:rsidRDefault="00F674DE" w:rsidP="001B3653">
                              <w:pPr>
                                <w:jc w:val="center"/>
                                <w:rPr>
                                  <w:rFonts w:ascii="Arial" w:hAnsi="Arial"/>
                                  <w:sz w:val="12"/>
                                  <w:szCs w:val="12"/>
                                  <w:lang w:val="es-ES"/>
                                </w:rPr>
                              </w:pPr>
                              <w:r w:rsidRPr="001B3653">
                                <w:rPr>
                                  <w:rFonts w:ascii="Arial" w:hAnsi="Arial"/>
                                  <w:sz w:val="12"/>
                                  <w:szCs w:val="12"/>
                                  <w:lang w:val="es-ES"/>
                                </w:rPr>
                                <w:t>la tecnología de la</w:t>
                              </w:r>
                            </w:p>
                            <w:p w:rsidR="00F674DE" w:rsidRPr="001B3653" w:rsidRDefault="00F674DE" w:rsidP="001B3653">
                              <w:pPr>
                                <w:jc w:val="center"/>
                                <w:rPr>
                                  <w:rFonts w:ascii="Arial" w:hAnsi="Arial"/>
                                  <w:sz w:val="12"/>
                                  <w:szCs w:val="12"/>
                                  <w:lang w:val="es-ES"/>
                                </w:rPr>
                              </w:pPr>
                              <w:r w:rsidRPr="001B3653">
                                <w:rPr>
                                  <w:rFonts w:ascii="Arial" w:hAnsi="Arial"/>
                                  <w:sz w:val="12"/>
                                  <w:szCs w:val="12"/>
                                  <w:lang w:val="es-ES"/>
                                </w:rPr>
                                <w:t>información del WIS</w:t>
                              </w:r>
                            </w:p>
                          </w:txbxContent>
                        </wps:txbx>
                        <wps:bodyPr rot="0" vert="horz" wrap="none" lIns="0" tIns="0" rIns="0" bIns="0" anchor="t" anchorCtr="0">
                          <a:noAutofit/>
                        </wps:bodyPr>
                      </wps:wsp>
                      <wps:wsp>
                        <wps:cNvPr id="78" name="Line 21"/>
                        <wps:cNvCnPr/>
                        <wps:spPr bwMode="auto">
                          <a:xfrm>
                            <a:off x="1786255" y="735965"/>
                            <a:ext cx="0" cy="22225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8" name="Freeform 22"/>
                        <wps:cNvSpPr>
                          <a:spLocks/>
                        </wps:cNvSpPr>
                        <wps:spPr bwMode="auto">
                          <a:xfrm>
                            <a:off x="1761490" y="951865"/>
                            <a:ext cx="50165" cy="76200"/>
                          </a:xfrm>
                          <a:custGeom>
                            <a:avLst/>
                            <a:gdLst>
                              <a:gd name="T0" fmla="*/ 79 w 79"/>
                              <a:gd name="T1" fmla="*/ 0 h 120"/>
                              <a:gd name="T2" fmla="*/ 39 w 79"/>
                              <a:gd name="T3" fmla="*/ 120 h 120"/>
                              <a:gd name="T4" fmla="*/ 0 w 79"/>
                              <a:gd name="T5" fmla="*/ 0 h 120"/>
                              <a:gd name="T6" fmla="*/ 79 w 79"/>
                              <a:gd name="T7" fmla="*/ 0 h 120"/>
                            </a:gdLst>
                            <a:ahLst/>
                            <a:cxnLst>
                              <a:cxn ang="0">
                                <a:pos x="T0" y="T1"/>
                              </a:cxn>
                              <a:cxn ang="0">
                                <a:pos x="T2" y="T3"/>
                              </a:cxn>
                              <a:cxn ang="0">
                                <a:pos x="T4" y="T5"/>
                              </a:cxn>
                              <a:cxn ang="0">
                                <a:pos x="T6" y="T7"/>
                              </a:cxn>
                            </a:cxnLst>
                            <a:rect l="0" t="0" r="r" b="b"/>
                            <a:pathLst>
                              <a:path w="79" h="120">
                                <a:moveTo>
                                  <a:pt x="79" y="0"/>
                                </a:moveTo>
                                <a:lnTo>
                                  <a:pt x="39" y="120"/>
                                </a:lnTo>
                                <a:lnTo>
                                  <a:pt x="0" y="0"/>
                                </a:lnTo>
                                <a:lnTo>
                                  <a:pt x="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23"/>
                        <wps:cNvSpPr>
                          <a:spLocks/>
                        </wps:cNvSpPr>
                        <wps:spPr bwMode="auto">
                          <a:xfrm>
                            <a:off x="1309370" y="1028065"/>
                            <a:ext cx="954405" cy="443865"/>
                          </a:xfrm>
                          <a:custGeom>
                            <a:avLst/>
                            <a:gdLst>
                              <a:gd name="T0" fmla="*/ 174 w 1503"/>
                              <a:gd name="T1" fmla="*/ 699 h 699"/>
                              <a:gd name="T2" fmla="*/ 1329 w 1503"/>
                              <a:gd name="T3" fmla="*/ 699 h 699"/>
                              <a:gd name="T4" fmla="*/ 1503 w 1503"/>
                              <a:gd name="T5" fmla="*/ 0 h 699"/>
                              <a:gd name="T6" fmla="*/ 0 w 1503"/>
                              <a:gd name="T7" fmla="*/ 0 h 699"/>
                              <a:gd name="T8" fmla="*/ 174 w 1503"/>
                              <a:gd name="T9" fmla="*/ 699 h 699"/>
                            </a:gdLst>
                            <a:ahLst/>
                            <a:cxnLst>
                              <a:cxn ang="0">
                                <a:pos x="T0" y="T1"/>
                              </a:cxn>
                              <a:cxn ang="0">
                                <a:pos x="T2" y="T3"/>
                              </a:cxn>
                              <a:cxn ang="0">
                                <a:pos x="T4" y="T5"/>
                              </a:cxn>
                              <a:cxn ang="0">
                                <a:pos x="T6" y="T7"/>
                              </a:cxn>
                              <a:cxn ang="0">
                                <a:pos x="T8" y="T9"/>
                              </a:cxn>
                            </a:cxnLst>
                            <a:rect l="0" t="0" r="r" b="b"/>
                            <a:pathLst>
                              <a:path w="1503" h="699">
                                <a:moveTo>
                                  <a:pt x="174" y="699"/>
                                </a:moveTo>
                                <a:lnTo>
                                  <a:pt x="1329" y="699"/>
                                </a:lnTo>
                                <a:lnTo>
                                  <a:pt x="1503" y="0"/>
                                </a:lnTo>
                                <a:lnTo>
                                  <a:pt x="0" y="0"/>
                                </a:lnTo>
                                <a:lnTo>
                                  <a:pt x="174" y="699"/>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24"/>
                        <wps:cNvSpPr>
                          <a:spLocks/>
                        </wps:cNvSpPr>
                        <wps:spPr bwMode="auto">
                          <a:xfrm>
                            <a:off x="1309370" y="1028065"/>
                            <a:ext cx="954405" cy="443865"/>
                          </a:xfrm>
                          <a:custGeom>
                            <a:avLst/>
                            <a:gdLst>
                              <a:gd name="T0" fmla="*/ 174 w 1503"/>
                              <a:gd name="T1" fmla="*/ 699 h 699"/>
                              <a:gd name="T2" fmla="*/ 1329 w 1503"/>
                              <a:gd name="T3" fmla="*/ 699 h 699"/>
                              <a:gd name="T4" fmla="*/ 1503 w 1503"/>
                              <a:gd name="T5" fmla="*/ 0 h 699"/>
                              <a:gd name="T6" fmla="*/ 0 w 1503"/>
                              <a:gd name="T7" fmla="*/ 0 h 699"/>
                              <a:gd name="T8" fmla="*/ 174 w 1503"/>
                              <a:gd name="T9" fmla="*/ 699 h 699"/>
                            </a:gdLst>
                            <a:ahLst/>
                            <a:cxnLst>
                              <a:cxn ang="0">
                                <a:pos x="T0" y="T1"/>
                              </a:cxn>
                              <a:cxn ang="0">
                                <a:pos x="T2" y="T3"/>
                              </a:cxn>
                              <a:cxn ang="0">
                                <a:pos x="T4" y="T5"/>
                              </a:cxn>
                              <a:cxn ang="0">
                                <a:pos x="T6" y="T7"/>
                              </a:cxn>
                              <a:cxn ang="0">
                                <a:pos x="T8" y="T9"/>
                              </a:cxn>
                            </a:cxnLst>
                            <a:rect l="0" t="0" r="r" b="b"/>
                            <a:pathLst>
                              <a:path w="1503" h="699">
                                <a:moveTo>
                                  <a:pt x="174" y="699"/>
                                </a:moveTo>
                                <a:lnTo>
                                  <a:pt x="1329" y="699"/>
                                </a:lnTo>
                                <a:lnTo>
                                  <a:pt x="1503" y="0"/>
                                </a:lnTo>
                                <a:lnTo>
                                  <a:pt x="0" y="0"/>
                                </a:lnTo>
                                <a:lnTo>
                                  <a:pt x="174" y="699"/>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25"/>
                        <wps:cNvSpPr>
                          <a:spLocks noChangeArrowheads="1"/>
                        </wps:cNvSpPr>
                        <wps:spPr bwMode="auto">
                          <a:xfrm>
                            <a:off x="1327470" y="1028065"/>
                            <a:ext cx="850900" cy="483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Verificar con el coordinador</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del CMSI para cuestiones</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de seguridad de la</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tecnología de</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la información</w:t>
                              </w:r>
                            </w:p>
                          </w:txbxContent>
                        </wps:txbx>
                        <wps:bodyPr rot="0" vert="horz" wrap="none" lIns="0" tIns="0" rIns="0" bIns="0" anchor="t" anchorCtr="0">
                          <a:noAutofit/>
                        </wps:bodyPr>
                      </wps:wsp>
                      <wps:wsp>
                        <wps:cNvPr id="123" name="Line 29"/>
                        <wps:cNvCnPr/>
                        <wps:spPr bwMode="auto">
                          <a:xfrm>
                            <a:off x="2208530" y="1249680"/>
                            <a:ext cx="712470" cy="127190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1" name="Freeform 30"/>
                        <wps:cNvSpPr>
                          <a:spLocks/>
                        </wps:cNvSpPr>
                        <wps:spPr bwMode="auto">
                          <a:xfrm>
                            <a:off x="2896235" y="2503805"/>
                            <a:ext cx="59055" cy="78740"/>
                          </a:xfrm>
                          <a:custGeom>
                            <a:avLst/>
                            <a:gdLst>
                              <a:gd name="T0" fmla="*/ 69 w 93"/>
                              <a:gd name="T1" fmla="*/ 0 h 124"/>
                              <a:gd name="T2" fmla="*/ 93 w 93"/>
                              <a:gd name="T3" fmla="*/ 124 h 124"/>
                              <a:gd name="T4" fmla="*/ 0 w 93"/>
                              <a:gd name="T5" fmla="*/ 39 h 124"/>
                              <a:gd name="T6" fmla="*/ 69 w 93"/>
                              <a:gd name="T7" fmla="*/ 0 h 124"/>
                            </a:gdLst>
                            <a:ahLst/>
                            <a:cxnLst>
                              <a:cxn ang="0">
                                <a:pos x="T0" y="T1"/>
                              </a:cxn>
                              <a:cxn ang="0">
                                <a:pos x="T2" y="T3"/>
                              </a:cxn>
                              <a:cxn ang="0">
                                <a:pos x="T4" y="T5"/>
                              </a:cxn>
                              <a:cxn ang="0">
                                <a:pos x="T6" y="T7"/>
                              </a:cxn>
                            </a:cxnLst>
                            <a:rect l="0" t="0" r="r" b="b"/>
                            <a:pathLst>
                              <a:path w="93" h="124">
                                <a:moveTo>
                                  <a:pt x="69" y="0"/>
                                </a:moveTo>
                                <a:lnTo>
                                  <a:pt x="93" y="124"/>
                                </a:lnTo>
                                <a:lnTo>
                                  <a:pt x="0" y="39"/>
                                </a:lnTo>
                                <a:lnTo>
                                  <a:pt x="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31"/>
                        <wps:cNvSpPr>
                          <a:spLocks/>
                        </wps:cNvSpPr>
                        <wps:spPr bwMode="auto">
                          <a:xfrm>
                            <a:off x="130810" y="703368"/>
                            <a:ext cx="999490" cy="998220"/>
                          </a:xfrm>
                          <a:custGeom>
                            <a:avLst/>
                            <a:gdLst>
                              <a:gd name="T0" fmla="*/ 0 w 1574"/>
                              <a:gd name="T1" fmla="*/ 759 h 1572"/>
                              <a:gd name="T2" fmla="*/ 787 w 1574"/>
                              <a:gd name="T3" fmla="*/ 0 h 1572"/>
                              <a:gd name="T4" fmla="*/ 1574 w 1574"/>
                              <a:gd name="T5" fmla="*/ 759 h 1572"/>
                              <a:gd name="T6" fmla="*/ 787 w 1574"/>
                              <a:gd name="T7" fmla="*/ 1572 h 1572"/>
                              <a:gd name="T8" fmla="*/ 0 w 1574"/>
                              <a:gd name="T9" fmla="*/ 759 h 1572"/>
                            </a:gdLst>
                            <a:ahLst/>
                            <a:cxnLst>
                              <a:cxn ang="0">
                                <a:pos x="T0" y="T1"/>
                              </a:cxn>
                              <a:cxn ang="0">
                                <a:pos x="T2" y="T3"/>
                              </a:cxn>
                              <a:cxn ang="0">
                                <a:pos x="T4" y="T5"/>
                              </a:cxn>
                              <a:cxn ang="0">
                                <a:pos x="T6" y="T7"/>
                              </a:cxn>
                              <a:cxn ang="0">
                                <a:pos x="T8" y="T9"/>
                              </a:cxn>
                            </a:cxnLst>
                            <a:rect l="0" t="0" r="r" b="b"/>
                            <a:pathLst>
                              <a:path w="1574" h="1572">
                                <a:moveTo>
                                  <a:pt x="0" y="759"/>
                                </a:moveTo>
                                <a:lnTo>
                                  <a:pt x="787" y="0"/>
                                </a:lnTo>
                                <a:lnTo>
                                  <a:pt x="1574" y="759"/>
                                </a:lnTo>
                                <a:lnTo>
                                  <a:pt x="787" y="1572"/>
                                </a:lnTo>
                                <a:lnTo>
                                  <a:pt x="0" y="75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32"/>
                        <wps:cNvSpPr>
                          <a:spLocks/>
                        </wps:cNvSpPr>
                        <wps:spPr bwMode="auto">
                          <a:xfrm>
                            <a:off x="1286510" y="2100580"/>
                            <a:ext cx="999490" cy="998220"/>
                          </a:xfrm>
                          <a:custGeom>
                            <a:avLst/>
                            <a:gdLst>
                              <a:gd name="T0" fmla="*/ 0 w 1574"/>
                              <a:gd name="T1" fmla="*/ 759 h 1572"/>
                              <a:gd name="T2" fmla="*/ 787 w 1574"/>
                              <a:gd name="T3" fmla="*/ 0 h 1572"/>
                              <a:gd name="T4" fmla="*/ 1574 w 1574"/>
                              <a:gd name="T5" fmla="*/ 759 h 1572"/>
                              <a:gd name="T6" fmla="*/ 787 w 1574"/>
                              <a:gd name="T7" fmla="*/ 1572 h 1572"/>
                              <a:gd name="T8" fmla="*/ 0 w 1574"/>
                              <a:gd name="T9" fmla="*/ 759 h 1572"/>
                            </a:gdLst>
                            <a:ahLst/>
                            <a:cxnLst>
                              <a:cxn ang="0">
                                <a:pos x="T0" y="T1"/>
                              </a:cxn>
                              <a:cxn ang="0">
                                <a:pos x="T2" y="T3"/>
                              </a:cxn>
                              <a:cxn ang="0">
                                <a:pos x="T4" y="T5"/>
                              </a:cxn>
                              <a:cxn ang="0">
                                <a:pos x="T6" y="T7"/>
                              </a:cxn>
                              <a:cxn ang="0">
                                <a:pos x="T8" y="T9"/>
                              </a:cxn>
                            </a:cxnLst>
                            <a:rect l="0" t="0" r="r" b="b"/>
                            <a:pathLst>
                              <a:path w="1574" h="1572">
                                <a:moveTo>
                                  <a:pt x="0" y="759"/>
                                </a:moveTo>
                                <a:lnTo>
                                  <a:pt x="787" y="0"/>
                                </a:lnTo>
                                <a:lnTo>
                                  <a:pt x="1574" y="759"/>
                                </a:lnTo>
                                <a:lnTo>
                                  <a:pt x="787" y="1572"/>
                                </a:lnTo>
                                <a:lnTo>
                                  <a:pt x="0" y="759"/>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Rectangle 33"/>
                        <wps:cNvSpPr>
                          <a:spLocks noChangeArrowheads="1"/>
                        </wps:cNvSpPr>
                        <wps:spPr bwMode="auto">
                          <a:xfrm>
                            <a:off x="1621049" y="2247377"/>
                            <a:ext cx="339090" cy="1200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F80BFA" w:rsidRDefault="00F674DE" w:rsidP="00F80BFA">
                              <w:pPr>
                                <w:rPr>
                                  <w:rFonts w:ascii="Arial" w:hAnsi="Arial"/>
                                  <w:sz w:val="12"/>
                                  <w:szCs w:val="12"/>
                                </w:rPr>
                              </w:pPr>
                              <w:r w:rsidRPr="00F80BFA">
                                <w:rPr>
                                  <w:rFonts w:ascii="Arial" w:hAnsi="Arial"/>
                                  <w:sz w:val="12"/>
                                  <w:szCs w:val="12"/>
                                  <w:lang w:val="es-ES"/>
                                </w:rPr>
                                <w:t>Notificado</w:t>
                              </w:r>
                              <w:r>
                                <w:rPr>
                                  <w:rFonts w:ascii="Arial" w:hAnsi="Arial"/>
                                  <w:sz w:val="12"/>
                                  <w:szCs w:val="12"/>
                                  <w:lang w:val="es-ES"/>
                                </w:rPr>
                                <w:t xml:space="preserve"> </w:t>
                              </w:r>
                            </w:p>
                          </w:txbxContent>
                        </wps:txbx>
                        <wps:bodyPr rot="0" vert="horz" wrap="none" lIns="0" tIns="0" rIns="0" bIns="0" anchor="t" anchorCtr="0">
                          <a:noAutofit/>
                        </wps:bodyPr>
                      </wps:wsp>
                      <wps:wsp>
                        <wps:cNvPr id="153" name="Freeform 39"/>
                        <wps:cNvSpPr>
                          <a:spLocks/>
                        </wps:cNvSpPr>
                        <wps:spPr bwMode="auto">
                          <a:xfrm>
                            <a:off x="1619885" y="1613535"/>
                            <a:ext cx="332740" cy="250190"/>
                          </a:xfrm>
                          <a:custGeom>
                            <a:avLst/>
                            <a:gdLst>
                              <a:gd name="T0" fmla="*/ 0 w 524"/>
                              <a:gd name="T1" fmla="*/ 394 h 394"/>
                              <a:gd name="T2" fmla="*/ 524 w 524"/>
                              <a:gd name="T3" fmla="*/ 394 h 394"/>
                              <a:gd name="T4" fmla="*/ 262 w 524"/>
                              <a:gd name="T5" fmla="*/ 0 h 394"/>
                              <a:gd name="T6" fmla="*/ 0 w 524"/>
                              <a:gd name="T7" fmla="*/ 394 h 394"/>
                            </a:gdLst>
                            <a:ahLst/>
                            <a:cxnLst>
                              <a:cxn ang="0">
                                <a:pos x="T0" y="T1"/>
                              </a:cxn>
                              <a:cxn ang="0">
                                <a:pos x="T2" y="T3"/>
                              </a:cxn>
                              <a:cxn ang="0">
                                <a:pos x="T4" y="T5"/>
                              </a:cxn>
                              <a:cxn ang="0">
                                <a:pos x="T6" y="T7"/>
                              </a:cxn>
                            </a:cxnLst>
                            <a:rect l="0" t="0" r="r" b="b"/>
                            <a:pathLst>
                              <a:path w="524" h="394">
                                <a:moveTo>
                                  <a:pt x="0" y="394"/>
                                </a:moveTo>
                                <a:lnTo>
                                  <a:pt x="524" y="394"/>
                                </a:lnTo>
                                <a:lnTo>
                                  <a:pt x="262" y="0"/>
                                </a:lnTo>
                                <a:lnTo>
                                  <a:pt x="0" y="39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40"/>
                        <wps:cNvSpPr>
                          <a:spLocks/>
                        </wps:cNvSpPr>
                        <wps:spPr bwMode="auto">
                          <a:xfrm>
                            <a:off x="1619885" y="1613535"/>
                            <a:ext cx="332740" cy="250190"/>
                          </a:xfrm>
                          <a:custGeom>
                            <a:avLst/>
                            <a:gdLst>
                              <a:gd name="T0" fmla="*/ 0 w 524"/>
                              <a:gd name="T1" fmla="*/ 394 h 394"/>
                              <a:gd name="T2" fmla="*/ 524 w 524"/>
                              <a:gd name="T3" fmla="*/ 394 h 394"/>
                              <a:gd name="T4" fmla="*/ 262 w 524"/>
                              <a:gd name="T5" fmla="*/ 0 h 394"/>
                              <a:gd name="T6" fmla="*/ 0 w 524"/>
                              <a:gd name="T7" fmla="*/ 394 h 394"/>
                            </a:gdLst>
                            <a:ahLst/>
                            <a:cxnLst>
                              <a:cxn ang="0">
                                <a:pos x="T0" y="T1"/>
                              </a:cxn>
                              <a:cxn ang="0">
                                <a:pos x="T2" y="T3"/>
                              </a:cxn>
                              <a:cxn ang="0">
                                <a:pos x="T4" y="T5"/>
                              </a:cxn>
                              <a:cxn ang="0">
                                <a:pos x="T6" y="T7"/>
                              </a:cxn>
                            </a:cxnLst>
                            <a:rect l="0" t="0" r="r" b="b"/>
                            <a:pathLst>
                              <a:path w="524" h="394">
                                <a:moveTo>
                                  <a:pt x="0" y="394"/>
                                </a:moveTo>
                                <a:lnTo>
                                  <a:pt x="524" y="394"/>
                                </a:lnTo>
                                <a:lnTo>
                                  <a:pt x="262" y="0"/>
                                </a:lnTo>
                                <a:lnTo>
                                  <a:pt x="0" y="394"/>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41"/>
                        <wps:cNvSpPr>
                          <a:spLocks noEditPoints="1"/>
                        </wps:cNvSpPr>
                        <wps:spPr bwMode="auto">
                          <a:xfrm>
                            <a:off x="1786255" y="1471930"/>
                            <a:ext cx="0" cy="594360"/>
                          </a:xfrm>
                          <a:custGeom>
                            <a:avLst/>
                            <a:gdLst>
                              <a:gd name="T0" fmla="*/ 936 h 936"/>
                              <a:gd name="T1" fmla="*/ 617 h 936"/>
                              <a:gd name="T2" fmla="*/ 223 h 936"/>
                              <a:gd name="T3" fmla="*/ 0 h 936"/>
                            </a:gdLst>
                            <a:ahLst/>
                            <a:cxnLst>
                              <a:cxn ang="0">
                                <a:pos x="0" y="T0"/>
                              </a:cxn>
                              <a:cxn ang="0">
                                <a:pos x="0" y="T1"/>
                              </a:cxn>
                              <a:cxn ang="0">
                                <a:pos x="0" y="T2"/>
                              </a:cxn>
                              <a:cxn ang="0">
                                <a:pos x="0" y="T3"/>
                              </a:cxn>
                            </a:cxnLst>
                            <a:rect l="0" t="0" r="r" b="b"/>
                            <a:pathLst>
                              <a:path h="936">
                                <a:moveTo>
                                  <a:pt x="0" y="936"/>
                                </a:moveTo>
                                <a:lnTo>
                                  <a:pt x="0" y="617"/>
                                </a:lnTo>
                                <a:moveTo>
                                  <a:pt x="0" y="223"/>
                                </a:moveTo>
                                <a:lnTo>
                                  <a:pt x="0"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Rectangle 42"/>
                        <wps:cNvSpPr>
                          <a:spLocks noChangeArrowheads="1"/>
                        </wps:cNvSpPr>
                        <wps:spPr bwMode="auto">
                          <a:xfrm rot="16200000">
                            <a:off x="1747520" y="1729740"/>
                            <a:ext cx="463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N</w:t>
                              </w:r>
                            </w:p>
                          </w:txbxContent>
                        </wps:txbx>
                        <wps:bodyPr rot="0" vert="horz" wrap="none" lIns="0" tIns="0" rIns="0" bIns="0" anchor="t" anchorCtr="0">
                          <a:spAutoFit/>
                        </wps:bodyPr>
                      </wps:wsp>
                      <wps:wsp>
                        <wps:cNvPr id="159" name="Rectangle 43"/>
                        <wps:cNvSpPr>
                          <a:spLocks noChangeArrowheads="1"/>
                        </wps:cNvSpPr>
                        <wps:spPr bwMode="auto">
                          <a:xfrm rot="16200000">
                            <a:off x="1753870" y="1689100"/>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o</w:t>
                              </w:r>
                            </w:p>
                          </w:txbxContent>
                        </wps:txbx>
                        <wps:bodyPr rot="0" vert="horz" wrap="none" lIns="0" tIns="0" rIns="0" bIns="0" anchor="t" anchorCtr="0">
                          <a:spAutoFit/>
                        </wps:bodyPr>
                      </wps:wsp>
                      <wps:wsp>
                        <wps:cNvPr id="160" name="Freeform 44"/>
                        <wps:cNvSpPr>
                          <a:spLocks/>
                        </wps:cNvSpPr>
                        <wps:spPr bwMode="auto">
                          <a:xfrm>
                            <a:off x="2553335" y="2415540"/>
                            <a:ext cx="250190" cy="333375"/>
                          </a:xfrm>
                          <a:custGeom>
                            <a:avLst/>
                            <a:gdLst>
                              <a:gd name="T0" fmla="*/ 0 w 394"/>
                              <a:gd name="T1" fmla="*/ 0 h 525"/>
                              <a:gd name="T2" fmla="*/ 0 w 394"/>
                              <a:gd name="T3" fmla="*/ 525 h 525"/>
                              <a:gd name="T4" fmla="*/ 394 w 394"/>
                              <a:gd name="T5" fmla="*/ 263 h 525"/>
                              <a:gd name="T6" fmla="*/ 0 w 394"/>
                              <a:gd name="T7" fmla="*/ 0 h 525"/>
                            </a:gdLst>
                            <a:ahLst/>
                            <a:cxnLst>
                              <a:cxn ang="0">
                                <a:pos x="T0" y="T1"/>
                              </a:cxn>
                              <a:cxn ang="0">
                                <a:pos x="T2" y="T3"/>
                              </a:cxn>
                              <a:cxn ang="0">
                                <a:pos x="T4" y="T5"/>
                              </a:cxn>
                              <a:cxn ang="0">
                                <a:pos x="T6" y="T7"/>
                              </a:cxn>
                            </a:cxnLst>
                            <a:rect l="0" t="0" r="r" b="b"/>
                            <a:pathLst>
                              <a:path w="394" h="525">
                                <a:moveTo>
                                  <a:pt x="0" y="0"/>
                                </a:moveTo>
                                <a:lnTo>
                                  <a:pt x="0" y="525"/>
                                </a:lnTo>
                                <a:lnTo>
                                  <a:pt x="394" y="263"/>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45"/>
                        <wps:cNvSpPr>
                          <a:spLocks/>
                        </wps:cNvSpPr>
                        <wps:spPr bwMode="auto">
                          <a:xfrm>
                            <a:off x="2553335" y="2415540"/>
                            <a:ext cx="250190" cy="333375"/>
                          </a:xfrm>
                          <a:custGeom>
                            <a:avLst/>
                            <a:gdLst>
                              <a:gd name="T0" fmla="*/ 0 w 394"/>
                              <a:gd name="T1" fmla="*/ 0 h 525"/>
                              <a:gd name="T2" fmla="*/ 0 w 394"/>
                              <a:gd name="T3" fmla="*/ 525 h 525"/>
                              <a:gd name="T4" fmla="*/ 394 w 394"/>
                              <a:gd name="T5" fmla="*/ 263 h 525"/>
                              <a:gd name="T6" fmla="*/ 0 w 394"/>
                              <a:gd name="T7" fmla="*/ 0 h 525"/>
                            </a:gdLst>
                            <a:ahLst/>
                            <a:cxnLst>
                              <a:cxn ang="0">
                                <a:pos x="T0" y="T1"/>
                              </a:cxn>
                              <a:cxn ang="0">
                                <a:pos x="T2" y="T3"/>
                              </a:cxn>
                              <a:cxn ang="0">
                                <a:pos x="T4" y="T5"/>
                              </a:cxn>
                              <a:cxn ang="0">
                                <a:pos x="T6" y="T7"/>
                              </a:cxn>
                            </a:cxnLst>
                            <a:rect l="0" t="0" r="r" b="b"/>
                            <a:pathLst>
                              <a:path w="394" h="525">
                                <a:moveTo>
                                  <a:pt x="0" y="0"/>
                                </a:moveTo>
                                <a:lnTo>
                                  <a:pt x="0" y="525"/>
                                </a:lnTo>
                                <a:lnTo>
                                  <a:pt x="394" y="263"/>
                                </a:lnTo>
                                <a:lnTo>
                                  <a:pt x="0"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46"/>
                        <wps:cNvSpPr>
                          <a:spLocks noEditPoints="1"/>
                        </wps:cNvSpPr>
                        <wps:spPr bwMode="auto">
                          <a:xfrm>
                            <a:off x="2286000" y="2582545"/>
                            <a:ext cx="669290" cy="0"/>
                          </a:xfrm>
                          <a:custGeom>
                            <a:avLst/>
                            <a:gdLst>
                              <a:gd name="T0" fmla="*/ 0 w 1054"/>
                              <a:gd name="T1" fmla="*/ 421 w 1054"/>
                              <a:gd name="T2" fmla="*/ 815 w 1054"/>
                              <a:gd name="T3" fmla="*/ 1054 w 1054"/>
                            </a:gdLst>
                            <a:ahLst/>
                            <a:cxnLst>
                              <a:cxn ang="0">
                                <a:pos x="T0" y="0"/>
                              </a:cxn>
                              <a:cxn ang="0">
                                <a:pos x="T1" y="0"/>
                              </a:cxn>
                              <a:cxn ang="0">
                                <a:pos x="T2" y="0"/>
                              </a:cxn>
                              <a:cxn ang="0">
                                <a:pos x="T3" y="0"/>
                              </a:cxn>
                            </a:cxnLst>
                            <a:rect l="0" t="0" r="r" b="b"/>
                            <a:pathLst>
                              <a:path w="1054">
                                <a:moveTo>
                                  <a:pt x="0" y="0"/>
                                </a:moveTo>
                                <a:lnTo>
                                  <a:pt x="421" y="0"/>
                                </a:lnTo>
                                <a:moveTo>
                                  <a:pt x="815" y="0"/>
                                </a:moveTo>
                                <a:lnTo>
                                  <a:pt x="1054"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Rectangle 47"/>
                        <wps:cNvSpPr>
                          <a:spLocks noChangeArrowheads="1"/>
                        </wps:cNvSpPr>
                        <wps:spPr bwMode="auto">
                          <a:xfrm>
                            <a:off x="2585085" y="2543810"/>
                            <a:ext cx="6032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1B3653" w:rsidRDefault="00F674DE">
                              <w:pPr>
                                <w:rPr>
                                  <w:lang w:val="es-ES"/>
                                </w:rPr>
                              </w:pPr>
                              <w:r>
                                <w:rPr>
                                  <w:rFonts w:ascii="Arial" w:hAnsi="Arial"/>
                                  <w:color w:val="000000"/>
                                  <w:sz w:val="10"/>
                                  <w:szCs w:val="10"/>
                                  <w:lang w:val="es-ES"/>
                                </w:rPr>
                                <w:t>Sí</w:t>
                              </w:r>
                            </w:p>
                          </w:txbxContent>
                        </wps:txbx>
                        <wps:bodyPr rot="0" vert="horz" wrap="none" lIns="0" tIns="0" rIns="0" bIns="0" anchor="t" anchorCtr="0">
                          <a:spAutoFit/>
                        </wps:bodyPr>
                      </wps:wsp>
                      <wps:wsp>
                        <wps:cNvPr id="164" name="Freeform 48"/>
                        <wps:cNvSpPr>
                          <a:spLocks/>
                        </wps:cNvSpPr>
                        <wps:spPr bwMode="auto">
                          <a:xfrm>
                            <a:off x="2955290" y="2141855"/>
                            <a:ext cx="888365" cy="912495"/>
                          </a:xfrm>
                          <a:custGeom>
                            <a:avLst/>
                            <a:gdLst>
                              <a:gd name="T0" fmla="*/ 0 w 1399"/>
                              <a:gd name="T1" fmla="*/ 694 h 1437"/>
                              <a:gd name="T2" fmla="*/ 699 w 1399"/>
                              <a:gd name="T3" fmla="*/ 0 h 1437"/>
                              <a:gd name="T4" fmla="*/ 1399 w 1399"/>
                              <a:gd name="T5" fmla="*/ 694 h 1437"/>
                              <a:gd name="T6" fmla="*/ 699 w 1399"/>
                              <a:gd name="T7" fmla="*/ 1437 h 1437"/>
                              <a:gd name="T8" fmla="*/ 0 w 1399"/>
                              <a:gd name="T9" fmla="*/ 694 h 1437"/>
                            </a:gdLst>
                            <a:ahLst/>
                            <a:cxnLst>
                              <a:cxn ang="0">
                                <a:pos x="T0" y="T1"/>
                              </a:cxn>
                              <a:cxn ang="0">
                                <a:pos x="T2" y="T3"/>
                              </a:cxn>
                              <a:cxn ang="0">
                                <a:pos x="T4" y="T5"/>
                              </a:cxn>
                              <a:cxn ang="0">
                                <a:pos x="T6" y="T7"/>
                              </a:cxn>
                              <a:cxn ang="0">
                                <a:pos x="T8" y="T9"/>
                              </a:cxn>
                            </a:cxnLst>
                            <a:rect l="0" t="0" r="r" b="b"/>
                            <a:pathLst>
                              <a:path w="1399" h="1437">
                                <a:moveTo>
                                  <a:pt x="0" y="694"/>
                                </a:moveTo>
                                <a:lnTo>
                                  <a:pt x="699" y="0"/>
                                </a:lnTo>
                                <a:lnTo>
                                  <a:pt x="1399" y="694"/>
                                </a:lnTo>
                                <a:lnTo>
                                  <a:pt x="699" y="1437"/>
                                </a:lnTo>
                                <a:lnTo>
                                  <a:pt x="0" y="69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49"/>
                        <wps:cNvSpPr>
                          <a:spLocks/>
                        </wps:cNvSpPr>
                        <wps:spPr bwMode="auto">
                          <a:xfrm>
                            <a:off x="2955290" y="2141855"/>
                            <a:ext cx="888365" cy="912495"/>
                          </a:xfrm>
                          <a:custGeom>
                            <a:avLst/>
                            <a:gdLst>
                              <a:gd name="T0" fmla="*/ 0 w 1399"/>
                              <a:gd name="T1" fmla="*/ 694 h 1437"/>
                              <a:gd name="T2" fmla="*/ 699 w 1399"/>
                              <a:gd name="T3" fmla="*/ 0 h 1437"/>
                              <a:gd name="T4" fmla="*/ 1399 w 1399"/>
                              <a:gd name="T5" fmla="*/ 694 h 1437"/>
                              <a:gd name="T6" fmla="*/ 699 w 1399"/>
                              <a:gd name="T7" fmla="*/ 1437 h 1437"/>
                              <a:gd name="T8" fmla="*/ 0 w 1399"/>
                              <a:gd name="T9" fmla="*/ 694 h 1437"/>
                            </a:gdLst>
                            <a:ahLst/>
                            <a:cxnLst>
                              <a:cxn ang="0">
                                <a:pos x="T0" y="T1"/>
                              </a:cxn>
                              <a:cxn ang="0">
                                <a:pos x="T2" y="T3"/>
                              </a:cxn>
                              <a:cxn ang="0">
                                <a:pos x="T4" y="T5"/>
                              </a:cxn>
                              <a:cxn ang="0">
                                <a:pos x="T6" y="T7"/>
                              </a:cxn>
                              <a:cxn ang="0">
                                <a:pos x="T8" y="T9"/>
                              </a:cxn>
                            </a:cxnLst>
                            <a:rect l="0" t="0" r="r" b="b"/>
                            <a:pathLst>
                              <a:path w="1399" h="1437">
                                <a:moveTo>
                                  <a:pt x="0" y="694"/>
                                </a:moveTo>
                                <a:lnTo>
                                  <a:pt x="699" y="0"/>
                                </a:lnTo>
                                <a:lnTo>
                                  <a:pt x="1399" y="694"/>
                                </a:lnTo>
                                <a:lnTo>
                                  <a:pt x="699" y="1437"/>
                                </a:lnTo>
                                <a:lnTo>
                                  <a:pt x="0" y="694"/>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Rectangle 50"/>
                        <wps:cNvSpPr>
                          <a:spLocks noChangeArrowheads="1"/>
                        </wps:cNvSpPr>
                        <wps:spPr bwMode="auto">
                          <a:xfrm>
                            <a:off x="3228486" y="2302276"/>
                            <a:ext cx="48958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B57F1" w:rsidRDefault="00F674DE" w:rsidP="00CB57F1">
                              <w:pPr>
                                <w:rPr>
                                  <w:sz w:val="12"/>
                                  <w:szCs w:val="12"/>
                                  <w:lang w:val="es-ES"/>
                                </w:rPr>
                              </w:pPr>
                              <w:r w:rsidRPr="00CB57F1">
                                <w:rPr>
                                  <w:rFonts w:ascii="Arial" w:hAnsi="Arial"/>
                                  <w:color w:val="000000"/>
                                  <w:sz w:val="12"/>
                                  <w:szCs w:val="12"/>
                                  <w:lang w:val="es-ES"/>
                                </w:rPr>
                                <w:t>Incidente</w:t>
                              </w:r>
                            </w:p>
                          </w:txbxContent>
                        </wps:txbx>
                        <wps:bodyPr rot="0" vert="horz" wrap="square" lIns="0" tIns="0" rIns="0" bIns="0" anchor="t" anchorCtr="0">
                          <a:spAutoFit/>
                        </wps:bodyPr>
                      </wps:wsp>
                      <wps:wsp>
                        <wps:cNvPr id="168" name="Rectangle 52"/>
                        <wps:cNvSpPr>
                          <a:spLocks noChangeArrowheads="1"/>
                        </wps:cNvSpPr>
                        <wps:spPr bwMode="auto">
                          <a:xfrm>
                            <a:off x="3128179" y="2396353"/>
                            <a:ext cx="542925"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B57F1" w:rsidRDefault="00F674DE" w:rsidP="00CB57F1">
                              <w:pPr>
                                <w:jc w:val="center"/>
                                <w:rPr>
                                  <w:rFonts w:ascii="Arial" w:hAnsi="Arial"/>
                                  <w:color w:val="000000"/>
                                  <w:sz w:val="12"/>
                                  <w:szCs w:val="12"/>
                                  <w:lang w:val="es-ES"/>
                                </w:rPr>
                              </w:pPr>
                              <w:r w:rsidRPr="00CB57F1">
                                <w:rPr>
                                  <w:rFonts w:ascii="Arial" w:hAnsi="Arial"/>
                                  <w:color w:val="000000"/>
                                  <w:sz w:val="12"/>
                                  <w:szCs w:val="12"/>
                                  <w:lang w:val="es-ES"/>
                                </w:rPr>
                                <w:t>de seguridad de la tecnología</w:t>
                              </w:r>
                            </w:p>
                            <w:p w:rsidR="00F674DE" w:rsidRPr="00CB57F1" w:rsidRDefault="00F674DE" w:rsidP="00CB57F1">
                              <w:pPr>
                                <w:jc w:val="center"/>
                                <w:rPr>
                                  <w:sz w:val="12"/>
                                  <w:szCs w:val="12"/>
                                  <w:lang w:val="es-ES"/>
                                </w:rPr>
                              </w:pPr>
                              <w:r w:rsidRPr="00CB57F1">
                                <w:rPr>
                                  <w:rFonts w:ascii="Arial" w:hAnsi="Arial"/>
                                  <w:color w:val="000000"/>
                                  <w:sz w:val="12"/>
                                  <w:szCs w:val="12"/>
                                  <w:lang w:val="es-ES"/>
                                </w:rPr>
                                <w:t>de la información en curso</w:t>
                              </w:r>
                              <w:r>
                                <w:rPr>
                                  <w:rFonts w:ascii="Arial" w:hAnsi="Arial"/>
                                  <w:color w:val="000000"/>
                                  <w:sz w:val="12"/>
                                  <w:szCs w:val="12"/>
                                  <w:lang w:val="es-ES"/>
                                </w:rPr>
                                <w:t>?</w:t>
                              </w:r>
                            </w:p>
                          </w:txbxContent>
                        </wps:txbx>
                        <wps:bodyPr rot="0" vert="horz" wrap="square" lIns="0" tIns="0" rIns="0" bIns="0" anchor="t" anchorCtr="0">
                          <a:spAutoFit/>
                        </wps:bodyPr>
                      </wps:wsp>
                      <wps:wsp>
                        <wps:cNvPr id="170" name="Freeform 54"/>
                        <wps:cNvSpPr>
                          <a:spLocks/>
                        </wps:cNvSpPr>
                        <wps:spPr bwMode="auto">
                          <a:xfrm>
                            <a:off x="4166235" y="2415540"/>
                            <a:ext cx="249555" cy="333375"/>
                          </a:xfrm>
                          <a:custGeom>
                            <a:avLst/>
                            <a:gdLst>
                              <a:gd name="T0" fmla="*/ 0 w 393"/>
                              <a:gd name="T1" fmla="*/ 0 h 525"/>
                              <a:gd name="T2" fmla="*/ 0 w 393"/>
                              <a:gd name="T3" fmla="*/ 525 h 525"/>
                              <a:gd name="T4" fmla="*/ 393 w 393"/>
                              <a:gd name="T5" fmla="*/ 263 h 525"/>
                              <a:gd name="T6" fmla="*/ 0 w 393"/>
                              <a:gd name="T7" fmla="*/ 0 h 525"/>
                            </a:gdLst>
                            <a:ahLst/>
                            <a:cxnLst>
                              <a:cxn ang="0">
                                <a:pos x="T0" y="T1"/>
                              </a:cxn>
                              <a:cxn ang="0">
                                <a:pos x="T2" y="T3"/>
                              </a:cxn>
                              <a:cxn ang="0">
                                <a:pos x="T4" y="T5"/>
                              </a:cxn>
                              <a:cxn ang="0">
                                <a:pos x="T6" y="T7"/>
                              </a:cxn>
                            </a:cxnLst>
                            <a:rect l="0" t="0" r="r" b="b"/>
                            <a:pathLst>
                              <a:path w="393" h="525">
                                <a:moveTo>
                                  <a:pt x="0" y="0"/>
                                </a:moveTo>
                                <a:lnTo>
                                  <a:pt x="0" y="525"/>
                                </a:lnTo>
                                <a:lnTo>
                                  <a:pt x="393" y="263"/>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55"/>
                        <wps:cNvSpPr>
                          <a:spLocks/>
                        </wps:cNvSpPr>
                        <wps:spPr bwMode="auto">
                          <a:xfrm>
                            <a:off x="4166235" y="2415540"/>
                            <a:ext cx="249555" cy="333375"/>
                          </a:xfrm>
                          <a:custGeom>
                            <a:avLst/>
                            <a:gdLst>
                              <a:gd name="T0" fmla="*/ 0 w 393"/>
                              <a:gd name="T1" fmla="*/ 0 h 525"/>
                              <a:gd name="T2" fmla="*/ 0 w 393"/>
                              <a:gd name="T3" fmla="*/ 525 h 525"/>
                              <a:gd name="T4" fmla="*/ 393 w 393"/>
                              <a:gd name="T5" fmla="*/ 263 h 525"/>
                              <a:gd name="T6" fmla="*/ 0 w 393"/>
                              <a:gd name="T7" fmla="*/ 0 h 525"/>
                            </a:gdLst>
                            <a:ahLst/>
                            <a:cxnLst>
                              <a:cxn ang="0">
                                <a:pos x="T0" y="T1"/>
                              </a:cxn>
                              <a:cxn ang="0">
                                <a:pos x="T2" y="T3"/>
                              </a:cxn>
                              <a:cxn ang="0">
                                <a:pos x="T4" y="T5"/>
                              </a:cxn>
                              <a:cxn ang="0">
                                <a:pos x="T6" y="T7"/>
                              </a:cxn>
                            </a:cxnLst>
                            <a:rect l="0" t="0" r="r" b="b"/>
                            <a:pathLst>
                              <a:path w="393" h="525">
                                <a:moveTo>
                                  <a:pt x="0" y="0"/>
                                </a:moveTo>
                                <a:lnTo>
                                  <a:pt x="0" y="525"/>
                                </a:lnTo>
                                <a:lnTo>
                                  <a:pt x="393" y="263"/>
                                </a:lnTo>
                                <a:lnTo>
                                  <a:pt x="0"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56"/>
                        <wps:cNvSpPr>
                          <a:spLocks noEditPoints="1"/>
                        </wps:cNvSpPr>
                        <wps:spPr bwMode="auto">
                          <a:xfrm>
                            <a:off x="3843655" y="2582545"/>
                            <a:ext cx="763270" cy="0"/>
                          </a:xfrm>
                          <a:custGeom>
                            <a:avLst/>
                            <a:gdLst>
                              <a:gd name="T0" fmla="*/ 0 w 1202"/>
                              <a:gd name="T1" fmla="*/ 508 w 1202"/>
                              <a:gd name="T2" fmla="*/ 901 w 1202"/>
                              <a:gd name="T3" fmla="*/ 1202 w 1202"/>
                            </a:gdLst>
                            <a:ahLst/>
                            <a:cxnLst>
                              <a:cxn ang="0">
                                <a:pos x="T0" y="0"/>
                              </a:cxn>
                              <a:cxn ang="0">
                                <a:pos x="T1" y="0"/>
                              </a:cxn>
                              <a:cxn ang="0">
                                <a:pos x="T2" y="0"/>
                              </a:cxn>
                              <a:cxn ang="0">
                                <a:pos x="T3" y="0"/>
                              </a:cxn>
                            </a:cxnLst>
                            <a:rect l="0" t="0" r="r" b="b"/>
                            <a:pathLst>
                              <a:path w="1202">
                                <a:moveTo>
                                  <a:pt x="0" y="0"/>
                                </a:moveTo>
                                <a:lnTo>
                                  <a:pt x="508" y="0"/>
                                </a:lnTo>
                                <a:moveTo>
                                  <a:pt x="901" y="0"/>
                                </a:moveTo>
                                <a:lnTo>
                                  <a:pt x="1202"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Rectangle 57"/>
                        <wps:cNvSpPr>
                          <a:spLocks noChangeArrowheads="1"/>
                        </wps:cNvSpPr>
                        <wps:spPr bwMode="auto">
                          <a:xfrm>
                            <a:off x="4195445" y="2543810"/>
                            <a:ext cx="6032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1B3653" w:rsidRDefault="00F674DE">
                              <w:pPr>
                                <w:rPr>
                                  <w:lang w:val="es-ES"/>
                                </w:rPr>
                              </w:pPr>
                              <w:r>
                                <w:rPr>
                                  <w:rFonts w:ascii="Arial" w:hAnsi="Arial"/>
                                  <w:color w:val="000000"/>
                                  <w:sz w:val="10"/>
                                  <w:szCs w:val="10"/>
                                  <w:lang w:val="es-ES"/>
                                </w:rPr>
                                <w:t>Sí</w:t>
                              </w:r>
                            </w:p>
                          </w:txbxContent>
                        </wps:txbx>
                        <wps:bodyPr rot="0" vert="horz" wrap="none" lIns="0" tIns="0" rIns="0" bIns="0" anchor="t" anchorCtr="0">
                          <a:spAutoFit/>
                        </wps:bodyPr>
                      </wps:wsp>
                      <wps:wsp>
                        <wps:cNvPr id="174" name="Freeform 58"/>
                        <wps:cNvSpPr>
                          <a:spLocks/>
                        </wps:cNvSpPr>
                        <wps:spPr bwMode="auto">
                          <a:xfrm>
                            <a:off x="3236595" y="1456055"/>
                            <a:ext cx="332740" cy="251460"/>
                          </a:xfrm>
                          <a:custGeom>
                            <a:avLst/>
                            <a:gdLst>
                              <a:gd name="T0" fmla="*/ 0 w 524"/>
                              <a:gd name="T1" fmla="*/ 391 h 396"/>
                              <a:gd name="T2" fmla="*/ 524 w 524"/>
                              <a:gd name="T3" fmla="*/ 396 h 396"/>
                              <a:gd name="T4" fmla="*/ 265 w 524"/>
                              <a:gd name="T5" fmla="*/ 0 h 396"/>
                              <a:gd name="T6" fmla="*/ 0 w 524"/>
                              <a:gd name="T7" fmla="*/ 391 h 396"/>
                            </a:gdLst>
                            <a:ahLst/>
                            <a:cxnLst>
                              <a:cxn ang="0">
                                <a:pos x="T0" y="T1"/>
                              </a:cxn>
                              <a:cxn ang="0">
                                <a:pos x="T2" y="T3"/>
                              </a:cxn>
                              <a:cxn ang="0">
                                <a:pos x="T4" y="T5"/>
                              </a:cxn>
                              <a:cxn ang="0">
                                <a:pos x="T6" y="T7"/>
                              </a:cxn>
                            </a:cxnLst>
                            <a:rect l="0" t="0" r="r" b="b"/>
                            <a:pathLst>
                              <a:path w="524" h="396">
                                <a:moveTo>
                                  <a:pt x="0" y="391"/>
                                </a:moveTo>
                                <a:lnTo>
                                  <a:pt x="524" y="396"/>
                                </a:lnTo>
                                <a:lnTo>
                                  <a:pt x="265" y="0"/>
                                </a:lnTo>
                                <a:lnTo>
                                  <a:pt x="0" y="39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59"/>
                        <wps:cNvSpPr>
                          <a:spLocks/>
                        </wps:cNvSpPr>
                        <wps:spPr bwMode="auto">
                          <a:xfrm>
                            <a:off x="3236595" y="1456055"/>
                            <a:ext cx="332740" cy="251460"/>
                          </a:xfrm>
                          <a:custGeom>
                            <a:avLst/>
                            <a:gdLst>
                              <a:gd name="T0" fmla="*/ 0 w 524"/>
                              <a:gd name="T1" fmla="*/ 391 h 396"/>
                              <a:gd name="T2" fmla="*/ 524 w 524"/>
                              <a:gd name="T3" fmla="*/ 396 h 396"/>
                              <a:gd name="T4" fmla="*/ 265 w 524"/>
                              <a:gd name="T5" fmla="*/ 0 h 396"/>
                              <a:gd name="T6" fmla="*/ 0 w 524"/>
                              <a:gd name="T7" fmla="*/ 391 h 396"/>
                            </a:gdLst>
                            <a:ahLst/>
                            <a:cxnLst>
                              <a:cxn ang="0">
                                <a:pos x="T0" y="T1"/>
                              </a:cxn>
                              <a:cxn ang="0">
                                <a:pos x="T2" y="T3"/>
                              </a:cxn>
                              <a:cxn ang="0">
                                <a:pos x="T4" y="T5"/>
                              </a:cxn>
                              <a:cxn ang="0">
                                <a:pos x="T6" y="T7"/>
                              </a:cxn>
                            </a:cxnLst>
                            <a:rect l="0" t="0" r="r" b="b"/>
                            <a:pathLst>
                              <a:path w="524" h="396">
                                <a:moveTo>
                                  <a:pt x="0" y="391"/>
                                </a:moveTo>
                                <a:lnTo>
                                  <a:pt x="524" y="396"/>
                                </a:lnTo>
                                <a:lnTo>
                                  <a:pt x="265" y="0"/>
                                </a:lnTo>
                                <a:lnTo>
                                  <a:pt x="0" y="391"/>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60"/>
                        <wps:cNvSpPr>
                          <a:spLocks noEditPoints="1"/>
                        </wps:cNvSpPr>
                        <wps:spPr bwMode="auto">
                          <a:xfrm>
                            <a:off x="3399155" y="1149985"/>
                            <a:ext cx="8255" cy="960755"/>
                          </a:xfrm>
                          <a:custGeom>
                            <a:avLst/>
                            <a:gdLst>
                              <a:gd name="T0" fmla="*/ 0 w 13"/>
                              <a:gd name="T1" fmla="*/ 1513 h 1513"/>
                              <a:gd name="T2" fmla="*/ 6 w 13"/>
                              <a:gd name="T3" fmla="*/ 875 h 1513"/>
                              <a:gd name="T4" fmla="*/ 9 w 13"/>
                              <a:gd name="T5" fmla="*/ 482 h 1513"/>
                              <a:gd name="T6" fmla="*/ 13 w 13"/>
                              <a:gd name="T7" fmla="*/ 0 h 1513"/>
                            </a:gdLst>
                            <a:ahLst/>
                            <a:cxnLst>
                              <a:cxn ang="0">
                                <a:pos x="T0" y="T1"/>
                              </a:cxn>
                              <a:cxn ang="0">
                                <a:pos x="T2" y="T3"/>
                              </a:cxn>
                              <a:cxn ang="0">
                                <a:pos x="T4" y="T5"/>
                              </a:cxn>
                              <a:cxn ang="0">
                                <a:pos x="T6" y="T7"/>
                              </a:cxn>
                            </a:cxnLst>
                            <a:rect l="0" t="0" r="r" b="b"/>
                            <a:pathLst>
                              <a:path w="13" h="1513">
                                <a:moveTo>
                                  <a:pt x="0" y="1513"/>
                                </a:moveTo>
                                <a:lnTo>
                                  <a:pt x="6" y="875"/>
                                </a:lnTo>
                                <a:moveTo>
                                  <a:pt x="9" y="482"/>
                                </a:moveTo>
                                <a:lnTo>
                                  <a:pt x="13" y="0"/>
                                </a:lnTo>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Rectangle 61"/>
                        <wps:cNvSpPr>
                          <a:spLocks noChangeArrowheads="1"/>
                        </wps:cNvSpPr>
                        <wps:spPr bwMode="auto">
                          <a:xfrm rot="16200000">
                            <a:off x="3357245" y="1571625"/>
                            <a:ext cx="4635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N</w:t>
                              </w:r>
                            </w:p>
                          </w:txbxContent>
                        </wps:txbx>
                        <wps:bodyPr rot="0" vert="horz" wrap="none" lIns="0" tIns="0" rIns="0" bIns="0" anchor="t" anchorCtr="0">
                          <a:spAutoFit/>
                        </wps:bodyPr>
                      </wps:wsp>
                      <wps:wsp>
                        <wps:cNvPr id="178" name="Rectangle 62"/>
                        <wps:cNvSpPr>
                          <a:spLocks noChangeArrowheads="1"/>
                        </wps:cNvSpPr>
                        <wps:spPr bwMode="auto">
                          <a:xfrm rot="16200000">
                            <a:off x="3363595" y="1530985"/>
                            <a:ext cx="35560"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0"/>
                                  <w:szCs w:val="10"/>
                                </w:rPr>
                                <w:t>o</w:t>
                              </w:r>
                            </w:p>
                          </w:txbxContent>
                        </wps:txbx>
                        <wps:bodyPr rot="0" vert="horz" wrap="none" lIns="0" tIns="0" rIns="0" bIns="0" anchor="t" anchorCtr="0">
                          <a:spAutoFit/>
                        </wps:bodyPr>
                      </wps:wsp>
                      <wps:wsp>
                        <wps:cNvPr id="179" name="Rectangle 63"/>
                        <wps:cNvSpPr>
                          <a:spLocks noChangeArrowheads="1"/>
                        </wps:cNvSpPr>
                        <wps:spPr bwMode="auto">
                          <a:xfrm>
                            <a:off x="5579192" y="2360295"/>
                            <a:ext cx="532765" cy="44386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Rectangle 64"/>
                        <wps:cNvSpPr>
                          <a:spLocks noChangeArrowheads="1"/>
                        </wps:cNvSpPr>
                        <wps:spPr bwMode="auto">
                          <a:xfrm>
                            <a:off x="5579192" y="2360295"/>
                            <a:ext cx="532765" cy="443865"/>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Rectangle 65"/>
                        <wps:cNvSpPr>
                          <a:spLocks noChangeArrowheads="1"/>
                        </wps:cNvSpPr>
                        <wps:spPr bwMode="auto">
                          <a:xfrm>
                            <a:off x="5671660" y="2386828"/>
                            <a:ext cx="31178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B57F1">
                              <w:proofErr w:type="spellStart"/>
                              <w:r>
                                <w:rPr>
                                  <w:rFonts w:ascii="Arial" w:hAnsi="Arial"/>
                                  <w:color w:val="000000"/>
                                  <w:sz w:val="14"/>
                                  <w:szCs w:val="14"/>
                                </w:rPr>
                                <w:t>Adoptar</w:t>
                              </w:r>
                              <w:proofErr w:type="spellEnd"/>
                              <w:r>
                                <w:rPr>
                                  <w:rFonts w:ascii="Arial" w:hAnsi="Arial"/>
                                  <w:color w:val="000000"/>
                                  <w:sz w:val="14"/>
                                  <w:szCs w:val="14"/>
                                </w:rPr>
                                <w:t xml:space="preserve"> </w:t>
                              </w:r>
                            </w:p>
                          </w:txbxContent>
                        </wps:txbx>
                        <wps:bodyPr rot="0" vert="horz" wrap="none" lIns="0" tIns="0" rIns="0" bIns="0" anchor="t" anchorCtr="0">
                          <a:spAutoFit/>
                        </wps:bodyPr>
                      </wps:wsp>
                      <wps:wsp>
                        <wps:cNvPr id="182" name="Rectangle 66"/>
                        <wps:cNvSpPr>
                          <a:spLocks noChangeArrowheads="1"/>
                        </wps:cNvSpPr>
                        <wps:spPr bwMode="auto">
                          <a:xfrm>
                            <a:off x="5616625" y="2514632"/>
                            <a:ext cx="47498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B57F1" w:rsidRDefault="00F674DE">
                              <w:pPr>
                                <w:rPr>
                                  <w:lang w:val="es-ES"/>
                                </w:rPr>
                              </w:pPr>
                              <w:r>
                                <w:rPr>
                                  <w:rFonts w:ascii="Arial" w:hAnsi="Arial"/>
                                  <w:color w:val="000000"/>
                                  <w:sz w:val="14"/>
                                  <w:szCs w:val="14"/>
                                  <w:lang w:val="es-ES"/>
                                </w:rPr>
                                <w:t>las medidas</w:t>
                              </w:r>
                            </w:p>
                          </w:txbxContent>
                        </wps:txbx>
                        <wps:bodyPr rot="0" vert="horz" wrap="none" lIns="0" tIns="0" rIns="0" bIns="0" anchor="t" anchorCtr="0">
                          <a:spAutoFit/>
                        </wps:bodyPr>
                      </wps:wsp>
                      <wps:wsp>
                        <wps:cNvPr id="183" name="Rectangle 67"/>
                        <wps:cNvSpPr>
                          <a:spLocks noChangeArrowheads="1"/>
                        </wps:cNvSpPr>
                        <wps:spPr bwMode="auto">
                          <a:xfrm>
                            <a:off x="5616077" y="2637790"/>
                            <a:ext cx="44005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B57F1" w:rsidRDefault="00F674DE">
                              <w:pPr>
                                <w:rPr>
                                  <w:lang w:val="es-ES"/>
                                </w:rPr>
                              </w:pPr>
                              <w:r>
                                <w:rPr>
                                  <w:rFonts w:ascii="Arial" w:hAnsi="Arial"/>
                                  <w:color w:val="000000"/>
                                  <w:sz w:val="14"/>
                                  <w:szCs w:val="14"/>
                                  <w:lang w:val="es-ES"/>
                                </w:rPr>
                                <w:t>pertinentes</w:t>
                              </w:r>
                            </w:p>
                          </w:txbxContent>
                        </wps:txbx>
                        <wps:bodyPr rot="0" vert="horz" wrap="none" lIns="0" tIns="0" rIns="0" bIns="0" anchor="t" anchorCtr="0">
                          <a:spAutoFit/>
                        </wps:bodyPr>
                      </wps:wsp>
                      <wps:wsp>
                        <wps:cNvPr id="184" name="Freeform 68"/>
                        <wps:cNvSpPr>
                          <a:spLocks/>
                        </wps:cNvSpPr>
                        <wps:spPr bwMode="auto">
                          <a:xfrm>
                            <a:off x="4451350" y="1768643"/>
                            <a:ext cx="1052419" cy="1369528"/>
                          </a:xfrm>
                          <a:custGeom>
                            <a:avLst/>
                            <a:gdLst>
                              <a:gd name="T0" fmla="*/ 174 w 1329"/>
                              <a:gd name="T1" fmla="*/ 1749 h 1749"/>
                              <a:gd name="T2" fmla="*/ 1153 w 1329"/>
                              <a:gd name="T3" fmla="*/ 1749 h 1749"/>
                              <a:gd name="T4" fmla="*/ 1329 w 1329"/>
                              <a:gd name="T5" fmla="*/ 0 h 1749"/>
                              <a:gd name="T6" fmla="*/ 0 w 1329"/>
                              <a:gd name="T7" fmla="*/ 0 h 1749"/>
                              <a:gd name="T8" fmla="*/ 174 w 1329"/>
                              <a:gd name="T9" fmla="*/ 1749 h 1749"/>
                            </a:gdLst>
                            <a:ahLst/>
                            <a:cxnLst>
                              <a:cxn ang="0">
                                <a:pos x="T0" y="T1"/>
                              </a:cxn>
                              <a:cxn ang="0">
                                <a:pos x="T2" y="T3"/>
                              </a:cxn>
                              <a:cxn ang="0">
                                <a:pos x="T4" y="T5"/>
                              </a:cxn>
                              <a:cxn ang="0">
                                <a:pos x="T6" y="T7"/>
                              </a:cxn>
                              <a:cxn ang="0">
                                <a:pos x="T8" y="T9"/>
                              </a:cxn>
                            </a:cxnLst>
                            <a:rect l="0" t="0" r="r" b="b"/>
                            <a:pathLst>
                              <a:path w="1329" h="1749">
                                <a:moveTo>
                                  <a:pt x="174" y="1749"/>
                                </a:moveTo>
                                <a:lnTo>
                                  <a:pt x="1153" y="1749"/>
                                </a:lnTo>
                                <a:lnTo>
                                  <a:pt x="1329" y="0"/>
                                </a:lnTo>
                                <a:lnTo>
                                  <a:pt x="0" y="0"/>
                                </a:lnTo>
                                <a:lnTo>
                                  <a:pt x="174" y="1749"/>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69"/>
                        <wps:cNvSpPr>
                          <a:spLocks/>
                        </wps:cNvSpPr>
                        <wps:spPr bwMode="auto">
                          <a:xfrm>
                            <a:off x="4483768" y="1789430"/>
                            <a:ext cx="992472" cy="1348741"/>
                          </a:xfrm>
                          <a:custGeom>
                            <a:avLst/>
                            <a:gdLst>
                              <a:gd name="T0" fmla="*/ 174 w 1329"/>
                              <a:gd name="T1" fmla="*/ 1749 h 1749"/>
                              <a:gd name="T2" fmla="*/ 1153 w 1329"/>
                              <a:gd name="T3" fmla="*/ 1749 h 1749"/>
                              <a:gd name="T4" fmla="*/ 1329 w 1329"/>
                              <a:gd name="T5" fmla="*/ 0 h 1749"/>
                              <a:gd name="T6" fmla="*/ 0 w 1329"/>
                              <a:gd name="T7" fmla="*/ 0 h 1749"/>
                              <a:gd name="T8" fmla="*/ 174 w 1329"/>
                              <a:gd name="T9" fmla="*/ 1749 h 1749"/>
                            </a:gdLst>
                            <a:ahLst/>
                            <a:cxnLst>
                              <a:cxn ang="0">
                                <a:pos x="T0" y="T1"/>
                              </a:cxn>
                              <a:cxn ang="0">
                                <a:pos x="T2" y="T3"/>
                              </a:cxn>
                              <a:cxn ang="0">
                                <a:pos x="T4" y="T5"/>
                              </a:cxn>
                              <a:cxn ang="0">
                                <a:pos x="T6" y="T7"/>
                              </a:cxn>
                              <a:cxn ang="0">
                                <a:pos x="T8" y="T9"/>
                              </a:cxn>
                            </a:cxnLst>
                            <a:rect l="0" t="0" r="r" b="b"/>
                            <a:pathLst>
                              <a:path w="1329" h="1749">
                                <a:moveTo>
                                  <a:pt x="174" y="1749"/>
                                </a:moveTo>
                                <a:lnTo>
                                  <a:pt x="1153" y="1749"/>
                                </a:lnTo>
                                <a:lnTo>
                                  <a:pt x="1329" y="0"/>
                                </a:lnTo>
                                <a:lnTo>
                                  <a:pt x="0" y="0"/>
                                </a:lnTo>
                                <a:lnTo>
                                  <a:pt x="174" y="1749"/>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Rectangle 70"/>
                        <wps:cNvSpPr>
                          <a:spLocks noChangeArrowheads="1"/>
                        </wps:cNvSpPr>
                        <wps:spPr bwMode="auto">
                          <a:xfrm>
                            <a:off x="4575810" y="1806332"/>
                            <a:ext cx="795655" cy="1310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A000CB">
                              <w:pPr>
                                <w:jc w:val="center"/>
                                <w:rPr>
                                  <w:rFonts w:ascii="Arial" w:hAnsi="Arial"/>
                                  <w:sz w:val="14"/>
                                  <w:szCs w:val="14"/>
                                  <w:lang w:val="es-ES"/>
                                </w:rPr>
                              </w:pPr>
                              <w:r w:rsidRPr="00A749B4">
                                <w:rPr>
                                  <w:rFonts w:ascii="Arial" w:hAnsi="Arial"/>
                                  <w:sz w:val="14"/>
                                  <w:szCs w:val="14"/>
                                  <w:lang w:val="es-ES"/>
                                </w:rPr>
                                <w:t>Consultar el Centro</w:t>
                              </w:r>
                            </w:p>
                            <w:p w:rsidR="00F674DE" w:rsidRDefault="00F674DE" w:rsidP="00A000CB">
                              <w:pPr>
                                <w:jc w:val="center"/>
                                <w:rPr>
                                  <w:rFonts w:ascii="Arial" w:hAnsi="Arial"/>
                                  <w:sz w:val="14"/>
                                  <w:szCs w:val="14"/>
                                  <w:lang w:val="es-ES"/>
                                </w:rPr>
                              </w:pPr>
                              <w:r w:rsidRPr="00A749B4">
                                <w:rPr>
                                  <w:rFonts w:ascii="Arial" w:hAnsi="Arial"/>
                                  <w:sz w:val="14"/>
                                  <w:szCs w:val="14"/>
                                  <w:lang w:val="es-ES"/>
                                </w:rPr>
                                <w:t>de colaboración de</w:t>
                              </w:r>
                            </w:p>
                            <w:p w:rsidR="00F674DE" w:rsidRDefault="00F674DE" w:rsidP="00A000CB">
                              <w:pPr>
                                <w:jc w:val="center"/>
                                <w:rPr>
                                  <w:rFonts w:ascii="Arial" w:hAnsi="Arial"/>
                                  <w:sz w:val="14"/>
                                  <w:szCs w:val="14"/>
                                  <w:lang w:val="es-ES"/>
                                </w:rPr>
                              </w:pPr>
                              <w:r w:rsidRPr="00A749B4">
                                <w:rPr>
                                  <w:rFonts w:ascii="Arial" w:hAnsi="Arial"/>
                                  <w:sz w:val="14"/>
                                  <w:szCs w:val="14"/>
                                  <w:lang w:val="es-ES"/>
                                </w:rPr>
                                <w:t>la OMM para la</w:t>
                              </w:r>
                            </w:p>
                            <w:p w:rsidR="00F674DE" w:rsidRDefault="00F674DE" w:rsidP="00A000CB">
                              <w:pPr>
                                <w:jc w:val="center"/>
                                <w:rPr>
                                  <w:rFonts w:ascii="Arial" w:hAnsi="Arial"/>
                                  <w:sz w:val="14"/>
                                  <w:szCs w:val="14"/>
                                  <w:lang w:val="es-ES"/>
                                </w:rPr>
                              </w:pPr>
                              <w:r w:rsidRPr="00A749B4">
                                <w:rPr>
                                  <w:rFonts w:ascii="Arial" w:hAnsi="Arial"/>
                                  <w:sz w:val="14"/>
                                  <w:szCs w:val="14"/>
                                  <w:lang w:val="es-ES"/>
                                </w:rPr>
                                <w:t>seguridad de la</w:t>
                              </w:r>
                            </w:p>
                            <w:p w:rsidR="00F674DE" w:rsidRDefault="00F674DE" w:rsidP="00A000CB">
                              <w:pPr>
                                <w:jc w:val="center"/>
                                <w:rPr>
                                  <w:rFonts w:ascii="Arial" w:hAnsi="Arial"/>
                                  <w:sz w:val="14"/>
                                  <w:szCs w:val="14"/>
                                  <w:lang w:val="es-ES"/>
                                </w:rPr>
                              </w:pPr>
                              <w:r w:rsidRPr="00A749B4">
                                <w:rPr>
                                  <w:rFonts w:ascii="Arial" w:hAnsi="Arial"/>
                                  <w:sz w:val="14"/>
                                  <w:szCs w:val="14"/>
                                  <w:lang w:val="es-ES"/>
                                </w:rPr>
                                <w:t>tecnología de la</w:t>
                              </w:r>
                            </w:p>
                            <w:p w:rsidR="00F674DE" w:rsidRDefault="00F674DE" w:rsidP="00A000CB">
                              <w:pPr>
                                <w:jc w:val="center"/>
                                <w:rPr>
                                  <w:rFonts w:ascii="Arial" w:hAnsi="Arial"/>
                                  <w:sz w:val="14"/>
                                  <w:szCs w:val="14"/>
                                  <w:lang w:val="es-ES"/>
                                </w:rPr>
                              </w:pPr>
                              <w:r w:rsidRPr="00A749B4">
                                <w:rPr>
                                  <w:rFonts w:ascii="Arial" w:hAnsi="Arial"/>
                                  <w:sz w:val="14"/>
                                  <w:szCs w:val="14"/>
                                  <w:lang w:val="es-ES"/>
                                </w:rPr>
                                <w:t>información del</w:t>
                              </w:r>
                              <w:r>
                                <w:rPr>
                                  <w:rFonts w:ascii="Arial" w:hAnsi="Arial"/>
                                  <w:sz w:val="14"/>
                                  <w:szCs w:val="14"/>
                                  <w:lang w:val="es-ES"/>
                                </w:rPr>
                                <w:t xml:space="preserve"> </w:t>
                              </w:r>
                              <w:r w:rsidRPr="00A749B4">
                                <w:rPr>
                                  <w:rFonts w:ascii="Arial" w:hAnsi="Arial"/>
                                  <w:sz w:val="14"/>
                                  <w:szCs w:val="14"/>
                                  <w:lang w:val="es-ES"/>
                                </w:rPr>
                                <w:t>WIS</w:t>
                              </w:r>
                            </w:p>
                            <w:p w:rsidR="00F674DE" w:rsidRDefault="00F674DE" w:rsidP="00A000CB">
                              <w:pPr>
                                <w:jc w:val="center"/>
                                <w:rPr>
                                  <w:rFonts w:ascii="Arial" w:hAnsi="Arial"/>
                                  <w:sz w:val="14"/>
                                  <w:szCs w:val="14"/>
                                  <w:lang w:val="es-ES"/>
                                </w:rPr>
                              </w:pPr>
                              <w:r w:rsidRPr="00A749B4">
                                <w:rPr>
                                  <w:rFonts w:ascii="Arial" w:hAnsi="Arial"/>
                                  <w:sz w:val="14"/>
                                  <w:szCs w:val="14"/>
                                  <w:lang w:val="es-ES"/>
                                </w:rPr>
                                <w:t>o con el</w:t>
                              </w:r>
                            </w:p>
                            <w:p w:rsidR="00F674DE" w:rsidRDefault="00F674DE" w:rsidP="00A000CB">
                              <w:pPr>
                                <w:jc w:val="center"/>
                                <w:rPr>
                                  <w:rFonts w:ascii="Arial" w:hAnsi="Arial"/>
                                  <w:sz w:val="14"/>
                                  <w:szCs w:val="14"/>
                                  <w:lang w:val="es-ES"/>
                                </w:rPr>
                              </w:pPr>
                              <w:r w:rsidRPr="00A749B4">
                                <w:rPr>
                                  <w:rFonts w:ascii="Arial" w:hAnsi="Arial"/>
                                  <w:sz w:val="14"/>
                                  <w:szCs w:val="14"/>
                                  <w:lang w:val="es-ES"/>
                                </w:rPr>
                                <w:t>coordinador del</w:t>
                              </w:r>
                            </w:p>
                            <w:p w:rsidR="00F674DE" w:rsidRDefault="00F674DE" w:rsidP="00A000CB">
                              <w:pPr>
                                <w:jc w:val="center"/>
                                <w:rPr>
                                  <w:rFonts w:ascii="Arial" w:hAnsi="Arial"/>
                                  <w:sz w:val="14"/>
                                  <w:szCs w:val="14"/>
                                  <w:lang w:val="es-ES"/>
                                </w:rPr>
                              </w:pPr>
                              <w:r w:rsidRPr="00A749B4">
                                <w:rPr>
                                  <w:rFonts w:ascii="Arial" w:hAnsi="Arial"/>
                                  <w:sz w:val="14"/>
                                  <w:szCs w:val="14"/>
                                  <w:lang w:val="es-ES"/>
                                </w:rPr>
                                <w:t>CMSI para</w:t>
                              </w:r>
                            </w:p>
                            <w:p w:rsidR="00F674DE" w:rsidRDefault="00F674DE" w:rsidP="00A000CB">
                              <w:pPr>
                                <w:jc w:val="center"/>
                                <w:rPr>
                                  <w:rFonts w:ascii="Arial" w:hAnsi="Arial"/>
                                  <w:sz w:val="14"/>
                                  <w:szCs w:val="14"/>
                                  <w:lang w:val="es-ES"/>
                                </w:rPr>
                              </w:pPr>
                              <w:r w:rsidRPr="00A749B4">
                                <w:rPr>
                                  <w:rFonts w:ascii="Arial" w:hAnsi="Arial"/>
                                  <w:sz w:val="14"/>
                                  <w:szCs w:val="14"/>
                                  <w:lang w:val="es-ES"/>
                                </w:rPr>
                                <w:t>cuestiones</w:t>
                              </w:r>
                            </w:p>
                            <w:p w:rsidR="00F674DE" w:rsidRDefault="00F674DE" w:rsidP="00A000CB">
                              <w:pPr>
                                <w:jc w:val="center"/>
                                <w:rPr>
                                  <w:rFonts w:ascii="Arial" w:hAnsi="Arial"/>
                                  <w:sz w:val="14"/>
                                  <w:szCs w:val="14"/>
                                  <w:lang w:val="es-ES"/>
                                </w:rPr>
                              </w:pPr>
                              <w:r w:rsidRPr="00A749B4">
                                <w:rPr>
                                  <w:rFonts w:ascii="Arial" w:hAnsi="Arial"/>
                                  <w:sz w:val="14"/>
                                  <w:szCs w:val="14"/>
                                  <w:lang w:val="es-ES"/>
                                </w:rPr>
                                <w:t>de seguridad de la</w:t>
                              </w:r>
                            </w:p>
                            <w:p w:rsidR="00F674DE" w:rsidRDefault="00F674DE" w:rsidP="00A000CB">
                              <w:pPr>
                                <w:jc w:val="center"/>
                                <w:rPr>
                                  <w:rFonts w:ascii="Arial" w:hAnsi="Arial"/>
                                  <w:sz w:val="14"/>
                                  <w:szCs w:val="14"/>
                                  <w:lang w:val="es-ES"/>
                                </w:rPr>
                              </w:pPr>
                              <w:r w:rsidRPr="00A749B4">
                                <w:rPr>
                                  <w:rFonts w:ascii="Arial" w:hAnsi="Arial"/>
                                  <w:sz w:val="14"/>
                                  <w:szCs w:val="14"/>
                                  <w:lang w:val="es-ES"/>
                                </w:rPr>
                                <w:t>tecnología de la</w:t>
                              </w:r>
                            </w:p>
                            <w:p w:rsidR="00F674DE" w:rsidRPr="00A749B4" w:rsidRDefault="00F674DE" w:rsidP="00A000CB">
                              <w:pPr>
                                <w:jc w:val="center"/>
                                <w:rPr>
                                  <w:rFonts w:ascii="Arial" w:hAnsi="Arial"/>
                                  <w:sz w:val="14"/>
                                  <w:szCs w:val="14"/>
                                  <w:lang w:val="es-ES"/>
                                </w:rPr>
                              </w:pPr>
                              <w:r w:rsidRPr="00A749B4">
                                <w:rPr>
                                  <w:rFonts w:ascii="Arial" w:hAnsi="Arial"/>
                                  <w:sz w:val="14"/>
                                  <w:szCs w:val="14"/>
                                  <w:lang w:val="es-ES"/>
                                </w:rPr>
                                <w:t>información</w:t>
                              </w:r>
                            </w:p>
                          </w:txbxContent>
                        </wps:txbx>
                        <wps:bodyPr rot="0" vert="horz" wrap="none" lIns="0" tIns="0" rIns="0" bIns="0" anchor="t" anchorCtr="0">
                          <a:noAutofit/>
                        </wps:bodyPr>
                      </wps:wsp>
                      <wps:wsp>
                        <wps:cNvPr id="195" name="Line 79"/>
                        <wps:cNvCnPr/>
                        <wps:spPr bwMode="auto">
                          <a:xfrm flipH="1">
                            <a:off x="5464056" y="2582545"/>
                            <a:ext cx="111125" cy="0"/>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6" name="Rectangle 80"/>
                        <wps:cNvSpPr>
                          <a:spLocks noChangeArrowheads="1"/>
                        </wps:cNvSpPr>
                        <wps:spPr bwMode="auto">
                          <a:xfrm>
                            <a:off x="3076073" y="583565"/>
                            <a:ext cx="693821" cy="566421"/>
                          </a:xfrm>
                          <a:prstGeom prst="rect">
                            <a:avLst/>
                          </a:prstGeom>
                          <a:solidFill>
                            <a:srgbClr val="00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Rectangle 81"/>
                        <wps:cNvSpPr>
                          <a:spLocks noChangeArrowheads="1"/>
                        </wps:cNvSpPr>
                        <wps:spPr bwMode="auto">
                          <a:xfrm>
                            <a:off x="3076073" y="583565"/>
                            <a:ext cx="693821" cy="566421"/>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Rectangle 82"/>
                        <wps:cNvSpPr>
                          <a:spLocks noChangeArrowheads="1"/>
                        </wps:cNvSpPr>
                        <wps:spPr bwMode="auto">
                          <a:xfrm>
                            <a:off x="3102576" y="623137"/>
                            <a:ext cx="633095" cy="508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BD6D62">
                              <w:pPr>
                                <w:jc w:val="center"/>
                                <w:rPr>
                                  <w:rFonts w:ascii="Arial" w:hAnsi="Arial"/>
                                  <w:sz w:val="14"/>
                                  <w:szCs w:val="14"/>
                                  <w:lang w:val="es-ES"/>
                                </w:rPr>
                              </w:pPr>
                              <w:r w:rsidRPr="00BD6D62">
                                <w:rPr>
                                  <w:rFonts w:ascii="Arial" w:hAnsi="Arial"/>
                                  <w:sz w:val="14"/>
                                  <w:szCs w:val="14"/>
                                  <w:lang w:val="es-ES"/>
                                </w:rPr>
                                <w:t>Restablecer</w:t>
                              </w:r>
                            </w:p>
                            <w:p w:rsidR="00F674DE" w:rsidRPr="00BD6D62" w:rsidRDefault="00F674DE" w:rsidP="00BD6D62">
                              <w:pPr>
                                <w:jc w:val="center"/>
                                <w:rPr>
                                  <w:rFonts w:ascii="Arial" w:hAnsi="Arial"/>
                                  <w:sz w:val="14"/>
                                  <w:szCs w:val="14"/>
                                  <w:lang w:val="es-ES"/>
                                </w:rPr>
                              </w:pPr>
                              <w:r w:rsidRPr="00BD6D62">
                                <w:rPr>
                                  <w:rFonts w:ascii="Arial" w:hAnsi="Arial"/>
                                  <w:sz w:val="14"/>
                                  <w:szCs w:val="14"/>
                                  <w:lang w:val="es-ES"/>
                                </w:rPr>
                                <w:t>el</w:t>
                              </w:r>
                            </w:p>
                            <w:p w:rsidR="00F674DE" w:rsidRPr="00BD6D62" w:rsidRDefault="00F674DE" w:rsidP="00BD6D62">
                              <w:pPr>
                                <w:jc w:val="center"/>
                                <w:rPr>
                                  <w:rFonts w:ascii="Arial" w:hAnsi="Arial"/>
                                  <w:sz w:val="14"/>
                                  <w:szCs w:val="14"/>
                                  <w:lang w:val="es-ES"/>
                                </w:rPr>
                              </w:pPr>
                              <w:r w:rsidRPr="00BD6D62">
                                <w:rPr>
                                  <w:rFonts w:ascii="Arial" w:hAnsi="Arial"/>
                                  <w:sz w:val="14"/>
                                  <w:szCs w:val="14"/>
                                  <w:lang w:val="es-ES"/>
                                </w:rPr>
                                <w:t>Funcionamiento</w:t>
                              </w:r>
                            </w:p>
                            <w:p w:rsidR="00F674DE" w:rsidRPr="00BD6D62" w:rsidRDefault="00F674DE" w:rsidP="00BD6D62">
                              <w:pPr>
                                <w:jc w:val="center"/>
                                <w:rPr>
                                  <w:rFonts w:ascii="Arial" w:hAnsi="Arial"/>
                                  <w:sz w:val="14"/>
                                  <w:szCs w:val="14"/>
                                </w:rPr>
                              </w:pPr>
                              <w:r w:rsidRPr="00BD6D62">
                                <w:rPr>
                                  <w:rFonts w:ascii="Arial" w:hAnsi="Arial"/>
                                  <w:sz w:val="14"/>
                                  <w:szCs w:val="14"/>
                                  <w:lang w:val="es-ES"/>
                                </w:rPr>
                                <w:t>normal</w:t>
                              </w:r>
                            </w:p>
                          </w:txbxContent>
                        </wps:txbx>
                        <wps:bodyPr rot="0" vert="horz" wrap="none" lIns="0" tIns="0" rIns="0" bIns="0" anchor="t" anchorCtr="0">
                          <a:noAutofit/>
                        </wps:bodyPr>
                      </wps:wsp>
                      <wps:wsp>
                        <wps:cNvPr id="201" name="Freeform 85"/>
                        <wps:cNvSpPr>
                          <a:spLocks/>
                        </wps:cNvSpPr>
                        <wps:spPr bwMode="auto">
                          <a:xfrm>
                            <a:off x="4451350" y="472440"/>
                            <a:ext cx="843915" cy="876935"/>
                          </a:xfrm>
                          <a:custGeom>
                            <a:avLst/>
                            <a:gdLst>
                              <a:gd name="T0" fmla="*/ 175 w 1329"/>
                              <a:gd name="T1" fmla="*/ 1381 h 1381"/>
                              <a:gd name="T2" fmla="*/ 1154 w 1329"/>
                              <a:gd name="T3" fmla="*/ 1381 h 1381"/>
                              <a:gd name="T4" fmla="*/ 1329 w 1329"/>
                              <a:gd name="T5" fmla="*/ 0 h 1381"/>
                              <a:gd name="T6" fmla="*/ 0 w 1329"/>
                              <a:gd name="T7" fmla="*/ 0 h 1381"/>
                              <a:gd name="T8" fmla="*/ 175 w 1329"/>
                              <a:gd name="T9" fmla="*/ 1381 h 1381"/>
                            </a:gdLst>
                            <a:ahLst/>
                            <a:cxnLst>
                              <a:cxn ang="0">
                                <a:pos x="T0" y="T1"/>
                              </a:cxn>
                              <a:cxn ang="0">
                                <a:pos x="T2" y="T3"/>
                              </a:cxn>
                              <a:cxn ang="0">
                                <a:pos x="T4" y="T5"/>
                              </a:cxn>
                              <a:cxn ang="0">
                                <a:pos x="T6" y="T7"/>
                              </a:cxn>
                              <a:cxn ang="0">
                                <a:pos x="T8" y="T9"/>
                              </a:cxn>
                            </a:cxnLst>
                            <a:rect l="0" t="0" r="r" b="b"/>
                            <a:pathLst>
                              <a:path w="1329" h="1381">
                                <a:moveTo>
                                  <a:pt x="175" y="1381"/>
                                </a:moveTo>
                                <a:lnTo>
                                  <a:pt x="1154" y="1381"/>
                                </a:lnTo>
                                <a:lnTo>
                                  <a:pt x="1329" y="0"/>
                                </a:lnTo>
                                <a:lnTo>
                                  <a:pt x="0" y="0"/>
                                </a:lnTo>
                                <a:lnTo>
                                  <a:pt x="175" y="1381"/>
                                </a:lnTo>
                                <a:close/>
                              </a:path>
                            </a:pathLst>
                          </a:custGeom>
                          <a:solidFill>
                            <a:srgbClr val="00B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86"/>
                        <wps:cNvSpPr>
                          <a:spLocks/>
                        </wps:cNvSpPr>
                        <wps:spPr bwMode="auto">
                          <a:xfrm>
                            <a:off x="4451350" y="472440"/>
                            <a:ext cx="843915" cy="876935"/>
                          </a:xfrm>
                          <a:custGeom>
                            <a:avLst/>
                            <a:gdLst>
                              <a:gd name="T0" fmla="*/ 175 w 1329"/>
                              <a:gd name="T1" fmla="*/ 1381 h 1381"/>
                              <a:gd name="T2" fmla="*/ 1154 w 1329"/>
                              <a:gd name="T3" fmla="*/ 1381 h 1381"/>
                              <a:gd name="T4" fmla="*/ 1329 w 1329"/>
                              <a:gd name="T5" fmla="*/ 0 h 1381"/>
                              <a:gd name="T6" fmla="*/ 0 w 1329"/>
                              <a:gd name="T7" fmla="*/ 0 h 1381"/>
                              <a:gd name="T8" fmla="*/ 175 w 1329"/>
                              <a:gd name="T9" fmla="*/ 1381 h 1381"/>
                            </a:gdLst>
                            <a:ahLst/>
                            <a:cxnLst>
                              <a:cxn ang="0">
                                <a:pos x="T0" y="T1"/>
                              </a:cxn>
                              <a:cxn ang="0">
                                <a:pos x="T2" y="T3"/>
                              </a:cxn>
                              <a:cxn ang="0">
                                <a:pos x="T4" y="T5"/>
                              </a:cxn>
                              <a:cxn ang="0">
                                <a:pos x="T6" y="T7"/>
                              </a:cxn>
                              <a:cxn ang="0">
                                <a:pos x="T8" y="T9"/>
                              </a:cxn>
                            </a:cxnLst>
                            <a:rect l="0" t="0" r="r" b="b"/>
                            <a:pathLst>
                              <a:path w="1329" h="1381">
                                <a:moveTo>
                                  <a:pt x="175" y="1381"/>
                                </a:moveTo>
                                <a:lnTo>
                                  <a:pt x="1154" y="1381"/>
                                </a:lnTo>
                                <a:lnTo>
                                  <a:pt x="1329" y="0"/>
                                </a:lnTo>
                                <a:lnTo>
                                  <a:pt x="0" y="0"/>
                                </a:lnTo>
                                <a:lnTo>
                                  <a:pt x="175" y="1381"/>
                                </a:lnTo>
                                <a:close/>
                              </a:path>
                            </a:pathLst>
                          </a:cu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Rectangle 87"/>
                        <wps:cNvSpPr>
                          <a:spLocks noChangeArrowheads="1"/>
                        </wps:cNvSpPr>
                        <wps:spPr bwMode="auto">
                          <a:xfrm>
                            <a:off x="4507230" y="516890"/>
                            <a:ext cx="716280" cy="778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A06E7">
                              <w:pPr>
                                <w:jc w:val="center"/>
                                <w:rPr>
                                  <w:rFonts w:ascii="Arial" w:hAnsi="Arial"/>
                                  <w:sz w:val="12"/>
                                  <w:szCs w:val="12"/>
                                  <w:lang w:val="es-ES"/>
                                </w:rPr>
                              </w:pPr>
                              <w:r w:rsidRPr="00E467A0">
                                <w:rPr>
                                  <w:rFonts w:ascii="Arial" w:hAnsi="Arial"/>
                                  <w:sz w:val="12"/>
                                  <w:szCs w:val="12"/>
                                  <w:lang w:val="es-ES"/>
                                </w:rPr>
                                <w:t>Consultar las</w:t>
                              </w:r>
                            </w:p>
                            <w:p w:rsidR="00F674DE" w:rsidRDefault="00F674DE" w:rsidP="00CA06E7">
                              <w:pPr>
                                <w:jc w:val="center"/>
                                <w:rPr>
                                  <w:rFonts w:ascii="Arial" w:hAnsi="Arial"/>
                                  <w:sz w:val="12"/>
                                  <w:szCs w:val="12"/>
                                  <w:lang w:val="es-ES"/>
                                </w:rPr>
                              </w:pPr>
                              <w:r w:rsidRPr="00E467A0">
                                <w:rPr>
                                  <w:rFonts w:ascii="Arial" w:hAnsi="Arial"/>
                                  <w:sz w:val="12"/>
                                  <w:szCs w:val="12"/>
                                  <w:lang w:val="es-ES"/>
                                </w:rPr>
                                <w:t>lecciones aprendidas</w:t>
                              </w:r>
                            </w:p>
                            <w:p w:rsidR="00F674DE" w:rsidRDefault="00F674DE" w:rsidP="00CA06E7">
                              <w:pPr>
                                <w:jc w:val="center"/>
                                <w:rPr>
                                  <w:rFonts w:ascii="Arial" w:hAnsi="Arial"/>
                                  <w:sz w:val="12"/>
                                  <w:szCs w:val="12"/>
                                  <w:lang w:val="es-ES"/>
                                </w:rPr>
                              </w:pPr>
                              <w:r w:rsidRPr="00E467A0">
                                <w:rPr>
                                  <w:rFonts w:ascii="Arial" w:hAnsi="Arial"/>
                                  <w:sz w:val="12"/>
                                  <w:szCs w:val="12"/>
                                  <w:lang w:val="es-ES"/>
                                </w:rPr>
                                <w:t>en el Centro de</w:t>
                              </w:r>
                            </w:p>
                            <w:p w:rsidR="00F674DE" w:rsidRDefault="00F674DE" w:rsidP="00CA06E7">
                              <w:pPr>
                                <w:jc w:val="center"/>
                                <w:rPr>
                                  <w:rFonts w:ascii="Arial" w:hAnsi="Arial"/>
                                  <w:sz w:val="12"/>
                                  <w:szCs w:val="12"/>
                                  <w:lang w:val="es-ES"/>
                                </w:rPr>
                              </w:pPr>
                              <w:r w:rsidRPr="00E467A0">
                                <w:rPr>
                                  <w:rFonts w:ascii="Arial" w:hAnsi="Arial"/>
                                  <w:sz w:val="12"/>
                                  <w:szCs w:val="12"/>
                                  <w:lang w:val="es-ES"/>
                                </w:rPr>
                                <w:t>colaboración de la</w:t>
                              </w:r>
                            </w:p>
                            <w:p w:rsidR="00F674DE" w:rsidRDefault="00F674DE" w:rsidP="00CA06E7">
                              <w:pPr>
                                <w:jc w:val="center"/>
                                <w:rPr>
                                  <w:rFonts w:ascii="Arial" w:hAnsi="Arial"/>
                                  <w:sz w:val="12"/>
                                  <w:szCs w:val="12"/>
                                  <w:lang w:val="es-ES"/>
                                </w:rPr>
                              </w:pPr>
                              <w:r w:rsidRPr="00E467A0">
                                <w:rPr>
                                  <w:rFonts w:ascii="Arial" w:hAnsi="Arial"/>
                                  <w:sz w:val="12"/>
                                  <w:szCs w:val="12"/>
                                  <w:lang w:val="es-ES"/>
                                </w:rPr>
                                <w:t>OMM para la</w:t>
                              </w:r>
                            </w:p>
                            <w:p w:rsidR="00F674DE" w:rsidRDefault="00F674DE" w:rsidP="00CA06E7">
                              <w:pPr>
                                <w:jc w:val="center"/>
                                <w:rPr>
                                  <w:rFonts w:ascii="Arial" w:hAnsi="Arial"/>
                                  <w:sz w:val="12"/>
                                  <w:szCs w:val="12"/>
                                  <w:lang w:val="es-ES"/>
                                </w:rPr>
                              </w:pPr>
                              <w:r w:rsidRPr="00E467A0">
                                <w:rPr>
                                  <w:rFonts w:ascii="Arial" w:hAnsi="Arial"/>
                                  <w:sz w:val="12"/>
                                  <w:szCs w:val="12"/>
                                  <w:lang w:val="es-ES"/>
                                </w:rPr>
                                <w:t>seguridad de l</w:t>
                              </w:r>
                            </w:p>
                            <w:p w:rsidR="00F674DE" w:rsidRDefault="00F674DE" w:rsidP="00CA06E7">
                              <w:pPr>
                                <w:jc w:val="center"/>
                                <w:rPr>
                                  <w:rFonts w:ascii="Arial" w:hAnsi="Arial"/>
                                  <w:sz w:val="12"/>
                                  <w:szCs w:val="12"/>
                                  <w:lang w:val="es-ES"/>
                                </w:rPr>
                              </w:pPr>
                              <w:r w:rsidRPr="00E467A0">
                                <w:rPr>
                                  <w:rFonts w:ascii="Arial" w:hAnsi="Arial"/>
                                  <w:sz w:val="12"/>
                                  <w:szCs w:val="12"/>
                                  <w:lang w:val="es-ES"/>
                                </w:rPr>
                                <w:t>a tecnología de la</w:t>
                              </w:r>
                            </w:p>
                            <w:p w:rsidR="00F674DE" w:rsidRDefault="00F674DE" w:rsidP="00CA06E7">
                              <w:pPr>
                                <w:jc w:val="center"/>
                                <w:rPr>
                                  <w:rFonts w:ascii="Arial" w:hAnsi="Arial"/>
                                  <w:sz w:val="12"/>
                                  <w:szCs w:val="12"/>
                                  <w:lang w:val="es-ES"/>
                                </w:rPr>
                              </w:pPr>
                              <w:r w:rsidRPr="00E467A0">
                                <w:rPr>
                                  <w:rFonts w:ascii="Arial" w:hAnsi="Arial"/>
                                  <w:sz w:val="12"/>
                                  <w:szCs w:val="12"/>
                                  <w:lang w:val="es-ES"/>
                                </w:rPr>
                                <w:t>información</w:t>
                              </w:r>
                            </w:p>
                            <w:p w:rsidR="00F674DE" w:rsidRPr="00E467A0" w:rsidRDefault="00F674DE" w:rsidP="00CA06E7">
                              <w:pPr>
                                <w:jc w:val="center"/>
                                <w:rPr>
                                  <w:rFonts w:ascii="Arial" w:hAnsi="Arial"/>
                                  <w:sz w:val="12"/>
                                  <w:szCs w:val="12"/>
                                  <w:lang w:val="es-ES"/>
                                </w:rPr>
                              </w:pPr>
                              <w:r w:rsidRPr="00E467A0">
                                <w:rPr>
                                  <w:rFonts w:ascii="Arial" w:hAnsi="Arial"/>
                                  <w:sz w:val="12"/>
                                  <w:szCs w:val="12"/>
                                  <w:lang w:val="es-ES"/>
                                </w:rPr>
                                <w:t>del WIS</w:t>
                              </w:r>
                            </w:p>
                          </w:txbxContent>
                        </wps:txbx>
                        <wps:bodyPr rot="0" vert="horz" wrap="none" lIns="0" tIns="0" rIns="0" bIns="0" anchor="t" anchorCtr="0">
                          <a:noAutofit/>
                        </wps:bodyPr>
                      </wps:wsp>
                      <wps:wsp>
                        <wps:cNvPr id="210" name="Rectangle 94"/>
                        <wps:cNvSpPr>
                          <a:spLocks noChangeArrowheads="1"/>
                        </wps:cNvSpPr>
                        <wps:spPr bwMode="auto">
                          <a:xfrm>
                            <a:off x="5384165" y="583565"/>
                            <a:ext cx="621665" cy="66611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 name="Rectangle 95"/>
                        <wps:cNvSpPr>
                          <a:spLocks noChangeArrowheads="1"/>
                        </wps:cNvSpPr>
                        <wps:spPr bwMode="auto">
                          <a:xfrm>
                            <a:off x="5384165" y="583565"/>
                            <a:ext cx="621665" cy="666115"/>
                          </a:xfrm>
                          <a:prstGeom prst="rect">
                            <a:avLst/>
                          </a:prstGeom>
                          <a:noFill/>
                          <a:ln w="190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Rectangle 96"/>
                        <wps:cNvSpPr>
                          <a:spLocks noChangeArrowheads="1"/>
                        </wps:cNvSpPr>
                        <wps:spPr bwMode="auto">
                          <a:xfrm>
                            <a:off x="5412740" y="642187"/>
                            <a:ext cx="563880" cy="554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A06E7" w:rsidRDefault="00F674DE" w:rsidP="00CA06E7">
                              <w:pPr>
                                <w:jc w:val="center"/>
                                <w:rPr>
                                  <w:rFonts w:ascii="Arial" w:hAnsi="Arial"/>
                                  <w:sz w:val="12"/>
                                  <w:szCs w:val="12"/>
                                  <w:lang w:val="es-ES"/>
                                </w:rPr>
                              </w:pPr>
                              <w:r w:rsidRPr="00CA06E7">
                                <w:rPr>
                                  <w:rFonts w:ascii="Arial" w:hAnsi="Arial"/>
                                  <w:sz w:val="12"/>
                                  <w:szCs w:val="12"/>
                                  <w:lang w:val="es-ES"/>
                                </w:rPr>
                                <w:t>Adoptar</w:t>
                              </w:r>
                            </w:p>
                            <w:p w:rsidR="00F674DE" w:rsidRDefault="00F674DE" w:rsidP="00CA06E7">
                              <w:pPr>
                                <w:jc w:val="center"/>
                                <w:rPr>
                                  <w:rFonts w:ascii="Arial" w:hAnsi="Arial"/>
                                  <w:sz w:val="12"/>
                                  <w:szCs w:val="12"/>
                                  <w:lang w:val="es-ES"/>
                                </w:rPr>
                              </w:pPr>
                              <w:r w:rsidRPr="00CA06E7">
                                <w:rPr>
                                  <w:rFonts w:ascii="Arial" w:hAnsi="Arial"/>
                                  <w:sz w:val="12"/>
                                  <w:szCs w:val="12"/>
                                  <w:lang w:val="es-ES"/>
                                </w:rPr>
                                <w:t>las medidas</w:t>
                              </w:r>
                            </w:p>
                            <w:p w:rsidR="00F674DE" w:rsidRDefault="00F674DE" w:rsidP="00CA06E7">
                              <w:pPr>
                                <w:jc w:val="center"/>
                                <w:rPr>
                                  <w:rFonts w:ascii="Arial" w:hAnsi="Arial"/>
                                  <w:sz w:val="12"/>
                                  <w:szCs w:val="12"/>
                                  <w:lang w:val="es-ES"/>
                                </w:rPr>
                              </w:pPr>
                              <w:r w:rsidRPr="00CA06E7">
                                <w:rPr>
                                  <w:rFonts w:ascii="Arial" w:hAnsi="Arial"/>
                                  <w:sz w:val="12"/>
                                  <w:szCs w:val="12"/>
                                  <w:lang w:val="es-ES"/>
                                </w:rPr>
                                <w:t>pertinentes</w:t>
                              </w:r>
                            </w:p>
                            <w:p w:rsidR="00F674DE" w:rsidRDefault="00F674DE" w:rsidP="00CA06E7">
                              <w:pPr>
                                <w:jc w:val="center"/>
                                <w:rPr>
                                  <w:rFonts w:ascii="Arial" w:hAnsi="Arial"/>
                                  <w:sz w:val="12"/>
                                  <w:szCs w:val="12"/>
                                  <w:lang w:val="es-ES"/>
                                </w:rPr>
                              </w:pPr>
                              <w:r w:rsidRPr="00CA06E7">
                                <w:rPr>
                                  <w:rFonts w:ascii="Arial" w:hAnsi="Arial"/>
                                  <w:sz w:val="12"/>
                                  <w:szCs w:val="12"/>
                                  <w:lang w:val="es-ES"/>
                                </w:rPr>
                                <w:t>sobre la base de</w:t>
                              </w:r>
                            </w:p>
                            <w:p w:rsidR="00F674DE" w:rsidRDefault="00F674DE" w:rsidP="00CA06E7">
                              <w:pPr>
                                <w:jc w:val="center"/>
                                <w:rPr>
                                  <w:rFonts w:ascii="Arial" w:hAnsi="Arial"/>
                                  <w:sz w:val="12"/>
                                  <w:szCs w:val="12"/>
                                  <w:lang w:val="es-ES"/>
                                </w:rPr>
                              </w:pPr>
                              <w:r w:rsidRPr="00CA06E7">
                                <w:rPr>
                                  <w:rFonts w:ascii="Arial" w:hAnsi="Arial"/>
                                  <w:sz w:val="12"/>
                                  <w:szCs w:val="12"/>
                                  <w:lang w:val="es-ES"/>
                                </w:rPr>
                                <w:t>las lecciones</w:t>
                              </w:r>
                            </w:p>
                            <w:p w:rsidR="00F674DE" w:rsidRPr="00CA06E7" w:rsidRDefault="00F674DE" w:rsidP="00CA06E7">
                              <w:pPr>
                                <w:jc w:val="center"/>
                                <w:rPr>
                                  <w:rFonts w:ascii="Arial" w:hAnsi="Arial"/>
                                  <w:sz w:val="12"/>
                                  <w:szCs w:val="12"/>
                                  <w:lang w:val="es-ES"/>
                                </w:rPr>
                              </w:pPr>
                              <w:r w:rsidRPr="00CA06E7">
                                <w:rPr>
                                  <w:rFonts w:ascii="Arial" w:hAnsi="Arial"/>
                                  <w:sz w:val="12"/>
                                  <w:szCs w:val="12"/>
                                  <w:lang w:val="es-ES"/>
                                </w:rPr>
                                <w:t>aprendidas</w:t>
                              </w:r>
                            </w:p>
                          </w:txbxContent>
                        </wps:txbx>
                        <wps:bodyPr rot="0" vert="horz" wrap="none" lIns="0" tIns="0" rIns="0" bIns="0" anchor="t" anchorCtr="0">
                          <a:noAutofit/>
                        </wps:bodyPr>
                      </wps:wsp>
                      <wps:wsp>
                        <wps:cNvPr id="217" name="Rectangle 101"/>
                        <wps:cNvSpPr>
                          <a:spLocks noChangeArrowheads="1"/>
                        </wps:cNvSpPr>
                        <wps:spPr bwMode="auto">
                          <a:xfrm>
                            <a:off x="5840095" y="1086485"/>
                            <a:ext cx="24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w:t>
                              </w:r>
                            </w:p>
                          </w:txbxContent>
                        </wps:txbx>
                        <wps:bodyPr rot="0" vert="horz" wrap="none" lIns="0" tIns="0" rIns="0" bIns="0" anchor="t" anchorCtr="0">
                          <a:spAutoFit/>
                        </wps:bodyPr>
                      </wps:wsp>
                      <wps:wsp>
                        <wps:cNvPr id="218" name="Line 102"/>
                        <wps:cNvCnPr/>
                        <wps:spPr bwMode="auto">
                          <a:xfrm>
                            <a:off x="5239385" y="911225"/>
                            <a:ext cx="144780" cy="571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9" name="Line 103"/>
                        <wps:cNvCnPr/>
                        <wps:spPr bwMode="auto">
                          <a:xfrm flipV="1">
                            <a:off x="3674110" y="911225"/>
                            <a:ext cx="833120" cy="5715"/>
                          </a:xfrm>
                          <a:prstGeom prst="line">
                            <a:avLst/>
                          </a:prstGeom>
                          <a:noFill/>
                          <a:ln w="571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0" name="Freeform 104"/>
                        <wps:cNvSpPr>
                          <a:spLocks/>
                        </wps:cNvSpPr>
                        <wps:spPr bwMode="auto">
                          <a:xfrm>
                            <a:off x="3418840" y="3101975"/>
                            <a:ext cx="2298065" cy="238760"/>
                          </a:xfrm>
                          <a:custGeom>
                            <a:avLst/>
                            <a:gdLst>
                              <a:gd name="T0" fmla="*/ 3619 w 3619"/>
                              <a:gd name="T1" fmla="*/ 29 h 376"/>
                              <a:gd name="T2" fmla="*/ 3619 w 3619"/>
                              <a:gd name="T3" fmla="*/ 376 h 376"/>
                              <a:gd name="T4" fmla="*/ 67 w 3619"/>
                              <a:gd name="T5" fmla="*/ 376 h 376"/>
                              <a:gd name="T6" fmla="*/ 0 w 3619"/>
                              <a:gd name="T7" fmla="*/ 0 h 376"/>
                            </a:gdLst>
                            <a:ahLst/>
                            <a:cxnLst>
                              <a:cxn ang="0">
                                <a:pos x="T0" y="T1"/>
                              </a:cxn>
                              <a:cxn ang="0">
                                <a:pos x="T2" y="T3"/>
                              </a:cxn>
                              <a:cxn ang="0">
                                <a:pos x="T4" y="T5"/>
                              </a:cxn>
                              <a:cxn ang="0">
                                <a:pos x="T6" y="T7"/>
                              </a:cxn>
                            </a:cxnLst>
                            <a:rect l="0" t="0" r="r" b="b"/>
                            <a:pathLst>
                              <a:path w="3619" h="376">
                                <a:moveTo>
                                  <a:pt x="3619" y="29"/>
                                </a:moveTo>
                                <a:lnTo>
                                  <a:pt x="3619" y="376"/>
                                </a:lnTo>
                                <a:lnTo>
                                  <a:pt x="67" y="376"/>
                                </a:lnTo>
                                <a:lnTo>
                                  <a:pt x="0" y="0"/>
                                </a:lnTo>
                              </a:path>
                            </a:pathLst>
                          </a:custGeom>
                          <a:noFill/>
                          <a:ln w="3810"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105"/>
                        <wps:cNvSpPr>
                          <a:spLocks/>
                        </wps:cNvSpPr>
                        <wps:spPr bwMode="auto">
                          <a:xfrm>
                            <a:off x="3396615" y="3057525"/>
                            <a:ext cx="46355" cy="73660"/>
                          </a:xfrm>
                          <a:custGeom>
                            <a:avLst/>
                            <a:gdLst>
                              <a:gd name="T0" fmla="*/ 0 w 73"/>
                              <a:gd name="T1" fmla="*/ 116 h 116"/>
                              <a:gd name="T2" fmla="*/ 17 w 73"/>
                              <a:gd name="T3" fmla="*/ 0 h 116"/>
                              <a:gd name="T4" fmla="*/ 73 w 73"/>
                              <a:gd name="T5" fmla="*/ 103 h 116"/>
                              <a:gd name="T6" fmla="*/ 0 w 73"/>
                              <a:gd name="T7" fmla="*/ 116 h 116"/>
                            </a:gdLst>
                            <a:ahLst/>
                            <a:cxnLst>
                              <a:cxn ang="0">
                                <a:pos x="T0" y="T1"/>
                              </a:cxn>
                              <a:cxn ang="0">
                                <a:pos x="T2" y="T3"/>
                              </a:cxn>
                              <a:cxn ang="0">
                                <a:pos x="T4" y="T5"/>
                              </a:cxn>
                              <a:cxn ang="0">
                                <a:pos x="T6" y="T7"/>
                              </a:cxn>
                            </a:cxnLst>
                            <a:rect l="0" t="0" r="r" b="b"/>
                            <a:pathLst>
                              <a:path w="73" h="116">
                                <a:moveTo>
                                  <a:pt x="0" y="116"/>
                                </a:moveTo>
                                <a:lnTo>
                                  <a:pt x="17" y="0"/>
                                </a:lnTo>
                                <a:lnTo>
                                  <a:pt x="73" y="103"/>
                                </a:lnTo>
                                <a:lnTo>
                                  <a:pt x="0"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Rectangle 106"/>
                        <wps:cNvSpPr>
                          <a:spLocks noChangeArrowheads="1"/>
                        </wps:cNvSpPr>
                        <wps:spPr bwMode="auto">
                          <a:xfrm>
                            <a:off x="3942715" y="3161030"/>
                            <a:ext cx="113220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B57F1">
                              <w:proofErr w:type="spellStart"/>
                              <w:r>
                                <w:rPr>
                                  <w:rFonts w:ascii="Arial" w:hAnsi="Arial"/>
                                  <w:color w:val="000000"/>
                                  <w:sz w:val="14"/>
                                  <w:szCs w:val="14"/>
                                </w:rPr>
                                <w:t>Repetir</w:t>
                              </w:r>
                              <w:proofErr w:type="spellEnd"/>
                              <w:r>
                                <w:rPr>
                                  <w:rFonts w:ascii="Arial" w:hAnsi="Arial"/>
                                  <w:color w:val="000000"/>
                                  <w:sz w:val="14"/>
                                  <w:szCs w:val="14"/>
                                </w:rPr>
                                <w:t xml:space="preserve"> </w:t>
                              </w:r>
                              <w:proofErr w:type="spellStart"/>
                              <w:r>
                                <w:rPr>
                                  <w:rFonts w:ascii="Arial" w:hAnsi="Arial"/>
                                  <w:color w:val="000000"/>
                                  <w:sz w:val="14"/>
                                  <w:szCs w:val="14"/>
                                </w:rPr>
                                <w:t>según</w:t>
                              </w:r>
                              <w:proofErr w:type="spellEnd"/>
                              <w:r>
                                <w:rPr>
                                  <w:rFonts w:ascii="Arial" w:hAnsi="Arial"/>
                                  <w:color w:val="000000"/>
                                  <w:sz w:val="14"/>
                                  <w:szCs w:val="14"/>
                                </w:rPr>
                                <w:t xml:space="preserve"> sea </w:t>
                              </w:r>
                              <w:proofErr w:type="spellStart"/>
                              <w:r>
                                <w:rPr>
                                  <w:rFonts w:ascii="Arial" w:hAnsi="Arial"/>
                                  <w:color w:val="000000"/>
                                  <w:sz w:val="14"/>
                                  <w:szCs w:val="14"/>
                                </w:rPr>
                                <w:t>necesario</w:t>
                              </w:r>
                              <w:proofErr w:type="spellEnd"/>
                            </w:p>
                          </w:txbxContent>
                        </wps:txbx>
                        <wps:bodyPr rot="0" vert="horz" wrap="none" lIns="0" tIns="0" rIns="0" bIns="0" anchor="t" anchorCtr="0">
                          <a:spAutoFit/>
                        </wps:bodyPr>
                      </wps:wsp>
                      <wps:wsp>
                        <wps:cNvPr id="223" name="Line 107"/>
                        <wps:cNvCnPr/>
                        <wps:spPr bwMode="auto">
                          <a:xfrm>
                            <a:off x="447675" y="3692525"/>
                            <a:ext cx="4895850" cy="0"/>
                          </a:xfrm>
                          <a:prstGeom prst="line">
                            <a:avLst/>
                          </a:prstGeom>
                          <a:noFill/>
                          <a:ln w="17145"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4" name="Freeform 108"/>
                        <wps:cNvSpPr>
                          <a:spLocks/>
                        </wps:cNvSpPr>
                        <wps:spPr bwMode="auto">
                          <a:xfrm>
                            <a:off x="5302885" y="3656330"/>
                            <a:ext cx="109855" cy="73025"/>
                          </a:xfrm>
                          <a:custGeom>
                            <a:avLst/>
                            <a:gdLst>
                              <a:gd name="T0" fmla="*/ 0 w 173"/>
                              <a:gd name="T1" fmla="*/ 0 h 115"/>
                              <a:gd name="T2" fmla="*/ 173 w 173"/>
                              <a:gd name="T3" fmla="*/ 57 h 115"/>
                              <a:gd name="T4" fmla="*/ 0 w 173"/>
                              <a:gd name="T5" fmla="*/ 115 h 115"/>
                              <a:gd name="T6" fmla="*/ 0 w 173"/>
                              <a:gd name="T7" fmla="*/ 0 h 115"/>
                            </a:gdLst>
                            <a:ahLst/>
                            <a:cxnLst>
                              <a:cxn ang="0">
                                <a:pos x="T0" y="T1"/>
                              </a:cxn>
                              <a:cxn ang="0">
                                <a:pos x="T2" y="T3"/>
                              </a:cxn>
                              <a:cxn ang="0">
                                <a:pos x="T4" y="T5"/>
                              </a:cxn>
                              <a:cxn ang="0">
                                <a:pos x="T6" y="T7"/>
                              </a:cxn>
                            </a:cxnLst>
                            <a:rect l="0" t="0" r="r" b="b"/>
                            <a:pathLst>
                              <a:path w="173" h="115">
                                <a:moveTo>
                                  <a:pt x="0" y="0"/>
                                </a:moveTo>
                                <a:lnTo>
                                  <a:pt x="173" y="57"/>
                                </a:lnTo>
                                <a:lnTo>
                                  <a:pt x="0" y="11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Rectangle 109"/>
                        <wps:cNvSpPr>
                          <a:spLocks noChangeArrowheads="1"/>
                        </wps:cNvSpPr>
                        <wps:spPr bwMode="auto">
                          <a:xfrm>
                            <a:off x="2801620" y="3636645"/>
                            <a:ext cx="224790" cy="112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Rectangle 110"/>
                        <wps:cNvSpPr>
                          <a:spLocks noChangeArrowheads="1"/>
                        </wps:cNvSpPr>
                        <wps:spPr bwMode="auto">
                          <a:xfrm>
                            <a:off x="2771140" y="3586480"/>
                            <a:ext cx="34099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A06E7">
                              <w:r>
                                <w:rPr>
                                  <w:rFonts w:ascii="Arial" w:hAnsi="Arial"/>
                                  <w:color w:val="000000"/>
                                  <w:sz w:val="14"/>
                                  <w:szCs w:val="14"/>
                                </w:rPr>
                                <w:t>TIEMPO</w:t>
                              </w:r>
                            </w:p>
                          </w:txbxContent>
                        </wps:txbx>
                        <wps:bodyPr rot="0" vert="horz" wrap="none" lIns="0" tIns="0" rIns="0" bIns="0" anchor="t" anchorCtr="0">
                          <a:spAutoFit/>
                        </wps:bodyPr>
                      </wps:wsp>
                      <wps:wsp>
                        <wps:cNvPr id="227" name="Rectangle 111"/>
                        <wps:cNvSpPr>
                          <a:spLocks noChangeArrowheads="1"/>
                        </wps:cNvSpPr>
                        <wps:spPr bwMode="auto">
                          <a:xfrm>
                            <a:off x="153035" y="3197860"/>
                            <a:ext cx="24701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CA06E7">
                              <w:r>
                                <w:rPr>
                                  <w:rFonts w:ascii="Arial" w:hAnsi="Arial"/>
                                  <w:color w:val="000000"/>
                                  <w:sz w:val="14"/>
                                  <w:szCs w:val="14"/>
                                </w:rPr>
                                <w:t>NOTA</w:t>
                              </w:r>
                            </w:p>
                          </w:txbxContent>
                        </wps:txbx>
                        <wps:bodyPr rot="0" vert="horz" wrap="none" lIns="0" tIns="0" rIns="0" bIns="0" anchor="t" anchorCtr="0">
                          <a:spAutoFit/>
                        </wps:bodyPr>
                      </wps:wsp>
                      <wps:wsp>
                        <wps:cNvPr id="228" name="Rectangle 112"/>
                        <wps:cNvSpPr>
                          <a:spLocks noChangeArrowheads="1"/>
                        </wps:cNvSpPr>
                        <wps:spPr bwMode="auto">
                          <a:xfrm>
                            <a:off x="411480" y="3191510"/>
                            <a:ext cx="24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229" name="Rectangle 113"/>
                        <wps:cNvSpPr>
                          <a:spLocks noChangeArrowheads="1"/>
                        </wps:cNvSpPr>
                        <wps:spPr bwMode="auto">
                          <a:xfrm>
                            <a:off x="474345" y="3191510"/>
                            <a:ext cx="27927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CA06E7" w:rsidRDefault="00F674DE" w:rsidP="0029031B">
                              <w:pPr>
                                <w:rPr>
                                  <w:lang w:val="es-ES"/>
                                </w:rPr>
                              </w:pPr>
                              <w:r w:rsidRPr="00CA06E7">
                                <w:rPr>
                                  <w:rFonts w:ascii="Arial" w:hAnsi="Arial"/>
                                  <w:color w:val="000000"/>
                                  <w:sz w:val="14"/>
                                  <w:szCs w:val="14"/>
                                  <w:lang w:val="es-ES"/>
                                </w:rPr>
                                <w:t xml:space="preserve">Si un CMSI advierte un posible incidente de seguridad de </w:t>
                              </w:r>
                              <w:r>
                                <w:rPr>
                                  <w:rFonts w:ascii="Arial" w:hAnsi="Arial"/>
                                  <w:color w:val="000000"/>
                                  <w:sz w:val="14"/>
                                  <w:szCs w:val="14"/>
                                  <w:lang w:val="es-ES"/>
                                </w:rPr>
                                <w:t xml:space="preserve">la tecnología  </w:t>
                              </w:r>
                            </w:p>
                          </w:txbxContent>
                        </wps:txbx>
                        <wps:bodyPr rot="0" vert="horz" wrap="none" lIns="0" tIns="0" rIns="0" bIns="0" anchor="t" anchorCtr="0">
                          <a:spAutoFit/>
                        </wps:bodyPr>
                      </wps:wsp>
                      <wps:wsp>
                        <wps:cNvPr id="230" name="Rectangle 114"/>
                        <wps:cNvSpPr>
                          <a:spLocks noChangeArrowheads="1"/>
                        </wps:cNvSpPr>
                        <wps:spPr bwMode="auto">
                          <a:xfrm>
                            <a:off x="2655570" y="3413760"/>
                            <a:ext cx="24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235" name="Rectangle 119"/>
                        <wps:cNvSpPr>
                          <a:spLocks noChangeArrowheads="1"/>
                        </wps:cNvSpPr>
                        <wps:spPr bwMode="auto">
                          <a:xfrm>
                            <a:off x="2779395" y="3531235"/>
                            <a:ext cx="247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
                                <w:rPr>
                                  <w:rFonts w:ascii="Arial" w:hAnsi="Arial"/>
                                  <w:color w:val="000000"/>
                                  <w:sz w:val="14"/>
                                  <w:szCs w:val="14"/>
                                </w:rPr>
                                <w:t xml:space="preserve">. </w:t>
                              </w:r>
                            </w:p>
                          </w:txbxContent>
                        </wps:txbx>
                        <wps:bodyPr rot="0" vert="horz" wrap="none" lIns="0" tIns="0" rIns="0" bIns="0" anchor="t" anchorCtr="0">
                          <a:spAutoFit/>
                        </wps:bodyPr>
                      </wps:wsp>
                      <wps:wsp>
                        <wps:cNvPr id="236" name="Line 120"/>
                        <wps:cNvCnPr/>
                        <wps:spPr bwMode="auto">
                          <a:xfrm>
                            <a:off x="5716905" y="2804160"/>
                            <a:ext cx="0" cy="335280"/>
                          </a:xfrm>
                          <a:prstGeom prst="line">
                            <a:avLst/>
                          </a:prstGeom>
                          <a:noFill/>
                          <a:ln w="3810" cap="rnd">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8" name="Rectangle 238"/>
                        <wps:cNvSpPr>
                          <a:spLocks noChangeArrowheads="1"/>
                        </wps:cNvSpPr>
                        <wps:spPr bwMode="auto">
                          <a:xfrm>
                            <a:off x="1568027" y="2360368"/>
                            <a:ext cx="415290"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Pr="00F80BFA" w:rsidRDefault="00F674DE" w:rsidP="001B3653">
                              <w:pPr>
                                <w:pStyle w:val="NormalWeb"/>
                                <w:spacing w:before="0" w:beforeAutospacing="0" w:after="0" w:afterAutospacing="0"/>
                                <w:jc w:val="both"/>
                                <w:rPr>
                                  <w:sz w:val="12"/>
                                  <w:szCs w:val="12"/>
                                </w:rPr>
                              </w:pPr>
                              <w:r>
                                <w:rPr>
                                  <w:rFonts w:ascii="Arial" w:eastAsia="Arial" w:hAnsi="Arial" w:cs="Arial"/>
                                  <w:color w:val="000000"/>
                                  <w:sz w:val="12"/>
                                  <w:szCs w:val="12"/>
                                  <w:lang w:val="en-GB"/>
                                </w:rPr>
                                <w:t>a</w:t>
                              </w:r>
                              <w:r w:rsidRPr="00F80BFA">
                                <w:rPr>
                                  <w:rFonts w:ascii="Arial" w:eastAsia="Arial" w:hAnsi="Arial" w:cs="Arial"/>
                                  <w:color w:val="000000"/>
                                  <w:sz w:val="12"/>
                                  <w:szCs w:val="12"/>
                                  <w:lang w:val="en-GB"/>
                                </w:rPr>
                                <w:t>l Centro de</w:t>
                              </w:r>
                            </w:p>
                          </w:txbxContent>
                        </wps:txbx>
                        <wps:bodyPr rot="0" vert="horz" wrap="none" lIns="0" tIns="0" rIns="0" bIns="0" anchor="t" anchorCtr="0">
                          <a:spAutoFit/>
                        </wps:bodyPr>
                      </wps:wsp>
                      <wps:wsp>
                        <wps:cNvPr id="239" name="Rectangle 239"/>
                        <wps:cNvSpPr>
                          <a:spLocks noChangeArrowheads="1"/>
                        </wps:cNvSpPr>
                        <wps:spPr bwMode="auto">
                          <a:xfrm>
                            <a:off x="1387474" y="2466637"/>
                            <a:ext cx="796925" cy="584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1B3653">
                              <w:pPr>
                                <w:pStyle w:val="NormalWeb"/>
                                <w:spacing w:before="0" w:beforeAutospacing="0" w:after="0" w:afterAutospacing="0"/>
                                <w:jc w:val="center"/>
                                <w:rPr>
                                  <w:rFonts w:ascii="Arial" w:hAnsi="Arial" w:cs="Arial"/>
                                  <w:sz w:val="12"/>
                                  <w:szCs w:val="12"/>
                                  <w:lang w:val="es-ES"/>
                                </w:rPr>
                              </w:pPr>
                              <w:r w:rsidRPr="00F80BFA">
                                <w:rPr>
                                  <w:rFonts w:ascii="Arial" w:hAnsi="Arial" w:cs="Arial"/>
                                  <w:sz w:val="12"/>
                                  <w:szCs w:val="12"/>
                                  <w:lang w:val="es-ES"/>
                                </w:rPr>
                                <w:t>Colaboración OMM</w:t>
                              </w:r>
                              <w:r>
                                <w:rPr>
                                  <w:rFonts w:ascii="Arial" w:hAnsi="Arial" w:cs="Arial"/>
                                  <w:sz w:val="12"/>
                                  <w:szCs w:val="12"/>
                                  <w:lang w:val="es-ES"/>
                                </w:rPr>
                                <w:t xml:space="preserve"> para la seguridad de la tecnología de la información </w:t>
                              </w:r>
                            </w:p>
                            <w:p w:rsidR="00F674DE" w:rsidRPr="00F80BFA" w:rsidRDefault="00F674DE" w:rsidP="001B3653">
                              <w:pPr>
                                <w:pStyle w:val="NormalWeb"/>
                                <w:spacing w:before="0" w:beforeAutospacing="0" w:after="0" w:afterAutospacing="0"/>
                                <w:jc w:val="center"/>
                                <w:rPr>
                                  <w:rFonts w:ascii="Arial" w:hAnsi="Arial" w:cs="Arial"/>
                                  <w:sz w:val="12"/>
                                  <w:szCs w:val="12"/>
                                  <w:lang w:val="es-ES"/>
                                </w:rPr>
                              </w:pPr>
                              <w:r>
                                <w:rPr>
                                  <w:rFonts w:ascii="Arial" w:hAnsi="Arial" w:cs="Arial"/>
                                  <w:sz w:val="12"/>
                                  <w:szCs w:val="12"/>
                                  <w:lang w:val="es-ES"/>
                                </w:rPr>
                                <w:t>del WIS</w:t>
                              </w:r>
                            </w:p>
                          </w:txbxContent>
                        </wps:txbx>
                        <wps:bodyPr rot="0" vert="horz" wrap="square" lIns="0" tIns="0" rIns="0" bIns="0" anchor="t" anchorCtr="0">
                          <a:noAutofit/>
                        </wps:bodyPr>
                      </wps:wsp>
                      <wps:wsp>
                        <wps:cNvPr id="241" name="Rectangle 241"/>
                        <wps:cNvSpPr>
                          <a:spLocks noChangeArrowheads="1"/>
                        </wps:cNvSpPr>
                        <wps:spPr bwMode="auto">
                          <a:xfrm>
                            <a:off x="153035" y="3308985"/>
                            <a:ext cx="575246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4DE" w:rsidRDefault="00F674DE" w:rsidP="0029031B">
                              <w:pPr>
                                <w:pStyle w:val="NormalWeb"/>
                                <w:spacing w:before="0" w:beforeAutospacing="0" w:after="0" w:afterAutospacing="0"/>
                                <w:jc w:val="both"/>
                                <w:rPr>
                                  <w:rFonts w:ascii="Arial" w:eastAsia="Arial" w:hAnsi="Arial" w:cs="Arial"/>
                                  <w:color w:val="000000"/>
                                  <w:sz w:val="14"/>
                                  <w:szCs w:val="14"/>
                                  <w:lang w:val="es-ES"/>
                                </w:rPr>
                              </w:pPr>
                              <w:r>
                                <w:rPr>
                                  <w:rFonts w:ascii="Arial" w:eastAsia="Arial" w:hAnsi="Arial" w:cs="Arial"/>
                                  <w:color w:val="000000"/>
                                  <w:sz w:val="14"/>
                                  <w:szCs w:val="14"/>
                                  <w:lang w:val="es-ES"/>
                                </w:rPr>
                                <w:t xml:space="preserve">De la información, seguirá el mismo procedimiento, pero contactará con el </w:t>
                              </w:r>
                            </w:p>
                            <w:p w:rsidR="00F674DE" w:rsidRPr="0029031B" w:rsidRDefault="00F674DE" w:rsidP="0029031B">
                              <w:pPr>
                                <w:pStyle w:val="NormalWeb"/>
                                <w:spacing w:before="0" w:beforeAutospacing="0" w:after="0" w:afterAutospacing="0"/>
                                <w:jc w:val="both"/>
                                <w:rPr>
                                  <w:lang w:val="es-ES"/>
                                </w:rPr>
                              </w:pPr>
                              <w:r w:rsidRPr="00CA06E7">
                                <w:rPr>
                                  <w:rFonts w:ascii="Arial" w:hAnsi="Arial"/>
                                  <w:color w:val="000000"/>
                                  <w:sz w:val="14"/>
                                  <w:szCs w:val="14"/>
                                  <w:lang w:val="es-ES"/>
                                </w:rPr>
                                <w:t>Coordinador de la OMM para cuestiones de seguridad de la tecnología</w:t>
                              </w:r>
                              <w:r>
                                <w:rPr>
                                  <w:rFonts w:ascii="Arial" w:hAnsi="Arial"/>
                                  <w:color w:val="000000"/>
                                  <w:sz w:val="14"/>
                                  <w:szCs w:val="14"/>
                                  <w:lang w:val="es-ES"/>
                                </w:rPr>
                                <w:t xml:space="preserve"> de la información relativas al WIS en lugar de con el coordinador del CMSI</w:t>
                              </w:r>
                              <w:r>
                                <w:rPr>
                                  <w:rFonts w:ascii="Arial" w:eastAsia="Arial" w:hAnsi="Arial" w:cs="Arial"/>
                                  <w:color w:val="000000"/>
                                  <w:sz w:val="14"/>
                                  <w:szCs w:val="14"/>
                                  <w:lang w:val="es-ES"/>
                                </w:rPr>
                                <w:t xml:space="preserve"> </w:t>
                              </w:r>
                            </w:p>
                          </w:txbxContent>
                        </wps:txbx>
                        <wps:bodyPr rot="0" vert="horz" wrap="none" lIns="0" tIns="0" rIns="0" bIns="0" anchor="t" anchorCtr="0">
                          <a:spAutoFit/>
                        </wps:bodyPr>
                      </wps:wsp>
                    </wpc:wpc>
                  </a:graphicData>
                </a:graphic>
              </wp:inline>
            </w:drawing>
          </mc:Choice>
          <mc:Fallback>
            <w:pict>
              <v:group id="Canvas 237" o:spid="_x0000_s1133" editas="canvas" style="width:852.55pt;height:295.9pt;mso-position-horizontal-relative:char;mso-position-vertical-relative:line" coordsize="108273,37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">
                <v:shape id="_x0000_s1134" type="#_x0000_t75" style="position:absolute;width:108273;height:37579;visibility:visible;mso-wrap-style:square" stroked="t">
                  <v:fill o:detectmouseclick="t"/>
                  <v:path o:connecttype="none"/>
                </v:shape>
                <v:rect id="Rectangle 5" o:spid="_x0000_s1135" style="position:absolute;left:20154;top:292;width:36983;height:23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uLb4A&#10;AADaAAAADwAAAGRycy9kb3ducmV2LnhtbERP3WrCMBS+H/gO4Qy8W9N5MaRrlDEQnOzG6gMcmtOm&#10;LDkpSbTd2xtB8Orw8f2eejs7K64U4uBZwXtRgiBuvR64V3A+7d7WIGJC1mg9k4J/irDdLF5qrLSf&#10;+EjXJvUih3CsUIFJaaykjK0hh7HwI3HmOh8cpgxDL3XAKYc7K1dl+SEdDpwbDI70baj9ay5OgTw1&#10;u2nd2FD6w6r7tT/7Y0deqeXr/PUJItGcnuKHe6/zfLi/cr9yc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nri2+AAAA2gAAAA8AAAAAAAAAAAAAAAAAmAIAAGRycy9kb3ducmV2&#10;LnhtbFBLBQYAAAAABAAEAPUAAACDAwAAAAA=&#10;" filled="f" stroked="f">
                  <v:textbox style="mso-fit-shape-to-text:t" inset="0,0,0,0">
                    <w:txbxContent>
                      <w:p w:rsidR="00F674DE" w:rsidRPr="00F80BFA" w:rsidRDefault="00F674DE" w:rsidP="00F80BFA">
                        <w:pPr>
                          <w:pStyle w:val="WMOBodyText"/>
                          <w:spacing w:before="0"/>
                          <w:jc w:val="center"/>
                          <w:rPr>
                            <w:rFonts w:ascii="Arial" w:hAnsi="Arial"/>
                            <w:b/>
                            <w:bCs/>
                            <w:sz w:val="16"/>
                            <w:szCs w:val="16"/>
                            <w:lang w:val="es-ES" w:eastAsia="en-US"/>
                          </w:rPr>
                        </w:pPr>
                        <w:r w:rsidRPr="00F80BFA">
                          <w:rPr>
                            <w:rFonts w:ascii="Arial" w:hAnsi="Arial"/>
                            <w:b/>
                            <w:bCs/>
                            <w:sz w:val="16"/>
                            <w:szCs w:val="16"/>
                            <w:lang w:val="es-ES" w:eastAsia="en-US"/>
                          </w:rPr>
                          <w:t>Posible incidente de seguridad de la tecnología de la información de la OMM</w:t>
                        </w:r>
                      </w:p>
                      <w:p w:rsidR="00F674DE" w:rsidRPr="001B3653" w:rsidRDefault="00F674DE" w:rsidP="00F80BFA">
                        <w:pPr>
                          <w:jc w:val="center"/>
                          <w:rPr>
                            <w:rFonts w:ascii="Arial" w:hAnsi="Arial"/>
                            <w:b/>
                            <w:bCs/>
                            <w:sz w:val="16"/>
                            <w:szCs w:val="16"/>
                            <w:lang w:val="es-ES"/>
                          </w:rPr>
                        </w:pPr>
                      </w:p>
                    </w:txbxContent>
                  </v:textbox>
                </v:rect>
                <v:line id="Line 6" o:spid="_x0000_s1136" style="position:absolute;visibility:visible;mso-wrap-style:square" from="10839,25825" to="12865,2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fpsQAAADaAAAADwAAAGRycy9kb3ducmV2LnhtbESPQWvCQBSE74L/YXlCb7qxrammrlJK&#10;iz1ptB48PrKvSTD7NuyuMf333YLgcZiZb5jlujeN6Mj52rKC6SQBQVxYXXOp4Pj9OZ6D8AFZY2OZ&#10;FPySh/VqOFhipu2V99QdQikihH2GCqoQ2kxKX1Rk0E9sSxy9H+sMhihdKbXDa4SbRj4mSSoN1hwX&#10;KmzpvaLifLgYBcnTdvORpqc+p+7ykrvndrNrZko9jPq3VxCB+nAP39pfWsEC/q/EG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mB+mxAAAANoAAAAPAAAAAAAAAAAA&#10;AAAAAKECAABkcnMvZG93bnJldi54bWxQSwUGAAAAAAQABAD5AAAAkgMAAAAA&#10;" strokeweight=".45pt">
                  <v:stroke endcap="round"/>
                </v:line>
                <v:shape id="Freeform 7" o:spid="_x0000_s1137" style="position:absolute;left:101;top:21717;width:10738;height:8216;visibility:visible;mso-wrap-style:square;v-text-anchor:top" coordsize="1691,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Jy8IA&#10;AADbAAAADwAAAGRycy9kb3ducmV2LnhtbESPQWvCQBCF7wX/wzJCb3XXHkqJriKCIEWQmnofsmMS&#10;zc7G7Bqjv75zKPQ2w3vz3jfz5eAb1VMX68AWphMDirgIrubSwk++efsEFROywyYwWXhQhOVi9DLH&#10;zIU7f1N/SKWSEI4ZWqhSajOtY1GRxzgJLbFop9B5TLJ2pXYd3iXcN/rdmA/tsWZpqLCldUXF5XDz&#10;Fm7nY+zz67C/pJwNn0wev3ZPa1/Hw2oGKtGQ/s1/11sn+EIvv8gAe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QnLwgAAANsAAAAPAAAAAAAAAAAAAAAAAJgCAABkcnMvZG93&#10;bnJldi54bWxQSwUGAAAAAAQABAD1AAAAhwMAAAAA&#10;" path="m174,1294r1342,l1691,647,1516,,174,,,647r174,647xe" fillcolor="red" stroked="f">
                  <v:path arrowok="t" o:connecttype="custom" o:connectlocs="110490,821690;962660,821690;1073785,410845;962660,0;110490,0;0,410845;110490,821690" o:connectangles="0,0,0,0,0,0,0"/>
                </v:shape>
                <v:shape id="Freeform 8" o:spid="_x0000_s1138" style="position:absolute;left:101;top:21717;width:10738;height:8216;visibility:visible;mso-wrap-style:square;v-text-anchor:top" coordsize="1691,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ldxr4A&#10;AADbAAAADwAAAGRycy9kb3ducmV2LnhtbERPy4rCMBTdC/5DuMLsNNWFSDVKURyKu/GB20tz+9Dm&#10;pjSZmvn7yUJweTjvzS6YVgzUu8aygvksAUFcWN1wpeB6OU5XIJxH1thaJgV/5GC3HY82mGr74h8a&#10;zr4SMYRdigpq77tUSlfUZNDNbEccudL2Bn2EfSV1j68Yblq5SJKlNNhwbKixo31NxfP8axRUWfZd&#10;HmTy6MK1zO+nkA83zJX6moRsDcJT8B/x251rBYs4Nn6JP0B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5Xca+AAAA2wAAAA8AAAAAAAAAAAAAAAAAmAIAAGRycy9kb3ducmV2&#10;LnhtbFBLBQYAAAAABAAEAPUAAACDAwAAAAA=&#10;" path="m174,1294r1342,l1691,647,1516,,174,,,647r174,647xe" filled="f" strokeweight=".15pt">
                  <v:stroke endcap="round"/>
                  <v:path arrowok="t" o:connecttype="custom" o:connectlocs="110490,821690;962660,821690;1073785,410845;962660,0;110490,0;0,410845;110490,821690" o:connectangles="0,0,0,0,0,0,0"/>
                </v:shape>
                <v:rect id="Rectangle 9" o:spid="_x0000_s1139" style="position:absolute;left:1047;top:22812;width:8992;height:73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GUQsMA&#10;AADbAAAADwAAAGRycy9kb3ducmV2LnhtbESP0WoCMRRE3wX/IVyhb5pdKeJujaKFYhF8UPsBl811&#10;s7q52Sapbv/eFAo+DjNzhlmsetuKG/nQOFaQTzIQxJXTDdcKvk4f4zmIEJE1to5JwS8FWC2HgwWW&#10;2t35QLdjrEWCcChRgYmxK6UMlSGLYeI64uSdnbcYk/S11B7vCW5bOc2ymbTYcFow2NG7oep6/LEK&#10;aLM9FJd1MHvp85Dvd7Pidfut1MuoX7+BiNTHZ/i//akVTAv4+5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GUQsMAAADbAAAADwAAAAAAAAAAAAAAAACYAgAAZHJzL2Rv&#10;d25yZXYueG1sUEsFBgAAAAAEAAQA9QAAAIgDAAAAAA==&#10;" filled="f" stroked="f">
                  <v:textbox inset="0,0,0,0">
                    <w:txbxContent>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Advierto un posible</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incidente de seguridad</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de la tecnología de la</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información en otra</w:t>
                        </w:r>
                      </w:p>
                      <w:p w:rsidR="00F674DE" w:rsidRPr="00F80BFA" w:rsidRDefault="00F674DE" w:rsidP="00F80BFA">
                        <w:pPr>
                          <w:jc w:val="center"/>
                          <w:rPr>
                            <w:rFonts w:ascii="Arial" w:hAnsi="Arial"/>
                            <w:b/>
                            <w:bCs/>
                            <w:sz w:val="13"/>
                            <w:szCs w:val="13"/>
                            <w:lang w:val="es-ES"/>
                          </w:rPr>
                        </w:pPr>
                        <w:r w:rsidRPr="00F80BFA">
                          <w:rPr>
                            <w:rFonts w:ascii="Arial" w:hAnsi="Arial"/>
                            <w:b/>
                            <w:bCs/>
                            <w:sz w:val="13"/>
                            <w:szCs w:val="13"/>
                            <w:lang w:val="es-ES"/>
                          </w:rPr>
                          <w:t>organización de un</w:t>
                        </w:r>
                      </w:p>
                      <w:p w:rsidR="00F674DE" w:rsidRPr="001B3653" w:rsidRDefault="00F674DE" w:rsidP="00F80BFA">
                        <w:pPr>
                          <w:jc w:val="center"/>
                          <w:rPr>
                            <w:rFonts w:ascii="Arial" w:hAnsi="Arial"/>
                            <w:b/>
                            <w:bCs/>
                            <w:sz w:val="13"/>
                            <w:szCs w:val="13"/>
                            <w:lang w:val="es-ES"/>
                          </w:rPr>
                        </w:pPr>
                        <w:r w:rsidRPr="00F80BFA">
                          <w:rPr>
                            <w:rFonts w:ascii="Arial" w:hAnsi="Arial"/>
                            <w:b/>
                            <w:bCs/>
                            <w:sz w:val="13"/>
                            <w:szCs w:val="13"/>
                            <w:lang w:val="es-ES"/>
                          </w:rPr>
                          <w:t>Miembro de la OMM</w:t>
                        </w:r>
                      </w:p>
                    </w:txbxContent>
                  </v:textbox>
                </v:rect>
                <v:shape id="Freeform 15" o:spid="_x0000_s1140" style="position:absolute;left:12098;top:1259;width:7115;height:6595;visibility:visible;mso-wrap-style:square;v-text-anchor:top" coordsize="1374,1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UOMEA&#10;AADbAAAADwAAAGRycy9kb3ducmV2LnhtbESPQYvCMBSE74L/ITzBm6aKiHSNsgqieFsVdW+P5m1b&#10;2ryUJGr992ZB8DjMzDfMfNmaWtzJ+dKygtEwAUGcWV1yruB03AxmIHxA1lhbJgVP8rBcdDtzTLV9&#10;8A/dDyEXEcI+RQVFCE0qpc8KMuiHtiGO3p91BkOULpfa4SPCTS3HSTKVBkuOCwU2tC4oqw43o0Dz&#10;9uxMNTG/uDpdZXmr9pdnolS/135/gQjUhk/43d5pBdMJ/H+JP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A1DjBAAAA2wAAAA8AAAAAAAAAAAAAAAAAmAIAAGRycy9kb3du&#10;cmV2LnhtbFBLBQYAAAAABAAEAPUAAACGAwAAAAA=&#10;" path="m,1382l,,1374,r,1382c1170,1229,890,1229,687,1382,483,1534,203,1534,,1382xe" strokeweight="0">
                  <v:path arrowok="t" o:connecttype="custom" o:connectlocs="0,594149;0,0;711515,0;711515,594149;355758,594149;0,594149" o:connectangles="0,0,0,0,0,0"/>
                </v:shape>
                <v:shape id="Freeform 16" o:spid="_x0000_s1141" style="position:absolute;left:11912;top:1082;width:7525;height:6836;visibility:visible;mso-wrap-style:square;v-text-anchor:top" coordsize="1374,1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gJI78A&#10;AADbAAAADwAAAGRycy9kb3ducmV2LnhtbERPz2vCMBS+D/wfwhO8zVQpU6pRRHTocW4g3h7Na1Ns&#10;XkqS1frfm8Ngx4/v93o72Fb05EPjWMFsmoEgLp1uuFbw8318X4IIEVlj65gUPCnAdjN6W2Oh3YO/&#10;qL/EWqQQDgUqMDF2hZShNGQxTF1HnLjKeYsxQV9L7fGRwm0r51n2IS02nBoMdrQ3VN4vv1aBNRXl&#10;x0NezfL+XNvb1e+fnwulJuNhtwIRaYj/4j/3SStYpPXpS/oBcvM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yAkjvwAAANsAAAAPAAAAAAAAAAAAAAAAAJgCAABkcnMvZG93bnJl&#10;di54bWxQSwUGAAAAAAQABAD1AAAAhAMAAAAA&#10;" path="m,1382l,,1374,r,1382c1170,1229,890,1229,687,1382,483,1534,203,1534,,1382xe" filled="f" strokeweight=".15pt">
                  <v:stroke endcap="round"/>
                  <v:path arrowok="t" o:connecttype="custom" o:connectlocs="0,615830;0,0;752475,0;752475,615830;376238,615830;0,615830" o:connectangles="0,0,0,0,0,0"/>
                </v:shape>
                <v:rect id="Rectangle 17" o:spid="_x0000_s1142" style="position:absolute;left:12245;top:1691;width:6820;height:48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3WcMA&#10;AADbAAAADwAAAGRycy9kb3ducmV2LnhtbESP3WoCMRSE7wu+QzhC72p2i1hdjWIFsRS88OcBDpvj&#10;ZnVzsiZRt2/fFApeDjPzDTNbdLYRd/KhdqwgH2QgiEuna64UHA/rtzGIEJE1No5JwQ8FWMx7LzMs&#10;tHvwju77WIkE4VCgAhNjW0gZSkMWw8C1xMk7OW8xJukrqT0+Etw28j3LRtJizWnBYEsrQ+Vlf7MK&#10;6HOzm5yXwWylz0O+/R5NhpurUq/9bjkFEamLz/B/+0sr+Mj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S3WcMAAADbAAAADwAAAAAAAAAAAAAAAACYAgAAZHJzL2Rv&#10;d25yZXYueG1sUEsFBgAAAAAEAAQA9QAAAIgDAAAAAA==&#10;" filled="f" stroked="f">
                  <v:textbox inset="0,0,0,0">
                    <w:txbxContent>
                      <w:p w:rsidR="00F674DE" w:rsidRDefault="00F674DE" w:rsidP="001B3653">
                        <w:pPr>
                          <w:jc w:val="center"/>
                          <w:rPr>
                            <w:rFonts w:ascii="Arial" w:hAnsi="Arial"/>
                            <w:sz w:val="12"/>
                            <w:szCs w:val="12"/>
                            <w:lang w:val="es-ES"/>
                          </w:rPr>
                        </w:pPr>
                        <w:r w:rsidRPr="001B3653">
                          <w:rPr>
                            <w:rFonts w:ascii="Arial" w:hAnsi="Arial"/>
                            <w:sz w:val="12"/>
                            <w:szCs w:val="12"/>
                            <w:lang w:val="es-ES"/>
                          </w:rPr>
                          <w:t>Lista de</w:t>
                        </w:r>
                        <w:r>
                          <w:rPr>
                            <w:rFonts w:ascii="Arial" w:hAnsi="Arial"/>
                            <w:sz w:val="12"/>
                            <w:szCs w:val="12"/>
                            <w:lang w:val="es-ES"/>
                          </w:rPr>
                          <w:t xml:space="preserve"> </w:t>
                        </w:r>
                        <w:r w:rsidRPr="001B3653">
                          <w:rPr>
                            <w:rFonts w:ascii="Arial" w:hAnsi="Arial"/>
                            <w:sz w:val="12"/>
                            <w:szCs w:val="12"/>
                            <w:lang w:val="es-ES"/>
                          </w:rPr>
                          <w:t>Contactos</w:t>
                        </w:r>
                      </w:p>
                      <w:p w:rsidR="00F674DE" w:rsidRDefault="00F674DE" w:rsidP="001B3653">
                        <w:pPr>
                          <w:jc w:val="center"/>
                          <w:rPr>
                            <w:rFonts w:ascii="Arial" w:hAnsi="Arial"/>
                            <w:sz w:val="12"/>
                            <w:szCs w:val="12"/>
                            <w:lang w:val="es-ES"/>
                          </w:rPr>
                        </w:pPr>
                        <w:r w:rsidRPr="001B3653">
                          <w:rPr>
                            <w:rFonts w:ascii="Arial" w:hAnsi="Arial"/>
                            <w:sz w:val="12"/>
                            <w:szCs w:val="12"/>
                            <w:lang w:val="es-ES"/>
                          </w:rPr>
                          <w:t>relativa a la</w:t>
                        </w:r>
                      </w:p>
                      <w:p w:rsidR="00F674DE" w:rsidRDefault="00F674DE" w:rsidP="001B3653">
                        <w:pPr>
                          <w:jc w:val="center"/>
                          <w:rPr>
                            <w:rFonts w:ascii="Arial" w:hAnsi="Arial"/>
                            <w:sz w:val="12"/>
                            <w:szCs w:val="12"/>
                            <w:lang w:val="es-ES"/>
                          </w:rPr>
                        </w:pPr>
                        <w:r w:rsidRPr="001B3653">
                          <w:rPr>
                            <w:rFonts w:ascii="Arial" w:hAnsi="Arial"/>
                            <w:sz w:val="12"/>
                            <w:szCs w:val="12"/>
                            <w:lang w:val="es-ES"/>
                          </w:rPr>
                          <w:t>seguridad de</w:t>
                        </w:r>
                      </w:p>
                      <w:p w:rsidR="00F674DE" w:rsidRDefault="00F674DE" w:rsidP="001B3653">
                        <w:pPr>
                          <w:jc w:val="center"/>
                          <w:rPr>
                            <w:rFonts w:ascii="Arial" w:hAnsi="Arial"/>
                            <w:sz w:val="12"/>
                            <w:szCs w:val="12"/>
                            <w:lang w:val="es-ES"/>
                          </w:rPr>
                        </w:pPr>
                        <w:r w:rsidRPr="001B3653">
                          <w:rPr>
                            <w:rFonts w:ascii="Arial" w:hAnsi="Arial"/>
                            <w:sz w:val="12"/>
                            <w:szCs w:val="12"/>
                            <w:lang w:val="es-ES"/>
                          </w:rPr>
                          <w:t>la tecnología de la</w:t>
                        </w:r>
                      </w:p>
                      <w:p w:rsidR="00F674DE" w:rsidRPr="001B3653" w:rsidRDefault="00F674DE" w:rsidP="001B3653">
                        <w:pPr>
                          <w:jc w:val="center"/>
                          <w:rPr>
                            <w:rFonts w:ascii="Arial" w:hAnsi="Arial"/>
                            <w:sz w:val="12"/>
                            <w:szCs w:val="12"/>
                            <w:lang w:val="es-ES"/>
                          </w:rPr>
                        </w:pPr>
                        <w:r w:rsidRPr="001B3653">
                          <w:rPr>
                            <w:rFonts w:ascii="Arial" w:hAnsi="Arial"/>
                            <w:sz w:val="12"/>
                            <w:szCs w:val="12"/>
                            <w:lang w:val="es-ES"/>
                          </w:rPr>
                          <w:t>información del WIS</w:t>
                        </w:r>
                      </w:p>
                    </w:txbxContent>
                  </v:textbox>
                </v:rect>
                <v:line id="Line 21" o:spid="_x0000_s1143" style="position:absolute;visibility:visible;mso-wrap-style:square" from="17862,7359" to="17862,9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N7vcEAAADbAAAADwAAAGRycy9kb3ducmV2LnhtbERPu27CMBTdkfgH6yKxgdNCA0oxqEIg&#10;mMqjHRiv4tskanwd2SaEv8cDEuPReS9WnalFS85XlhW8jRMQxLnVFRcKfn+2ozkIH5A11pZJwZ08&#10;rJb93gIzbW98ovYcChFD2GeooAyhyaT0eUkG/dg2xJH7s85giNAVUju8xXBTy/ckSaXBimNDiQ2t&#10;S8r/z1ejIJl87zZpeumO1F5nRzdtdof6Q6nhoPv6BBGoCy/x073XCmZxbPwSf4BcP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c3u9wQAAANsAAAAPAAAAAAAAAAAAAAAA&#10;AKECAABkcnMvZG93bnJldi54bWxQSwUGAAAAAAQABAD5AAAAjwMAAAAA&#10;" strokeweight=".45pt">
                  <v:stroke endcap="round"/>
                </v:line>
                <v:shape id="Freeform 22" o:spid="_x0000_s1144" style="position:absolute;left:17614;top:9518;width:502;height:762;visibility:visible;mso-wrap-style:square;v-text-anchor:top" coordsize="7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ts7r8A&#10;AADbAAAADwAAAGRycy9kb3ducmV2LnhtbERPyYoCMRC9C/MPoQa8aVoPg7ZGEWEYGVFw+YCiU9PL&#10;dCpNkl78e3MQPD7evt4OphYdOV9aVjCbJiCIM6tLzhXcb9+TBQgfkDXWlknBgzxsNx+jNaba9nyh&#10;7hpyEUPYp6igCKFJpfRZQQb91DbEkfuzzmCI0OVSO+xjuKnlPEm+pMGSY0OBDe0Lyv6vrVEwVH3V&#10;LLq2+jnPsvsvJSfXHrVS489htwIRaAhv8ct90AqWcWz8En+A3D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2zuvwAAANsAAAAPAAAAAAAAAAAAAAAAAJgCAABkcnMvZG93bnJl&#10;di54bWxQSwUGAAAAAAQABAD1AAAAhAMAAAAA&#10;" path="m79,l39,120,,,79,xe" fillcolor="black" stroked="f">
                  <v:path arrowok="t" o:connecttype="custom" o:connectlocs="50165,0;24765,76200;0,0;50165,0" o:connectangles="0,0,0,0"/>
                </v:shape>
                <v:shape id="Freeform 23" o:spid="_x0000_s1145" style="position:absolute;left:13093;top:10280;width:9544;height:4439;visibility:visible;mso-wrap-style:square;v-text-anchor:top" coordsize="1503,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MYsYA&#10;AADbAAAADwAAAGRycy9kb3ducmV2LnhtbESPwW7CMBBE75X4B2uReisOHFoSMKggQIhLBe2hxyXe&#10;JhHxOtgmSfn6ulKlHkcz80YzX/amFi05X1lWMB4lIIhzqysuFHy8b5+mIHxA1lhbJgXf5GG5GDzM&#10;MdO24yO1p1CICGGfoYIyhCaT0uclGfQj2xBH78s6gyFKV0jtsItwU8tJkjxLgxXHhRIbWpeUX043&#10;o8Dt/PR66drJ56puDte323l937wo9TjsX2cgAvXhP/zX3msFaQq/X+IP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hMYsYAAADbAAAADwAAAAAAAAAAAAAAAACYAgAAZHJz&#10;L2Rvd25yZXYueG1sUEsFBgAAAAAEAAQA9QAAAIsDAAAAAA==&#10;" path="m174,699r1155,l1503,,,,174,699xe" fillcolor="#00b0f0" stroked="f">
                  <v:path arrowok="t" o:connecttype="custom" o:connectlocs="110490,443865;843915,443865;954405,0;0,0;110490,443865" o:connectangles="0,0,0,0,0"/>
                </v:shape>
                <v:shape id="Freeform 24" o:spid="_x0000_s1146" style="position:absolute;left:13093;top:10280;width:9544;height:4439;visibility:visible;mso-wrap-style:square;v-text-anchor:top" coordsize="1503,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qgMUA&#10;AADcAAAADwAAAGRycy9kb3ducmV2LnhtbESPQWvCQBCF74L/YRmhN90otEjqKqUoeLGgEcXbkB2T&#10;0OxsyK4m+us7h4K3Gd6b975ZrHpXqzu1ofJsYDpJQBHn3lZcGDhmm/EcVIjIFmvPZOBBAVbL4WCB&#10;qfUd7+l+iIWSEA4pGihjbFKtQ16SwzDxDbFoV986jLK2hbYtdhLuaj1Lkg/tsGJpKLGh75Ly38PN&#10;GVhffh7Z5nKena7vdeh202e256cxb6P+6xNUpD6+zP/XWyv4ieDLMzKB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fSqAxQAAANwAAAAPAAAAAAAAAAAAAAAAAJgCAABkcnMv&#10;ZG93bnJldi54bWxQSwUGAAAAAAQABAD1AAAAigMAAAAA&#10;" path="m174,699r1155,l1503,,,,174,699xe" filled="f" strokeweight=".15pt">
                  <v:stroke endcap="round"/>
                  <v:path arrowok="t" o:connecttype="custom" o:connectlocs="110490,443865;843915,443865;954405,0;0,0;110490,443865" o:connectangles="0,0,0,0,0"/>
                </v:shape>
                <v:rect id="Rectangle 25" o:spid="_x0000_s1147" style="position:absolute;left:13274;top:10280;width:8509;height:483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OVVcEA&#10;AADcAAAADwAAAGRycy9kb3ducmV2LnhtbERP22oCMRB9F/yHMELfNLtSRLdGUUGUgg9ePmDYTDfb&#10;biZrEnX9+6ZQ8G0O5zrzZWcbcScfascK8lEGgrh0uuZKweW8HU5BhIissXFMCp4UYLno9+ZYaPfg&#10;I91PsRIphEOBCkyMbSFlKA1ZDCPXEifuy3mLMUFfSe3xkcJtI8dZNpEWa04NBlvaGCp/TjergNa7&#10;4+x7FcxB+jzkh8/J7H13Vept0K0+QETq4kv8797rND/L4e+ZdIF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zlVXBAAAA3AAAAA8AAAAAAAAAAAAAAAAAmAIAAGRycy9kb3du&#10;cmV2LnhtbFBLBQYAAAAABAAEAPUAAACGAwAAAAA=&#10;" filled="f" stroked="f">
                  <v:textbox inset="0,0,0,0">
                    <w:txbxContent>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Verificar con el coordinador</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del CMSI para cuestiones</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de seguridad de la</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tecnología de</w:t>
                        </w:r>
                      </w:p>
                      <w:p w:rsidR="00F674DE" w:rsidRPr="001B3653" w:rsidRDefault="00F674DE" w:rsidP="001B3653">
                        <w:pPr>
                          <w:jc w:val="center"/>
                          <w:rPr>
                            <w:rFonts w:ascii="Arial" w:hAnsi="Arial"/>
                            <w:sz w:val="11"/>
                            <w:szCs w:val="11"/>
                            <w:lang w:val="es-ES"/>
                          </w:rPr>
                        </w:pPr>
                        <w:r w:rsidRPr="001B3653">
                          <w:rPr>
                            <w:rFonts w:ascii="Arial" w:hAnsi="Arial"/>
                            <w:sz w:val="11"/>
                            <w:szCs w:val="11"/>
                            <w:lang w:val="es-ES"/>
                          </w:rPr>
                          <w:t>la información</w:t>
                        </w:r>
                      </w:p>
                    </w:txbxContent>
                  </v:textbox>
                </v:rect>
                <v:line id="Line 29" o:spid="_x0000_s1148" style="position:absolute;visibility:visible;mso-wrap-style:square" from="22085,12496" to="29210,2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qMq8MAAADcAAAADwAAAGRycy9kb3ducmV2LnhtbERPS2vCQBC+F/wPywje6kZt0xJdRUTR&#10;U320B49DdkyC2dmwu8b037uFgrf5+J4zW3SmFi05X1lWMBomIIhzqysuFPx8b14/QfiArLG2TAp+&#10;ycNi3nuZYabtnY/UnkIhYgj7DBWUITSZlD4vyaAf2oY4chfrDIYIXSG1w3sMN7UcJ0kqDVYcG0ps&#10;aFVSfj3djIJk8rVdp+m5O1B7+zi4t2a7r9+VGvS75RREoC48xf/unY7zxxP4eyZe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ajKvDAAAA3AAAAA8AAAAAAAAAAAAA&#10;AAAAoQIAAGRycy9kb3ducmV2LnhtbFBLBQYAAAAABAAEAPkAAACRAwAAAAA=&#10;" strokeweight=".45pt">
                  <v:stroke endcap="round"/>
                </v:line>
                <v:shape id="Freeform 30" o:spid="_x0000_s1149" style="position:absolute;left:28962;top:25038;width:590;height:787;visibility:visible;mso-wrap-style:square;v-text-anchor:top" coordsize="93,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6gIMIA&#10;AADcAAAADwAAAGRycy9kb3ducmV2LnhtbERPyWrDMBC9F/oPYgK5NbKbksWNEkqg0B4KWQ+5DdbU&#10;NpFGxpok7t9XhUJu83jrLFa9d+pKXWwCG8hHGSjiMtiGKwOH/fvTDFQUZIsuMBn4oQir5ePDAgsb&#10;bryl604qlUI4FmigFmkLrWNZk8c4Ci1x4r5D51ES7CptO7ylcO/0c5ZNtMeGU0ONLa1rKs+7izfw&#10;lfP64MVvXy6b6ed+fnRy6p0xw0H/9gpKqJe7+N/9YdP8cQ5/z6QL9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LqAgwgAAANwAAAAPAAAAAAAAAAAAAAAAAJgCAABkcnMvZG93&#10;bnJldi54bWxQSwUGAAAAAAQABAD1AAAAhwMAAAAA&#10;" path="m69,l93,124,,39,69,xe" fillcolor="black" stroked="f">
                  <v:path arrowok="t" o:connecttype="custom" o:connectlocs="43815,0;59055,78740;0,24765;43815,0" o:connectangles="0,0,0,0"/>
                </v:shape>
                <v:shape id="Freeform 31" o:spid="_x0000_s1150" style="position:absolute;left:1308;top:7033;width:9995;height:9982;visibility:visible;mso-wrap-style:square;v-text-anchor:top" coordsize="1574,1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ueW8MA&#10;AADcAAAADwAAAGRycy9kb3ducmV2LnhtbERPS2vCQBC+F/wPywje6sbUikZXsaLgwYMvxOOQHZNg&#10;djZk1yT9991Cobf5+J6zWHWmFA3VrrCsYDSMQBCnVhecKbhedu9TEM4jaywtk4JvcrBa9t4WmGjb&#10;8omas89ECGGXoILc+yqR0qU5GXRDWxEH7mFrgz7AOpO6xjaEm1LGUTSRBgsODTlWtMkpfZ5fRkF7&#10;vx/G083+a7Y93I6P+PM1GTWk1KDfrecgPHX+X/zn3usw/yOG32fC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ueW8MAAADcAAAADwAAAAAAAAAAAAAAAACYAgAAZHJzL2Rv&#10;d25yZXYueG1sUEsFBgAAAAAEAAQA9QAAAIgDAAAAAA==&#10;" path="m,759l787,r787,759l787,1572,,759xe" stroked="f">
                  <v:path arrowok="t" o:connecttype="custom" o:connectlocs="0,481965;499745,0;999490,481965;499745,998220;0,481965" o:connectangles="0,0,0,0,0"/>
                </v:shape>
                <v:shape id="Freeform 32" o:spid="_x0000_s1151" style="position:absolute;left:12865;top:21005;width:9995;height:9983;visibility:visible;mso-wrap-style:square;v-text-anchor:top" coordsize="1574,1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h7sb8A&#10;AADcAAAADwAAAGRycy9kb3ducmV2LnhtbERPzYrCMBC+C75DGMGLaLoKol2jqLDgwYNVH2BoZttg&#10;MylNrPXtjSB4m4/vd1abzlaipcYbxwp+JgkI4txpw4WC6+VvvADhA7LGyjEpeJKHzbrfW2Gq3YMz&#10;as+hEDGEfYoKyhDqVEqfl2TRT1xNHLl/11gMETaF1A0+Yrit5DRJ5tKi4dhQYk37kvLb+W4VmOK4&#10;u2d0C9mo5W6ZjfTenJZKDQfd9hdEoC58xR/3Qcf5sxm8n4kXyP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aHuxvwAAANwAAAAPAAAAAAAAAAAAAAAAAJgCAABkcnMvZG93bnJl&#10;di54bWxQSwUGAAAAAAQABAD1AAAAhAMAAAAA&#10;" path="m,759l787,r787,759l787,1572,,759xe" filled="f" strokeweight=".15pt">
                  <v:stroke endcap="round"/>
                  <v:path arrowok="t" o:connecttype="custom" o:connectlocs="0,481965;499745,0;999490,481965;499745,998220;0,481965" o:connectangles="0,0,0,0,0"/>
                </v:shape>
                <v:rect id="Rectangle 33" o:spid="_x0000_s1152" style="position:absolute;left:16210;top:22473;width:3391;height:120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j8cMIA&#10;AADcAAAADwAAAGRycy9kb3ducmV2LnhtbERPzWoCMRC+C75DGMGbZreK1NUoWihKwYO2DzBsxs22&#10;m8mapLq+fSMIvc3H9zvLdWcbcSUfascK8nEGgrh0uuZKwdfn++gVRIjIGhvHpOBOAdarfm+JhXY3&#10;PtL1FCuRQjgUqMDE2BZShtKQxTB2LXHizs5bjAn6SmqPtxRuG/mSZTNpsebUYLClN0Plz+nXKqDt&#10;7jj/3gRzkD4P+eFjNp/uLkoNB91mASJSF//FT/dep/mTKTyeSR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KPxwwgAAANwAAAAPAAAAAAAAAAAAAAAAAJgCAABkcnMvZG93&#10;bnJldi54bWxQSwUGAAAAAAQABAD1AAAAhwMAAAAA&#10;" filled="f" stroked="f">
                  <v:textbox inset="0,0,0,0">
                    <w:txbxContent>
                      <w:p w:rsidR="00F674DE" w:rsidRPr="00F80BFA" w:rsidRDefault="00F674DE" w:rsidP="00F80BFA">
                        <w:pPr>
                          <w:rPr>
                            <w:rFonts w:ascii="Arial" w:hAnsi="Arial"/>
                            <w:sz w:val="12"/>
                            <w:szCs w:val="12"/>
                          </w:rPr>
                        </w:pPr>
                        <w:r w:rsidRPr="00F80BFA">
                          <w:rPr>
                            <w:rFonts w:ascii="Arial" w:hAnsi="Arial"/>
                            <w:sz w:val="12"/>
                            <w:szCs w:val="12"/>
                            <w:lang w:val="es-ES"/>
                          </w:rPr>
                          <w:t>Notificado</w:t>
                        </w:r>
                        <w:r>
                          <w:rPr>
                            <w:rFonts w:ascii="Arial" w:hAnsi="Arial"/>
                            <w:sz w:val="12"/>
                            <w:szCs w:val="12"/>
                            <w:lang w:val="es-ES"/>
                          </w:rPr>
                          <w:t xml:space="preserve"> </w:t>
                        </w:r>
                      </w:p>
                    </w:txbxContent>
                  </v:textbox>
                </v:rect>
                <v:shape id="Freeform 39" o:spid="_x0000_s1153" style="position:absolute;left:16198;top:16135;width:3328;height:2502;visibility:visible;mso-wrap-style:square;v-text-anchor:top" coordsize="524,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7qAcMA&#10;AADcAAAADwAAAGRycy9kb3ducmV2LnhtbERPTWvCQBC9F/oflhF6MxstlRJdpRSVQhFb9dLbkB2T&#10;0OxszE5N/PeuIPQ2j/c5s0XvanWmNlSeDYySFBRx7m3FhYHDfjV8BRUE2WLtmQxcKMBi/vgww8z6&#10;jr/pvJNCxRAOGRooRZpM65CX5DAkviGO3NG3DiXCttC2xS6Gu1qP03SiHVYcG0ps6L2k/Hf35wws&#10;N7RZTeTzpx/vpQvrcPjanpbGPA36tykooV7+xXf3h43zX57h9ky8Q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P7qAcMAAADcAAAADwAAAAAAAAAAAAAAAACYAgAAZHJzL2Rv&#10;d25yZXYueG1sUEsFBgAAAAAEAAQA9QAAAIgDAAAAAA==&#10;" path="m,394r524,l262,,,394xe" stroked="f">
                  <v:path arrowok="t" o:connecttype="custom" o:connectlocs="0,250190;332740,250190;166370,0;0,250190" o:connectangles="0,0,0,0"/>
                </v:shape>
                <v:shape id="Freeform 40" o:spid="_x0000_s1154" style="position:absolute;left:16198;top:16135;width:3328;height:2502;visibility:visible;mso-wrap-style:square;v-text-anchor:top" coordsize="524,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qcAsMA&#10;AADcAAAADwAAAGRycy9kb3ducmV2LnhtbERPTWvCQBC9C/6HZQRvurEkbYmuUqpiaE+x1fOYHZPQ&#10;7GzIrib9991Cobd5vM9ZbQbTiDt1rrasYDGPQBAXVtdcKvj82M+eQTiPrLGxTAq+ycFmPR6tMNW2&#10;55zuR1+KEMIuRQWV920qpSsqMujmtiUO3NV2Bn2AXSl1h30IN418iKJHabDm0FBhS68VFV/Hm1GQ&#10;nA9t8Z4POz5tb/LtEsfl7ilTajoZXpYgPA3+X/znznSYn8Tw+0y4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qcAsMAAADcAAAADwAAAAAAAAAAAAAAAACYAgAAZHJzL2Rv&#10;d25yZXYueG1sUEsFBgAAAAAEAAQA9QAAAIgDAAAAAA==&#10;" path="m,394r524,l262,,,394e" filled="f" strokeweight=".15pt">
                  <v:stroke endcap="round"/>
                  <v:path arrowok="t" o:connecttype="custom" o:connectlocs="0,250190;332740,250190;166370,0;0,250190" o:connectangles="0,0,0,0"/>
                </v:shape>
                <v:shape id="Freeform 41" o:spid="_x0000_s1155" style="position:absolute;left:17862;top:14719;width:0;height:5943;visibility:visible;mso-wrap-style:square;v-text-anchor:top" coordsize="0,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KecQA&#10;AADcAAAADwAAAGRycy9kb3ducmV2LnhtbERPTU8CMRC9m/gfmiHhJl0IKK4UQiBGjAfdVThPtuN2&#10;ZTvdtBWWf29NTLzNy/ucxaq3rTiRD41jBeNRBoK4crrhWsHH++PNHESIyBpbx6TgQgFWy+urBeba&#10;nbmgUxlrkUI45KjAxNjlUobKkMUwch1x4j6dtxgT9LXUHs8p3LZykmW30mLDqcFgRxtD1bH8tgoK&#10;/1I+vR7evubP1RS393uzKWa9UsNBv34AEamP/+I/906n+bM7+H0mX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gSnnEAAAA3AAAAA8AAAAAAAAAAAAAAAAAmAIAAGRycy9k&#10;b3ducmV2LnhtbFBLBQYAAAAABAAEAPUAAACJAwAAAAA=&#10;" path="m,936l,617m,223l,e" filled="f" strokeweight=".15pt">
                  <v:stroke endcap="round"/>
                  <v:path arrowok="t" o:connecttype="custom" o:connectlocs="0,594360;0,391795;0,141605;0,0" o:connectangles="0,0,0,0"/>
                  <o:lock v:ext="edit" verticies="t"/>
                </v:shape>
                <v:rect id="Rectangle 42" o:spid="_x0000_s1156" style="position:absolute;left:17475;top:17296;width:464;height:731;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wIm8QA&#10;AADcAAAADwAAAGRycy9kb3ducmV2LnhtbESPQYvCQAyF74L/YYjgRXTqsrpaHUUEcU+CunoOndgW&#10;O5nSmdX67zeHBW8J7+W9L8t16yr1oCaUng2MRwko4szbknMDP+fdcAYqRGSLlWcy8KIA61W3s8TU&#10;+icf6XGKuZIQDikaKGKsU61DVpDDMPI1sWg33ziMsja5tg0+JdxV+iNJptphydJQYE3bgrL76dcZ&#10;mCR4Pb8OX7wdfG7q4zzurnt7MabfazcLUJHa+Db/X39bwZ8IrTwjE+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cCJvEAAAA3AAAAA8AAAAAAAAAAAAAAAAAmAIAAGRycy9k&#10;b3ducmV2LnhtbFBLBQYAAAAABAAEAPUAAACJAwAAAAA=&#10;" filled="f" stroked="f">
                  <v:textbox style="mso-fit-shape-to-text:t" inset="0,0,0,0">
                    <w:txbxContent>
                      <w:p w:rsidR="00F674DE" w:rsidRDefault="00F674DE">
                        <w:r>
                          <w:rPr>
                            <w:rFonts w:ascii="Arial" w:hAnsi="Arial"/>
                            <w:color w:val="000000"/>
                            <w:sz w:val="10"/>
                            <w:szCs w:val="10"/>
                          </w:rPr>
                          <w:t>N</w:t>
                        </w:r>
                      </w:p>
                    </w:txbxContent>
                  </v:textbox>
                </v:rect>
                <v:rect id="Rectangle 43" o:spid="_x0000_s1157" style="position:absolute;left:17538;top:16891;width:355;height:730;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CtAMEA&#10;AADcAAAADwAAAGRycy9kb3ducmV2LnhtbERPTYvCMBC9C/6HMAt7kTVV1LVdo4gg60mwas9DM9uW&#10;bSaliVr/vREEb/N4n7NYdaYWV2pdZVnBaBiBIM6trrhQcDpuv+YgnEfWWFsmBXdysFr2ewtMtL3x&#10;ga6pL0QIYZeggtL7JpHS5SUZdEPbEAfuz7YGfYBtIXWLtxBuajmOopk0WHFoKLGhTUn5f3oxCqYR&#10;Zsf7/ps3g8m6OcR+m/3qs1KfH936B4Snzr/FL/dOh/nTG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QrQDBAAAA3AAAAA8AAAAAAAAAAAAAAAAAmAIAAGRycy9kb3du&#10;cmV2LnhtbFBLBQYAAAAABAAEAPUAAACGAwAAAAA=&#10;" filled="f" stroked="f">
                  <v:textbox style="mso-fit-shape-to-text:t" inset="0,0,0,0">
                    <w:txbxContent>
                      <w:p w:rsidR="00F674DE" w:rsidRDefault="00F674DE">
                        <w:r>
                          <w:rPr>
                            <w:rFonts w:ascii="Arial" w:hAnsi="Arial"/>
                            <w:color w:val="000000"/>
                            <w:sz w:val="10"/>
                            <w:szCs w:val="10"/>
                          </w:rPr>
                          <w:t>o</w:t>
                        </w:r>
                      </w:p>
                    </w:txbxContent>
                  </v:textbox>
                </v:rect>
                <v:shape id="Freeform 44" o:spid="_x0000_s1158" style="position:absolute;left:25533;top:24155;width:2502;height:3334;visibility:visible;mso-wrap-style:square;v-text-anchor:top" coordsize="394,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PZcYA&#10;AADcAAAADwAAAGRycy9kb3ducmV2LnhtbESPzW7CQAyE75V4h5WReisbaAUosKA2qFUPFQo/D2Bl&#10;TRKR9YbsAunb14dK3GzNeObzct27Rt2oC7VnA+NRAoq48Lbm0sDx8PkyBxUissXGMxn4pQDr1eBp&#10;ian1d97RbR9LJSEcUjRQxdimWoeiIodh5Fti0U6+cxhl7UptO7xLuGv0JEmm2mHN0lBhS1lFxXl/&#10;dQZsVudfH2/4s7nMtuG1vebZZZsb8zzs3xegIvXxYf6//raCPxV8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PZcYAAADcAAAADwAAAAAAAAAAAAAAAACYAgAAZHJz&#10;L2Rvd25yZXYueG1sUEsFBgAAAAAEAAQA9QAAAIsDAAAAAA==&#10;" path="m,l,525,394,263,,xe" stroked="f">
                  <v:path arrowok="t" o:connecttype="custom" o:connectlocs="0,0;0,333375;250190,167005;0,0" o:connectangles="0,0,0,0"/>
                </v:shape>
                <v:shape id="Freeform 45" o:spid="_x0000_s1159" style="position:absolute;left:25533;top:24155;width:2502;height:3334;visibility:visible;mso-wrap-style:square;v-text-anchor:top" coordsize="394,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q0asEA&#10;AADcAAAADwAAAGRycy9kb3ducmV2LnhtbERPzWrCQBC+F/oOywi9lLoxhxBS1yBSQejJtA8wZsck&#10;mp3dZFeNb+8Khd7m4/udZTmZXlxp9J1lBYt5AoK4trrjRsHvz/YjB+EDssbeMim4k4dy9fqyxELb&#10;G+/pWoVGxBD2BSpoQ3CFlL5uyaCfW0ccuaMdDYYIx0bqEW8x3PQyTZJMGuw4NrToaNNSfa4uRkG6&#10;/cpwGE7TIdFUseu+Xf5+UOptNq0/QQSawr/4z73TcX62gO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qtGrBAAAA3AAAAA8AAAAAAAAAAAAAAAAAmAIAAGRycy9kb3du&#10;cmV2LnhtbFBLBQYAAAAABAAEAPUAAACGAwAAAAA=&#10;" path="m,l,525,394,263,,e" filled="f" strokeweight=".15pt">
                  <v:stroke endcap="round"/>
                  <v:path arrowok="t" o:connecttype="custom" o:connectlocs="0,0;0,333375;250190,167005;0,0" o:connectangles="0,0,0,0"/>
                </v:shape>
                <v:shape id="Freeform 46" o:spid="_x0000_s1160" style="position:absolute;left:22860;top:25825;width:6692;height:0;visibility:visible;mso-wrap-style:square;v-text-anchor:top" coordsize="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7xJcIA&#10;AADcAAAADwAAAGRycy9kb3ducmV2LnhtbERPTWvCQBC9C/0PyxR6001FRKKboC3F9qDQKHodsmMS&#10;zM6G7DZu/31XEHqbx/ucVR5MKwbqXWNZweskAUFcWt1wpeB4+BgvQDiPrLG1TAp+yUGePY1WmGp7&#10;428aCl+JGMIuRQW1910qpStrMugmtiOO3MX2Bn2EfSV1j7cYblo5TZK5NNhwbKixo7eaymvxYxT4&#10;c9hvi00YDl9bMzu598VuZp1SL89hvQThKfh/8cP9qeP8+RTuz8QLZ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vElwgAAANwAAAAPAAAAAAAAAAAAAAAAAJgCAABkcnMvZG93&#10;bnJldi54bWxQSwUGAAAAAAQABAD1AAAAhwMAAAAA&#10;" path="m,l421,m815,r239,e" filled="f" strokeweight=".15pt">
                  <v:stroke endcap="round"/>
                  <v:path arrowok="t" o:connecttype="custom" o:connectlocs="0,0;267335,0;517525,0;669290,0" o:connectangles="0,0,0,0"/>
                  <o:lock v:ext="edit" verticies="t"/>
                </v:shape>
                <v:rect id="Rectangle 47" o:spid="_x0000_s1161" style="position:absolute;left:25850;top:25438;width:604;height:7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bEOb4A&#10;AADcAAAADwAAAGRycy9kb3ducmV2LnhtbERP24rCMBB9X/Afwgi+rakK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UWxDm+AAAA3AAAAA8AAAAAAAAAAAAAAAAAmAIAAGRycy9kb3ducmV2&#10;LnhtbFBLBQYAAAAABAAEAPUAAACDAwAAAAA=&#10;" filled="f" stroked="f">
                  <v:textbox style="mso-fit-shape-to-text:t" inset="0,0,0,0">
                    <w:txbxContent>
                      <w:p w:rsidR="00F674DE" w:rsidRPr="001B3653" w:rsidRDefault="00F674DE">
                        <w:pPr>
                          <w:rPr>
                            <w:lang w:val="es-ES"/>
                          </w:rPr>
                        </w:pPr>
                        <w:r>
                          <w:rPr>
                            <w:rFonts w:ascii="Arial" w:hAnsi="Arial"/>
                            <w:color w:val="000000"/>
                            <w:sz w:val="10"/>
                            <w:szCs w:val="10"/>
                            <w:lang w:val="es-ES"/>
                          </w:rPr>
                          <w:t>Sí</w:t>
                        </w:r>
                      </w:p>
                    </w:txbxContent>
                  </v:textbox>
                </v:rect>
                <v:shape id="Freeform 48" o:spid="_x0000_s1162" style="position:absolute;left:29552;top:21418;width:8884;height:9125;visibility:visible;mso-wrap-style:square;v-text-anchor:top" coordsize="1399,1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UMV8MA&#10;AADcAAAADwAAAGRycy9kb3ducmV2LnhtbERPTWvCQBC9F/wPyxR6azaVViTNKkVa8eAlRkqPQ3a6&#10;Sc3Ohuxqkn/vFgRv83ifk69H24oL9b5xrOAlSUEQV043bBQcy6/nJQgfkDW2jknBRB7Wq9lDjpl2&#10;Axd0OQQjYgj7DBXUIXSZlL6qyaJPXEccuV/XWwwR9kbqHocYbls5T9OFtNhwbKixo01N1elwtgq+&#10;5c9uO0zenGz39zY3uP8sSq/U0+P48Q4i0Bju4pt7p+P8xSv8PxMv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UMV8MAAADcAAAADwAAAAAAAAAAAAAAAACYAgAAZHJzL2Rv&#10;d25yZXYueG1sUEsFBgAAAAAEAAQA9QAAAIgDAAAAAA==&#10;" path="m,694l699,r700,694l699,1437,,694xe" stroked="f">
                  <v:path arrowok="t" o:connecttype="custom" o:connectlocs="0,440690;443865,0;888365,440690;443865,912495;0,440690" o:connectangles="0,0,0,0,0"/>
                </v:shape>
                <v:shape id="Freeform 49" o:spid="_x0000_s1163" style="position:absolute;left:29552;top:21418;width:8884;height:9125;visibility:visible;mso-wrap-style:square;v-text-anchor:top" coordsize="1399,1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Neq8EA&#10;AADcAAAADwAAAGRycy9kb3ducmV2LnhtbERPTYvCMBC9L/gfwgje1tQFZalGEUEUL2It4nFoxrba&#10;TEqS1fbfm4WFvc3jfc5i1ZlGPMn52rKCyTgBQVxYXXOpID9vP79B+ICssbFMCnrysFoOPhaYavvi&#10;Ez2zUIoYwj5FBVUIbSqlLyoy6Me2JY7czTqDIUJXSu3wFcNNI7+SZCYN1hwbKmxpU1HxyH6Mgl1y&#10;6bP70dHj7O+H/DrZnLq8V2o07NZzEIG68C/+c+91nD+bwu8z8QK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zXqvBAAAA3AAAAA8AAAAAAAAAAAAAAAAAmAIAAGRycy9kb3du&#10;cmV2LnhtbFBLBQYAAAAABAAEAPUAAACGAwAAAAA=&#10;" path="m,694l699,r700,694l699,1437,,694xe" filled="f" strokeweight=".15pt">
                  <v:stroke endcap="round"/>
                  <v:path arrowok="t" o:connecttype="custom" o:connectlocs="0,440690;443865,0;888365,440690;443865,912495;0,440690" o:connectangles="0,0,0,0,0"/>
                </v:shape>
                <v:rect id="Rectangle 50" o:spid="_x0000_s1164" style="position:absolute;left:32284;top:23022;width:4896;height: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Eq1sMA&#10;AADcAAAADwAAAGRycy9kb3ducmV2LnhtbERPTWvCQBC9F/oflin0UnRTD8HGrCIFwUNBjB7sbciO&#10;2Wh2NmRXE/vru4LgbR7vc/LFYBtxpc7XjhV8jhMQxKXTNVcK9rvVaArCB2SNjWNScCMPi/nrS46Z&#10;dj1v6VqESsQQ9hkqMCG0mZS+NGTRj11LHLmj6yyGCLtK6g77GG4bOUmSVFqsOTYYbOnbUHkuLlbB&#10;anOoif/k9uNr2rtTOfktzE+r1PvbsJyBCDSEp/jhXus4P03h/ky8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Eq1sMAAADcAAAADwAAAAAAAAAAAAAAAACYAgAAZHJzL2Rv&#10;d25yZXYueG1sUEsFBgAAAAAEAAQA9QAAAIgDAAAAAA==&#10;" filled="f" stroked="f">
                  <v:textbox style="mso-fit-shape-to-text:t" inset="0,0,0,0">
                    <w:txbxContent>
                      <w:p w:rsidR="00F674DE" w:rsidRPr="00CB57F1" w:rsidRDefault="00F674DE" w:rsidP="00CB57F1">
                        <w:pPr>
                          <w:rPr>
                            <w:sz w:val="12"/>
                            <w:szCs w:val="12"/>
                            <w:lang w:val="es-ES"/>
                          </w:rPr>
                        </w:pPr>
                        <w:r w:rsidRPr="00CB57F1">
                          <w:rPr>
                            <w:rFonts w:ascii="Arial" w:hAnsi="Arial"/>
                            <w:color w:val="000000"/>
                            <w:sz w:val="12"/>
                            <w:szCs w:val="12"/>
                            <w:lang w:val="es-ES"/>
                          </w:rPr>
                          <w:t>Incidente</w:t>
                        </w:r>
                      </w:p>
                    </w:txbxContent>
                  </v:textbox>
                </v:rect>
                <v:rect id="Rectangle 52" o:spid="_x0000_s1165" style="position:absolute;left:31281;top:23963;width:543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bP8YA&#10;AADcAAAADwAAAGRycy9kb3ducmV2LnhtbESPQWvCQBCF7wX/wzIFL6Vu9CCaukoRhB4KxejB3obs&#10;NJs2Oxuyq4n99c5B8DbDe/PeN6vN4Bt1oS7WgQ1MJxko4jLYmisDx8PudQEqJmSLTWAycKUIm/Xo&#10;aYW5DT3v6VKkSkkIxxwNuJTaXOtYOvIYJ6ElFu0ndB6TrF2lbYe9hPtGz7Jsrj3WLA0OW9o6Kv+K&#10;szew+zrVxP96/7Jc9OG3nH0X7rM1Zvw8vL+BSjSkh/l+/WEFfy608oxMo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bP8YAAADcAAAADwAAAAAAAAAAAAAAAACYAgAAZHJz&#10;L2Rvd25yZXYueG1sUEsFBgAAAAAEAAQA9QAAAIsDAAAAAA==&#10;" filled="f" stroked="f">
                  <v:textbox style="mso-fit-shape-to-text:t" inset="0,0,0,0">
                    <w:txbxContent>
                      <w:p w:rsidR="00F674DE" w:rsidRPr="00CB57F1" w:rsidRDefault="00F674DE" w:rsidP="00CB57F1">
                        <w:pPr>
                          <w:jc w:val="center"/>
                          <w:rPr>
                            <w:rFonts w:ascii="Arial" w:hAnsi="Arial"/>
                            <w:color w:val="000000"/>
                            <w:sz w:val="12"/>
                            <w:szCs w:val="12"/>
                            <w:lang w:val="es-ES"/>
                          </w:rPr>
                        </w:pPr>
                        <w:r w:rsidRPr="00CB57F1">
                          <w:rPr>
                            <w:rFonts w:ascii="Arial" w:hAnsi="Arial"/>
                            <w:color w:val="000000"/>
                            <w:sz w:val="12"/>
                            <w:szCs w:val="12"/>
                            <w:lang w:val="es-ES"/>
                          </w:rPr>
                          <w:t>de seguridad de la tecnología</w:t>
                        </w:r>
                      </w:p>
                      <w:p w:rsidR="00F674DE" w:rsidRPr="00CB57F1" w:rsidRDefault="00F674DE" w:rsidP="00CB57F1">
                        <w:pPr>
                          <w:jc w:val="center"/>
                          <w:rPr>
                            <w:sz w:val="12"/>
                            <w:szCs w:val="12"/>
                            <w:lang w:val="es-ES"/>
                          </w:rPr>
                        </w:pPr>
                        <w:r w:rsidRPr="00CB57F1">
                          <w:rPr>
                            <w:rFonts w:ascii="Arial" w:hAnsi="Arial"/>
                            <w:color w:val="000000"/>
                            <w:sz w:val="12"/>
                            <w:szCs w:val="12"/>
                            <w:lang w:val="es-ES"/>
                          </w:rPr>
                          <w:t>de la información en curso</w:t>
                        </w:r>
                        <w:r>
                          <w:rPr>
                            <w:rFonts w:ascii="Arial" w:hAnsi="Arial"/>
                            <w:color w:val="000000"/>
                            <w:sz w:val="12"/>
                            <w:szCs w:val="12"/>
                            <w:lang w:val="es-ES"/>
                          </w:rPr>
                          <w:t>?</w:t>
                        </w:r>
                      </w:p>
                    </w:txbxContent>
                  </v:textbox>
                </v:rect>
                <v:shape id="Freeform 54" o:spid="_x0000_s1166" style="position:absolute;left:41662;top:24155;width:2495;height:3334;visibility:visible;mso-wrap-style:square;v-text-anchor:top" coordsize="393,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LS68YA&#10;AADcAAAADwAAAGRycy9kb3ducmV2LnhtbESPMW/CQAyF90r8h5ORWCq4wFCqwIEQVSVYQIUubFbO&#10;JIGcL+QOSP59PSB1s/We3/s8X7auUg9qQunZwHiUgCLOvC05N/B7/B5+ggoR2WLlmQx0FGC56L3N&#10;MbX+yT/0OMRcSQiHFA0UMdap1iEryGEY+ZpYtLNvHEZZm1zbBp8S7io9SZIP7bBkaSiwpnVB2fVw&#10;dwZOXXmbbM87vmTX/X266o5j//5lzKDfrmagIrXx3/y63ljBnwq+PCMT6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LS68YAAADcAAAADwAAAAAAAAAAAAAAAACYAgAAZHJz&#10;L2Rvd25yZXYueG1sUEsFBgAAAAAEAAQA9QAAAIsDAAAAAA==&#10;" path="m,l,525,393,263,,xe" stroked="f">
                  <v:path arrowok="t" o:connecttype="custom" o:connectlocs="0,0;0,333375;249555,167005;0,0" o:connectangles="0,0,0,0"/>
                </v:shape>
                <v:shape id="Freeform 55" o:spid="_x0000_s1167" style="position:absolute;left:41662;top:24155;width:2495;height:3334;visibility:visible;mso-wrap-style:square;v-text-anchor:top" coordsize="393,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mKh8IA&#10;AADcAAAADwAAAGRycy9kb3ducmV2LnhtbERP32vCMBB+F/Y/hBN8GZq6wSqdUYZSdD4MpoO9Hs2t&#10;LTaXkmSm/vfLQPDtPr6ft1wPphMXcr61rGA+y0AQV1a3XCv4OpXTBQgfkDV2lknBlTysVw+jJRba&#10;Rv6kyzHUIoWwL1BBE0JfSOmrhgz6me2JE/djncGQoKuldhhTuOnkU5a9SIMtp4YGe9o0VJ2Pv0ZB&#10;9s3x4x0Pj9G75/zEZbndxVKpyXh4ewURaAh38c2912l+Pof/Z9IF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YqHwgAAANwAAAAPAAAAAAAAAAAAAAAAAJgCAABkcnMvZG93&#10;bnJldi54bWxQSwUGAAAAAAQABAD1AAAAhwMAAAAA&#10;" path="m,l,525,393,263,,e" filled="f" strokeweight=".15pt">
                  <v:stroke endcap="round"/>
                  <v:path arrowok="t" o:connecttype="custom" o:connectlocs="0,0;0,333375;249555,167005;0,0" o:connectangles="0,0,0,0"/>
                </v:shape>
                <v:shape id="Freeform 56" o:spid="_x0000_s1168" style="position:absolute;left:38436;top:25825;width:7633;height:0;visibility:visible;mso-wrap-style:square;v-text-anchor:top" coordsize="1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kTfMMA&#10;AADcAAAADwAAAGRycy9kb3ducmV2LnhtbERPzWrCQBC+C77DMkJvuqmU1KbZiEgKPZRAtQ8wZKdJ&#10;aHY27q4x9um7BcHbfHy/k28n04uRnO8sK3hcJSCIa6s7bhR8Hd+WGxA+IGvsLZOCK3nYFvNZjpm2&#10;F/6k8RAaEUPYZ6igDWHIpPR1Swb9yg7Ekfu2zmCI0DVSO7zEcNPLdZKk0mDHsaHFgfYt1T+Hs1EQ&#10;0i55+XB0qva7oy+frvRbbiqlHhbT7hVEoCncxTf3u47zn9fw/0y8QB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kTfMMAAADcAAAADwAAAAAAAAAAAAAAAACYAgAAZHJzL2Rv&#10;d25yZXYueG1sUEsFBgAAAAAEAAQA9QAAAIgDAAAAAA==&#10;" path="m,l508,m901,r301,e" filled="f" strokeweight=".15pt">
                  <v:stroke endcap="round"/>
                  <v:path arrowok="t" o:connecttype="custom" o:connectlocs="0,0;322580,0;572135,0;763270,0" o:connectangles="0,0,0,0"/>
                  <o:lock v:ext="edit" verticies="t"/>
                </v:shape>
                <v:rect id="Rectangle 57" o:spid="_x0000_s1169" style="position:absolute;left:41954;top:25438;width:603;height:73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S5L8A&#10;AADcAAAADwAAAGRycy9kb3ducmV2LnhtbERP24rCMBB9F/yHMIJvmqqw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z1LkvwAAANwAAAAPAAAAAAAAAAAAAAAAAJgCAABkcnMvZG93bnJl&#10;di54bWxQSwUGAAAAAAQABAD1AAAAhAMAAAAA&#10;" filled="f" stroked="f">
                  <v:textbox style="mso-fit-shape-to-text:t" inset="0,0,0,0">
                    <w:txbxContent>
                      <w:p w:rsidR="00F674DE" w:rsidRPr="001B3653" w:rsidRDefault="00F674DE">
                        <w:pPr>
                          <w:rPr>
                            <w:lang w:val="es-ES"/>
                          </w:rPr>
                        </w:pPr>
                        <w:r>
                          <w:rPr>
                            <w:rFonts w:ascii="Arial" w:hAnsi="Arial"/>
                            <w:color w:val="000000"/>
                            <w:sz w:val="10"/>
                            <w:szCs w:val="10"/>
                            <w:lang w:val="es-ES"/>
                          </w:rPr>
                          <w:t>Sí</w:t>
                        </w:r>
                      </w:p>
                    </w:txbxContent>
                  </v:textbox>
                </v:rect>
                <v:shape id="Freeform 58" o:spid="_x0000_s1170" style="position:absolute;left:32365;top:14560;width:3328;height:2515;visibility:visible;mso-wrap-style:square;v-text-anchor:top" coordsize="52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r/sQA&#10;AADcAAAADwAAAGRycy9kb3ducmV2LnhtbERPTWvCQBC9C/0PyxS86aatSSV1FWkVRNtD1UOPQ3aa&#10;hGRnQ3Zj4r/vFgRv83ifs1gNphYXal1pWcHTNAJBnFldcq7gfNpO5iCcR9ZYWyYFV3KwWj6MFphq&#10;2/M3XY4+FyGEXYoKCu+bVEqXFWTQTW1DHLhf2xr0Aba51C32IdzU8jmKEmmw5NBQYEPvBWXVsTMK&#10;4q/PKjYvbt/V/WFd/SQ0/9h0So0fh/UbCE+Dv4tv7p0O819n8P9MuE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5q/7EAAAA3AAAAA8AAAAAAAAAAAAAAAAAmAIAAGRycy9k&#10;b3ducmV2LnhtbFBLBQYAAAAABAAEAPUAAACJAwAAAAA=&#10;" path="m,391r524,5l265,,,391xe" stroked="f">
                  <v:path arrowok="t" o:connecttype="custom" o:connectlocs="0,248285;332740,251460;168275,0;0,248285" o:connectangles="0,0,0,0"/>
                </v:shape>
                <v:shape id="Freeform 59" o:spid="_x0000_s1171" style="position:absolute;left:32365;top:14560;width:3328;height:2515;visibility:visible;mso-wrap-style:square;v-text-anchor:top" coordsize="52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jqqcMA&#10;AADcAAAADwAAAGRycy9kb3ducmV2LnhtbERPS2vCQBC+F/wPywi9iG4qaGvMKqUPELGHRiHXITtN&#10;0u7Ohuyq8d+7gtDbfHzPyda9NeJEnW8cK3iaJCCIS6cbrhQc9p/jFxA+IGs0jknBhTysV4OHDFPt&#10;zvxNpzxUIoawT1FBHUKbSunLmiz6iWuJI/fjOoshwq6SusNzDLdGTpNkLi02HBtqbOmtpvIvP1oF&#10;NH//dUUx+toemMrjojXTj51R6nHYvy5BBOrDv/ju3ug4/3kGt2fiB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jqqcMAAADcAAAADwAAAAAAAAAAAAAAAACYAgAAZHJzL2Rv&#10;d25yZXYueG1sUEsFBgAAAAAEAAQA9QAAAIgDAAAAAA==&#10;" path="m,391r524,5l265,,,391e" filled="f" strokeweight=".15pt">
                  <v:stroke endcap="round"/>
                  <v:path arrowok="t" o:connecttype="custom" o:connectlocs="0,248285;332740,251460;168275,0;0,248285" o:connectangles="0,0,0,0"/>
                </v:shape>
                <v:shape id="Freeform 60" o:spid="_x0000_s1172" style="position:absolute;left:33991;top:11499;width:83;height:9608;visibility:visible;mso-wrap-style:square;v-text-anchor:top" coordsize="13,1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WkXMQA&#10;AADcAAAADwAAAGRycy9kb3ducmV2LnhtbERP32vCMBB+F/Y/hBvsRTTdZE46o4wxxyYMtrq9H83Z&#10;liWXksTa/vdGEHy7j+/nLde9NaIjHxrHCu6nGQji0umGKwW/u81kASJEZI3GMSkYKMB6dTNaYq7d&#10;kX+oK2IlUgiHHBXUMba5lKGsyWKYupY4cXvnLcYEfSW1x2MKt0Y+ZNlcWmw4NdTY0mtN5X9xsAq+&#10;hsXf4M3se7ufdW/vn+PicWsKpe5u+5dnEJH6eBVf3B86zX+aw/mZdIFcn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1pFzEAAAA3AAAAA8AAAAAAAAAAAAAAAAAmAIAAGRycy9k&#10;b3ducmV2LnhtbFBLBQYAAAAABAAEAPUAAACJAwAAAAA=&#10;" path="m,1513l6,875m9,482l13,e" filled="f" strokeweight=".15pt">
                  <v:stroke endcap="round"/>
                  <v:path arrowok="t" o:connecttype="custom" o:connectlocs="0,960755;3810,555625;5715,306070;8255,0" o:connectangles="0,0,0,0"/>
                  <o:lock v:ext="edit" verticies="t"/>
                </v:shape>
                <v:rect id="Rectangle 61" o:spid="_x0000_s1173" style="position:absolute;left:33572;top:15716;width:464;height:730;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bAicAA&#10;AADcAAAADwAAAGRycy9kb3ducmV2LnhtbERPy6rCMBDdC/5DGMGNaKpcb7UaRQS5rgSf66EZ22Iz&#10;KU3U+vdGEO5uDuc582VjSvGg2hWWFQwHEQji1OqCMwWn46Y/AeE8ssbSMil4kYPlot2aY6Ltk/f0&#10;OPhMhBB2CSrIva8SKV2ak0E3sBVx4K62NugDrDOpa3yGcFPKURT9SoMFh4YcK1rnlN4Od6NgHOHl&#10;+NrFvO79rKr91G8uf/qsVLfTrGYgPDX+X/x1b3WYH8fweSZcIB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bAicAAAADcAAAADwAAAAAAAAAAAAAAAACYAgAAZHJzL2Rvd25y&#10;ZXYueG1sUEsFBgAAAAAEAAQA9QAAAIUDAAAAAA==&#10;" filled="f" stroked="f">
                  <v:textbox style="mso-fit-shape-to-text:t" inset="0,0,0,0">
                    <w:txbxContent>
                      <w:p w:rsidR="00F674DE" w:rsidRDefault="00F674DE">
                        <w:r>
                          <w:rPr>
                            <w:rFonts w:ascii="Arial" w:hAnsi="Arial"/>
                            <w:color w:val="000000"/>
                            <w:sz w:val="10"/>
                            <w:szCs w:val="10"/>
                          </w:rPr>
                          <w:t>N</w:t>
                        </w:r>
                      </w:p>
                    </w:txbxContent>
                  </v:textbox>
                </v:rect>
                <v:rect id="Rectangle 62" o:spid="_x0000_s1174" style="position:absolute;left:33635;top:15310;width:355;height:730;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U+8UA&#10;AADcAAAADwAAAGRycy9kb3ducmV2LnhtbESPQWvCQBCF74X+h2UKvZS6abGmja4iAdFTQdN6HrLT&#10;JJidDdltjP/eOQjeZnhv3vtmsRpdqwbqQ+PZwNskAUVcettwZeCn2Lx+ggoR2WLrmQxcKMBq+fiw&#10;wMz6M+9pOMRKSQiHDA3UMXaZ1qGsyWGY+I5YtD/fO4yy9pW2PZ4l3LX6PUlm2mHD0lBjR3lN5enw&#10;7wx8JHgsLt8p5y/Tdbf/ipvj1v4a8/w0ruegIo3xbr5d76zgp0Irz8gEe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qVT7xQAAANwAAAAPAAAAAAAAAAAAAAAAAJgCAABkcnMv&#10;ZG93bnJldi54bWxQSwUGAAAAAAQABAD1AAAAigMAAAAA&#10;" filled="f" stroked="f">
                  <v:textbox style="mso-fit-shape-to-text:t" inset="0,0,0,0">
                    <w:txbxContent>
                      <w:p w:rsidR="00F674DE" w:rsidRDefault="00F674DE">
                        <w:r>
                          <w:rPr>
                            <w:rFonts w:ascii="Arial" w:hAnsi="Arial"/>
                            <w:color w:val="000000"/>
                            <w:sz w:val="10"/>
                            <w:szCs w:val="10"/>
                          </w:rPr>
                          <w:t>o</w:t>
                        </w:r>
                      </w:p>
                    </w:txbxContent>
                  </v:textbox>
                </v:rect>
                <v:rect id="Rectangle 63" o:spid="_x0000_s1175" style="position:absolute;left:55791;top:23602;width:5328;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AtzMIA&#10;AADcAAAADwAAAGRycy9kb3ducmV2LnhtbERPS2vCQBC+F/wPywje6kbB1kY3obVYPPqiehyyYzaa&#10;nU2zW03/fbdQ8DYf33PmeWdrcaXWV44VjIYJCOLC6YpLBfvd8nEKwgdkjbVjUvBDHvKs9zDHVLsb&#10;b+i6DaWIIexTVGBCaFIpfWHIoh+6hjhyJ9daDBG2pdQt3mK4reU4SZ6kxYpjg8GGFoaKy/bbKjiu&#10;D59vxq6pm0z8x9fKvrtRclZq0O9eZyACdeEu/nevdJz//AJ/z8QL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gC3MwgAAANwAAAAPAAAAAAAAAAAAAAAAAJgCAABkcnMvZG93&#10;bnJldi54bWxQSwUGAAAAAAQABAD1AAAAhwMAAAAA&#10;" fillcolor="yellow" stroked="f"/>
                <v:rect id="Rectangle 64" o:spid="_x0000_s1176" style="position:absolute;left:55791;top:23602;width:5328;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ARmMQA&#10;AADcAAAADwAAAGRycy9kb3ducmV2LnhtbESPQWsCMRCF7wX/Qxiht5rVQrFbo4gg9uCl25bS27AZ&#10;N4vJZEmibv9951DobR7zvjdvVpsxeHWllPvIBuazChRxG23PnYGP9/3DElQuyBZ9ZDLwQxk268nd&#10;Cmsbb/xG16Z0SkI412jAlTLUWufWUcA8iwOx7E4xBSwiU6dtwpuEB68XVfWkA/YsFxwOtHPUnptL&#10;kBrfvnn+PGLafy2Ozg/bw+HEj8bcT8ftC6hCY/k3/9GvVril1J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AEZjEAAAA3AAAAA8AAAAAAAAAAAAAAAAAmAIAAGRycy9k&#10;b3ducmV2LnhtbFBLBQYAAAAABAAEAPUAAACJAwAAAAA=&#10;" filled="f" strokeweight=".15pt">
                  <v:stroke joinstyle="round" endcap="round"/>
                </v:rect>
                <v:rect id="Rectangle 65" o:spid="_x0000_s1177" style="position:absolute;left:56716;top:23868;width:311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ZL78A&#10;AADcAAAADwAAAGRycy9kb3ducmV2LnhtbERPzYrCMBC+L/gOYQRv21QPUqpRRBB02Yt1H2Bopj+Y&#10;TEoSbfftN4Kwt/n4fme7n6wRT/Khd6xgmeUgiGune24V/NxOnwWIEJE1Gsek4JcC7Hezjy2W2o18&#10;pWcVW5FCOJSooItxKKUMdUcWQ+YG4sQ1zluMCfpWao9jCrdGrvJ8LS32nBo6HOjYUX2vHlaBvFWn&#10;saiMz93Xqvk2l/O1IafUYj4dNiAiTfFf/HafdZpfLOH1TLp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hBkvvwAAANwAAAAPAAAAAAAAAAAAAAAAAJgCAABkcnMvZG93bnJl&#10;di54bWxQSwUGAAAAAAQABAD1AAAAhAMAAAAA&#10;" filled="f" stroked="f">
                  <v:textbox style="mso-fit-shape-to-text:t" inset="0,0,0,0">
                    <w:txbxContent>
                      <w:p w:rsidR="00F674DE" w:rsidRDefault="00F674DE" w:rsidP="00CB57F1">
                        <w:proofErr w:type="spellStart"/>
                        <w:r>
                          <w:rPr>
                            <w:rFonts w:ascii="Arial" w:hAnsi="Arial"/>
                            <w:color w:val="000000"/>
                            <w:sz w:val="14"/>
                            <w:szCs w:val="14"/>
                          </w:rPr>
                          <w:t>Adoptar</w:t>
                        </w:r>
                        <w:proofErr w:type="spellEnd"/>
                        <w:r>
                          <w:rPr>
                            <w:rFonts w:ascii="Arial" w:hAnsi="Arial"/>
                            <w:color w:val="000000"/>
                            <w:sz w:val="14"/>
                            <w:szCs w:val="14"/>
                          </w:rPr>
                          <w:t xml:space="preserve"> </w:t>
                        </w:r>
                      </w:p>
                    </w:txbxContent>
                  </v:textbox>
                </v:rect>
                <v:rect id="Rectangle 66" o:spid="_x0000_s1178" style="position:absolute;left:56166;top:25146;width:4750;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aHWL8A&#10;AADcAAAADwAAAGRycy9kb3ducmV2LnhtbERPzYrCMBC+L/gOYQRva7o9SKlGkQVBFy/WfYChmf5g&#10;MilJtN23N4Kwt/n4fmezm6wRD/Khd6zga5mBIK6d7rlV8Hs9fBYgQkTWaByTgj8KsNvOPjZYajfy&#10;hR5VbEUK4VCigi7GoZQy1B1ZDEs3ECeucd5iTNC3UnscU7g1Ms+ylbTYc2rocKDvjupbdbcK5LU6&#10;jEVlfOZ+8uZsTsdLQ06pxXzar0FEmuK/+O0+6jS/yOH1TLpAb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VodYvwAAANwAAAAPAAAAAAAAAAAAAAAAAJgCAABkcnMvZG93bnJl&#10;di54bWxQSwUGAAAAAAQABAD1AAAAhAMAAAAA&#10;" filled="f" stroked="f">
                  <v:textbox style="mso-fit-shape-to-text:t" inset="0,0,0,0">
                    <w:txbxContent>
                      <w:p w:rsidR="00F674DE" w:rsidRPr="00CB57F1" w:rsidRDefault="00F674DE">
                        <w:pPr>
                          <w:rPr>
                            <w:lang w:val="es-ES"/>
                          </w:rPr>
                        </w:pPr>
                        <w:r>
                          <w:rPr>
                            <w:rFonts w:ascii="Arial" w:hAnsi="Arial"/>
                            <w:color w:val="000000"/>
                            <w:sz w:val="14"/>
                            <w:szCs w:val="14"/>
                            <w:lang w:val="es-ES"/>
                          </w:rPr>
                          <w:t>las medidas</w:t>
                        </w:r>
                      </w:p>
                    </w:txbxContent>
                  </v:textbox>
                </v:rect>
                <v:rect id="Rectangle 67" o:spid="_x0000_s1179" style="position:absolute;left:56160;top:26377;width:4401;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oiw78A&#10;AADcAAAADwAAAGRycy9kb3ducmV2LnhtbERP24rCMBB9X/Afwgi+raku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GiLDvwAAANwAAAAPAAAAAAAAAAAAAAAAAJgCAABkcnMvZG93bnJl&#10;di54bWxQSwUGAAAAAAQABAD1AAAAhAMAAAAA&#10;" filled="f" stroked="f">
                  <v:textbox style="mso-fit-shape-to-text:t" inset="0,0,0,0">
                    <w:txbxContent>
                      <w:p w:rsidR="00F674DE" w:rsidRPr="00CB57F1" w:rsidRDefault="00F674DE">
                        <w:pPr>
                          <w:rPr>
                            <w:lang w:val="es-ES"/>
                          </w:rPr>
                        </w:pPr>
                        <w:r>
                          <w:rPr>
                            <w:rFonts w:ascii="Arial" w:hAnsi="Arial"/>
                            <w:color w:val="000000"/>
                            <w:sz w:val="14"/>
                            <w:szCs w:val="14"/>
                            <w:lang w:val="es-ES"/>
                          </w:rPr>
                          <w:t>pertinentes</w:t>
                        </w:r>
                      </w:p>
                    </w:txbxContent>
                  </v:textbox>
                </v:rect>
                <v:shape id="Freeform 68" o:spid="_x0000_s1180" style="position:absolute;left:44513;top:17686;width:10524;height:13695;visibility:visible;mso-wrap-style:square;v-text-anchor:top" coordsize="1329,17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5VZsIA&#10;AADcAAAADwAAAGRycy9kb3ducmV2LnhtbERPTWvCQBC9F/wPywheim4qJUjqKkUpCJZC1IPHITtN&#10;QrOzYXfU2F/fLRR6m8f7nOV6cJ26UoitZwNPswwUceVty7WB0/FtugAVBdli55kM3CnCejV6WGJh&#10;/Y1Luh6kVimEY4EGGpG+0DpWDTmMM98TJ+7TB4eSYKi1DXhL4a7T8yzLtcOWU0ODPW0aqr4OF2cg&#10;L+3FbR9J73O5n8v38NF+CxkzGQ+vL6CEBvkX/7l3Ns1fPMPvM+kCv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rlVmwgAAANwAAAAPAAAAAAAAAAAAAAAAAJgCAABkcnMvZG93&#10;bnJldi54bWxQSwUGAAAAAAQABAD1AAAAhwMAAAAA&#10;" path="m174,1749r979,l1329,,,,174,1749xe" fillcolor="#00b0f0" stroked="f">
                  <v:path arrowok="t" o:connecttype="custom" o:connectlocs="137788,1369528;913047,1369528;1052419,0;0,0;137788,1369528" o:connectangles="0,0,0,0,0"/>
                </v:shape>
                <v:shape id="Freeform 69" o:spid="_x0000_s1181" style="position:absolute;left:44837;top:17894;width:9925;height:13487;visibility:visible;mso-wrap-style:square;v-text-anchor:top" coordsize="1329,17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Ep4cQA&#10;AADcAAAADwAAAGRycy9kb3ducmV2LnhtbERP22rCQBB9L/Qflin4VjctNEh0FZFeIhYhKj4P2TEJ&#10;yc6m2U2Mf+8WCn2bw7nOYjWaRgzUucqygpdpBII4t7riQsHp+PE8A+E8ssbGMim4kYPV8vFhgYm2&#10;V85oOPhChBB2CSoovW8TKV1ekkE3tS1x4C62M+gD7AqpO7yGcNPI1yiKpcGKQ0OJLW1KyutDbxR8&#10;fp22x/i27s/1fkiz73fc7+IfpSZP43oOwtPo/8V/7lSH+bM3+H0mX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hKeHEAAAA3AAAAA8AAAAAAAAAAAAAAAAAmAIAAGRycy9k&#10;b3ducmV2LnhtbFBLBQYAAAAABAAEAPUAAACJAwAAAAA=&#10;" path="m174,1749r979,l1329,,,,174,1749xe" filled="f" strokeweight=".15pt">
                  <v:stroke endcap="round"/>
                  <v:path arrowok="t" o:connecttype="custom" o:connectlocs="129940,1348741;861039,1348741;992472,0;0,0;129940,1348741" o:connectangles="0,0,0,0,0"/>
                </v:shape>
                <v:rect id="Rectangle 70" o:spid="_x0000_s1182" style="position:absolute;left:45758;top:18063;width:7956;height:131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kOe8IA&#10;AADcAAAADwAAAGRycy9kb3ducmV2LnhtbERP22oCMRB9L/gPYQq+1ewWWXQ1ihaKIvjg5QOGzXSz&#10;7WayTaJu/74RBN/mcK4zX/a2FVfyoXGsIB9lIIgrpxuuFZxPn28TECEia2wdk4I/CrBcDF7mWGp3&#10;4wNdj7EWKYRDiQpMjF0pZagMWQwj1xEn7st5izFBX0vt8ZbCbSvfs6yQFhtODQY7+jBU/RwvVgGt&#10;N4fp9yqYvfR5yPe7Yjre/Co1fO1XMxCR+vgUP9xbneZPCrg/ky6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CQ57wgAAANwAAAAPAAAAAAAAAAAAAAAAAJgCAABkcnMvZG93&#10;bnJldi54bWxQSwUGAAAAAAQABAD1AAAAhwMAAAAA&#10;" filled="f" stroked="f">
                  <v:textbox inset="0,0,0,0">
                    <w:txbxContent>
                      <w:p w:rsidR="00F674DE" w:rsidRDefault="00F674DE" w:rsidP="00A000CB">
                        <w:pPr>
                          <w:jc w:val="center"/>
                          <w:rPr>
                            <w:rFonts w:ascii="Arial" w:hAnsi="Arial"/>
                            <w:sz w:val="14"/>
                            <w:szCs w:val="14"/>
                            <w:lang w:val="es-ES"/>
                          </w:rPr>
                        </w:pPr>
                        <w:r w:rsidRPr="00A749B4">
                          <w:rPr>
                            <w:rFonts w:ascii="Arial" w:hAnsi="Arial"/>
                            <w:sz w:val="14"/>
                            <w:szCs w:val="14"/>
                            <w:lang w:val="es-ES"/>
                          </w:rPr>
                          <w:t>Consultar el Centro</w:t>
                        </w:r>
                      </w:p>
                      <w:p w:rsidR="00F674DE" w:rsidRDefault="00F674DE" w:rsidP="00A000CB">
                        <w:pPr>
                          <w:jc w:val="center"/>
                          <w:rPr>
                            <w:rFonts w:ascii="Arial" w:hAnsi="Arial"/>
                            <w:sz w:val="14"/>
                            <w:szCs w:val="14"/>
                            <w:lang w:val="es-ES"/>
                          </w:rPr>
                        </w:pPr>
                        <w:r w:rsidRPr="00A749B4">
                          <w:rPr>
                            <w:rFonts w:ascii="Arial" w:hAnsi="Arial"/>
                            <w:sz w:val="14"/>
                            <w:szCs w:val="14"/>
                            <w:lang w:val="es-ES"/>
                          </w:rPr>
                          <w:t>de colaboración de</w:t>
                        </w:r>
                      </w:p>
                      <w:p w:rsidR="00F674DE" w:rsidRDefault="00F674DE" w:rsidP="00A000CB">
                        <w:pPr>
                          <w:jc w:val="center"/>
                          <w:rPr>
                            <w:rFonts w:ascii="Arial" w:hAnsi="Arial"/>
                            <w:sz w:val="14"/>
                            <w:szCs w:val="14"/>
                            <w:lang w:val="es-ES"/>
                          </w:rPr>
                        </w:pPr>
                        <w:r w:rsidRPr="00A749B4">
                          <w:rPr>
                            <w:rFonts w:ascii="Arial" w:hAnsi="Arial"/>
                            <w:sz w:val="14"/>
                            <w:szCs w:val="14"/>
                            <w:lang w:val="es-ES"/>
                          </w:rPr>
                          <w:t>la OMM para la</w:t>
                        </w:r>
                      </w:p>
                      <w:p w:rsidR="00F674DE" w:rsidRDefault="00F674DE" w:rsidP="00A000CB">
                        <w:pPr>
                          <w:jc w:val="center"/>
                          <w:rPr>
                            <w:rFonts w:ascii="Arial" w:hAnsi="Arial"/>
                            <w:sz w:val="14"/>
                            <w:szCs w:val="14"/>
                            <w:lang w:val="es-ES"/>
                          </w:rPr>
                        </w:pPr>
                        <w:r w:rsidRPr="00A749B4">
                          <w:rPr>
                            <w:rFonts w:ascii="Arial" w:hAnsi="Arial"/>
                            <w:sz w:val="14"/>
                            <w:szCs w:val="14"/>
                            <w:lang w:val="es-ES"/>
                          </w:rPr>
                          <w:t>seguridad de la</w:t>
                        </w:r>
                      </w:p>
                      <w:p w:rsidR="00F674DE" w:rsidRDefault="00F674DE" w:rsidP="00A000CB">
                        <w:pPr>
                          <w:jc w:val="center"/>
                          <w:rPr>
                            <w:rFonts w:ascii="Arial" w:hAnsi="Arial"/>
                            <w:sz w:val="14"/>
                            <w:szCs w:val="14"/>
                            <w:lang w:val="es-ES"/>
                          </w:rPr>
                        </w:pPr>
                        <w:r w:rsidRPr="00A749B4">
                          <w:rPr>
                            <w:rFonts w:ascii="Arial" w:hAnsi="Arial"/>
                            <w:sz w:val="14"/>
                            <w:szCs w:val="14"/>
                            <w:lang w:val="es-ES"/>
                          </w:rPr>
                          <w:t>tecnología de la</w:t>
                        </w:r>
                      </w:p>
                      <w:p w:rsidR="00F674DE" w:rsidRDefault="00F674DE" w:rsidP="00A000CB">
                        <w:pPr>
                          <w:jc w:val="center"/>
                          <w:rPr>
                            <w:rFonts w:ascii="Arial" w:hAnsi="Arial"/>
                            <w:sz w:val="14"/>
                            <w:szCs w:val="14"/>
                            <w:lang w:val="es-ES"/>
                          </w:rPr>
                        </w:pPr>
                        <w:r w:rsidRPr="00A749B4">
                          <w:rPr>
                            <w:rFonts w:ascii="Arial" w:hAnsi="Arial"/>
                            <w:sz w:val="14"/>
                            <w:szCs w:val="14"/>
                            <w:lang w:val="es-ES"/>
                          </w:rPr>
                          <w:t>información del</w:t>
                        </w:r>
                        <w:r>
                          <w:rPr>
                            <w:rFonts w:ascii="Arial" w:hAnsi="Arial"/>
                            <w:sz w:val="14"/>
                            <w:szCs w:val="14"/>
                            <w:lang w:val="es-ES"/>
                          </w:rPr>
                          <w:t xml:space="preserve"> </w:t>
                        </w:r>
                        <w:r w:rsidRPr="00A749B4">
                          <w:rPr>
                            <w:rFonts w:ascii="Arial" w:hAnsi="Arial"/>
                            <w:sz w:val="14"/>
                            <w:szCs w:val="14"/>
                            <w:lang w:val="es-ES"/>
                          </w:rPr>
                          <w:t>WIS</w:t>
                        </w:r>
                      </w:p>
                      <w:p w:rsidR="00F674DE" w:rsidRDefault="00F674DE" w:rsidP="00A000CB">
                        <w:pPr>
                          <w:jc w:val="center"/>
                          <w:rPr>
                            <w:rFonts w:ascii="Arial" w:hAnsi="Arial"/>
                            <w:sz w:val="14"/>
                            <w:szCs w:val="14"/>
                            <w:lang w:val="es-ES"/>
                          </w:rPr>
                        </w:pPr>
                        <w:r w:rsidRPr="00A749B4">
                          <w:rPr>
                            <w:rFonts w:ascii="Arial" w:hAnsi="Arial"/>
                            <w:sz w:val="14"/>
                            <w:szCs w:val="14"/>
                            <w:lang w:val="es-ES"/>
                          </w:rPr>
                          <w:t>o con el</w:t>
                        </w:r>
                      </w:p>
                      <w:p w:rsidR="00F674DE" w:rsidRDefault="00F674DE" w:rsidP="00A000CB">
                        <w:pPr>
                          <w:jc w:val="center"/>
                          <w:rPr>
                            <w:rFonts w:ascii="Arial" w:hAnsi="Arial"/>
                            <w:sz w:val="14"/>
                            <w:szCs w:val="14"/>
                            <w:lang w:val="es-ES"/>
                          </w:rPr>
                        </w:pPr>
                        <w:r w:rsidRPr="00A749B4">
                          <w:rPr>
                            <w:rFonts w:ascii="Arial" w:hAnsi="Arial"/>
                            <w:sz w:val="14"/>
                            <w:szCs w:val="14"/>
                            <w:lang w:val="es-ES"/>
                          </w:rPr>
                          <w:t>coordinador del</w:t>
                        </w:r>
                      </w:p>
                      <w:p w:rsidR="00F674DE" w:rsidRDefault="00F674DE" w:rsidP="00A000CB">
                        <w:pPr>
                          <w:jc w:val="center"/>
                          <w:rPr>
                            <w:rFonts w:ascii="Arial" w:hAnsi="Arial"/>
                            <w:sz w:val="14"/>
                            <w:szCs w:val="14"/>
                            <w:lang w:val="es-ES"/>
                          </w:rPr>
                        </w:pPr>
                        <w:r w:rsidRPr="00A749B4">
                          <w:rPr>
                            <w:rFonts w:ascii="Arial" w:hAnsi="Arial"/>
                            <w:sz w:val="14"/>
                            <w:szCs w:val="14"/>
                            <w:lang w:val="es-ES"/>
                          </w:rPr>
                          <w:t>CMSI para</w:t>
                        </w:r>
                      </w:p>
                      <w:p w:rsidR="00F674DE" w:rsidRDefault="00F674DE" w:rsidP="00A000CB">
                        <w:pPr>
                          <w:jc w:val="center"/>
                          <w:rPr>
                            <w:rFonts w:ascii="Arial" w:hAnsi="Arial"/>
                            <w:sz w:val="14"/>
                            <w:szCs w:val="14"/>
                            <w:lang w:val="es-ES"/>
                          </w:rPr>
                        </w:pPr>
                        <w:r w:rsidRPr="00A749B4">
                          <w:rPr>
                            <w:rFonts w:ascii="Arial" w:hAnsi="Arial"/>
                            <w:sz w:val="14"/>
                            <w:szCs w:val="14"/>
                            <w:lang w:val="es-ES"/>
                          </w:rPr>
                          <w:t>cuestiones</w:t>
                        </w:r>
                      </w:p>
                      <w:p w:rsidR="00F674DE" w:rsidRDefault="00F674DE" w:rsidP="00A000CB">
                        <w:pPr>
                          <w:jc w:val="center"/>
                          <w:rPr>
                            <w:rFonts w:ascii="Arial" w:hAnsi="Arial"/>
                            <w:sz w:val="14"/>
                            <w:szCs w:val="14"/>
                            <w:lang w:val="es-ES"/>
                          </w:rPr>
                        </w:pPr>
                        <w:r w:rsidRPr="00A749B4">
                          <w:rPr>
                            <w:rFonts w:ascii="Arial" w:hAnsi="Arial"/>
                            <w:sz w:val="14"/>
                            <w:szCs w:val="14"/>
                            <w:lang w:val="es-ES"/>
                          </w:rPr>
                          <w:t>de seguridad de la</w:t>
                        </w:r>
                      </w:p>
                      <w:p w:rsidR="00F674DE" w:rsidRDefault="00F674DE" w:rsidP="00A000CB">
                        <w:pPr>
                          <w:jc w:val="center"/>
                          <w:rPr>
                            <w:rFonts w:ascii="Arial" w:hAnsi="Arial"/>
                            <w:sz w:val="14"/>
                            <w:szCs w:val="14"/>
                            <w:lang w:val="es-ES"/>
                          </w:rPr>
                        </w:pPr>
                        <w:r w:rsidRPr="00A749B4">
                          <w:rPr>
                            <w:rFonts w:ascii="Arial" w:hAnsi="Arial"/>
                            <w:sz w:val="14"/>
                            <w:szCs w:val="14"/>
                            <w:lang w:val="es-ES"/>
                          </w:rPr>
                          <w:t>tecnología de la</w:t>
                        </w:r>
                      </w:p>
                      <w:p w:rsidR="00F674DE" w:rsidRPr="00A749B4" w:rsidRDefault="00F674DE" w:rsidP="00A000CB">
                        <w:pPr>
                          <w:jc w:val="center"/>
                          <w:rPr>
                            <w:rFonts w:ascii="Arial" w:hAnsi="Arial"/>
                            <w:sz w:val="14"/>
                            <w:szCs w:val="14"/>
                            <w:lang w:val="es-ES"/>
                          </w:rPr>
                        </w:pPr>
                        <w:r w:rsidRPr="00A749B4">
                          <w:rPr>
                            <w:rFonts w:ascii="Arial" w:hAnsi="Arial"/>
                            <w:sz w:val="14"/>
                            <w:szCs w:val="14"/>
                            <w:lang w:val="es-ES"/>
                          </w:rPr>
                          <w:t>información</w:t>
                        </w:r>
                      </w:p>
                    </w:txbxContent>
                  </v:textbox>
                </v:rect>
                <v:line id="Line 79" o:spid="_x0000_s1183" style="position:absolute;flip:x;visibility:visible;mso-wrap-style:square" from="54640,25825" to="55751,2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hY3sQAAADcAAAADwAAAGRycy9kb3ducmV2LnhtbERPTWvCQBC9F/oflhF6KbppwarRVYpt&#10;RRQKVRGPQ3ZMQrOzITuN8d+7hUJv83ifM1t0rlItNaH0bOBpkIAizrwtOTdw2H/0x6CCIFusPJOB&#10;KwVYzO/vZphaf+EvaneSqxjCIUUDhUidah2yghyGga+JI3f2jUOJsMm1bfASw12ln5PkRTssOTYU&#10;WNOyoOx79+MMvB3l83G5pf3pfdNWo9XRlutajHnoda9TUEKd/Iv/3Gsb50+G8PtMvEDP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FjexAAAANwAAAAPAAAAAAAAAAAA&#10;AAAAAKECAABkcnMvZG93bnJldi54bWxQSwUGAAAAAAQABAD5AAAAkgMAAAAA&#10;" strokeweight=".45pt">
                  <v:stroke endcap="round"/>
                </v:line>
                <v:rect id="Rectangle 80" o:spid="_x0000_s1184" style="position:absolute;left:30760;top:5835;width:6938;height:5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59ncMA&#10;AADcAAAADwAAAGRycy9kb3ducmV2LnhtbERPS2vCQBC+F/wPywi9FLNpEGlSV2kLLfXm6+Jtmh2T&#10;YHY23d1q9Ne7gtDbfHzPmc5704ojOd9YVvCcpCCIS6sbrhRsN5+jFxA+IGtsLZOCM3mYzwYPUyy0&#10;PfGKjutQiRjCvkAFdQhdIaUvazLoE9sRR25vncEQoaukdniK4aaVWZpOpMGGY0ONHX3UVB7Wf0ZB&#10;9/vDbjHOl1942b3nT03m+ypT6nHYv72CCNSHf/Hd/a3j/HwCt2fiBXJ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59ncMAAADcAAAADwAAAAAAAAAAAAAAAACYAgAAZHJzL2Rv&#10;d25yZXYueG1sUEsFBgAAAAAEAAQA9QAAAIgDAAAAAA==&#10;" fillcolor="lime" stroked="f"/>
                <v:rect id="Rectangle 81" o:spid="_x0000_s1185" style="position:absolute;left:30760;top:5835;width:6938;height:5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AfMcUA&#10;AADcAAAADwAAAGRycy9kb3ducmV2LnhtbESPQWsCMRCF7wX/Q5iCt262Ftq6GkUE0YOXrhbxNmzG&#10;zWIyWZJUt/++KRR6m+G9782b+XJwVtwoxM6zgueiBEHceN1xq+B42Dy9g4gJWaP1TAq+KcJyMXqY&#10;Y6X9nT/oVqdW5BCOFSowKfWVlLEx5DAWvifO2sUHhymvoZU64D2HOysnZfkqHXacLxjsaW2oudZf&#10;Ltc423r6ucewOU32xvar7fbCL0qNH4fVDESiIf2b/+idztz0DX6fyRP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cB8xxQAAANwAAAAPAAAAAAAAAAAAAAAAAJgCAABkcnMv&#10;ZG93bnJldi54bWxQSwUGAAAAAAQABAD1AAAAigMAAAAA&#10;" filled="f" strokeweight=".15pt">
                  <v:stroke joinstyle="round" endcap="round"/>
                </v:rect>
                <v:rect id="Rectangle 82" o:spid="_x0000_s1186" style="position:absolute;left:31025;top:6231;width:6331;height:508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OpT8UA&#10;AADcAAAADwAAAGRycy9kb3ducmV2LnhtbESPzWrDMBCE74W+g9hCbo3sUkLtRAlpoSQUcsjPAyzW&#10;xnJqrVxJTdy37x4Kve0yszPfLlaj79WVYuoCGyinBSjiJtiOWwOn4/vjC6iUkS32gcnADyVYLe/v&#10;FljbcOM9XQ+5VRLCqUYDLueh1jo1jjymaRiIRTuH6DHLGlttI94k3Pf6qShm2mPH0uBwoDdHzefh&#10;2xug182+uqyT2+lYpnL3MaueN1/GTB7G9RxUpjH/m/+ut1bwK6GVZ2QC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6lPxQAAANwAAAAPAAAAAAAAAAAAAAAAAJgCAABkcnMv&#10;ZG93bnJldi54bWxQSwUGAAAAAAQABAD1AAAAigMAAAAA&#10;" filled="f" stroked="f">
                  <v:textbox inset="0,0,0,0">
                    <w:txbxContent>
                      <w:p w:rsidR="00F674DE" w:rsidRDefault="00F674DE" w:rsidP="00BD6D62">
                        <w:pPr>
                          <w:jc w:val="center"/>
                          <w:rPr>
                            <w:rFonts w:ascii="Arial" w:hAnsi="Arial"/>
                            <w:sz w:val="14"/>
                            <w:szCs w:val="14"/>
                            <w:lang w:val="es-ES"/>
                          </w:rPr>
                        </w:pPr>
                        <w:r w:rsidRPr="00BD6D62">
                          <w:rPr>
                            <w:rFonts w:ascii="Arial" w:hAnsi="Arial"/>
                            <w:sz w:val="14"/>
                            <w:szCs w:val="14"/>
                            <w:lang w:val="es-ES"/>
                          </w:rPr>
                          <w:t>Restablecer</w:t>
                        </w:r>
                      </w:p>
                      <w:p w:rsidR="00F674DE" w:rsidRPr="00BD6D62" w:rsidRDefault="00F674DE" w:rsidP="00BD6D62">
                        <w:pPr>
                          <w:jc w:val="center"/>
                          <w:rPr>
                            <w:rFonts w:ascii="Arial" w:hAnsi="Arial"/>
                            <w:sz w:val="14"/>
                            <w:szCs w:val="14"/>
                            <w:lang w:val="es-ES"/>
                          </w:rPr>
                        </w:pPr>
                        <w:r w:rsidRPr="00BD6D62">
                          <w:rPr>
                            <w:rFonts w:ascii="Arial" w:hAnsi="Arial"/>
                            <w:sz w:val="14"/>
                            <w:szCs w:val="14"/>
                            <w:lang w:val="es-ES"/>
                          </w:rPr>
                          <w:t>el</w:t>
                        </w:r>
                      </w:p>
                      <w:p w:rsidR="00F674DE" w:rsidRPr="00BD6D62" w:rsidRDefault="00F674DE" w:rsidP="00BD6D62">
                        <w:pPr>
                          <w:jc w:val="center"/>
                          <w:rPr>
                            <w:rFonts w:ascii="Arial" w:hAnsi="Arial"/>
                            <w:sz w:val="14"/>
                            <w:szCs w:val="14"/>
                            <w:lang w:val="es-ES"/>
                          </w:rPr>
                        </w:pPr>
                        <w:r w:rsidRPr="00BD6D62">
                          <w:rPr>
                            <w:rFonts w:ascii="Arial" w:hAnsi="Arial"/>
                            <w:sz w:val="14"/>
                            <w:szCs w:val="14"/>
                            <w:lang w:val="es-ES"/>
                          </w:rPr>
                          <w:t>Funcionamiento</w:t>
                        </w:r>
                      </w:p>
                      <w:p w:rsidR="00F674DE" w:rsidRPr="00BD6D62" w:rsidRDefault="00F674DE" w:rsidP="00BD6D62">
                        <w:pPr>
                          <w:jc w:val="center"/>
                          <w:rPr>
                            <w:rFonts w:ascii="Arial" w:hAnsi="Arial"/>
                            <w:sz w:val="14"/>
                            <w:szCs w:val="14"/>
                          </w:rPr>
                        </w:pPr>
                        <w:r w:rsidRPr="00BD6D62">
                          <w:rPr>
                            <w:rFonts w:ascii="Arial" w:hAnsi="Arial"/>
                            <w:sz w:val="14"/>
                            <w:szCs w:val="14"/>
                            <w:lang w:val="es-ES"/>
                          </w:rPr>
                          <w:t>normal</w:t>
                        </w:r>
                      </w:p>
                    </w:txbxContent>
                  </v:textbox>
                </v:rect>
                <v:shape id="Freeform 85" o:spid="_x0000_s1187" style="position:absolute;left:44513;top:4724;width:8439;height:8769;visibility:visible;mso-wrap-style:square;v-text-anchor:top" coordsize="1329,1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MYLcYA&#10;AADcAAAADwAAAGRycy9kb3ducmV2LnhtbESPW2vCQBSE34X+h+UIvtVNBNsSXUUKRR+k4KX4esge&#10;czF7NmS3SfTXu4Lg4zAz3zDzZW8q0VLjCssK4nEEgji1uuBMwfHw8/4FwnlkjZVlUnAlB8vF22CO&#10;ibYd76jd+0wECLsEFeTe14mULs3JoBvbmjh4Z9sY9EE2mdQNdgFuKjmJog9psOCwkGNN3zmll/2/&#10;UVCtN9355E5/v7dpXF7XbXn83JZKjYb9agbCU+9f4Wd7oxVMohgeZ8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MYLcYAAADcAAAADwAAAAAAAAAAAAAAAACYAgAAZHJz&#10;L2Rvd25yZXYueG1sUEsFBgAAAAAEAAQA9QAAAIsDAAAAAA==&#10;" path="m175,1381r979,l1329,,,,175,1381xe" fillcolor="#00b0f0" stroked="f">
                  <v:path arrowok="t" o:connecttype="custom" o:connectlocs="111125,876935;732790,876935;843915,0;0,0;111125,876935" o:connectangles="0,0,0,0,0"/>
                </v:shape>
                <v:shape id="Freeform 86" o:spid="_x0000_s1188" style="position:absolute;left:44513;top:4724;width:8439;height:8769;visibility:visible;mso-wrap-style:square;v-text-anchor:top" coordsize="1329,1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JGZsQA&#10;AADcAAAADwAAAGRycy9kb3ducmV2LnhtbESPUWvCMBSF3wf+h3CFvc3EsolUo7jBQGQPav0Bl+aa&#10;Fpub0mS2/ffLQPDxcM75Dme9HVwj7tSF2rOG+UyBIC69qdlquBTfb0sQISIbbDyThpECbDeTlzXm&#10;xvd8ovs5WpEgHHLUUMXY5lKGsiKHYeZb4uRdfecwJtlZaTrsE9w1MlNqIR3WnBYqbOmrovJ2/nUa&#10;Pors8D5iX47XvS3s8bD8VMcfrV+nw24FItIQn+FHe280ZCqD/zPp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RmbEAAAA3AAAAA8AAAAAAAAAAAAAAAAAmAIAAGRycy9k&#10;b3ducmV2LnhtbFBLBQYAAAAABAAEAPUAAACJAwAAAAA=&#10;" path="m175,1381r979,l1329,,,,175,1381xe" filled="f" strokeweight=".15pt">
                  <v:stroke endcap="round"/>
                  <v:path arrowok="t" o:connecttype="custom" o:connectlocs="111125,876935;732790,876935;843915,0;0,0;111125,876935" o:connectangles="0,0,0,0,0"/>
                </v:shape>
                <v:rect id="Rectangle 87" o:spid="_x0000_s1189" style="position:absolute;left:45072;top:5168;width:7163;height:77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jPxcQA&#10;AADcAAAADwAAAGRycy9kb3ducmV2LnhtbESP3WoCMRSE7wu+QzhC72p2tUhdjaKCWApe+PMAh81x&#10;s7o5WZOo27dvCoVeDjPzDTNbdLYRD/KhdqwgH2QgiEuna64UnI6btw8QISJrbByTgm8KsJj3XmZY&#10;aPfkPT0OsRIJwqFABSbGtpAylIYshoFriZN3dt5iTNJXUnt8Jrht5DDLxtJizWnBYEtrQ+X1cLcK&#10;aLXdTy7LYHbS5yHffY0n79ubUq/9bjkFEamL/+G/9qdWMMxG8HsmHQE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Iz8XEAAAA3AAAAA8AAAAAAAAAAAAAAAAAmAIAAGRycy9k&#10;b3ducmV2LnhtbFBLBQYAAAAABAAEAPUAAACJAwAAAAA=&#10;" filled="f" stroked="f">
                  <v:textbox inset="0,0,0,0">
                    <w:txbxContent>
                      <w:p w:rsidR="00F674DE" w:rsidRDefault="00F674DE" w:rsidP="00CA06E7">
                        <w:pPr>
                          <w:jc w:val="center"/>
                          <w:rPr>
                            <w:rFonts w:ascii="Arial" w:hAnsi="Arial"/>
                            <w:sz w:val="12"/>
                            <w:szCs w:val="12"/>
                            <w:lang w:val="es-ES"/>
                          </w:rPr>
                        </w:pPr>
                        <w:r w:rsidRPr="00E467A0">
                          <w:rPr>
                            <w:rFonts w:ascii="Arial" w:hAnsi="Arial"/>
                            <w:sz w:val="12"/>
                            <w:szCs w:val="12"/>
                            <w:lang w:val="es-ES"/>
                          </w:rPr>
                          <w:t>Consultar las</w:t>
                        </w:r>
                      </w:p>
                      <w:p w:rsidR="00F674DE" w:rsidRDefault="00F674DE" w:rsidP="00CA06E7">
                        <w:pPr>
                          <w:jc w:val="center"/>
                          <w:rPr>
                            <w:rFonts w:ascii="Arial" w:hAnsi="Arial"/>
                            <w:sz w:val="12"/>
                            <w:szCs w:val="12"/>
                            <w:lang w:val="es-ES"/>
                          </w:rPr>
                        </w:pPr>
                        <w:r w:rsidRPr="00E467A0">
                          <w:rPr>
                            <w:rFonts w:ascii="Arial" w:hAnsi="Arial"/>
                            <w:sz w:val="12"/>
                            <w:szCs w:val="12"/>
                            <w:lang w:val="es-ES"/>
                          </w:rPr>
                          <w:t>lecciones aprendidas</w:t>
                        </w:r>
                      </w:p>
                      <w:p w:rsidR="00F674DE" w:rsidRDefault="00F674DE" w:rsidP="00CA06E7">
                        <w:pPr>
                          <w:jc w:val="center"/>
                          <w:rPr>
                            <w:rFonts w:ascii="Arial" w:hAnsi="Arial"/>
                            <w:sz w:val="12"/>
                            <w:szCs w:val="12"/>
                            <w:lang w:val="es-ES"/>
                          </w:rPr>
                        </w:pPr>
                        <w:r w:rsidRPr="00E467A0">
                          <w:rPr>
                            <w:rFonts w:ascii="Arial" w:hAnsi="Arial"/>
                            <w:sz w:val="12"/>
                            <w:szCs w:val="12"/>
                            <w:lang w:val="es-ES"/>
                          </w:rPr>
                          <w:t>en el Centro de</w:t>
                        </w:r>
                      </w:p>
                      <w:p w:rsidR="00F674DE" w:rsidRDefault="00F674DE" w:rsidP="00CA06E7">
                        <w:pPr>
                          <w:jc w:val="center"/>
                          <w:rPr>
                            <w:rFonts w:ascii="Arial" w:hAnsi="Arial"/>
                            <w:sz w:val="12"/>
                            <w:szCs w:val="12"/>
                            <w:lang w:val="es-ES"/>
                          </w:rPr>
                        </w:pPr>
                        <w:r w:rsidRPr="00E467A0">
                          <w:rPr>
                            <w:rFonts w:ascii="Arial" w:hAnsi="Arial"/>
                            <w:sz w:val="12"/>
                            <w:szCs w:val="12"/>
                            <w:lang w:val="es-ES"/>
                          </w:rPr>
                          <w:t>colaboración de la</w:t>
                        </w:r>
                      </w:p>
                      <w:p w:rsidR="00F674DE" w:rsidRDefault="00F674DE" w:rsidP="00CA06E7">
                        <w:pPr>
                          <w:jc w:val="center"/>
                          <w:rPr>
                            <w:rFonts w:ascii="Arial" w:hAnsi="Arial"/>
                            <w:sz w:val="12"/>
                            <w:szCs w:val="12"/>
                            <w:lang w:val="es-ES"/>
                          </w:rPr>
                        </w:pPr>
                        <w:r w:rsidRPr="00E467A0">
                          <w:rPr>
                            <w:rFonts w:ascii="Arial" w:hAnsi="Arial"/>
                            <w:sz w:val="12"/>
                            <w:szCs w:val="12"/>
                            <w:lang w:val="es-ES"/>
                          </w:rPr>
                          <w:t>OMM para la</w:t>
                        </w:r>
                      </w:p>
                      <w:p w:rsidR="00F674DE" w:rsidRDefault="00F674DE" w:rsidP="00CA06E7">
                        <w:pPr>
                          <w:jc w:val="center"/>
                          <w:rPr>
                            <w:rFonts w:ascii="Arial" w:hAnsi="Arial"/>
                            <w:sz w:val="12"/>
                            <w:szCs w:val="12"/>
                            <w:lang w:val="es-ES"/>
                          </w:rPr>
                        </w:pPr>
                        <w:r w:rsidRPr="00E467A0">
                          <w:rPr>
                            <w:rFonts w:ascii="Arial" w:hAnsi="Arial"/>
                            <w:sz w:val="12"/>
                            <w:szCs w:val="12"/>
                            <w:lang w:val="es-ES"/>
                          </w:rPr>
                          <w:t>seguridad de l</w:t>
                        </w:r>
                      </w:p>
                      <w:p w:rsidR="00F674DE" w:rsidRDefault="00F674DE" w:rsidP="00CA06E7">
                        <w:pPr>
                          <w:jc w:val="center"/>
                          <w:rPr>
                            <w:rFonts w:ascii="Arial" w:hAnsi="Arial"/>
                            <w:sz w:val="12"/>
                            <w:szCs w:val="12"/>
                            <w:lang w:val="es-ES"/>
                          </w:rPr>
                        </w:pPr>
                        <w:r w:rsidRPr="00E467A0">
                          <w:rPr>
                            <w:rFonts w:ascii="Arial" w:hAnsi="Arial"/>
                            <w:sz w:val="12"/>
                            <w:szCs w:val="12"/>
                            <w:lang w:val="es-ES"/>
                          </w:rPr>
                          <w:t>a tecnología de la</w:t>
                        </w:r>
                      </w:p>
                      <w:p w:rsidR="00F674DE" w:rsidRDefault="00F674DE" w:rsidP="00CA06E7">
                        <w:pPr>
                          <w:jc w:val="center"/>
                          <w:rPr>
                            <w:rFonts w:ascii="Arial" w:hAnsi="Arial"/>
                            <w:sz w:val="12"/>
                            <w:szCs w:val="12"/>
                            <w:lang w:val="es-ES"/>
                          </w:rPr>
                        </w:pPr>
                        <w:r w:rsidRPr="00E467A0">
                          <w:rPr>
                            <w:rFonts w:ascii="Arial" w:hAnsi="Arial"/>
                            <w:sz w:val="12"/>
                            <w:szCs w:val="12"/>
                            <w:lang w:val="es-ES"/>
                          </w:rPr>
                          <w:t>información</w:t>
                        </w:r>
                      </w:p>
                      <w:p w:rsidR="00F674DE" w:rsidRPr="00E467A0" w:rsidRDefault="00F674DE" w:rsidP="00CA06E7">
                        <w:pPr>
                          <w:jc w:val="center"/>
                          <w:rPr>
                            <w:rFonts w:ascii="Arial" w:hAnsi="Arial"/>
                            <w:sz w:val="12"/>
                            <w:szCs w:val="12"/>
                            <w:lang w:val="es-ES"/>
                          </w:rPr>
                        </w:pPr>
                        <w:r w:rsidRPr="00E467A0">
                          <w:rPr>
                            <w:rFonts w:ascii="Arial" w:hAnsi="Arial"/>
                            <w:sz w:val="12"/>
                            <w:szCs w:val="12"/>
                            <w:lang w:val="es-ES"/>
                          </w:rPr>
                          <w:t>del WIS</w:t>
                        </w:r>
                      </w:p>
                    </w:txbxContent>
                  </v:textbox>
                </v:rect>
                <v:rect id="Rectangle 94" o:spid="_x0000_s1190" style="position:absolute;left:53841;top:5835;width:6217;height:6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AAjcEA&#10;AADcAAAADwAAAGRycy9kb3ducmV2LnhtbERPz2vCMBS+C/4P4Qm7aVqhIp1R5saGR6dj2/HRvDWd&#10;zUuXxFr/e3MYePz4fq82g21FTz40jhXkswwEceV0w7WCj+PrdAkiRGSNrWNScKUAm/V4tMJSuwu/&#10;U3+ItUghHEpUYGLsSilDZchimLmOOHE/zluMCfpaao+XFG5bOc+yhbTYcGow2NGzoep0OFsF3/uv&#10;z62xexqKIrz97eyLy7NfpR4mw9MjiEhDvIv/3TutYJ6n+elMOg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AAI3BAAAA3AAAAA8AAAAAAAAAAAAAAAAAmAIAAGRycy9kb3du&#10;cmV2LnhtbFBLBQYAAAAABAAEAPUAAACGAwAAAAA=&#10;" fillcolor="yellow" stroked="f"/>
                <v:rect id="Rectangle 95" o:spid="_x0000_s1191" style="position:absolute;left:53841;top:5835;width:6217;height:6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NA+MQA&#10;AADcAAAADwAAAGRycy9kb3ducmV2LnhtbESPQWsCMRCF70L/Q5hCb5rdFaTdGkUKogcv3VpKb8Nm&#10;3CxNJkuS6vbfN4Lg8fHmfW/ecj06K84UYu9ZQTkrQBC3XvfcKTh+bKfPIGJC1mg9k4I/irBePUyW&#10;WGt/4Xc6N6kTGcKxRgUmpaGWMraGHMaZH4izd/LBYcoydFIHvGS4s7IqioV02HNuMDjQm6H2p/l1&#10;+Y1v27x8HjBsv6qDscNmtzvxXKmnx3HzCiLRmO7Ht/ReK6jKEq5jMgH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jQPjEAAAA3AAAAA8AAAAAAAAAAAAAAAAAmAIAAGRycy9k&#10;b3ducmV2LnhtbFBLBQYAAAAABAAEAPUAAACJAwAAAAA=&#10;" filled="f" strokeweight=".15pt">
                  <v:stroke joinstyle="round" endcap="round"/>
                </v:rect>
                <v:rect id="Rectangle 96" o:spid="_x0000_s1192" style="position:absolute;left:54127;top:6421;width:5639;height:5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38g8QA&#10;AADcAAAADwAAAGRycy9kb3ducmV2LnhtbESP3WoCMRSE7wXfIZyCd5rdRURXo2ihWApe+PMAh83p&#10;ZtvNyTZJdfv2jSB4OczMN8xq09tWXMmHxrGCfJKBIK6cbrhWcDm/jecgQkTW2DomBX8UYLMeDlZY&#10;anfjI11PsRYJwqFEBSbGrpQyVIYshonriJP36bzFmKSvpfZ4S3DbyiLLZtJiw2nBYEevhqrv069V&#10;QLv9cfG1DeYgfR7yw8dsMd3/KDV66bdLEJH6+Aw/2u9aQZEXcD+Tjo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d/IPEAAAA3AAAAA8AAAAAAAAAAAAAAAAAmAIAAGRycy9k&#10;b3ducmV2LnhtbFBLBQYAAAAABAAEAPUAAACJAwAAAAA=&#10;" filled="f" stroked="f">
                  <v:textbox inset="0,0,0,0">
                    <w:txbxContent>
                      <w:p w:rsidR="00F674DE" w:rsidRPr="00CA06E7" w:rsidRDefault="00F674DE" w:rsidP="00CA06E7">
                        <w:pPr>
                          <w:jc w:val="center"/>
                          <w:rPr>
                            <w:rFonts w:ascii="Arial" w:hAnsi="Arial"/>
                            <w:sz w:val="12"/>
                            <w:szCs w:val="12"/>
                            <w:lang w:val="es-ES"/>
                          </w:rPr>
                        </w:pPr>
                        <w:r w:rsidRPr="00CA06E7">
                          <w:rPr>
                            <w:rFonts w:ascii="Arial" w:hAnsi="Arial"/>
                            <w:sz w:val="12"/>
                            <w:szCs w:val="12"/>
                            <w:lang w:val="es-ES"/>
                          </w:rPr>
                          <w:t>Adoptar</w:t>
                        </w:r>
                      </w:p>
                      <w:p w:rsidR="00F674DE" w:rsidRDefault="00F674DE" w:rsidP="00CA06E7">
                        <w:pPr>
                          <w:jc w:val="center"/>
                          <w:rPr>
                            <w:rFonts w:ascii="Arial" w:hAnsi="Arial"/>
                            <w:sz w:val="12"/>
                            <w:szCs w:val="12"/>
                            <w:lang w:val="es-ES"/>
                          </w:rPr>
                        </w:pPr>
                        <w:r w:rsidRPr="00CA06E7">
                          <w:rPr>
                            <w:rFonts w:ascii="Arial" w:hAnsi="Arial"/>
                            <w:sz w:val="12"/>
                            <w:szCs w:val="12"/>
                            <w:lang w:val="es-ES"/>
                          </w:rPr>
                          <w:t>las medidas</w:t>
                        </w:r>
                      </w:p>
                      <w:p w:rsidR="00F674DE" w:rsidRDefault="00F674DE" w:rsidP="00CA06E7">
                        <w:pPr>
                          <w:jc w:val="center"/>
                          <w:rPr>
                            <w:rFonts w:ascii="Arial" w:hAnsi="Arial"/>
                            <w:sz w:val="12"/>
                            <w:szCs w:val="12"/>
                            <w:lang w:val="es-ES"/>
                          </w:rPr>
                        </w:pPr>
                        <w:r w:rsidRPr="00CA06E7">
                          <w:rPr>
                            <w:rFonts w:ascii="Arial" w:hAnsi="Arial"/>
                            <w:sz w:val="12"/>
                            <w:szCs w:val="12"/>
                            <w:lang w:val="es-ES"/>
                          </w:rPr>
                          <w:t>pertinentes</w:t>
                        </w:r>
                      </w:p>
                      <w:p w:rsidR="00F674DE" w:rsidRDefault="00F674DE" w:rsidP="00CA06E7">
                        <w:pPr>
                          <w:jc w:val="center"/>
                          <w:rPr>
                            <w:rFonts w:ascii="Arial" w:hAnsi="Arial"/>
                            <w:sz w:val="12"/>
                            <w:szCs w:val="12"/>
                            <w:lang w:val="es-ES"/>
                          </w:rPr>
                        </w:pPr>
                        <w:r w:rsidRPr="00CA06E7">
                          <w:rPr>
                            <w:rFonts w:ascii="Arial" w:hAnsi="Arial"/>
                            <w:sz w:val="12"/>
                            <w:szCs w:val="12"/>
                            <w:lang w:val="es-ES"/>
                          </w:rPr>
                          <w:t>sobre la base de</w:t>
                        </w:r>
                      </w:p>
                      <w:p w:rsidR="00F674DE" w:rsidRDefault="00F674DE" w:rsidP="00CA06E7">
                        <w:pPr>
                          <w:jc w:val="center"/>
                          <w:rPr>
                            <w:rFonts w:ascii="Arial" w:hAnsi="Arial"/>
                            <w:sz w:val="12"/>
                            <w:szCs w:val="12"/>
                            <w:lang w:val="es-ES"/>
                          </w:rPr>
                        </w:pPr>
                        <w:r w:rsidRPr="00CA06E7">
                          <w:rPr>
                            <w:rFonts w:ascii="Arial" w:hAnsi="Arial"/>
                            <w:sz w:val="12"/>
                            <w:szCs w:val="12"/>
                            <w:lang w:val="es-ES"/>
                          </w:rPr>
                          <w:t>las lecciones</w:t>
                        </w:r>
                      </w:p>
                      <w:p w:rsidR="00F674DE" w:rsidRPr="00CA06E7" w:rsidRDefault="00F674DE" w:rsidP="00CA06E7">
                        <w:pPr>
                          <w:jc w:val="center"/>
                          <w:rPr>
                            <w:rFonts w:ascii="Arial" w:hAnsi="Arial"/>
                            <w:sz w:val="12"/>
                            <w:szCs w:val="12"/>
                            <w:lang w:val="es-ES"/>
                          </w:rPr>
                        </w:pPr>
                        <w:r w:rsidRPr="00CA06E7">
                          <w:rPr>
                            <w:rFonts w:ascii="Arial" w:hAnsi="Arial"/>
                            <w:sz w:val="12"/>
                            <w:szCs w:val="12"/>
                            <w:lang w:val="es-ES"/>
                          </w:rPr>
                          <w:t>aprendidas</w:t>
                        </w:r>
                      </w:p>
                    </w:txbxContent>
                  </v:textbox>
                </v:rect>
                <v:rect id="Rectangle 101" o:spid="_x0000_s1193" style="position:absolute;left:58400;top:10864;width:248;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7QO8IA&#10;AADcAAAADwAAAGRycy9kb3ducmV2LnhtbESPzYoCMRCE7wu+Q2jB25pxDq7M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DtA7wgAAANwAAAAPAAAAAAAAAAAAAAAAAJgCAABkcnMvZG93&#10;bnJldi54bWxQSwUGAAAAAAQABAD1AAAAhwMAAAAA&#10;" filled="f" stroked="f">
                  <v:textbox style="mso-fit-shape-to-text:t" inset="0,0,0,0">
                    <w:txbxContent>
                      <w:p w:rsidR="00F674DE" w:rsidRDefault="00F674DE">
                        <w:r>
                          <w:rPr>
                            <w:rFonts w:ascii="Arial" w:hAnsi="Arial"/>
                            <w:color w:val="000000"/>
                            <w:sz w:val="14"/>
                            <w:szCs w:val="14"/>
                          </w:rPr>
                          <w:t>.</w:t>
                        </w:r>
                      </w:p>
                    </w:txbxContent>
                  </v:textbox>
                </v:rect>
                <v:line id="Line 102" o:spid="_x0000_s1194" style="position:absolute;visibility:visible;mso-wrap-style:square" from="52393,9112" to="53841,9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1G8IAAADcAAAADwAAAGRycy9kb3ducmV2LnhtbERPyW7CMBC9V+IfrKnErTgsDShgEEIg&#10;emrZDhxH8ZBEjceRbUL4e3yo1OPT2xerztSiJecrywqGgwQEcW51xYWCy3n3MQPhA7LG2jIpeJKH&#10;1bL3tsBM2wcfqT2FQsQQ9hkqKENoMil9XpJBP7ANceRu1hkMEbpCaoePGG5qOUqSVBqsODaU2NCm&#10;pPz3dDcKkvH3fpum1+5A7X16cJNm/1N/KtV/79ZzEIG68C/+c39pBaNhXBvPxCMgl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e1G8IAAADcAAAADwAAAAAAAAAAAAAA&#10;AAChAgAAZHJzL2Rvd25yZXYueG1sUEsFBgAAAAAEAAQA+QAAAJADAAAAAA==&#10;" strokeweight=".45pt">
                  <v:stroke endcap="round"/>
                </v:line>
                <v:line id="Line 103" o:spid="_x0000_s1195" style="position:absolute;flip:y;visibility:visible;mso-wrap-style:square" from="36741,9112" to="45072,9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Mw/cYAAADcAAAADwAAAGRycy9kb3ducmV2LnhtbESPX2vCQBDE3wv9DscWfJF60Qfbpp4i&#10;9g+iIFRFfFxy2ySY2wu5NcZv7xWEPg4z8xtmMutcpVpqQunZwHCQgCLOvC05N7DffT2/ggqCbLHy&#10;TAauFGA2fXyYYGr9hX+o3UquIoRDigYKkTrVOmQFOQwDXxNH79c3DiXKJte2wUuEu0qPkmSsHZYc&#10;FwqsaVFQdtqenYGPg2z6izXtjp+rtnr5PthyWYsxvadu/g5KqJP/8L29tAZGwzf4OxOPgJ7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TMP3GAAAA3AAAAA8AAAAAAAAA&#10;AAAAAAAAoQIAAGRycy9kb3ducmV2LnhtbFBLBQYAAAAABAAEAPkAAACUAwAAAAA=&#10;" strokeweight=".45pt">
                  <v:stroke endcap="round"/>
                </v:line>
                <v:shape id="Freeform 104" o:spid="_x0000_s1196" style="position:absolute;left:34188;top:31019;width:22981;height:2388;visibility:visible;mso-wrap-style:square;v-text-anchor:top" coordsize="3619,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Hu7sIA&#10;AADcAAAADwAAAGRycy9kb3ducmV2LnhtbERPTYvCMBC9C/6HMII3Ta2wSDWKusguy16sgtexGdti&#10;M6lNql1/vTkseHy878WqM5W4U+NKywom4wgEcWZ1ybmC42E3moFwHlljZZkU/JGD1bLfW2Ci7YP3&#10;dE99LkIIuwQVFN7XiZQuK8igG9uaOHAX2xj0ATa51A0+QripZBxFH9JgyaGhwJq2BWXXtDUKSvl5&#10;28XtWW9+Ll+/bXt6To/ZQanhoFvPQXjq/Fv87/7WCuI4zA9nwhG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ce7uwgAAANwAAAAPAAAAAAAAAAAAAAAAAJgCAABkcnMvZG93&#10;bnJldi54bWxQSwUGAAAAAAQABAD1AAAAhwMAAAAA&#10;" path="m3619,29r,347l67,376,,e" filled="f" strokeweight=".3pt">
                  <v:stroke endcap="round"/>
                  <v:path arrowok="t" o:connecttype="custom" o:connectlocs="2298065,18415;2298065,238760;42545,238760;0,0" o:connectangles="0,0,0,0"/>
                </v:shape>
                <v:shape id="Freeform 105" o:spid="_x0000_s1197" style="position:absolute;left:33966;top:30575;width:463;height:736;visibility:visible;mso-wrap-style:square;v-text-anchor:top" coordsize="73,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uiY8QA&#10;AADcAAAADwAAAGRycy9kb3ducmV2LnhtbESPT2sCMRTE74LfITyht5p1q62sRukfioKnbtv7Y/Pc&#10;LG5eliTV1U9vhILHYWZ+wyzXvW3FkXxoHCuYjDMQxJXTDdcKfr4/H+cgQkTW2DomBWcKsF4NB0ss&#10;tDvxFx3LWIsE4VCgAhNjV0gZKkMWw9h1xMnbO28xJulrqT2eEty2Ms+yZ2mx4bRgsKN3Q9Wh/LMK&#10;fu15lj+Z3dvHiyHtN5cw3XZBqYdR/7oAEamP9/B/e6sV5PkEbmfSEZ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bomPEAAAA3AAAAA8AAAAAAAAAAAAAAAAAmAIAAGRycy9k&#10;b3ducmV2LnhtbFBLBQYAAAAABAAEAPUAAACJAwAAAAA=&#10;" path="m,116l17,,73,103,,116xe" fillcolor="black" stroked="f">
                  <v:path arrowok="t" o:connecttype="custom" o:connectlocs="0,73660;10795,0;46355,65405;0,73660" o:connectangles="0,0,0,0"/>
                </v:shape>
                <v:rect id="Rectangle 106" o:spid="_x0000_s1198" style="position:absolute;left:39427;top:31610;width:11322;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5HsIA&#10;AADcAAAADwAAAGRycy9kb3ducmV2LnhtbESPzWrDMBCE74W+g9hCb7VcHUpwooRSCLgllzh5gMVa&#10;/1BpZSTVdt8+KhRyHGbmG2Z3WJ0VM4U4etbwWpQgiFtvRu41XC/Hlw2ImJANWs+k4ZciHPaPDzus&#10;jF/4THOTepEhHCvUMKQ0VVLGdiCHsfATcfY6HxymLEMvTcAlw52VqizfpMOR88KAE30M1H43P06D&#10;vDTHZdPYUPov1Z3sZ33uyGv9/LS+b0EkWtM9/N+ujQalFP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bkewgAAANwAAAAPAAAAAAAAAAAAAAAAAJgCAABkcnMvZG93&#10;bnJldi54bWxQSwUGAAAAAAQABAD1AAAAhwMAAAAA&#10;" filled="f" stroked="f">
                  <v:textbox style="mso-fit-shape-to-text:t" inset="0,0,0,0">
                    <w:txbxContent>
                      <w:p w:rsidR="00F674DE" w:rsidRDefault="00F674DE" w:rsidP="00CB57F1">
                        <w:proofErr w:type="spellStart"/>
                        <w:r>
                          <w:rPr>
                            <w:rFonts w:ascii="Arial" w:hAnsi="Arial"/>
                            <w:color w:val="000000"/>
                            <w:sz w:val="14"/>
                            <w:szCs w:val="14"/>
                          </w:rPr>
                          <w:t>Repetir</w:t>
                        </w:r>
                        <w:proofErr w:type="spellEnd"/>
                        <w:r>
                          <w:rPr>
                            <w:rFonts w:ascii="Arial" w:hAnsi="Arial"/>
                            <w:color w:val="000000"/>
                            <w:sz w:val="14"/>
                            <w:szCs w:val="14"/>
                          </w:rPr>
                          <w:t xml:space="preserve"> </w:t>
                        </w:r>
                        <w:proofErr w:type="spellStart"/>
                        <w:r>
                          <w:rPr>
                            <w:rFonts w:ascii="Arial" w:hAnsi="Arial"/>
                            <w:color w:val="000000"/>
                            <w:sz w:val="14"/>
                            <w:szCs w:val="14"/>
                          </w:rPr>
                          <w:t>según</w:t>
                        </w:r>
                        <w:proofErr w:type="spellEnd"/>
                        <w:r>
                          <w:rPr>
                            <w:rFonts w:ascii="Arial" w:hAnsi="Arial"/>
                            <w:color w:val="000000"/>
                            <w:sz w:val="14"/>
                            <w:szCs w:val="14"/>
                          </w:rPr>
                          <w:t xml:space="preserve"> sea </w:t>
                        </w:r>
                        <w:proofErr w:type="spellStart"/>
                        <w:r>
                          <w:rPr>
                            <w:rFonts w:ascii="Arial" w:hAnsi="Arial"/>
                            <w:color w:val="000000"/>
                            <w:sz w:val="14"/>
                            <w:szCs w:val="14"/>
                          </w:rPr>
                          <w:t>necesario</w:t>
                        </w:r>
                        <w:proofErr w:type="spellEnd"/>
                      </w:p>
                    </w:txbxContent>
                  </v:textbox>
                </v:rect>
                <v:line id="Line 107" o:spid="_x0000_s1199" style="position:absolute;visibility:visible;mso-wrap-style:square" from="4476,36925" to="53435,3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GrMcAAADcAAAADwAAAGRycy9kb3ducmV2LnhtbESPQWvCQBSE74X+h+UJvYhuGkUkukoR&#10;Cj0IJWlBvT2zr0lq9m3Y3Wr013cLQo/DzHzDLNe9acWZnG8sK3geJyCIS6sbrhR8fryO5iB8QNbY&#10;WiYFV/KwXj0+LDHT9sI5nYtQiQhhn6GCOoQuk9KXNRn0Y9sRR+/LOoMhSldJ7fAS4aaVaZLMpMGG&#10;40KNHW1qKk/Fj1Fwm6Zbaof59+FdF/l1sz3upnun1NOgf1mACNSH//C9/aYVpOkE/s7EIy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UIasxwAAANwAAAAPAAAAAAAA&#10;AAAAAAAAAKECAABkcnMvZG93bnJldi54bWxQSwUGAAAAAAQABAD5AAAAlQMAAAAA&#10;" strokeweight="1.35pt">
                  <v:stroke endcap="round"/>
                </v:line>
                <v:shape id="Freeform 108" o:spid="_x0000_s1200" style="position:absolute;left:53028;top:36563;width:1099;height:730;visibility:visible;mso-wrap-style:square;v-text-anchor:top" coordsize="17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Z3MYA&#10;AADcAAAADwAAAGRycy9kb3ducmV2LnhtbESPQWvCQBSE74L/YXmFXkQ3hlYkuooIqYUGi9pDj4/s&#10;MxuafRuyq8Z/7xYKPQ4z8w2zXPe2EVfqfO1YwXSSgCAuna65UvB1ysdzED4ga2wck4I7eVivhoMl&#10;Ztrd+EDXY6hEhLDPUIEJoc2k9KUhi37iWuLonV1nMUTZVVJ3eItw28g0SWbSYs1xwWBLW0Plz/Fi&#10;FXyOpjY3++Lju97kzVvxup/tClLq+anfLEAE6sN/+K/9rhWk6Qv8nolH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iZ3MYAAADcAAAADwAAAAAAAAAAAAAAAACYAgAAZHJz&#10;L2Rvd25yZXYueG1sUEsFBgAAAAAEAAQA9QAAAIsDAAAAAA==&#10;" path="m,l173,57,,115,,xe" fillcolor="black" stroked="f">
                  <v:path arrowok="t" o:connecttype="custom" o:connectlocs="0,0;109855,36195;0,73025;0,0" o:connectangles="0,0,0,0"/>
                </v:shape>
                <v:rect id="Rectangle 109" o:spid="_x0000_s1201" style="position:absolute;left:28016;top:36366;width:2248;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tMUA&#10;AADcAAAADwAAAGRycy9kb3ducmV2LnhtbESPT2vCQBTE74V+h+UVequ7jRo0ZpUiCIXWQ2PB6yP7&#10;8odm36bZVdNv7xYEj8PM/IbJN6PtxJkG3zrW8DpRIIhLZ1quNXwfdi8LED4gG+wck4Y/8rBZPz7k&#10;mBl34S86F6EWEcI+Qw1NCH0mpS8bsugnrieOXuUGiyHKoZZmwEuE204mSqXSYstxocGetg2VP8XJ&#10;asB0Zn731fTz8HFKcVmPajc/Kq2fn8a3FYhAY7iHb+13oyFJ5vB/Jh4B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7z60xQAAANwAAAAPAAAAAAAAAAAAAAAAAJgCAABkcnMv&#10;ZG93bnJldi54bWxQSwUGAAAAAAQABAD1AAAAigMAAAAA&#10;" stroked="f"/>
                <v:rect id="Rectangle 110" o:spid="_x0000_s1202" style="position:absolute;left:27711;top:35864;width:3410;height:10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6/HcEA&#10;AADcAAAADwAAAGRycy9kb3ducmV2LnhtbESPzYoCMRCE74LvEFrYm2acg8hoFBEEV/biuA/QTHp+&#10;MOkMSXRm394Iwh6LqvqK2u5Ha8STfOgcK1guMhDEldMdNwp+b6f5GkSIyBqNY1LwRwH2u+lki4V2&#10;A1/pWcZGJAiHAhW0MfaFlKFqyWJYuJ44ebXzFmOSvpHa45Dg1sg8y1bSYsdpocWeji1V9/JhFchb&#10;eRrWpfGZu+T1j/k+X2tySn3NxsMGRKQx/oc/7bNWkOcr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uvx3BAAAA3AAAAA8AAAAAAAAAAAAAAAAAmAIAAGRycy9kb3du&#10;cmV2LnhtbFBLBQYAAAAABAAEAPUAAACGAwAAAAA=&#10;" filled="f" stroked="f">
                  <v:textbox style="mso-fit-shape-to-text:t" inset="0,0,0,0">
                    <w:txbxContent>
                      <w:p w:rsidR="00F674DE" w:rsidRDefault="00F674DE" w:rsidP="00CA06E7">
                        <w:r>
                          <w:rPr>
                            <w:rFonts w:ascii="Arial" w:hAnsi="Arial"/>
                            <w:color w:val="000000"/>
                            <w:sz w:val="14"/>
                            <w:szCs w:val="14"/>
                          </w:rPr>
                          <w:t>TIEMPO</w:t>
                        </w:r>
                      </w:p>
                    </w:txbxContent>
                  </v:textbox>
                </v:rect>
                <v:rect id="Rectangle 111" o:spid="_x0000_s1203" style="position:absolute;left:1530;top:31978;width:2470;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IahsIA&#10;AADcAAAADwAAAGRycy9kb3ducmV2LnhtbESPzYoCMRCE74LvEFrYm2acgyuzRhFBUNmL4z5AM+n5&#10;waQzJNEZ394sLOyxqKqvqM1utEY8yYfOsYLlIgNBXDndcaPg53acr0GEiKzROCYFLwqw204nGyy0&#10;G/hKzzI2IkE4FKigjbEvpAxVSxbDwvXEyaudtxiT9I3UHocEt0bmWbaSFjtOCy32dGipupcPq0De&#10;yuOwLo3P3CWvv835dK3JKfUxG/dfICKN8T/81z5pBXn+Cb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hqGwgAAANwAAAAPAAAAAAAAAAAAAAAAAJgCAABkcnMvZG93&#10;bnJldi54bWxQSwUGAAAAAAQABAD1AAAAhwMAAAAA&#10;" filled="f" stroked="f">
                  <v:textbox style="mso-fit-shape-to-text:t" inset="0,0,0,0">
                    <w:txbxContent>
                      <w:p w:rsidR="00F674DE" w:rsidRDefault="00F674DE" w:rsidP="00CA06E7">
                        <w:r>
                          <w:rPr>
                            <w:rFonts w:ascii="Arial" w:hAnsi="Arial"/>
                            <w:color w:val="000000"/>
                            <w:sz w:val="14"/>
                            <w:szCs w:val="14"/>
                          </w:rPr>
                          <w:t>NOTA</w:t>
                        </w:r>
                      </w:p>
                    </w:txbxContent>
                  </v:textbox>
                </v:rect>
                <v:rect id="Rectangle 112" o:spid="_x0000_s1204" style="position:absolute;left:4114;top:31915;width:24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O9L8A&#10;AADcAAAADwAAAGRycy9kb3ducmV2LnhtbERPS2rDMBDdB3oHMYHuEjlelOBENiEQSEs3tnuAwRp/&#10;iDQykhq7t68WhS4f73+uVmvEk3yYHCs47DMQxJ3TEw8Kvtrb7ggiRGSNxjEp+KEAVfmyOWOh3cI1&#10;PZs4iBTCoUAFY4xzIWXoRrIY9m4mTlzvvMWYoB+k9rikcGtknmVv0uLEqWHEma4jdY/m2yqQbXNb&#10;jo3xmfvI+0/zfq97ckq9btfLCUSkNf6L/9x3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Y70vwAAANwAAAAPAAAAAAAAAAAAAAAAAJgCAABkcnMvZG93bnJl&#10;di54bWxQSwUGAAAAAAQABAD1AAAAhAMAAAAA&#10;" filled="f" stroked="f">
                  <v:textbox style="mso-fit-shape-to-text:t" inset="0,0,0,0">
                    <w:txbxContent>
                      <w:p w:rsidR="00F674DE" w:rsidRDefault="00F674DE">
                        <w:r>
                          <w:rPr>
                            <w:rFonts w:ascii="Arial" w:hAnsi="Arial"/>
                            <w:color w:val="000000"/>
                            <w:sz w:val="14"/>
                            <w:szCs w:val="14"/>
                          </w:rPr>
                          <w:t xml:space="preserve">: </w:t>
                        </w:r>
                      </w:p>
                    </w:txbxContent>
                  </v:textbox>
                </v:rect>
                <v:rect id="Rectangle 113" o:spid="_x0000_s1205" style="position:absolute;left:4743;top:31915;width:27927;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rb8IA&#10;AADcAAAADwAAAGRycy9kb3ducmV2LnhtbESPzYoCMRCE7wu+Q2hhb2vGOYjOGkUEQWUvjvsAzaTn&#10;B5POkERnfHuzsOCxqKqvqPV2tEY8yIfOsYL5LANBXDndcaPg93r4WoIIEVmjcUwKnhRgu5l8rLHQ&#10;buALPcrYiAThUKCCNsa+kDJULVkMM9cTJ6923mJM0jdSexwS3BqZZ9lCWuw4LbTY076l6lberQJ5&#10;LQ/DsjQ+c+e8/jGn46Ump9TndNx9g4g0xnf4v33UCvJ8BX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StvwgAAANwAAAAPAAAAAAAAAAAAAAAAAJgCAABkcnMvZG93&#10;bnJldi54bWxQSwUGAAAAAAQABAD1AAAAhwMAAAAA&#10;" filled="f" stroked="f">
                  <v:textbox style="mso-fit-shape-to-text:t" inset="0,0,0,0">
                    <w:txbxContent>
                      <w:p w:rsidR="00F674DE" w:rsidRPr="00CA06E7" w:rsidRDefault="00F674DE" w:rsidP="0029031B">
                        <w:pPr>
                          <w:rPr>
                            <w:lang w:val="es-ES"/>
                          </w:rPr>
                        </w:pPr>
                        <w:r w:rsidRPr="00CA06E7">
                          <w:rPr>
                            <w:rFonts w:ascii="Arial" w:hAnsi="Arial"/>
                            <w:color w:val="000000"/>
                            <w:sz w:val="14"/>
                            <w:szCs w:val="14"/>
                            <w:lang w:val="es-ES"/>
                          </w:rPr>
                          <w:t xml:space="preserve">Si un CMSI advierte un posible incidente de seguridad de </w:t>
                        </w:r>
                        <w:r>
                          <w:rPr>
                            <w:rFonts w:ascii="Arial" w:hAnsi="Arial"/>
                            <w:color w:val="000000"/>
                            <w:sz w:val="14"/>
                            <w:szCs w:val="14"/>
                            <w:lang w:val="es-ES"/>
                          </w:rPr>
                          <w:t xml:space="preserve">la tecnología  </w:t>
                        </w:r>
                      </w:p>
                    </w:txbxContent>
                  </v:textbox>
                </v:rect>
                <v:rect id="Rectangle 114" o:spid="_x0000_s1206" style="position:absolute;left:26555;top:34137;width:24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UL74A&#10;AADcAAAADwAAAGRycy9kb3ducmV2LnhtbERPy4rCMBTdC/5DuMLsNLUD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1SFC++AAAA3AAAAA8AAAAAAAAAAAAAAAAAmAIAAGRycy9kb3ducmV2&#10;LnhtbFBLBQYAAAAABAAEAPUAAACDAwAAAAA=&#10;" filled="f" stroked="f">
                  <v:textbox style="mso-fit-shape-to-text:t" inset="0,0,0,0">
                    <w:txbxContent>
                      <w:p w:rsidR="00F674DE" w:rsidRDefault="00F674DE">
                        <w:r>
                          <w:rPr>
                            <w:rFonts w:ascii="Arial" w:hAnsi="Arial"/>
                            <w:color w:val="000000"/>
                            <w:sz w:val="14"/>
                            <w:szCs w:val="14"/>
                          </w:rPr>
                          <w:t xml:space="preserve">, </w:t>
                        </w:r>
                      </w:p>
                    </w:txbxContent>
                  </v:textbox>
                </v:rect>
                <v:rect id="Rectangle 119" o:spid="_x0000_s1207" style="position:absolute;left:27793;top:35312;width:248;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3t8IA&#10;AADcAAAADwAAAGRycy9kb3ducmV2LnhtbESP3WoCMRSE7wXfIRzBO8260i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be3wgAAANwAAAAPAAAAAAAAAAAAAAAAAJgCAABkcnMvZG93&#10;bnJldi54bWxQSwUGAAAAAAQABAD1AAAAhwMAAAAA&#10;" filled="f" stroked="f">
                  <v:textbox style="mso-fit-shape-to-text:t" inset="0,0,0,0">
                    <w:txbxContent>
                      <w:p w:rsidR="00F674DE" w:rsidRDefault="00F674DE">
                        <w:r>
                          <w:rPr>
                            <w:rFonts w:ascii="Arial" w:hAnsi="Arial"/>
                            <w:color w:val="000000"/>
                            <w:sz w:val="14"/>
                            <w:szCs w:val="14"/>
                          </w:rPr>
                          <w:t xml:space="preserve">. </w:t>
                        </w:r>
                      </w:p>
                    </w:txbxContent>
                  </v:textbox>
                </v:rect>
                <v:line id="Line 120" o:spid="_x0000_s1208" style="position:absolute;visibility:visible;mso-wrap-style:square" from="57169,28041" to="57169,3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0zbsUAAADcAAAADwAAAGRycy9kb3ducmV2LnhtbESPQWvCQBSE70L/w/IK3szGCCKpq5QW&#10;RXKr0UNvr9nXJDT7NmbXGPvrXUHwOMzMN8xyPZhG9NS52rKCaRSDIC6srrlUcMg3kwUI55E1NpZJ&#10;wZUcrFcvoyWm2l74i/q9L0WAsEtRQeV9m0rpiooMusi2xMH7tZ1BH2RXSt3hJcBNI5M4nkuDNYeF&#10;Clv6qKj425+NAmrzH59Nkz7LvvPjP3+eFrPtSanx6/D+BsLT4J/hR3unFSSzOdzPh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I0zbsUAAADcAAAADwAAAAAAAAAA&#10;AAAAAAChAgAAZHJzL2Rvd25yZXYueG1sUEsFBgAAAAAEAAQA+QAAAJMDAAAAAA==&#10;" strokeweight=".3pt">
                  <v:stroke endcap="round"/>
                </v:line>
                <v:rect id="Rectangle 238" o:spid="_x0000_s1209" style="position:absolute;left:15680;top:23603;width:4153;height:8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QYKb4A&#10;AADcAAAADwAAAGRycy9kb3ducmV2LnhtbERPy4rCMBTdC/5DuMLsNLUD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MkGCm+AAAA3AAAAA8AAAAAAAAAAAAAAAAAmAIAAGRycy9kb3ducmV2&#10;LnhtbFBLBQYAAAAABAAEAPUAAACDAwAAAAA=&#10;" filled="f" stroked="f">
                  <v:textbox style="mso-fit-shape-to-text:t" inset="0,0,0,0">
                    <w:txbxContent>
                      <w:p w:rsidR="00F674DE" w:rsidRPr="00F80BFA" w:rsidRDefault="00F674DE" w:rsidP="001B3653">
                        <w:pPr>
                          <w:pStyle w:val="NormalWeb"/>
                          <w:spacing w:before="0" w:beforeAutospacing="0" w:after="0" w:afterAutospacing="0"/>
                          <w:jc w:val="both"/>
                          <w:rPr>
                            <w:sz w:val="12"/>
                            <w:szCs w:val="12"/>
                          </w:rPr>
                        </w:pPr>
                        <w:r>
                          <w:rPr>
                            <w:rFonts w:ascii="Arial" w:eastAsia="Arial" w:hAnsi="Arial" w:cs="Arial"/>
                            <w:color w:val="000000"/>
                            <w:sz w:val="12"/>
                            <w:szCs w:val="12"/>
                            <w:lang w:val="en-GB"/>
                          </w:rPr>
                          <w:t>a</w:t>
                        </w:r>
                        <w:r w:rsidRPr="00F80BFA">
                          <w:rPr>
                            <w:rFonts w:ascii="Arial" w:eastAsia="Arial" w:hAnsi="Arial" w:cs="Arial"/>
                            <w:color w:val="000000"/>
                            <w:sz w:val="12"/>
                            <w:szCs w:val="12"/>
                            <w:lang w:val="en-GB"/>
                          </w:rPr>
                          <w:t>l Centro de</w:t>
                        </w:r>
                      </w:p>
                    </w:txbxContent>
                  </v:textbox>
                </v:rect>
                <v:rect id="Rectangle 239" o:spid="_x0000_s1210" style="position:absolute;left:13874;top:24666;width:7969;height:58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juFsYA&#10;AADcAAAADwAAAGRycy9kb3ducmV2LnhtbESPQWvCQBSE7wX/w/KE3uqmEYq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juFsYAAADcAAAADwAAAAAAAAAAAAAAAACYAgAAZHJz&#10;L2Rvd25yZXYueG1sUEsFBgAAAAAEAAQA9QAAAIsDAAAAAA==&#10;" filled="f" stroked="f">
                  <v:textbox inset="0,0,0,0">
                    <w:txbxContent>
                      <w:p w:rsidR="00F674DE" w:rsidRDefault="00F674DE" w:rsidP="001B3653">
                        <w:pPr>
                          <w:pStyle w:val="NormalWeb"/>
                          <w:spacing w:before="0" w:beforeAutospacing="0" w:after="0" w:afterAutospacing="0"/>
                          <w:jc w:val="center"/>
                          <w:rPr>
                            <w:rFonts w:ascii="Arial" w:hAnsi="Arial" w:cs="Arial"/>
                            <w:sz w:val="12"/>
                            <w:szCs w:val="12"/>
                            <w:lang w:val="es-ES"/>
                          </w:rPr>
                        </w:pPr>
                        <w:r w:rsidRPr="00F80BFA">
                          <w:rPr>
                            <w:rFonts w:ascii="Arial" w:hAnsi="Arial" w:cs="Arial"/>
                            <w:sz w:val="12"/>
                            <w:szCs w:val="12"/>
                            <w:lang w:val="es-ES"/>
                          </w:rPr>
                          <w:t>Colaboración OMM</w:t>
                        </w:r>
                        <w:r>
                          <w:rPr>
                            <w:rFonts w:ascii="Arial" w:hAnsi="Arial" w:cs="Arial"/>
                            <w:sz w:val="12"/>
                            <w:szCs w:val="12"/>
                            <w:lang w:val="es-ES"/>
                          </w:rPr>
                          <w:t xml:space="preserve"> para la seguridad de la tecnología de la información </w:t>
                        </w:r>
                      </w:p>
                      <w:p w:rsidR="00F674DE" w:rsidRPr="00F80BFA" w:rsidRDefault="00F674DE" w:rsidP="001B3653">
                        <w:pPr>
                          <w:pStyle w:val="NormalWeb"/>
                          <w:spacing w:before="0" w:beforeAutospacing="0" w:after="0" w:afterAutospacing="0"/>
                          <w:jc w:val="center"/>
                          <w:rPr>
                            <w:rFonts w:ascii="Arial" w:hAnsi="Arial" w:cs="Arial"/>
                            <w:sz w:val="12"/>
                            <w:szCs w:val="12"/>
                            <w:lang w:val="es-ES"/>
                          </w:rPr>
                        </w:pPr>
                        <w:r>
                          <w:rPr>
                            <w:rFonts w:ascii="Arial" w:hAnsi="Arial" w:cs="Arial"/>
                            <w:sz w:val="12"/>
                            <w:szCs w:val="12"/>
                            <w:lang w:val="es-ES"/>
                          </w:rPr>
                          <w:t>del WIS</w:t>
                        </w:r>
                      </w:p>
                    </w:txbxContent>
                  </v:textbox>
                </v:rect>
                <v:rect id="Rectangle 241" o:spid="_x0000_s1211" style="position:absolute;left:1530;top:33089;width:57525;height:20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jCycEA&#10;AADcAAAADwAAAGRycy9kb3ducmV2LnhtbESP3YrCMBSE7xd8h3AE79bUI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YwsnBAAAA3AAAAA8AAAAAAAAAAAAAAAAAmAIAAGRycy9kb3du&#10;cmV2LnhtbFBLBQYAAAAABAAEAPUAAACGAwAAAAA=&#10;" filled="f" stroked="f">
                  <v:textbox style="mso-fit-shape-to-text:t" inset="0,0,0,0">
                    <w:txbxContent>
                      <w:p w:rsidR="00F674DE" w:rsidRDefault="00F674DE" w:rsidP="0029031B">
                        <w:pPr>
                          <w:pStyle w:val="NormalWeb"/>
                          <w:spacing w:before="0" w:beforeAutospacing="0" w:after="0" w:afterAutospacing="0"/>
                          <w:jc w:val="both"/>
                          <w:rPr>
                            <w:rFonts w:ascii="Arial" w:eastAsia="Arial" w:hAnsi="Arial" w:cs="Arial"/>
                            <w:color w:val="000000"/>
                            <w:sz w:val="14"/>
                            <w:szCs w:val="14"/>
                            <w:lang w:val="es-ES"/>
                          </w:rPr>
                        </w:pPr>
                        <w:r>
                          <w:rPr>
                            <w:rFonts w:ascii="Arial" w:eastAsia="Arial" w:hAnsi="Arial" w:cs="Arial"/>
                            <w:color w:val="000000"/>
                            <w:sz w:val="14"/>
                            <w:szCs w:val="14"/>
                            <w:lang w:val="es-ES"/>
                          </w:rPr>
                          <w:t xml:space="preserve">De la información, seguirá el mismo procedimiento, pero contactará con el </w:t>
                        </w:r>
                      </w:p>
                      <w:p w:rsidR="00F674DE" w:rsidRPr="0029031B" w:rsidRDefault="00F674DE" w:rsidP="0029031B">
                        <w:pPr>
                          <w:pStyle w:val="NormalWeb"/>
                          <w:spacing w:before="0" w:beforeAutospacing="0" w:after="0" w:afterAutospacing="0"/>
                          <w:jc w:val="both"/>
                          <w:rPr>
                            <w:lang w:val="es-ES"/>
                          </w:rPr>
                        </w:pPr>
                        <w:r w:rsidRPr="00CA06E7">
                          <w:rPr>
                            <w:rFonts w:ascii="Arial" w:hAnsi="Arial"/>
                            <w:color w:val="000000"/>
                            <w:sz w:val="14"/>
                            <w:szCs w:val="14"/>
                            <w:lang w:val="es-ES"/>
                          </w:rPr>
                          <w:t>Coordinador de la OMM para cuestiones de seguridad de la tecnología</w:t>
                        </w:r>
                        <w:r>
                          <w:rPr>
                            <w:rFonts w:ascii="Arial" w:hAnsi="Arial"/>
                            <w:color w:val="000000"/>
                            <w:sz w:val="14"/>
                            <w:szCs w:val="14"/>
                            <w:lang w:val="es-ES"/>
                          </w:rPr>
                          <w:t xml:space="preserve"> de la información relativas al WIS en lugar de con el coordinador del CMSI</w:t>
                        </w:r>
                        <w:r>
                          <w:rPr>
                            <w:rFonts w:ascii="Arial" w:eastAsia="Arial" w:hAnsi="Arial" w:cs="Arial"/>
                            <w:color w:val="000000"/>
                            <w:sz w:val="14"/>
                            <w:szCs w:val="14"/>
                            <w:lang w:val="es-ES"/>
                          </w:rPr>
                          <w:t xml:space="preserve"> </w:t>
                        </w:r>
                      </w:p>
                    </w:txbxContent>
                  </v:textbox>
                </v:rect>
                <w10:anchorlock/>
              </v:group>
            </w:pict>
          </mc:Fallback>
        </mc:AlternateContent>
      </w:r>
    </w:p>
    <w:p w:rsidR="00C638B9" w:rsidRPr="00CE4455" w:rsidRDefault="00C638B9" w:rsidP="009054CC">
      <w:pPr>
        <w:pStyle w:val="WMOBodyText"/>
        <w:spacing w:before="0"/>
        <w:rPr>
          <w:lang w:val="es-ES" w:eastAsia="en-US"/>
        </w:rPr>
      </w:pPr>
    </w:p>
    <w:p w:rsidR="00AB3FA4" w:rsidRDefault="00AB3FA4">
      <w:pPr>
        <w:tabs>
          <w:tab w:val="clear" w:pos="1134"/>
        </w:tabs>
        <w:jc w:val="left"/>
        <w:rPr>
          <w:b/>
          <w:i/>
          <w:lang w:val="es-ES" w:eastAsia="zh-TW"/>
        </w:rPr>
      </w:pPr>
      <w:bookmarkStart w:id="35" w:name="_Toc503956093"/>
      <w:r>
        <w:rPr>
          <w:lang w:val="es-ES"/>
        </w:rPr>
        <w:br w:type="page"/>
      </w:r>
    </w:p>
    <w:p w:rsidR="00E50757" w:rsidRPr="00CE4455" w:rsidRDefault="00E50757" w:rsidP="00862C8A">
      <w:pPr>
        <w:pStyle w:val="Heading4"/>
        <w:rPr>
          <w:lang w:val="es-ES"/>
        </w:rPr>
      </w:pPr>
      <w:r w:rsidRPr="00CE4455">
        <w:rPr>
          <w:lang w:val="es-ES"/>
        </w:rPr>
        <w:lastRenderedPageBreak/>
        <w:t>5.4</w:t>
      </w:r>
      <w:r w:rsidRPr="00CE4455">
        <w:rPr>
          <w:lang w:val="es-ES"/>
        </w:rPr>
        <w:tab/>
      </w:r>
      <w:r w:rsidR="005D5D30">
        <w:rPr>
          <w:lang w:val="es-ES"/>
        </w:rPr>
        <w:t>¿Qué procedimiento</w:t>
      </w:r>
      <w:r w:rsidR="000244CC" w:rsidRPr="00CE4455">
        <w:rPr>
          <w:lang w:val="es-ES"/>
        </w:rPr>
        <w:t xml:space="preserve"> debería seguir si mi coordinador </w:t>
      </w:r>
      <w:r w:rsidR="004C3E4A">
        <w:rPr>
          <w:lang w:val="es-ES"/>
        </w:rPr>
        <w:t xml:space="preserve">del CMSI para </w:t>
      </w:r>
      <w:r w:rsidR="005D5D30">
        <w:rPr>
          <w:lang w:val="es-ES"/>
        </w:rPr>
        <w:t>la</w:t>
      </w:r>
      <w:r w:rsidR="000244CC" w:rsidRPr="00CE4455">
        <w:rPr>
          <w:lang w:val="es-ES"/>
        </w:rPr>
        <w:t xml:space="preserve"> seguridad de la tecnología de la información </w:t>
      </w:r>
      <w:r w:rsidR="005D5D30">
        <w:rPr>
          <w:lang w:val="es-ES"/>
        </w:rPr>
        <w:t>de</w:t>
      </w:r>
      <w:r w:rsidR="004C3E4A">
        <w:rPr>
          <w:lang w:val="es-ES"/>
        </w:rPr>
        <w:t xml:space="preserve">l </w:t>
      </w:r>
      <w:r w:rsidR="00D34ED0">
        <w:rPr>
          <w:lang w:val="es-ES"/>
        </w:rPr>
        <w:t>WIS</w:t>
      </w:r>
      <w:r w:rsidR="004C3E4A">
        <w:rPr>
          <w:lang w:val="es-ES"/>
        </w:rPr>
        <w:t xml:space="preserve"> contacta conmigo</w:t>
      </w:r>
      <w:r w:rsidR="000244CC" w:rsidRPr="00CE4455">
        <w:rPr>
          <w:lang w:val="es-ES"/>
        </w:rPr>
        <w:t>?</w:t>
      </w:r>
      <w:bookmarkEnd w:id="35"/>
    </w:p>
    <w:p w:rsidR="00E50757" w:rsidRPr="00CE4455" w:rsidRDefault="00E50757" w:rsidP="00E50757">
      <w:pPr>
        <w:rPr>
          <w:lang w:val="es-ES"/>
        </w:rPr>
      </w:pPr>
    </w:p>
    <w:p w:rsidR="00E50757" w:rsidRPr="00CE4455" w:rsidRDefault="00E50757" w:rsidP="00E50757">
      <w:pPr>
        <w:jc w:val="center"/>
        <w:rPr>
          <w:lang w:val="es-ES"/>
        </w:rPr>
      </w:pPr>
      <w:r w:rsidRPr="00CE4455">
        <w:rPr>
          <w:noProof/>
          <w:lang w:eastAsia="zh-CN"/>
        </w:rPr>
        <w:drawing>
          <wp:inline distT="0" distB="0" distL="0" distR="0" wp14:anchorId="6096D012" wp14:editId="14B92513">
            <wp:extent cx="6059143" cy="3801864"/>
            <wp:effectExtent l="19050" t="19050" r="18415"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55335" cy="3799475"/>
                    </a:xfrm>
                    <a:prstGeom prst="rect">
                      <a:avLst/>
                    </a:prstGeom>
                    <a:noFill/>
                    <a:ln>
                      <a:solidFill>
                        <a:schemeClr val="tx1"/>
                      </a:solidFill>
                    </a:ln>
                  </pic:spPr>
                </pic:pic>
              </a:graphicData>
            </a:graphic>
          </wp:inline>
        </w:drawing>
      </w:r>
    </w:p>
    <w:p w:rsidR="006540B6" w:rsidRDefault="006540B6" w:rsidP="00B743A8">
      <w:pPr>
        <w:pStyle w:val="WMOBodyText"/>
        <w:spacing w:before="0"/>
        <w:rPr>
          <w:lang w:val="es-ES" w:eastAsia="en-US"/>
        </w:rPr>
      </w:pPr>
    </w:p>
    <w:p w:rsidR="00B743A8" w:rsidRPr="00CE4455" w:rsidRDefault="00B743A8" w:rsidP="00B743A8">
      <w:pPr>
        <w:pStyle w:val="WMOBodyText"/>
        <w:spacing w:before="0"/>
        <w:rPr>
          <w:lang w:val="es-ES" w:eastAsia="en-US"/>
        </w:rPr>
      </w:pPr>
      <w:r w:rsidRPr="00CE4455">
        <w:rPr>
          <w:lang w:val="es-ES" w:eastAsia="en-US"/>
        </w:rPr>
        <w:t xml:space="preserve">Miembro </w:t>
      </w:r>
      <w:r w:rsidR="004C3E4A">
        <w:rPr>
          <w:lang w:val="es-ES" w:eastAsia="en-US"/>
        </w:rPr>
        <w:t xml:space="preserve">de la OMM </w:t>
      </w:r>
      <w:r w:rsidRPr="00CE4455">
        <w:rPr>
          <w:lang w:val="es-ES" w:eastAsia="en-US"/>
        </w:rPr>
        <w:t xml:space="preserve">u organización colaboradora </w:t>
      </w:r>
      <w:r w:rsidR="004C3E4A">
        <w:rPr>
          <w:lang w:val="es-ES" w:eastAsia="en-US"/>
        </w:rPr>
        <w:t>con los que han contactado</w:t>
      </w:r>
    </w:p>
    <w:p w:rsidR="00701B55" w:rsidRDefault="004C3E4A" w:rsidP="00B743A8">
      <w:pPr>
        <w:pStyle w:val="WMOBodyText"/>
        <w:spacing w:before="0"/>
        <w:rPr>
          <w:lang w:val="es-ES" w:eastAsia="en-US"/>
        </w:rPr>
      </w:pPr>
      <w:r>
        <w:rPr>
          <w:lang w:val="es-ES" w:eastAsia="en-US"/>
        </w:rPr>
        <w:t xml:space="preserve">Contacta conmigo </w:t>
      </w:r>
      <w:r w:rsidR="00701B55" w:rsidRPr="00CE4455">
        <w:rPr>
          <w:lang w:val="es-ES" w:eastAsia="en-US"/>
        </w:rPr>
        <w:t xml:space="preserve">el coordinador </w:t>
      </w:r>
      <w:r>
        <w:rPr>
          <w:lang w:val="es-ES" w:eastAsia="en-US"/>
        </w:rPr>
        <w:t xml:space="preserve">del CMSI </w:t>
      </w:r>
      <w:r w:rsidR="005D5D30">
        <w:rPr>
          <w:lang w:val="es-ES" w:eastAsia="en-US"/>
        </w:rPr>
        <w:t>para la</w:t>
      </w:r>
      <w:r>
        <w:rPr>
          <w:lang w:val="es-ES" w:eastAsia="en-US"/>
        </w:rPr>
        <w:t xml:space="preserve"> seguridad de la tecnología de la información</w:t>
      </w:r>
      <w:r w:rsidR="005D5D30">
        <w:rPr>
          <w:lang w:val="es-ES" w:eastAsia="en-US"/>
        </w:rPr>
        <w:t xml:space="preserve"> - </w:t>
      </w:r>
      <w:r w:rsidR="00701B55" w:rsidRPr="00CE4455">
        <w:rPr>
          <w:lang w:val="es-ES" w:eastAsia="en-US"/>
        </w:rPr>
        <w:t xml:space="preserve">Adoptar las medidas pertinentes </w:t>
      </w:r>
      <w:r w:rsidR="005D5D30">
        <w:rPr>
          <w:lang w:val="es-ES" w:eastAsia="en-US"/>
        </w:rPr>
        <w:t>de acuerdo</w:t>
      </w:r>
      <w:r w:rsidR="00701B55" w:rsidRPr="00CE4455">
        <w:rPr>
          <w:lang w:val="es-ES" w:eastAsia="en-US"/>
        </w:rPr>
        <w:t xml:space="preserve"> con el CMSI</w:t>
      </w:r>
      <w:r w:rsidR="005D5D30">
        <w:rPr>
          <w:lang w:val="es-ES" w:eastAsia="en-US"/>
        </w:rPr>
        <w:t xml:space="preserve"> -&gt; </w:t>
      </w:r>
      <w:r w:rsidR="00701B55" w:rsidRPr="00CE4455">
        <w:rPr>
          <w:lang w:val="es-ES" w:eastAsia="en-US"/>
        </w:rPr>
        <w:t>Verificar periódicament</w:t>
      </w:r>
      <w:r>
        <w:rPr>
          <w:lang w:val="es-ES" w:eastAsia="en-US"/>
        </w:rPr>
        <w:t xml:space="preserve">e </w:t>
      </w:r>
      <w:r w:rsidR="005D5D30">
        <w:rPr>
          <w:lang w:val="es-ES" w:eastAsia="en-US"/>
        </w:rPr>
        <w:t>el estado</w:t>
      </w:r>
      <w:r>
        <w:rPr>
          <w:lang w:val="es-ES" w:eastAsia="en-US"/>
        </w:rPr>
        <w:t xml:space="preserve"> en el Centro de c</w:t>
      </w:r>
      <w:r w:rsidR="00701B55" w:rsidRPr="00CE4455">
        <w:rPr>
          <w:lang w:val="es-ES" w:eastAsia="en-US"/>
        </w:rPr>
        <w:t xml:space="preserve">olaboración </w:t>
      </w:r>
      <w:r>
        <w:rPr>
          <w:lang w:val="es-ES" w:eastAsia="en-US"/>
        </w:rPr>
        <w:t xml:space="preserve">de la OMM para la seguridad de la tecnología de la información del </w:t>
      </w:r>
      <w:r w:rsidR="00D34ED0">
        <w:rPr>
          <w:lang w:val="es-ES" w:eastAsia="en-US"/>
        </w:rPr>
        <w:t>WIS</w:t>
      </w:r>
      <w:r w:rsidR="005D5D30">
        <w:rPr>
          <w:lang w:val="es-ES" w:eastAsia="en-US"/>
        </w:rPr>
        <w:t xml:space="preserve"> -&gt; </w:t>
      </w:r>
      <w:r w:rsidR="005D5D30" w:rsidRPr="00CE4455">
        <w:rPr>
          <w:lang w:val="es-ES" w:eastAsia="en-US"/>
        </w:rPr>
        <w:t>¿Incidente resuelto? – No</w:t>
      </w:r>
    </w:p>
    <w:p w:rsidR="005D5D30" w:rsidRPr="00CE4455" w:rsidRDefault="005D5D30" w:rsidP="005D5D30">
      <w:pPr>
        <w:pStyle w:val="WMOBodyText"/>
        <w:spacing w:before="0"/>
        <w:rPr>
          <w:lang w:val="es-ES" w:eastAsia="en-US"/>
        </w:rPr>
      </w:pPr>
      <w:r>
        <w:rPr>
          <w:lang w:val="es-ES" w:eastAsia="en-US"/>
        </w:rPr>
        <w:t xml:space="preserve">Sí - </w:t>
      </w:r>
      <w:r w:rsidRPr="00CE4455">
        <w:rPr>
          <w:lang w:val="es-ES" w:eastAsia="en-US"/>
        </w:rPr>
        <w:t>Restablecer el funcionamiento normal</w:t>
      </w:r>
      <w:r>
        <w:rPr>
          <w:lang w:val="es-ES" w:eastAsia="en-US"/>
        </w:rPr>
        <w:t xml:space="preserve"> – Consultar las lecciones aprendidas en el Centro de c</w:t>
      </w:r>
      <w:r w:rsidRPr="00CE4455">
        <w:rPr>
          <w:lang w:val="es-ES" w:eastAsia="en-US"/>
        </w:rPr>
        <w:t xml:space="preserve">olaboración </w:t>
      </w:r>
      <w:r>
        <w:rPr>
          <w:lang w:val="es-ES" w:eastAsia="en-US"/>
        </w:rPr>
        <w:t>de la OMM para la seguridad de la tecnología de la i</w:t>
      </w:r>
      <w:r w:rsidRPr="00CE4455">
        <w:rPr>
          <w:lang w:val="es-ES" w:eastAsia="en-US"/>
        </w:rPr>
        <w:t xml:space="preserve">nformación del </w:t>
      </w:r>
      <w:r w:rsidR="00D34ED0">
        <w:rPr>
          <w:lang w:val="es-ES" w:eastAsia="en-US"/>
        </w:rPr>
        <w:t>WIS</w:t>
      </w:r>
      <w:r>
        <w:rPr>
          <w:lang w:val="es-ES" w:eastAsia="en-US"/>
        </w:rPr>
        <w:t xml:space="preserve"> - </w:t>
      </w:r>
      <w:r w:rsidRPr="00CE4455">
        <w:rPr>
          <w:lang w:val="es-ES" w:eastAsia="en-US"/>
        </w:rPr>
        <w:t>Adoptar las medidas pertinentes sobre la base de las lecciones aprendidas</w:t>
      </w:r>
    </w:p>
    <w:p w:rsidR="00701B55" w:rsidRPr="00CE4455" w:rsidRDefault="0022343E" w:rsidP="00B743A8">
      <w:pPr>
        <w:pStyle w:val="WMOBodyText"/>
        <w:spacing w:before="0"/>
        <w:rPr>
          <w:lang w:val="es-ES" w:eastAsia="en-US"/>
        </w:rPr>
      </w:pPr>
      <w:r>
        <w:rPr>
          <w:lang w:val="es-ES" w:eastAsia="en-US"/>
        </w:rPr>
        <w:t>Esperar</w:t>
      </w:r>
      <w:r w:rsidR="00701B55" w:rsidRPr="00CE4455">
        <w:rPr>
          <w:lang w:val="es-ES" w:eastAsia="en-US"/>
        </w:rPr>
        <w:t xml:space="preserve"> actualizaciones del coordinador </w:t>
      </w:r>
      <w:r>
        <w:rPr>
          <w:lang w:val="es-ES" w:eastAsia="en-US"/>
        </w:rPr>
        <w:t xml:space="preserve">del CMSI </w:t>
      </w:r>
      <w:r w:rsidR="0001594B">
        <w:rPr>
          <w:lang w:val="es-ES" w:eastAsia="en-US"/>
        </w:rPr>
        <w:t>para la</w:t>
      </w:r>
      <w:r w:rsidR="00701B55" w:rsidRPr="00CE4455">
        <w:rPr>
          <w:lang w:val="es-ES" w:eastAsia="en-US"/>
        </w:rPr>
        <w:t xml:space="preserve"> seguridad de la tecnología de la información</w:t>
      </w:r>
    </w:p>
    <w:p w:rsidR="00181F7D" w:rsidRPr="00CE4455" w:rsidRDefault="00181F7D" w:rsidP="00B743A8">
      <w:pPr>
        <w:pStyle w:val="WMOBodyText"/>
        <w:spacing w:before="0"/>
        <w:rPr>
          <w:lang w:val="es-ES" w:eastAsia="en-US"/>
        </w:rPr>
      </w:pPr>
      <w:r w:rsidRPr="00CE4455">
        <w:rPr>
          <w:lang w:val="es-ES" w:eastAsia="en-US"/>
        </w:rPr>
        <w:t>TIEMPO</w:t>
      </w:r>
    </w:p>
    <w:p w:rsidR="00E50757" w:rsidRPr="00CE4455" w:rsidRDefault="00E50757" w:rsidP="00862C8A">
      <w:pPr>
        <w:pStyle w:val="Heading3"/>
        <w:rPr>
          <w:lang w:val="es-ES"/>
        </w:rPr>
      </w:pPr>
      <w:bookmarkStart w:id="36" w:name="_Toc503956094"/>
      <w:r w:rsidRPr="00CE4455">
        <w:rPr>
          <w:lang w:val="es-ES"/>
        </w:rPr>
        <w:t>6.</w:t>
      </w:r>
      <w:r w:rsidRPr="00CE4455">
        <w:rPr>
          <w:lang w:val="es-ES"/>
        </w:rPr>
        <w:tab/>
      </w:r>
      <w:r w:rsidR="005426C1">
        <w:rPr>
          <w:lang w:val="es-ES"/>
        </w:rPr>
        <w:t>Procedimiento de gestión</w:t>
      </w:r>
      <w:r w:rsidR="00181F7D" w:rsidRPr="00CE4455">
        <w:rPr>
          <w:lang w:val="es-ES"/>
        </w:rPr>
        <w:t xml:space="preserve"> de </w:t>
      </w:r>
      <w:r w:rsidR="00E02507">
        <w:rPr>
          <w:lang w:val="es-ES"/>
        </w:rPr>
        <w:t xml:space="preserve">los </w:t>
      </w:r>
      <w:r w:rsidR="00181F7D" w:rsidRPr="00CE4455">
        <w:rPr>
          <w:lang w:val="es-ES"/>
        </w:rPr>
        <w:t>incidentes de seguridad de la tecnología de la información</w:t>
      </w:r>
      <w:r w:rsidRPr="00CE4455">
        <w:rPr>
          <w:lang w:val="es-ES"/>
        </w:rPr>
        <w:t xml:space="preserve"> </w:t>
      </w:r>
      <w:r w:rsidR="00181F7D" w:rsidRPr="00CE4455">
        <w:rPr>
          <w:lang w:val="es-ES"/>
        </w:rPr>
        <w:t>–</w:t>
      </w:r>
      <w:r w:rsidRPr="00CE4455">
        <w:rPr>
          <w:lang w:val="es-ES"/>
        </w:rPr>
        <w:t xml:space="preserve"> </w:t>
      </w:r>
      <w:bookmarkEnd w:id="36"/>
      <w:r w:rsidR="00181F7D" w:rsidRPr="00CE4455">
        <w:rPr>
          <w:lang w:val="es-ES"/>
        </w:rPr>
        <w:t xml:space="preserve">Medidas </w:t>
      </w:r>
      <w:r w:rsidR="00E02507">
        <w:rPr>
          <w:lang w:val="es-ES"/>
        </w:rPr>
        <w:t>que tiene que adoptar el</w:t>
      </w:r>
      <w:r w:rsidR="00181F7D" w:rsidRPr="00CE4455">
        <w:rPr>
          <w:lang w:val="es-ES"/>
        </w:rPr>
        <w:t xml:space="preserve"> coordinador de </w:t>
      </w:r>
      <w:r w:rsidR="00E02507">
        <w:rPr>
          <w:lang w:val="es-ES"/>
        </w:rPr>
        <w:t xml:space="preserve">la OMM para </w:t>
      </w:r>
      <w:r w:rsidR="00705B2E">
        <w:rPr>
          <w:lang w:val="es-ES"/>
        </w:rPr>
        <w:t>la</w:t>
      </w:r>
      <w:r w:rsidR="00E02507">
        <w:rPr>
          <w:lang w:val="es-ES"/>
        </w:rPr>
        <w:t xml:space="preserve"> </w:t>
      </w:r>
      <w:r w:rsidR="00181F7D" w:rsidRPr="00CE4455">
        <w:rPr>
          <w:lang w:val="es-ES"/>
        </w:rPr>
        <w:t xml:space="preserve">seguridad de la tecnología de la información </w:t>
      </w:r>
      <w:r w:rsidR="00705B2E">
        <w:rPr>
          <w:lang w:val="es-ES"/>
        </w:rPr>
        <w:t>de</w:t>
      </w:r>
      <w:r w:rsidR="00E02507">
        <w:rPr>
          <w:lang w:val="es-ES"/>
        </w:rPr>
        <w:t xml:space="preserve">l </w:t>
      </w:r>
      <w:r w:rsidR="00D34ED0">
        <w:rPr>
          <w:lang w:val="es-ES"/>
        </w:rPr>
        <w:t>WIS</w:t>
      </w:r>
    </w:p>
    <w:p w:rsidR="00E50757" w:rsidRDefault="00E50757" w:rsidP="00E50757">
      <w:pPr>
        <w:pStyle w:val="WMOBodyText"/>
        <w:rPr>
          <w:lang w:val="es-ES"/>
        </w:rPr>
      </w:pPr>
      <w:r w:rsidRPr="00CE4455">
        <w:rPr>
          <w:lang w:val="es-ES"/>
        </w:rPr>
        <w:t>6.1</w:t>
      </w:r>
      <w:r w:rsidRPr="00CE4455">
        <w:rPr>
          <w:lang w:val="es-ES"/>
        </w:rPr>
        <w:tab/>
      </w:r>
      <w:r w:rsidR="00705B2E">
        <w:rPr>
          <w:lang w:val="es-ES"/>
        </w:rPr>
        <w:t xml:space="preserve">El procedimiento que </w:t>
      </w:r>
      <w:r w:rsidR="00705B2E" w:rsidRPr="007B1A35">
        <w:rPr>
          <w:lang w:val="es-ES"/>
        </w:rPr>
        <w:t>tiene que seguir</w:t>
      </w:r>
      <w:r w:rsidR="007C16B9" w:rsidRPr="007B1A35">
        <w:rPr>
          <w:lang w:val="es-ES"/>
        </w:rPr>
        <w:t xml:space="preserve"> el coordinador de </w:t>
      </w:r>
      <w:r w:rsidR="00580D33" w:rsidRPr="007B1A35">
        <w:rPr>
          <w:lang w:val="es-ES"/>
        </w:rPr>
        <w:t xml:space="preserve">la OMM para </w:t>
      </w:r>
      <w:r w:rsidR="00BD637C">
        <w:rPr>
          <w:lang w:val="es-ES"/>
        </w:rPr>
        <w:t>la</w:t>
      </w:r>
      <w:r w:rsidR="00580D33" w:rsidRPr="007B1A35">
        <w:rPr>
          <w:lang w:val="es-ES"/>
        </w:rPr>
        <w:t xml:space="preserve"> </w:t>
      </w:r>
      <w:r w:rsidR="007C16B9" w:rsidRPr="007B1A35">
        <w:rPr>
          <w:lang w:val="es-ES"/>
        </w:rPr>
        <w:t xml:space="preserve">seguridad de la tecnología de la información </w:t>
      </w:r>
      <w:r w:rsidR="00BD637C">
        <w:rPr>
          <w:lang w:val="es-ES"/>
        </w:rPr>
        <w:t>de</w:t>
      </w:r>
      <w:r w:rsidR="00580D33" w:rsidRPr="007B1A35">
        <w:rPr>
          <w:lang w:val="es-ES"/>
        </w:rPr>
        <w:t xml:space="preserve">l </w:t>
      </w:r>
      <w:r w:rsidR="00D34ED0">
        <w:rPr>
          <w:lang w:val="es-ES"/>
        </w:rPr>
        <w:t>WIS</w:t>
      </w:r>
      <w:r w:rsidR="007B1A35" w:rsidRPr="007B1A35">
        <w:rPr>
          <w:lang w:val="es-ES"/>
        </w:rPr>
        <w:t xml:space="preserve"> se muestra más abajo y se resume de la siguiente forma</w:t>
      </w:r>
      <w:r w:rsidRPr="007B1A35">
        <w:rPr>
          <w:lang w:val="es-ES"/>
        </w:rPr>
        <w:t>:</w:t>
      </w:r>
    </w:p>
    <w:p w:rsidR="007C16B9" w:rsidRPr="00CE4455" w:rsidRDefault="00E50757" w:rsidP="00E50757">
      <w:pPr>
        <w:pStyle w:val="WMOList1"/>
        <w:rPr>
          <w:lang w:val="es-ES"/>
        </w:rPr>
      </w:pPr>
      <w:r w:rsidRPr="00CE4455">
        <w:rPr>
          <w:lang w:val="es-ES"/>
        </w:rPr>
        <w:t>a)</w:t>
      </w:r>
      <w:r w:rsidRPr="00CE4455">
        <w:rPr>
          <w:lang w:val="es-ES"/>
        </w:rPr>
        <w:tab/>
      </w:r>
      <w:r w:rsidR="007C16B9" w:rsidRPr="00CE4455">
        <w:rPr>
          <w:lang w:val="es-ES"/>
        </w:rPr>
        <w:t xml:space="preserve">Cuando el coordinador de </w:t>
      </w:r>
      <w:r w:rsidR="00583EF2">
        <w:rPr>
          <w:lang w:val="es-ES"/>
        </w:rPr>
        <w:t xml:space="preserve">la OMM para cuestiones de </w:t>
      </w:r>
      <w:r w:rsidR="007C16B9" w:rsidRPr="00CE4455">
        <w:rPr>
          <w:lang w:val="es-ES"/>
        </w:rPr>
        <w:t xml:space="preserve">seguridad de la tecnología de la información </w:t>
      </w:r>
      <w:r w:rsidR="00583EF2">
        <w:rPr>
          <w:lang w:val="es-ES"/>
        </w:rPr>
        <w:t xml:space="preserve">relativas al </w:t>
      </w:r>
      <w:r w:rsidR="00D34ED0">
        <w:rPr>
          <w:lang w:val="es-ES"/>
        </w:rPr>
        <w:t>WIS</w:t>
      </w:r>
      <w:r w:rsidR="007C16B9" w:rsidRPr="00CE4455">
        <w:rPr>
          <w:lang w:val="es-ES"/>
        </w:rPr>
        <w:t xml:space="preserve"> recibe una llamada de un Miembro </w:t>
      </w:r>
      <w:r w:rsidR="00583EF2">
        <w:rPr>
          <w:lang w:val="es-ES"/>
        </w:rPr>
        <w:t xml:space="preserve">de la OMM </w:t>
      </w:r>
      <w:r w:rsidR="007C16B9" w:rsidRPr="00CE4455">
        <w:rPr>
          <w:lang w:val="es-ES"/>
        </w:rPr>
        <w:t xml:space="preserve">o una organización colaboradora </w:t>
      </w:r>
      <w:r w:rsidR="000805A7" w:rsidRPr="00CE4455">
        <w:rPr>
          <w:lang w:val="es-ES"/>
        </w:rPr>
        <w:t xml:space="preserve">en la que </w:t>
      </w:r>
      <w:r w:rsidR="00583EF2">
        <w:rPr>
          <w:lang w:val="es-ES"/>
        </w:rPr>
        <w:t xml:space="preserve">le </w:t>
      </w:r>
      <w:r w:rsidR="000805A7" w:rsidRPr="00CE4455">
        <w:rPr>
          <w:lang w:val="es-ES"/>
        </w:rPr>
        <w:t>notifica un incidente de seguridad de la tecnología de la información, debería:</w:t>
      </w:r>
    </w:p>
    <w:p w:rsidR="000805A7" w:rsidRPr="00CE4455" w:rsidRDefault="00583EF2" w:rsidP="00E50757">
      <w:pPr>
        <w:pStyle w:val="WMOList1"/>
        <w:numPr>
          <w:ilvl w:val="0"/>
          <w:numId w:val="38"/>
        </w:numPr>
        <w:rPr>
          <w:lang w:val="es-ES"/>
        </w:rPr>
      </w:pPr>
      <w:r>
        <w:rPr>
          <w:lang w:val="es-ES"/>
        </w:rPr>
        <w:t>analizar</w:t>
      </w:r>
      <w:r w:rsidR="000805A7" w:rsidRPr="00CE4455">
        <w:rPr>
          <w:lang w:val="es-ES"/>
        </w:rPr>
        <w:t xml:space="preserve"> el incidente con el Miembro </w:t>
      </w:r>
      <w:r>
        <w:rPr>
          <w:lang w:val="es-ES"/>
        </w:rPr>
        <w:t xml:space="preserve">de la OMM o la </w:t>
      </w:r>
      <w:r w:rsidR="000805A7" w:rsidRPr="00CE4455">
        <w:rPr>
          <w:lang w:val="es-ES"/>
        </w:rPr>
        <w:t xml:space="preserve">organización colaboradora que lo ha notificado para </w:t>
      </w:r>
      <w:r w:rsidR="0049164B">
        <w:rPr>
          <w:lang w:val="es-ES"/>
        </w:rPr>
        <w:t>comprobar</w:t>
      </w:r>
      <w:r w:rsidR="000805A7" w:rsidRPr="00CE4455">
        <w:rPr>
          <w:lang w:val="es-ES"/>
        </w:rPr>
        <w:t xml:space="preserve"> la evaluación de la gravedad y </w:t>
      </w:r>
      <w:r w:rsidR="009B71A0" w:rsidRPr="00CE4455">
        <w:rPr>
          <w:lang w:val="es-ES"/>
        </w:rPr>
        <w:t>el impacto más amplio;</w:t>
      </w:r>
    </w:p>
    <w:p w:rsidR="009B71A0" w:rsidRPr="00CE4455" w:rsidRDefault="00583EF2" w:rsidP="00E50757">
      <w:pPr>
        <w:pStyle w:val="WMOList1"/>
        <w:numPr>
          <w:ilvl w:val="0"/>
          <w:numId w:val="38"/>
        </w:numPr>
        <w:rPr>
          <w:lang w:val="es-ES"/>
        </w:rPr>
      </w:pPr>
      <w:r>
        <w:rPr>
          <w:lang w:val="es-ES"/>
        </w:rPr>
        <w:lastRenderedPageBreak/>
        <w:t>a</w:t>
      </w:r>
      <w:r w:rsidR="009B71A0" w:rsidRPr="00CE4455">
        <w:rPr>
          <w:lang w:val="es-ES"/>
        </w:rPr>
        <w:t xml:space="preserve">signar un número al incidente </w:t>
      </w:r>
      <w:r>
        <w:rPr>
          <w:lang w:val="es-ES"/>
        </w:rPr>
        <w:t>para</w:t>
      </w:r>
      <w:r w:rsidR="009B71A0" w:rsidRPr="00CE4455">
        <w:rPr>
          <w:lang w:val="es-ES"/>
        </w:rPr>
        <w:t xml:space="preserve"> poder identificarlo fácilmente;</w:t>
      </w:r>
    </w:p>
    <w:p w:rsidR="009B71A0" w:rsidRPr="00AB30C8" w:rsidRDefault="00583EF2" w:rsidP="00AB30C8">
      <w:pPr>
        <w:pStyle w:val="WMOList1"/>
        <w:numPr>
          <w:ilvl w:val="0"/>
          <w:numId w:val="38"/>
        </w:numPr>
        <w:rPr>
          <w:lang w:val="es-ES"/>
        </w:rPr>
      </w:pPr>
      <w:r>
        <w:rPr>
          <w:lang w:val="es-ES"/>
        </w:rPr>
        <w:t>c</w:t>
      </w:r>
      <w:r w:rsidR="009B71A0" w:rsidRPr="00CE4455">
        <w:rPr>
          <w:lang w:val="es-ES"/>
        </w:rPr>
        <w:t xml:space="preserve">omprender la sensibilidad </w:t>
      </w:r>
      <w:r w:rsidR="00AB30C8">
        <w:rPr>
          <w:lang w:val="es-ES"/>
        </w:rPr>
        <w:t xml:space="preserve">que solicita </w:t>
      </w:r>
      <w:r w:rsidR="009B71A0" w:rsidRPr="00AB30C8">
        <w:rPr>
          <w:lang w:val="es-ES"/>
        </w:rPr>
        <w:t xml:space="preserve">el Estado Miembro </w:t>
      </w:r>
      <w:r w:rsidR="004F4C28" w:rsidRPr="00AB30C8">
        <w:rPr>
          <w:lang w:val="es-ES"/>
        </w:rPr>
        <w:t xml:space="preserve">para el intercambio de información </w:t>
      </w:r>
      <w:r w:rsidR="009B71A0" w:rsidRPr="00AB30C8">
        <w:rPr>
          <w:lang w:val="es-ES"/>
        </w:rPr>
        <w:t xml:space="preserve">y actuar en consecuencia. Si la información puede compartirse más allá </w:t>
      </w:r>
      <w:r w:rsidR="00AB30C8">
        <w:rPr>
          <w:lang w:val="es-ES"/>
        </w:rPr>
        <w:t>del coordinador de la OMM</w:t>
      </w:r>
      <w:r w:rsidR="009B71A0" w:rsidRPr="00AB30C8">
        <w:rPr>
          <w:lang w:val="es-ES"/>
        </w:rPr>
        <w:t>:</w:t>
      </w:r>
    </w:p>
    <w:p w:rsidR="009B71A0" w:rsidRPr="00CE4455" w:rsidRDefault="00AB30C8" w:rsidP="00E50757">
      <w:pPr>
        <w:pStyle w:val="WMOList1"/>
        <w:numPr>
          <w:ilvl w:val="1"/>
          <w:numId w:val="38"/>
        </w:numPr>
        <w:rPr>
          <w:lang w:val="es-ES"/>
        </w:rPr>
      </w:pPr>
      <w:r>
        <w:rPr>
          <w:lang w:val="es-ES"/>
        </w:rPr>
        <w:t>n</w:t>
      </w:r>
      <w:r w:rsidR="009B71A0" w:rsidRPr="00CE4455">
        <w:rPr>
          <w:lang w:val="es-ES"/>
        </w:rPr>
        <w:t xml:space="preserve">otificar el incidente </w:t>
      </w:r>
      <w:r w:rsidR="00FC0171">
        <w:rPr>
          <w:lang w:val="es-ES"/>
        </w:rPr>
        <w:t>al</w:t>
      </w:r>
      <w:r w:rsidR="009B71A0" w:rsidRPr="00CE4455">
        <w:rPr>
          <w:lang w:val="es-ES"/>
        </w:rPr>
        <w:t xml:space="preserve"> Centro </w:t>
      </w:r>
      <w:r w:rsidR="00FC0171">
        <w:rPr>
          <w:lang w:val="es-ES" w:eastAsia="en-US"/>
        </w:rPr>
        <w:t>de c</w:t>
      </w:r>
      <w:r w:rsidR="009B71A0" w:rsidRPr="00CE4455">
        <w:rPr>
          <w:lang w:val="es-ES" w:eastAsia="en-US"/>
        </w:rPr>
        <w:t xml:space="preserve">olaboración </w:t>
      </w:r>
      <w:r w:rsidR="00FC0171">
        <w:rPr>
          <w:lang w:val="es-ES" w:eastAsia="en-US"/>
        </w:rPr>
        <w:t>de la OMM para la s</w:t>
      </w:r>
      <w:r w:rsidR="009B71A0" w:rsidRPr="00CE4455">
        <w:rPr>
          <w:lang w:val="es-ES" w:eastAsia="en-US"/>
        </w:rPr>
        <w:t>eguridad</w:t>
      </w:r>
      <w:r w:rsidR="00FC0171">
        <w:rPr>
          <w:lang w:val="es-ES" w:eastAsia="en-US"/>
        </w:rPr>
        <w:t xml:space="preserve"> de la tecnología de la i</w:t>
      </w:r>
      <w:r w:rsidR="009B71A0" w:rsidRPr="00CE4455">
        <w:rPr>
          <w:lang w:val="es-ES" w:eastAsia="en-US"/>
        </w:rPr>
        <w:t xml:space="preserve">nformación del </w:t>
      </w:r>
      <w:r w:rsidR="00D34ED0">
        <w:rPr>
          <w:lang w:val="es-ES" w:eastAsia="en-US"/>
        </w:rPr>
        <w:t>WIS</w:t>
      </w:r>
      <w:r w:rsidR="009B71A0" w:rsidRPr="00CE4455">
        <w:rPr>
          <w:lang w:val="es-ES" w:eastAsia="en-US"/>
        </w:rPr>
        <w:t xml:space="preserve"> si el Miembro </w:t>
      </w:r>
      <w:r w:rsidR="00FC0171">
        <w:rPr>
          <w:lang w:val="es-ES" w:eastAsia="en-US"/>
        </w:rPr>
        <w:t xml:space="preserve">de la OMM </w:t>
      </w:r>
      <w:r w:rsidR="009B71A0" w:rsidRPr="00CE4455">
        <w:rPr>
          <w:lang w:val="es-ES" w:eastAsia="en-US"/>
        </w:rPr>
        <w:t xml:space="preserve">o la organización colaboradora </w:t>
      </w:r>
      <w:r w:rsidR="00FC0171">
        <w:rPr>
          <w:lang w:val="es-ES" w:eastAsia="en-US"/>
        </w:rPr>
        <w:t>todavía no lo ha</w:t>
      </w:r>
      <w:r w:rsidR="009B71A0" w:rsidRPr="00CE4455">
        <w:rPr>
          <w:lang w:val="es-ES" w:eastAsia="en-US"/>
        </w:rPr>
        <w:t xml:space="preserve"> hecho;</w:t>
      </w:r>
    </w:p>
    <w:p w:rsidR="009B71A0" w:rsidRPr="00CE4455" w:rsidRDefault="00AB30C8" w:rsidP="00E50757">
      <w:pPr>
        <w:pStyle w:val="WMOList1"/>
        <w:numPr>
          <w:ilvl w:val="1"/>
          <w:numId w:val="38"/>
        </w:numPr>
        <w:rPr>
          <w:lang w:val="es-ES"/>
        </w:rPr>
      </w:pPr>
      <w:r>
        <w:rPr>
          <w:lang w:val="es-ES"/>
        </w:rPr>
        <w:t>i</w:t>
      </w:r>
      <w:r w:rsidR="009B71A0" w:rsidRPr="00CE4455">
        <w:rPr>
          <w:lang w:val="es-ES"/>
        </w:rPr>
        <w:t xml:space="preserve">nformar al coordinador </w:t>
      </w:r>
      <w:r w:rsidR="00827DF9">
        <w:rPr>
          <w:lang w:val="es-ES"/>
        </w:rPr>
        <w:t xml:space="preserve">principal </w:t>
      </w:r>
      <w:r w:rsidR="0049164B">
        <w:rPr>
          <w:lang w:val="es-ES"/>
        </w:rPr>
        <w:t>del CMSI</w:t>
      </w:r>
      <w:r w:rsidR="00FC0171">
        <w:rPr>
          <w:lang w:val="es-ES"/>
        </w:rPr>
        <w:t xml:space="preserve"> para </w:t>
      </w:r>
      <w:r w:rsidR="008742B1" w:rsidRPr="00CE4455">
        <w:rPr>
          <w:lang w:val="es-ES"/>
        </w:rPr>
        <w:t xml:space="preserve">cuestiones de seguridad de la tecnología de la información </w:t>
      </w:r>
      <w:r w:rsidR="00FC0171">
        <w:rPr>
          <w:lang w:val="es-ES"/>
        </w:rPr>
        <w:t xml:space="preserve">relativas al </w:t>
      </w:r>
      <w:r w:rsidR="00D34ED0">
        <w:rPr>
          <w:lang w:val="es-ES"/>
        </w:rPr>
        <w:t>WIS</w:t>
      </w:r>
      <w:r w:rsidR="008742B1" w:rsidRPr="00CE4455">
        <w:rPr>
          <w:lang w:val="es-ES"/>
        </w:rPr>
        <w:t xml:space="preserve"> que tiene asignado el Miembro </w:t>
      </w:r>
      <w:r w:rsidR="00FC0171">
        <w:rPr>
          <w:lang w:val="es-ES"/>
        </w:rPr>
        <w:t xml:space="preserve">de la OMM </w:t>
      </w:r>
      <w:r w:rsidR="008742B1" w:rsidRPr="00CE4455">
        <w:rPr>
          <w:lang w:val="es-ES"/>
        </w:rPr>
        <w:t>o la organización colaboradora;</w:t>
      </w:r>
    </w:p>
    <w:p w:rsidR="008742B1" w:rsidRPr="00CE4455" w:rsidRDefault="00AB30C8" w:rsidP="00E50757">
      <w:pPr>
        <w:pStyle w:val="WMOList1"/>
        <w:numPr>
          <w:ilvl w:val="1"/>
          <w:numId w:val="38"/>
        </w:numPr>
        <w:rPr>
          <w:lang w:val="es-ES"/>
        </w:rPr>
      </w:pPr>
      <w:r>
        <w:rPr>
          <w:lang w:val="es-ES"/>
        </w:rPr>
        <w:t>e</w:t>
      </w:r>
      <w:r w:rsidR="008742B1" w:rsidRPr="00CE4455">
        <w:rPr>
          <w:lang w:val="es-ES"/>
        </w:rPr>
        <w:t xml:space="preserve">valuar el posible impacto y las </w:t>
      </w:r>
      <w:r w:rsidR="00FC0171">
        <w:rPr>
          <w:lang w:val="es-ES"/>
        </w:rPr>
        <w:t>ac</w:t>
      </w:r>
      <w:r w:rsidR="0049164B">
        <w:rPr>
          <w:lang w:val="es-ES"/>
        </w:rPr>
        <w:t>ciones correctivas utilizando lo</w:t>
      </w:r>
      <w:r w:rsidR="008742B1" w:rsidRPr="00CE4455">
        <w:rPr>
          <w:lang w:val="es-ES"/>
        </w:rPr>
        <w:t xml:space="preserve">s conocimientos y experiencias </w:t>
      </w:r>
      <w:r w:rsidR="0049164B">
        <w:rPr>
          <w:lang w:val="es-ES"/>
        </w:rPr>
        <w:t>de que dispone</w:t>
      </w:r>
      <w:r w:rsidR="008742B1" w:rsidRPr="00CE4455">
        <w:rPr>
          <w:lang w:val="es-ES"/>
        </w:rPr>
        <w:t xml:space="preserve">, de manera que se </w:t>
      </w:r>
      <w:r w:rsidR="00FC0171">
        <w:rPr>
          <w:lang w:val="es-ES"/>
        </w:rPr>
        <w:t>divulgue</w:t>
      </w:r>
      <w:r w:rsidR="008742B1" w:rsidRPr="00CE4455">
        <w:rPr>
          <w:lang w:val="es-ES"/>
        </w:rPr>
        <w:t xml:space="preserve"> un </w:t>
      </w:r>
      <w:r w:rsidR="0049164B">
        <w:rPr>
          <w:lang w:val="es-ES"/>
        </w:rPr>
        <w:t xml:space="preserve">único </w:t>
      </w:r>
      <w:r w:rsidR="008742B1" w:rsidRPr="00CE4455">
        <w:rPr>
          <w:lang w:val="es-ES"/>
        </w:rPr>
        <w:t>mensaj</w:t>
      </w:r>
      <w:r w:rsidR="00FC0171">
        <w:rPr>
          <w:lang w:val="es-ES"/>
        </w:rPr>
        <w:t>e de la comunidad de CMSI;</w:t>
      </w:r>
    </w:p>
    <w:p w:rsidR="006E78C0" w:rsidRPr="00CE4455" w:rsidRDefault="00AB30C8" w:rsidP="00E50757">
      <w:pPr>
        <w:pStyle w:val="WMOList1"/>
        <w:numPr>
          <w:ilvl w:val="1"/>
          <w:numId w:val="38"/>
        </w:numPr>
        <w:rPr>
          <w:lang w:val="es-ES"/>
        </w:rPr>
      </w:pPr>
      <w:r>
        <w:rPr>
          <w:lang w:val="es-ES"/>
        </w:rPr>
        <w:t>i</w:t>
      </w:r>
      <w:r w:rsidR="006E78C0" w:rsidRPr="00CE4455">
        <w:rPr>
          <w:lang w:val="es-ES"/>
        </w:rPr>
        <w:t xml:space="preserve">nformar del incidente a los demás coordinadores de </w:t>
      </w:r>
      <w:r w:rsidR="00FC0171">
        <w:rPr>
          <w:lang w:val="es-ES"/>
        </w:rPr>
        <w:t xml:space="preserve">los CMSI para </w:t>
      </w:r>
      <w:r w:rsidR="006E78C0" w:rsidRPr="00CE4455">
        <w:rPr>
          <w:lang w:val="es-ES"/>
        </w:rPr>
        <w:t xml:space="preserve">cuestiones de seguridad de la tecnología de la información </w:t>
      </w:r>
      <w:r w:rsidR="00FC0171">
        <w:rPr>
          <w:lang w:val="es-ES"/>
        </w:rPr>
        <w:t xml:space="preserve">relativas al </w:t>
      </w:r>
      <w:r w:rsidR="00D34ED0">
        <w:rPr>
          <w:lang w:val="es-ES"/>
        </w:rPr>
        <w:t>WIS</w:t>
      </w:r>
      <w:r w:rsidR="0049164B">
        <w:rPr>
          <w:lang w:val="es-ES"/>
        </w:rPr>
        <w:t xml:space="preserve"> afectados</w:t>
      </w:r>
      <w:r w:rsidR="00FC0171">
        <w:rPr>
          <w:lang w:val="es-ES"/>
        </w:rPr>
        <w:t>.</w:t>
      </w:r>
    </w:p>
    <w:p w:rsidR="006E78C0" w:rsidRPr="00CE4455" w:rsidRDefault="006E78C0" w:rsidP="00E50757">
      <w:pPr>
        <w:pStyle w:val="WMOList1"/>
        <w:numPr>
          <w:ilvl w:val="0"/>
          <w:numId w:val="38"/>
        </w:numPr>
        <w:rPr>
          <w:lang w:val="es-ES"/>
        </w:rPr>
      </w:pPr>
      <w:r w:rsidRPr="00CE4455">
        <w:rPr>
          <w:lang w:val="es-ES"/>
        </w:rPr>
        <w:t xml:space="preserve">Cuando </w:t>
      </w:r>
      <w:r w:rsidR="00580D33">
        <w:rPr>
          <w:lang w:val="es-ES"/>
        </w:rPr>
        <w:t xml:space="preserve">contacte con el coordinador de la OMM </w:t>
      </w:r>
      <w:r w:rsidRPr="00CE4455">
        <w:rPr>
          <w:lang w:val="es-ES"/>
        </w:rPr>
        <w:t xml:space="preserve">el Miembro </w:t>
      </w:r>
      <w:r w:rsidR="00647A69">
        <w:rPr>
          <w:lang w:val="es-ES"/>
        </w:rPr>
        <w:t xml:space="preserve">de la OMM </w:t>
      </w:r>
      <w:r w:rsidRPr="00CE4455">
        <w:rPr>
          <w:lang w:val="es-ES"/>
        </w:rPr>
        <w:t xml:space="preserve">o la organización colaboradora </w:t>
      </w:r>
      <w:r w:rsidR="007E519D">
        <w:rPr>
          <w:lang w:val="es-ES"/>
        </w:rPr>
        <w:t>para</w:t>
      </w:r>
      <w:r w:rsidRPr="00CE4455">
        <w:rPr>
          <w:lang w:val="es-ES"/>
        </w:rPr>
        <w:t xml:space="preserve"> informarlo sobre un cambio en </w:t>
      </w:r>
      <w:r w:rsidR="0049164B">
        <w:rPr>
          <w:lang w:val="es-ES"/>
        </w:rPr>
        <w:t>el estado</w:t>
      </w:r>
      <w:r w:rsidRPr="00CE4455">
        <w:rPr>
          <w:lang w:val="es-ES"/>
        </w:rPr>
        <w:t xml:space="preserve"> del suceso, esta información deberá transmitirse en cascada del mismo modo que se ha explicado anteriormente.</w:t>
      </w:r>
    </w:p>
    <w:p w:rsidR="006E78C0" w:rsidRPr="00CE4455" w:rsidRDefault="00E50757" w:rsidP="00580D33">
      <w:pPr>
        <w:pStyle w:val="WMOList1"/>
        <w:rPr>
          <w:lang w:val="es-ES"/>
        </w:rPr>
      </w:pPr>
      <w:r w:rsidRPr="00CE4455">
        <w:rPr>
          <w:lang w:val="es-ES"/>
        </w:rPr>
        <w:t>b)</w:t>
      </w:r>
      <w:r w:rsidRPr="00CE4455">
        <w:rPr>
          <w:lang w:val="es-ES"/>
        </w:rPr>
        <w:tab/>
      </w:r>
      <w:r w:rsidR="006E78C0" w:rsidRPr="00CE4455">
        <w:rPr>
          <w:lang w:val="es-ES"/>
        </w:rPr>
        <w:t xml:space="preserve">Cuando el coordinador </w:t>
      </w:r>
      <w:r w:rsidR="00580D33">
        <w:rPr>
          <w:lang w:val="es-ES"/>
        </w:rPr>
        <w:t>de la OMM reciba</w:t>
      </w:r>
      <w:r w:rsidR="006E78C0" w:rsidRPr="00CE4455">
        <w:rPr>
          <w:lang w:val="es-ES"/>
        </w:rPr>
        <w:t xml:space="preserve"> una petición </w:t>
      </w:r>
      <w:r w:rsidR="0049164B">
        <w:rPr>
          <w:lang w:val="es-ES"/>
        </w:rPr>
        <w:t>del</w:t>
      </w:r>
      <w:r w:rsidR="00580D33">
        <w:rPr>
          <w:lang w:val="es-ES"/>
        </w:rPr>
        <w:t xml:space="preserve"> coordinador de </w:t>
      </w:r>
      <w:r w:rsidR="0049164B">
        <w:rPr>
          <w:lang w:val="es-ES"/>
        </w:rPr>
        <w:t xml:space="preserve">un </w:t>
      </w:r>
      <w:r w:rsidR="00580D33">
        <w:rPr>
          <w:lang w:val="es-ES"/>
        </w:rPr>
        <w:t xml:space="preserve">CMSI </w:t>
      </w:r>
      <w:r w:rsidR="007E519D">
        <w:rPr>
          <w:lang w:val="es-ES"/>
        </w:rPr>
        <w:t>solicitando</w:t>
      </w:r>
      <w:r w:rsidR="00580D33">
        <w:rPr>
          <w:lang w:val="es-ES"/>
        </w:rPr>
        <w:t xml:space="preserve"> información sobre un incidente, </w:t>
      </w:r>
      <w:r w:rsidR="006E78C0" w:rsidRPr="00CE4455">
        <w:rPr>
          <w:lang w:val="es-ES"/>
        </w:rPr>
        <w:t xml:space="preserve">comprobará los incidentes conocidos y </w:t>
      </w:r>
      <w:r w:rsidR="00580D33">
        <w:rPr>
          <w:lang w:val="es-ES"/>
        </w:rPr>
        <w:t>dará una respuesta</w:t>
      </w:r>
      <w:r w:rsidR="006E78C0" w:rsidRPr="00CE4455">
        <w:rPr>
          <w:lang w:val="es-ES"/>
        </w:rPr>
        <w:t xml:space="preserve">. Si no hay ningún incidente conocido, el coordinador de </w:t>
      </w:r>
      <w:r w:rsidR="00580D33">
        <w:rPr>
          <w:lang w:val="es-ES"/>
        </w:rPr>
        <w:t>la OMM</w:t>
      </w:r>
      <w:r w:rsidR="006E78C0" w:rsidRPr="00CE4455">
        <w:rPr>
          <w:lang w:val="es-ES"/>
        </w:rPr>
        <w:t xml:space="preserve"> </w:t>
      </w:r>
      <w:r w:rsidR="00580D33">
        <w:rPr>
          <w:lang w:val="es-ES"/>
        </w:rPr>
        <w:t>contactará</w:t>
      </w:r>
      <w:r w:rsidR="006E78C0" w:rsidRPr="00CE4455">
        <w:rPr>
          <w:lang w:val="es-ES"/>
        </w:rPr>
        <w:t xml:space="preserve"> con el Miembro </w:t>
      </w:r>
      <w:r w:rsidR="00580D33">
        <w:rPr>
          <w:lang w:val="es-ES"/>
        </w:rPr>
        <w:t xml:space="preserve">de la OMM </w:t>
      </w:r>
      <w:r w:rsidR="006E78C0" w:rsidRPr="00CE4455">
        <w:rPr>
          <w:lang w:val="es-ES"/>
        </w:rPr>
        <w:t xml:space="preserve">o la organización colaboradora y, si es necesario, seguirá el proceso a) expuesto </w:t>
      </w:r>
      <w:r w:rsidR="00580D33">
        <w:rPr>
          <w:lang w:val="es-ES"/>
        </w:rPr>
        <w:t>anteriormente</w:t>
      </w:r>
      <w:r w:rsidR="006E78C0" w:rsidRPr="00CE4455">
        <w:rPr>
          <w:lang w:val="es-ES"/>
        </w:rPr>
        <w:t>.</w:t>
      </w:r>
    </w:p>
    <w:p w:rsidR="00E50757" w:rsidRPr="00CE4455" w:rsidRDefault="00E50757" w:rsidP="00E50757">
      <w:pPr>
        <w:jc w:val="center"/>
        <w:rPr>
          <w:lang w:val="es-ES"/>
        </w:rPr>
      </w:pPr>
    </w:p>
    <w:p w:rsidR="00D67870" w:rsidRPr="00CE4455" w:rsidRDefault="00D67870" w:rsidP="00862C8A">
      <w:pPr>
        <w:pStyle w:val="Heading4"/>
        <w:rPr>
          <w:lang w:val="es-ES"/>
        </w:rPr>
        <w:sectPr w:rsidR="00D67870" w:rsidRPr="00CE4455" w:rsidSect="0020095E">
          <w:headerReference w:type="even" r:id="rId43"/>
          <w:headerReference w:type="default" r:id="rId44"/>
          <w:headerReference w:type="first" r:id="rId45"/>
          <w:pgSz w:w="11907" w:h="16840" w:code="9"/>
          <w:pgMar w:top="1134" w:right="1134" w:bottom="1134" w:left="1134" w:header="1134" w:footer="1134" w:gutter="0"/>
          <w:cols w:space="720"/>
          <w:titlePg/>
          <w:docGrid w:linePitch="299"/>
        </w:sectPr>
      </w:pPr>
      <w:bookmarkStart w:id="37" w:name="_Toc503956095"/>
    </w:p>
    <w:p w:rsidR="00E50757" w:rsidRPr="00CE4455" w:rsidRDefault="00E50757" w:rsidP="00AB3FA4">
      <w:pPr>
        <w:pStyle w:val="Heading4"/>
        <w:spacing w:before="120"/>
        <w:rPr>
          <w:lang w:val="es-ES"/>
        </w:rPr>
      </w:pPr>
      <w:r w:rsidRPr="00CE4455">
        <w:rPr>
          <w:lang w:val="es-ES"/>
        </w:rPr>
        <w:lastRenderedPageBreak/>
        <w:t>6.2</w:t>
      </w:r>
      <w:r w:rsidRPr="00CE4455">
        <w:rPr>
          <w:lang w:val="es-ES"/>
        </w:rPr>
        <w:tab/>
      </w:r>
      <w:r w:rsidR="006232D2">
        <w:rPr>
          <w:lang w:val="es-ES"/>
        </w:rPr>
        <w:t>¿Qué procedimiento</w:t>
      </w:r>
      <w:r w:rsidR="006E78C0" w:rsidRPr="00CE4455">
        <w:rPr>
          <w:lang w:val="es-ES"/>
        </w:rPr>
        <w:t xml:space="preserve"> </w:t>
      </w:r>
      <w:r w:rsidR="00580D33">
        <w:rPr>
          <w:lang w:val="es-ES"/>
        </w:rPr>
        <w:t>debería</w:t>
      </w:r>
      <w:r w:rsidR="006E78C0" w:rsidRPr="00CE4455">
        <w:rPr>
          <w:lang w:val="es-ES"/>
        </w:rPr>
        <w:t xml:space="preserve"> seguir el</w:t>
      </w:r>
      <w:r w:rsidRPr="00CE4455">
        <w:rPr>
          <w:lang w:val="es-ES"/>
        </w:rPr>
        <w:t xml:space="preserve"> </w:t>
      </w:r>
      <w:r w:rsidR="00754310" w:rsidRPr="00CE4455">
        <w:rPr>
          <w:lang w:val="es-ES"/>
        </w:rPr>
        <w:t xml:space="preserve">coordinador de </w:t>
      </w:r>
      <w:r w:rsidR="00075CAA">
        <w:rPr>
          <w:lang w:val="es-ES"/>
        </w:rPr>
        <w:t xml:space="preserve">la OMM para </w:t>
      </w:r>
      <w:r w:rsidR="00754310" w:rsidRPr="00CE4455">
        <w:rPr>
          <w:lang w:val="es-ES"/>
        </w:rPr>
        <w:t xml:space="preserve">cuestiones de seguridad de la tecnología de la información </w:t>
      </w:r>
      <w:r w:rsidR="00075CAA">
        <w:rPr>
          <w:lang w:val="es-ES"/>
        </w:rPr>
        <w:t>relativas al</w:t>
      </w:r>
      <w:r w:rsidR="00754310" w:rsidRPr="00CE4455">
        <w:rPr>
          <w:lang w:val="es-ES"/>
        </w:rPr>
        <w:t xml:space="preserve"> </w:t>
      </w:r>
      <w:r w:rsidR="00D34ED0">
        <w:rPr>
          <w:lang w:val="es-ES"/>
        </w:rPr>
        <w:t>WIS</w:t>
      </w:r>
      <w:r w:rsidR="00754310" w:rsidRPr="00CE4455">
        <w:rPr>
          <w:lang w:val="es-ES"/>
        </w:rPr>
        <w:t xml:space="preserve"> </w:t>
      </w:r>
      <w:r w:rsidR="00075CAA">
        <w:rPr>
          <w:lang w:val="es-ES"/>
        </w:rPr>
        <w:t>si contacta con él</w:t>
      </w:r>
      <w:r w:rsidR="006E78C0" w:rsidRPr="00CE4455">
        <w:rPr>
          <w:lang w:val="es-ES"/>
        </w:rPr>
        <w:t xml:space="preserve"> un Miembro </w:t>
      </w:r>
      <w:r w:rsidR="00075CAA">
        <w:rPr>
          <w:lang w:val="es-ES"/>
        </w:rPr>
        <w:t xml:space="preserve">de la OMM </w:t>
      </w:r>
      <w:r w:rsidR="006E78C0" w:rsidRPr="00CE4455">
        <w:rPr>
          <w:lang w:val="es-ES"/>
        </w:rPr>
        <w:t>o una organización colaboradora</w:t>
      </w:r>
      <w:r w:rsidRPr="00CE4455">
        <w:rPr>
          <w:lang w:val="es-ES"/>
        </w:rPr>
        <w:t>?</w:t>
      </w:r>
      <w:bookmarkEnd w:id="37"/>
    </w:p>
    <w:p w:rsidR="00E50757" w:rsidRPr="00CE4455" w:rsidRDefault="00E50757" w:rsidP="00E50757">
      <w:pPr>
        <w:pStyle w:val="WMOBodyText"/>
        <w:rPr>
          <w:lang w:val="es-ES"/>
        </w:rPr>
      </w:pPr>
    </w:p>
    <w:p w:rsidR="00E50757" w:rsidRPr="00CE4455" w:rsidRDefault="00E50757" w:rsidP="00E50757">
      <w:pPr>
        <w:jc w:val="center"/>
        <w:rPr>
          <w:lang w:val="es-ES"/>
        </w:rPr>
      </w:pPr>
      <w:r w:rsidRPr="00CE4455">
        <w:rPr>
          <w:noProof/>
          <w:lang w:eastAsia="zh-CN"/>
        </w:rPr>
        <w:drawing>
          <wp:inline distT="0" distB="0" distL="0" distR="0" wp14:anchorId="1DCFF7E9" wp14:editId="4E666D5A">
            <wp:extent cx="6263518" cy="3735561"/>
            <wp:effectExtent l="19050" t="19050" r="23495" b="177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63735" cy="3735690"/>
                    </a:xfrm>
                    <a:prstGeom prst="rect">
                      <a:avLst/>
                    </a:prstGeom>
                    <a:noFill/>
                    <a:ln>
                      <a:solidFill>
                        <a:schemeClr val="tx1"/>
                      </a:solidFill>
                    </a:ln>
                  </pic:spPr>
                </pic:pic>
              </a:graphicData>
            </a:graphic>
          </wp:inline>
        </w:drawing>
      </w:r>
    </w:p>
    <w:p w:rsidR="006540B6" w:rsidRDefault="006540B6" w:rsidP="00733CE1">
      <w:pPr>
        <w:pStyle w:val="WMOBodyText"/>
        <w:spacing w:before="0"/>
        <w:rPr>
          <w:lang w:val="es-ES" w:eastAsia="en-US"/>
        </w:rPr>
      </w:pPr>
    </w:p>
    <w:p w:rsidR="00AB3FA4" w:rsidRPr="00AB3FA4" w:rsidRDefault="00AB3FA4" w:rsidP="00733CE1">
      <w:pPr>
        <w:pStyle w:val="WMOBodyText"/>
        <w:spacing w:before="0"/>
        <w:rPr>
          <w:b/>
          <w:bCs/>
          <w:lang w:val="es-ES" w:eastAsia="en-US"/>
        </w:rPr>
      </w:pPr>
      <w:r w:rsidRPr="00AB3FA4">
        <w:rPr>
          <w:b/>
          <w:bCs/>
          <w:lang w:val="es-ES" w:eastAsia="en-US"/>
        </w:rPr>
        <w:t>Leyendas figura</w:t>
      </w:r>
    </w:p>
    <w:p w:rsidR="00AB3FA4" w:rsidRDefault="00AB3FA4" w:rsidP="00733CE1">
      <w:pPr>
        <w:pStyle w:val="WMOBodyText"/>
        <w:spacing w:before="0"/>
        <w:rPr>
          <w:lang w:val="es-ES" w:eastAsia="en-US"/>
        </w:rPr>
      </w:pPr>
    </w:p>
    <w:p w:rsidR="00754310" w:rsidRPr="00CE4455" w:rsidRDefault="00754310" w:rsidP="00733CE1">
      <w:pPr>
        <w:pStyle w:val="WMOBodyText"/>
        <w:spacing w:before="0"/>
        <w:rPr>
          <w:lang w:val="es-ES"/>
        </w:rPr>
      </w:pPr>
      <w:r w:rsidRPr="00CE4455">
        <w:rPr>
          <w:lang w:val="es-ES" w:eastAsia="en-US"/>
        </w:rPr>
        <w:t>Coordinador de</w:t>
      </w:r>
      <w:r w:rsidR="00075CAA">
        <w:rPr>
          <w:lang w:val="es-ES" w:eastAsia="en-US"/>
        </w:rPr>
        <w:t xml:space="preserve"> la OMM para</w:t>
      </w:r>
      <w:r w:rsidRPr="00CE4455">
        <w:rPr>
          <w:lang w:val="es-ES" w:eastAsia="en-US"/>
        </w:rPr>
        <w:t xml:space="preserve"> </w:t>
      </w:r>
      <w:r w:rsidR="00B8334E" w:rsidRPr="00CE4455">
        <w:rPr>
          <w:lang w:val="es-ES"/>
        </w:rPr>
        <w:t xml:space="preserve">cuestiones de seguridad de la tecnología de la información del </w:t>
      </w:r>
      <w:r w:rsidR="00D34ED0">
        <w:rPr>
          <w:lang w:val="es-ES"/>
        </w:rPr>
        <w:t>WIS</w:t>
      </w:r>
      <w:r w:rsidR="00B8334E" w:rsidRPr="00CE4455">
        <w:rPr>
          <w:lang w:val="es-ES"/>
        </w:rPr>
        <w:t xml:space="preserve"> y Miembro </w:t>
      </w:r>
      <w:r w:rsidR="00075CAA">
        <w:rPr>
          <w:lang w:val="es-ES"/>
        </w:rPr>
        <w:t xml:space="preserve">de la OMM </w:t>
      </w:r>
      <w:r w:rsidR="00B8334E" w:rsidRPr="00CE4455">
        <w:rPr>
          <w:lang w:val="es-ES"/>
        </w:rPr>
        <w:t>u organización colaboradora</w:t>
      </w:r>
    </w:p>
    <w:p w:rsidR="00F32178" w:rsidRDefault="00075CAA" w:rsidP="00733CE1">
      <w:pPr>
        <w:pStyle w:val="WMOBodyText"/>
        <w:spacing w:before="0"/>
        <w:rPr>
          <w:lang w:val="es-ES"/>
        </w:rPr>
      </w:pPr>
      <w:r>
        <w:rPr>
          <w:lang w:val="es-ES"/>
        </w:rPr>
        <w:t xml:space="preserve">Recibe </w:t>
      </w:r>
      <w:r w:rsidR="006232D2">
        <w:rPr>
          <w:lang w:val="es-ES"/>
        </w:rPr>
        <w:t xml:space="preserve">la </w:t>
      </w:r>
      <w:r>
        <w:rPr>
          <w:lang w:val="es-ES"/>
        </w:rPr>
        <w:t>comunicación de</w:t>
      </w:r>
      <w:r w:rsidR="00A979E7" w:rsidRPr="00CE4455">
        <w:rPr>
          <w:lang w:val="es-ES"/>
        </w:rPr>
        <w:t xml:space="preserve"> un Miembro </w:t>
      </w:r>
      <w:r>
        <w:rPr>
          <w:lang w:val="es-ES"/>
        </w:rPr>
        <w:t xml:space="preserve">de la OMM </w:t>
      </w:r>
      <w:r w:rsidR="00A979E7" w:rsidRPr="00CE4455">
        <w:rPr>
          <w:lang w:val="es-ES"/>
        </w:rPr>
        <w:t xml:space="preserve">o una organización colaboradora afectados (informe inicial o actualización </w:t>
      </w:r>
      <w:r w:rsidR="00905E17">
        <w:rPr>
          <w:lang w:val="es-ES"/>
        </w:rPr>
        <w:t>del estado</w:t>
      </w:r>
      <w:r w:rsidR="00A979E7" w:rsidRPr="00CE4455">
        <w:rPr>
          <w:lang w:val="es-ES"/>
        </w:rPr>
        <w:t>)</w:t>
      </w:r>
      <w:r w:rsidR="006232D2">
        <w:rPr>
          <w:lang w:val="es-ES"/>
        </w:rPr>
        <w:t xml:space="preserve"> - </w:t>
      </w:r>
      <w:r w:rsidR="00571804" w:rsidRPr="00CE4455">
        <w:rPr>
          <w:lang w:val="es-ES"/>
        </w:rPr>
        <w:t>Examinar</w:t>
      </w:r>
      <w:r w:rsidR="00733CE1" w:rsidRPr="00CE4455">
        <w:rPr>
          <w:lang w:val="es-ES"/>
        </w:rPr>
        <w:t xml:space="preserve"> la gravedad y confidencialidad del incidente con el Miembro </w:t>
      </w:r>
      <w:r>
        <w:rPr>
          <w:lang w:val="es-ES"/>
        </w:rPr>
        <w:t xml:space="preserve">de la OMM </w:t>
      </w:r>
      <w:r w:rsidR="006232D2">
        <w:rPr>
          <w:lang w:val="es-ES"/>
        </w:rPr>
        <w:t>o la</w:t>
      </w:r>
      <w:r w:rsidR="00733CE1" w:rsidRPr="00CE4455">
        <w:rPr>
          <w:lang w:val="es-ES"/>
        </w:rPr>
        <w:t xml:space="preserve"> organización colaboradora y estudiar posibles medidas</w:t>
      </w:r>
      <w:r w:rsidR="006232D2">
        <w:rPr>
          <w:lang w:val="es-ES"/>
        </w:rPr>
        <w:t xml:space="preserve"> - </w:t>
      </w:r>
      <w:r w:rsidR="00571804" w:rsidRPr="00CE4455">
        <w:rPr>
          <w:lang w:val="es-ES"/>
        </w:rPr>
        <w:t xml:space="preserve">¿Permite la confidencialidad notificar el incidente de forma oficial? – No </w:t>
      </w:r>
      <w:r w:rsidR="00BD37D2" w:rsidRPr="00CE4455">
        <w:rPr>
          <w:lang w:val="es-ES"/>
        </w:rPr>
        <w:t>–</w:t>
      </w:r>
      <w:r w:rsidR="00571804" w:rsidRPr="00CE4455">
        <w:rPr>
          <w:lang w:val="es-ES"/>
        </w:rPr>
        <w:t xml:space="preserve"> </w:t>
      </w:r>
      <w:r w:rsidR="00F32178">
        <w:rPr>
          <w:lang w:val="es-ES"/>
        </w:rPr>
        <w:t>Ninguna medida</w:t>
      </w:r>
    </w:p>
    <w:p w:rsidR="00C87C1F" w:rsidRPr="00CE4455" w:rsidRDefault="00BD37D2" w:rsidP="00733CE1">
      <w:pPr>
        <w:pStyle w:val="WMOBodyText"/>
        <w:spacing w:before="0"/>
        <w:rPr>
          <w:lang w:val="es-ES"/>
        </w:rPr>
      </w:pPr>
      <w:r w:rsidRPr="00CE4455">
        <w:rPr>
          <w:lang w:val="es-ES"/>
        </w:rPr>
        <w:t>Sí – Si el incidente de seguridad es nuevo, asignarle un número</w:t>
      </w:r>
      <w:r w:rsidR="00F32178">
        <w:rPr>
          <w:lang w:val="es-ES"/>
        </w:rPr>
        <w:t xml:space="preserve"> - </w:t>
      </w:r>
      <w:r w:rsidR="00C87C1F" w:rsidRPr="00CE4455">
        <w:rPr>
          <w:lang w:val="es-ES"/>
        </w:rPr>
        <w:t>Consultar con el CMSI conectado/responsable</w:t>
      </w:r>
      <w:r w:rsidR="00F32178">
        <w:rPr>
          <w:lang w:val="es-ES"/>
        </w:rPr>
        <w:t xml:space="preserve"> -&gt; </w:t>
      </w:r>
      <w:r w:rsidR="00075CAA">
        <w:rPr>
          <w:lang w:val="es-ES"/>
        </w:rPr>
        <w:t>Contactar con el coordinador del CMSI para</w:t>
      </w:r>
      <w:r w:rsidR="00C87C1F" w:rsidRPr="00CE4455">
        <w:rPr>
          <w:lang w:val="es-ES"/>
        </w:rPr>
        <w:t xml:space="preserve"> cuestiones de seguridad de </w:t>
      </w:r>
      <w:r w:rsidR="00075CAA">
        <w:rPr>
          <w:lang w:val="es-ES"/>
        </w:rPr>
        <w:t>la tecnología de la información</w:t>
      </w:r>
      <w:r w:rsidR="00F32178">
        <w:rPr>
          <w:lang w:val="es-ES"/>
        </w:rPr>
        <w:t xml:space="preserve"> &lt;- </w:t>
      </w:r>
      <w:r w:rsidR="00C87C1F" w:rsidRPr="00CE4455">
        <w:rPr>
          <w:lang w:val="es-ES"/>
        </w:rPr>
        <w:t xml:space="preserve">Lista de coordinadores </w:t>
      </w:r>
      <w:r w:rsidR="00075CAA">
        <w:rPr>
          <w:lang w:val="es-ES"/>
        </w:rPr>
        <w:t>de los CMSI para</w:t>
      </w:r>
      <w:r w:rsidR="00C87C1F" w:rsidRPr="00CE4455">
        <w:rPr>
          <w:lang w:val="es-ES"/>
        </w:rPr>
        <w:t xml:space="preserve"> cuestiones de seguridad de la tecnología de la información del CMSI</w:t>
      </w:r>
    </w:p>
    <w:p w:rsidR="00C87C1F" w:rsidRDefault="00C87C1F" w:rsidP="00C87C1F">
      <w:pPr>
        <w:pStyle w:val="WMOBodyText"/>
        <w:spacing w:before="0"/>
        <w:rPr>
          <w:lang w:val="es-ES"/>
        </w:rPr>
      </w:pPr>
      <w:r w:rsidRPr="00CE4455">
        <w:rPr>
          <w:lang w:val="es-ES"/>
        </w:rPr>
        <w:t>Comunicar de forma escalonada a otros CMSI</w:t>
      </w:r>
      <w:r w:rsidR="00F32178">
        <w:rPr>
          <w:lang w:val="es-ES"/>
        </w:rPr>
        <w:t xml:space="preserve"> - </w:t>
      </w:r>
      <w:r w:rsidRPr="00CE4455">
        <w:rPr>
          <w:lang w:val="es-ES"/>
        </w:rPr>
        <w:t xml:space="preserve">Ponerse en contacto con los coordinadores de </w:t>
      </w:r>
      <w:r w:rsidR="00075CAA">
        <w:rPr>
          <w:lang w:val="es-ES"/>
        </w:rPr>
        <w:t xml:space="preserve">los CMSI para </w:t>
      </w:r>
      <w:r w:rsidRPr="00CE4455">
        <w:rPr>
          <w:lang w:val="es-ES"/>
        </w:rPr>
        <w:t xml:space="preserve">cuestiones de seguridad de </w:t>
      </w:r>
      <w:r w:rsidR="00075CAA">
        <w:rPr>
          <w:lang w:val="es-ES"/>
        </w:rPr>
        <w:t>la tecnología de la información</w:t>
      </w:r>
      <w:r w:rsidR="00F32178">
        <w:rPr>
          <w:lang w:val="es-ES"/>
        </w:rPr>
        <w:t xml:space="preserve"> &lt;- </w:t>
      </w:r>
      <w:r w:rsidRPr="00CE4455">
        <w:rPr>
          <w:lang w:val="es-ES"/>
        </w:rPr>
        <w:t xml:space="preserve">Lista de coordinadores </w:t>
      </w:r>
      <w:r w:rsidR="00075CAA">
        <w:rPr>
          <w:lang w:val="es-ES"/>
        </w:rPr>
        <w:t>de los CMSI para</w:t>
      </w:r>
      <w:r w:rsidRPr="00CE4455">
        <w:rPr>
          <w:lang w:val="es-ES"/>
        </w:rPr>
        <w:t xml:space="preserve"> cuestiones de seguridad de </w:t>
      </w:r>
      <w:r w:rsidR="00075CAA">
        <w:rPr>
          <w:lang w:val="es-ES"/>
        </w:rPr>
        <w:t>la tecnología de la información</w:t>
      </w:r>
    </w:p>
    <w:p w:rsidR="00760D18" w:rsidRPr="00CE4455" w:rsidRDefault="00760D18" w:rsidP="00C87C1F">
      <w:pPr>
        <w:pStyle w:val="WMOBodyText"/>
        <w:spacing w:before="0"/>
        <w:rPr>
          <w:lang w:val="es-ES"/>
        </w:rPr>
      </w:pPr>
      <w:r>
        <w:rPr>
          <w:lang w:val="es-ES"/>
        </w:rPr>
        <w:t xml:space="preserve">Actualizar/Notificar </w:t>
      </w:r>
      <w:r w:rsidR="002B5489">
        <w:rPr>
          <w:lang w:val="es-ES"/>
        </w:rPr>
        <w:t>el estado</w:t>
      </w:r>
      <w:r>
        <w:rPr>
          <w:lang w:val="es-ES"/>
        </w:rPr>
        <w:t xml:space="preserve"> en el Centro de colaboración de la OMM para la seguridad de la tecnología de la información del </w:t>
      </w:r>
      <w:r w:rsidR="00D34ED0">
        <w:rPr>
          <w:lang w:val="es-ES"/>
        </w:rPr>
        <w:t>WIS</w:t>
      </w:r>
      <w:r>
        <w:rPr>
          <w:lang w:val="es-ES"/>
        </w:rPr>
        <w:t xml:space="preserve"> en nombre del Miembro de la OMM o la organización colaboradora, si así lo desean</w:t>
      </w:r>
    </w:p>
    <w:p w:rsidR="00B8334E" w:rsidRPr="00CE4455" w:rsidRDefault="00733CE1" w:rsidP="00733CE1">
      <w:pPr>
        <w:pStyle w:val="WMOBodyText"/>
        <w:spacing w:before="0"/>
        <w:rPr>
          <w:lang w:val="es-ES" w:eastAsia="en-US"/>
        </w:rPr>
      </w:pPr>
      <w:r w:rsidRPr="00CE4455">
        <w:rPr>
          <w:lang w:val="es-ES" w:eastAsia="en-US"/>
        </w:rPr>
        <w:t>TIEMPO</w:t>
      </w:r>
    </w:p>
    <w:p w:rsidR="00E50757" w:rsidRPr="00CE4455" w:rsidRDefault="00E50757" w:rsidP="00862C8A">
      <w:pPr>
        <w:pStyle w:val="Heading4"/>
        <w:rPr>
          <w:lang w:val="es-ES"/>
        </w:rPr>
      </w:pPr>
      <w:bookmarkStart w:id="38" w:name="_Toc503956096"/>
      <w:r w:rsidRPr="00CE4455">
        <w:rPr>
          <w:lang w:val="es-ES"/>
        </w:rPr>
        <w:lastRenderedPageBreak/>
        <w:t>6.3</w:t>
      </w:r>
      <w:r w:rsidRPr="00CE4455">
        <w:rPr>
          <w:lang w:val="es-ES"/>
        </w:rPr>
        <w:tab/>
      </w:r>
      <w:r w:rsidR="002B5489">
        <w:rPr>
          <w:lang w:val="es-ES"/>
        </w:rPr>
        <w:t>¿Qué procedimiento</w:t>
      </w:r>
      <w:r w:rsidR="00A979E7" w:rsidRPr="00CE4455">
        <w:rPr>
          <w:lang w:val="es-ES"/>
        </w:rPr>
        <w:t xml:space="preserve"> debería seguir el coordinador de </w:t>
      </w:r>
      <w:r w:rsidR="00760D18">
        <w:rPr>
          <w:lang w:val="es-ES"/>
        </w:rPr>
        <w:t xml:space="preserve">la OMM para </w:t>
      </w:r>
      <w:r w:rsidR="00A979E7" w:rsidRPr="00CE4455">
        <w:rPr>
          <w:lang w:val="es-ES"/>
        </w:rPr>
        <w:t xml:space="preserve">cuestiones de seguridad de la tecnología de la información </w:t>
      </w:r>
      <w:r w:rsidR="00760D18">
        <w:rPr>
          <w:lang w:val="es-ES"/>
        </w:rPr>
        <w:t xml:space="preserve">relativas al </w:t>
      </w:r>
      <w:r w:rsidR="00D34ED0">
        <w:rPr>
          <w:lang w:val="es-ES"/>
        </w:rPr>
        <w:t>WIS</w:t>
      </w:r>
      <w:r w:rsidR="005A34CC" w:rsidRPr="00CE4455">
        <w:rPr>
          <w:lang w:val="es-ES"/>
        </w:rPr>
        <w:t xml:space="preserve"> si contacta </w:t>
      </w:r>
      <w:r w:rsidR="00760D18">
        <w:rPr>
          <w:lang w:val="es-ES"/>
        </w:rPr>
        <w:t>con él el</w:t>
      </w:r>
      <w:r w:rsidR="005A34CC" w:rsidRPr="00CE4455">
        <w:rPr>
          <w:lang w:val="es-ES"/>
        </w:rPr>
        <w:t xml:space="preserve"> coordinador de </w:t>
      </w:r>
      <w:r w:rsidR="00760D18">
        <w:rPr>
          <w:lang w:val="es-ES"/>
        </w:rPr>
        <w:t xml:space="preserve">un CMSI para </w:t>
      </w:r>
      <w:r w:rsidR="005A34CC" w:rsidRPr="00CE4455">
        <w:rPr>
          <w:lang w:val="es-ES"/>
        </w:rPr>
        <w:t>cuestiones de seguridad de la tecnología de la información</w:t>
      </w:r>
      <w:r w:rsidRPr="00CE4455">
        <w:rPr>
          <w:lang w:val="es-ES"/>
        </w:rPr>
        <w:t>?</w:t>
      </w:r>
      <w:bookmarkEnd w:id="38"/>
      <w:r w:rsidRPr="00CE4455">
        <w:rPr>
          <w:lang w:val="es-ES"/>
        </w:rPr>
        <w:br/>
      </w:r>
      <w:r w:rsidRPr="00CE4455">
        <w:rPr>
          <w:lang w:val="es-ES"/>
        </w:rPr>
        <w:br/>
      </w:r>
    </w:p>
    <w:p w:rsidR="00E50757" w:rsidRPr="00CE4455" w:rsidRDefault="00E50757" w:rsidP="00E50757">
      <w:pPr>
        <w:jc w:val="center"/>
        <w:rPr>
          <w:noProof/>
          <w:lang w:val="es-ES"/>
        </w:rPr>
      </w:pPr>
      <w:r w:rsidRPr="00CE4455">
        <w:rPr>
          <w:noProof/>
          <w:lang w:eastAsia="zh-CN"/>
        </w:rPr>
        <w:drawing>
          <wp:inline distT="0" distB="0" distL="0" distR="0" wp14:anchorId="4A7DE904" wp14:editId="5B6117B1">
            <wp:extent cx="6321287" cy="4451694"/>
            <wp:effectExtent l="19050" t="19050" r="22860"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28825" cy="4457003"/>
                    </a:xfrm>
                    <a:prstGeom prst="rect">
                      <a:avLst/>
                    </a:prstGeom>
                    <a:noFill/>
                    <a:ln>
                      <a:solidFill>
                        <a:schemeClr val="tx1"/>
                      </a:solidFill>
                    </a:ln>
                  </pic:spPr>
                </pic:pic>
              </a:graphicData>
            </a:graphic>
          </wp:inline>
        </w:drawing>
      </w:r>
    </w:p>
    <w:p w:rsidR="006540B6" w:rsidRDefault="006540B6" w:rsidP="00A42968">
      <w:pPr>
        <w:pStyle w:val="WMOBodyText"/>
        <w:spacing w:before="0"/>
        <w:rPr>
          <w:lang w:val="es-ES" w:eastAsia="en-US"/>
        </w:rPr>
      </w:pPr>
    </w:p>
    <w:p w:rsidR="00AB3FA4" w:rsidRPr="00AB3FA4" w:rsidRDefault="00AB3FA4" w:rsidP="00AB3FA4">
      <w:pPr>
        <w:pStyle w:val="WMOBodyText"/>
        <w:spacing w:before="0"/>
        <w:rPr>
          <w:b/>
          <w:bCs/>
          <w:lang w:val="es-ES" w:eastAsia="en-US"/>
        </w:rPr>
      </w:pPr>
      <w:r w:rsidRPr="00AB3FA4">
        <w:rPr>
          <w:b/>
          <w:bCs/>
          <w:lang w:val="es-ES" w:eastAsia="en-US"/>
        </w:rPr>
        <w:t>Leyendas figura</w:t>
      </w:r>
    </w:p>
    <w:p w:rsidR="00AB3FA4" w:rsidRDefault="00AB3FA4" w:rsidP="00A42968">
      <w:pPr>
        <w:pStyle w:val="WMOBodyText"/>
        <w:spacing w:before="0"/>
        <w:rPr>
          <w:lang w:val="es-ES" w:eastAsia="en-US"/>
        </w:rPr>
      </w:pPr>
    </w:p>
    <w:p w:rsidR="00A0018A" w:rsidRDefault="0041747A" w:rsidP="00A42968">
      <w:pPr>
        <w:pStyle w:val="WMOBodyText"/>
        <w:spacing w:before="0"/>
        <w:rPr>
          <w:lang w:val="es-ES" w:eastAsia="en-US"/>
        </w:rPr>
      </w:pPr>
      <w:r>
        <w:rPr>
          <w:lang w:val="es-ES" w:eastAsia="en-US"/>
        </w:rPr>
        <w:t xml:space="preserve">Coordinador de la OMM para cuestiones de seguridad de la tecnología de la información relativas al </w:t>
      </w:r>
      <w:r w:rsidR="00D34ED0">
        <w:rPr>
          <w:lang w:val="es-ES" w:eastAsia="en-US"/>
        </w:rPr>
        <w:t>WIS</w:t>
      </w:r>
      <w:r>
        <w:rPr>
          <w:lang w:val="es-ES" w:eastAsia="en-US"/>
        </w:rPr>
        <w:t xml:space="preserve"> y consultas de los CMSI</w:t>
      </w:r>
    </w:p>
    <w:p w:rsidR="00A42968" w:rsidRPr="00CE4455" w:rsidRDefault="00A42968" w:rsidP="00A42968">
      <w:pPr>
        <w:pStyle w:val="WMOBodyText"/>
        <w:spacing w:before="0"/>
        <w:rPr>
          <w:lang w:val="es-ES" w:eastAsia="en-US"/>
        </w:rPr>
      </w:pPr>
      <w:r w:rsidRPr="00CE4455">
        <w:rPr>
          <w:lang w:val="es-ES" w:eastAsia="en-US"/>
        </w:rPr>
        <w:t xml:space="preserve">Recibe una </w:t>
      </w:r>
      <w:r w:rsidR="0041747A">
        <w:rPr>
          <w:lang w:val="es-ES" w:eastAsia="en-US"/>
        </w:rPr>
        <w:t>consulta</w:t>
      </w:r>
      <w:r w:rsidRPr="00CE4455">
        <w:rPr>
          <w:lang w:val="es-ES" w:eastAsia="en-US"/>
        </w:rPr>
        <w:t xml:space="preserve"> </w:t>
      </w:r>
      <w:r w:rsidR="0041747A">
        <w:rPr>
          <w:lang w:val="es-ES" w:eastAsia="en-US"/>
        </w:rPr>
        <w:t>(del</w:t>
      </w:r>
      <w:r w:rsidRPr="00CE4455">
        <w:rPr>
          <w:lang w:val="es-ES" w:eastAsia="en-US"/>
        </w:rPr>
        <w:t xml:space="preserve"> coordinador de </w:t>
      </w:r>
      <w:r w:rsidR="0041747A">
        <w:rPr>
          <w:lang w:val="es-ES" w:eastAsia="en-US"/>
        </w:rPr>
        <w:t xml:space="preserve">un CMSI para la </w:t>
      </w:r>
      <w:r w:rsidRPr="00CE4455">
        <w:rPr>
          <w:lang w:val="es-ES" w:eastAsia="en-US"/>
        </w:rPr>
        <w:t xml:space="preserve">seguridad de la tecnología de la información) sobre un Miembro </w:t>
      </w:r>
      <w:r w:rsidR="0041747A">
        <w:rPr>
          <w:lang w:val="es-ES" w:eastAsia="en-US"/>
        </w:rPr>
        <w:t>de la OMM o una</w:t>
      </w:r>
      <w:r w:rsidRPr="00CE4455">
        <w:rPr>
          <w:lang w:val="es-ES" w:eastAsia="en-US"/>
        </w:rPr>
        <w:t xml:space="preserve"> organización colaboradora</w:t>
      </w:r>
      <w:r w:rsidR="002B5489">
        <w:rPr>
          <w:lang w:val="es-ES" w:eastAsia="en-US"/>
        </w:rPr>
        <w:t xml:space="preserve"> - </w:t>
      </w:r>
      <w:r w:rsidRPr="00CE4455">
        <w:rPr>
          <w:lang w:val="es-ES" w:eastAsia="en-US"/>
        </w:rPr>
        <w:t xml:space="preserve">¿Se conoce ya </w:t>
      </w:r>
      <w:r w:rsidR="00905E17">
        <w:rPr>
          <w:lang w:val="es-ES" w:eastAsia="en-US"/>
        </w:rPr>
        <w:t>el estado</w:t>
      </w:r>
      <w:r w:rsidRPr="00CE4455">
        <w:rPr>
          <w:lang w:val="es-ES" w:eastAsia="en-US"/>
        </w:rPr>
        <w:t xml:space="preserve">? – No – Consultar con el Miembro </w:t>
      </w:r>
      <w:r w:rsidR="0041747A">
        <w:rPr>
          <w:lang w:val="es-ES" w:eastAsia="en-US"/>
        </w:rPr>
        <w:t xml:space="preserve">de la OMM </w:t>
      </w:r>
      <w:r w:rsidRPr="00CE4455">
        <w:rPr>
          <w:lang w:val="es-ES" w:eastAsia="en-US"/>
        </w:rPr>
        <w:t xml:space="preserve">o la organización colaboradora </w:t>
      </w:r>
      <w:r w:rsidR="009215E1" w:rsidRPr="00CE4455">
        <w:rPr>
          <w:lang w:val="es-ES" w:eastAsia="en-US"/>
        </w:rPr>
        <w:t>potencialmente</w:t>
      </w:r>
      <w:r w:rsidRPr="00CE4455">
        <w:rPr>
          <w:lang w:val="es-ES" w:eastAsia="en-US"/>
        </w:rPr>
        <w:t xml:space="preserve"> afectados</w:t>
      </w:r>
      <w:r w:rsidR="009215E1" w:rsidRPr="00CE4455">
        <w:rPr>
          <w:lang w:val="es-ES" w:eastAsia="en-US"/>
        </w:rPr>
        <w:t xml:space="preserve"> </w:t>
      </w:r>
      <w:r w:rsidR="002B5489">
        <w:rPr>
          <w:lang w:val="es-ES" w:eastAsia="en-US"/>
        </w:rPr>
        <w:t>&lt;- Contactos relativos a</w:t>
      </w:r>
      <w:r w:rsidR="009215E1" w:rsidRPr="00CE4455">
        <w:rPr>
          <w:lang w:val="es-ES" w:eastAsia="en-US"/>
        </w:rPr>
        <w:t xml:space="preserve"> </w:t>
      </w:r>
      <w:r w:rsidR="0041747A">
        <w:rPr>
          <w:lang w:val="es-ES" w:eastAsia="en-US"/>
        </w:rPr>
        <w:t xml:space="preserve">la </w:t>
      </w:r>
      <w:r w:rsidR="009215E1" w:rsidRPr="00CE4455">
        <w:rPr>
          <w:lang w:val="es-ES" w:eastAsia="en-US"/>
        </w:rPr>
        <w:t xml:space="preserve">seguridad de la </w:t>
      </w:r>
      <w:r w:rsidR="0041747A">
        <w:rPr>
          <w:lang w:val="es-ES" w:eastAsia="en-US"/>
        </w:rPr>
        <w:t>tecnología de la información de los</w:t>
      </w:r>
      <w:r w:rsidR="009215E1" w:rsidRPr="00CE4455">
        <w:rPr>
          <w:lang w:val="es-ES" w:eastAsia="en-US"/>
        </w:rPr>
        <w:t xml:space="preserve"> Estados Miembro</w:t>
      </w:r>
      <w:r w:rsidR="0041747A">
        <w:rPr>
          <w:lang w:val="es-ES" w:eastAsia="en-US"/>
        </w:rPr>
        <w:t>s</w:t>
      </w:r>
    </w:p>
    <w:p w:rsidR="002B5489" w:rsidRDefault="009215E1" w:rsidP="00A42968">
      <w:pPr>
        <w:pStyle w:val="WMOBodyText"/>
        <w:spacing w:before="0"/>
        <w:rPr>
          <w:lang w:val="es-ES" w:eastAsia="en-US"/>
        </w:rPr>
      </w:pPr>
      <w:r w:rsidRPr="00CE4455">
        <w:rPr>
          <w:lang w:val="es-ES" w:eastAsia="en-US"/>
        </w:rPr>
        <w:t>¿Hay un incidente</w:t>
      </w:r>
      <w:r w:rsidR="002B5489">
        <w:rPr>
          <w:lang w:val="es-ES" w:eastAsia="en-US"/>
        </w:rPr>
        <w:t>? – Sí – Seguir el mismo procedimiento</w:t>
      </w:r>
      <w:r w:rsidRPr="00CE4455">
        <w:rPr>
          <w:lang w:val="es-ES" w:eastAsia="en-US"/>
        </w:rPr>
        <w:t xml:space="preserve"> que si </w:t>
      </w:r>
      <w:r w:rsidR="00192242" w:rsidRPr="00CE4455">
        <w:rPr>
          <w:lang w:val="es-ES" w:eastAsia="en-US"/>
        </w:rPr>
        <w:t xml:space="preserve">se hubiera </w:t>
      </w:r>
      <w:r w:rsidR="0041747A">
        <w:rPr>
          <w:lang w:val="es-ES" w:eastAsia="en-US"/>
        </w:rPr>
        <w:t xml:space="preserve">contactado con él el propio Miembro de la OMM o la </w:t>
      </w:r>
      <w:r w:rsidRPr="00CE4455">
        <w:rPr>
          <w:lang w:val="es-ES" w:eastAsia="en-US"/>
        </w:rPr>
        <w:t>organizaci</w:t>
      </w:r>
      <w:r w:rsidR="00EB1A62" w:rsidRPr="00CE4455">
        <w:rPr>
          <w:lang w:val="es-ES" w:eastAsia="en-US"/>
        </w:rPr>
        <w:t>ón colaboradora e informar al solicitante</w:t>
      </w:r>
    </w:p>
    <w:p w:rsidR="009215E1" w:rsidRPr="00CE4455" w:rsidRDefault="00192242" w:rsidP="00A42968">
      <w:pPr>
        <w:pStyle w:val="WMOBodyText"/>
        <w:spacing w:before="0"/>
        <w:rPr>
          <w:lang w:val="es-ES" w:eastAsia="en-US"/>
        </w:rPr>
      </w:pPr>
      <w:r w:rsidRPr="00CE4455">
        <w:rPr>
          <w:lang w:val="es-ES" w:eastAsia="en-US"/>
        </w:rPr>
        <w:t>No – Informar al solicitante</w:t>
      </w:r>
    </w:p>
    <w:p w:rsidR="002B5489" w:rsidRDefault="00192242" w:rsidP="00A42968">
      <w:pPr>
        <w:pStyle w:val="WMOBodyText"/>
        <w:spacing w:before="0"/>
        <w:rPr>
          <w:lang w:val="es-ES" w:eastAsia="en-US"/>
        </w:rPr>
      </w:pPr>
      <w:r w:rsidRPr="00CE4455">
        <w:rPr>
          <w:lang w:val="es-ES" w:eastAsia="en-US"/>
        </w:rPr>
        <w:t>Sí - ¿Puede comunicarse? – No – Ninguna me</w:t>
      </w:r>
      <w:r w:rsidR="002B5489">
        <w:rPr>
          <w:lang w:val="es-ES" w:eastAsia="en-US"/>
        </w:rPr>
        <w:t>dida</w:t>
      </w:r>
    </w:p>
    <w:p w:rsidR="00192242" w:rsidRPr="00CE4455" w:rsidRDefault="00192242" w:rsidP="00A42968">
      <w:pPr>
        <w:pStyle w:val="WMOBodyText"/>
        <w:spacing w:before="0"/>
        <w:rPr>
          <w:lang w:val="es-ES" w:eastAsia="en-US"/>
        </w:rPr>
      </w:pPr>
      <w:r w:rsidRPr="00CE4455">
        <w:rPr>
          <w:lang w:val="es-ES" w:eastAsia="en-US"/>
        </w:rPr>
        <w:t xml:space="preserve">Sí </w:t>
      </w:r>
      <w:r w:rsidR="001F2D89" w:rsidRPr="00CE4455">
        <w:rPr>
          <w:lang w:val="es-ES" w:eastAsia="en-US"/>
        </w:rPr>
        <w:t>–</w:t>
      </w:r>
      <w:r w:rsidRPr="00CE4455">
        <w:rPr>
          <w:lang w:val="es-ES" w:eastAsia="en-US"/>
        </w:rPr>
        <w:t xml:space="preserve"> </w:t>
      </w:r>
      <w:r w:rsidR="001F2D89" w:rsidRPr="00CE4455">
        <w:rPr>
          <w:lang w:val="es-ES" w:eastAsia="en-US"/>
        </w:rPr>
        <w:t xml:space="preserve">Dirigirse al CMSI principal del Miembro </w:t>
      </w:r>
      <w:r w:rsidR="0041747A">
        <w:rPr>
          <w:lang w:val="es-ES" w:eastAsia="en-US"/>
        </w:rPr>
        <w:t xml:space="preserve">de la OMM </w:t>
      </w:r>
      <w:r w:rsidR="001F2D89" w:rsidRPr="00CE4455">
        <w:rPr>
          <w:lang w:val="es-ES" w:eastAsia="en-US"/>
        </w:rPr>
        <w:t xml:space="preserve">o la organización colaboradora </w:t>
      </w:r>
      <w:r w:rsidR="0041747A">
        <w:rPr>
          <w:lang w:val="es-ES" w:eastAsia="en-US"/>
        </w:rPr>
        <w:t>y al Centro de c</w:t>
      </w:r>
      <w:r w:rsidR="001F2D89" w:rsidRPr="00CE4455">
        <w:rPr>
          <w:lang w:val="es-ES" w:eastAsia="en-US"/>
        </w:rPr>
        <w:t xml:space="preserve">olaboración </w:t>
      </w:r>
      <w:r w:rsidR="0041747A">
        <w:rPr>
          <w:lang w:val="es-ES" w:eastAsia="en-US"/>
        </w:rPr>
        <w:t>de la OMM para la seguridad de la tecnología de la i</w:t>
      </w:r>
      <w:r w:rsidR="001F2D89" w:rsidRPr="00CE4455">
        <w:rPr>
          <w:lang w:val="es-ES" w:eastAsia="en-US"/>
        </w:rPr>
        <w:t xml:space="preserve">nformación del </w:t>
      </w:r>
      <w:r w:rsidR="00D34ED0">
        <w:rPr>
          <w:lang w:val="es-ES" w:eastAsia="en-US"/>
        </w:rPr>
        <w:t>WIS</w:t>
      </w:r>
      <w:r w:rsidR="001F2D89" w:rsidRPr="00CE4455">
        <w:rPr>
          <w:lang w:val="es-ES" w:eastAsia="en-US"/>
        </w:rPr>
        <w:t xml:space="preserve"> para obtener actualizaciones y más información</w:t>
      </w:r>
    </w:p>
    <w:p w:rsidR="005A34CC" w:rsidRPr="00CE4455" w:rsidRDefault="005A34CC" w:rsidP="00A42968">
      <w:pPr>
        <w:pStyle w:val="WMOBodyText"/>
        <w:spacing w:before="0"/>
        <w:rPr>
          <w:lang w:val="es-ES" w:eastAsia="en-US"/>
        </w:rPr>
      </w:pPr>
      <w:r w:rsidRPr="00CE4455">
        <w:rPr>
          <w:lang w:val="es-ES" w:eastAsia="en-US"/>
        </w:rPr>
        <w:t>TIEMPO</w:t>
      </w:r>
    </w:p>
    <w:p w:rsidR="00E50757" w:rsidRPr="00CE4455" w:rsidRDefault="00E50757" w:rsidP="00E50757">
      <w:pPr>
        <w:jc w:val="center"/>
        <w:rPr>
          <w:lang w:val="es-ES"/>
        </w:rPr>
      </w:pPr>
    </w:p>
    <w:p w:rsidR="00E50757" w:rsidRPr="00CE4455" w:rsidRDefault="00E50757" w:rsidP="00862C8A">
      <w:pPr>
        <w:pStyle w:val="Heading3"/>
        <w:rPr>
          <w:lang w:val="es-ES"/>
        </w:rPr>
      </w:pPr>
      <w:bookmarkStart w:id="39" w:name="_Toc503956097"/>
      <w:r w:rsidRPr="00CE4455">
        <w:rPr>
          <w:lang w:val="es-ES"/>
        </w:rPr>
        <w:lastRenderedPageBreak/>
        <w:t>7.</w:t>
      </w:r>
      <w:r w:rsidRPr="00CE4455">
        <w:rPr>
          <w:lang w:val="es-ES"/>
        </w:rPr>
        <w:tab/>
      </w:r>
      <w:r w:rsidR="00252EB5">
        <w:rPr>
          <w:lang w:val="es-ES"/>
        </w:rPr>
        <w:t>Procedimiento de gestión</w:t>
      </w:r>
      <w:r w:rsidR="005E3B72" w:rsidRPr="00CE4455">
        <w:rPr>
          <w:lang w:val="es-ES"/>
        </w:rPr>
        <w:t xml:space="preserve"> de </w:t>
      </w:r>
      <w:r w:rsidR="00CF323F">
        <w:rPr>
          <w:lang w:val="es-ES"/>
        </w:rPr>
        <w:t xml:space="preserve">los </w:t>
      </w:r>
      <w:r w:rsidR="005E3B72" w:rsidRPr="00CE4455">
        <w:rPr>
          <w:lang w:val="es-ES"/>
        </w:rPr>
        <w:t>incident</w:t>
      </w:r>
      <w:r w:rsidR="00266F8C" w:rsidRPr="00CE4455">
        <w:rPr>
          <w:lang w:val="es-ES"/>
        </w:rPr>
        <w:t>e</w:t>
      </w:r>
      <w:r w:rsidR="005E3B72" w:rsidRPr="00CE4455">
        <w:rPr>
          <w:lang w:val="es-ES"/>
        </w:rPr>
        <w:t>s de seguridad de la tecnología de la información</w:t>
      </w:r>
      <w:r w:rsidRPr="00CE4455">
        <w:rPr>
          <w:lang w:val="es-ES"/>
        </w:rPr>
        <w:t xml:space="preserve"> </w:t>
      </w:r>
      <w:r w:rsidR="005E3B72" w:rsidRPr="00CE4455">
        <w:rPr>
          <w:lang w:val="es-ES"/>
        </w:rPr>
        <w:t>–</w:t>
      </w:r>
      <w:r w:rsidRPr="00CE4455">
        <w:rPr>
          <w:lang w:val="es-ES"/>
        </w:rPr>
        <w:t xml:space="preserve"> </w:t>
      </w:r>
      <w:r w:rsidR="005E3B72" w:rsidRPr="00CE4455">
        <w:rPr>
          <w:lang w:val="es-ES"/>
        </w:rPr>
        <w:t xml:space="preserve">Medidas </w:t>
      </w:r>
      <w:r w:rsidR="00CF323F">
        <w:rPr>
          <w:lang w:val="es-ES"/>
        </w:rPr>
        <w:t>que tiene que adoptar el</w:t>
      </w:r>
      <w:r w:rsidR="005E3B72" w:rsidRPr="00CE4455">
        <w:rPr>
          <w:lang w:val="es-ES"/>
        </w:rPr>
        <w:t xml:space="preserve"> coordinador de</w:t>
      </w:r>
      <w:r w:rsidR="00CF323F">
        <w:rPr>
          <w:lang w:val="es-ES"/>
        </w:rPr>
        <w:t xml:space="preserve"> un CMSI para</w:t>
      </w:r>
      <w:r w:rsidR="005E3B72" w:rsidRPr="00CE4455">
        <w:rPr>
          <w:lang w:val="es-ES"/>
        </w:rPr>
        <w:t xml:space="preserve"> cuestiones de seguridad de la tecnología de la información </w:t>
      </w:r>
      <w:bookmarkEnd w:id="39"/>
      <w:r w:rsidR="00CF323F">
        <w:rPr>
          <w:lang w:val="es-ES"/>
        </w:rPr>
        <w:t xml:space="preserve">relativas al </w:t>
      </w:r>
      <w:r w:rsidR="00D34ED0">
        <w:rPr>
          <w:lang w:val="es-ES"/>
        </w:rPr>
        <w:t>WIS</w:t>
      </w:r>
    </w:p>
    <w:p w:rsidR="00266F8C" w:rsidRDefault="00E50757" w:rsidP="00E50757">
      <w:pPr>
        <w:pStyle w:val="WMOBodyText"/>
        <w:rPr>
          <w:lang w:val="es-ES"/>
        </w:rPr>
      </w:pPr>
      <w:r w:rsidRPr="00CE4455">
        <w:rPr>
          <w:lang w:val="es-ES"/>
        </w:rPr>
        <w:t>7.1</w:t>
      </w:r>
      <w:r w:rsidRPr="00CE4455">
        <w:rPr>
          <w:lang w:val="es-ES"/>
        </w:rPr>
        <w:tab/>
      </w:r>
      <w:r w:rsidR="00266F8C" w:rsidRPr="00CE4455">
        <w:rPr>
          <w:lang w:val="es-ES"/>
        </w:rPr>
        <w:t>En muchos casos se reconoce que el coordinador de</w:t>
      </w:r>
      <w:r w:rsidR="00CF323F">
        <w:rPr>
          <w:lang w:val="es-ES"/>
        </w:rPr>
        <w:t xml:space="preserve"> un CMSI para</w:t>
      </w:r>
      <w:r w:rsidR="00266F8C" w:rsidRPr="00CE4455">
        <w:rPr>
          <w:lang w:val="es-ES"/>
        </w:rPr>
        <w:t xml:space="preserve"> cuestiones de seguridad de la tecnología de la información será el mismo que el equipo de apoyo operativo del CMSI</w:t>
      </w:r>
      <w:r w:rsidR="00266F8C" w:rsidRPr="003D469D">
        <w:rPr>
          <w:lang w:val="es-ES"/>
        </w:rPr>
        <w:t xml:space="preserve">. </w:t>
      </w:r>
      <w:r w:rsidR="003D469D" w:rsidRPr="003D469D">
        <w:rPr>
          <w:lang w:val="es-ES"/>
        </w:rPr>
        <w:t>El procedimiento que tiene que seguir</w:t>
      </w:r>
      <w:r w:rsidR="009341AE" w:rsidRPr="003D469D">
        <w:rPr>
          <w:lang w:val="es-ES"/>
        </w:rPr>
        <w:t xml:space="preserve"> </w:t>
      </w:r>
      <w:r w:rsidR="00C93361">
        <w:rPr>
          <w:lang w:val="es-ES"/>
        </w:rPr>
        <w:t>este coordinador</w:t>
      </w:r>
      <w:r w:rsidR="003D469D" w:rsidRPr="003D469D">
        <w:rPr>
          <w:lang w:val="es-ES"/>
        </w:rPr>
        <w:t xml:space="preserve"> se muestra más abajo y se resume de la siguiente forma:</w:t>
      </w:r>
    </w:p>
    <w:p w:rsidR="00C93361" w:rsidRDefault="00E50757" w:rsidP="00E50757">
      <w:pPr>
        <w:pStyle w:val="WMOList1"/>
        <w:rPr>
          <w:lang w:val="es-ES"/>
        </w:rPr>
      </w:pPr>
      <w:r w:rsidRPr="00CE4455">
        <w:rPr>
          <w:lang w:val="es-ES"/>
        </w:rPr>
        <w:t>a)</w:t>
      </w:r>
      <w:r w:rsidRPr="00CE4455">
        <w:rPr>
          <w:lang w:val="es-ES"/>
        </w:rPr>
        <w:tab/>
      </w:r>
      <w:r w:rsidR="00C93361">
        <w:rPr>
          <w:lang w:val="es-ES"/>
        </w:rPr>
        <w:t xml:space="preserve">El coordinador </w:t>
      </w:r>
      <w:r w:rsidR="00F83056">
        <w:rPr>
          <w:lang w:val="es-ES"/>
        </w:rPr>
        <w:t xml:space="preserve">de un CMSI para cuestiones de seguridad de la tecnología de la información relativas al </w:t>
      </w:r>
      <w:r w:rsidR="00D34ED0">
        <w:rPr>
          <w:lang w:val="es-ES"/>
        </w:rPr>
        <w:t>WIS</w:t>
      </w:r>
      <w:r w:rsidR="00F83056">
        <w:rPr>
          <w:lang w:val="es-ES"/>
        </w:rPr>
        <w:t xml:space="preserve"> recibirá información sobre incidentes de seguridad por parte del coordinador de la OMM para </w:t>
      </w:r>
      <w:r w:rsidR="00F83056" w:rsidRPr="00CE4455">
        <w:rPr>
          <w:lang w:val="es-ES"/>
        </w:rPr>
        <w:t xml:space="preserve">cuestiones de seguridad de la tecnología de la información </w:t>
      </w:r>
      <w:r w:rsidR="00F83056">
        <w:rPr>
          <w:lang w:val="es-ES"/>
        </w:rPr>
        <w:t xml:space="preserve">relativas al </w:t>
      </w:r>
      <w:r w:rsidR="00D34ED0">
        <w:rPr>
          <w:lang w:val="es-ES"/>
        </w:rPr>
        <w:t>WIS</w:t>
      </w:r>
      <w:r w:rsidR="00C20233">
        <w:rPr>
          <w:lang w:val="es-ES"/>
        </w:rPr>
        <w:t xml:space="preserve"> del modo siguiente:</w:t>
      </w:r>
    </w:p>
    <w:p w:rsidR="009341AE" w:rsidRPr="00CE4455" w:rsidRDefault="009341AE" w:rsidP="00E50757">
      <w:pPr>
        <w:pStyle w:val="WMOList1"/>
        <w:numPr>
          <w:ilvl w:val="0"/>
          <w:numId w:val="39"/>
        </w:numPr>
        <w:rPr>
          <w:lang w:val="es-ES"/>
        </w:rPr>
      </w:pPr>
      <w:r w:rsidRPr="00CE4455">
        <w:rPr>
          <w:lang w:val="es-ES"/>
        </w:rPr>
        <w:t xml:space="preserve">Si se trata </w:t>
      </w:r>
      <w:r w:rsidR="003A0D96">
        <w:rPr>
          <w:lang w:val="es-ES"/>
        </w:rPr>
        <w:t>de la primera comunicación</w:t>
      </w:r>
      <w:r w:rsidR="001A7704" w:rsidRPr="00CE4455">
        <w:rPr>
          <w:lang w:val="es-ES"/>
        </w:rPr>
        <w:t xml:space="preserve"> sobre un incidente, </w:t>
      </w:r>
      <w:r w:rsidR="00C20233">
        <w:rPr>
          <w:lang w:val="es-ES"/>
        </w:rPr>
        <w:t>analizará</w:t>
      </w:r>
      <w:r w:rsidR="001A7704" w:rsidRPr="00CE4455">
        <w:rPr>
          <w:lang w:val="es-ES"/>
        </w:rPr>
        <w:t xml:space="preserve"> con el coordinador de </w:t>
      </w:r>
      <w:r w:rsidR="00111D0C">
        <w:rPr>
          <w:lang w:val="es-ES"/>
        </w:rPr>
        <w:t xml:space="preserve">la OMM </w:t>
      </w:r>
      <w:r w:rsidR="001A7704" w:rsidRPr="00CE4455">
        <w:rPr>
          <w:lang w:val="es-ES"/>
        </w:rPr>
        <w:t xml:space="preserve">el posible impacto y </w:t>
      </w:r>
      <w:r w:rsidR="00111D0C">
        <w:rPr>
          <w:lang w:val="es-ES"/>
        </w:rPr>
        <w:t>las acciones correctivas</w:t>
      </w:r>
      <w:r w:rsidR="001A7704" w:rsidRPr="00CE4455">
        <w:rPr>
          <w:lang w:val="es-ES"/>
        </w:rPr>
        <w:t>;</w:t>
      </w:r>
    </w:p>
    <w:p w:rsidR="00CF0075" w:rsidRPr="00CE4455" w:rsidRDefault="00CF0075" w:rsidP="00E50757">
      <w:pPr>
        <w:pStyle w:val="WMOList1"/>
        <w:numPr>
          <w:ilvl w:val="0"/>
          <w:numId w:val="39"/>
        </w:numPr>
        <w:rPr>
          <w:lang w:val="es-ES"/>
        </w:rPr>
      </w:pPr>
      <w:r w:rsidRPr="00CE4455">
        <w:rPr>
          <w:lang w:val="es-ES"/>
        </w:rPr>
        <w:t>Según proceda</w:t>
      </w:r>
      <w:r w:rsidR="00E50757" w:rsidRPr="00CE4455">
        <w:rPr>
          <w:lang w:val="es-ES"/>
        </w:rPr>
        <w:t xml:space="preserve">, </w:t>
      </w:r>
      <w:r w:rsidR="00111D0C">
        <w:rPr>
          <w:lang w:val="es-ES"/>
        </w:rPr>
        <w:t>distribuir</w:t>
      </w:r>
      <w:r w:rsidRPr="00CE4455">
        <w:rPr>
          <w:lang w:val="es-ES"/>
        </w:rPr>
        <w:t xml:space="preserve"> la información </w:t>
      </w:r>
      <w:r w:rsidR="00111D0C">
        <w:rPr>
          <w:lang w:val="es-ES"/>
        </w:rPr>
        <w:t>a</w:t>
      </w:r>
      <w:r w:rsidRPr="00CE4455">
        <w:rPr>
          <w:lang w:val="es-ES"/>
        </w:rPr>
        <w:t xml:space="preserve"> los Miembros </w:t>
      </w:r>
      <w:r w:rsidR="00111D0C">
        <w:rPr>
          <w:lang w:val="es-ES"/>
        </w:rPr>
        <w:t xml:space="preserve">de la OMM </w:t>
      </w:r>
      <w:r w:rsidRPr="00CE4455">
        <w:rPr>
          <w:lang w:val="es-ES"/>
        </w:rPr>
        <w:t xml:space="preserve">y </w:t>
      </w:r>
      <w:r w:rsidR="00111D0C">
        <w:rPr>
          <w:lang w:val="es-ES"/>
        </w:rPr>
        <w:t xml:space="preserve">las </w:t>
      </w:r>
      <w:r w:rsidRPr="00CE4455">
        <w:rPr>
          <w:lang w:val="es-ES"/>
        </w:rPr>
        <w:t xml:space="preserve">organizaciones colaboradoras </w:t>
      </w:r>
      <w:r w:rsidR="00111D0C">
        <w:rPr>
          <w:lang w:val="es-ES"/>
        </w:rPr>
        <w:t>que esté</w:t>
      </w:r>
      <w:r w:rsidRPr="00CE4455">
        <w:rPr>
          <w:lang w:val="es-ES"/>
        </w:rPr>
        <w:t xml:space="preserve">n </w:t>
      </w:r>
      <w:r w:rsidR="00111D0C">
        <w:rPr>
          <w:lang w:val="es-ES"/>
        </w:rPr>
        <w:t>conectados</w:t>
      </w:r>
      <w:r w:rsidRPr="00CE4455">
        <w:rPr>
          <w:lang w:val="es-ES"/>
        </w:rPr>
        <w:t xml:space="preserve"> al CMSI;</w:t>
      </w:r>
    </w:p>
    <w:p w:rsidR="00477A00" w:rsidRPr="00CE4455" w:rsidRDefault="00477A00" w:rsidP="00E50757">
      <w:pPr>
        <w:pStyle w:val="WMOList1"/>
        <w:numPr>
          <w:ilvl w:val="0"/>
          <w:numId w:val="39"/>
        </w:numPr>
        <w:rPr>
          <w:lang w:val="es-ES"/>
        </w:rPr>
      </w:pPr>
      <w:r w:rsidRPr="00CE4455">
        <w:rPr>
          <w:lang w:val="es-ES"/>
        </w:rPr>
        <w:t xml:space="preserve">Repetir esta difusión con </w:t>
      </w:r>
      <w:r w:rsidR="00885292">
        <w:rPr>
          <w:lang w:val="es-ES"/>
        </w:rPr>
        <w:t>cada</w:t>
      </w:r>
      <w:r w:rsidRPr="00CE4455">
        <w:rPr>
          <w:lang w:val="es-ES"/>
        </w:rPr>
        <w:t xml:space="preserve"> </w:t>
      </w:r>
      <w:r w:rsidR="00885292">
        <w:rPr>
          <w:lang w:val="es-ES"/>
        </w:rPr>
        <w:t>actualización</w:t>
      </w:r>
      <w:r w:rsidRPr="00CE4455">
        <w:rPr>
          <w:lang w:val="es-ES"/>
        </w:rPr>
        <w:t xml:space="preserve"> del coordinador de </w:t>
      </w:r>
      <w:r w:rsidR="00885292">
        <w:rPr>
          <w:lang w:val="es-ES"/>
        </w:rPr>
        <w:t>la OMM</w:t>
      </w:r>
      <w:r w:rsidRPr="00CE4455">
        <w:rPr>
          <w:lang w:val="es-ES"/>
        </w:rPr>
        <w:t>.</w:t>
      </w:r>
    </w:p>
    <w:p w:rsidR="00477A00" w:rsidRPr="00CE4455" w:rsidRDefault="00E50757" w:rsidP="00E50757">
      <w:pPr>
        <w:pStyle w:val="WMOList1"/>
        <w:rPr>
          <w:lang w:val="es-ES"/>
        </w:rPr>
      </w:pPr>
      <w:r w:rsidRPr="00CE4455">
        <w:rPr>
          <w:lang w:val="es-ES"/>
        </w:rPr>
        <w:t>b)</w:t>
      </w:r>
      <w:r w:rsidRPr="00CE4455">
        <w:rPr>
          <w:lang w:val="es-ES"/>
        </w:rPr>
        <w:tab/>
      </w:r>
      <w:r w:rsidR="00885292">
        <w:rPr>
          <w:lang w:val="es-ES"/>
        </w:rPr>
        <w:t xml:space="preserve">El coordinador del CMSI </w:t>
      </w:r>
      <w:r w:rsidR="00477A00" w:rsidRPr="00CE4455">
        <w:rPr>
          <w:lang w:val="es-ES"/>
        </w:rPr>
        <w:t xml:space="preserve">servirá de punto de contacto para </w:t>
      </w:r>
      <w:r w:rsidR="00B9079A">
        <w:rPr>
          <w:lang w:val="es-ES"/>
        </w:rPr>
        <w:t xml:space="preserve">las </w:t>
      </w:r>
      <w:r w:rsidR="00885292">
        <w:rPr>
          <w:lang w:val="es-ES"/>
        </w:rPr>
        <w:t>consultas</w:t>
      </w:r>
      <w:r w:rsidR="00477A00" w:rsidRPr="00CE4455">
        <w:rPr>
          <w:lang w:val="es-ES"/>
        </w:rPr>
        <w:t xml:space="preserve"> sobre los incidentes de seguridad de l</w:t>
      </w:r>
      <w:r w:rsidR="00B9079A">
        <w:rPr>
          <w:lang w:val="es-ES"/>
        </w:rPr>
        <w:t>a tecnología de la información qu</w:t>
      </w:r>
      <w:r w:rsidR="00477A00" w:rsidRPr="00CE4455">
        <w:rPr>
          <w:lang w:val="es-ES"/>
        </w:rPr>
        <w:t>e</w:t>
      </w:r>
      <w:r w:rsidR="00B9079A">
        <w:rPr>
          <w:lang w:val="es-ES"/>
        </w:rPr>
        <w:t xml:space="preserve"> tengan</w:t>
      </w:r>
      <w:r w:rsidR="00477A00" w:rsidRPr="00CE4455">
        <w:rPr>
          <w:lang w:val="es-ES"/>
        </w:rPr>
        <w:t xml:space="preserve"> los Miembros </w:t>
      </w:r>
      <w:r w:rsidR="00885292">
        <w:rPr>
          <w:lang w:val="es-ES"/>
        </w:rPr>
        <w:t>de la OMM o las</w:t>
      </w:r>
      <w:r w:rsidR="00477A00" w:rsidRPr="00CE4455">
        <w:rPr>
          <w:lang w:val="es-ES"/>
        </w:rPr>
        <w:t xml:space="preserve"> organizaciones colaboradoras </w:t>
      </w:r>
      <w:r w:rsidR="00477A00" w:rsidRPr="00111D0C">
        <w:rPr>
          <w:lang w:val="es-ES"/>
        </w:rPr>
        <w:t xml:space="preserve">conectados </w:t>
      </w:r>
      <w:r w:rsidR="00477A00" w:rsidRPr="00CE4455">
        <w:rPr>
          <w:lang w:val="es-ES"/>
        </w:rPr>
        <w:t xml:space="preserve">a él. Si el coordinador recibe una </w:t>
      </w:r>
      <w:r w:rsidR="00885292">
        <w:rPr>
          <w:lang w:val="es-ES"/>
        </w:rPr>
        <w:t>consulta</w:t>
      </w:r>
      <w:r w:rsidR="00477A00" w:rsidRPr="00CE4455">
        <w:rPr>
          <w:lang w:val="es-ES"/>
        </w:rPr>
        <w:t xml:space="preserve"> sobre un centro del </w:t>
      </w:r>
      <w:r w:rsidR="00D34ED0">
        <w:rPr>
          <w:lang w:val="es-ES"/>
        </w:rPr>
        <w:t>WIS</w:t>
      </w:r>
      <w:r w:rsidR="00477A00" w:rsidRPr="00CE4455">
        <w:rPr>
          <w:lang w:val="es-ES"/>
        </w:rPr>
        <w:t xml:space="preserve"> </w:t>
      </w:r>
      <w:r w:rsidR="00477A00" w:rsidRPr="00111D0C">
        <w:rPr>
          <w:lang w:val="es-ES"/>
        </w:rPr>
        <w:t>conectado</w:t>
      </w:r>
      <w:r w:rsidR="00B9079A">
        <w:rPr>
          <w:lang w:val="es-ES"/>
        </w:rPr>
        <w:t xml:space="preserve"> a otro CMSI</w:t>
      </w:r>
      <w:r w:rsidR="00477A00" w:rsidRPr="00CE4455">
        <w:rPr>
          <w:lang w:val="es-ES"/>
        </w:rPr>
        <w:t xml:space="preserve"> y la información correspondiente ya ha sido publicada, remitirá </w:t>
      </w:r>
      <w:r w:rsidR="004B47B6" w:rsidRPr="00CE4455">
        <w:rPr>
          <w:lang w:val="es-ES"/>
        </w:rPr>
        <w:t>al solicitante a la información disponible</w:t>
      </w:r>
      <w:r w:rsidR="00885292">
        <w:rPr>
          <w:lang w:val="es-ES"/>
        </w:rPr>
        <w:t xml:space="preserve"> (por ejemplo, en el Centro de c</w:t>
      </w:r>
      <w:r w:rsidR="004B47B6" w:rsidRPr="00CE4455">
        <w:rPr>
          <w:lang w:val="es-ES"/>
        </w:rPr>
        <w:t xml:space="preserve">olaboración </w:t>
      </w:r>
      <w:r w:rsidR="00885292">
        <w:rPr>
          <w:lang w:val="es-ES"/>
        </w:rPr>
        <w:t>de la OMM para la seguridad de la tecnología de la i</w:t>
      </w:r>
      <w:r w:rsidR="004B47B6" w:rsidRPr="00CE4455">
        <w:rPr>
          <w:lang w:val="es-ES"/>
        </w:rPr>
        <w:t xml:space="preserve">nformación del </w:t>
      </w:r>
      <w:r w:rsidR="00D34ED0">
        <w:rPr>
          <w:lang w:val="es-ES"/>
        </w:rPr>
        <w:t>WIS</w:t>
      </w:r>
      <w:r w:rsidR="004B47B6" w:rsidRPr="00CE4455">
        <w:rPr>
          <w:lang w:val="es-ES"/>
        </w:rPr>
        <w:t xml:space="preserve">). Si no está disponible, se pondrá en contacto con el coordinador de </w:t>
      </w:r>
      <w:r w:rsidR="00596770">
        <w:rPr>
          <w:lang w:val="es-ES"/>
        </w:rPr>
        <w:t>la OMM con el objetivo de</w:t>
      </w:r>
      <w:r w:rsidR="004B47B6" w:rsidRPr="00CE4455">
        <w:rPr>
          <w:lang w:val="es-ES"/>
        </w:rPr>
        <w:t xml:space="preserve"> obtener una respuesta</w:t>
      </w:r>
      <w:r w:rsidR="00596770">
        <w:rPr>
          <w:lang w:val="es-ES"/>
        </w:rPr>
        <w:t>,</w:t>
      </w:r>
      <w:r w:rsidR="004B47B6" w:rsidRPr="00CE4455">
        <w:rPr>
          <w:lang w:val="es-ES"/>
        </w:rPr>
        <w:t xml:space="preserve"> y posteriormente </w:t>
      </w:r>
      <w:r w:rsidR="00C1408A" w:rsidRPr="00CE4455">
        <w:rPr>
          <w:lang w:val="es-ES"/>
        </w:rPr>
        <w:t>se la comunicará</w:t>
      </w:r>
      <w:r w:rsidR="004B47B6" w:rsidRPr="00CE4455">
        <w:rPr>
          <w:lang w:val="es-ES"/>
        </w:rPr>
        <w:t xml:space="preserve"> al solicitante.</w:t>
      </w:r>
    </w:p>
    <w:p w:rsidR="00E50757" w:rsidRPr="00CE4455" w:rsidRDefault="00E50757" w:rsidP="00862C8A">
      <w:pPr>
        <w:pStyle w:val="Heading4"/>
        <w:rPr>
          <w:lang w:val="es-ES"/>
        </w:rPr>
      </w:pPr>
      <w:bookmarkStart w:id="40" w:name="_Toc503956098"/>
      <w:r w:rsidRPr="00CE4455">
        <w:rPr>
          <w:lang w:val="es-ES"/>
        </w:rPr>
        <w:lastRenderedPageBreak/>
        <w:t>7.2</w:t>
      </w:r>
      <w:r w:rsidRPr="00CE4455">
        <w:rPr>
          <w:lang w:val="es-ES"/>
        </w:rPr>
        <w:tab/>
      </w:r>
      <w:r w:rsidR="00CF6B1D">
        <w:rPr>
          <w:lang w:val="es-ES"/>
        </w:rPr>
        <w:t>¿Qué procedimiento</w:t>
      </w:r>
      <w:r w:rsidR="00C1408A" w:rsidRPr="00CE4455">
        <w:rPr>
          <w:lang w:val="es-ES"/>
        </w:rPr>
        <w:t xml:space="preserve"> debería seguir el coordinador de </w:t>
      </w:r>
      <w:r w:rsidR="00596770">
        <w:rPr>
          <w:lang w:val="es-ES"/>
        </w:rPr>
        <w:t xml:space="preserve">un CMSI para </w:t>
      </w:r>
      <w:r w:rsidR="00C1408A" w:rsidRPr="00CE4455">
        <w:rPr>
          <w:lang w:val="es-ES"/>
        </w:rPr>
        <w:t xml:space="preserve">cuestiones de seguridad de la tecnología de la información </w:t>
      </w:r>
      <w:r w:rsidR="00596770">
        <w:rPr>
          <w:lang w:val="es-ES"/>
        </w:rPr>
        <w:t xml:space="preserve">relativas al </w:t>
      </w:r>
      <w:r w:rsidR="00D34ED0">
        <w:rPr>
          <w:lang w:val="es-ES"/>
        </w:rPr>
        <w:t>WIS</w:t>
      </w:r>
      <w:r w:rsidRPr="00CE4455">
        <w:rPr>
          <w:lang w:val="es-ES"/>
        </w:rPr>
        <w:t>?</w:t>
      </w:r>
      <w:bookmarkEnd w:id="40"/>
      <w:r w:rsidRPr="00CE4455">
        <w:rPr>
          <w:lang w:val="es-ES"/>
        </w:rPr>
        <w:br/>
      </w:r>
      <w:r w:rsidRPr="00CE4455">
        <w:rPr>
          <w:lang w:val="es-ES"/>
        </w:rPr>
        <w:br/>
      </w:r>
    </w:p>
    <w:p w:rsidR="00E50757" w:rsidRPr="00CE4455" w:rsidRDefault="00E50757" w:rsidP="00E50757">
      <w:pPr>
        <w:rPr>
          <w:lang w:val="es-ES"/>
        </w:rPr>
      </w:pPr>
      <w:r w:rsidRPr="00CE4455">
        <w:rPr>
          <w:noProof/>
          <w:lang w:eastAsia="zh-CN"/>
        </w:rPr>
        <w:drawing>
          <wp:inline distT="0" distB="0" distL="0" distR="0" wp14:anchorId="36D6C7F4" wp14:editId="68C1AFA2">
            <wp:extent cx="6308673" cy="3886623"/>
            <wp:effectExtent l="19050" t="19050" r="1651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14188" cy="3890021"/>
                    </a:xfrm>
                    <a:prstGeom prst="rect">
                      <a:avLst/>
                    </a:prstGeom>
                    <a:noFill/>
                    <a:ln>
                      <a:solidFill>
                        <a:schemeClr val="tx1"/>
                      </a:solidFill>
                    </a:ln>
                  </pic:spPr>
                </pic:pic>
              </a:graphicData>
            </a:graphic>
          </wp:inline>
        </w:drawing>
      </w:r>
      <w:bookmarkStart w:id="41" w:name="_Toc503956099"/>
    </w:p>
    <w:p w:rsidR="006540B6" w:rsidRDefault="006540B6" w:rsidP="00C1408A">
      <w:pPr>
        <w:pStyle w:val="WMOBodyText"/>
        <w:spacing w:before="0"/>
        <w:rPr>
          <w:lang w:val="es-ES" w:eastAsia="en-US"/>
        </w:rPr>
      </w:pPr>
    </w:p>
    <w:p w:rsidR="00AB3FA4" w:rsidRPr="00AB3FA4" w:rsidRDefault="00AB3FA4" w:rsidP="00AB3FA4">
      <w:pPr>
        <w:pStyle w:val="WMOBodyText"/>
        <w:spacing w:before="0"/>
        <w:rPr>
          <w:b/>
          <w:bCs/>
          <w:lang w:val="es-ES" w:eastAsia="en-US"/>
        </w:rPr>
      </w:pPr>
      <w:r w:rsidRPr="00AB3FA4">
        <w:rPr>
          <w:b/>
          <w:bCs/>
          <w:lang w:val="es-ES" w:eastAsia="en-US"/>
        </w:rPr>
        <w:t>Leyendas figura</w:t>
      </w:r>
    </w:p>
    <w:p w:rsidR="00AB3FA4" w:rsidRDefault="00AB3FA4" w:rsidP="00C1408A">
      <w:pPr>
        <w:pStyle w:val="WMOBodyText"/>
        <w:spacing w:before="0"/>
        <w:rPr>
          <w:lang w:val="es-ES" w:eastAsia="en-US"/>
        </w:rPr>
      </w:pPr>
    </w:p>
    <w:p w:rsidR="009D4B92" w:rsidRDefault="009D4B92" w:rsidP="00C1408A">
      <w:pPr>
        <w:pStyle w:val="WMOBodyText"/>
        <w:spacing w:before="0"/>
        <w:rPr>
          <w:lang w:val="es-ES" w:eastAsia="en-US"/>
        </w:rPr>
      </w:pPr>
      <w:r>
        <w:rPr>
          <w:lang w:val="es-ES" w:eastAsia="en-US"/>
        </w:rPr>
        <w:t>Coordinador de un CMSI para cuestiones de seguridad de la tecnología de la información</w:t>
      </w:r>
    </w:p>
    <w:p w:rsidR="00C1408A" w:rsidRPr="00CE4455" w:rsidRDefault="00CF6B1D" w:rsidP="00C1408A">
      <w:pPr>
        <w:pStyle w:val="WMOBodyText"/>
        <w:spacing w:before="0"/>
        <w:rPr>
          <w:lang w:val="es-ES" w:eastAsia="en-US"/>
        </w:rPr>
      </w:pPr>
      <w:r>
        <w:rPr>
          <w:lang w:val="es-ES" w:eastAsia="en-US"/>
        </w:rPr>
        <w:t>Recibe una comunicación d</w:t>
      </w:r>
      <w:r w:rsidR="00C1408A" w:rsidRPr="00CE4455">
        <w:rPr>
          <w:lang w:val="es-ES" w:eastAsia="en-US"/>
        </w:rPr>
        <w:t xml:space="preserve">el coordinador de </w:t>
      </w:r>
      <w:r w:rsidR="009D4B92">
        <w:rPr>
          <w:lang w:val="es-ES" w:eastAsia="en-US"/>
        </w:rPr>
        <w:t xml:space="preserve">la OMM para </w:t>
      </w:r>
      <w:r w:rsidR="00C1408A" w:rsidRPr="00CE4455">
        <w:rPr>
          <w:lang w:val="es-ES" w:eastAsia="en-US"/>
        </w:rPr>
        <w:t xml:space="preserve">cuestiones de seguridad de la tecnología de la información </w:t>
      </w:r>
      <w:r w:rsidR="009D4B92">
        <w:rPr>
          <w:lang w:val="es-ES" w:eastAsia="en-US"/>
        </w:rPr>
        <w:t xml:space="preserve">relativas al </w:t>
      </w:r>
      <w:r w:rsidR="00D34ED0">
        <w:rPr>
          <w:lang w:val="es-ES" w:eastAsia="en-US"/>
        </w:rPr>
        <w:t>WIS</w:t>
      </w:r>
      <w:r>
        <w:rPr>
          <w:lang w:val="es-ES" w:eastAsia="en-US"/>
        </w:rPr>
        <w:t xml:space="preserve"> - </w:t>
      </w:r>
      <w:r w:rsidR="00C1408A" w:rsidRPr="00CE4455">
        <w:rPr>
          <w:lang w:val="es-ES" w:eastAsia="en-US"/>
        </w:rPr>
        <w:t xml:space="preserve">Examinar la lista de asociados </w:t>
      </w:r>
      <w:r w:rsidR="00C1408A" w:rsidRPr="00596770">
        <w:rPr>
          <w:lang w:val="es-ES" w:eastAsia="en-US"/>
        </w:rPr>
        <w:t xml:space="preserve">conectados </w:t>
      </w:r>
      <w:r w:rsidR="00C1408A" w:rsidRPr="00CE4455">
        <w:rPr>
          <w:lang w:val="es-ES" w:eastAsia="en-US"/>
        </w:rPr>
        <w:t>y las posibles medidas en respuesta al incidente</w:t>
      </w:r>
      <w:r>
        <w:rPr>
          <w:lang w:val="es-ES" w:eastAsia="en-US"/>
        </w:rPr>
        <w:t xml:space="preserve"> &lt;- </w:t>
      </w:r>
      <w:r w:rsidR="00C1408A" w:rsidRPr="00CE4455">
        <w:rPr>
          <w:lang w:val="es-ES" w:eastAsia="en-US"/>
        </w:rPr>
        <w:t xml:space="preserve">Lista de organizaciones </w:t>
      </w:r>
      <w:r w:rsidR="00C1408A" w:rsidRPr="00596770">
        <w:rPr>
          <w:lang w:val="es-ES" w:eastAsia="en-US"/>
        </w:rPr>
        <w:t>conectadas</w:t>
      </w:r>
    </w:p>
    <w:p w:rsidR="00C1408A" w:rsidRPr="00CE4455" w:rsidRDefault="00C1408A" w:rsidP="00C1408A">
      <w:pPr>
        <w:pStyle w:val="WMOBodyText"/>
        <w:spacing w:before="0"/>
        <w:rPr>
          <w:lang w:val="es-ES" w:eastAsia="en-US"/>
        </w:rPr>
      </w:pPr>
      <w:r w:rsidRPr="00CE4455">
        <w:rPr>
          <w:lang w:val="es-ES" w:eastAsia="en-US"/>
        </w:rPr>
        <w:t xml:space="preserve">Contactar </w:t>
      </w:r>
      <w:r w:rsidR="006E041B">
        <w:rPr>
          <w:lang w:val="es-ES" w:eastAsia="en-US"/>
        </w:rPr>
        <w:t xml:space="preserve">con </w:t>
      </w:r>
      <w:r w:rsidRPr="00CE4455">
        <w:rPr>
          <w:lang w:val="es-ES" w:eastAsia="en-US"/>
        </w:rPr>
        <w:t xml:space="preserve">el coordinador de </w:t>
      </w:r>
      <w:r w:rsidR="006E041B">
        <w:rPr>
          <w:lang w:val="es-ES" w:eastAsia="en-US"/>
        </w:rPr>
        <w:t xml:space="preserve">la OMM para cuestiones de </w:t>
      </w:r>
      <w:r w:rsidRPr="00CE4455">
        <w:rPr>
          <w:lang w:val="es-ES" w:eastAsia="en-US"/>
        </w:rPr>
        <w:t>seguridad de la tecnología de la</w:t>
      </w:r>
      <w:r w:rsidR="006E041B">
        <w:rPr>
          <w:lang w:val="es-ES" w:eastAsia="en-US"/>
        </w:rPr>
        <w:t xml:space="preserve"> información del Estado Miembro</w:t>
      </w:r>
      <w:r w:rsidR="00CF6B1D">
        <w:rPr>
          <w:lang w:val="es-ES" w:eastAsia="en-US"/>
        </w:rPr>
        <w:t xml:space="preserve"> &lt;- Lista de contactos relativos a</w:t>
      </w:r>
      <w:r w:rsidRPr="00CE4455">
        <w:rPr>
          <w:lang w:val="es-ES" w:eastAsia="en-US"/>
        </w:rPr>
        <w:t xml:space="preserve"> </w:t>
      </w:r>
      <w:r w:rsidR="006E041B">
        <w:rPr>
          <w:lang w:val="es-ES" w:eastAsia="en-US"/>
        </w:rPr>
        <w:t xml:space="preserve">la </w:t>
      </w:r>
      <w:r w:rsidRPr="00CE4455">
        <w:rPr>
          <w:lang w:val="es-ES" w:eastAsia="en-US"/>
        </w:rPr>
        <w:t xml:space="preserve">seguridad de la tecnología de la información </w:t>
      </w:r>
      <w:r w:rsidR="006E041B">
        <w:rPr>
          <w:lang w:val="es-ES" w:eastAsia="en-US"/>
        </w:rPr>
        <w:t>del Miembro de la OMM y la organización colaboradora</w:t>
      </w:r>
    </w:p>
    <w:p w:rsidR="0025785F" w:rsidRPr="00CE4455" w:rsidRDefault="006E041B" w:rsidP="00C1408A">
      <w:pPr>
        <w:pStyle w:val="WMOBodyText"/>
        <w:spacing w:before="0"/>
        <w:rPr>
          <w:lang w:val="es-ES" w:eastAsia="en-US"/>
        </w:rPr>
      </w:pPr>
      <w:r>
        <w:rPr>
          <w:lang w:val="es-ES" w:eastAsia="en-US"/>
        </w:rPr>
        <w:t>Recibe</w:t>
      </w:r>
      <w:r w:rsidR="00E36BA8" w:rsidRPr="00CE4455">
        <w:rPr>
          <w:lang w:val="es-ES" w:eastAsia="en-US"/>
        </w:rPr>
        <w:t xml:space="preserve"> una consulta </w:t>
      </w:r>
      <w:r w:rsidR="00381A46">
        <w:rPr>
          <w:lang w:val="es-ES" w:eastAsia="en-US"/>
        </w:rPr>
        <w:t>relacionada con</w:t>
      </w:r>
      <w:r w:rsidR="00E36BA8" w:rsidRPr="00CE4455">
        <w:rPr>
          <w:lang w:val="es-ES" w:eastAsia="en-US"/>
        </w:rPr>
        <w:t xml:space="preserve"> la seguridad de la tecnología de la información</w:t>
      </w:r>
      <w:r w:rsidR="0025785F" w:rsidRPr="00CE4455">
        <w:rPr>
          <w:lang w:val="es-ES" w:eastAsia="en-US"/>
        </w:rPr>
        <w:t xml:space="preserve"> </w:t>
      </w:r>
      <w:r>
        <w:rPr>
          <w:lang w:val="es-ES" w:eastAsia="en-US"/>
        </w:rPr>
        <w:t>de</w:t>
      </w:r>
      <w:r w:rsidR="0025785F" w:rsidRPr="00CE4455">
        <w:rPr>
          <w:lang w:val="es-ES" w:eastAsia="en-US"/>
        </w:rPr>
        <w:t xml:space="preserve"> un Miembro </w:t>
      </w:r>
      <w:r>
        <w:rPr>
          <w:lang w:val="es-ES" w:eastAsia="en-US"/>
        </w:rPr>
        <w:t>de la OMM o una organización colaboradora</w:t>
      </w:r>
      <w:r w:rsidR="00CF6B1D">
        <w:rPr>
          <w:lang w:val="es-ES" w:eastAsia="en-US"/>
        </w:rPr>
        <w:t xml:space="preserve"> - </w:t>
      </w:r>
      <w:r>
        <w:rPr>
          <w:lang w:val="es-ES" w:eastAsia="en-US"/>
        </w:rPr>
        <w:t>¿Ya s</w:t>
      </w:r>
      <w:r w:rsidR="0025785F" w:rsidRPr="00CE4455">
        <w:rPr>
          <w:lang w:val="es-ES" w:eastAsia="en-US"/>
        </w:rPr>
        <w:t xml:space="preserve">e conoce </w:t>
      </w:r>
      <w:r w:rsidR="00CF6B1D">
        <w:rPr>
          <w:lang w:val="es-ES" w:eastAsia="en-US"/>
        </w:rPr>
        <w:t>el estado</w:t>
      </w:r>
      <w:r>
        <w:rPr>
          <w:lang w:val="es-ES" w:eastAsia="en-US"/>
        </w:rPr>
        <w:t>? – No – Contactar con e</w:t>
      </w:r>
      <w:r w:rsidR="0025785F" w:rsidRPr="00CE4455">
        <w:rPr>
          <w:lang w:val="es-ES" w:eastAsia="en-US"/>
        </w:rPr>
        <w:t xml:space="preserve">l coordinador de </w:t>
      </w:r>
      <w:r>
        <w:rPr>
          <w:lang w:val="es-ES" w:eastAsia="en-US"/>
        </w:rPr>
        <w:t xml:space="preserve">la OMM para </w:t>
      </w:r>
      <w:r w:rsidR="00CF6B1D">
        <w:rPr>
          <w:lang w:val="es-ES" w:eastAsia="en-US"/>
        </w:rPr>
        <w:t>la</w:t>
      </w:r>
      <w:r>
        <w:rPr>
          <w:lang w:val="es-ES" w:eastAsia="en-US"/>
        </w:rPr>
        <w:t xml:space="preserve"> </w:t>
      </w:r>
      <w:r w:rsidR="0025785F" w:rsidRPr="00CE4455">
        <w:rPr>
          <w:lang w:val="es-ES" w:eastAsia="en-US"/>
        </w:rPr>
        <w:t xml:space="preserve">seguridad de la tecnología de la información </w:t>
      </w:r>
      <w:r w:rsidR="00CF6B1D">
        <w:rPr>
          <w:lang w:val="es-ES" w:eastAsia="en-US"/>
        </w:rPr>
        <w:t>de</w:t>
      </w:r>
      <w:r>
        <w:rPr>
          <w:lang w:val="es-ES" w:eastAsia="en-US"/>
        </w:rPr>
        <w:t xml:space="preserve">l </w:t>
      </w:r>
      <w:r w:rsidR="00D34ED0">
        <w:rPr>
          <w:lang w:val="es-ES" w:eastAsia="en-US"/>
        </w:rPr>
        <w:t>WIS</w:t>
      </w:r>
      <w:r w:rsidR="0025785F" w:rsidRPr="00CE4455">
        <w:rPr>
          <w:lang w:val="es-ES" w:eastAsia="en-US"/>
        </w:rPr>
        <w:t xml:space="preserve"> </w:t>
      </w:r>
      <w:r w:rsidR="00CF6B1D">
        <w:rPr>
          <w:lang w:val="es-ES" w:eastAsia="en-US"/>
        </w:rPr>
        <w:t>&lt;</w:t>
      </w:r>
      <w:r w:rsidR="0025785F" w:rsidRPr="00CE4455">
        <w:rPr>
          <w:lang w:val="es-ES" w:eastAsia="en-US"/>
        </w:rPr>
        <w:t xml:space="preserve">– Detalles de contacto del coordinador de </w:t>
      </w:r>
      <w:r>
        <w:rPr>
          <w:lang w:val="es-ES" w:eastAsia="en-US"/>
        </w:rPr>
        <w:t xml:space="preserve">la OMM para </w:t>
      </w:r>
      <w:r w:rsidR="0025785F" w:rsidRPr="00CE4455">
        <w:rPr>
          <w:lang w:val="es-ES" w:eastAsia="en-US"/>
        </w:rPr>
        <w:t xml:space="preserve">cuestiones de seguridad de la tecnología de la información </w:t>
      </w:r>
      <w:r>
        <w:rPr>
          <w:lang w:val="es-ES" w:eastAsia="en-US"/>
        </w:rPr>
        <w:t xml:space="preserve">relativas al </w:t>
      </w:r>
      <w:r w:rsidR="00D34ED0">
        <w:rPr>
          <w:lang w:val="es-ES" w:eastAsia="en-US"/>
        </w:rPr>
        <w:t>WIS</w:t>
      </w:r>
    </w:p>
    <w:p w:rsidR="0025785F" w:rsidRPr="00CE4455" w:rsidRDefault="0025785F" w:rsidP="00C1408A">
      <w:pPr>
        <w:pStyle w:val="WMOBodyText"/>
        <w:spacing w:before="0"/>
        <w:rPr>
          <w:lang w:val="es-ES" w:eastAsia="en-US"/>
        </w:rPr>
      </w:pPr>
      <w:r w:rsidRPr="00CE4455">
        <w:rPr>
          <w:lang w:val="es-ES" w:eastAsia="en-US"/>
        </w:rPr>
        <w:t xml:space="preserve">Sí – Responder a la </w:t>
      </w:r>
      <w:r w:rsidR="006E041B">
        <w:rPr>
          <w:lang w:val="es-ES" w:eastAsia="en-US"/>
        </w:rPr>
        <w:t>consulta. Remitir al Centro de c</w:t>
      </w:r>
      <w:r w:rsidRPr="00CE4455">
        <w:rPr>
          <w:lang w:val="es-ES" w:eastAsia="en-US"/>
        </w:rPr>
        <w:t xml:space="preserve">olaboración </w:t>
      </w:r>
      <w:r w:rsidR="006E041B">
        <w:rPr>
          <w:lang w:val="es-ES" w:eastAsia="en-US"/>
        </w:rPr>
        <w:t>de la OMM para la seguridad de la tecnología de la i</w:t>
      </w:r>
      <w:r w:rsidRPr="00CE4455">
        <w:rPr>
          <w:lang w:val="es-ES" w:eastAsia="en-US"/>
        </w:rPr>
        <w:t xml:space="preserve">nformación del </w:t>
      </w:r>
      <w:r w:rsidR="00D34ED0">
        <w:rPr>
          <w:lang w:val="es-ES" w:eastAsia="en-US"/>
        </w:rPr>
        <w:t>WIS</w:t>
      </w:r>
      <w:r w:rsidRPr="00CE4455">
        <w:rPr>
          <w:lang w:val="es-ES" w:eastAsia="en-US"/>
        </w:rPr>
        <w:t xml:space="preserve"> </w:t>
      </w:r>
      <w:r w:rsidR="006E041B">
        <w:rPr>
          <w:lang w:val="es-ES" w:eastAsia="en-US"/>
        </w:rPr>
        <w:t>a fin de</w:t>
      </w:r>
      <w:r w:rsidRPr="00CE4455">
        <w:rPr>
          <w:lang w:val="es-ES" w:eastAsia="en-US"/>
        </w:rPr>
        <w:t xml:space="preserve"> obtener actualizaciones y más información</w:t>
      </w:r>
    </w:p>
    <w:p w:rsidR="00C1408A" w:rsidRPr="00CE4455" w:rsidRDefault="00C1408A" w:rsidP="00C1408A">
      <w:pPr>
        <w:pStyle w:val="WMOBodyText"/>
        <w:spacing w:before="0"/>
        <w:rPr>
          <w:lang w:val="es-ES" w:eastAsia="en-US"/>
        </w:rPr>
      </w:pPr>
      <w:r w:rsidRPr="00CE4455">
        <w:rPr>
          <w:lang w:val="es-ES" w:eastAsia="en-US"/>
        </w:rPr>
        <w:t>TIEMPO - TIEMPO</w:t>
      </w:r>
    </w:p>
    <w:p w:rsidR="00E50757" w:rsidRPr="00CE4455" w:rsidRDefault="00E50757" w:rsidP="00862C8A">
      <w:pPr>
        <w:pStyle w:val="Heading3"/>
        <w:rPr>
          <w:lang w:val="es-ES"/>
        </w:rPr>
      </w:pPr>
      <w:r w:rsidRPr="00CE4455">
        <w:rPr>
          <w:lang w:val="es-ES"/>
        </w:rPr>
        <w:t>8.</w:t>
      </w:r>
      <w:r w:rsidRPr="00CE4455">
        <w:rPr>
          <w:lang w:val="es-ES"/>
        </w:rPr>
        <w:tab/>
      </w:r>
      <w:r w:rsidR="0025785F" w:rsidRPr="00CE4455">
        <w:rPr>
          <w:lang w:val="es-ES"/>
        </w:rPr>
        <w:t xml:space="preserve">Intercambio de mejores </w:t>
      </w:r>
      <w:r w:rsidR="00131932" w:rsidRPr="00CE4455">
        <w:rPr>
          <w:lang w:val="es-ES"/>
        </w:rPr>
        <w:t>práctica</w:t>
      </w:r>
      <w:r w:rsidR="0025785F" w:rsidRPr="00CE4455">
        <w:rPr>
          <w:lang w:val="es-ES"/>
        </w:rPr>
        <w:t>s</w:t>
      </w:r>
      <w:bookmarkEnd w:id="41"/>
      <w:r w:rsidR="0025785F" w:rsidRPr="00CE4455">
        <w:rPr>
          <w:lang w:val="es-ES"/>
        </w:rPr>
        <w:t xml:space="preserve"> en materia de seguridad de la tecnología de la información</w:t>
      </w:r>
    </w:p>
    <w:p w:rsidR="00131932" w:rsidRPr="00CE4455" w:rsidRDefault="00E50757" w:rsidP="00E50757">
      <w:pPr>
        <w:pStyle w:val="WMOBodyText"/>
        <w:rPr>
          <w:lang w:val="es-ES"/>
        </w:rPr>
      </w:pPr>
      <w:r w:rsidRPr="00CE4455">
        <w:rPr>
          <w:lang w:val="es-ES"/>
        </w:rPr>
        <w:t>8.1</w:t>
      </w:r>
      <w:r w:rsidRPr="00CE4455">
        <w:rPr>
          <w:lang w:val="es-ES"/>
        </w:rPr>
        <w:tab/>
      </w:r>
      <w:r w:rsidR="00131932" w:rsidRPr="00CE4455">
        <w:rPr>
          <w:lang w:val="es-ES"/>
        </w:rPr>
        <w:t xml:space="preserve">En la actualidad ya existen algunos mecanismos internacionales entre los Miembros </w:t>
      </w:r>
      <w:r w:rsidR="00072E66">
        <w:rPr>
          <w:lang w:val="es-ES"/>
        </w:rPr>
        <w:t xml:space="preserve">de la OMM </w:t>
      </w:r>
      <w:r w:rsidR="00131932" w:rsidRPr="00CE4455">
        <w:rPr>
          <w:lang w:val="es-ES"/>
        </w:rPr>
        <w:t xml:space="preserve">y las organizaciones colaboradoras, por ejemplo, el Foro de Seguridad del Centro Europeo de Predicción Meteorológica a Medio Plazo (CEPMMP), que se reúne anualmente en el CEPMMP. No obstante, se trata de un grupo cerrado </w:t>
      </w:r>
      <w:r w:rsidR="00072E66">
        <w:rPr>
          <w:lang w:val="es-ES"/>
        </w:rPr>
        <w:t>de países principalmente de la R</w:t>
      </w:r>
      <w:r w:rsidR="00131932" w:rsidRPr="00CE4455">
        <w:rPr>
          <w:lang w:val="es-ES"/>
        </w:rPr>
        <w:t>egión VI. Es posible que existan grupos similares en otras regiones.</w:t>
      </w:r>
    </w:p>
    <w:p w:rsidR="00EB2C87" w:rsidRDefault="00E50757" w:rsidP="00E50757">
      <w:pPr>
        <w:pStyle w:val="WMOBodyText"/>
        <w:rPr>
          <w:lang w:val="es-ES"/>
        </w:rPr>
      </w:pPr>
      <w:r w:rsidRPr="00CE4455">
        <w:rPr>
          <w:lang w:val="es-ES"/>
        </w:rPr>
        <w:lastRenderedPageBreak/>
        <w:t>8.2</w:t>
      </w:r>
      <w:r w:rsidRPr="00CE4455">
        <w:rPr>
          <w:lang w:val="es-ES"/>
        </w:rPr>
        <w:tab/>
      </w:r>
      <w:r w:rsidR="00072E66">
        <w:rPr>
          <w:lang w:val="es-ES"/>
        </w:rPr>
        <w:t>El mismo Centro de c</w:t>
      </w:r>
      <w:r w:rsidR="00724B06" w:rsidRPr="00CE4455">
        <w:rPr>
          <w:lang w:val="es-ES"/>
        </w:rPr>
        <w:t xml:space="preserve">olaboración </w:t>
      </w:r>
      <w:r w:rsidR="00072E66">
        <w:rPr>
          <w:lang w:val="es-ES"/>
        </w:rPr>
        <w:t>de la OMM para la seguridad de la tecnología de la i</w:t>
      </w:r>
      <w:r w:rsidR="00724B06" w:rsidRPr="00CE4455">
        <w:rPr>
          <w:lang w:val="es-ES"/>
        </w:rPr>
        <w:t xml:space="preserve">nformación del </w:t>
      </w:r>
      <w:r w:rsidR="00D34ED0">
        <w:rPr>
          <w:lang w:val="es-ES"/>
        </w:rPr>
        <w:t>WIS</w:t>
      </w:r>
      <w:r w:rsidR="00724B06" w:rsidRPr="00CE4455">
        <w:rPr>
          <w:lang w:val="es-ES"/>
        </w:rPr>
        <w:t xml:space="preserve"> </w:t>
      </w:r>
      <w:r w:rsidR="0066383E">
        <w:rPr>
          <w:lang w:val="es-ES"/>
        </w:rPr>
        <w:t>que sirve</w:t>
      </w:r>
      <w:r w:rsidR="00724B06" w:rsidRPr="00CE4455">
        <w:rPr>
          <w:lang w:val="es-ES"/>
        </w:rPr>
        <w:t xml:space="preserve"> para notificar y monitorizar </w:t>
      </w:r>
      <w:r w:rsidR="00724B06" w:rsidRPr="00302568">
        <w:rPr>
          <w:lang w:val="es-ES"/>
        </w:rPr>
        <w:t>los incident</w:t>
      </w:r>
      <w:r w:rsidR="00E075A1" w:rsidRPr="00302568">
        <w:rPr>
          <w:lang w:val="es-ES"/>
        </w:rPr>
        <w:t>e</w:t>
      </w:r>
      <w:r w:rsidR="00724B06" w:rsidRPr="00302568">
        <w:rPr>
          <w:lang w:val="es-ES"/>
        </w:rPr>
        <w:t xml:space="preserve">s de seguridad de la tecnología de la información del </w:t>
      </w:r>
      <w:r w:rsidR="00D34ED0">
        <w:rPr>
          <w:lang w:val="es-ES"/>
        </w:rPr>
        <w:t>WIS</w:t>
      </w:r>
      <w:r w:rsidR="00724B06" w:rsidRPr="00302568">
        <w:rPr>
          <w:lang w:val="es-ES"/>
        </w:rPr>
        <w:t xml:space="preserve"> de la OMM se utilizará </w:t>
      </w:r>
      <w:r w:rsidR="0066383E" w:rsidRPr="00302568">
        <w:rPr>
          <w:lang w:val="es-ES"/>
        </w:rPr>
        <w:t xml:space="preserve">también </w:t>
      </w:r>
      <w:r w:rsidR="00724B06" w:rsidRPr="00302568">
        <w:rPr>
          <w:lang w:val="es-ES"/>
        </w:rPr>
        <w:t xml:space="preserve">para </w:t>
      </w:r>
      <w:r w:rsidR="0066383E" w:rsidRPr="00302568">
        <w:rPr>
          <w:lang w:val="es-ES"/>
        </w:rPr>
        <w:t>compartir</w:t>
      </w:r>
      <w:r w:rsidR="00724B06" w:rsidRPr="00302568">
        <w:rPr>
          <w:lang w:val="es-ES"/>
        </w:rPr>
        <w:t xml:space="preserve"> información adicional sobre la seguridad de la tecnología de la información. </w:t>
      </w:r>
      <w:r w:rsidR="00E075A1" w:rsidRPr="00302568">
        <w:rPr>
          <w:lang w:val="es-ES"/>
        </w:rPr>
        <w:t xml:space="preserve">Si bien </w:t>
      </w:r>
      <w:r w:rsidR="0066383E" w:rsidRPr="00302568">
        <w:rPr>
          <w:lang w:val="es-ES"/>
        </w:rPr>
        <w:t>es</w:t>
      </w:r>
      <w:r w:rsidR="00E075A1" w:rsidRPr="00302568">
        <w:rPr>
          <w:lang w:val="es-ES"/>
        </w:rPr>
        <w:t xml:space="preserve"> un grupo de usuarios cerrado restringido a </w:t>
      </w:r>
      <w:r w:rsidR="0066383E" w:rsidRPr="00302568">
        <w:rPr>
          <w:lang w:val="es-ES"/>
        </w:rPr>
        <w:t xml:space="preserve">los </w:t>
      </w:r>
      <w:r w:rsidR="00E075A1" w:rsidRPr="00302568">
        <w:rPr>
          <w:lang w:val="es-ES"/>
        </w:rPr>
        <w:t xml:space="preserve">Miembros </w:t>
      </w:r>
      <w:r w:rsidR="0066383E" w:rsidRPr="00302568">
        <w:rPr>
          <w:lang w:val="es-ES"/>
        </w:rPr>
        <w:t xml:space="preserve">de la OMM </w:t>
      </w:r>
      <w:r w:rsidR="00E075A1" w:rsidRPr="00302568">
        <w:rPr>
          <w:lang w:val="es-ES"/>
        </w:rPr>
        <w:t xml:space="preserve">y </w:t>
      </w:r>
      <w:r w:rsidR="0066383E" w:rsidRPr="00302568">
        <w:rPr>
          <w:lang w:val="es-ES"/>
        </w:rPr>
        <w:t xml:space="preserve">las </w:t>
      </w:r>
      <w:r w:rsidR="00E075A1" w:rsidRPr="00302568">
        <w:rPr>
          <w:lang w:val="es-ES"/>
        </w:rPr>
        <w:t>organizaciones colaboradoras</w:t>
      </w:r>
      <w:r w:rsidR="0066383E" w:rsidRPr="00302568">
        <w:rPr>
          <w:lang w:val="es-ES"/>
        </w:rPr>
        <w:t>, constituye</w:t>
      </w:r>
      <w:r w:rsidR="00E075A1" w:rsidRPr="00302568">
        <w:rPr>
          <w:lang w:val="es-ES"/>
        </w:rPr>
        <w:t xml:space="preserve"> </w:t>
      </w:r>
      <w:r w:rsidR="0066383E" w:rsidRPr="00302568">
        <w:rPr>
          <w:lang w:val="es-ES"/>
        </w:rPr>
        <w:t>un centro</w:t>
      </w:r>
      <w:r w:rsidR="00E075A1" w:rsidRPr="00302568">
        <w:rPr>
          <w:lang w:val="es-ES"/>
        </w:rPr>
        <w:t xml:space="preserve"> mundial que promueve el intercambio </w:t>
      </w:r>
      <w:r w:rsidR="00E41F07" w:rsidRPr="00302568">
        <w:rPr>
          <w:lang w:val="es-ES"/>
        </w:rPr>
        <w:t xml:space="preserve">gratuito de información </w:t>
      </w:r>
      <w:r w:rsidR="00302568">
        <w:rPr>
          <w:lang w:val="es-ES"/>
        </w:rPr>
        <w:t>en el marco</w:t>
      </w:r>
      <w:r w:rsidR="00E41F07" w:rsidRPr="00302568">
        <w:rPr>
          <w:lang w:val="es-ES"/>
        </w:rPr>
        <w:t xml:space="preserve"> de la OMM sobre mejores prácticas de seguridad de la tecnología de la información, así como sobre </w:t>
      </w:r>
      <w:r w:rsidR="008F001D" w:rsidRPr="00302568">
        <w:rPr>
          <w:lang w:val="es-ES"/>
        </w:rPr>
        <w:t xml:space="preserve">las </w:t>
      </w:r>
      <w:r w:rsidR="00E41F07" w:rsidRPr="00302568">
        <w:rPr>
          <w:lang w:val="es-ES"/>
        </w:rPr>
        <w:t xml:space="preserve">amenazas existentes y comunes. </w:t>
      </w:r>
      <w:r w:rsidR="00EB2C87">
        <w:rPr>
          <w:lang w:val="es-ES"/>
        </w:rPr>
        <w:t xml:space="preserve">También se incluirá el intercambio </w:t>
      </w:r>
      <w:r w:rsidR="003C1544">
        <w:rPr>
          <w:lang w:val="es-ES"/>
        </w:rPr>
        <w:t xml:space="preserve">por los Miembros de la OMM y las organizaciones colaboradoras </w:t>
      </w:r>
      <w:r w:rsidR="00EB2C87">
        <w:rPr>
          <w:lang w:val="es-ES"/>
        </w:rPr>
        <w:t>de experiencia</w:t>
      </w:r>
      <w:r w:rsidR="00294AF6">
        <w:rPr>
          <w:lang w:val="es-ES"/>
        </w:rPr>
        <w:t>s</w:t>
      </w:r>
      <w:r w:rsidR="00EB2C87">
        <w:rPr>
          <w:lang w:val="es-ES"/>
        </w:rPr>
        <w:t xml:space="preserve"> práctica</w:t>
      </w:r>
      <w:r w:rsidR="00294AF6">
        <w:rPr>
          <w:lang w:val="es-ES"/>
        </w:rPr>
        <w:t xml:space="preserve">s adquiridas mediante la gestión </w:t>
      </w:r>
      <w:r w:rsidR="00294AF6" w:rsidRPr="00302568">
        <w:rPr>
          <w:lang w:val="es-ES"/>
        </w:rPr>
        <w:t>de los incidentes de seguridad de la tecnología de la información</w:t>
      </w:r>
      <w:r w:rsidR="003C1544">
        <w:rPr>
          <w:lang w:val="es-ES"/>
        </w:rPr>
        <w:t xml:space="preserve"> en los casos en que estas puedan </w:t>
      </w:r>
      <w:r w:rsidR="00652E66">
        <w:rPr>
          <w:lang w:val="es-ES"/>
        </w:rPr>
        <w:t>notificarse</w:t>
      </w:r>
      <w:r w:rsidR="003C1544">
        <w:rPr>
          <w:lang w:val="es-ES"/>
        </w:rPr>
        <w:t>.</w:t>
      </w:r>
    </w:p>
    <w:p w:rsidR="00E50757" w:rsidRPr="00CE4455" w:rsidRDefault="00E50757" w:rsidP="00862C8A">
      <w:pPr>
        <w:pStyle w:val="Heading3"/>
        <w:rPr>
          <w:lang w:val="es-ES"/>
        </w:rPr>
      </w:pPr>
      <w:bookmarkStart w:id="42" w:name="_Toc503956100"/>
      <w:r w:rsidRPr="00302568">
        <w:rPr>
          <w:lang w:val="es-ES"/>
        </w:rPr>
        <w:t>9.</w:t>
      </w:r>
      <w:r w:rsidRPr="00302568">
        <w:rPr>
          <w:lang w:val="es-ES"/>
        </w:rPr>
        <w:tab/>
      </w:r>
      <w:bookmarkEnd w:id="42"/>
      <w:r w:rsidR="00131932" w:rsidRPr="00302568">
        <w:rPr>
          <w:lang w:val="es-ES"/>
        </w:rPr>
        <w:t>Definiciones del servicio</w:t>
      </w:r>
    </w:p>
    <w:p w:rsidR="00BF2F11" w:rsidRPr="00CE4455" w:rsidRDefault="00E50757" w:rsidP="00E50757">
      <w:pPr>
        <w:pStyle w:val="WMOBodyText"/>
        <w:rPr>
          <w:lang w:val="es-ES"/>
        </w:rPr>
      </w:pPr>
      <w:r w:rsidRPr="00CE4455">
        <w:rPr>
          <w:lang w:val="es-ES"/>
        </w:rPr>
        <w:t>9.1</w:t>
      </w:r>
      <w:r w:rsidRPr="00CE4455">
        <w:rPr>
          <w:lang w:val="es-ES"/>
        </w:rPr>
        <w:tab/>
      </w:r>
      <w:r w:rsidR="006F3FFA">
        <w:rPr>
          <w:lang w:val="es-ES"/>
        </w:rPr>
        <w:t>Si bien</w:t>
      </w:r>
      <w:r w:rsidR="00BF2F11" w:rsidRPr="00CE4455">
        <w:rPr>
          <w:lang w:val="es-ES"/>
        </w:rPr>
        <w:t xml:space="preserve"> el proceso tiene un carácter “</w:t>
      </w:r>
      <w:r w:rsidR="002722E4" w:rsidRPr="00CE4455">
        <w:rPr>
          <w:lang w:val="es-ES"/>
        </w:rPr>
        <w:t xml:space="preserve">minimalista”, el coordinador de </w:t>
      </w:r>
      <w:r w:rsidR="00CC26FB">
        <w:rPr>
          <w:lang w:val="es-ES"/>
        </w:rPr>
        <w:t xml:space="preserve">la OMM para </w:t>
      </w:r>
      <w:r w:rsidR="002722E4" w:rsidRPr="00CE4455">
        <w:rPr>
          <w:lang w:val="es-ES"/>
        </w:rPr>
        <w:t xml:space="preserve">cuestiones de seguridad de la tecnología de la información </w:t>
      </w:r>
      <w:r w:rsidR="00CC26FB">
        <w:rPr>
          <w:lang w:val="es-ES"/>
        </w:rPr>
        <w:t xml:space="preserve">relativas al </w:t>
      </w:r>
      <w:r w:rsidR="00D34ED0">
        <w:rPr>
          <w:lang w:val="es-ES"/>
        </w:rPr>
        <w:t>WIS</w:t>
      </w:r>
      <w:r w:rsidR="002722E4" w:rsidRPr="00CE4455">
        <w:rPr>
          <w:lang w:val="es-ES"/>
        </w:rPr>
        <w:t xml:space="preserve">, los coordinadores de </w:t>
      </w:r>
      <w:r w:rsidR="00CC26FB">
        <w:rPr>
          <w:lang w:val="es-ES"/>
        </w:rPr>
        <w:t xml:space="preserve">los CMSI para </w:t>
      </w:r>
      <w:r w:rsidR="002722E4" w:rsidRPr="00CE4455">
        <w:rPr>
          <w:lang w:val="es-ES"/>
        </w:rPr>
        <w:t xml:space="preserve">cuestiones de seguridad de la tecnología de la información y </w:t>
      </w:r>
      <w:r w:rsidR="00952BAB" w:rsidRPr="00CE4455">
        <w:rPr>
          <w:lang w:val="es-ES"/>
        </w:rPr>
        <w:t xml:space="preserve">los </w:t>
      </w:r>
      <w:r w:rsidR="00827DF9">
        <w:rPr>
          <w:lang w:val="es-ES"/>
        </w:rPr>
        <w:t xml:space="preserve">principales </w:t>
      </w:r>
      <w:r w:rsidR="00CC26FB">
        <w:rPr>
          <w:lang w:val="es-ES"/>
        </w:rPr>
        <w:t>coordinadores de la OMM para</w:t>
      </w:r>
      <w:r w:rsidR="00952BAB" w:rsidRPr="00CE4455">
        <w:rPr>
          <w:lang w:val="es-ES"/>
        </w:rPr>
        <w:t xml:space="preserve"> cuestiones de seguridad de la tecnología de la información </w:t>
      </w:r>
      <w:r w:rsidR="00CC26FB">
        <w:rPr>
          <w:lang w:val="es-ES"/>
        </w:rPr>
        <w:t xml:space="preserve">relativas al </w:t>
      </w:r>
      <w:r w:rsidR="00D34ED0">
        <w:rPr>
          <w:lang w:val="es-ES"/>
        </w:rPr>
        <w:t>WIS</w:t>
      </w:r>
      <w:r w:rsidR="00952BAB" w:rsidRPr="00CE4455">
        <w:rPr>
          <w:lang w:val="es-ES"/>
        </w:rPr>
        <w:t xml:space="preserve"> están prestando un servicio, cuyas características son las siguientes:</w:t>
      </w:r>
    </w:p>
    <w:p w:rsidR="00E50757" w:rsidRPr="00CE4455" w:rsidRDefault="00E50757" w:rsidP="00E50757">
      <w:pPr>
        <w:pStyle w:val="WMOBodyText"/>
        <w:rPr>
          <w:lang w:val="es-ES"/>
        </w:rPr>
      </w:pPr>
    </w:p>
    <w:tbl>
      <w:tblPr>
        <w:tblStyle w:val="TableGrid"/>
        <w:tblW w:w="0" w:type="auto"/>
        <w:tblLook w:val="04A0" w:firstRow="1" w:lastRow="0" w:firstColumn="1" w:lastColumn="0" w:noHBand="0" w:noVBand="1"/>
      </w:tblPr>
      <w:tblGrid>
        <w:gridCol w:w="2518"/>
        <w:gridCol w:w="3260"/>
        <w:gridCol w:w="4077"/>
      </w:tblGrid>
      <w:tr w:rsidR="00E50757" w:rsidRPr="00CE4455" w:rsidTr="00061D65">
        <w:tc>
          <w:tcPr>
            <w:tcW w:w="2518" w:type="dxa"/>
          </w:tcPr>
          <w:p w:rsidR="00E50757" w:rsidRPr="00CE4455" w:rsidRDefault="00131932" w:rsidP="00061D65">
            <w:pPr>
              <w:rPr>
                <w:b/>
                <w:lang w:val="es-ES"/>
              </w:rPr>
            </w:pPr>
            <w:r w:rsidRPr="00CE4455">
              <w:rPr>
                <w:b/>
                <w:lang w:val="es-ES"/>
              </w:rPr>
              <w:t>Aspectos del servicio</w:t>
            </w:r>
          </w:p>
        </w:tc>
        <w:tc>
          <w:tcPr>
            <w:tcW w:w="3260" w:type="dxa"/>
          </w:tcPr>
          <w:p w:rsidR="00E50757" w:rsidRPr="00CE4455" w:rsidRDefault="00131932" w:rsidP="00131932">
            <w:pPr>
              <w:rPr>
                <w:b/>
                <w:lang w:val="es-ES"/>
              </w:rPr>
            </w:pPr>
            <w:r w:rsidRPr="00CE4455">
              <w:rPr>
                <w:b/>
                <w:lang w:val="es-ES"/>
              </w:rPr>
              <w:t>Qué</w:t>
            </w:r>
            <w:r w:rsidR="00E50757" w:rsidRPr="00CE4455">
              <w:rPr>
                <w:b/>
                <w:lang w:val="es-ES"/>
              </w:rPr>
              <w:t>/</w:t>
            </w:r>
            <w:r w:rsidRPr="00CE4455">
              <w:rPr>
                <w:b/>
                <w:lang w:val="es-ES"/>
              </w:rPr>
              <w:t>Qu</w:t>
            </w:r>
            <w:r w:rsidR="00CC26FB">
              <w:rPr>
                <w:b/>
                <w:lang w:val="es-ES"/>
              </w:rPr>
              <w:t>i</w:t>
            </w:r>
            <w:r w:rsidRPr="00CE4455">
              <w:rPr>
                <w:b/>
                <w:lang w:val="es-ES"/>
              </w:rPr>
              <w:t>én</w:t>
            </w:r>
            <w:r w:rsidR="00E50757" w:rsidRPr="00CE4455">
              <w:rPr>
                <w:b/>
                <w:lang w:val="es-ES"/>
              </w:rPr>
              <w:t>/</w:t>
            </w:r>
            <w:r w:rsidRPr="00CE4455">
              <w:rPr>
                <w:b/>
                <w:lang w:val="es-ES"/>
              </w:rPr>
              <w:t>Cómo</w:t>
            </w:r>
          </w:p>
        </w:tc>
        <w:tc>
          <w:tcPr>
            <w:tcW w:w="4077" w:type="dxa"/>
          </w:tcPr>
          <w:p w:rsidR="00E50757" w:rsidRPr="00CE4455" w:rsidRDefault="00131932" w:rsidP="00061D65">
            <w:pPr>
              <w:rPr>
                <w:b/>
                <w:lang w:val="es-ES"/>
              </w:rPr>
            </w:pPr>
            <w:r w:rsidRPr="00CE4455">
              <w:rPr>
                <w:b/>
                <w:lang w:val="es-ES"/>
              </w:rPr>
              <w:t>Observaciones</w:t>
            </w:r>
          </w:p>
        </w:tc>
      </w:tr>
      <w:tr w:rsidR="00E50757" w:rsidRPr="006540B6" w:rsidTr="00061D65">
        <w:tc>
          <w:tcPr>
            <w:tcW w:w="2518" w:type="dxa"/>
          </w:tcPr>
          <w:p w:rsidR="00E50757" w:rsidRPr="00CE4455" w:rsidRDefault="00131932" w:rsidP="00061D65">
            <w:pPr>
              <w:jc w:val="left"/>
              <w:rPr>
                <w:b/>
                <w:lang w:val="es-ES"/>
              </w:rPr>
            </w:pPr>
            <w:r w:rsidRPr="00CE4455">
              <w:rPr>
                <w:b/>
                <w:lang w:val="es-ES"/>
              </w:rPr>
              <w:t>Mec</w:t>
            </w:r>
            <w:r w:rsidR="00E50757" w:rsidRPr="00CE4455">
              <w:rPr>
                <w:b/>
                <w:lang w:val="es-ES"/>
              </w:rPr>
              <w:t>anism</w:t>
            </w:r>
            <w:r w:rsidRPr="00CE4455">
              <w:rPr>
                <w:b/>
                <w:lang w:val="es-ES"/>
              </w:rPr>
              <w:t>o</w:t>
            </w:r>
          </w:p>
        </w:tc>
        <w:tc>
          <w:tcPr>
            <w:tcW w:w="3260" w:type="dxa"/>
          </w:tcPr>
          <w:p w:rsidR="00E50757" w:rsidRPr="00CE4455" w:rsidRDefault="00BF2F11" w:rsidP="00061D65">
            <w:pPr>
              <w:jc w:val="left"/>
              <w:rPr>
                <w:lang w:val="es-ES"/>
              </w:rPr>
            </w:pPr>
            <w:r w:rsidRPr="00CE4455">
              <w:rPr>
                <w:lang w:val="es-ES"/>
              </w:rPr>
              <w:t>Por teléfono</w:t>
            </w:r>
          </w:p>
        </w:tc>
        <w:tc>
          <w:tcPr>
            <w:tcW w:w="4077" w:type="dxa"/>
          </w:tcPr>
          <w:p w:rsidR="00E50757" w:rsidRPr="00CE4455" w:rsidRDefault="00952BAB" w:rsidP="006F3FFA">
            <w:pPr>
              <w:jc w:val="left"/>
              <w:rPr>
                <w:lang w:val="es-ES"/>
              </w:rPr>
            </w:pPr>
            <w:r w:rsidRPr="00CE4455">
              <w:rPr>
                <w:lang w:val="es-ES"/>
              </w:rPr>
              <w:t>El solicitante puede introducir su prop</w:t>
            </w:r>
            <w:r w:rsidR="00CC26FB">
              <w:rPr>
                <w:lang w:val="es-ES"/>
              </w:rPr>
              <w:t>ia información en el Centro de c</w:t>
            </w:r>
            <w:r w:rsidRPr="00CE4455">
              <w:rPr>
                <w:lang w:val="es-ES"/>
              </w:rPr>
              <w:t xml:space="preserve">olaboración </w:t>
            </w:r>
            <w:r w:rsidR="00CC26FB">
              <w:rPr>
                <w:lang w:val="es-ES"/>
              </w:rPr>
              <w:t>de la OMM para la seguridad de la tecnología de la i</w:t>
            </w:r>
            <w:r w:rsidRPr="00CE4455">
              <w:rPr>
                <w:lang w:val="es-ES"/>
              </w:rPr>
              <w:t xml:space="preserve">nformación del </w:t>
            </w:r>
            <w:r w:rsidR="00D34ED0">
              <w:rPr>
                <w:lang w:val="es-ES"/>
              </w:rPr>
              <w:t>WIS</w:t>
            </w:r>
            <w:r w:rsidRPr="00CE4455">
              <w:rPr>
                <w:lang w:val="es-ES"/>
              </w:rPr>
              <w:t xml:space="preserve">, pero </w:t>
            </w:r>
            <w:r w:rsidR="003D10AC" w:rsidRPr="00CE4455">
              <w:rPr>
                <w:lang w:val="es-ES"/>
              </w:rPr>
              <w:t>los coordinadores de</w:t>
            </w:r>
            <w:r w:rsidR="00CC26FB">
              <w:rPr>
                <w:lang w:val="es-ES"/>
              </w:rPr>
              <w:t xml:space="preserve"> los CMSI para</w:t>
            </w:r>
            <w:r w:rsidR="003D10AC" w:rsidRPr="00CE4455">
              <w:rPr>
                <w:lang w:val="es-ES"/>
              </w:rPr>
              <w:t xml:space="preserve"> las cuestiones de seguridad de la tecnología de la información y el coordinador de </w:t>
            </w:r>
            <w:r w:rsidR="00CC26FB">
              <w:rPr>
                <w:lang w:val="es-ES"/>
              </w:rPr>
              <w:t xml:space="preserve">la OMM para </w:t>
            </w:r>
            <w:r w:rsidR="003D10AC" w:rsidRPr="00CE4455">
              <w:rPr>
                <w:lang w:val="es-ES"/>
              </w:rPr>
              <w:t xml:space="preserve">cuestiones de seguridad de la tecnología de la información </w:t>
            </w:r>
            <w:r w:rsidR="00CC26FB">
              <w:rPr>
                <w:lang w:val="es-ES"/>
              </w:rPr>
              <w:t xml:space="preserve">relativas al </w:t>
            </w:r>
            <w:r w:rsidR="00D34ED0">
              <w:rPr>
                <w:lang w:val="es-ES"/>
              </w:rPr>
              <w:t>WIS</w:t>
            </w:r>
            <w:r w:rsidR="003D10AC" w:rsidRPr="00CE4455">
              <w:rPr>
                <w:lang w:val="es-ES"/>
              </w:rPr>
              <w:t xml:space="preserve"> </w:t>
            </w:r>
            <w:r w:rsidR="006F3FFA">
              <w:rPr>
                <w:lang w:val="es-ES"/>
              </w:rPr>
              <w:t>comunicarán</w:t>
            </w:r>
            <w:r w:rsidR="003D10AC" w:rsidRPr="00CE4455">
              <w:rPr>
                <w:lang w:val="es-ES"/>
              </w:rPr>
              <w:t xml:space="preserve"> la información personalmente por teléfono</w:t>
            </w:r>
            <w:r w:rsidR="00CC26FB">
              <w:rPr>
                <w:lang w:val="es-ES"/>
              </w:rPr>
              <w:t>, así como el Centro de c</w:t>
            </w:r>
            <w:r w:rsidR="003D10AC" w:rsidRPr="00CE4455">
              <w:rPr>
                <w:lang w:val="es-ES"/>
              </w:rPr>
              <w:t xml:space="preserve">olaboración </w:t>
            </w:r>
            <w:r w:rsidR="00CC26FB">
              <w:rPr>
                <w:lang w:val="es-ES"/>
              </w:rPr>
              <w:t>de la OMM para la seguridad de la tecnología de la i</w:t>
            </w:r>
            <w:r w:rsidR="003D10AC" w:rsidRPr="00CE4455">
              <w:rPr>
                <w:lang w:val="es-ES"/>
              </w:rPr>
              <w:t xml:space="preserve">nformación del </w:t>
            </w:r>
            <w:r w:rsidR="00D34ED0">
              <w:rPr>
                <w:lang w:val="es-ES"/>
              </w:rPr>
              <w:t>WIS</w:t>
            </w:r>
            <w:r w:rsidR="00CC26FB">
              <w:rPr>
                <w:lang w:val="es-ES"/>
              </w:rPr>
              <w:t>.</w:t>
            </w:r>
          </w:p>
        </w:tc>
      </w:tr>
      <w:tr w:rsidR="00E50757" w:rsidRPr="006540B6" w:rsidTr="00061D65">
        <w:trPr>
          <w:trHeight w:val="616"/>
        </w:trPr>
        <w:tc>
          <w:tcPr>
            <w:tcW w:w="2518" w:type="dxa"/>
          </w:tcPr>
          <w:p w:rsidR="00E50757" w:rsidRPr="00CE4455" w:rsidRDefault="00131932" w:rsidP="00061D65">
            <w:pPr>
              <w:jc w:val="left"/>
              <w:rPr>
                <w:b/>
                <w:lang w:val="es-ES"/>
              </w:rPr>
            </w:pPr>
            <w:r w:rsidRPr="00CE4455">
              <w:rPr>
                <w:b/>
                <w:lang w:val="es-ES"/>
              </w:rPr>
              <w:t>Disponibilidad</w:t>
            </w:r>
          </w:p>
        </w:tc>
        <w:tc>
          <w:tcPr>
            <w:tcW w:w="3260" w:type="dxa"/>
          </w:tcPr>
          <w:p w:rsidR="00E50757" w:rsidRPr="00CE4455" w:rsidRDefault="00E50757" w:rsidP="00BF2F11">
            <w:pPr>
              <w:jc w:val="left"/>
              <w:rPr>
                <w:lang w:val="es-ES"/>
              </w:rPr>
            </w:pPr>
            <w:r w:rsidRPr="00CE4455">
              <w:rPr>
                <w:lang w:val="es-ES"/>
              </w:rPr>
              <w:t>24</w:t>
            </w:r>
            <w:r w:rsidR="00BF2F11" w:rsidRPr="00CE4455">
              <w:rPr>
                <w:lang w:val="es-ES"/>
              </w:rPr>
              <w:t xml:space="preserve"> horas, </w:t>
            </w:r>
            <w:r w:rsidRPr="00CE4455">
              <w:rPr>
                <w:lang w:val="es-ES"/>
              </w:rPr>
              <w:t>7</w:t>
            </w:r>
            <w:r w:rsidR="00BF2F11" w:rsidRPr="00CE4455">
              <w:rPr>
                <w:lang w:val="es-ES"/>
              </w:rPr>
              <w:t xml:space="preserve"> días a la semana</w:t>
            </w:r>
          </w:p>
        </w:tc>
        <w:tc>
          <w:tcPr>
            <w:tcW w:w="4077" w:type="dxa"/>
          </w:tcPr>
          <w:p w:rsidR="00E50757" w:rsidRPr="00CE4455" w:rsidRDefault="003D10AC" w:rsidP="00473F95">
            <w:pPr>
              <w:jc w:val="left"/>
              <w:rPr>
                <w:lang w:val="es-ES"/>
              </w:rPr>
            </w:pPr>
            <w:r w:rsidRPr="00CE4455">
              <w:rPr>
                <w:lang w:val="es-ES"/>
              </w:rPr>
              <w:t xml:space="preserve">El Centro del </w:t>
            </w:r>
            <w:r w:rsidR="00D34ED0">
              <w:rPr>
                <w:lang w:val="es-ES"/>
              </w:rPr>
              <w:t>WIS</w:t>
            </w:r>
            <w:r w:rsidRPr="00CE4455">
              <w:rPr>
                <w:lang w:val="es-ES"/>
              </w:rPr>
              <w:t xml:space="preserve"> y los coordinadores </w:t>
            </w:r>
            <w:r w:rsidR="00473F95">
              <w:rPr>
                <w:lang w:val="es-ES"/>
              </w:rPr>
              <w:t xml:space="preserve">de la OMM para cuestiones </w:t>
            </w:r>
            <w:r w:rsidRPr="00CE4455">
              <w:rPr>
                <w:lang w:val="es-ES"/>
              </w:rPr>
              <w:t xml:space="preserve">de seguridad de la tecnología de la información </w:t>
            </w:r>
            <w:r w:rsidR="00473F95">
              <w:rPr>
                <w:lang w:val="es-ES"/>
              </w:rPr>
              <w:t xml:space="preserve">relativas al </w:t>
            </w:r>
            <w:r w:rsidR="00D34ED0">
              <w:rPr>
                <w:lang w:val="es-ES"/>
              </w:rPr>
              <w:t>WIS</w:t>
            </w:r>
            <w:r w:rsidRPr="00CE4455">
              <w:rPr>
                <w:lang w:val="es-ES"/>
              </w:rPr>
              <w:t xml:space="preserve"> deberían estar disponibles 24 horas, 7 días a la semana.</w:t>
            </w:r>
          </w:p>
        </w:tc>
      </w:tr>
      <w:tr w:rsidR="00E50757" w:rsidRPr="006540B6" w:rsidTr="00061D65">
        <w:tc>
          <w:tcPr>
            <w:tcW w:w="2518" w:type="dxa"/>
          </w:tcPr>
          <w:p w:rsidR="00E50757" w:rsidRPr="00CE4455" w:rsidRDefault="00131932" w:rsidP="00061D65">
            <w:pPr>
              <w:jc w:val="left"/>
              <w:rPr>
                <w:b/>
                <w:lang w:val="es-ES"/>
              </w:rPr>
            </w:pPr>
            <w:r w:rsidRPr="00CE4455">
              <w:rPr>
                <w:b/>
                <w:lang w:val="es-ES"/>
              </w:rPr>
              <w:t>Tiempo de respuesta</w:t>
            </w:r>
          </w:p>
        </w:tc>
        <w:tc>
          <w:tcPr>
            <w:tcW w:w="3260" w:type="dxa"/>
          </w:tcPr>
          <w:p w:rsidR="00E50757" w:rsidRPr="00CE4455" w:rsidRDefault="00A77434" w:rsidP="00A77434">
            <w:pPr>
              <w:jc w:val="left"/>
              <w:rPr>
                <w:lang w:val="es-ES"/>
              </w:rPr>
            </w:pPr>
            <w:r>
              <w:rPr>
                <w:lang w:val="es-ES"/>
              </w:rPr>
              <w:t>E</w:t>
            </w:r>
            <w:r w:rsidR="006F3FFA">
              <w:rPr>
                <w:lang w:val="es-ES"/>
              </w:rPr>
              <w:t>n el plazo de 1 hora, e</w:t>
            </w:r>
            <w:r w:rsidR="003906C7" w:rsidRPr="00CE4455">
              <w:rPr>
                <w:lang w:val="es-ES"/>
              </w:rPr>
              <w:t>l coordinador de</w:t>
            </w:r>
            <w:r>
              <w:rPr>
                <w:lang w:val="es-ES"/>
              </w:rPr>
              <w:t>l CMSI para</w:t>
            </w:r>
            <w:r w:rsidR="003906C7" w:rsidRPr="00CE4455">
              <w:rPr>
                <w:lang w:val="es-ES"/>
              </w:rPr>
              <w:t xml:space="preserve"> cuestiones de seguridad de la tecnología de la información o el coordinador </w:t>
            </w:r>
            <w:r>
              <w:rPr>
                <w:lang w:val="es-ES"/>
              </w:rPr>
              <w:t>de la OMM para</w:t>
            </w:r>
            <w:r w:rsidR="003906C7" w:rsidRPr="00CE4455">
              <w:rPr>
                <w:lang w:val="es-ES"/>
              </w:rPr>
              <w:t xml:space="preserve"> cuestiones de seguridad de la tecnología de la información </w:t>
            </w:r>
            <w:r>
              <w:rPr>
                <w:lang w:val="es-ES"/>
              </w:rPr>
              <w:t xml:space="preserve">relativas al </w:t>
            </w:r>
            <w:r w:rsidR="00D34ED0">
              <w:rPr>
                <w:lang w:val="es-ES"/>
              </w:rPr>
              <w:t>WIS</w:t>
            </w:r>
            <w:r>
              <w:rPr>
                <w:lang w:val="es-ES"/>
              </w:rPr>
              <w:t xml:space="preserve"> habrá</w:t>
            </w:r>
            <w:r w:rsidR="003906C7" w:rsidRPr="00CE4455">
              <w:rPr>
                <w:lang w:val="es-ES"/>
              </w:rPr>
              <w:t xml:space="preserve"> elevado el incidente a un</w:t>
            </w:r>
            <w:r>
              <w:rPr>
                <w:lang w:val="es-ES"/>
              </w:rPr>
              <w:t>a instancia superior o lo habrá</w:t>
            </w:r>
            <w:r w:rsidR="003906C7" w:rsidRPr="00CE4455">
              <w:rPr>
                <w:lang w:val="es-ES"/>
              </w:rPr>
              <w:t xml:space="preserve"> notificado según </w:t>
            </w:r>
            <w:r w:rsidR="003906C7" w:rsidRPr="00CE4455">
              <w:rPr>
                <w:lang w:val="es-ES"/>
              </w:rPr>
              <w:lastRenderedPageBreak/>
              <w:t>proceda</w:t>
            </w:r>
            <w:r w:rsidR="00E50757" w:rsidRPr="00CE4455">
              <w:rPr>
                <w:lang w:val="es-ES"/>
              </w:rPr>
              <w:t>.</w:t>
            </w:r>
          </w:p>
        </w:tc>
        <w:tc>
          <w:tcPr>
            <w:tcW w:w="4077" w:type="dxa"/>
          </w:tcPr>
          <w:p w:rsidR="00E50757" w:rsidRPr="00CE4455" w:rsidRDefault="003906C7" w:rsidP="006F3FFA">
            <w:pPr>
              <w:jc w:val="left"/>
              <w:rPr>
                <w:lang w:val="es-ES"/>
              </w:rPr>
            </w:pPr>
            <w:r w:rsidRPr="00CE4455">
              <w:rPr>
                <w:lang w:val="es-ES"/>
              </w:rPr>
              <w:lastRenderedPageBreak/>
              <w:t xml:space="preserve">No todos los </w:t>
            </w:r>
            <w:r w:rsidR="006F3FFA">
              <w:rPr>
                <w:lang w:val="es-ES"/>
              </w:rPr>
              <w:t>emplazamientos</w:t>
            </w:r>
            <w:r w:rsidRPr="00CE4455">
              <w:rPr>
                <w:lang w:val="es-ES"/>
              </w:rPr>
              <w:t xml:space="preserve"> contactados funcionarán 24 horas, 7 días a la semana, por lo que en algunos casos </w:t>
            </w:r>
            <w:r w:rsidR="00A77434">
              <w:rPr>
                <w:lang w:val="es-ES"/>
              </w:rPr>
              <w:t xml:space="preserve">será necesario esperar </w:t>
            </w:r>
            <w:r w:rsidRPr="00CE4455">
              <w:rPr>
                <w:lang w:val="es-ES"/>
              </w:rPr>
              <w:t>hasta que el centro esté abierto</w:t>
            </w:r>
            <w:r w:rsidR="006F3FFA">
              <w:rPr>
                <w:lang w:val="es-ES"/>
              </w:rPr>
              <w:t xml:space="preserve"> para obtener una respuesta</w:t>
            </w:r>
            <w:r w:rsidRPr="00CE4455">
              <w:rPr>
                <w:lang w:val="es-ES"/>
              </w:rPr>
              <w:t>.</w:t>
            </w:r>
          </w:p>
        </w:tc>
      </w:tr>
      <w:tr w:rsidR="00E50757" w:rsidRPr="006540B6" w:rsidTr="00061D65">
        <w:tc>
          <w:tcPr>
            <w:tcW w:w="2518" w:type="dxa"/>
          </w:tcPr>
          <w:p w:rsidR="00E50757" w:rsidRPr="00CE4455" w:rsidRDefault="00CC57F2" w:rsidP="00061D65">
            <w:pPr>
              <w:jc w:val="left"/>
              <w:rPr>
                <w:b/>
                <w:lang w:val="es-ES"/>
              </w:rPr>
            </w:pPr>
            <w:r w:rsidRPr="00CE4455">
              <w:rPr>
                <w:b/>
                <w:lang w:val="es-ES"/>
              </w:rPr>
              <w:lastRenderedPageBreak/>
              <w:t>Proceso de gobernanza</w:t>
            </w:r>
          </w:p>
        </w:tc>
        <w:tc>
          <w:tcPr>
            <w:tcW w:w="3260" w:type="dxa"/>
          </w:tcPr>
          <w:p w:rsidR="00E50757" w:rsidRPr="00CE4455" w:rsidRDefault="003D10AC" w:rsidP="003D10AC">
            <w:pPr>
              <w:jc w:val="left"/>
              <w:rPr>
                <w:lang w:val="es-ES"/>
              </w:rPr>
            </w:pPr>
            <w:r w:rsidRPr="00CE4455">
              <w:rPr>
                <w:lang w:val="es-ES"/>
              </w:rPr>
              <w:t>Secretaría de la OMM</w:t>
            </w:r>
          </w:p>
        </w:tc>
        <w:tc>
          <w:tcPr>
            <w:tcW w:w="4077" w:type="dxa"/>
          </w:tcPr>
          <w:p w:rsidR="00E50757" w:rsidRPr="00CE4455" w:rsidRDefault="00CC57F2" w:rsidP="00B33599">
            <w:pPr>
              <w:jc w:val="left"/>
              <w:rPr>
                <w:lang w:val="es-ES"/>
              </w:rPr>
            </w:pPr>
            <w:r w:rsidRPr="00CE4455">
              <w:rPr>
                <w:lang w:val="es-ES"/>
              </w:rPr>
              <w:t>Pone los recursos a disposición</w:t>
            </w:r>
            <w:r w:rsidR="00E50757" w:rsidRPr="00CE4455">
              <w:rPr>
                <w:lang w:val="es-ES"/>
              </w:rPr>
              <w:t xml:space="preserve">, </w:t>
            </w:r>
            <w:r w:rsidR="00B33599" w:rsidRPr="00CE4455">
              <w:rPr>
                <w:lang w:val="es-ES"/>
              </w:rPr>
              <w:t>supervisa</w:t>
            </w:r>
            <w:r w:rsidRPr="00CE4455">
              <w:rPr>
                <w:lang w:val="es-ES"/>
              </w:rPr>
              <w:t xml:space="preserve"> la eficacia del proceso y vela por que se generen los informes</w:t>
            </w:r>
            <w:r w:rsidR="00E50757" w:rsidRPr="00CE4455">
              <w:rPr>
                <w:lang w:val="es-ES"/>
              </w:rPr>
              <w:t>.</w:t>
            </w:r>
          </w:p>
        </w:tc>
      </w:tr>
      <w:tr w:rsidR="00E50757" w:rsidRPr="006540B6" w:rsidTr="00061D65">
        <w:tc>
          <w:tcPr>
            <w:tcW w:w="2518" w:type="dxa"/>
          </w:tcPr>
          <w:p w:rsidR="00E50757" w:rsidRPr="00CE4455" w:rsidRDefault="00B33599" w:rsidP="00061D65">
            <w:pPr>
              <w:jc w:val="left"/>
              <w:rPr>
                <w:b/>
                <w:lang w:val="es-ES"/>
              </w:rPr>
            </w:pPr>
            <w:r w:rsidRPr="00CE4455">
              <w:rPr>
                <w:b/>
                <w:lang w:val="es-ES"/>
              </w:rPr>
              <w:t>Supervisión</w:t>
            </w:r>
            <w:r w:rsidR="00CC57F2" w:rsidRPr="00CE4455">
              <w:rPr>
                <w:b/>
                <w:lang w:val="es-ES"/>
              </w:rPr>
              <w:t xml:space="preserve"> del servicio</w:t>
            </w:r>
          </w:p>
        </w:tc>
        <w:tc>
          <w:tcPr>
            <w:tcW w:w="3260" w:type="dxa"/>
          </w:tcPr>
          <w:p w:rsidR="00E50757" w:rsidRPr="00CE4455" w:rsidRDefault="003906C7" w:rsidP="00A77434">
            <w:pPr>
              <w:jc w:val="left"/>
              <w:rPr>
                <w:lang w:val="es-ES"/>
              </w:rPr>
            </w:pPr>
            <w:r w:rsidRPr="00CE4455">
              <w:rPr>
                <w:lang w:val="es-ES"/>
              </w:rPr>
              <w:t xml:space="preserve">La Secretaría de la OMM </w:t>
            </w:r>
            <w:r w:rsidR="00413D07" w:rsidRPr="00CE4455">
              <w:rPr>
                <w:lang w:val="es-ES"/>
              </w:rPr>
              <w:t xml:space="preserve">ofrecerá mediciones del tiempo </w:t>
            </w:r>
            <w:r w:rsidR="00A77434">
              <w:rPr>
                <w:lang w:val="es-ES"/>
              </w:rPr>
              <w:t>de respuesta y la disponibilidad</w:t>
            </w:r>
            <w:r w:rsidR="00413D07" w:rsidRPr="00CE4455">
              <w:rPr>
                <w:lang w:val="es-ES"/>
              </w:rPr>
              <w:t>.</w:t>
            </w:r>
          </w:p>
        </w:tc>
        <w:tc>
          <w:tcPr>
            <w:tcW w:w="4077" w:type="dxa"/>
          </w:tcPr>
          <w:p w:rsidR="00E50757" w:rsidRPr="00CE4455" w:rsidRDefault="00C2252E" w:rsidP="00061D65">
            <w:pPr>
              <w:jc w:val="left"/>
              <w:rPr>
                <w:lang w:val="es-ES"/>
              </w:rPr>
            </w:pPr>
            <w:r w:rsidRPr="00CE4455">
              <w:rPr>
                <w:lang w:val="es-ES"/>
              </w:rPr>
              <w:t>Mide y mantiene la información.</w:t>
            </w:r>
          </w:p>
        </w:tc>
      </w:tr>
      <w:tr w:rsidR="00E50757" w:rsidRPr="006540B6" w:rsidTr="00061D65">
        <w:tc>
          <w:tcPr>
            <w:tcW w:w="2518" w:type="dxa"/>
          </w:tcPr>
          <w:p w:rsidR="00E50757" w:rsidRPr="00CE4455" w:rsidRDefault="00AF562C" w:rsidP="00061D65">
            <w:pPr>
              <w:jc w:val="left"/>
              <w:rPr>
                <w:b/>
                <w:lang w:val="es-ES"/>
              </w:rPr>
            </w:pPr>
            <w:r>
              <w:rPr>
                <w:b/>
                <w:lang w:val="es-ES"/>
              </w:rPr>
              <w:t>Presentación de informes</w:t>
            </w:r>
          </w:p>
        </w:tc>
        <w:tc>
          <w:tcPr>
            <w:tcW w:w="3260" w:type="dxa"/>
          </w:tcPr>
          <w:p w:rsidR="00E50757" w:rsidRPr="00CE4455" w:rsidRDefault="00C2252E" w:rsidP="00A77434">
            <w:pPr>
              <w:jc w:val="left"/>
              <w:rPr>
                <w:lang w:val="es-ES"/>
              </w:rPr>
            </w:pPr>
            <w:r w:rsidRPr="00CE4455">
              <w:rPr>
                <w:lang w:val="es-ES"/>
              </w:rPr>
              <w:t xml:space="preserve">La Secretaría de la OMM </w:t>
            </w:r>
            <w:r w:rsidR="00A77434">
              <w:rPr>
                <w:lang w:val="es-ES"/>
              </w:rPr>
              <w:t>elaborará</w:t>
            </w:r>
            <w:r w:rsidRPr="00CE4455">
              <w:rPr>
                <w:lang w:val="es-ES"/>
              </w:rPr>
              <w:t xml:space="preserve"> un informe anual sobre el número de incidentes gestionados, así como de los parámetros del servicio.</w:t>
            </w:r>
          </w:p>
        </w:tc>
        <w:tc>
          <w:tcPr>
            <w:tcW w:w="4077" w:type="dxa"/>
          </w:tcPr>
          <w:p w:rsidR="00E50757" w:rsidRPr="00CE4455" w:rsidRDefault="00C2252E" w:rsidP="00DD4AD0">
            <w:pPr>
              <w:jc w:val="left"/>
              <w:rPr>
                <w:lang w:val="es-ES"/>
              </w:rPr>
            </w:pPr>
            <w:r w:rsidRPr="00CE4455">
              <w:rPr>
                <w:lang w:val="es-ES"/>
              </w:rPr>
              <w:t xml:space="preserve">Se distribuirá a todos los coordinadores de </w:t>
            </w:r>
            <w:r w:rsidR="00405255">
              <w:rPr>
                <w:lang w:val="es-ES"/>
              </w:rPr>
              <w:t xml:space="preserve">los CMSI para </w:t>
            </w:r>
            <w:r w:rsidRPr="00CE4455">
              <w:rPr>
                <w:lang w:val="es-ES"/>
              </w:rPr>
              <w:t>cuestiones de seguridad de la tecnología de la información o est</w:t>
            </w:r>
            <w:r w:rsidR="00DD4AD0">
              <w:rPr>
                <w:lang w:val="es-ES"/>
              </w:rPr>
              <w:t>ará disponible en el Centro de c</w:t>
            </w:r>
            <w:r w:rsidRPr="00CE4455">
              <w:rPr>
                <w:lang w:val="es-ES"/>
              </w:rPr>
              <w:t xml:space="preserve">olaboración </w:t>
            </w:r>
            <w:r w:rsidR="00DD4AD0">
              <w:rPr>
                <w:lang w:val="es-ES"/>
              </w:rPr>
              <w:t>de la OMM para la seguridad de la tecnología de la i</w:t>
            </w:r>
            <w:r w:rsidRPr="00CE4455">
              <w:rPr>
                <w:lang w:val="es-ES"/>
              </w:rPr>
              <w:t xml:space="preserve">nformación del </w:t>
            </w:r>
            <w:r w:rsidR="00D34ED0">
              <w:rPr>
                <w:lang w:val="es-ES"/>
              </w:rPr>
              <w:t>WIS</w:t>
            </w:r>
            <w:r w:rsidRPr="00CE4455">
              <w:rPr>
                <w:lang w:val="es-ES"/>
              </w:rPr>
              <w:t>.</w:t>
            </w:r>
          </w:p>
        </w:tc>
      </w:tr>
    </w:tbl>
    <w:p w:rsidR="00E50757" w:rsidRPr="00CE4455" w:rsidRDefault="00E50757" w:rsidP="00E50757">
      <w:pPr>
        <w:rPr>
          <w:rFonts w:ascii="Arial" w:hAnsi="Arial"/>
          <w:color w:val="000000" w:themeColor="text1"/>
          <w:lang w:val="es-ES"/>
        </w:rPr>
      </w:pPr>
    </w:p>
    <w:p w:rsidR="002E6938" w:rsidRPr="00CE4455" w:rsidRDefault="002E6938" w:rsidP="00E21C1C">
      <w:pPr>
        <w:pStyle w:val="Heading1"/>
        <w:jc w:val="left"/>
        <w:rPr>
          <w:lang w:val="es-ES"/>
        </w:rPr>
        <w:sectPr w:rsidR="002E6938" w:rsidRPr="00CE4455" w:rsidSect="0020095E">
          <w:headerReference w:type="even" r:id="rId49"/>
          <w:headerReference w:type="default" r:id="rId50"/>
          <w:headerReference w:type="first" r:id="rId51"/>
          <w:pgSz w:w="11907" w:h="16840" w:code="9"/>
          <w:pgMar w:top="1134" w:right="1134" w:bottom="1134" w:left="1134" w:header="1134" w:footer="1134" w:gutter="0"/>
          <w:cols w:space="720"/>
          <w:titlePg/>
          <w:docGrid w:linePitch="299"/>
        </w:sectPr>
      </w:pPr>
      <w:bookmarkStart w:id="43" w:name="_Annex_4_to"/>
      <w:bookmarkEnd w:id="43"/>
    </w:p>
    <w:p w:rsidR="00061D65" w:rsidRPr="00F42583" w:rsidRDefault="00131932" w:rsidP="002B69D8">
      <w:pPr>
        <w:pStyle w:val="Heading1"/>
        <w:rPr>
          <w:sz w:val="22"/>
          <w:szCs w:val="22"/>
          <w:lang w:val="es-ES"/>
        </w:rPr>
      </w:pPr>
      <w:r w:rsidRPr="00F42583">
        <w:rPr>
          <w:sz w:val="22"/>
          <w:szCs w:val="22"/>
          <w:lang w:val="es-ES"/>
        </w:rPr>
        <w:lastRenderedPageBreak/>
        <w:t>A</w:t>
      </w:r>
      <w:r w:rsidR="00061D65" w:rsidRPr="00F42583">
        <w:rPr>
          <w:sz w:val="22"/>
          <w:szCs w:val="22"/>
          <w:lang w:val="es-ES"/>
        </w:rPr>
        <w:t>nex</w:t>
      </w:r>
      <w:r w:rsidRPr="00F42583">
        <w:rPr>
          <w:sz w:val="22"/>
          <w:szCs w:val="22"/>
          <w:lang w:val="es-ES"/>
        </w:rPr>
        <w:t>O</w:t>
      </w:r>
      <w:r w:rsidR="00061D65" w:rsidRPr="00F42583">
        <w:rPr>
          <w:sz w:val="22"/>
          <w:szCs w:val="22"/>
          <w:lang w:val="es-ES"/>
        </w:rPr>
        <w:t xml:space="preserve"> </w:t>
      </w:r>
      <w:r w:rsidR="00FA6B61" w:rsidRPr="00F42583">
        <w:rPr>
          <w:sz w:val="22"/>
          <w:szCs w:val="22"/>
          <w:lang w:val="es-ES"/>
        </w:rPr>
        <w:t>4</w:t>
      </w:r>
      <w:r w:rsidR="00061D65" w:rsidRPr="00F42583">
        <w:rPr>
          <w:sz w:val="22"/>
          <w:szCs w:val="22"/>
          <w:lang w:val="es-ES"/>
        </w:rPr>
        <w:t xml:space="preserve"> </w:t>
      </w:r>
      <w:r w:rsidRPr="00F42583">
        <w:rPr>
          <w:sz w:val="22"/>
          <w:szCs w:val="22"/>
          <w:lang w:val="es-ES"/>
        </w:rPr>
        <w:t>AL PROYECTO DE RECOMENDACIÓN</w:t>
      </w:r>
      <w:r w:rsidR="00061D65" w:rsidRPr="00F42583">
        <w:rPr>
          <w:sz w:val="22"/>
          <w:szCs w:val="22"/>
          <w:lang w:val="es-ES"/>
        </w:rPr>
        <w:t xml:space="preserve"> </w:t>
      </w:r>
      <w:r w:rsidR="00274541" w:rsidRPr="00F42583">
        <w:rPr>
          <w:sz w:val="22"/>
          <w:szCs w:val="22"/>
          <w:lang w:val="es-ES"/>
        </w:rPr>
        <w:t>2(1)</w:t>
      </w:r>
      <w:r w:rsidR="00061D65" w:rsidRPr="00F42583">
        <w:rPr>
          <w:sz w:val="22"/>
          <w:szCs w:val="22"/>
          <w:lang w:val="es-ES"/>
        </w:rPr>
        <w:t>/</w:t>
      </w:r>
      <w:r w:rsidR="00E21C1C" w:rsidRPr="00F42583">
        <w:rPr>
          <w:sz w:val="22"/>
          <w:szCs w:val="22"/>
          <w:lang w:val="es-ES"/>
        </w:rPr>
        <w:t>1</w:t>
      </w:r>
      <w:r w:rsidR="002B69D8" w:rsidRPr="00F42583">
        <w:rPr>
          <w:sz w:val="22"/>
          <w:szCs w:val="22"/>
          <w:lang w:val="es-ES"/>
        </w:rPr>
        <w:br/>
      </w:r>
      <w:r w:rsidR="00462F75" w:rsidRPr="00F42583">
        <w:rPr>
          <w:sz w:val="22"/>
          <w:szCs w:val="22"/>
          <w:lang w:val="es-ES"/>
        </w:rPr>
        <w:t>(</w:t>
      </w:r>
      <w:r w:rsidR="00AE39AD" w:rsidRPr="00F42583">
        <w:rPr>
          <w:caps w:val="0"/>
          <w:sz w:val="22"/>
          <w:szCs w:val="22"/>
          <w:lang w:val="es-ES"/>
        </w:rPr>
        <w:t xml:space="preserve">CBS </w:t>
      </w:r>
      <w:proofErr w:type="spellStart"/>
      <w:r w:rsidR="00AE39AD" w:rsidRPr="00F42583">
        <w:rPr>
          <w:caps w:val="0"/>
          <w:sz w:val="22"/>
          <w:szCs w:val="22"/>
          <w:lang w:val="es-ES"/>
        </w:rPr>
        <w:t>Consult</w:t>
      </w:r>
      <w:proofErr w:type="spellEnd"/>
      <w:r w:rsidR="00AE39AD" w:rsidRPr="00F42583">
        <w:rPr>
          <w:caps w:val="0"/>
          <w:sz w:val="22"/>
          <w:szCs w:val="22"/>
          <w:lang w:val="es-ES"/>
        </w:rPr>
        <w:t xml:space="preserve">. </w:t>
      </w:r>
      <w:r w:rsidR="00061D65" w:rsidRPr="00F42583">
        <w:rPr>
          <w:sz w:val="22"/>
          <w:szCs w:val="22"/>
          <w:lang w:val="es-ES"/>
        </w:rPr>
        <w:t>2018)</w:t>
      </w:r>
    </w:p>
    <w:p w:rsidR="00061D65" w:rsidRPr="00CE4455" w:rsidRDefault="00FD7A57" w:rsidP="00061D65">
      <w:pPr>
        <w:pStyle w:val="Heading2"/>
        <w:jc w:val="left"/>
        <w:rPr>
          <w:lang w:val="es-ES"/>
        </w:rPr>
      </w:pPr>
      <w:r w:rsidRPr="00CE4455">
        <w:rPr>
          <w:lang w:val="es-ES"/>
        </w:rPr>
        <w:t xml:space="preserve">Mandato de los coordinadores </w:t>
      </w:r>
      <w:r w:rsidR="00764D5A">
        <w:rPr>
          <w:lang w:val="es-ES"/>
        </w:rPr>
        <w:t>para</w:t>
      </w:r>
      <w:r w:rsidRPr="00CE4455">
        <w:rPr>
          <w:lang w:val="es-ES"/>
        </w:rPr>
        <w:t xml:space="preserve"> cuestiones de seguridad de la tecnología de la información </w:t>
      </w:r>
      <w:r w:rsidR="00764D5A">
        <w:rPr>
          <w:lang w:val="es-ES"/>
        </w:rPr>
        <w:t>relativas al</w:t>
      </w:r>
      <w:r w:rsidRPr="00CE4455">
        <w:rPr>
          <w:lang w:val="es-ES"/>
        </w:rPr>
        <w:t xml:space="preserve"> Sistema de Información de la OMM</w:t>
      </w:r>
    </w:p>
    <w:p w:rsidR="00FD7A57" w:rsidRPr="00CE4455" w:rsidRDefault="00FD7A57" w:rsidP="00061D65">
      <w:pPr>
        <w:pStyle w:val="WMOBodyText"/>
        <w:rPr>
          <w:lang w:val="es-ES"/>
        </w:rPr>
      </w:pPr>
      <w:bookmarkStart w:id="44" w:name="ToR"/>
      <w:r w:rsidRPr="00CE4455">
        <w:rPr>
          <w:lang w:val="es-ES"/>
        </w:rPr>
        <w:t xml:space="preserve">La Comisión de Sistemas Básicos (CSB) recomienda el mandato siguiente </w:t>
      </w:r>
      <w:r w:rsidR="009C4012">
        <w:rPr>
          <w:lang w:val="es-ES"/>
        </w:rPr>
        <w:t>de</w:t>
      </w:r>
      <w:r w:rsidRPr="00CE4455">
        <w:rPr>
          <w:lang w:val="es-ES"/>
        </w:rPr>
        <w:t xml:space="preserve"> los coordinadores </w:t>
      </w:r>
      <w:r w:rsidR="00764D5A">
        <w:rPr>
          <w:lang w:val="es-ES"/>
        </w:rPr>
        <w:t>para</w:t>
      </w:r>
      <w:r w:rsidRPr="00CE4455">
        <w:rPr>
          <w:lang w:val="es-ES"/>
        </w:rPr>
        <w:t xml:space="preserve"> cuestiones de seguridad de </w:t>
      </w:r>
      <w:r w:rsidR="009C4012">
        <w:rPr>
          <w:lang w:val="es-ES"/>
        </w:rPr>
        <w:t xml:space="preserve">la </w:t>
      </w:r>
      <w:r w:rsidRPr="00CE4455">
        <w:rPr>
          <w:lang w:val="es-ES"/>
        </w:rPr>
        <w:t xml:space="preserve">tecnología de la información </w:t>
      </w:r>
      <w:r w:rsidR="00764D5A">
        <w:rPr>
          <w:lang w:val="es-ES"/>
        </w:rPr>
        <w:t>relativas al</w:t>
      </w:r>
      <w:r w:rsidRPr="00CE4455">
        <w:rPr>
          <w:lang w:val="es-ES"/>
        </w:rPr>
        <w:t xml:space="preserve"> Sistema de Información de la OMM (</w:t>
      </w:r>
      <w:r w:rsidR="00D34ED0">
        <w:rPr>
          <w:lang w:val="es-ES"/>
        </w:rPr>
        <w:t>WIS</w:t>
      </w:r>
      <w:r w:rsidRPr="00CE4455">
        <w:rPr>
          <w:lang w:val="es-ES"/>
        </w:rPr>
        <w:t>)</w:t>
      </w:r>
      <w:r w:rsidR="009C4012">
        <w:rPr>
          <w:lang w:val="es-ES"/>
        </w:rPr>
        <w:t>.</w:t>
      </w:r>
    </w:p>
    <w:bookmarkEnd w:id="44"/>
    <w:p w:rsidR="00FD7A57" w:rsidRPr="00CE4455" w:rsidRDefault="00764D5A" w:rsidP="006540B6">
      <w:pPr>
        <w:pStyle w:val="WMOResList1"/>
        <w:ind w:left="0" w:firstLine="0"/>
        <w:rPr>
          <w:b/>
          <w:bCs/>
          <w:lang w:val="es-ES"/>
        </w:rPr>
      </w:pPr>
      <w:r>
        <w:rPr>
          <w:b/>
          <w:bCs/>
          <w:lang w:val="es-ES"/>
        </w:rPr>
        <w:t>Coordinadores para</w:t>
      </w:r>
      <w:r w:rsidR="00FD7A57" w:rsidRPr="00CE4455">
        <w:rPr>
          <w:b/>
          <w:bCs/>
          <w:lang w:val="es-ES"/>
        </w:rPr>
        <w:t xml:space="preserve"> cuestiones de seguridad de la tecnología de la información </w:t>
      </w:r>
      <w:r>
        <w:rPr>
          <w:b/>
          <w:bCs/>
          <w:lang w:val="es-ES"/>
        </w:rPr>
        <w:t>relativas al</w:t>
      </w:r>
      <w:r w:rsidR="00FD7A57" w:rsidRPr="00CE4455">
        <w:rPr>
          <w:b/>
          <w:bCs/>
          <w:lang w:val="es-ES"/>
        </w:rPr>
        <w:t xml:space="preserve"> </w:t>
      </w:r>
      <w:r w:rsidR="009C4012">
        <w:rPr>
          <w:b/>
          <w:bCs/>
          <w:lang w:val="es-ES"/>
        </w:rPr>
        <w:t>Sistema de Información de la OMM</w:t>
      </w:r>
    </w:p>
    <w:p w:rsidR="00FD7A57" w:rsidRPr="00CE4455" w:rsidRDefault="00FA6B61" w:rsidP="00061D65">
      <w:pPr>
        <w:pStyle w:val="WMOResList1"/>
        <w:rPr>
          <w:lang w:val="es-ES"/>
        </w:rPr>
      </w:pPr>
      <w:r w:rsidRPr="00CE4455">
        <w:rPr>
          <w:lang w:val="es-ES"/>
        </w:rPr>
        <w:tab/>
      </w:r>
      <w:r w:rsidR="00FD7A57" w:rsidRPr="00CE4455">
        <w:rPr>
          <w:lang w:val="es-ES"/>
        </w:rPr>
        <w:t xml:space="preserve">Los coordinadores </w:t>
      </w:r>
      <w:r w:rsidR="00827DF9">
        <w:rPr>
          <w:lang w:val="es-ES"/>
        </w:rPr>
        <w:t xml:space="preserve">principales </w:t>
      </w:r>
      <w:r w:rsidR="00764D5A">
        <w:rPr>
          <w:lang w:val="es-ES"/>
        </w:rPr>
        <w:t>para</w:t>
      </w:r>
      <w:r w:rsidR="00FD7A57" w:rsidRPr="00CE4455">
        <w:rPr>
          <w:lang w:val="es-ES"/>
        </w:rPr>
        <w:t xml:space="preserve"> cuestiones de seguridad de la tecnología de la información </w:t>
      </w:r>
      <w:r w:rsidR="00764D5A">
        <w:rPr>
          <w:lang w:val="es-ES"/>
        </w:rPr>
        <w:t>relativas al</w:t>
      </w:r>
      <w:r w:rsidR="00FD7A57" w:rsidRPr="00CE4455">
        <w:rPr>
          <w:lang w:val="es-ES"/>
        </w:rPr>
        <w:t xml:space="preserve"> </w:t>
      </w:r>
      <w:r w:rsidR="00D34ED0">
        <w:rPr>
          <w:lang w:val="es-ES"/>
        </w:rPr>
        <w:t>WIS</w:t>
      </w:r>
      <w:r w:rsidR="00FD7A57" w:rsidRPr="00CE4455">
        <w:rPr>
          <w:lang w:val="es-ES"/>
        </w:rPr>
        <w:t xml:space="preserve"> son designados por los Representantes Permanentes de los Miembros de la </w:t>
      </w:r>
      <w:r w:rsidR="00764D5A">
        <w:rPr>
          <w:lang w:val="es-ES"/>
        </w:rPr>
        <w:t>Organización Meteorológica Mundial (</w:t>
      </w:r>
      <w:r w:rsidR="00FD7A57" w:rsidRPr="00CE4455">
        <w:rPr>
          <w:lang w:val="es-ES"/>
        </w:rPr>
        <w:t>OMM</w:t>
      </w:r>
      <w:r w:rsidR="00764D5A">
        <w:rPr>
          <w:lang w:val="es-ES"/>
        </w:rPr>
        <w:t>)</w:t>
      </w:r>
      <w:r w:rsidR="00FD7A57" w:rsidRPr="00CE4455">
        <w:rPr>
          <w:lang w:val="es-ES"/>
        </w:rPr>
        <w:t xml:space="preserve">. </w:t>
      </w:r>
      <w:r w:rsidR="00B0290B" w:rsidRPr="00CE4455">
        <w:rPr>
          <w:lang w:val="es-ES"/>
        </w:rPr>
        <w:t xml:space="preserve">Los jefes de organizaciones no gubernamentales (ONG) autorizadas que realizan contribuciones al </w:t>
      </w:r>
      <w:r w:rsidR="00D34ED0">
        <w:rPr>
          <w:lang w:val="es-ES"/>
        </w:rPr>
        <w:t>WIS</w:t>
      </w:r>
      <w:r w:rsidR="00B0290B" w:rsidRPr="00CE4455">
        <w:rPr>
          <w:lang w:val="es-ES"/>
        </w:rPr>
        <w:t xml:space="preserve"> también pueden designar a un </w:t>
      </w:r>
      <w:r w:rsidR="00B0290B" w:rsidRPr="00764D5A">
        <w:rPr>
          <w:lang w:val="es-ES"/>
        </w:rPr>
        <w:t xml:space="preserve">coordinador para cuestiones de seguridad </w:t>
      </w:r>
      <w:r w:rsidR="00A52526" w:rsidRPr="00764D5A">
        <w:rPr>
          <w:lang w:val="es-ES"/>
        </w:rPr>
        <w:t xml:space="preserve">de la tecnología de la información </w:t>
      </w:r>
      <w:r w:rsidR="00B0290B" w:rsidRPr="00764D5A">
        <w:rPr>
          <w:lang w:val="es-ES"/>
        </w:rPr>
        <w:t xml:space="preserve">relativas al </w:t>
      </w:r>
      <w:r w:rsidR="00D34ED0">
        <w:rPr>
          <w:lang w:val="es-ES"/>
        </w:rPr>
        <w:t>WIS</w:t>
      </w:r>
      <w:r w:rsidR="00B0290B" w:rsidRPr="00764D5A">
        <w:rPr>
          <w:lang w:val="es-ES"/>
        </w:rPr>
        <w:t>.</w:t>
      </w:r>
      <w:r w:rsidR="005417C3" w:rsidRPr="00764D5A">
        <w:rPr>
          <w:lang w:val="es-ES"/>
        </w:rPr>
        <w:t xml:space="preserve"> Estos coordinadores </w:t>
      </w:r>
      <w:r w:rsidR="0005640A" w:rsidRPr="00764D5A">
        <w:rPr>
          <w:lang w:val="es-ES"/>
        </w:rPr>
        <w:t>constituyen</w:t>
      </w:r>
      <w:r w:rsidR="005417C3" w:rsidRPr="00764D5A">
        <w:rPr>
          <w:lang w:val="es-ES"/>
        </w:rPr>
        <w:t xml:space="preserve"> el canal operativo de comunicación con el coordinador</w:t>
      </w:r>
      <w:r w:rsidR="005417C3" w:rsidRPr="00CE4455">
        <w:rPr>
          <w:lang w:val="es-ES"/>
        </w:rPr>
        <w:t xml:space="preserve"> </w:t>
      </w:r>
      <w:r w:rsidR="009C4012" w:rsidRPr="00CE4455">
        <w:rPr>
          <w:lang w:val="es-ES"/>
        </w:rPr>
        <w:t>de la OMM (Secretaría)</w:t>
      </w:r>
      <w:r w:rsidR="009C4012">
        <w:rPr>
          <w:lang w:val="es-ES"/>
        </w:rPr>
        <w:t xml:space="preserve"> </w:t>
      </w:r>
      <w:r w:rsidR="005417C3" w:rsidRPr="00CE4455">
        <w:rPr>
          <w:lang w:val="es-ES"/>
        </w:rPr>
        <w:t xml:space="preserve">para </w:t>
      </w:r>
      <w:r w:rsidR="009C4012">
        <w:rPr>
          <w:lang w:val="es-ES"/>
        </w:rPr>
        <w:t>la</w:t>
      </w:r>
      <w:r w:rsidR="005417C3" w:rsidRPr="00CE4455">
        <w:rPr>
          <w:lang w:val="es-ES"/>
        </w:rPr>
        <w:t xml:space="preserve"> seguridad de la tecnología de la información y los coordinadores </w:t>
      </w:r>
      <w:r w:rsidR="009C4012" w:rsidRPr="00CE4455">
        <w:rPr>
          <w:lang w:val="es-ES"/>
        </w:rPr>
        <w:t xml:space="preserve">de los CMSI </w:t>
      </w:r>
      <w:r w:rsidR="005417C3" w:rsidRPr="00CE4455">
        <w:rPr>
          <w:lang w:val="es-ES"/>
        </w:rPr>
        <w:t xml:space="preserve">para </w:t>
      </w:r>
      <w:r w:rsidR="009C4012">
        <w:rPr>
          <w:lang w:val="es-ES"/>
        </w:rPr>
        <w:t>la</w:t>
      </w:r>
      <w:r w:rsidR="005417C3" w:rsidRPr="00CE4455">
        <w:rPr>
          <w:lang w:val="es-ES"/>
        </w:rPr>
        <w:t xml:space="preserve"> seguridad de la tecnología de la información.</w:t>
      </w:r>
    </w:p>
    <w:p w:rsidR="00061D65" w:rsidRPr="00CE4455" w:rsidRDefault="0005640A" w:rsidP="00061D65">
      <w:pPr>
        <w:pStyle w:val="WMOResList1"/>
        <w:rPr>
          <w:lang w:val="es-ES"/>
        </w:rPr>
      </w:pPr>
      <w:r w:rsidRPr="00CE4455">
        <w:rPr>
          <w:lang w:val="es-ES"/>
        </w:rPr>
        <w:t>El m</w:t>
      </w:r>
      <w:r w:rsidR="009A3397" w:rsidRPr="00CE4455">
        <w:rPr>
          <w:lang w:val="es-ES"/>
        </w:rPr>
        <w:t xml:space="preserve">andato de los coordinadores </w:t>
      </w:r>
      <w:r w:rsidR="00827DF9">
        <w:rPr>
          <w:lang w:val="es-ES"/>
        </w:rPr>
        <w:t>principales para</w:t>
      </w:r>
      <w:r w:rsidR="009A3397" w:rsidRPr="00CE4455">
        <w:rPr>
          <w:lang w:val="es-ES"/>
        </w:rPr>
        <w:t xml:space="preserve"> cuestiones de seguridad de la tecnología de la información </w:t>
      </w:r>
      <w:r w:rsidR="00764D5A">
        <w:rPr>
          <w:lang w:val="es-ES"/>
        </w:rPr>
        <w:t>relativas al</w:t>
      </w:r>
      <w:r w:rsidR="009A3397" w:rsidRPr="00CE4455">
        <w:rPr>
          <w:lang w:val="es-ES"/>
        </w:rPr>
        <w:t xml:space="preserve"> </w:t>
      </w:r>
      <w:r w:rsidR="00D34ED0">
        <w:rPr>
          <w:lang w:val="es-ES"/>
        </w:rPr>
        <w:t>WIS</w:t>
      </w:r>
      <w:r w:rsidRPr="00CE4455">
        <w:rPr>
          <w:lang w:val="es-ES"/>
        </w:rPr>
        <w:t xml:space="preserve"> consiste en</w:t>
      </w:r>
      <w:r w:rsidR="00061D65" w:rsidRPr="00CE4455">
        <w:rPr>
          <w:lang w:val="es-ES"/>
        </w:rPr>
        <w:t>:</w:t>
      </w:r>
    </w:p>
    <w:p w:rsidR="0005640A" w:rsidRPr="00CE4455" w:rsidRDefault="00061D65" w:rsidP="00061D65">
      <w:pPr>
        <w:pStyle w:val="WMOResList1"/>
        <w:rPr>
          <w:lang w:val="es-ES"/>
        </w:rPr>
      </w:pPr>
      <w:r w:rsidRPr="00CE4455">
        <w:rPr>
          <w:lang w:val="es-ES"/>
        </w:rPr>
        <w:t xml:space="preserve">a) </w:t>
      </w:r>
      <w:r w:rsidRPr="00CE4455">
        <w:rPr>
          <w:lang w:val="es-ES"/>
        </w:rPr>
        <w:tab/>
      </w:r>
      <w:r w:rsidR="00764D5A">
        <w:rPr>
          <w:lang w:val="es-ES"/>
        </w:rPr>
        <w:t>actuar como coordinador para</w:t>
      </w:r>
      <w:r w:rsidR="0005640A" w:rsidRPr="00CE4455">
        <w:rPr>
          <w:lang w:val="es-ES"/>
        </w:rPr>
        <w:t xml:space="preserve"> todas las cuestiones de seguridad de la tecnología de la información </w:t>
      </w:r>
      <w:r w:rsidR="00764D5A">
        <w:rPr>
          <w:lang w:val="es-ES"/>
        </w:rPr>
        <w:t>relativ</w:t>
      </w:r>
      <w:r w:rsidR="00576073">
        <w:rPr>
          <w:lang w:val="es-ES"/>
        </w:rPr>
        <w:t xml:space="preserve">as al </w:t>
      </w:r>
      <w:r w:rsidR="00D34ED0">
        <w:rPr>
          <w:lang w:val="es-ES"/>
        </w:rPr>
        <w:t>WIS</w:t>
      </w:r>
      <w:r w:rsidR="00764D5A">
        <w:rPr>
          <w:lang w:val="es-ES"/>
        </w:rPr>
        <w:t xml:space="preserve"> en el Estado Miembro de la OMM o la</w:t>
      </w:r>
      <w:r w:rsidR="0005640A" w:rsidRPr="00CE4455">
        <w:rPr>
          <w:lang w:val="es-ES"/>
        </w:rPr>
        <w:t xml:space="preserve"> organización colaboradora;</w:t>
      </w:r>
    </w:p>
    <w:p w:rsidR="0005640A" w:rsidRPr="00CE4455" w:rsidRDefault="00061D65" w:rsidP="00FA6B61">
      <w:pPr>
        <w:pStyle w:val="WMOResList1"/>
        <w:rPr>
          <w:lang w:val="es-ES"/>
        </w:rPr>
      </w:pPr>
      <w:r w:rsidRPr="00CE4455">
        <w:rPr>
          <w:lang w:val="es-ES"/>
        </w:rPr>
        <w:t>b)</w:t>
      </w:r>
      <w:r w:rsidRPr="00CE4455">
        <w:rPr>
          <w:lang w:val="es-ES"/>
        </w:rPr>
        <w:tab/>
      </w:r>
      <w:r w:rsidR="0005640A" w:rsidRPr="00CE4455">
        <w:rPr>
          <w:lang w:val="es-ES"/>
        </w:rPr>
        <w:t>recibir notificaciones de las enmiendas</w:t>
      </w:r>
      <w:r w:rsidR="0005640A" w:rsidRPr="00CE4455">
        <w:rPr>
          <w:i/>
          <w:lang w:val="es-ES"/>
        </w:rPr>
        <w:t xml:space="preserve"> </w:t>
      </w:r>
      <w:r w:rsidR="0005640A" w:rsidRPr="00CE4455">
        <w:rPr>
          <w:lang w:val="es-ES"/>
        </w:rPr>
        <w:t xml:space="preserve">a la </w:t>
      </w:r>
      <w:proofErr w:type="spellStart"/>
      <w:r w:rsidR="0005640A" w:rsidRPr="00CE4455">
        <w:rPr>
          <w:i/>
          <w:lang w:val="es-ES"/>
        </w:rPr>
        <w:t>Guide</w:t>
      </w:r>
      <w:proofErr w:type="spellEnd"/>
      <w:r w:rsidR="0005640A" w:rsidRPr="00CE4455">
        <w:rPr>
          <w:i/>
          <w:lang w:val="es-ES"/>
        </w:rPr>
        <w:t xml:space="preserve"> to </w:t>
      </w:r>
      <w:proofErr w:type="spellStart"/>
      <w:r w:rsidR="0005640A" w:rsidRPr="00CE4455">
        <w:rPr>
          <w:i/>
          <w:lang w:val="es-ES"/>
        </w:rPr>
        <w:t>Information</w:t>
      </w:r>
      <w:proofErr w:type="spellEnd"/>
      <w:r w:rsidR="0005640A" w:rsidRPr="00CE4455">
        <w:rPr>
          <w:i/>
          <w:lang w:val="es-ES"/>
        </w:rPr>
        <w:t xml:space="preserve"> </w:t>
      </w:r>
      <w:proofErr w:type="spellStart"/>
      <w:r w:rsidR="0005640A" w:rsidRPr="00CE4455">
        <w:rPr>
          <w:i/>
          <w:lang w:val="es-ES"/>
        </w:rPr>
        <w:t>Technology</w:t>
      </w:r>
      <w:proofErr w:type="spellEnd"/>
      <w:r w:rsidR="0005640A" w:rsidRPr="00CE4455">
        <w:rPr>
          <w:i/>
          <w:lang w:val="es-ES"/>
        </w:rPr>
        <w:t xml:space="preserve"> Security </w:t>
      </w:r>
      <w:r w:rsidR="0005640A" w:rsidRPr="00CE4455">
        <w:rPr>
          <w:lang w:val="es-ES"/>
        </w:rPr>
        <w:t>(</w:t>
      </w:r>
      <w:r w:rsidR="00A0018A">
        <w:rPr>
          <w:lang w:val="es-ES"/>
        </w:rPr>
        <w:t>OMM-Nº </w:t>
      </w:r>
      <w:r w:rsidR="0005640A" w:rsidRPr="00CE4455">
        <w:rPr>
          <w:lang w:val="es-ES"/>
        </w:rPr>
        <w:t xml:space="preserve">1115) </w:t>
      </w:r>
      <w:r w:rsidR="003F688A">
        <w:rPr>
          <w:lang w:val="es-ES"/>
        </w:rPr>
        <w:t xml:space="preserve">(Guía sobre seguridad de la tecnología de la información) </w:t>
      </w:r>
      <w:r w:rsidR="0005640A" w:rsidRPr="00CE4455">
        <w:rPr>
          <w:lang w:val="es-ES"/>
        </w:rPr>
        <w:t xml:space="preserve">y los procedimientos y orientaciones </w:t>
      </w:r>
      <w:r w:rsidR="003F688A">
        <w:rPr>
          <w:lang w:val="es-ES"/>
        </w:rPr>
        <w:t>conexos</w:t>
      </w:r>
      <w:r w:rsidR="0005640A" w:rsidRPr="00CE4455">
        <w:rPr>
          <w:lang w:val="es-ES"/>
        </w:rPr>
        <w:t xml:space="preserve">, y </w:t>
      </w:r>
      <w:r w:rsidR="003F688A">
        <w:rPr>
          <w:lang w:val="es-ES"/>
        </w:rPr>
        <w:t>distribuir</w:t>
      </w:r>
      <w:r w:rsidR="0005640A" w:rsidRPr="00CE4455">
        <w:rPr>
          <w:lang w:val="es-ES"/>
        </w:rPr>
        <w:t xml:space="preserve"> la información </w:t>
      </w:r>
      <w:r w:rsidR="003F688A">
        <w:rPr>
          <w:lang w:val="es-ES"/>
        </w:rPr>
        <w:t>a</w:t>
      </w:r>
      <w:r w:rsidR="0005640A" w:rsidRPr="00CE4455">
        <w:rPr>
          <w:lang w:val="es-ES"/>
        </w:rPr>
        <w:t xml:space="preserve"> l</w:t>
      </w:r>
      <w:r w:rsidR="003F688A">
        <w:rPr>
          <w:lang w:val="es-ES"/>
        </w:rPr>
        <w:t xml:space="preserve">os centros del </w:t>
      </w:r>
      <w:r w:rsidR="00D34ED0">
        <w:rPr>
          <w:lang w:val="es-ES"/>
        </w:rPr>
        <w:t>WIS</w:t>
      </w:r>
      <w:r w:rsidR="003F688A">
        <w:rPr>
          <w:lang w:val="es-ES"/>
        </w:rPr>
        <w:t xml:space="preserve"> del Miembro de la OMM o la</w:t>
      </w:r>
      <w:r w:rsidR="0005640A" w:rsidRPr="00CE4455">
        <w:rPr>
          <w:lang w:val="es-ES"/>
        </w:rPr>
        <w:t xml:space="preserve"> organización colaboradora;</w:t>
      </w:r>
    </w:p>
    <w:p w:rsidR="00C419E9" w:rsidRPr="00CE4455" w:rsidRDefault="00061D65" w:rsidP="00FA6B61">
      <w:pPr>
        <w:pStyle w:val="WMOResList1"/>
        <w:rPr>
          <w:lang w:val="es-ES"/>
        </w:rPr>
      </w:pPr>
      <w:r w:rsidRPr="00CE4455">
        <w:rPr>
          <w:lang w:val="es-ES"/>
        </w:rPr>
        <w:t xml:space="preserve">c) </w:t>
      </w:r>
      <w:r w:rsidRPr="00CE4455">
        <w:rPr>
          <w:lang w:val="es-ES"/>
        </w:rPr>
        <w:tab/>
      </w:r>
      <w:r w:rsidR="009C4012">
        <w:rPr>
          <w:lang w:val="es-ES"/>
        </w:rPr>
        <w:t xml:space="preserve">en nombre de la Secretaría de la OMM, </w:t>
      </w:r>
      <w:r w:rsidR="00C419E9" w:rsidRPr="00CE4455">
        <w:rPr>
          <w:lang w:val="es-ES"/>
        </w:rPr>
        <w:t xml:space="preserve">formular observaciones sobre las enmiendas </w:t>
      </w:r>
      <w:r w:rsidR="003F688A">
        <w:rPr>
          <w:lang w:val="es-ES"/>
        </w:rPr>
        <w:t xml:space="preserve">relativas </w:t>
      </w:r>
      <w:r w:rsidR="00C419E9" w:rsidRPr="00CE4455">
        <w:rPr>
          <w:lang w:val="es-ES"/>
        </w:rPr>
        <w:t xml:space="preserve">a la seguridad de la tecnología de la información del </w:t>
      </w:r>
      <w:r w:rsidR="00D34ED0">
        <w:rPr>
          <w:lang w:val="es-ES"/>
        </w:rPr>
        <w:t>WIS</w:t>
      </w:r>
      <w:r w:rsidR="00C419E9" w:rsidRPr="00CE4455">
        <w:rPr>
          <w:lang w:val="es-ES"/>
        </w:rPr>
        <w:t xml:space="preserve">, como se define en la </w:t>
      </w:r>
      <w:proofErr w:type="spellStart"/>
      <w:r w:rsidR="00C419E9" w:rsidRPr="00CE4455">
        <w:rPr>
          <w:i/>
          <w:lang w:val="es-ES"/>
        </w:rPr>
        <w:t>Guide</w:t>
      </w:r>
      <w:proofErr w:type="spellEnd"/>
      <w:r w:rsidR="00C419E9" w:rsidRPr="00CE4455">
        <w:rPr>
          <w:i/>
          <w:lang w:val="es-ES"/>
        </w:rPr>
        <w:t xml:space="preserve"> to </w:t>
      </w:r>
      <w:proofErr w:type="spellStart"/>
      <w:r w:rsidR="00C419E9" w:rsidRPr="00CE4455">
        <w:rPr>
          <w:i/>
          <w:lang w:val="es-ES"/>
        </w:rPr>
        <w:t>Information</w:t>
      </w:r>
      <w:proofErr w:type="spellEnd"/>
      <w:r w:rsidR="00C419E9" w:rsidRPr="00CE4455">
        <w:rPr>
          <w:i/>
          <w:lang w:val="es-ES"/>
        </w:rPr>
        <w:t xml:space="preserve"> </w:t>
      </w:r>
      <w:proofErr w:type="spellStart"/>
      <w:r w:rsidR="00C419E9" w:rsidRPr="00CE4455">
        <w:rPr>
          <w:i/>
          <w:lang w:val="es-ES"/>
        </w:rPr>
        <w:t>Technology</w:t>
      </w:r>
      <w:proofErr w:type="spellEnd"/>
      <w:r w:rsidR="00C419E9" w:rsidRPr="00CE4455">
        <w:rPr>
          <w:i/>
          <w:lang w:val="es-ES"/>
        </w:rPr>
        <w:t xml:space="preserve"> Security </w:t>
      </w:r>
      <w:r w:rsidR="00C419E9" w:rsidRPr="00CE4455">
        <w:rPr>
          <w:lang w:val="es-ES"/>
        </w:rPr>
        <w:t>(</w:t>
      </w:r>
      <w:r w:rsidR="00A0018A">
        <w:rPr>
          <w:lang w:val="es-ES"/>
        </w:rPr>
        <w:t>OMM-Nº </w:t>
      </w:r>
      <w:r w:rsidR="00A0018A" w:rsidRPr="00CE4455">
        <w:rPr>
          <w:lang w:val="es-ES"/>
        </w:rPr>
        <w:t>1115</w:t>
      </w:r>
      <w:r w:rsidR="00C419E9" w:rsidRPr="00CE4455">
        <w:rPr>
          <w:lang w:val="es-ES"/>
        </w:rPr>
        <w:t xml:space="preserve">) </w:t>
      </w:r>
      <w:r w:rsidR="003F688A">
        <w:rPr>
          <w:lang w:val="es-ES"/>
        </w:rPr>
        <w:t xml:space="preserve">(Guía sobre seguridad de la tecnología de la información), </w:t>
      </w:r>
      <w:r w:rsidR="00C419E9" w:rsidRPr="00CE4455">
        <w:rPr>
          <w:lang w:val="es-ES"/>
        </w:rPr>
        <w:t xml:space="preserve">y los procedimientos y orientaciones conexos por el procedimiento </w:t>
      </w:r>
      <w:r w:rsidR="00137D90" w:rsidRPr="00CE4455">
        <w:rPr>
          <w:lang w:val="es-ES"/>
        </w:rPr>
        <w:t>acelerado</w:t>
      </w:r>
      <w:r w:rsidR="00C419E9" w:rsidRPr="00CE4455">
        <w:rPr>
          <w:lang w:val="es-ES"/>
        </w:rPr>
        <w:t>;</w:t>
      </w:r>
    </w:p>
    <w:p w:rsidR="00BF41CC" w:rsidRPr="00CE4455" w:rsidRDefault="00061D65" w:rsidP="00FA6B61">
      <w:pPr>
        <w:pStyle w:val="WMOResList1"/>
        <w:rPr>
          <w:lang w:val="es-ES"/>
        </w:rPr>
      </w:pPr>
      <w:r w:rsidRPr="00CE4455">
        <w:rPr>
          <w:lang w:val="es-ES"/>
        </w:rPr>
        <w:t xml:space="preserve">d) </w:t>
      </w:r>
      <w:r w:rsidRPr="00CE4455">
        <w:rPr>
          <w:lang w:val="es-ES"/>
        </w:rPr>
        <w:tab/>
      </w:r>
      <w:r w:rsidR="009C4012" w:rsidRPr="00CE4455">
        <w:rPr>
          <w:lang w:val="es-ES"/>
        </w:rPr>
        <w:t>en nombre de la Secretaría de la OMM</w:t>
      </w:r>
      <w:r w:rsidR="009C4012">
        <w:rPr>
          <w:lang w:val="es-ES"/>
        </w:rPr>
        <w:t xml:space="preserve">, </w:t>
      </w:r>
      <w:r w:rsidR="00BF41CC" w:rsidRPr="00CE4455">
        <w:rPr>
          <w:lang w:val="es-ES"/>
        </w:rPr>
        <w:t>solicitar enmiendas a la</w:t>
      </w:r>
      <w:r w:rsidRPr="00CE4455">
        <w:rPr>
          <w:lang w:val="es-ES"/>
        </w:rPr>
        <w:t xml:space="preserve"> </w:t>
      </w:r>
      <w:proofErr w:type="spellStart"/>
      <w:r w:rsidRPr="00CE4455">
        <w:rPr>
          <w:i/>
          <w:lang w:val="es-ES"/>
        </w:rPr>
        <w:t>Guide</w:t>
      </w:r>
      <w:proofErr w:type="spellEnd"/>
      <w:r w:rsidRPr="00CE4455">
        <w:rPr>
          <w:i/>
          <w:lang w:val="es-ES"/>
        </w:rPr>
        <w:t xml:space="preserve"> </w:t>
      </w:r>
      <w:r w:rsidRPr="00CE4455">
        <w:rPr>
          <w:lang w:val="es-ES"/>
        </w:rPr>
        <w:t>to</w:t>
      </w:r>
      <w:r w:rsidRPr="00CE4455">
        <w:rPr>
          <w:i/>
          <w:lang w:val="es-ES"/>
        </w:rPr>
        <w:t xml:space="preserve"> </w:t>
      </w:r>
      <w:proofErr w:type="spellStart"/>
      <w:r w:rsidRPr="00CE4455">
        <w:rPr>
          <w:i/>
          <w:lang w:val="es-ES"/>
        </w:rPr>
        <w:t>Information</w:t>
      </w:r>
      <w:proofErr w:type="spellEnd"/>
      <w:r w:rsidRPr="00CE4455">
        <w:rPr>
          <w:i/>
          <w:lang w:val="es-ES"/>
        </w:rPr>
        <w:t xml:space="preserve"> </w:t>
      </w:r>
      <w:proofErr w:type="spellStart"/>
      <w:r w:rsidRPr="00CE4455">
        <w:rPr>
          <w:i/>
          <w:lang w:val="es-ES"/>
        </w:rPr>
        <w:t>Technology</w:t>
      </w:r>
      <w:proofErr w:type="spellEnd"/>
      <w:r w:rsidRPr="00CE4455">
        <w:rPr>
          <w:i/>
          <w:lang w:val="es-ES"/>
        </w:rPr>
        <w:t xml:space="preserve"> Security </w:t>
      </w:r>
      <w:r w:rsidRPr="00CE4455">
        <w:rPr>
          <w:lang w:val="es-ES"/>
        </w:rPr>
        <w:t>(</w:t>
      </w:r>
      <w:r w:rsidR="00A0018A">
        <w:rPr>
          <w:lang w:val="es-ES"/>
        </w:rPr>
        <w:t>OMM-Nº </w:t>
      </w:r>
      <w:r w:rsidR="00A0018A" w:rsidRPr="00CE4455">
        <w:rPr>
          <w:lang w:val="es-ES"/>
        </w:rPr>
        <w:t>1115</w:t>
      </w:r>
      <w:r w:rsidRPr="00CE4455">
        <w:rPr>
          <w:lang w:val="es-ES"/>
        </w:rPr>
        <w:t xml:space="preserve">) </w:t>
      </w:r>
      <w:r w:rsidR="003F688A">
        <w:rPr>
          <w:lang w:val="es-ES"/>
        </w:rPr>
        <w:t xml:space="preserve">(Guía sobre seguridad de la tecnología de la información) </w:t>
      </w:r>
      <w:r w:rsidR="00BF41CC" w:rsidRPr="00CE4455">
        <w:rPr>
          <w:lang w:val="es-ES"/>
        </w:rPr>
        <w:t xml:space="preserve">y los procedimientos y orientaciones </w:t>
      </w:r>
      <w:r w:rsidR="00EA19B8">
        <w:rPr>
          <w:lang w:val="es-ES"/>
        </w:rPr>
        <w:t>conexos</w:t>
      </w:r>
      <w:r w:rsidR="00BF41CC" w:rsidRPr="00CE4455">
        <w:rPr>
          <w:lang w:val="es-ES"/>
        </w:rPr>
        <w:t xml:space="preserve"> relativos a la seguridad de la tecnología de la información del </w:t>
      </w:r>
      <w:r w:rsidR="00D34ED0">
        <w:rPr>
          <w:lang w:val="es-ES"/>
        </w:rPr>
        <w:t>WIS</w:t>
      </w:r>
      <w:r w:rsidR="00BF41CC" w:rsidRPr="00CE4455">
        <w:rPr>
          <w:lang w:val="es-ES"/>
        </w:rPr>
        <w:t>;</w:t>
      </w:r>
    </w:p>
    <w:p w:rsidR="00BF41CC" w:rsidRPr="00CE4455" w:rsidRDefault="00061D65" w:rsidP="00061D65">
      <w:pPr>
        <w:pStyle w:val="WMOResList1"/>
        <w:rPr>
          <w:lang w:val="es-ES"/>
        </w:rPr>
      </w:pPr>
      <w:r w:rsidRPr="00CE4455">
        <w:rPr>
          <w:lang w:val="es-ES"/>
        </w:rPr>
        <w:t xml:space="preserve">e) </w:t>
      </w:r>
      <w:r w:rsidRPr="00CE4455">
        <w:rPr>
          <w:lang w:val="es-ES"/>
        </w:rPr>
        <w:tab/>
      </w:r>
      <w:r w:rsidR="009C4012">
        <w:rPr>
          <w:lang w:val="es-ES"/>
        </w:rPr>
        <w:t xml:space="preserve">comunicar, en nombre de la OMM, </w:t>
      </w:r>
      <w:r w:rsidR="00BF41CC" w:rsidRPr="00CE4455">
        <w:rPr>
          <w:lang w:val="es-ES"/>
        </w:rPr>
        <w:t xml:space="preserve">las cuestiones de seguridad de la tecnología de la información relativas al </w:t>
      </w:r>
      <w:r w:rsidR="00D34ED0">
        <w:rPr>
          <w:lang w:val="es-ES"/>
        </w:rPr>
        <w:t>WIS</w:t>
      </w:r>
      <w:r w:rsidR="00BF41CC" w:rsidRPr="00CE4455">
        <w:rPr>
          <w:lang w:val="es-ES"/>
        </w:rPr>
        <w:t xml:space="preserve"> al coordinador </w:t>
      </w:r>
      <w:r w:rsidR="00EA19B8">
        <w:rPr>
          <w:lang w:val="es-ES"/>
        </w:rPr>
        <w:t xml:space="preserve">de la OMM </w:t>
      </w:r>
      <w:r w:rsidR="00BF41CC" w:rsidRPr="00CE4455">
        <w:rPr>
          <w:lang w:val="es-ES"/>
        </w:rPr>
        <w:t xml:space="preserve">para cuestiones de seguridad de la tecnología de la información (Secretaría de la OMM) y a los coordinadores </w:t>
      </w:r>
      <w:r w:rsidR="00EA19B8">
        <w:rPr>
          <w:lang w:val="es-ES"/>
        </w:rPr>
        <w:t xml:space="preserve">de los CMSI </w:t>
      </w:r>
      <w:r w:rsidR="00BF41CC" w:rsidRPr="00CE4455">
        <w:rPr>
          <w:lang w:val="es-ES"/>
        </w:rPr>
        <w:t>para cuestiones de seguridad de la tecnología de la información;</w:t>
      </w:r>
    </w:p>
    <w:p w:rsidR="007C3C35" w:rsidRPr="00CE4455" w:rsidRDefault="00061D65" w:rsidP="00061D65">
      <w:pPr>
        <w:pStyle w:val="WMOResList1"/>
        <w:rPr>
          <w:lang w:val="es-ES"/>
        </w:rPr>
      </w:pPr>
      <w:r w:rsidRPr="00CE4455">
        <w:rPr>
          <w:lang w:val="es-ES"/>
        </w:rPr>
        <w:t>f)</w:t>
      </w:r>
      <w:r w:rsidRPr="00CE4455">
        <w:rPr>
          <w:lang w:val="es-ES"/>
        </w:rPr>
        <w:tab/>
      </w:r>
      <w:r w:rsidR="00BF41CC" w:rsidRPr="00CE4455">
        <w:rPr>
          <w:lang w:val="es-ES"/>
        </w:rPr>
        <w:t xml:space="preserve">ayudar </w:t>
      </w:r>
      <w:r w:rsidR="007C3C35" w:rsidRPr="00CE4455">
        <w:rPr>
          <w:lang w:val="es-ES"/>
        </w:rPr>
        <w:t xml:space="preserve">a los coordinadores </w:t>
      </w:r>
      <w:r w:rsidR="00EA19B8">
        <w:rPr>
          <w:lang w:val="es-ES"/>
        </w:rPr>
        <w:t xml:space="preserve">de los CMSI </w:t>
      </w:r>
      <w:r w:rsidR="007C3C35" w:rsidRPr="00CE4455">
        <w:rPr>
          <w:lang w:val="es-ES"/>
        </w:rPr>
        <w:t xml:space="preserve">para cuestiones de seguridad de la tecnología de la información a preparar y desempeñar sus funciones relacionadas con la seguridad de la tecnología de la información del </w:t>
      </w:r>
      <w:r w:rsidR="00D34ED0">
        <w:rPr>
          <w:lang w:val="es-ES"/>
        </w:rPr>
        <w:t>WIS</w:t>
      </w:r>
      <w:r w:rsidR="007C3C35" w:rsidRPr="00CE4455">
        <w:rPr>
          <w:lang w:val="es-ES"/>
        </w:rPr>
        <w:t>;</w:t>
      </w:r>
    </w:p>
    <w:p w:rsidR="007C3C35" w:rsidRPr="00CE4455" w:rsidRDefault="00061D65" w:rsidP="00061D65">
      <w:pPr>
        <w:pStyle w:val="WMOResList1"/>
        <w:rPr>
          <w:lang w:val="es-ES"/>
        </w:rPr>
      </w:pPr>
      <w:r w:rsidRPr="00CE4455">
        <w:rPr>
          <w:lang w:val="es-ES"/>
        </w:rPr>
        <w:lastRenderedPageBreak/>
        <w:t>g)</w:t>
      </w:r>
      <w:r w:rsidRPr="00CE4455">
        <w:rPr>
          <w:lang w:val="es-ES"/>
        </w:rPr>
        <w:tab/>
      </w:r>
      <w:r w:rsidR="007C3C35" w:rsidRPr="00CE4455">
        <w:rPr>
          <w:lang w:val="es-ES"/>
        </w:rPr>
        <w:t xml:space="preserve">coordinar </w:t>
      </w:r>
      <w:r w:rsidR="00E0417E" w:rsidRPr="00CE4455">
        <w:rPr>
          <w:lang w:val="es-ES"/>
        </w:rPr>
        <w:t xml:space="preserve">las cuestiones de seguridad de la tecnología de la información relativas al </w:t>
      </w:r>
      <w:r w:rsidR="00D34ED0">
        <w:rPr>
          <w:lang w:val="es-ES"/>
        </w:rPr>
        <w:t>WIS</w:t>
      </w:r>
      <w:r w:rsidR="00E0417E" w:rsidRPr="00CE4455">
        <w:rPr>
          <w:lang w:val="es-ES"/>
        </w:rPr>
        <w:t xml:space="preserve"> con los centros del </w:t>
      </w:r>
      <w:r w:rsidR="00D34ED0">
        <w:rPr>
          <w:lang w:val="es-ES"/>
        </w:rPr>
        <w:t>WIS</w:t>
      </w:r>
      <w:r w:rsidR="00E0417E" w:rsidRPr="00CE4455">
        <w:rPr>
          <w:lang w:val="es-ES"/>
        </w:rPr>
        <w:t xml:space="preserve"> del Estado Miembro </w:t>
      </w:r>
      <w:r w:rsidR="00EA19B8">
        <w:rPr>
          <w:lang w:val="es-ES"/>
        </w:rPr>
        <w:t>de la OMM o la</w:t>
      </w:r>
      <w:r w:rsidR="00E0417E" w:rsidRPr="00CE4455">
        <w:rPr>
          <w:lang w:val="es-ES"/>
        </w:rPr>
        <w:t xml:space="preserve"> organización colaboradora</w:t>
      </w:r>
      <w:r w:rsidR="00EA19B8">
        <w:rPr>
          <w:lang w:val="es-ES"/>
        </w:rPr>
        <w:t>;</w:t>
      </w:r>
    </w:p>
    <w:p w:rsidR="00E0417E" w:rsidRPr="00CE4455" w:rsidRDefault="00061D65" w:rsidP="00061D65">
      <w:pPr>
        <w:pStyle w:val="WMOResList1"/>
        <w:rPr>
          <w:lang w:val="es-ES"/>
        </w:rPr>
      </w:pPr>
      <w:r w:rsidRPr="00CE4455">
        <w:rPr>
          <w:lang w:val="es-ES"/>
        </w:rPr>
        <w:t>h)</w:t>
      </w:r>
      <w:r w:rsidRPr="00CE4455">
        <w:rPr>
          <w:lang w:val="es-ES"/>
        </w:rPr>
        <w:tab/>
      </w:r>
      <w:r w:rsidR="00E0417E" w:rsidRPr="00CE4455">
        <w:rPr>
          <w:lang w:val="es-ES"/>
        </w:rPr>
        <w:t xml:space="preserve">recibir </w:t>
      </w:r>
      <w:r w:rsidR="007E229A" w:rsidRPr="00CE4455">
        <w:rPr>
          <w:lang w:val="es-ES"/>
        </w:rPr>
        <w:t>notificaciones</w:t>
      </w:r>
      <w:r w:rsidR="00E0417E" w:rsidRPr="00CE4455">
        <w:rPr>
          <w:lang w:val="es-ES"/>
        </w:rPr>
        <w:t xml:space="preserve"> </w:t>
      </w:r>
      <w:r w:rsidR="00EA19B8">
        <w:rPr>
          <w:lang w:val="es-ES"/>
        </w:rPr>
        <w:t>de</w:t>
      </w:r>
      <w:r w:rsidR="00E0417E" w:rsidRPr="00CE4455">
        <w:rPr>
          <w:lang w:val="es-ES"/>
        </w:rPr>
        <w:t xml:space="preserve"> incidentes de seguridad de la tecnología de la información del </w:t>
      </w:r>
      <w:r w:rsidR="00D34ED0">
        <w:rPr>
          <w:lang w:val="es-ES"/>
        </w:rPr>
        <w:t>WIS</w:t>
      </w:r>
      <w:r w:rsidR="00E0417E" w:rsidRPr="00CE4455">
        <w:rPr>
          <w:lang w:val="es-ES"/>
        </w:rPr>
        <w:t xml:space="preserve">, </w:t>
      </w:r>
      <w:r w:rsidR="007E229A" w:rsidRPr="00CE4455">
        <w:rPr>
          <w:lang w:val="es-ES"/>
        </w:rPr>
        <w:t xml:space="preserve">cuestiones informativas y otra información pertinente </w:t>
      </w:r>
      <w:r w:rsidR="00576073">
        <w:rPr>
          <w:lang w:val="es-ES"/>
        </w:rPr>
        <w:t>por parte de</w:t>
      </w:r>
      <w:r w:rsidR="007E229A" w:rsidRPr="00CE4455">
        <w:rPr>
          <w:lang w:val="es-ES"/>
        </w:rPr>
        <w:t xml:space="preserve"> los coordinadores </w:t>
      </w:r>
      <w:r w:rsidR="00EA19B8">
        <w:rPr>
          <w:lang w:val="es-ES"/>
        </w:rPr>
        <w:t xml:space="preserve">de los CMSI </w:t>
      </w:r>
      <w:r w:rsidR="007E229A" w:rsidRPr="00CE4455">
        <w:rPr>
          <w:lang w:val="es-ES"/>
        </w:rPr>
        <w:t xml:space="preserve">para la seguridad de la tecnología de la información, </w:t>
      </w:r>
      <w:r w:rsidR="00F9557E" w:rsidRPr="00CE4455">
        <w:rPr>
          <w:lang w:val="es-ES"/>
        </w:rPr>
        <w:t>de conformidad con los protocolos establecidos;</w:t>
      </w:r>
    </w:p>
    <w:p w:rsidR="00F9557E" w:rsidRPr="00CE4455" w:rsidRDefault="00061D65" w:rsidP="00061D65">
      <w:pPr>
        <w:pStyle w:val="WMOResList1"/>
        <w:rPr>
          <w:lang w:val="es-ES"/>
        </w:rPr>
      </w:pPr>
      <w:r w:rsidRPr="00CE4455">
        <w:rPr>
          <w:lang w:val="es-ES"/>
        </w:rPr>
        <w:t>i)</w:t>
      </w:r>
      <w:r w:rsidRPr="00CE4455">
        <w:rPr>
          <w:lang w:val="es-ES"/>
        </w:rPr>
        <w:tab/>
      </w:r>
      <w:r w:rsidR="00F9557E" w:rsidRPr="00CE4455">
        <w:rPr>
          <w:lang w:val="es-ES"/>
        </w:rPr>
        <w:t xml:space="preserve">difundir notificaciones </w:t>
      </w:r>
      <w:r w:rsidR="00906CE6">
        <w:rPr>
          <w:lang w:val="es-ES"/>
        </w:rPr>
        <w:t>de</w:t>
      </w:r>
      <w:r w:rsidR="00F9557E" w:rsidRPr="00CE4455">
        <w:rPr>
          <w:lang w:val="es-ES"/>
        </w:rPr>
        <w:t xml:space="preserve"> incidentes de seguridad de la tecnología de la información del </w:t>
      </w:r>
      <w:r w:rsidR="00D34ED0">
        <w:rPr>
          <w:lang w:val="es-ES"/>
        </w:rPr>
        <w:t>WIS</w:t>
      </w:r>
      <w:r w:rsidR="00F9557E" w:rsidRPr="00CE4455">
        <w:rPr>
          <w:lang w:val="es-ES"/>
        </w:rPr>
        <w:t xml:space="preserve">, cuestiones informativas y otra información pertinente </w:t>
      </w:r>
      <w:r w:rsidR="00576073">
        <w:rPr>
          <w:lang w:val="es-ES"/>
        </w:rPr>
        <w:t xml:space="preserve">por parte </w:t>
      </w:r>
      <w:r w:rsidR="00F9557E" w:rsidRPr="00CE4455">
        <w:rPr>
          <w:lang w:val="es-ES"/>
        </w:rPr>
        <w:t xml:space="preserve">de los coordinadores </w:t>
      </w:r>
      <w:r w:rsidR="00A816E0" w:rsidRPr="00CE4455">
        <w:rPr>
          <w:lang w:val="es-ES"/>
        </w:rPr>
        <w:t xml:space="preserve">de los CMSI </w:t>
      </w:r>
      <w:r w:rsidR="00F9557E" w:rsidRPr="00CE4455">
        <w:rPr>
          <w:lang w:val="es-ES"/>
        </w:rPr>
        <w:t xml:space="preserve">para </w:t>
      </w:r>
      <w:r w:rsidR="00A816E0">
        <w:rPr>
          <w:lang w:val="es-ES"/>
        </w:rPr>
        <w:t>cuestiones de</w:t>
      </w:r>
      <w:r w:rsidR="00F9557E" w:rsidRPr="00CE4455">
        <w:rPr>
          <w:lang w:val="es-ES"/>
        </w:rPr>
        <w:t xml:space="preserve"> seguridad de la tecnología de la información, utilizando los protocolos establecidos</w:t>
      </w:r>
      <w:r w:rsidR="009D0E8B" w:rsidRPr="00CE4455">
        <w:rPr>
          <w:lang w:val="es-ES"/>
        </w:rPr>
        <w:t>;</w:t>
      </w:r>
    </w:p>
    <w:p w:rsidR="00F9557E" w:rsidRPr="00CE4455" w:rsidRDefault="00061D65" w:rsidP="00061D65">
      <w:pPr>
        <w:pStyle w:val="WMOResList1"/>
        <w:rPr>
          <w:lang w:val="es-ES"/>
        </w:rPr>
      </w:pPr>
      <w:r w:rsidRPr="00CE4455">
        <w:rPr>
          <w:lang w:val="es-ES"/>
        </w:rPr>
        <w:t>j)</w:t>
      </w:r>
      <w:r w:rsidRPr="00CE4455">
        <w:rPr>
          <w:lang w:val="es-ES"/>
        </w:rPr>
        <w:tab/>
      </w:r>
      <w:r w:rsidR="00F9557E" w:rsidRPr="00CE4455">
        <w:rPr>
          <w:lang w:val="es-ES"/>
        </w:rPr>
        <w:t xml:space="preserve">servir de punto </w:t>
      </w:r>
      <w:r w:rsidR="00906CE6">
        <w:rPr>
          <w:lang w:val="es-ES"/>
        </w:rPr>
        <w:t xml:space="preserve">central </w:t>
      </w:r>
      <w:r w:rsidR="00F9557E" w:rsidRPr="00CE4455">
        <w:rPr>
          <w:lang w:val="es-ES"/>
        </w:rPr>
        <w:t xml:space="preserve">de coordinación durante un incidente de seguridad de la tecnología de la información del </w:t>
      </w:r>
      <w:r w:rsidR="00D34ED0">
        <w:rPr>
          <w:lang w:val="es-ES"/>
        </w:rPr>
        <w:t>WIS</w:t>
      </w:r>
      <w:r w:rsidR="00F9557E" w:rsidRPr="00CE4455">
        <w:rPr>
          <w:lang w:val="es-ES"/>
        </w:rPr>
        <w:t xml:space="preserve"> gestionando las comunicaciones entre el coordinador </w:t>
      </w:r>
      <w:r w:rsidR="00383B1D">
        <w:rPr>
          <w:lang w:val="es-ES"/>
        </w:rPr>
        <w:t xml:space="preserve">de la OMM </w:t>
      </w:r>
      <w:r w:rsidR="00F9557E" w:rsidRPr="00CE4455">
        <w:rPr>
          <w:lang w:val="es-ES"/>
        </w:rPr>
        <w:t>para cuestiones de seguridad de la tecnología de la información (Secretaría de la OMM), los centros afectados (o potencialmente afectados) y otros centros no afectados;</w:t>
      </w:r>
    </w:p>
    <w:p w:rsidR="007C5DA7" w:rsidRPr="00CE4455" w:rsidRDefault="00061D65" w:rsidP="00061D65">
      <w:pPr>
        <w:pStyle w:val="WMOResList1"/>
        <w:rPr>
          <w:lang w:val="es-ES"/>
        </w:rPr>
      </w:pPr>
      <w:r w:rsidRPr="00CE4455">
        <w:rPr>
          <w:lang w:val="es-ES"/>
        </w:rPr>
        <w:t>k)</w:t>
      </w:r>
      <w:r w:rsidRPr="00CE4455">
        <w:rPr>
          <w:lang w:val="es-ES"/>
        </w:rPr>
        <w:tab/>
      </w:r>
      <w:r w:rsidR="007C5DA7" w:rsidRPr="00CE4455">
        <w:rPr>
          <w:lang w:val="es-ES"/>
        </w:rPr>
        <w:t xml:space="preserve">tener capacidad 24 horas, 7 días a la semana para el desempeño de las funciones </w:t>
      </w:r>
      <w:r w:rsidR="00A816E0">
        <w:rPr>
          <w:lang w:val="es-ES"/>
        </w:rPr>
        <w:t>relacionadas con la</w:t>
      </w:r>
      <w:r w:rsidR="007C5DA7" w:rsidRPr="00CE4455">
        <w:rPr>
          <w:lang w:val="es-ES"/>
        </w:rPr>
        <w:t xml:space="preserve"> seguridad de la tecnología de la información del </w:t>
      </w:r>
      <w:r w:rsidR="00D34ED0">
        <w:rPr>
          <w:lang w:val="es-ES"/>
        </w:rPr>
        <w:t>WIS</w:t>
      </w:r>
      <w:r w:rsidR="007C5DA7" w:rsidRPr="00CE4455">
        <w:rPr>
          <w:lang w:val="es-ES"/>
        </w:rPr>
        <w:t xml:space="preserve"> (o delegar en una </w:t>
      </w:r>
      <w:r w:rsidR="00A816E0">
        <w:rPr>
          <w:lang w:val="es-ES"/>
        </w:rPr>
        <w:t>actividad</w:t>
      </w:r>
      <w:r w:rsidR="007C5DA7" w:rsidRPr="00CE4455">
        <w:rPr>
          <w:lang w:val="es-ES"/>
        </w:rPr>
        <w:t xml:space="preserve"> ya existente </w:t>
      </w:r>
      <w:r w:rsidR="00A816E0">
        <w:rPr>
          <w:lang w:val="es-ES"/>
        </w:rPr>
        <w:t>que opera</w:t>
      </w:r>
      <w:r w:rsidR="007C5DA7" w:rsidRPr="00CE4455">
        <w:rPr>
          <w:lang w:val="es-ES"/>
        </w:rPr>
        <w:t xml:space="preserve"> 24 horas, 7 días a la semana).</w:t>
      </w:r>
    </w:p>
    <w:p w:rsidR="00061D65" w:rsidRPr="00CE4455" w:rsidRDefault="007C5DA7" w:rsidP="006540B6">
      <w:pPr>
        <w:pStyle w:val="WMOResList1"/>
        <w:ind w:left="0" w:firstLine="0"/>
        <w:rPr>
          <w:b/>
          <w:bCs/>
          <w:lang w:val="es-ES"/>
        </w:rPr>
      </w:pPr>
      <w:r w:rsidRPr="00CE4455">
        <w:rPr>
          <w:b/>
          <w:bCs/>
          <w:lang w:val="es-ES"/>
        </w:rPr>
        <w:t xml:space="preserve">Coordinador </w:t>
      </w:r>
      <w:r w:rsidR="00383B1D">
        <w:rPr>
          <w:b/>
          <w:bCs/>
          <w:lang w:val="es-ES"/>
        </w:rPr>
        <w:t xml:space="preserve">de la OMM </w:t>
      </w:r>
      <w:r w:rsidRPr="00CE4455">
        <w:rPr>
          <w:b/>
          <w:bCs/>
          <w:lang w:val="es-ES"/>
        </w:rPr>
        <w:t xml:space="preserve">para cuestiones de seguridad de la tecnología de la información relativas al </w:t>
      </w:r>
      <w:r w:rsidR="00A816E0">
        <w:rPr>
          <w:b/>
          <w:bCs/>
          <w:lang w:val="es-ES"/>
        </w:rPr>
        <w:t>Sistema de Información de la OMM</w:t>
      </w:r>
    </w:p>
    <w:p w:rsidR="0072040F" w:rsidRPr="00CE4455" w:rsidRDefault="00FA6B61" w:rsidP="00061D65">
      <w:pPr>
        <w:pStyle w:val="WMOResList1"/>
        <w:rPr>
          <w:lang w:val="es-ES"/>
        </w:rPr>
      </w:pPr>
      <w:r w:rsidRPr="00CE4455">
        <w:rPr>
          <w:lang w:val="es-ES"/>
        </w:rPr>
        <w:tab/>
      </w:r>
      <w:r w:rsidR="0072040F" w:rsidRPr="00CE4455">
        <w:rPr>
          <w:lang w:val="es-ES"/>
        </w:rPr>
        <w:t xml:space="preserve">El coordinador </w:t>
      </w:r>
      <w:r w:rsidR="00383B1D">
        <w:rPr>
          <w:lang w:val="es-ES"/>
        </w:rPr>
        <w:t xml:space="preserve">de la OMM </w:t>
      </w:r>
      <w:r w:rsidR="0072040F" w:rsidRPr="00CE4455">
        <w:rPr>
          <w:lang w:val="es-ES"/>
        </w:rPr>
        <w:t xml:space="preserve">para cuestiones de seguridad de la tecnología de la información relativas al </w:t>
      </w:r>
      <w:r w:rsidR="00D34ED0">
        <w:rPr>
          <w:lang w:val="es-ES"/>
        </w:rPr>
        <w:t>WIS</w:t>
      </w:r>
      <w:r w:rsidR="0072040F" w:rsidRPr="00CE4455">
        <w:rPr>
          <w:lang w:val="es-ES"/>
        </w:rPr>
        <w:t xml:space="preserve"> de la Secretaría de la OMM es designado por esta (no es una función nacional). Este coordinador </w:t>
      </w:r>
      <w:r w:rsidR="00736797" w:rsidRPr="00CE4455">
        <w:rPr>
          <w:lang w:val="es-ES"/>
        </w:rPr>
        <w:t xml:space="preserve">constituye el canal operativo de comunicación entre los coordinadores </w:t>
      </w:r>
      <w:r w:rsidR="00827DF9">
        <w:rPr>
          <w:lang w:val="es-ES"/>
        </w:rPr>
        <w:t xml:space="preserve">principales </w:t>
      </w:r>
      <w:r w:rsidR="00736797" w:rsidRPr="00CE4455">
        <w:rPr>
          <w:lang w:val="es-ES"/>
        </w:rPr>
        <w:t xml:space="preserve">para cuestiones de seguridad de la tecnología de la información relativas al </w:t>
      </w:r>
      <w:r w:rsidR="00D34ED0">
        <w:rPr>
          <w:lang w:val="es-ES"/>
        </w:rPr>
        <w:t>WIS</w:t>
      </w:r>
      <w:r w:rsidR="00736797" w:rsidRPr="00CE4455">
        <w:rPr>
          <w:lang w:val="es-ES"/>
        </w:rPr>
        <w:t xml:space="preserve"> y los coordinadores </w:t>
      </w:r>
      <w:r w:rsidR="00383B1D" w:rsidRPr="00CE4455">
        <w:rPr>
          <w:lang w:val="es-ES"/>
        </w:rPr>
        <w:t xml:space="preserve">de los CMSI </w:t>
      </w:r>
      <w:r w:rsidR="00736797" w:rsidRPr="00CE4455">
        <w:rPr>
          <w:lang w:val="es-ES"/>
        </w:rPr>
        <w:t xml:space="preserve">para cuestiones de seguridad de la tecnología de la información relativas al </w:t>
      </w:r>
      <w:r w:rsidR="00D34ED0">
        <w:rPr>
          <w:lang w:val="es-ES"/>
        </w:rPr>
        <w:t>WIS</w:t>
      </w:r>
      <w:r w:rsidR="00736797" w:rsidRPr="00CE4455">
        <w:rPr>
          <w:lang w:val="es-ES"/>
        </w:rPr>
        <w:t>.</w:t>
      </w:r>
    </w:p>
    <w:p w:rsidR="00061D65" w:rsidRPr="00CE4455" w:rsidRDefault="0072040F" w:rsidP="00061D65">
      <w:pPr>
        <w:pStyle w:val="WMOResList1"/>
        <w:rPr>
          <w:lang w:val="es-ES"/>
        </w:rPr>
      </w:pPr>
      <w:r w:rsidRPr="00CE4455">
        <w:rPr>
          <w:lang w:val="es-ES"/>
        </w:rPr>
        <w:t>Además de su</w:t>
      </w:r>
      <w:r w:rsidR="00061D65" w:rsidRPr="00CE4455">
        <w:rPr>
          <w:lang w:val="es-ES"/>
        </w:rPr>
        <w:t xml:space="preserve"> </w:t>
      </w:r>
      <w:r w:rsidR="00665563">
        <w:rPr>
          <w:lang w:val="es-ES"/>
        </w:rPr>
        <w:t>función en la Secretaría</w:t>
      </w:r>
      <w:r w:rsidR="00061D65" w:rsidRPr="00CE4455">
        <w:rPr>
          <w:lang w:val="es-ES"/>
        </w:rPr>
        <w:t xml:space="preserve">, </w:t>
      </w:r>
      <w:r w:rsidR="00A816E0">
        <w:rPr>
          <w:lang w:val="es-ES"/>
        </w:rPr>
        <w:t>el mandato del coordinador</w:t>
      </w:r>
      <w:r w:rsidR="00C25940" w:rsidRPr="00CE4455">
        <w:rPr>
          <w:lang w:val="es-ES"/>
        </w:rPr>
        <w:t xml:space="preserve"> </w:t>
      </w:r>
      <w:r w:rsidR="00383B1D">
        <w:rPr>
          <w:lang w:val="es-ES"/>
        </w:rPr>
        <w:t xml:space="preserve">de la OMM </w:t>
      </w:r>
      <w:r w:rsidR="00C25940" w:rsidRPr="00CE4455">
        <w:rPr>
          <w:lang w:val="es-ES"/>
        </w:rPr>
        <w:t xml:space="preserve">para cuestiones de seguridad de la tecnología de la información relativas al </w:t>
      </w:r>
      <w:r w:rsidR="00D34ED0">
        <w:rPr>
          <w:lang w:val="es-ES"/>
        </w:rPr>
        <w:t>WIS</w:t>
      </w:r>
      <w:r w:rsidR="00C25940" w:rsidRPr="00CE4455">
        <w:rPr>
          <w:lang w:val="es-ES"/>
        </w:rPr>
        <w:t xml:space="preserve"> consiste en</w:t>
      </w:r>
      <w:r w:rsidR="00061D65" w:rsidRPr="00CE4455">
        <w:rPr>
          <w:lang w:val="es-ES"/>
        </w:rPr>
        <w:t>:</w:t>
      </w:r>
    </w:p>
    <w:p w:rsidR="00842586" w:rsidRPr="00CE4455" w:rsidRDefault="00061D65" w:rsidP="00FA6B61">
      <w:pPr>
        <w:pStyle w:val="WMOResList1"/>
        <w:rPr>
          <w:lang w:val="es-ES"/>
        </w:rPr>
      </w:pPr>
      <w:r w:rsidRPr="00CE4455">
        <w:rPr>
          <w:lang w:val="es-ES"/>
        </w:rPr>
        <w:t>a)</w:t>
      </w:r>
      <w:r w:rsidRPr="00CE4455">
        <w:rPr>
          <w:lang w:val="es-ES"/>
        </w:rPr>
        <w:tab/>
      </w:r>
      <w:r w:rsidR="00842586" w:rsidRPr="00CE4455">
        <w:rPr>
          <w:lang w:val="es-ES"/>
        </w:rPr>
        <w:t xml:space="preserve">comunicar </w:t>
      </w:r>
      <w:r w:rsidR="00383B1D">
        <w:rPr>
          <w:lang w:val="es-ES"/>
        </w:rPr>
        <w:t xml:space="preserve">en nombre de la OMM </w:t>
      </w:r>
      <w:r w:rsidR="00842586" w:rsidRPr="00CE4455">
        <w:rPr>
          <w:lang w:val="es-ES"/>
        </w:rPr>
        <w:t xml:space="preserve">cuestiones de seguridad de la tecnología de la información </w:t>
      </w:r>
      <w:r w:rsidR="00383B1D">
        <w:rPr>
          <w:lang w:val="es-ES"/>
        </w:rPr>
        <w:t>relativas al</w:t>
      </w:r>
      <w:r w:rsidR="00842586" w:rsidRPr="00CE4455">
        <w:rPr>
          <w:lang w:val="es-ES"/>
        </w:rPr>
        <w:t xml:space="preserve"> </w:t>
      </w:r>
      <w:r w:rsidR="00D34ED0">
        <w:rPr>
          <w:lang w:val="es-ES"/>
        </w:rPr>
        <w:t>WIS</w:t>
      </w:r>
      <w:r w:rsidR="00842586" w:rsidRPr="00CE4455">
        <w:rPr>
          <w:lang w:val="es-ES"/>
        </w:rPr>
        <w:t xml:space="preserve"> a la Secretaría de la OMM y los coordinadores </w:t>
      </w:r>
      <w:r w:rsidR="00383B1D">
        <w:rPr>
          <w:lang w:val="es-ES"/>
        </w:rPr>
        <w:t xml:space="preserve">de los CMSI </w:t>
      </w:r>
      <w:r w:rsidR="00842586" w:rsidRPr="00CE4455">
        <w:rPr>
          <w:lang w:val="es-ES"/>
        </w:rPr>
        <w:t>para cuestiones de seguridad de la tecnología de la información;</w:t>
      </w:r>
    </w:p>
    <w:p w:rsidR="00745F66" w:rsidRPr="00CE4455" w:rsidRDefault="00061D65" w:rsidP="00061D65">
      <w:pPr>
        <w:pStyle w:val="WMOResList1"/>
        <w:rPr>
          <w:lang w:val="es-ES"/>
        </w:rPr>
      </w:pPr>
      <w:r w:rsidRPr="00CE4455">
        <w:rPr>
          <w:lang w:val="es-ES"/>
        </w:rPr>
        <w:t>b)</w:t>
      </w:r>
      <w:r w:rsidRPr="00CE4455">
        <w:rPr>
          <w:lang w:val="es-ES"/>
        </w:rPr>
        <w:tab/>
      </w:r>
      <w:r w:rsidR="00745F66" w:rsidRPr="00CE4455">
        <w:rPr>
          <w:lang w:val="es-ES"/>
        </w:rPr>
        <w:t xml:space="preserve">ayudar a los coordinadores </w:t>
      </w:r>
      <w:r w:rsidR="00827DF9" w:rsidRPr="00CE4455">
        <w:rPr>
          <w:lang w:val="es-ES"/>
        </w:rPr>
        <w:t xml:space="preserve">principales </w:t>
      </w:r>
      <w:r w:rsidR="00241F37">
        <w:rPr>
          <w:lang w:val="es-ES"/>
        </w:rPr>
        <w:t xml:space="preserve">de los CMSI </w:t>
      </w:r>
      <w:r w:rsidR="00745F66" w:rsidRPr="00CE4455">
        <w:rPr>
          <w:lang w:val="es-ES"/>
        </w:rPr>
        <w:t xml:space="preserve">para cuestiones de seguridad de la tecnología de la información relativas al </w:t>
      </w:r>
      <w:r w:rsidR="00D34ED0">
        <w:rPr>
          <w:lang w:val="es-ES"/>
        </w:rPr>
        <w:t>WIS</w:t>
      </w:r>
      <w:r w:rsidR="00745F66" w:rsidRPr="00CE4455">
        <w:rPr>
          <w:lang w:val="es-ES"/>
        </w:rPr>
        <w:t xml:space="preserve"> a preparar y desempeñar las funciones relacionadas con la seguridad de la tecnología de la información del </w:t>
      </w:r>
      <w:r w:rsidR="00D34ED0">
        <w:rPr>
          <w:lang w:val="es-ES"/>
        </w:rPr>
        <w:t>WIS</w:t>
      </w:r>
      <w:r w:rsidR="00745F66" w:rsidRPr="00CE4455">
        <w:rPr>
          <w:lang w:val="es-ES"/>
        </w:rPr>
        <w:t>;</w:t>
      </w:r>
    </w:p>
    <w:p w:rsidR="009D0E8B" w:rsidRPr="00CE4455" w:rsidRDefault="00061D65" w:rsidP="009D0E8B">
      <w:pPr>
        <w:pStyle w:val="WMOResList1"/>
        <w:rPr>
          <w:lang w:val="es-ES"/>
        </w:rPr>
      </w:pPr>
      <w:r w:rsidRPr="00CE4455">
        <w:rPr>
          <w:lang w:val="es-ES"/>
        </w:rPr>
        <w:t>c)</w:t>
      </w:r>
      <w:r w:rsidRPr="00CE4455">
        <w:rPr>
          <w:lang w:val="es-ES"/>
        </w:rPr>
        <w:tab/>
      </w:r>
      <w:r w:rsidR="00745F66" w:rsidRPr="00CE4455">
        <w:rPr>
          <w:lang w:val="es-ES"/>
        </w:rPr>
        <w:t xml:space="preserve">recibir </w:t>
      </w:r>
      <w:r w:rsidR="009D0E8B" w:rsidRPr="00CE4455">
        <w:rPr>
          <w:lang w:val="es-ES"/>
        </w:rPr>
        <w:t xml:space="preserve">notificaciones </w:t>
      </w:r>
      <w:r w:rsidR="00241F37">
        <w:rPr>
          <w:lang w:val="es-ES"/>
        </w:rPr>
        <w:t>de</w:t>
      </w:r>
      <w:r w:rsidR="009D0E8B" w:rsidRPr="00CE4455">
        <w:rPr>
          <w:lang w:val="es-ES"/>
        </w:rPr>
        <w:t xml:space="preserve"> incidentes de seguridad de la tecnología de la información del </w:t>
      </w:r>
      <w:r w:rsidR="00D34ED0">
        <w:rPr>
          <w:lang w:val="es-ES"/>
        </w:rPr>
        <w:t>WIS</w:t>
      </w:r>
      <w:r w:rsidR="009D0E8B" w:rsidRPr="00CE4455">
        <w:rPr>
          <w:lang w:val="es-ES"/>
        </w:rPr>
        <w:t xml:space="preserve">, cuestiones informativas y otra información pertinente </w:t>
      </w:r>
      <w:r w:rsidR="00576073">
        <w:rPr>
          <w:lang w:val="es-ES"/>
        </w:rPr>
        <w:t xml:space="preserve">por parte </w:t>
      </w:r>
      <w:r w:rsidR="009D0E8B" w:rsidRPr="00CE4455">
        <w:rPr>
          <w:lang w:val="es-ES"/>
        </w:rPr>
        <w:t xml:space="preserve">de los coordinadores </w:t>
      </w:r>
      <w:r w:rsidR="00241F37">
        <w:rPr>
          <w:lang w:val="es-ES"/>
        </w:rPr>
        <w:t xml:space="preserve">de los CMSI </w:t>
      </w:r>
      <w:r w:rsidR="009D0E8B" w:rsidRPr="00CE4455">
        <w:rPr>
          <w:lang w:val="es-ES"/>
        </w:rPr>
        <w:t>para la seguridad de la tecnología de la información, utilizando los protocolos establecidos;</w:t>
      </w:r>
    </w:p>
    <w:p w:rsidR="009D0E8B" w:rsidRPr="00CE4455" w:rsidRDefault="009D0E8B" w:rsidP="009D0E8B">
      <w:pPr>
        <w:pStyle w:val="WMOResList1"/>
        <w:rPr>
          <w:lang w:val="es-ES"/>
        </w:rPr>
      </w:pPr>
      <w:r w:rsidRPr="00CE4455">
        <w:rPr>
          <w:lang w:val="es-ES"/>
        </w:rPr>
        <w:t>d)</w:t>
      </w:r>
      <w:r w:rsidRPr="00CE4455">
        <w:rPr>
          <w:lang w:val="es-ES"/>
        </w:rPr>
        <w:tab/>
        <w:t xml:space="preserve">difundir notificaciones </w:t>
      </w:r>
      <w:r w:rsidR="00241F37">
        <w:rPr>
          <w:lang w:val="es-ES"/>
        </w:rPr>
        <w:t>de</w:t>
      </w:r>
      <w:r w:rsidRPr="00CE4455">
        <w:rPr>
          <w:lang w:val="es-ES"/>
        </w:rPr>
        <w:t xml:space="preserve"> incidentes de seguridad de la tecnología de la información del </w:t>
      </w:r>
      <w:r w:rsidR="00D34ED0">
        <w:rPr>
          <w:lang w:val="es-ES"/>
        </w:rPr>
        <w:t>WIS</w:t>
      </w:r>
      <w:r w:rsidRPr="00CE4455">
        <w:rPr>
          <w:lang w:val="es-ES"/>
        </w:rPr>
        <w:t xml:space="preserve">, cuestiones informativas y otra información pertinente </w:t>
      </w:r>
      <w:r w:rsidR="00576073">
        <w:rPr>
          <w:lang w:val="es-ES"/>
        </w:rPr>
        <w:t xml:space="preserve">por parte </w:t>
      </w:r>
      <w:r w:rsidRPr="00CE4455">
        <w:rPr>
          <w:lang w:val="es-ES"/>
        </w:rPr>
        <w:t xml:space="preserve">de los coordinadores </w:t>
      </w:r>
      <w:r w:rsidR="00241F37">
        <w:rPr>
          <w:lang w:val="es-ES"/>
        </w:rPr>
        <w:t xml:space="preserve">de los CMSI </w:t>
      </w:r>
      <w:r w:rsidRPr="00CE4455">
        <w:rPr>
          <w:lang w:val="es-ES"/>
        </w:rPr>
        <w:t>para la seguridad de la tecnología de la información, utilizando los protocolos establecidos;</w:t>
      </w:r>
    </w:p>
    <w:p w:rsidR="009D0E8B" w:rsidRPr="00CE4455" w:rsidRDefault="00061D65" w:rsidP="00061D65">
      <w:pPr>
        <w:pStyle w:val="WMOResList1"/>
        <w:rPr>
          <w:lang w:val="es-ES"/>
        </w:rPr>
      </w:pPr>
      <w:r w:rsidRPr="00CE4455">
        <w:rPr>
          <w:lang w:val="es-ES"/>
        </w:rPr>
        <w:t>e)</w:t>
      </w:r>
      <w:r w:rsidRPr="00CE4455">
        <w:rPr>
          <w:lang w:val="es-ES"/>
        </w:rPr>
        <w:tab/>
      </w:r>
      <w:r w:rsidR="009D0E8B" w:rsidRPr="00CE4455">
        <w:rPr>
          <w:lang w:val="es-ES"/>
        </w:rPr>
        <w:t xml:space="preserve">servir de punto </w:t>
      </w:r>
      <w:r w:rsidR="00241F37">
        <w:rPr>
          <w:lang w:val="es-ES"/>
        </w:rPr>
        <w:t xml:space="preserve">central </w:t>
      </w:r>
      <w:r w:rsidR="009D0E8B" w:rsidRPr="00CE4455">
        <w:rPr>
          <w:lang w:val="es-ES"/>
        </w:rPr>
        <w:t xml:space="preserve">de coordinación durante un incidente de seguridad de la tecnología de la información del </w:t>
      </w:r>
      <w:r w:rsidR="00D34ED0">
        <w:rPr>
          <w:lang w:val="es-ES"/>
        </w:rPr>
        <w:t>WIS</w:t>
      </w:r>
      <w:r w:rsidR="009D0E8B" w:rsidRPr="00CE4455">
        <w:rPr>
          <w:lang w:val="es-ES"/>
        </w:rPr>
        <w:t xml:space="preserve"> gestionando las comunicaciones entre los centros afectados (o potencialmente afectados) y otros centros no afectados;</w:t>
      </w:r>
    </w:p>
    <w:p w:rsidR="009D0E8B" w:rsidRPr="00241F37" w:rsidRDefault="00061D65" w:rsidP="00061D65">
      <w:pPr>
        <w:pStyle w:val="WMOResList1"/>
        <w:rPr>
          <w:lang w:val="es-ES"/>
        </w:rPr>
      </w:pPr>
      <w:r w:rsidRPr="00CE4455">
        <w:rPr>
          <w:lang w:val="es-ES"/>
        </w:rPr>
        <w:lastRenderedPageBreak/>
        <w:t>f)</w:t>
      </w:r>
      <w:r w:rsidRPr="00CE4455">
        <w:rPr>
          <w:lang w:val="es-ES"/>
        </w:rPr>
        <w:tab/>
      </w:r>
      <w:r w:rsidR="009D0E8B" w:rsidRPr="00CE4455">
        <w:rPr>
          <w:lang w:val="es-ES"/>
        </w:rPr>
        <w:t xml:space="preserve">tener capacidad 24 horas, 7 días a la semana para prestar el servicio de coordinador </w:t>
      </w:r>
      <w:r w:rsidR="00241F37">
        <w:rPr>
          <w:lang w:val="es-ES"/>
        </w:rPr>
        <w:t xml:space="preserve">de la OMM </w:t>
      </w:r>
      <w:r w:rsidR="009D0E8B" w:rsidRPr="00CE4455">
        <w:rPr>
          <w:lang w:val="es-ES"/>
        </w:rPr>
        <w:t xml:space="preserve">para cuestiones de seguridad de la tecnología de la información relativas </w:t>
      </w:r>
      <w:r w:rsidR="00DB1889">
        <w:rPr>
          <w:lang w:val="es-ES"/>
        </w:rPr>
        <w:t xml:space="preserve">al </w:t>
      </w:r>
      <w:r w:rsidR="00D34ED0">
        <w:rPr>
          <w:lang w:val="es-ES"/>
        </w:rPr>
        <w:t>WIS</w:t>
      </w:r>
      <w:r w:rsidR="00DB1889">
        <w:rPr>
          <w:lang w:val="es-ES"/>
        </w:rPr>
        <w:t xml:space="preserve"> descrito en el apéndice E</w:t>
      </w:r>
      <w:r w:rsidR="009D0E8B" w:rsidRPr="00CE4455">
        <w:rPr>
          <w:lang w:val="es-ES"/>
        </w:rPr>
        <w:t xml:space="preserve"> a </w:t>
      </w:r>
      <w:r w:rsidR="009D0E8B" w:rsidRPr="00241F37">
        <w:rPr>
          <w:lang w:val="es-ES"/>
        </w:rPr>
        <w:t xml:space="preserve">la </w:t>
      </w:r>
      <w:r w:rsidR="00241F37" w:rsidRPr="00241F37">
        <w:rPr>
          <w:i/>
          <w:lang w:val="es-ES"/>
        </w:rPr>
        <w:t>Guía del Sistema de Información de la OMM</w:t>
      </w:r>
      <w:r w:rsidR="009D0E8B" w:rsidRPr="00241F37">
        <w:rPr>
          <w:lang w:val="es-ES"/>
        </w:rPr>
        <w:t>;</w:t>
      </w:r>
    </w:p>
    <w:p w:rsidR="009D0E8B" w:rsidRPr="00CE4455" w:rsidRDefault="00061D65" w:rsidP="00061D65">
      <w:pPr>
        <w:pStyle w:val="WMOResList1"/>
        <w:rPr>
          <w:lang w:val="es-ES"/>
        </w:rPr>
      </w:pPr>
      <w:r w:rsidRPr="00CE4455">
        <w:rPr>
          <w:lang w:val="es-ES"/>
        </w:rPr>
        <w:t>g)</w:t>
      </w:r>
      <w:r w:rsidRPr="00CE4455">
        <w:rPr>
          <w:lang w:val="es-ES"/>
        </w:rPr>
        <w:tab/>
      </w:r>
      <w:r w:rsidR="009D0E8B" w:rsidRPr="00CE4455">
        <w:rPr>
          <w:lang w:val="es-ES"/>
        </w:rPr>
        <w:t xml:space="preserve">mantener actualizada la lista con </w:t>
      </w:r>
      <w:r w:rsidR="00241F37">
        <w:rPr>
          <w:lang w:val="es-ES"/>
        </w:rPr>
        <w:t>los detalles</w:t>
      </w:r>
      <w:r w:rsidR="009D0E8B" w:rsidRPr="00CE4455">
        <w:rPr>
          <w:lang w:val="es-ES"/>
        </w:rPr>
        <w:t xml:space="preserve"> de contacto de los coordinadores para cuestiones de seguridad de la tecnología de la información relativas al </w:t>
      </w:r>
      <w:r w:rsidR="00D34ED0">
        <w:rPr>
          <w:lang w:val="es-ES"/>
        </w:rPr>
        <w:t>WIS</w:t>
      </w:r>
      <w:r w:rsidR="009D0E8B" w:rsidRPr="00CE4455">
        <w:rPr>
          <w:lang w:val="es-ES"/>
        </w:rPr>
        <w:t>.</w:t>
      </w:r>
    </w:p>
    <w:p w:rsidR="00061D65" w:rsidRPr="00CE4455" w:rsidRDefault="009D0E8B" w:rsidP="006540B6">
      <w:pPr>
        <w:pStyle w:val="WMOResList1"/>
        <w:keepNext/>
        <w:ind w:left="0" w:firstLine="0"/>
        <w:rPr>
          <w:b/>
          <w:bCs/>
          <w:lang w:val="es-ES"/>
        </w:rPr>
      </w:pPr>
      <w:r w:rsidRPr="00CE4455">
        <w:rPr>
          <w:b/>
          <w:bCs/>
          <w:lang w:val="es-ES"/>
        </w:rPr>
        <w:t xml:space="preserve">Coordinadores </w:t>
      </w:r>
      <w:r w:rsidR="00241F37">
        <w:rPr>
          <w:b/>
          <w:bCs/>
          <w:lang w:val="es-ES"/>
        </w:rPr>
        <w:t xml:space="preserve">de los CMSI </w:t>
      </w:r>
      <w:r w:rsidRPr="00CE4455">
        <w:rPr>
          <w:b/>
          <w:bCs/>
          <w:lang w:val="es-ES"/>
        </w:rPr>
        <w:t xml:space="preserve">para cuestiones de seguridad de la tecnología de </w:t>
      </w:r>
      <w:r w:rsidR="00241F37">
        <w:rPr>
          <w:b/>
          <w:bCs/>
          <w:lang w:val="es-ES"/>
        </w:rPr>
        <w:t xml:space="preserve">la información relativas al </w:t>
      </w:r>
      <w:r w:rsidR="00DB1889">
        <w:rPr>
          <w:b/>
          <w:bCs/>
          <w:lang w:val="es-ES"/>
        </w:rPr>
        <w:t>Sistema de Información de la OMM</w:t>
      </w:r>
    </w:p>
    <w:p w:rsidR="002F0329" w:rsidRPr="00CE4455" w:rsidRDefault="00FA6B61" w:rsidP="00061D65">
      <w:pPr>
        <w:pStyle w:val="WMOResList1"/>
        <w:rPr>
          <w:lang w:val="es-ES"/>
        </w:rPr>
      </w:pPr>
      <w:r w:rsidRPr="00CE4455">
        <w:rPr>
          <w:lang w:val="es-ES"/>
        </w:rPr>
        <w:tab/>
      </w:r>
      <w:r w:rsidR="002F0329" w:rsidRPr="00CE4455">
        <w:rPr>
          <w:lang w:val="es-ES"/>
        </w:rPr>
        <w:t xml:space="preserve">Los coordinadores </w:t>
      </w:r>
      <w:r w:rsidR="00241F37">
        <w:rPr>
          <w:lang w:val="es-ES"/>
        </w:rPr>
        <w:t xml:space="preserve">de los CMSI </w:t>
      </w:r>
      <w:r w:rsidR="002F0329" w:rsidRPr="00CE4455">
        <w:rPr>
          <w:lang w:val="es-ES"/>
        </w:rPr>
        <w:t xml:space="preserve">para cuestiones de seguridad de la tecnología de la información relativas al </w:t>
      </w:r>
      <w:r w:rsidR="00D34ED0">
        <w:rPr>
          <w:lang w:val="es-ES"/>
        </w:rPr>
        <w:t>WIS</w:t>
      </w:r>
      <w:r w:rsidR="002F0329" w:rsidRPr="00CE4455">
        <w:rPr>
          <w:lang w:val="es-ES"/>
        </w:rPr>
        <w:t xml:space="preserve"> son designados por los Representantes Permanentes de los países Miembros de la OMM que operan un CMSI. Estos coordinadores constituyen el canal operativo de comunicación con el coordinador </w:t>
      </w:r>
      <w:r w:rsidR="00241F37">
        <w:rPr>
          <w:lang w:val="es-ES"/>
        </w:rPr>
        <w:t xml:space="preserve">de la OMM </w:t>
      </w:r>
      <w:r w:rsidR="002F0329" w:rsidRPr="00CE4455">
        <w:rPr>
          <w:lang w:val="es-ES"/>
        </w:rPr>
        <w:t xml:space="preserve">para la seguridad de la tecnología de la información del </w:t>
      </w:r>
      <w:r w:rsidR="00D34ED0">
        <w:rPr>
          <w:lang w:val="es-ES"/>
        </w:rPr>
        <w:t>WIS</w:t>
      </w:r>
      <w:r w:rsidR="002F0329" w:rsidRPr="00CE4455">
        <w:rPr>
          <w:lang w:val="es-ES"/>
        </w:rPr>
        <w:t xml:space="preserve"> (la Secretaría de la OMM) y otros coordinadores principales para la seguridad de la tecnología de la información del </w:t>
      </w:r>
      <w:r w:rsidR="00D34ED0">
        <w:rPr>
          <w:lang w:val="es-ES"/>
        </w:rPr>
        <w:t>WIS</w:t>
      </w:r>
      <w:r w:rsidR="002F0329" w:rsidRPr="00CE4455">
        <w:rPr>
          <w:lang w:val="es-ES"/>
        </w:rPr>
        <w:t>.</w:t>
      </w:r>
    </w:p>
    <w:p w:rsidR="009D57CD" w:rsidRPr="00CE4455" w:rsidRDefault="009D57CD" w:rsidP="00061D65">
      <w:pPr>
        <w:pStyle w:val="WMOResList1"/>
        <w:rPr>
          <w:lang w:val="es-ES"/>
        </w:rPr>
      </w:pPr>
      <w:r w:rsidRPr="00CE4455">
        <w:rPr>
          <w:lang w:val="es-ES"/>
        </w:rPr>
        <w:t xml:space="preserve">El mandato de los coordinadores </w:t>
      </w:r>
      <w:r w:rsidR="00241F37">
        <w:rPr>
          <w:lang w:val="es-ES"/>
        </w:rPr>
        <w:t xml:space="preserve">de los CMSI </w:t>
      </w:r>
      <w:r w:rsidRPr="00CE4455">
        <w:rPr>
          <w:lang w:val="es-ES"/>
        </w:rPr>
        <w:t xml:space="preserve">para cuestiones de seguridad de la tecnología de la información relativas al </w:t>
      </w:r>
      <w:r w:rsidR="00D34ED0">
        <w:rPr>
          <w:lang w:val="es-ES"/>
        </w:rPr>
        <w:t>WIS</w:t>
      </w:r>
      <w:r w:rsidRPr="00CE4455">
        <w:rPr>
          <w:lang w:val="es-ES"/>
        </w:rPr>
        <w:t xml:space="preserve"> consiste en:</w:t>
      </w:r>
    </w:p>
    <w:p w:rsidR="00577FFB" w:rsidRPr="00CE4455" w:rsidRDefault="00061D65" w:rsidP="00FA6B61">
      <w:pPr>
        <w:pStyle w:val="WMOResList1"/>
        <w:rPr>
          <w:lang w:val="es-ES"/>
        </w:rPr>
      </w:pPr>
      <w:r w:rsidRPr="00CE4455">
        <w:rPr>
          <w:lang w:val="es-ES"/>
        </w:rPr>
        <w:t xml:space="preserve">a) </w:t>
      </w:r>
      <w:r w:rsidRPr="00CE4455">
        <w:rPr>
          <w:lang w:val="es-ES"/>
        </w:rPr>
        <w:tab/>
      </w:r>
      <w:r w:rsidR="00577FFB" w:rsidRPr="00CE4455">
        <w:rPr>
          <w:lang w:val="es-ES"/>
        </w:rPr>
        <w:t>recibir notificaciones de las enmiendas</w:t>
      </w:r>
      <w:r w:rsidR="00577FFB" w:rsidRPr="00CE4455">
        <w:rPr>
          <w:i/>
          <w:lang w:val="es-ES"/>
        </w:rPr>
        <w:t xml:space="preserve"> </w:t>
      </w:r>
      <w:r w:rsidR="00577FFB" w:rsidRPr="00CE4455">
        <w:rPr>
          <w:lang w:val="es-ES"/>
        </w:rPr>
        <w:t xml:space="preserve">a la </w:t>
      </w:r>
      <w:proofErr w:type="spellStart"/>
      <w:r w:rsidR="00577FFB" w:rsidRPr="00CE4455">
        <w:rPr>
          <w:i/>
          <w:lang w:val="es-ES"/>
        </w:rPr>
        <w:t>Guide</w:t>
      </w:r>
      <w:proofErr w:type="spellEnd"/>
      <w:r w:rsidR="00577FFB" w:rsidRPr="00CE4455">
        <w:rPr>
          <w:i/>
          <w:lang w:val="es-ES"/>
        </w:rPr>
        <w:t xml:space="preserve"> to </w:t>
      </w:r>
      <w:proofErr w:type="spellStart"/>
      <w:r w:rsidR="00577FFB" w:rsidRPr="00CE4455">
        <w:rPr>
          <w:i/>
          <w:lang w:val="es-ES"/>
        </w:rPr>
        <w:t>Information</w:t>
      </w:r>
      <w:proofErr w:type="spellEnd"/>
      <w:r w:rsidR="00577FFB" w:rsidRPr="00CE4455">
        <w:rPr>
          <w:i/>
          <w:lang w:val="es-ES"/>
        </w:rPr>
        <w:t xml:space="preserve"> </w:t>
      </w:r>
      <w:proofErr w:type="spellStart"/>
      <w:r w:rsidR="00577FFB" w:rsidRPr="00CE4455">
        <w:rPr>
          <w:i/>
          <w:lang w:val="es-ES"/>
        </w:rPr>
        <w:t>Technology</w:t>
      </w:r>
      <w:proofErr w:type="spellEnd"/>
      <w:r w:rsidR="00577FFB" w:rsidRPr="00CE4455">
        <w:rPr>
          <w:i/>
          <w:lang w:val="es-ES"/>
        </w:rPr>
        <w:t xml:space="preserve"> Security </w:t>
      </w:r>
      <w:r w:rsidR="00577FFB" w:rsidRPr="00CE4455">
        <w:rPr>
          <w:lang w:val="es-ES"/>
        </w:rPr>
        <w:t xml:space="preserve">(WMO-No. 1115) </w:t>
      </w:r>
      <w:r w:rsidR="00241F37">
        <w:rPr>
          <w:lang w:val="es-ES"/>
        </w:rPr>
        <w:t xml:space="preserve">(Guía sobre seguridad de la tecnología de la información) </w:t>
      </w:r>
      <w:r w:rsidR="00577FFB" w:rsidRPr="00CE4455">
        <w:rPr>
          <w:lang w:val="es-ES"/>
        </w:rPr>
        <w:t xml:space="preserve">y los procedimientos y orientaciones </w:t>
      </w:r>
      <w:r w:rsidR="00241F37">
        <w:rPr>
          <w:lang w:val="es-ES"/>
        </w:rPr>
        <w:t>conexos</w:t>
      </w:r>
      <w:r w:rsidR="00577FFB" w:rsidRPr="00CE4455">
        <w:rPr>
          <w:lang w:val="es-ES"/>
        </w:rPr>
        <w:t>, y difundir la información con su Estado o Territorio;</w:t>
      </w:r>
    </w:p>
    <w:p w:rsidR="00C20BE4" w:rsidRPr="00CE4455" w:rsidRDefault="00E0514E" w:rsidP="00FA6B61">
      <w:pPr>
        <w:pStyle w:val="WMOResList1"/>
        <w:rPr>
          <w:lang w:val="es-ES"/>
        </w:rPr>
      </w:pPr>
      <w:r w:rsidRPr="00CE4455">
        <w:rPr>
          <w:lang w:val="es-ES"/>
        </w:rPr>
        <w:t xml:space="preserve">b) </w:t>
      </w:r>
      <w:r w:rsidRPr="00CE4455">
        <w:rPr>
          <w:lang w:val="es-ES"/>
        </w:rPr>
        <w:tab/>
      </w:r>
      <w:r w:rsidR="00DB1889" w:rsidRPr="00CE4455">
        <w:rPr>
          <w:lang w:val="es-ES"/>
        </w:rPr>
        <w:t>en nombre del Representante Permanente</w:t>
      </w:r>
      <w:r w:rsidR="00DB1889">
        <w:rPr>
          <w:lang w:val="es-ES"/>
        </w:rPr>
        <w:t xml:space="preserve">, </w:t>
      </w:r>
      <w:r w:rsidR="00C20BE4" w:rsidRPr="00CE4455">
        <w:rPr>
          <w:lang w:val="es-ES"/>
        </w:rPr>
        <w:t>formular obs</w:t>
      </w:r>
      <w:r w:rsidR="00241F37">
        <w:rPr>
          <w:lang w:val="es-ES"/>
        </w:rPr>
        <w:t>ervaciones sobre las enmiendas relativas a</w:t>
      </w:r>
      <w:r w:rsidR="00C20BE4" w:rsidRPr="00CE4455">
        <w:rPr>
          <w:lang w:val="es-ES"/>
        </w:rPr>
        <w:t xml:space="preserve"> la seguridad de la tecnología de la información del </w:t>
      </w:r>
      <w:r w:rsidR="00D34ED0">
        <w:rPr>
          <w:lang w:val="es-ES"/>
        </w:rPr>
        <w:t>WIS</w:t>
      </w:r>
      <w:r w:rsidR="00C20BE4" w:rsidRPr="00CE4455">
        <w:rPr>
          <w:lang w:val="es-ES"/>
        </w:rPr>
        <w:t xml:space="preserve">, como se define en la </w:t>
      </w:r>
      <w:proofErr w:type="spellStart"/>
      <w:r w:rsidR="00C20BE4" w:rsidRPr="00CE4455">
        <w:rPr>
          <w:i/>
          <w:lang w:val="es-ES"/>
        </w:rPr>
        <w:t>Guide</w:t>
      </w:r>
      <w:proofErr w:type="spellEnd"/>
      <w:r w:rsidR="00C20BE4" w:rsidRPr="00CE4455">
        <w:rPr>
          <w:i/>
          <w:lang w:val="es-ES"/>
        </w:rPr>
        <w:t xml:space="preserve"> to </w:t>
      </w:r>
      <w:proofErr w:type="spellStart"/>
      <w:r w:rsidR="00C20BE4" w:rsidRPr="00CE4455">
        <w:rPr>
          <w:i/>
          <w:lang w:val="es-ES"/>
        </w:rPr>
        <w:t>Information</w:t>
      </w:r>
      <w:proofErr w:type="spellEnd"/>
      <w:r w:rsidR="00C20BE4" w:rsidRPr="00CE4455">
        <w:rPr>
          <w:i/>
          <w:lang w:val="es-ES"/>
        </w:rPr>
        <w:t xml:space="preserve"> </w:t>
      </w:r>
      <w:proofErr w:type="spellStart"/>
      <w:r w:rsidR="00C20BE4" w:rsidRPr="00CE4455">
        <w:rPr>
          <w:i/>
          <w:lang w:val="es-ES"/>
        </w:rPr>
        <w:t>Technology</w:t>
      </w:r>
      <w:proofErr w:type="spellEnd"/>
      <w:r w:rsidR="00C20BE4" w:rsidRPr="00CE4455">
        <w:rPr>
          <w:i/>
          <w:lang w:val="es-ES"/>
        </w:rPr>
        <w:t xml:space="preserve"> Security </w:t>
      </w:r>
      <w:r w:rsidR="00C20BE4" w:rsidRPr="00CE4455">
        <w:rPr>
          <w:lang w:val="es-ES"/>
        </w:rPr>
        <w:t xml:space="preserve">(WMO-No. 1115) </w:t>
      </w:r>
      <w:r w:rsidR="00241F37">
        <w:rPr>
          <w:lang w:val="es-ES"/>
        </w:rPr>
        <w:t xml:space="preserve">(Guía sobre seguridad de la tecnología de la información), </w:t>
      </w:r>
      <w:r w:rsidR="00C20BE4" w:rsidRPr="00CE4455">
        <w:rPr>
          <w:lang w:val="es-ES"/>
        </w:rPr>
        <w:t>y los procedimientos y orientaciones conexos p</w:t>
      </w:r>
      <w:r w:rsidR="00DB1889">
        <w:rPr>
          <w:lang w:val="es-ES"/>
        </w:rPr>
        <w:t>or el procedimiento acelerado</w:t>
      </w:r>
      <w:r w:rsidRPr="00CE4455">
        <w:rPr>
          <w:lang w:val="es-ES"/>
        </w:rPr>
        <w:t>;</w:t>
      </w:r>
    </w:p>
    <w:p w:rsidR="001561F4" w:rsidRPr="00CE4455" w:rsidRDefault="00061D65" w:rsidP="00BD7AC4">
      <w:pPr>
        <w:pStyle w:val="WMOResList1"/>
        <w:rPr>
          <w:lang w:val="es-ES"/>
        </w:rPr>
      </w:pPr>
      <w:r w:rsidRPr="00CE4455">
        <w:rPr>
          <w:lang w:val="es-ES"/>
        </w:rPr>
        <w:t xml:space="preserve">c) </w:t>
      </w:r>
      <w:r w:rsidRPr="00CE4455">
        <w:rPr>
          <w:lang w:val="es-ES"/>
        </w:rPr>
        <w:tab/>
      </w:r>
      <w:r w:rsidR="00DB1889" w:rsidRPr="00CE4455">
        <w:rPr>
          <w:lang w:val="es-ES"/>
        </w:rPr>
        <w:t>en nombre del Representante Permanente</w:t>
      </w:r>
      <w:r w:rsidR="00DB1889">
        <w:rPr>
          <w:lang w:val="es-ES"/>
        </w:rPr>
        <w:t xml:space="preserve">, </w:t>
      </w:r>
      <w:r w:rsidR="001561F4" w:rsidRPr="00CE4455">
        <w:rPr>
          <w:lang w:val="es-ES"/>
        </w:rPr>
        <w:t xml:space="preserve">solicitar enmiendas a la </w:t>
      </w:r>
      <w:proofErr w:type="spellStart"/>
      <w:r w:rsidR="001561F4" w:rsidRPr="00CE4455">
        <w:rPr>
          <w:i/>
          <w:lang w:val="es-ES"/>
        </w:rPr>
        <w:t>Guide</w:t>
      </w:r>
      <w:proofErr w:type="spellEnd"/>
      <w:r w:rsidR="001561F4" w:rsidRPr="00CE4455">
        <w:rPr>
          <w:i/>
          <w:lang w:val="es-ES"/>
        </w:rPr>
        <w:t xml:space="preserve"> </w:t>
      </w:r>
      <w:r w:rsidR="001561F4" w:rsidRPr="00CE4455">
        <w:rPr>
          <w:lang w:val="es-ES"/>
        </w:rPr>
        <w:t>to</w:t>
      </w:r>
      <w:r w:rsidR="001561F4" w:rsidRPr="00CE4455">
        <w:rPr>
          <w:i/>
          <w:lang w:val="es-ES"/>
        </w:rPr>
        <w:t xml:space="preserve"> </w:t>
      </w:r>
      <w:proofErr w:type="spellStart"/>
      <w:r w:rsidR="001561F4" w:rsidRPr="00CE4455">
        <w:rPr>
          <w:i/>
          <w:lang w:val="es-ES"/>
        </w:rPr>
        <w:t>Information</w:t>
      </w:r>
      <w:proofErr w:type="spellEnd"/>
      <w:r w:rsidR="001561F4" w:rsidRPr="00CE4455">
        <w:rPr>
          <w:i/>
          <w:lang w:val="es-ES"/>
        </w:rPr>
        <w:t xml:space="preserve"> </w:t>
      </w:r>
      <w:proofErr w:type="spellStart"/>
      <w:r w:rsidR="001561F4" w:rsidRPr="00CE4455">
        <w:rPr>
          <w:i/>
          <w:lang w:val="es-ES"/>
        </w:rPr>
        <w:t>Technology</w:t>
      </w:r>
      <w:proofErr w:type="spellEnd"/>
      <w:r w:rsidR="001561F4" w:rsidRPr="00CE4455">
        <w:rPr>
          <w:i/>
          <w:lang w:val="es-ES"/>
        </w:rPr>
        <w:t xml:space="preserve"> Security </w:t>
      </w:r>
      <w:r w:rsidR="001561F4" w:rsidRPr="00CE4455">
        <w:rPr>
          <w:lang w:val="es-ES"/>
        </w:rPr>
        <w:t xml:space="preserve">(WMO-No. 1115) </w:t>
      </w:r>
      <w:r w:rsidR="00F541FF">
        <w:rPr>
          <w:lang w:val="es-ES"/>
        </w:rPr>
        <w:t xml:space="preserve">(Guía sobre seguridad de la tecnología de la información) </w:t>
      </w:r>
      <w:r w:rsidR="001561F4" w:rsidRPr="00CE4455">
        <w:rPr>
          <w:lang w:val="es-ES"/>
        </w:rPr>
        <w:t xml:space="preserve">y los procedimientos y orientaciones </w:t>
      </w:r>
      <w:r w:rsidR="00F541FF">
        <w:rPr>
          <w:lang w:val="es-ES"/>
        </w:rPr>
        <w:t>conexos</w:t>
      </w:r>
      <w:r w:rsidR="001561F4" w:rsidRPr="00CE4455">
        <w:rPr>
          <w:lang w:val="es-ES"/>
        </w:rPr>
        <w:t xml:space="preserve"> relativos a la seguridad de la tecnología de la informaci</w:t>
      </w:r>
      <w:r w:rsidR="00BD7AC4" w:rsidRPr="00CE4455">
        <w:rPr>
          <w:lang w:val="es-ES"/>
        </w:rPr>
        <w:t xml:space="preserve">ón del </w:t>
      </w:r>
      <w:r w:rsidR="00D34ED0">
        <w:rPr>
          <w:lang w:val="es-ES"/>
        </w:rPr>
        <w:t>WIS</w:t>
      </w:r>
      <w:r w:rsidR="00BD7AC4" w:rsidRPr="00CE4455">
        <w:rPr>
          <w:lang w:val="es-ES"/>
        </w:rPr>
        <w:t>;</w:t>
      </w:r>
    </w:p>
    <w:p w:rsidR="00BD7AC4" w:rsidRPr="00CE4455" w:rsidRDefault="00BD7AC4" w:rsidP="00061D65">
      <w:pPr>
        <w:pStyle w:val="WMOResList1"/>
        <w:rPr>
          <w:lang w:val="es-ES"/>
        </w:rPr>
      </w:pPr>
      <w:r w:rsidRPr="00CE4455">
        <w:rPr>
          <w:lang w:val="es-ES"/>
        </w:rPr>
        <w:t xml:space="preserve">d) </w:t>
      </w:r>
      <w:r w:rsidRPr="00CE4455">
        <w:rPr>
          <w:lang w:val="es-ES"/>
        </w:rPr>
        <w:tab/>
        <w:t xml:space="preserve">comunicar </w:t>
      </w:r>
      <w:r w:rsidR="008E6DDF">
        <w:rPr>
          <w:lang w:val="es-ES"/>
        </w:rPr>
        <w:t xml:space="preserve">en nombre del Representante Permanente </w:t>
      </w:r>
      <w:r w:rsidRPr="00CE4455">
        <w:rPr>
          <w:lang w:val="es-ES"/>
        </w:rPr>
        <w:t xml:space="preserve">las cuestiones de seguridad de la tecnología de la información relativas al </w:t>
      </w:r>
      <w:r w:rsidR="00D34ED0">
        <w:rPr>
          <w:lang w:val="es-ES"/>
        </w:rPr>
        <w:t>WIS</w:t>
      </w:r>
      <w:r w:rsidRPr="00CE4455">
        <w:rPr>
          <w:lang w:val="es-ES"/>
        </w:rPr>
        <w:t xml:space="preserve"> a la Secretaría de la OMM y al coordinador </w:t>
      </w:r>
      <w:r w:rsidR="00F541FF">
        <w:rPr>
          <w:lang w:val="es-ES"/>
        </w:rPr>
        <w:t xml:space="preserve">de la OMM </w:t>
      </w:r>
      <w:r w:rsidRPr="00CE4455">
        <w:rPr>
          <w:lang w:val="es-ES"/>
        </w:rPr>
        <w:t xml:space="preserve">para cuestiones de seguridad de la tecnología de la información relativas al </w:t>
      </w:r>
      <w:r w:rsidR="00D34ED0">
        <w:rPr>
          <w:lang w:val="es-ES"/>
        </w:rPr>
        <w:t>WIS</w:t>
      </w:r>
      <w:r w:rsidRPr="00CE4455">
        <w:rPr>
          <w:lang w:val="es-ES"/>
        </w:rPr>
        <w:t>;</w:t>
      </w:r>
    </w:p>
    <w:p w:rsidR="00BD7AC4" w:rsidRPr="00CE4455" w:rsidRDefault="00061D65" w:rsidP="00061D65">
      <w:pPr>
        <w:pStyle w:val="WMOResList1"/>
        <w:rPr>
          <w:lang w:val="es-ES"/>
        </w:rPr>
      </w:pPr>
      <w:r w:rsidRPr="00CE4455">
        <w:rPr>
          <w:lang w:val="es-ES"/>
        </w:rPr>
        <w:t>e)</w:t>
      </w:r>
      <w:r w:rsidRPr="00CE4455">
        <w:rPr>
          <w:lang w:val="es-ES"/>
        </w:rPr>
        <w:tab/>
      </w:r>
      <w:r w:rsidR="00BD7AC4" w:rsidRPr="00CE4455">
        <w:rPr>
          <w:lang w:val="es-ES"/>
        </w:rPr>
        <w:t xml:space="preserve">ayudar a los centros </w:t>
      </w:r>
      <w:r w:rsidR="000A7A4A" w:rsidRPr="00CE4455">
        <w:rPr>
          <w:lang w:val="es-ES"/>
        </w:rPr>
        <w:t xml:space="preserve">en su ámbito de competencia a preparar y desempeñar las funciones relacionadas con la seguridad de la tecnología de la información del </w:t>
      </w:r>
      <w:r w:rsidR="00D34ED0">
        <w:rPr>
          <w:lang w:val="es-ES"/>
        </w:rPr>
        <w:t>WIS</w:t>
      </w:r>
      <w:r w:rsidR="000A7A4A" w:rsidRPr="00CE4455">
        <w:rPr>
          <w:lang w:val="es-ES"/>
        </w:rPr>
        <w:t>;</w:t>
      </w:r>
    </w:p>
    <w:p w:rsidR="00934316" w:rsidRPr="00CE4455" w:rsidRDefault="00061D65" w:rsidP="00061D65">
      <w:pPr>
        <w:pStyle w:val="WMOResList1"/>
        <w:rPr>
          <w:lang w:val="es-ES"/>
        </w:rPr>
      </w:pPr>
      <w:r w:rsidRPr="00CE4455">
        <w:rPr>
          <w:lang w:val="es-ES"/>
        </w:rPr>
        <w:t>f)</w:t>
      </w:r>
      <w:r w:rsidRPr="00CE4455">
        <w:rPr>
          <w:lang w:val="es-ES"/>
        </w:rPr>
        <w:tab/>
      </w:r>
      <w:r w:rsidR="00934316" w:rsidRPr="00CE4455">
        <w:rPr>
          <w:lang w:val="es-ES"/>
        </w:rPr>
        <w:t xml:space="preserve">enviar notificaciones de los incidentes de seguridad de la tecnología de la información del </w:t>
      </w:r>
      <w:r w:rsidR="00D34ED0">
        <w:rPr>
          <w:lang w:val="es-ES"/>
        </w:rPr>
        <w:t>WIS</w:t>
      </w:r>
      <w:r w:rsidR="00934316" w:rsidRPr="00CE4455">
        <w:rPr>
          <w:lang w:val="es-ES"/>
        </w:rPr>
        <w:t xml:space="preserve">, cuestiones informativas y otra información pertinente a los coordinadores para la seguridad de la tecnología de la información del </w:t>
      </w:r>
      <w:r w:rsidR="00D34ED0">
        <w:rPr>
          <w:lang w:val="es-ES"/>
        </w:rPr>
        <w:t>WIS</w:t>
      </w:r>
      <w:r w:rsidR="00934316" w:rsidRPr="00CE4455">
        <w:rPr>
          <w:lang w:val="es-ES"/>
        </w:rPr>
        <w:t xml:space="preserve"> en su ámbito de competencia y a los coordinadores </w:t>
      </w:r>
      <w:r w:rsidR="008E6DDF">
        <w:rPr>
          <w:lang w:val="es-ES"/>
        </w:rPr>
        <w:t xml:space="preserve">de los CMSI </w:t>
      </w:r>
      <w:r w:rsidR="00934316" w:rsidRPr="00CE4455">
        <w:rPr>
          <w:lang w:val="es-ES"/>
        </w:rPr>
        <w:t>para cuestiones de seguridad de la tecnología de la información, utilizando los protocolos establecidos;</w:t>
      </w:r>
    </w:p>
    <w:p w:rsidR="00934316" w:rsidRPr="00CE4455" w:rsidRDefault="00061D65" w:rsidP="00061D65">
      <w:pPr>
        <w:pStyle w:val="WMOResList1"/>
        <w:rPr>
          <w:lang w:val="es-ES"/>
        </w:rPr>
      </w:pPr>
      <w:r w:rsidRPr="00CE4455">
        <w:rPr>
          <w:lang w:val="es-ES"/>
        </w:rPr>
        <w:t>g)</w:t>
      </w:r>
      <w:r w:rsidRPr="00CE4455">
        <w:rPr>
          <w:lang w:val="es-ES"/>
        </w:rPr>
        <w:tab/>
      </w:r>
      <w:r w:rsidR="00934316" w:rsidRPr="00CE4455">
        <w:rPr>
          <w:lang w:val="es-ES"/>
        </w:rPr>
        <w:t xml:space="preserve">servir de punto </w:t>
      </w:r>
      <w:r w:rsidR="008547E6">
        <w:rPr>
          <w:lang w:val="es-ES"/>
        </w:rPr>
        <w:t xml:space="preserve">central </w:t>
      </w:r>
      <w:r w:rsidR="00934316" w:rsidRPr="00CE4455">
        <w:rPr>
          <w:lang w:val="es-ES"/>
        </w:rPr>
        <w:t xml:space="preserve">de coordinación durante un incidente de seguridad de la tecnología de la información del </w:t>
      </w:r>
      <w:r w:rsidR="00D34ED0">
        <w:rPr>
          <w:lang w:val="es-ES"/>
        </w:rPr>
        <w:t>WIS</w:t>
      </w:r>
      <w:r w:rsidR="00934316" w:rsidRPr="00CE4455">
        <w:rPr>
          <w:lang w:val="es-ES"/>
        </w:rPr>
        <w:t xml:space="preserve"> gestionando las comunicaciones con los coordinadores principales para cuestiones de seguridad de la tecnología de la información relativas al </w:t>
      </w:r>
      <w:r w:rsidR="00D34ED0">
        <w:rPr>
          <w:lang w:val="es-ES"/>
        </w:rPr>
        <w:t>WIS</w:t>
      </w:r>
      <w:r w:rsidR="00DB1889">
        <w:rPr>
          <w:lang w:val="es-ES"/>
        </w:rPr>
        <w:t xml:space="preserve"> en su ámbito de competencia, </w:t>
      </w:r>
      <w:r w:rsidR="00934316" w:rsidRPr="00CE4455">
        <w:rPr>
          <w:lang w:val="es-ES"/>
        </w:rPr>
        <w:t xml:space="preserve">y entre ellos y el coordinador </w:t>
      </w:r>
      <w:r w:rsidR="008547E6">
        <w:rPr>
          <w:lang w:val="es-ES"/>
        </w:rPr>
        <w:t xml:space="preserve">de la OMM </w:t>
      </w:r>
      <w:r w:rsidR="00934316" w:rsidRPr="00CE4455">
        <w:rPr>
          <w:lang w:val="es-ES"/>
        </w:rPr>
        <w:t xml:space="preserve">para cuestiones de seguridad de la tecnología de la información relativas al </w:t>
      </w:r>
      <w:r w:rsidR="00D34ED0">
        <w:rPr>
          <w:lang w:val="es-ES"/>
        </w:rPr>
        <w:t>WIS</w:t>
      </w:r>
      <w:r w:rsidR="00934316" w:rsidRPr="00CE4455">
        <w:rPr>
          <w:lang w:val="es-ES"/>
        </w:rPr>
        <w:t>;</w:t>
      </w:r>
    </w:p>
    <w:p w:rsidR="000C1162" w:rsidRPr="00CE4455" w:rsidRDefault="00061D65" w:rsidP="00061D65">
      <w:pPr>
        <w:pStyle w:val="WMOResList1"/>
        <w:rPr>
          <w:lang w:val="es-ES"/>
        </w:rPr>
      </w:pPr>
      <w:r w:rsidRPr="00CE4455">
        <w:rPr>
          <w:lang w:val="es-ES"/>
        </w:rPr>
        <w:lastRenderedPageBreak/>
        <w:t>h)</w:t>
      </w:r>
      <w:r w:rsidRPr="00CE4455">
        <w:rPr>
          <w:lang w:val="es-ES"/>
        </w:rPr>
        <w:tab/>
      </w:r>
      <w:r w:rsidR="000C1162" w:rsidRPr="00CE4455">
        <w:rPr>
          <w:lang w:val="es-ES"/>
        </w:rPr>
        <w:t>tener capacidad 24 horas, 7 días a la semana para ejercer la función de coordinador</w:t>
      </w:r>
      <w:r w:rsidR="000A1452">
        <w:rPr>
          <w:lang w:val="es-ES"/>
        </w:rPr>
        <w:t>es de los CMSI</w:t>
      </w:r>
      <w:r w:rsidR="000C1162" w:rsidRPr="00CE4455">
        <w:rPr>
          <w:lang w:val="es-ES"/>
        </w:rPr>
        <w:t xml:space="preserve"> para cuestiones de seguridad de la tecnología de la información relativas al </w:t>
      </w:r>
      <w:r w:rsidR="00D34ED0">
        <w:rPr>
          <w:lang w:val="es-ES"/>
        </w:rPr>
        <w:t>WIS</w:t>
      </w:r>
      <w:r w:rsidR="000C1162" w:rsidRPr="00CE4455">
        <w:rPr>
          <w:lang w:val="es-ES"/>
        </w:rPr>
        <w:t xml:space="preserve"> descrita en el apéndice E de la </w:t>
      </w:r>
      <w:r w:rsidR="006F4B2E" w:rsidRPr="00CE4455">
        <w:rPr>
          <w:i/>
          <w:lang w:val="es-ES"/>
        </w:rPr>
        <w:t>Guía del Sistema de Información de la OMM</w:t>
      </w:r>
      <w:r w:rsidR="000C1162" w:rsidRPr="00CE4455">
        <w:rPr>
          <w:lang w:val="es-ES"/>
        </w:rPr>
        <w:t>.</w:t>
      </w:r>
    </w:p>
    <w:p w:rsidR="007D4AB7" w:rsidRPr="00CE4455" w:rsidRDefault="007D4AB7" w:rsidP="007D4AB7">
      <w:pPr>
        <w:pStyle w:val="WMOResList1"/>
        <w:bidi/>
        <w:rPr>
          <w:lang w:val="es-ES"/>
        </w:rPr>
      </w:pPr>
    </w:p>
    <w:p w:rsidR="00B80DCF" w:rsidRPr="00CE4455" w:rsidRDefault="00B80DCF" w:rsidP="00B80DCF">
      <w:pPr>
        <w:tabs>
          <w:tab w:val="clear" w:pos="1134"/>
        </w:tabs>
        <w:spacing w:before="240"/>
        <w:jc w:val="center"/>
        <w:rPr>
          <w:rFonts w:eastAsia="Verdana" w:cs="Verdana"/>
          <w:lang w:val="es-ES" w:eastAsia="zh-TW"/>
        </w:rPr>
      </w:pPr>
      <w:r w:rsidRPr="00CE4455">
        <w:rPr>
          <w:rFonts w:eastAsia="Verdana" w:cs="Verdana"/>
          <w:lang w:val="es-ES" w:eastAsia="zh-TW"/>
        </w:rPr>
        <w:t>_______</w:t>
      </w:r>
    </w:p>
    <w:p w:rsidR="00747D01" w:rsidRPr="00CE4455" w:rsidRDefault="00747D01" w:rsidP="00E21C1C">
      <w:pPr>
        <w:pStyle w:val="Heading1"/>
        <w:jc w:val="left"/>
        <w:rPr>
          <w:lang w:val="es-ES"/>
        </w:rPr>
        <w:sectPr w:rsidR="00747D01" w:rsidRPr="00CE4455" w:rsidSect="0020095E">
          <w:headerReference w:type="even" r:id="rId52"/>
          <w:headerReference w:type="default" r:id="rId53"/>
          <w:headerReference w:type="first" r:id="rId54"/>
          <w:pgSz w:w="11907" w:h="16840" w:code="9"/>
          <w:pgMar w:top="1134" w:right="1134" w:bottom="1134" w:left="1134" w:header="1134" w:footer="1134" w:gutter="0"/>
          <w:cols w:space="720"/>
          <w:titlePg/>
          <w:docGrid w:linePitch="299"/>
        </w:sectPr>
      </w:pPr>
      <w:bookmarkStart w:id="45" w:name="_Annex_5_to"/>
      <w:bookmarkEnd w:id="45"/>
    </w:p>
    <w:p w:rsidR="007D4AB7" w:rsidRPr="00AB3FA4" w:rsidRDefault="00A57C29" w:rsidP="002B69D8">
      <w:pPr>
        <w:pStyle w:val="Heading1"/>
        <w:rPr>
          <w:sz w:val="22"/>
          <w:szCs w:val="22"/>
          <w:lang w:val="es-ES"/>
        </w:rPr>
      </w:pPr>
      <w:r w:rsidRPr="00AB3FA4">
        <w:rPr>
          <w:sz w:val="22"/>
          <w:szCs w:val="22"/>
          <w:lang w:val="es-ES"/>
        </w:rPr>
        <w:lastRenderedPageBreak/>
        <w:t>An</w:t>
      </w:r>
      <w:r w:rsidR="007D4AB7" w:rsidRPr="00AB3FA4">
        <w:rPr>
          <w:sz w:val="22"/>
          <w:szCs w:val="22"/>
          <w:lang w:val="es-ES"/>
        </w:rPr>
        <w:t>ex</w:t>
      </w:r>
      <w:r w:rsidRPr="00AB3FA4">
        <w:rPr>
          <w:sz w:val="22"/>
          <w:szCs w:val="22"/>
          <w:lang w:val="es-ES"/>
        </w:rPr>
        <w:t>O</w:t>
      </w:r>
      <w:r w:rsidR="007D4AB7" w:rsidRPr="00AB3FA4">
        <w:rPr>
          <w:sz w:val="22"/>
          <w:szCs w:val="22"/>
          <w:lang w:val="es-ES"/>
        </w:rPr>
        <w:t xml:space="preserve"> 5 </w:t>
      </w:r>
      <w:r w:rsidRPr="00AB3FA4">
        <w:rPr>
          <w:sz w:val="22"/>
          <w:szCs w:val="22"/>
          <w:lang w:val="es-ES"/>
        </w:rPr>
        <w:t>AL PROYECTO DE RECOMENDACIÓN</w:t>
      </w:r>
      <w:r w:rsidR="007D4AB7" w:rsidRPr="00AB3FA4">
        <w:rPr>
          <w:sz w:val="22"/>
          <w:szCs w:val="22"/>
          <w:lang w:val="es-ES"/>
        </w:rPr>
        <w:t xml:space="preserve"> </w:t>
      </w:r>
      <w:r w:rsidR="00274541" w:rsidRPr="00AB3FA4">
        <w:rPr>
          <w:sz w:val="22"/>
          <w:szCs w:val="22"/>
          <w:lang w:val="es-ES"/>
        </w:rPr>
        <w:t>2(1)</w:t>
      </w:r>
      <w:r w:rsidR="007D4AB7" w:rsidRPr="00AB3FA4">
        <w:rPr>
          <w:sz w:val="22"/>
          <w:szCs w:val="22"/>
          <w:lang w:val="es-ES"/>
        </w:rPr>
        <w:t>/</w:t>
      </w:r>
      <w:r w:rsidR="00E21C1C" w:rsidRPr="00AB3FA4">
        <w:rPr>
          <w:sz w:val="22"/>
          <w:szCs w:val="22"/>
          <w:lang w:val="es-ES"/>
        </w:rPr>
        <w:t>1</w:t>
      </w:r>
      <w:r w:rsidR="002B69D8" w:rsidRPr="00AB3FA4">
        <w:rPr>
          <w:sz w:val="22"/>
          <w:szCs w:val="22"/>
          <w:lang w:val="es-ES"/>
        </w:rPr>
        <w:br/>
      </w:r>
      <w:r w:rsidR="00462F75" w:rsidRPr="00AB3FA4">
        <w:rPr>
          <w:sz w:val="22"/>
          <w:szCs w:val="22"/>
          <w:lang w:val="es-ES"/>
        </w:rPr>
        <w:t>(</w:t>
      </w:r>
      <w:r w:rsidR="00AE39AD" w:rsidRPr="00AB3FA4">
        <w:rPr>
          <w:caps w:val="0"/>
          <w:sz w:val="22"/>
          <w:szCs w:val="22"/>
          <w:lang w:val="es-ES"/>
        </w:rPr>
        <w:t xml:space="preserve">CBS </w:t>
      </w:r>
      <w:proofErr w:type="spellStart"/>
      <w:r w:rsidR="00AE39AD" w:rsidRPr="00AB3FA4">
        <w:rPr>
          <w:caps w:val="0"/>
          <w:sz w:val="22"/>
          <w:szCs w:val="22"/>
          <w:lang w:val="es-ES"/>
        </w:rPr>
        <w:t>Consult</w:t>
      </w:r>
      <w:proofErr w:type="spellEnd"/>
      <w:r w:rsidR="00AE39AD" w:rsidRPr="00AB3FA4">
        <w:rPr>
          <w:caps w:val="0"/>
          <w:sz w:val="22"/>
          <w:szCs w:val="22"/>
          <w:lang w:val="es-ES"/>
        </w:rPr>
        <w:t xml:space="preserve">. </w:t>
      </w:r>
      <w:r w:rsidR="007D4AB7" w:rsidRPr="00AB3FA4">
        <w:rPr>
          <w:sz w:val="22"/>
          <w:szCs w:val="22"/>
          <w:lang w:val="es-ES"/>
        </w:rPr>
        <w:t>2018)</w:t>
      </w:r>
    </w:p>
    <w:p w:rsidR="00D9751E" w:rsidRPr="00CE4455" w:rsidRDefault="00D9751E" w:rsidP="00D9751E">
      <w:pPr>
        <w:pStyle w:val="Heading2"/>
        <w:jc w:val="left"/>
        <w:rPr>
          <w:lang w:val="es-ES"/>
        </w:rPr>
      </w:pPr>
      <w:r w:rsidRPr="00CE4455">
        <w:rPr>
          <w:lang w:val="es-ES"/>
        </w:rPr>
        <w:t>1.</w:t>
      </w:r>
      <w:r w:rsidRPr="00CE4455">
        <w:rPr>
          <w:lang w:val="es-ES"/>
        </w:rPr>
        <w:tab/>
      </w:r>
      <w:r w:rsidR="006868F9" w:rsidRPr="00CE4455">
        <w:rPr>
          <w:lang w:val="es-ES"/>
        </w:rPr>
        <w:t>Modifíquese el</w:t>
      </w:r>
      <w:r w:rsidRPr="00CE4455">
        <w:rPr>
          <w:lang w:val="es-ES"/>
        </w:rPr>
        <w:t xml:space="preserve"> </w:t>
      </w:r>
      <w:r w:rsidR="006868F9" w:rsidRPr="00CE4455">
        <w:rPr>
          <w:i/>
          <w:lang w:val="es-ES"/>
        </w:rPr>
        <w:t>Manual del Sistema de Información de la OMM</w:t>
      </w:r>
      <w:r w:rsidRPr="00CE4455">
        <w:rPr>
          <w:lang w:val="es-ES"/>
        </w:rPr>
        <w:t xml:space="preserve"> </w:t>
      </w:r>
      <w:r w:rsidR="00DE687D">
        <w:rPr>
          <w:lang w:val="es-ES"/>
        </w:rPr>
        <w:t>en lo referente</w:t>
      </w:r>
      <w:r w:rsidR="006868F9" w:rsidRPr="00CE4455">
        <w:rPr>
          <w:lang w:val="es-ES"/>
        </w:rPr>
        <w:t xml:space="preserve"> a la coordi</w:t>
      </w:r>
      <w:r w:rsidR="00DE687D">
        <w:rPr>
          <w:lang w:val="es-ES"/>
        </w:rPr>
        <w:t>nación de las actividades del</w:t>
      </w:r>
      <w:r w:rsidR="006868F9" w:rsidRPr="00CE4455">
        <w:rPr>
          <w:lang w:val="es-ES"/>
        </w:rPr>
        <w:t xml:space="preserve"> Centro Mundial del Sistema de Información</w:t>
      </w:r>
    </w:p>
    <w:p w:rsidR="00D9751E" w:rsidRPr="00CE4455" w:rsidRDefault="006868F9" w:rsidP="00D9751E">
      <w:pPr>
        <w:pStyle w:val="WMOBodyText"/>
        <w:rPr>
          <w:i/>
          <w:iCs/>
          <w:u w:val="single"/>
          <w:lang w:val="es-ES"/>
        </w:rPr>
      </w:pPr>
      <w:r w:rsidRPr="00CE4455">
        <w:rPr>
          <w:i/>
          <w:iCs/>
          <w:u w:val="single"/>
          <w:lang w:val="es-ES"/>
        </w:rPr>
        <w:t>Modifíquese el</w:t>
      </w:r>
      <w:r w:rsidR="00D9751E" w:rsidRPr="00CE4455">
        <w:rPr>
          <w:i/>
          <w:iCs/>
          <w:u w:val="single"/>
          <w:lang w:val="es-ES"/>
        </w:rPr>
        <w:t xml:space="preserve"> </w:t>
      </w:r>
      <w:r w:rsidR="00D9751E" w:rsidRPr="00CE4455">
        <w:rPr>
          <w:iCs/>
          <w:u w:val="single"/>
          <w:lang w:val="es-ES"/>
        </w:rPr>
        <w:t xml:space="preserve">Manual </w:t>
      </w:r>
      <w:r w:rsidRPr="00CE4455">
        <w:rPr>
          <w:iCs/>
          <w:u w:val="single"/>
          <w:lang w:val="es-ES"/>
        </w:rPr>
        <w:t>del Sistema de Información de la OMM</w:t>
      </w:r>
      <w:r w:rsidRPr="00CE4455">
        <w:rPr>
          <w:i/>
          <w:iCs/>
          <w:u w:val="single"/>
          <w:lang w:val="es-ES"/>
        </w:rPr>
        <w:t xml:space="preserve"> (OMM-Nº 1060)</w:t>
      </w:r>
      <w:r w:rsidR="00D9751E" w:rsidRPr="00CE4455">
        <w:rPr>
          <w:i/>
          <w:iCs/>
          <w:u w:val="single"/>
          <w:lang w:val="es-ES"/>
        </w:rPr>
        <w:t xml:space="preserve"> </w:t>
      </w:r>
      <w:r w:rsidRPr="00CE4455">
        <w:rPr>
          <w:i/>
          <w:iCs/>
          <w:u w:val="single"/>
          <w:lang w:val="es-ES"/>
        </w:rPr>
        <w:t>incorporando el párrafo siguiente a la parte III, sección </w:t>
      </w:r>
      <w:r w:rsidR="00D9751E" w:rsidRPr="00CE4455">
        <w:rPr>
          <w:i/>
          <w:iCs/>
          <w:u w:val="single"/>
          <w:lang w:val="es-ES"/>
        </w:rPr>
        <w:t xml:space="preserve">3.5.10 </w:t>
      </w:r>
      <w:r w:rsidRPr="00CE4455">
        <w:rPr>
          <w:i/>
          <w:iCs/>
          <w:u w:val="single"/>
          <w:lang w:val="es-ES"/>
        </w:rPr>
        <w:t>“</w:t>
      </w:r>
      <w:r w:rsidR="009E4590" w:rsidRPr="00CE4455">
        <w:rPr>
          <w:i/>
          <w:iCs/>
          <w:u w:val="single"/>
          <w:lang w:val="es-ES"/>
        </w:rPr>
        <w:t xml:space="preserve">Supervisión </w:t>
      </w:r>
      <w:r w:rsidR="005B1F4F" w:rsidRPr="00CE4455">
        <w:rPr>
          <w:i/>
          <w:iCs/>
          <w:u w:val="single"/>
          <w:lang w:val="es-ES"/>
        </w:rPr>
        <w:t>del funcionamiento</w:t>
      </w:r>
      <w:r w:rsidR="009E4590" w:rsidRPr="00CE4455">
        <w:rPr>
          <w:i/>
          <w:iCs/>
          <w:u w:val="single"/>
          <w:lang w:val="es-ES"/>
        </w:rPr>
        <w:t xml:space="preserve"> de un </w:t>
      </w:r>
      <w:r w:rsidR="005B1F4F" w:rsidRPr="00CE4455">
        <w:rPr>
          <w:i/>
          <w:iCs/>
          <w:u w:val="single"/>
          <w:lang w:val="es-ES"/>
        </w:rPr>
        <w:t>Centro Mundial del Sistema de Información</w:t>
      </w:r>
      <w:r w:rsidRPr="00CE4455">
        <w:rPr>
          <w:i/>
          <w:iCs/>
          <w:u w:val="single"/>
          <w:lang w:val="es-ES"/>
        </w:rPr>
        <w:t>” como nuevo párrafo </w:t>
      </w:r>
      <w:r w:rsidR="00D9751E" w:rsidRPr="00CE4455">
        <w:rPr>
          <w:i/>
          <w:iCs/>
          <w:u w:val="single"/>
          <w:lang w:val="es-ES"/>
        </w:rPr>
        <w:t>3.5.10.2,</w:t>
      </w:r>
      <w:r w:rsidR="009E4590" w:rsidRPr="00CE4455">
        <w:rPr>
          <w:i/>
          <w:iCs/>
          <w:u w:val="single"/>
          <w:lang w:val="es-ES"/>
        </w:rPr>
        <w:t xml:space="preserve"> con lo que se aumentan los números de párrafo de los párrafos 3.5.10.2 y</w:t>
      </w:r>
      <w:r w:rsidR="00D9751E" w:rsidRPr="00CE4455">
        <w:rPr>
          <w:i/>
          <w:iCs/>
          <w:u w:val="single"/>
          <w:lang w:val="es-ES"/>
        </w:rPr>
        <w:t xml:space="preserve"> 3.5.10.3</w:t>
      </w:r>
      <w:r w:rsidR="00DE687D">
        <w:rPr>
          <w:i/>
          <w:iCs/>
          <w:u w:val="single"/>
          <w:lang w:val="es-ES"/>
        </w:rPr>
        <w:t xml:space="preserve"> ya </w:t>
      </w:r>
      <w:r w:rsidR="00DE687D" w:rsidRPr="00CE4455">
        <w:rPr>
          <w:i/>
          <w:iCs/>
          <w:u w:val="single"/>
          <w:lang w:val="es-ES"/>
        </w:rPr>
        <w:t>existentes</w:t>
      </w:r>
      <w:r w:rsidR="00D9751E" w:rsidRPr="00CE4455">
        <w:rPr>
          <w:i/>
          <w:iCs/>
          <w:u w:val="single"/>
          <w:lang w:val="es-ES"/>
        </w:rPr>
        <w:t>.</w:t>
      </w:r>
    </w:p>
    <w:p w:rsidR="009E4590" w:rsidRPr="00CE4455" w:rsidRDefault="00D9751E" w:rsidP="00591F6B">
      <w:pPr>
        <w:pStyle w:val="WMOResList1"/>
        <w:ind w:left="0" w:firstLine="0"/>
        <w:rPr>
          <w:color w:val="008000"/>
          <w:u w:val="dash"/>
          <w:lang w:val="es-ES"/>
        </w:rPr>
      </w:pPr>
      <w:r w:rsidRPr="00CE4455">
        <w:rPr>
          <w:color w:val="008000"/>
          <w:u w:val="dash"/>
          <w:lang w:val="es-ES"/>
        </w:rPr>
        <w:t xml:space="preserve">3.5.10.2 </w:t>
      </w:r>
      <w:r w:rsidR="00F71149">
        <w:rPr>
          <w:color w:val="008000"/>
          <w:u w:val="dash"/>
          <w:lang w:val="es-ES"/>
        </w:rPr>
        <w:t>Cada CMSI asumirá, por turno</w:t>
      </w:r>
      <w:r w:rsidR="00601EB5" w:rsidRPr="00CE4455">
        <w:rPr>
          <w:color w:val="008000"/>
          <w:u w:val="dash"/>
          <w:lang w:val="es-ES"/>
        </w:rPr>
        <w:t xml:space="preserve"> y de acuerdo con el programa </w:t>
      </w:r>
      <w:r w:rsidR="00DE687D">
        <w:rPr>
          <w:color w:val="008000"/>
          <w:u w:val="dash"/>
          <w:lang w:val="es-ES"/>
        </w:rPr>
        <w:t>convenido</w:t>
      </w:r>
      <w:r w:rsidR="00601EB5" w:rsidRPr="00CE4455">
        <w:rPr>
          <w:color w:val="008000"/>
          <w:u w:val="dash"/>
          <w:lang w:val="es-ES"/>
        </w:rPr>
        <w:t xml:space="preserve"> entre los CMSI, la responsabilidad de supervisar </w:t>
      </w:r>
      <w:r w:rsidR="00DE687D">
        <w:rPr>
          <w:color w:val="008000"/>
          <w:u w:val="dash"/>
          <w:lang w:val="es-ES"/>
        </w:rPr>
        <w:t>el funcionamiento operativo</w:t>
      </w:r>
      <w:r w:rsidR="00601EB5" w:rsidRPr="00CE4455">
        <w:rPr>
          <w:color w:val="008000"/>
          <w:u w:val="dash"/>
          <w:lang w:val="es-ES"/>
        </w:rPr>
        <w:t xml:space="preserve"> mundial del </w:t>
      </w:r>
      <w:r w:rsidR="00D34ED0">
        <w:rPr>
          <w:color w:val="008000"/>
          <w:u w:val="dash"/>
          <w:lang w:val="es-ES"/>
        </w:rPr>
        <w:t>WIS</w:t>
      </w:r>
      <w:r w:rsidR="00601EB5" w:rsidRPr="00CE4455">
        <w:rPr>
          <w:color w:val="008000"/>
          <w:u w:val="dash"/>
          <w:lang w:val="es-ES"/>
        </w:rPr>
        <w:t>.</w:t>
      </w:r>
    </w:p>
    <w:p w:rsidR="00D9751E" w:rsidRPr="00CE4455" w:rsidRDefault="009E4590" w:rsidP="00591F6B">
      <w:pPr>
        <w:pStyle w:val="WMOResList1"/>
        <w:ind w:left="0" w:firstLine="0"/>
        <w:rPr>
          <w:i/>
          <w:iCs/>
          <w:color w:val="008000"/>
          <w:u w:val="dash"/>
          <w:lang w:val="es-ES"/>
        </w:rPr>
      </w:pPr>
      <w:r w:rsidRPr="00CE4455">
        <w:rPr>
          <w:i/>
          <w:iCs/>
          <w:color w:val="008000"/>
          <w:u w:val="dash"/>
          <w:lang w:val="es-ES"/>
        </w:rPr>
        <w:t>Nota</w:t>
      </w:r>
      <w:r w:rsidR="00D9751E" w:rsidRPr="00CE4455">
        <w:rPr>
          <w:i/>
          <w:iCs/>
          <w:color w:val="008000"/>
          <w:u w:val="dash"/>
          <w:lang w:val="es-ES"/>
        </w:rPr>
        <w:t xml:space="preserve">: </w:t>
      </w:r>
      <w:r w:rsidR="00EE36FE" w:rsidRPr="00CE4455">
        <w:rPr>
          <w:i/>
          <w:iCs/>
          <w:color w:val="008000"/>
          <w:u w:val="dash"/>
          <w:lang w:val="es-ES"/>
        </w:rPr>
        <w:t xml:space="preserve">En la parte VIII de la </w:t>
      </w:r>
      <w:r w:rsidR="00EE36FE" w:rsidRPr="00CE4455">
        <w:rPr>
          <w:iCs/>
          <w:color w:val="008000"/>
          <w:u w:val="dash"/>
          <w:lang w:val="es-ES"/>
        </w:rPr>
        <w:t>Guía del Sistema de Información de la OMM</w:t>
      </w:r>
      <w:r w:rsidR="00EE36FE" w:rsidRPr="00CE4455">
        <w:rPr>
          <w:i/>
          <w:iCs/>
          <w:color w:val="008000"/>
          <w:u w:val="dash"/>
          <w:lang w:val="es-ES"/>
        </w:rPr>
        <w:t xml:space="preserve"> (OMM-Nº 1061) se ofrecen orientaciones sobre la forma en que deberá realizarse esta supervisión.</w:t>
      </w:r>
    </w:p>
    <w:p w:rsidR="00EE36FE" w:rsidRPr="00CE4455" w:rsidRDefault="00F076D1" w:rsidP="00591F6B">
      <w:pPr>
        <w:pStyle w:val="WMOResList1"/>
        <w:ind w:left="0" w:firstLine="0"/>
        <w:rPr>
          <w:lang w:val="es-ES"/>
        </w:rPr>
      </w:pPr>
      <w:r w:rsidRPr="00CE4455">
        <w:rPr>
          <w:bCs/>
          <w:i/>
          <w:iCs/>
          <w:lang w:val="es-ES"/>
        </w:rPr>
        <w:t>Modifíquese</w:t>
      </w:r>
      <w:r w:rsidR="00D9751E" w:rsidRPr="00CE4455">
        <w:rPr>
          <w:bCs/>
          <w:i/>
          <w:iCs/>
          <w:lang w:val="es-ES"/>
        </w:rPr>
        <w:t xml:space="preserve"> </w:t>
      </w:r>
      <w:r w:rsidR="00EE36FE" w:rsidRPr="00CE4455">
        <w:rPr>
          <w:bCs/>
          <w:i/>
          <w:iCs/>
          <w:lang w:val="es-ES"/>
        </w:rPr>
        <w:t xml:space="preserve">el </w:t>
      </w:r>
      <w:r w:rsidR="00EE36FE" w:rsidRPr="00CE4455">
        <w:rPr>
          <w:lang w:val="es-ES"/>
        </w:rPr>
        <w:t>Manual del Sistema de Información de la OMM</w:t>
      </w:r>
      <w:r w:rsidR="00D9751E" w:rsidRPr="00CE4455">
        <w:rPr>
          <w:bCs/>
          <w:i/>
          <w:iCs/>
          <w:lang w:val="es-ES"/>
        </w:rPr>
        <w:t xml:space="preserve"> </w:t>
      </w:r>
      <w:r w:rsidR="00EE36FE" w:rsidRPr="00CE4455">
        <w:rPr>
          <w:bCs/>
          <w:i/>
          <w:iCs/>
          <w:lang w:val="es-ES"/>
        </w:rPr>
        <w:t>(OMM-Nº 1060) incorporando la siguiente sección a la parte III, sección</w:t>
      </w:r>
      <w:r w:rsidR="00F71149">
        <w:rPr>
          <w:bCs/>
          <w:i/>
          <w:iCs/>
          <w:lang w:val="es-ES"/>
        </w:rPr>
        <w:t xml:space="preserve"> </w:t>
      </w:r>
      <w:r w:rsidR="00EE36FE" w:rsidRPr="00CE4455">
        <w:rPr>
          <w:lang w:val="es-ES"/>
        </w:rPr>
        <w:t>3.5, “Requisitos funcionales de un Centro Mundial del Sistema de Información”.</w:t>
      </w:r>
    </w:p>
    <w:p w:rsidR="00D9751E" w:rsidRPr="00CE4455" w:rsidRDefault="00D9751E" w:rsidP="00591F6B">
      <w:pPr>
        <w:pStyle w:val="WMOResList1"/>
        <w:ind w:left="0" w:firstLine="0"/>
        <w:rPr>
          <w:b/>
          <w:bCs/>
          <w:lang w:val="es-ES"/>
        </w:rPr>
      </w:pPr>
      <w:r w:rsidRPr="00CE4455">
        <w:rPr>
          <w:b/>
          <w:bCs/>
          <w:lang w:val="es-ES"/>
        </w:rPr>
        <w:t>3.5.11</w:t>
      </w:r>
      <w:r w:rsidRPr="00CE4455">
        <w:rPr>
          <w:b/>
          <w:bCs/>
          <w:lang w:val="es-ES"/>
        </w:rPr>
        <w:tab/>
      </w:r>
      <w:r w:rsidR="00F076D1" w:rsidRPr="00CE4455">
        <w:rPr>
          <w:b/>
          <w:bCs/>
          <w:lang w:val="es-ES"/>
        </w:rPr>
        <w:t xml:space="preserve">Coordinación de las actividades entre </w:t>
      </w:r>
      <w:r w:rsidR="005B1F4F" w:rsidRPr="00CE4455">
        <w:rPr>
          <w:b/>
          <w:bCs/>
          <w:lang w:val="es-ES"/>
        </w:rPr>
        <w:t>Centros Mundiales del Sistema de Información</w:t>
      </w:r>
    </w:p>
    <w:p w:rsidR="005B1F4F" w:rsidRPr="00CE4455" w:rsidRDefault="00D9751E" w:rsidP="00591F6B">
      <w:pPr>
        <w:pStyle w:val="WMOResList1"/>
        <w:ind w:left="0" w:firstLine="0"/>
        <w:rPr>
          <w:b/>
          <w:bCs/>
          <w:lang w:val="es-ES"/>
        </w:rPr>
      </w:pPr>
      <w:r w:rsidRPr="00CE4455">
        <w:rPr>
          <w:lang w:val="es-ES"/>
        </w:rPr>
        <w:t>3.5.11.1</w:t>
      </w:r>
      <w:r w:rsidRPr="00CE4455">
        <w:rPr>
          <w:lang w:val="es-ES"/>
        </w:rPr>
        <w:tab/>
      </w:r>
      <w:r w:rsidR="005B1F4F" w:rsidRPr="00CE4455">
        <w:rPr>
          <w:bCs/>
          <w:lang w:val="es-ES"/>
        </w:rPr>
        <w:t>Cada CMSI</w:t>
      </w:r>
      <w:r w:rsidRPr="00CE4455">
        <w:rPr>
          <w:bCs/>
          <w:lang w:val="es-ES"/>
        </w:rPr>
        <w:t xml:space="preserve"> </w:t>
      </w:r>
      <w:r w:rsidR="005B1F4F" w:rsidRPr="00CE4455">
        <w:rPr>
          <w:bCs/>
          <w:lang w:val="es-ES"/>
        </w:rPr>
        <w:t>participará en la reunión anual para coordinar las actividades de los CMSI.</w:t>
      </w:r>
    </w:p>
    <w:p w:rsidR="00CA5ADF" w:rsidRPr="00CE4455" w:rsidRDefault="00CA5ADF" w:rsidP="00CA5ADF">
      <w:pPr>
        <w:pStyle w:val="Heading2"/>
        <w:jc w:val="left"/>
        <w:rPr>
          <w:lang w:val="es-ES"/>
        </w:rPr>
      </w:pPr>
      <w:r w:rsidRPr="00CE4455">
        <w:rPr>
          <w:lang w:val="es-ES"/>
        </w:rPr>
        <w:t>2.</w:t>
      </w:r>
      <w:r w:rsidRPr="00CE4455">
        <w:rPr>
          <w:lang w:val="es-ES"/>
        </w:rPr>
        <w:tab/>
      </w:r>
      <w:r w:rsidR="00F076D1" w:rsidRPr="00CE4455">
        <w:rPr>
          <w:lang w:val="es-ES"/>
        </w:rPr>
        <w:t>Modifíquese</w:t>
      </w:r>
      <w:r w:rsidRPr="00CE4455">
        <w:rPr>
          <w:lang w:val="es-ES"/>
        </w:rPr>
        <w:t xml:space="preserve"> </w:t>
      </w:r>
      <w:r w:rsidR="005B1F4F" w:rsidRPr="00CE4455">
        <w:rPr>
          <w:lang w:val="es-ES"/>
        </w:rPr>
        <w:t>la</w:t>
      </w:r>
      <w:r w:rsidRPr="00CE4455">
        <w:rPr>
          <w:lang w:val="es-ES"/>
        </w:rPr>
        <w:t xml:space="preserve"> </w:t>
      </w:r>
      <w:r w:rsidR="00F213B6" w:rsidRPr="00CE4455">
        <w:rPr>
          <w:i/>
          <w:lang w:val="es-ES"/>
        </w:rPr>
        <w:t>Guía del Sistema de Información de la OMM</w:t>
      </w:r>
      <w:r w:rsidRPr="00CE4455">
        <w:rPr>
          <w:lang w:val="es-ES"/>
        </w:rPr>
        <w:t xml:space="preserve"> </w:t>
      </w:r>
      <w:r w:rsidR="00DE687D">
        <w:rPr>
          <w:lang w:val="es-ES"/>
        </w:rPr>
        <w:t>en lo referente</w:t>
      </w:r>
      <w:r w:rsidR="00F213B6" w:rsidRPr="00CE4455">
        <w:rPr>
          <w:lang w:val="es-ES"/>
        </w:rPr>
        <w:t xml:space="preserve"> a la coordinación de las actividades de los </w:t>
      </w:r>
      <w:r w:rsidR="00F71149">
        <w:rPr>
          <w:lang w:val="es-ES"/>
        </w:rPr>
        <w:t>Centros Mundiales del Sistema de Información</w:t>
      </w:r>
    </w:p>
    <w:p w:rsidR="00D9751E" w:rsidRPr="00CE4455" w:rsidRDefault="00F076D1" w:rsidP="00CA5ADF">
      <w:pPr>
        <w:pStyle w:val="WMOBodyText"/>
        <w:rPr>
          <w:i/>
          <w:iCs/>
          <w:u w:val="single"/>
          <w:lang w:val="es-ES"/>
        </w:rPr>
      </w:pPr>
      <w:r w:rsidRPr="00CE4455">
        <w:rPr>
          <w:i/>
          <w:iCs/>
          <w:u w:val="single"/>
          <w:lang w:val="es-ES"/>
        </w:rPr>
        <w:t>Modifíquese</w:t>
      </w:r>
      <w:r w:rsidR="00D9751E" w:rsidRPr="00CE4455">
        <w:rPr>
          <w:i/>
          <w:iCs/>
          <w:u w:val="single"/>
          <w:lang w:val="es-ES"/>
        </w:rPr>
        <w:t xml:space="preserve"> </w:t>
      </w:r>
      <w:r w:rsidR="00F213B6" w:rsidRPr="00CE4455">
        <w:rPr>
          <w:i/>
          <w:iCs/>
          <w:u w:val="single"/>
          <w:lang w:val="es-ES"/>
        </w:rPr>
        <w:t xml:space="preserve">la </w:t>
      </w:r>
      <w:r w:rsidR="00F213B6" w:rsidRPr="00CE4455">
        <w:rPr>
          <w:iCs/>
          <w:u w:val="single"/>
          <w:lang w:val="es-ES"/>
        </w:rPr>
        <w:t>Guía del Sistema de Información de la OMM (OMM-Nº 1061)</w:t>
      </w:r>
    </w:p>
    <w:p w:rsidR="00D9751E" w:rsidRPr="00CE4455" w:rsidRDefault="00F076D1" w:rsidP="00D9751E">
      <w:pPr>
        <w:pStyle w:val="WMOResList1"/>
        <w:rPr>
          <w:bCs/>
          <w:i/>
          <w:iCs/>
          <w:lang w:val="es-ES"/>
        </w:rPr>
      </w:pPr>
      <w:r w:rsidRPr="00CE4455">
        <w:rPr>
          <w:bCs/>
          <w:i/>
          <w:iCs/>
          <w:lang w:val="es-ES"/>
        </w:rPr>
        <w:t>Añádanse los párrafos 8.6 y 8.7 a la parte </w:t>
      </w:r>
      <w:r w:rsidR="00D9751E" w:rsidRPr="00CE4455">
        <w:rPr>
          <w:bCs/>
          <w:i/>
          <w:iCs/>
          <w:lang w:val="es-ES"/>
        </w:rPr>
        <w:t>VIII.</w:t>
      </w:r>
    </w:p>
    <w:p w:rsidR="009334F5" w:rsidRPr="00CE4455" w:rsidRDefault="00D9751E" w:rsidP="00D9751E">
      <w:pPr>
        <w:pStyle w:val="WMOResList1"/>
        <w:rPr>
          <w:color w:val="008000"/>
          <w:u w:val="dash"/>
          <w:lang w:val="es-ES"/>
        </w:rPr>
      </w:pPr>
      <w:r w:rsidRPr="00CE4455">
        <w:rPr>
          <w:color w:val="008000"/>
          <w:u w:val="dash"/>
          <w:lang w:val="es-ES"/>
        </w:rPr>
        <w:t>8.6</w:t>
      </w:r>
      <w:r w:rsidRPr="00CE4455">
        <w:rPr>
          <w:color w:val="008000"/>
          <w:u w:val="dash"/>
          <w:lang w:val="es-ES"/>
        </w:rPr>
        <w:tab/>
      </w:r>
      <w:r w:rsidR="0013792D">
        <w:rPr>
          <w:color w:val="008000"/>
          <w:u w:val="dash"/>
          <w:lang w:val="es-ES"/>
        </w:rPr>
        <w:t>L</w:t>
      </w:r>
      <w:r w:rsidR="009334F5" w:rsidRPr="00CE4455">
        <w:rPr>
          <w:color w:val="008000"/>
          <w:u w:val="dash"/>
          <w:lang w:val="es-ES"/>
        </w:rPr>
        <w:t xml:space="preserve">a información </w:t>
      </w:r>
      <w:r w:rsidR="0013792D">
        <w:rPr>
          <w:color w:val="008000"/>
          <w:u w:val="dash"/>
          <w:lang w:val="es-ES"/>
        </w:rPr>
        <w:t>que apoya</w:t>
      </w:r>
      <w:r w:rsidR="009334F5" w:rsidRPr="00CE4455">
        <w:rPr>
          <w:color w:val="008000"/>
          <w:u w:val="dash"/>
          <w:lang w:val="es-ES"/>
        </w:rPr>
        <w:t xml:space="preserve"> </w:t>
      </w:r>
      <w:r w:rsidR="0013792D">
        <w:rPr>
          <w:color w:val="008000"/>
          <w:u w:val="dash"/>
          <w:lang w:val="es-ES"/>
        </w:rPr>
        <w:t xml:space="preserve">la vigilancia de la red y </w:t>
      </w:r>
      <w:r w:rsidR="00DE687D">
        <w:rPr>
          <w:color w:val="008000"/>
          <w:u w:val="dash"/>
          <w:lang w:val="es-ES"/>
        </w:rPr>
        <w:t>la vigilancia cuantitativa</w:t>
      </w:r>
      <w:r w:rsidR="0013792D">
        <w:rPr>
          <w:color w:val="008000"/>
          <w:u w:val="dash"/>
          <w:lang w:val="es-ES"/>
        </w:rPr>
        <w:t xml:space="preserve"> del </w:t>
      </w:r>
      <w:r w:rsidR="00D34ED0">
        <w:rPr>
          <w:color w:val="008000"/>
          <w:u w:val="dash"/>
          <w:lang w:val="es-ES"/>
        </w:rPr>
        <w:t>WIS</w:t>
      </w:r>
      <w:r w:rsidR="0013792D">
        <w:rPr>
          <w:color w:val="008000"/>
          <w:u w:val="dash"/>
          <w:lang w:val="es-ES"/>
        </w:rPr>
        <w:t xml:space="preserve"> se intercambiará utilizando</w:t>
      </w:r>
      <w:r w:rsidR="009334F5" w:rsidRPr="00CE4455">
        <w:rPr>
          <w:color w:val="008000"/>
          <w:u w:val="dash"/>
          <w:lang w:val="es-ES"/>
        </w:rPr>
        <w:t xml:space="preserve"> archivos en formato JSON como se especifica en </w:t>
      </w:r>
      <w:hyperlink r:id="rId55" w:history="1">
        <w:r w:rsidR="009334F5" w:rsidRPr="00CE4455">
          <w:rPr>
            <w:rStyle w:val="Hyperlink"/>
            <w:color w:val="008000"/>
            <w:u w:val="dash"/>
            <w:lang w:val="es-ES"/>
          </w:rPr>
          <w:t>https://wis.wmo.int/WIS-Monitor-JSON</w:t>
        </w:r>
      </w:hyperlink>
      <w:r w:rsidR="009334F5" w:rsidRPr="00CE4455">
        <w:rPr>
          <w:color w:val="008000"/>
          <w:u w:val="dash"/>
          <w:lang w:val="es-ES"/>
        </w:rPr>
        <w:t xml:space="preserve">. </w:t>
      </w:r>
      <w:r w:rsidR="008530C7" w:rsidRPr="00CE4455">
        <w:rPr>
          <w:color w:val="008000"/>
          <w:u w:val="dash"/>
          <w:lang w:val="es-ES"/>
        </w:rPr>
        <w:t xml:space="preserve">Los archivos se emplean para crear un resumen general de la situación del </w:t>
      </w:r>
      <w:r w:rsidR="00D34ED0">
        <w:rPr>
          <w:color w:val="008000"/>
          <w:u w:val="dash"/>
          <w:lang w:val="es-ES"/>
        </w:rPr>
        <w:t>WIS</w:t>
      </w:r>
      <w:r w:rsidR="008530C7" w:rsidRPr="00CE4455">
        <w:rPr>
          <w:color w:val="008000"/>
          <w:u w:val="dash"/>
          <w:lang w:val="es-ES"/>
        </w:rPr>
        <w:t xml:space="preserve"> denominado “tablero común del </w:t>
      </w:r>
      <w:r w:rsidR="00D34ED0">
        <w:rPr>
          <w:color w:val="008000"/>
          <w:u w:val="dash"/>
          <w:lang w:val="es-ES"/>
        </w:rPr>
        <w:t>WIS</w:t>
      </w:r>
      <w:r w:rsidR="008530C7" w:rsidRPr="00CE4455">
        <w:rPr>
          <w:color w:val="008000"/>
          <w:u w:val="dash"/>
          <w:lang w:val="es-ES"/>
        </w:rPr>
        <w:t xml:space="preserve">”. Todos los CMSI </w:t>
      </w:r>
      <w:r w:rsidR="00DE687D">
        <w:rPr>
          <w:color w:val="008000"/>
          <w:u w:val="dash"/>
          <w:lang w:val="es-ES"/>
        </w:rPr>
        <w:t>facilitarán</w:t>
      </w:r>
      <w:r w:rsidR="008530C7" w:rsidRPr="00CE4455">
        <w:rPr>
          <w:color w:val="008000"/>
          <w:u w:val="dash"/>
          <w:lang w:val="es-ES"/>
        </w:rPr>
        <w:t xml:space="preserve"> archivos.</w:t>
      </w:r>
    </w:p>
    <w:p w:rsidR="006F4B2E" w:rsidRPr="00CE4455" w:rsidRDefault="00D9751E" w:rsidP="00CA5ADF">
      <w:pPr>
        <w:pStyle w:val="WMOResList1"/>
        <w:rPr>
          <w:color w:val="008000"/>
          <w:u w:val="dash"/>
          <w:lang w:val="es-ES"/>
        </w:rPr>
      </w:pPr>
      <w:r w:rsidRPr="00CE4455">
        <w:rPr>
          <w:color w:val="008000"/>
          <w:u w:val="dash"/>
          <w:lang w:val="es-ES"/>
        </w:rPr>
        <w:t>8.7</w:t>
      </w:r>
      <w:r w:rsidRPr="00CE4455">
        <w:rPr>
          <w:color w:val="008000"/>
          <w:u w:val="dash"/>
          <w:lang w:val="es-ES"/>
        </w:rPr>
        <w:tab/>
      </w:r>
      <w:r w:rsidR="006F4B2E" w:rsidRPr="00CE4455">
        <w:rPr>
          <w:color w:val="008000"/>
          <w:u w:val="dash"/>
          <w:lang w:val="es-ES"/>
        </w:rPr>
        <w:t xml:space="preserve">Los CMSI realizarán </w:t>
      </w:r>
      <w:r w:rsidR="00405709">
        <w:rPr>
          <w:color w:val="008000"/>
          <w:u w:val="dash"/>
          <w:lang w:val="es-ES"/>
        </w:rPr>
        <w:t>conjuntamente</w:t>
      </w:r>
      <w:r w:rsidR="006F4B2E" w:rsidRPr="00CE4455">
        <w:rPr>
          <w:color w:val="008000"/>
          <w:u w:val="dash"/>
          <w:lang w:val="es-ES"/>
        </w:rPr>
        <w:t xml:space="preserve"> la vigilancia operativa</w:t>
      </w:r>
      <w:r w:rsidR="00595F81">
        <w:rPr>
          <w:color w:val="008000"/>
          <w:u w:val="dash"/>
          <w:lang w:val="es-ES"/>
        </w:rPr>
        <w:t xml:space="preserve"> del </w:t>
      </w:r>
      <w:r w:rsidR="00D34ED0">
        <w:rPr>
          <w:color w:val="008000"/>
          <w:u w:val="dash"/>
          <w:lang w:val="es-ES"/>
        </w:rPr>
        <w:t>WIS</w:t>
      </w:r>
      <w:r w:rsidR="00405709">
        <w:rPr>
          <w:color w:val="008000"/>
          <w:u w:val="dash"/>
          <w:lang w:val="es-ES"/>
        </w:rPr>
        <w:t>, “v</w:t>
      </w:r>
      <w:r w:rsidR="006F4B2E" w:rsidRPr="00CE4455">
        <w:rPr>
          <w:color w:val="008000"/>
          <w:u w:val="dash"/>
          <w:lang w:val="es-ES"/>
        </w:rPr>
        <w:t>igilancia de los CMSI”, según se describe en el anexo a este párrafo en el apéndice D.</w:t>
      </w:r>
    </w:p>
    <w:p w:rsidR="00D9751E" w:rsidRPr="00CE4455" w:rsidRDefault="00F076D1" w:rsidP="00CA5ADF">
      <w:pPr>
        <w:pStyle w:val="WMOResList1"/>
        <w:rPr>
          <w:bCs/>
          <w:i/>
          <w:iCs/>
          <w:u w:val="single"/>
          <w:lang w:val="es-ES"/>
        </w:rPr>
      </w:pPr>
      <w:r w:rsidRPr="00CE4455">
        <w:rPr>
          <w:bCs/>
          <w:i/>
          <w:iCs/>
          <w:u w:val="single"/>
          <w:lang w:val="es-ES"/>
        </w:rPr>
        <w:t>Añádase</w:t>
      </w:r>
      <w:r w:rsidR="00D9751E" w:rsidRPr="00CE4455">
        <w:rPr>
          <w:bCs/>
          <w:i/>
          <w:iCs/>
          <w:u w:val="single"/>
          <w:lang w:val="es-ES"/>
        </w:rPr>
        <w:t xml:space="preserve"> </w:t>
      </w:r>
      <w:r w:rsidR="006F4B2E" w:rsidRPr="00CE4455">
        <w:rPr>
          <w:bCs/>
          <w:i/>
          <w:iCs/>
          <w:u w:val="single"/>
          <w:lang w:val="es-ES"/>
        </w:rPr>
        <w:t>un anexo al apéndice </w:t>
      </w:r>
      <w:r w:rsidR="00CA5ADF" w:rsidRPr="00CE4455">
        <w:rPr>
          <w:bCs/>
          <w:i/>
          <w:iCs/>
          <w:u w:val="single"/>
          <w:lang w:val="es-ES"/>
        </w:rPr>
        <w:t>D</w:t>
      </w:r>
      <w:r w:rsidR="00D9751E" w:rsidRPr="00CE4455">
        <w:rPr>
          <w:bCs/>
          <w:i/>
          <w:iCs/>
          <w:u w:val="single"/>
          <w:lang w:val="es-ES"/>
        </w:rPr>
        <w:t xml:space="preserve"> </w:t>
      </w:r>
      <w:r w:rsidR="006F4B2E" w:rsidRPr="00CE4455">
        <w:rPr>
          <w:bCs/>
          <w:i/>
          <w:iCs/>
          <w:u w:val="single"/>
          <w:lang w:val="es-ES"/>
        </w:rPr>
        <w:t>de la</w:t>
      </w:r>
      <w:r w:rsidR="00CA5ADF" w:rsidRPr="00CE4455">
        <w:rPr>
          <w:bCs/>
          <w:i/>
          <w:iCs/>
          <w:u w:val="single"/>
          <w:lang w:val="es-ES"/>
        </w:rPr>
        <w:t xml:space="preserve"> </w:t>
      </w:r>
      <w:r w:rsidR="006F4B2E" w:rsidRPr="00CE4455">
        <w:rPr>
          <w:u w:val="single"/>
          <w:lang w:val="es-ES"/>
        </w:rPr>
        <w:t xml:space="preserve">Guía del Sistema de Información de la OMM </w:t>
      </w:r>
      <w:r w:rsidR="006F4B2E" w:rsidRPr="00CE4455">
        <w:rPr>
          <w:i/>
          <w:u w:val="single"/>
          <w:lang w:val="es-ES"/>
        </w:rPr>
        <w:t>(OMM Nº 1061)</w:t>
      </w:r>
      <w:r w:rsidR="00D9751E" w:rsidRPr="00CE4455">
        <w:rPr>
          <w:bCs/>
          <w:i/>
          <w:iCs/>
          <w:u w:val="single"/>
          <w:lang w:val="es-ES"/>
        </w:rPr>
        <w:t>.</w:t>
      </w:r>
    </w:p>
    <w:p w:rsidR="00D9751E" w:rsidRPr="00CE4455" w:rsidRDefault="00F076D1" w:rsidP="00D9751E">
      <w:pPr>
        <w:pStyle w:val="WMOResList1"/>
        <w:rPr>
          <w:b/>
          <w:bCs/>
          <w:lang w:val="es-ES"/>
        </w:rPr>
      </w:pPr>
      <w:r w:rsidRPr="00CE4455">
        <w:rPr>
          <w:b/>
          <w:bCs/>
          <w:lang w:val="es-ES"/>
        </w:rPr>
        <w:t>APÉ</w:t>
      </w:r>
      <w:r w:rsidR="00BF40B8" w:rsidRPr="00CE4455">
        <w:rPr>
          <w:b/>
          <w:bCs/>
          <w:lang w:val="es-ES"/>
        </w:rPr>
        <w:t>NDICE</w:t>
      </w:r>
      <w:r w:rsidR="00CA5ADF" w:rsidRPr="00CE4455">
        <w:rPr>
          <w:b/>
          <w:bCs/>
          <w:lang w:val="es-ES"/>
        </w:rPr>
        <w:t xml:space="preserve"> D. </w:t>
      </w:r>
      <w:r w:rsidR="00A76827" w:rsidRPr="00CE4455">
        <w:rPr>
          <w:b/>
          <w:bCs/>
          <w:lang w:val="es-ES"/>
        </w:rPr>
        <w:t>ANEXOS A LOS PÁRRAFOS</w:t>
      </w:r>
      <w:r w:rsidR="00CA5ADF" w:rsidRPr="00CE4455">
        <w:rPr>
          <w:b/>
          <w:bCs/>
          <w:lang w:val="es-ES"/>
        </w:rPr>
        <w:t xml:space="preserve"> 7.4.1, 7.5.1</w:t>
      </w:r>
      <w:r w:rsidR="00CA5ADF" w:rsidRPr="00CE4455">
        <w:rPr>
          <w:b/>
          <w:bCs/>
          <w:color w:val="008000"/>
          <w:u w:val="dash"/>
          <w:lang w:val="es-ES"/>
        </w:rPr>
        <w:t>,</w:t>
      </w:r>
      <w:r w:rsidR="00CA5ADF" w:rsidRPr="00CE4455">
        <w:rPr>
          <w:b/>
          <w:bCs/>
          <w:lang w:val="es-ES"/>
        </w:rPr>
        <w:t xml:space="preserve"> </w:t>
      </w:r>
      <w:r w:rsidR="00A76827" w:rsidRPr="00CE4455">
        <w:rPr>
          <w:b/>
          <w:bCs/>
          <w:strike/>
          <w:color w:val="FF0000"/>
          <w:u w:val="dash"/>
          <w:lang w:val="es-ES"/>
        </w:rPr>
        <w:t>Y</w:t>
      </w:r>
      <w:r w:rsidR="00CA5ADF" w:rsidRPr="00CE4455">
        <w:rPr>
          <w:b/>
          <w:bCs/>
          <w:strike/>
          <w:color w:val="FF0000"/>
          <w:u w:val="dash"/>
          <w:lang w:val="es-ES"/>
        </w:rPr>
        <w:t xml:space="preserve"> </w:t>
      </w:r>
      <w:r w:rsidR="00CA5ADF" w:rsidRPr="00CE4455">
        <w:rPr>
          <w:b/>
          <w:bCs/>
          <w:lang w:val="es-ES"/>
        </w:rPr>
        <w:t xml:space="preserve">7.6.2 </w:t>
      </w:r>
      <w:r w:rsidR="00A76827" w:rsidRPr="00CE4455">
        <w:rPr>
          <w:b/>
          <w:bCs/>
          <w:color w:val="008000"/>
          <w:u w:val="dash"/>
          <w:lang w:val="es-ES"/>
        </w:rPr>
        <w:t>Y</w:t>
      </w:r>
      <w:r w:rsidR="00CA5ADF" w:rsidRPr="00CE4455">
        <w:rPr>
          <w:b/>
          <w:bCs/>
          <w:color w:val="008000"/>
          <w:u w:val="dash"/>
          <w:lang w:val="es-ES"/>
        </w:rPr>
        <w:t xml:space="preserve"> </w:t>
      </w:r>
      <w:r w:rsidR="00D9751E" w:rsidRPr="00CE4455">
        <w:rPr>
          <w:b/>
          <w:bCs/>
          <w:color w:val="008000"/>
          <w:u w:val="dash"/>
          <w:lang w:val="es-ES"/>
        </w:rPr>
        <w:t>8.7</w:t>
      </w:r>
    </w:p>
    <w:p w:rsidR="00D9751E" w:rsidRPr="00CE4455" w:rsidRDefault="00A76827" w:rsidP="00D9751E">
      <w:pPr>
        <w:pStyle w:val="WMOResList1"/>
        <w:rPr>
          <w:b/>
          <w:bCs/>
          <w:color w:val="008000"/>
          <w:u w:val="dash"/>
          <w:lang w:val="es-ES"/>
        </w:rPr>
      </w:pPr>
      <w:r w:rsidRPr="00CE4455">
        <w:rPr>
          <w:b/>
          <w:bCs/>
          <w:color w:val="008000"/>
          <w:u w:val="dash"/>
          <w:lang w:val="es-ES"/>
        </w:rPr>
        <w:t>Anexo al</w:t>
      </w:r>
      <w:r w:rsidR="00CA5ADF" w:rsidRPr="00CE4455">
        <w:rPr>
          <w:b/>
          <w:bCs/>
          <w:color w:val="008000"/>
          <w:u w:val="dash"/>
          <w:lang w:val="es-ES"/>
        </w:rPr>
        <w:t xml:space="preserve"> </w:t>
      </w:r>
      <w:r w:rsidRPr="00CE4455">
        <w:rPr>
          <w:b/>
          <w:bCs/>
          <w:color w:val="008000"/>
          <w:u w:val="dash"/>
          <w:lang w:val="es-ES"/>
        </w:rPr>
        <w:t>párrafo</w:t>
      </w:r>
      <w:r w:rsidR="00CA5ADF" w:rsidRPr="00CE4455">
        <w:rPr>
          <w:b/>
          <w:bCs/>
          <w:color w:val="008000"/>
          <w:u w:val="dash"/>
          <w:lang w:val="es-ES"/>
        </w:rPr>
        <w:t xml:space="preserve"> 8.7: </w:t>
      </w:r>
      <w:r w:rsidR="006F4B2E" w:rsidRPr="00CE4455">
        <w:rPr>
          <w:b/>
          <w:bCs/>
          <w:color w:val="008000"/>
          <w:u w:val="dash"/>
          <w:lang w:val="es-ES"/>
        </w:rPr>
        <w:t>Programa de vigilancia de los Centros Mundiales del Sistema de Información</w:t>
      </w:r>
    </w:p>
    <w:p w:rsidR="006F4B2E" w:rsidRPr="00CE4455" w:rsidRDefault="00D9751E" w:rsidP="00D9751E">
      <w:pPr>
        <w:pStyle w:val="WMOResList1"/>
        <w:rPr>
          <w:color w:val="008000"/>
          <w:u w:val="dash"/>
          <w:lang w:val="es-ES"/>
        </w:rPr>
      </w:pPr>
      <w:r w:rsidRPr="00CE4455">
        <w:rPr>
          <w:color w:val="008000"/>
          <w:u w:val="dash"/>
          <w:lang w:val="es-ES"/>
        </w:rPr>
        <w:t>1.</w:t>
      </w:r>
      <w:r w:rsidRPr="00CE4455">
        <w:rPr>
          <w:color w:val="008000"/>
          <w:u w:val="dash"/>
          <w:lang w:val="es-ES"/>
        </w:rPr>
        <w:tab/>
      </w:r>
      <w:r w:rsidR="006F4B2E" w:rsidRPr="00CE4455">
        <w:rPr>
          <w:color w:val="008000"/>
          <w:u w:val="dash"/>
          <w:lang w:val="es-ES"/>
        </w:rPr>
        <w:t xml:space="preserve">Todos los CMSI participarán en la </w:t>
      </w:r>
      <w:r w:rsidR="00405709">
        <w:rPr>
          <w:color w:val="008000"/>
          <w:u w:val="dash"/>
          <w:lang w:val="es-ES"/>
        </w:rPr>
        <w:t>v</w:t>
      </w:r>
      <w:r w:rsidR="006F4B2E" w:rsidRPr="00CE4455">
        <w:rPr>
          <w:color w:val="008000"/>
          <w:u w:val="dash"/>
          <w:lang w:val="es-ES"/>
        </w:rPr>
        <w:t>igilancia de los CMSI de acuerdo con un</w:t>
      </w:r>
      <w:r w:rsidR="00595F81">
        <w:rPr>
          <w:color w:val="008000"/>
          <w:u w:val="dash"/>
          <w:lang w:val="es-ES"/>
        </w:rPr>
        <w:t>a lista</w:t>
      </w:r>
      <w:r w:rsidR="00405709">
        <w:rPr>
          <w:color w:val="008000"/>
          <w:u w:val="dash"/>
          <w:lang w:val="es-ES"/>
        </w:rPr>
        <w:t xml:space="preserve"> </w:t>
      </w:r>
      <w:r w:rsidR="0020625C" w:rsidRPr="00CE4455">
        <w:rPr>
          <w:color w:val="008000"/>
          <w:u w:val="dash"/>
          <w:lang w:val="es-ES"/>
        </w:rPr>
        <w:t>mensual.</w:t>
      </w:r>
    </w:p>
    <w:p w:rsidR="0020625C" w:rsidRPr="00CE4455" w:rsidRDefault="00D9751E" w:rsidP="00D9751E">
      <w:pPr>
        <w:pStyle w:val="WMOResList1"/>
        <w:rPr>
          <w:color w:val="008000"/>
          <w:u w:val="dash"/>
          <w:lang w:val="es-ES"/>
        </w:rPr>
      </w:pPr>
      <w:r w:rsidRPr="00CE4455">
        <w:rPr>
          <w:color w:val="008000"/>
          <w:u w:val="dash"/>
          <w:lang w:val="es-ES"/>
        </w:rPr>
        <w:lastRenderedPageBreak/>
        <w:t>2.</w:t>
      </w:r>
      <w:r w:rsidRPr="00CE4455">
        <w:rPr>
          <w:color w:val="008000"/>
          <w:u w:val="dash"/>
          <w:lang w:val="es-ES"/>
        </w:rPr>
        <w:tab/>
      </w:r>
      <w:r w:rsidR="0020625C" w:rsidRPr="00CE4455">
        <w:rPr>
          <w:color w:val="008000"/>
          <w:u w:val="dash"/>
          <w:lang w:val="es-ES"/>
        </w:rPr>
        <w:t xml:space="preserve">Los CMSI acordarán </w:t>
      </w:r>
      <w:r w:rsidR="00595F81">
        <w:rPr>
          <w:color w:val="008000"/>
          <w:u w:val="dash"/>
          <w:lang w:val="es-ES"/>
        </w:rPr>
        <w:t>la lista</w:t>
      </w:r>
      <w:r w:rsidR="0020625C" w:rsidRPr="00CE4455">
        <w:rPr>
          <w:color w:val="008000"/>
          <w:u w:val="dash"/>
          <w:lang w:val="es-ES"/>
        </w:rPr>
        <w:t xml:space="preserve"> en su reunión de coordinación (véase el párrafo 3.5.11.1 del </w:t>
      </w:r>
      <w:r w:rsidR="0020625C" w:rsidRPr="00CE4455">
        <w:rPr>
          <w:i/>
          <w:color w:val="008000"/>
          <w:u w:val="dash"/>
          <w:lang w:val="es-ES"/>
        </w:rPr>
        <w:t>Manual del Sistema de Información de la OMM</w:t>
      </w:r>
      <w:r w:rsidR="0020625C" w:rsidRPr="00CE4455">
        <w:rPr>
          <w:color w:val="008000"/>
          <w:u w:val="dash"/>
          <w:lang w:val="es-ES"/>
        </w:rPr>
        <w:t xml:space="preserve"> (OMM-Nº 1060)</w:t>
      </w:r>
      <w:r w:rsidR="00331091" w:rsidRPr="00CE4455">
        <w:rPr>
          <w:color w:val="008000"/>
          <w:u w:val="dash"/>
          <w:lang w:val="es-ES"/>
        </w:rPr>
        <w:t>).</w:t>
      </w:r>
    </w:p>
    <w:p w:rsidR="00D9751E" w:rsidRPr="00CE4455" w:rsidRDefault="00D9751E" w:rsidP="00F42583">
      <w:pPr>
        <w:pStyle w:val="WMOResList1"/>
        <w:spacing w:before="120"/>
        <w:rPr>
          <w:color w:val="008000"/>
          <w:u w:val="dash"/>
          <w:lang w:val="es-ES"/>
        </w:rPr>
      </w:pPr>
      <w:r w:rsidRPr="00CE4455">
        <w:rPr>
          <w:color w:val="008000"/>
          <w:u w:val="dash"/>
          <w:lang w:val="es-ES"/>
        </w:rPr>
        <w:t>3.</w:t>
      </w:r>
      <w:r w:rsidRPr="00CE4455">
        <w:rPr>
          <w:color w:val="008000"/>
          <w:u w:val="dash"/>
          <w:lang w:val="es-ES"/>
        </w:rPr>
        <w:tab/>
      </w:r>
      <w:r w:rsidR="00331091" w:rsidRPr="00CE4455">
        <w:rPr>
          <w:color w:val="008000"/>
          <w:u w:val="dash"/>
          <w:lang w:val="es-ES"/>
        </w:rPr>
        <w:t>El CMSI</w:t>
      </w:r>
      <w:r w:rsidRPr="00CE4455">
        <w:rPr>
          <w:color w:val="008000"/>
          <w:u w:val="dash"/>
          <w:lang w:val="es-ES"/>
        </w:rPr>
        <w:t xml:space="preserve"> </w:t>
      </w:r>
      <w:r w:rsidR="00331091" w:rsidRPr="00CE4455">
        <w:rPr>
          <w:color w:val="008000"/>
          <w:u w:val="dash"/>
          <w:lang w:val="es-ES"/>
        </w:rPr>
        <w:t>de turno</w:t>
      </w:r>
      <w:r w:rsidRPr="00CE4455">
        <w:rPr>
          <w:color w:val="008000"/>
          <w:u w:val="dash"/>
          <w:lang w:val="es-ES"/>
        </w:rPr>
        <w:t>:</w:t>
      </w:r>
    </w:p>
    <w:p w:rsidR="00331091" w:rsidRPr="00CE4455" w:rsidRDefault="00D9751E" w:rsidP="00CA5ADF">
      <w:pPr>
        <w:pStyle w:val="WMOResList1"/>
        <w:ind w:left="1134"/>
        <w:rPr>
          <w:color w:val="008000"/>
          <w:u w:val="dash"/>
          <w:lang w:val="es-ES"/>
        </w:rPr>
      </w:pPr>
      <w:r w:rsidRPr="00CE4455">
        <w:rPr>
          <w:color w:val="008000"/>
          <w:u w:val="dash"/>
          <w:lang w:val="es-ES"/>
        </w:rPr>
        <w:t>1)</w:t>
      </w:r>
      <w:r w:rsidRPr="00CE4455">
        <w:rPr>
          <w:color w:val="008000"/>
          <w:u w:val="dash"/>
          <w:lang w:val="es-ES"/>
        </w:rPr>
        <w:tab/>
      </w:r>
      <w:r w:rsidR="00595F81">
        <w:rPr>
          <w:color w:val="008000"/>
          <w:u w:val="dash"/>
          <w:lang w:val="es-ES"/>
        </w:rPr>
        <w:t>realizará</w:t>
      </w:r>
      <w:r w:rsidR="00405709">
        <w:rPr>
          <w:color w:val="008000"/>
          <w:u w:val="dash"/>
          <w:lang w:val="es-ES"/>
        </w:rPr>
        <w:t xml:space="preserve"> la v</w:t>
      </w:r>
      <w:r w:rsidR="00331091" w:rsidRPr="00CE4455">
        <w:rPr>
          <w:color w:val="008000"/>
          <w:u w:val="dash"/>
          <w:lang w:val="es-ES"/>
        </w:rPr>
        <w:t xml:space="preserve">igilancia de los CMSI utilizando información intercambiada en archivos JSON. El tablero común del </w:t>
      </w:r>
      <w:r w:rsidR="00D34ED0">
        <w:rPr>
          <w:color w:val="008000"/>
          <w:u w:val="dash"/>
          <w:lang w:val="es-ES"/>
        </w:rPr>
        <w:t>WIS</w:t>
      </w:r>
      <w:r w:rsidR="00331091" w:rsidRPr="00CE4455">
        <w:rPr>
          <w:color w:val="008000"/>
          <w:u w:val="dash"/>
          <w:lang w:val="es-ES"/>
        </w:rPr>
        <w:t xml:space="preserve"> ofrece un práctico resumen que facilita esta actividad;</w:t>
      </w:r>
    </w:p>
    <w:p w:rsidR="00D9751E" w:rsidRPr="00CE4455" w:rsidRDefault="00D9751E" w:rsidP="00CA5ADF">
      <w:pPr>
        <w:pStyle w:val="WMOResList1"/>
        <w:ind w:left="1134"/>
        <w:rPr>
          <w:color w:val="008000"/>
          <w:u w:val="dash"/>
          <w:lang w:val="es-ES"/>
        </w:rPr>
      </w:pPr>
      <w:r w:rsidRPr="00CE4455">
        <w:rPr>
          <w:color w:val="008000"/>
          <w:u w:val="dash"/>
          <w:lang w:val="es-ES"/>
        </w:rPr>
        <w:t>2)</w:t>
      </w:r>
      <w:r w:rsidRPr="00CE4455">
        <w:rPr>
          <w:color w:val="008000"/>
          <w:u w:val="dash"/>
          <w:lang w:val="es-ES"/>
        </w:rPr>
        <w:tab/>
      </w:r>
      <w:r w:rsidR="00595F81">
        <w:rPr>
          <w:color w:val="008000"/>
          <w:u w:val="dash"/>
          <w:lang w:val="es-ES"/>
        </w:rPr>
        <w:t>ofrecerá</w:t>
      </w:r>
      <w:r w:rsidR="00331091" w:rsidRPr="00CE4455">
        <w:rPr>
          <w:color w:val="008000"/>
          <w:u w:val="dash"/>
          <w:lang w:val="es-ES"/>
        </w:rPr>
        <w:t xml:space="preserve"> un informe resumido</w:t>
      </w:r>
      <w:r w:rsidRPr="00CE4455">
        <w:rPr>
          <w:color w:val="008000"/>
          <w:u w:val="dash"/>
          <w:lang w:val="es-ES"/>
        </w:rPr>
        <w:t xml:space="preserve">; </w:t>
      </w:r>
      <w:r w:rsidR="00331091" w:rsidRPr="00CE4455">
        <w:rPr>
          <w:color w:val="008000"/>
          <w:u w:val="dash"/>
          <w:lang w:val="es-ES"/>
        </w:rPr>
        <w:t>y</w:t>
      </w:r>
    </w:p>
    <w:p w:rsidR="00331091" w:rsidRPr="00CE4455" w:rsidRDefault="00D9751E" w:rsidP="00CA5ADF">
      <w:pPr>
        <w:pStyle w:val="WMOResList1"/>
        <w:ind w:left="1134"/>
        <w:rPr>
          <w:color w:val="008000"/>
          <w:u w:val="dash"/>
          <w:lang w:val="es-ES"/>
        </w:rPr>
      </w:pPr>
      <w:r w:rsidRPr="00CE4455">
        <w:rPr>
          <w:color w:val="008000"/>
          <w:u w:val="dash"/>
          <w:lang w:val="es-ES"/>
        </w:rPr>
        <w:t>3)</w:t>
      </w:r>
      <w:r w:rsidRPr="00CE4455">
        <w:rPr>
          <w:color w:val="008000"/>
          <w:u w:val="dash"/>
          <w:lang w:val="es-ES"/>
        </w:rPr>
        <w:tab/>
      </w:r>
      <w:r w:rsidR="00536C27" w:rsidRPr="00CE4455">
        <w:rPr>
          <w:color w:val="008000"/>
          <w:u w:val="dash"/>
          <w:lang w:val="es-ES"/>
        </w:rPr>
        <w:t>cederá</w:t>
      </w:r>
      <w:r w:rsidR="00331091" w:rsidRPr="00CE4455">
        <w:rPr>
          <w:color w:val="008000"/>
          <w:u w:val="dash"/>
          <w:lang w:val="es-ES"/>
        </w:rPr>
        <w:t xml:space="preserve"> oficialmente</w:t>
      </w:r>
      <w:r w:rsidR="00405709">
        <w:rPr>
          <w:color w:val="008000"/>
          <w:u w:val="dash"/>
          <w:lang w:val="es-ES"/>
        </w:rPr>
        <w:t xml:space="preserve"> la actividad de la v</w:t>
      </w:r>
      <w:r w:rsidR="00536C27" w:rsidRPr="00CE4455">
        <w:rPr>
          <w:color w:val="008000"/>
          <w:u w:val="dash"/>
          <w:lang w:val="es-ES"/>
        </w:rPr>
        <w:t xml:space="preserve">igilancia de los CMSI al siguiente CMSI en </w:t>
      </w:r>
      <w:r w:rsidR="00595F81">
        <w:rPr>
          <w:color w:val="008000"/>
          <w:u w:val="dash"/>
          <w:lang w:val="es-ES"/>
        </w:rPr>
        <w:t>la lista</w:t>
      </w:r>
      <w:r w:rsidR="00536C27" w:rsidRPr="00CE4455">
        <w:rPr>
          <w:color w:val="008000"/>
          <w:u w:val="dash"/>
          <w:lang w:val="es-ES"/>
        </w:rPr>
        <w:t>.</w:t>
      </w:r>
    </w:p>
    <w:p w:rsidR="00536C27" w:rsidRPr="00CE4455" w:rsidRDefault="00D9751E" w:rsidP="00F42583">
      <w:pPr>
        <w:pStyle w:val="WMOResList1"/>
        <w:spacing w:before="120"/>
        <w:rPr>
          <w:color w:val="008000"/>
          <w:u w:val="dash"/>
          <w:lang w:val="es-ES"/>
        </w:rPr>
      </w:pPr>
      <w:r w:rsidRPr="00CE4455">
        <w:rPr>
          <w:color w:val="008000"/>
          <w:u w:val="dash"/>
          <w:lang w:val="es-ES"/>
        </w:rPr>
        <w:t>4.</w:t>
      </w:r>
      <w:r w:rsidRPr="00CE4455">
        <w:rPr>
          <w:color w:val="008000"/>
          <w:u w:val="dash"/>
          <w:lang w:val="es-ES"/>
        </w:rPr>
        <w:tab/>
      </w:r>
      <w:r w:rsidR="00536C27" w:rsidRPr="00CE4455">
        <w:rPr>
          <w:color w:val="008000"/>
          <w:u w:val="dash"/>
          <w:lang w:val="es-ES"/>
        </w:rPr>
        <w:t>Las actividades de supervisión realizadas por el CMSI de turno comprenderán, como mínimo:</w:t>
      </w:r>
    </w:p>
    <w:p w:rsidR="00536C27" w:rsidRPr="00CE4455" w:rsidRDefault="00D9751E" w:rsidP="00CA5ADF">
      <w:pPr>
        <w:pStyle w:val="WMOResList1"/>
        <w:ind w:left="1134"/>
        <w:rPr>
          <w:color w:val="008000"/>
          <w:u w:val="dash"/>
          <w:lang w:val="es-ES"/>
        </w:rPr>
      </w:pPr>
      <w:r w:rsidRPr="00CE4455">
        <w:rPr>
          <w:color w:val="008000"/>
          <w:u w:val="dash"/>
          <w:lang w:val="es-ES"/>
        </w:rPr>
        <w:t>1)</w:t>
      </w:r>
      <w:r w:rsidRPr="00CE4455">
        <w:rPr>
          <w:color w:val="008000"/>
          <w:u w:val="dash"/>
          <w:lang w:val="es-ES"/>
        </w:rPr>
        <w:tab/>
      </w:r>
      <w:r w:rsidR="00536C27" w:rsidRPr="00CE4455">
        <w:rPr>
          <w:color w:val="008000"/>
          <w:u w:val="dash"/>
          <w:lang w:val="es-ES"/>
        </w:rPr>
        <w:t xml:space="preserve">Supervisar cada día </w:t>
      </w:r>
      <w:r w:rsidR="00905E17">
        <w:rPr>
          <w:color w:val="008000"/>
          <w:u w:val="dash"/>
          <w:lang w:val="es-ES"/>
        </w:rPr>
        <w:t>el estado</w:t>
      </w:r>
      <w:r w:rsidR="00536C27" w:rsidRPr="00CE4455">
        <w:rPr>
          <w:color w:val="008000"/>
          <w:u w:val="dash"/>
          <w:lang w:val="es-ES"/>
        </w:rPr>
        <w:t xml:space="preserve"> de los servicios de cada CMSI, incluidos OAI PMH, SRU y el portal HTTP. Es </w:t>
      </w:r>
      <w:r w:rsidR="00CC7CC7" w:rsidRPr="00CE4455">
        <w:rPr>
          <w:color w:val="008000"/>
          <w:u w:val="dash"/>
          <w:lang w:val="es-ES"/>
        </w:rPr>
        <w:t xml:space="preserve">obligatorio </w:t>
      </w:r>
      <w:r w:rsidR="00595F81">
        <w:rPr>
          <w:color w:val="008000"/>
          <w:u w:val="dash"/>
          <w:lang w:val="es-ES"/>
        </w:rPr>
        <w:t xml:space="preserve">mantener </w:t>
      </w:r>
      <w:r w:rsidR="00CC7CC7" w:rsidRPr="00CE4455">
        <w:rPr>
          <w:color w:val="008000"/>
          <w:u w:val="dash"/>
          <w:lang w:val="es-ES"/>
        </w:rPr>
        <w:t xml:space="preserve">un historial de estas situaciones y los proveedores del tablero común para la supervisión del </w:t>
      </w:r>
      <w:r w:rsidR="00D34ED0">
        <w:rPr>
          <w:color w:val="008000"/>
          <w:u w:val="dash"/>
          <w:lang w:val="es-ES"/>
        </w:rPr>
        <w:t>WIS</w:t>
      </w:r>
      <w:r w:rsidR="00CC7CC7" w:rsidRPr="00CE4455">
        <w:rPr>
          <w:color w:val="008000"/>
          <w:u w:val="dash"/>
          <w:lang w:val="es-ES"/>
        </w:rPr>
        <w:t xml:space="preserve"> deberían archivar </w:t>
      </w:r>
      <w:r w:rsidR="00595F81">
        <w:rPr>
          <w:color w:val="008000"/>
          <w:u w:val="dash"/>
          <w:lang w:val="es-ES"/>
        </w:rPr>
        <w:t xml:space="preserve">y hacer público </w:t>
      </w:r>
      <w:r w:rsidR="00CC7CC7" w:rsidRPr="00CE4455">
        <w:rPr>
          <w:color w:val="008000"/>
          <w:u w:val="dash"/>
          <w:lang w:val="es-ES"/>
        </w:rPr>
        <w:t xml:space="preserve">el historial </w:t>
      </w:r>
      <w:r w:rsidR="00405709">
        <w:rPr>
          <w:color w:val="008000"/>
          <w:u w:val="dash"/>
          <w:lang w:val="es-ES"/>
        </w:rPr>
        <w:t>correspondiente a</w:t>
      </w:r>
      <w:r w:rsidR="00CC7CC7" w:rsidRPr="00CE4455">
        <w:rPr>
          <w:color w:val="008000"/>
          <w:u w:val="dash"/>
          <w:lang w:val="es-ES"/>
        </w:rPr>
        <w:t xml:space="preserve"> un mes;</w:t>
      </w:r>
    </w:p>
    <w:p w:rsidR="00CC7CC7" w:rsidRPr="00CE4455" w:rsidRDefault="00D9751E" w:rsidP="00CA5ADF">
      <w:pPr>
        <w:pStyle w:val="WMOResList1"/>
        <w:ind w:left="1134"/>
        <w:rPr>
          <w:color w:val="008000"/>
          <w:u w:val="dash"/>
          <w:lang w:val="es-ES"/>
        </w:rPr>
      </w:pPr>
      <w:r w:rsidRPr="00CE4455">
        <w:rPr>
          <w:color w:val="008000"/>
          <w:u w:val="dash"/>
          <w:lang w:val="es-ES"/>
        </w:rPr>
        <w:t>2)</w:t>
      </w:r>
      <w:r w:rsidRPr="00CE4455">
        <w:rPr>
          <w:color w:val="008000"/>
          <w:u w:val="dash"/>
          <w:lang w:val="es-ES"/>
        </w:rPr>
        <w:tab/>
      </w:r>
      <w:r w:rsidR="00CC7CC7" w:rsidRPr="00CE4455">
        <w:rPr>
          <w:color w:val="008000"/>
          <w:u w:val="dash"/>
          <w:lang w:val="es-ES"/>
        </w:rPr>
        <w:t xml:space="preserve">Supervisar el número de registros de metadatos de cada CMSI, incluida una evaluación de si los números son similares y no contienen grandes cambios </w:t>
      </w:r>
      <w:r w:rsidR="00C2238A" w:rsidRPr="00CE4455">
        <w:rPr>
          <w:color w:val="008000"/>
          <w:u w:val="dash"/>
          <w:lang w:val="es-ES"/>
        </w:rPr>
        <w:t>inesperados</w:t>
      </w:r>
      <w:r w:rsidR="00CC7CC7" w:rsidRPr="00CE4455">
        <w:rPr>
          <w:color w:val="008000"/>
          <w:u w:val="dash"/>
          <w:lang w:val="es-ES"/>
        </w:rPr>
        <w:t>;</w:t>
      </w:r>
    </w:p>
    <w:p w:rsidR="00A5723F" w:rsidRPr="00CE4455" w:rsidRDefault="00D9751E" w:rsidP="00CA5ADF">
      <w:pPr>
        <w:pStyle w:val="WMOResList1"/>
        <w:ind w:left="1134"/>
        <w:rPr>
          <w:color w:val="008000"/>
          <w:u w:val="dash"/>
          <w:lang w:val="es-ES"/>
        </w:rPr>
      </w:pPr>
      <w:r w:rsidRPr="00CE4455">
        <w:rPr>
          <w:color w:val="008000"/>
          <w:u w:val="dash"/>
          <w:lang w:val="es-ES"/>
        </w:rPr>
        <w:t>3)</w:t>
      </w:r>
      <w:r w:rsidRPr="00CE4455">
        <w:rPr>
          <w:color w:val="008000"/>
          <w:u w:val="dash"/>
          <w:lang w:val="es-ES"/>
        </w:rPr>
        <w:tab/>
      </w:r>
      <w:r w:rsidR="00A5723F" w:rsidRPr="00CE4455">
        <w:rPr>
          <w:color w:val="008000"/>
          <w:u w:val="dash"/>
          <w:lang w:val="es-ES"/>
        </w:rPr>
        <w:t xml:space="preserve">Encargarse del mantenimiento de las entradas en un sistema </w:t>
      </w:r>
      <w:r w:rsidR="00405709">
        <w:rPr>
          <w:color w:val="008000"/>
          <w:u w:val="dash"/>
          <w:lang w:val="es-ES"/>
        </w:rPr>
        <w:t xml:space="preserve">acordado </w:t>
      </w:r>
      <w:r w:rsidR="00A5723F" w:rsidRPr="00CE4455">
        <w:rPr>
          <w:color w:val="008000"/>
          <w:u w:val="dash"/>
          <w:lang w:val="es-ES"/>
        </w:rPr>
        <w:t>de seguimiento de problemas a fin de notificar incidentes y hacer un seguimiento de las medidas. Debería enviarse a tod</w:t>
      </w:r>
      <w:r w:rsidR="00EA5B4E">
        <w:rPr>
          <w:color w:val="008000"/>
          <w:u w:val="dash"/>
          <w:lang w:val="es-ES"/>
        </w:rPr>
        <w:t xml:space="preserve">os los CMSI afectados </w:t>
      </w:r>
      <w:r w:rsidR="00A5723F" w:rsidRPr="00CE4455">
        <w:rPr>
          <w:color w:val="008000"/>
          <w:u w:val="dash"/>
          <w:lang w:val="es-ES"/>
        </w:rPr>
        <w:t xml:space="preserve">notificación de </w:t>
      </w:r>
      <w:r w:rsidR="00405709">
        <w:rPr>
          <w:color w:val="008000"/>
          <w:u w:val="dash"/>
          <w:lang w:val="es-ES"/>
        </w:rPr>
        <w:t xml:space="preserve">la </w:t>
      </w:r>
      <w:r w:rsidR="00A5723F" w:rsidRPr="00CE4455">
        <w:rPr>
          <w:color w:val="008000"/>
          <w:u w:val="dash"/>
          <w:lang w:val="es-ES"/>
        </w:rPr>
        <w:t>inclusión de una entrada en el sistema de seguimiento</w:t>
      </w:r>
      <w:r w:rsidR="00405709">
        <w:rPr>
          <w:color w:val="008000"/>
          <w:u w:val="dash"/>
          <w:lang w:val="es-ES"/>
        </w:rPr>
        <w:t xml:space="preserve"> de problemas</w:t>
      </w:r>
      <w:r w:rsidR="00A5723F" w:rsidRPr="00CE4455">
        <w:rPr>
          <w:color w:val="008000"/>
          <w:u w:val="dash"/>
          <w:lang w:val="es-ES"/>
        </w:rPr>
        <w:t>. Cabe señalar que el sistema de seguimiento de problemas se utiliza con el objetivo de gestionar los problemas y elevarlos a instancias superiores según sea necesario.</w:t>
      </w:r>
    </w:p>
    <w:p w:rsidR="00D9751E" w:rsidRDefault="00331091" w:rsidP="00D9751E">
      <w:pPr>
        <w:pStyle w:val="WMOResList1"/>
        <w:rPr>
          <w:b/>
          <w:color w:val="008000"/>
          <w:u w:val="dash"/>
          <w:lang w:val="es-ES"/>
        </w:rPr>
      </w:pPr>
      <w:r w:rsidRPr="00CE4455">
        <w:rPr>
          <w:b/>
          <w:color w:val="008000"/>
          <w:u w:val="dash"/>
          <w:lang w:val="es-ES"/>
        </w:rPr>
        <w:t xml:space="preserve">Modelo y ejemplo de informe de </w:t>
      </w:r>
      <w:r w:rsidR="00536C27" w:rsidRPr="00CE4455">
        <w:rPr>
          <w:b/>
          <w:color w:val="008000"/>
          <w:u w:val="dash"/>
          <w:lang w:val="es-ES"/>
        </w:rPr>
        <w:t xml:space="preserve">la </w:t>
      </w:r>
      <w:r w:rsidR="00405709">
        <w:rPr>
          <w:b/>
          <w:color w:val="008000"/>
          <w:u w:val="dash"/>
          <w:lang w:val="es-ES"/>
        </w:rPr>
        <w:t>v</w:t>
      </w:r>
      <w:r w:rsidRPr="00CE4455">
        <w:rPr>
          <w:b/>
          <w:color w:val="008000"/>
          <w:u w:val="dash"/>
          <w:lang w:val="es-ES"/>
        </w:rPr>
        <w:t>igilancia de los CMSI</w:t>
      </w:r>
    </w:p>
    <w:p w:rsidR="00F42583" w:rsidRPr="00CE4455" w:rsidRDefault="00F42583" w:rsidP="00F42583">
      <w:pPr>
        <w:pStyle w:val="WMOResList1"/>
        <w:spacing w:before="0"/>
        <w:rPr>
          <w:b/>
          <w:color w:val="008000"/>
          <w:u w:val="dash"/>
          <w:lang w:val="es-ES"/>
        </w:rPr>
      </w:pPr>
    </w:p>
    <w:tbl>
      <w:tblPr>
        <w:tblW w:w="9687" w:type="dxa"/>
        <w:tblInd w:w="93" w:type="dxa"/>
        <w:tblLook w:val="04A0" w:firstRow="1" w:lastRow="0" w:firstColumn="1" w:lastColumn="0" w:noHBand="0" w:noVBand="1"/>
      </w:tblPr>
      <w:tblGrid>
        <w:gridCol w:w="500"/>
        <w:gridCol w:w="1590"/>
        <w:gridCol w:w="992"/>
        <w:gridCol w:w="2410"/>
        <w:gridCol w:w="2374"/>
        <w:gridCol w:w="1875"/>
      </w:tblGrid>
      <w:tr w:rsidR="00D9751E" w:rsidRPr="00CE4455" w:rsidTr="006540B6">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 xml:space="preserve"> ID</w:t>
            </w:r>
          </w:p>
        </w:tc>
        <w:tc>
          <w:tcPr>
            <w:tcW w:w="153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Fecha</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CMSI</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9751E" w:rsidRPr="00CE4455" w:rsidRDefault="00EA5B4E" w:rsidP="006540B6">
            <w:pPr>
              <w:pStyle w:val="WMOResList1"/>
              <w:spacing w:before="120"/>
              <w:rPr>
                <w:color w:val="008000"/>
                <w:u w:val="dash"/>
                <w:lang w:val="es-ES"/>
              </w:rPr>
            </w:pPr>
            <w:r>
              <w:rPr>
                <w:color w:val="008000"/>
                <w:u w:val="dash"/>
                <w:lang w:val="es-ES"/>
              </w:rPr>
              <w:t>Observación</w:t>
            </w:r>
          </w:p>
        </w:tc>
        <w:tc>
          <w:tcPr>
            <w:tcW w:w="237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Situación</w:t>
            </w:r>
          </w:p>
        </w:tc>
        <w:tc>
          <w:tcPr>
            <w:tcW w:w="187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Notificador</w:t>
            </w:r>
          </w:p>
        </w:tc>
      </w:tr>
      <w:tr w:rsidR="00D9751E" w:rsidRPr="00CE4455" w:rsidTr="006540B6">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1</w:t>
            </w:r>
          </w:p>
        </w:tc>
        <w:tc>
          <w:tcPr>
            <w:tcW w:w="1536" w:type="dxa"/>
            <w:tcBorders>
              <w:top w:val="nil"/>
              <w:left w:val="nil"/>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DD/MM/</w:t>
            </w:r>
            <w:r w:rsidR="00330BD7" w:rsidRPr="00CE4455">
              <w:rPr>
                <w:color w:val="008000"/>
                <w:u w:val="dash"/>
                <w:lang w:val="es-ES"/>
              </w:rPr>
              <w:t>AAAA</w:t>
            </w:r>
          </w:p>
        </w:tc>
        <w:tc>
          <w:tcPr>
            <w:tcW w:w="992"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CMSI</w:t>
            </w:r>
            <w:r w:rsidR="00D9751E" w:rsidRPr="00CE4455">
              <w:rPr>
                <w:color w:val="008000"/>
                <w:u w:val="dash"/>
                <w:lang w:val="es-ES"/>
              </w:rPr>
              <w:t xml:space="preserve"> A</w:t>
            </w:r>
          </w:p>
        </w:tc>
        <w:tc>
          <w:tcPr>
            <w:tcW w:w="2410"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 xml:space="preserve">Proveedor de </w:t>
            </w:r>
            <w:r w:rsidR="00D9751E" w:rsidRPr="00CE4455">
              <w:rPr>
                <w:color w:val="008000"/>
                <w:u w:val="dash"/>
                <w:lang w:val="es-ES"/>
              </w:rPr>
              <w:t xml:space="preserve">OAI </w:t>
            </w:r>
            <w:r w:rsidRPr="00CE4455">
              <w:rPr>
                <w:color w:val="008000"/>
                <w:u w:val="dash"/>
                <w:lang w:val="es-ES"/>
              </w:rPr>
              <w:t>inactivo</w:t>
            </w:r>
          </w:p>
        </w:tc>
        <w:tc>
          <w:tcPr>
            <w:tcW w:w="2374"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Cerrado</w:t>
            </w:r>
          </w:p>
        </w:tc>
        <w:tc>
          <w:tcPr>
            <w:tcW w:w="1875" w:type="dxa"/>
            <w:tcBorders>
              <w:top w:val="nil"/>
              <w:left w:val="nil"/>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XXX</w:t>
            </w:r>
          </w:p>
        </w:tc>
      </w:tr>
      <w:tr w:rsidR="00D9751E" w:rsidRPr="00CE4455" w:rsidTr="006540B6">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2</w:t>
            </w:r>
          </w:p>
        </w:tc>
        <w:tc>
          <w:tcPr>
            <w:tcW w:w="1536" w:type="dxa"/>
            <w:tcBorders>
              <w:top w:val="nil"/>
              <w:left w:val="nil"/>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DD/MM/</w:t>
            </w:r>
            <w:r w:rsidR="00330BD7" w:rsidRPr="00CE4455">
              <w:rPr>
                <w:color w:val="008000"/>
                <w:u w:val="dash"/>
                <w:lang w:val="es-ES"/>
              </w:rPr>
              <w:t>AAAA</w:t>
            </w:r>
          </w:p>
        </w:tc>
        <w:tc>
          <w:tcPr>
            <w:tcW w:w="992"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CMSI</w:t>
            </w:r>
            <w:r w:rsidR="00D9751E" w:rsidRPr="00CE4455">
              <w:rPr>
                <w:color w:val="008000"/>
                <w:u w:val="dash"/>
                <w:lang w:val="es-ES"/>
              </w:rPr>
              <w:t xml:space="preserve"> B</w:t>
            </w:r>
          </w:p>
        </w:tc>
        <w:tc>
          <w:tcPr>
            <w:tcW w:w="2410" w:type="dxa"/>
            <w:tcBorders>
              <w:top w:val="nil"/>
              <w:left w:val="nil"/>
              <w:bottom w:val="single" w:sz="4" w:space="0" w:color="auto"/>
              <w:right w:val="single" w:sz="4" w:space="0" w:color="auto"/>
            </w:tcBorders>
            <w:shd w:val="clear" w:color="auto" w:fill="auto"/>
            <w:noWrap/>
            <w:vAlign w:val="center"/>
            <w:hideMark/>
          </w:tcPr>
          <w:p w:rsidR="00D9751E" w:rsidRPr="00CE4455" w:rsidRDefault="00663B0A" w:rsidP="006540B6">
            <w:pPr>
              <w:pStyle w:val="WMOResList1"/>
              <w:spacing w:before="120"/>
              <w:rPr>
                <w:color w:val="008000"/>
                <w:u w:val="dash"/>
                <w:lang w:val="es-ES"/>
              </w:rPr>
            </w:pPr>
            <w:r w:rsidRPr="00CE4455">
              <w:rPr>
                <w:color w:val="008000"/>
                <w:u w:val="dash"/>
                <w:lang w:val="es-ES"/>
              </w:rPr>
              <w:t>Tiempo de espera agotado del proceso de</w:t>
            </w:r>
            <w:r w:rsidR="00D9751E" w:rsidRPr="00CE4455">
              <w:rPr>
                <w:color w:val="008000"/>
                <w:u w:val="dash"/>
                <w:lang w:val="es-ES"/>
              </w:rPr>
              <w:t xml:space="preserve"> </w:t>
            </w:r>
            <w:r w:rsidRPr="00CE4455">
              <w:rPr>
                <w:color w:val="008000"/>
                <w:u w:val="dash"/>
                <w:lang w:val="es-ES"/>
              </w:rPr>
              <w:t>acceso</w:t>
            </w:r>
          </w:p>
        </w:tc>
        <w:tc>
          <w:tcPr>
            <w:tcW w:w="2374"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Parcialmente abierto</w:t>
            </w:r>
          </w:p>
        </w:tc>
        <w:tc>
          <w:tcPr>
            <w:tcW w:w="1875" w:type="dxa"/>
            <w:tcBorders>
              <w:top w:val="nil"/>
              <w:left w:val="nil"/>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XXX</w:t>
            </w:r>
          </w:p>
        </w:tc>
      </w:tr>
      <w:tr w:rsidR="00D9751E" w:rsidRPr="00CE4455" w:rsidTr="006540B6">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3</w:t>
            </w:r>
          </w:p>
        </w:tc>
        <w:tc>
          <w:tcPr>
            <w:tcW w:w="1536"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DD/MM/AAAA</w:t>
            </w:r>
          </w:p>
        </w:tc>
        <w:tc>
          <w:tcPr>
            <w:tcW w:w="992"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CMSI</w:t>
            </w:r>
            <w:r w:rsidR="00D9751E" w:rsidRPr="00CE4455">
              <w:rPr>
                <w:color w:val="008000"/>
                <w:u w:val="dash"/>
                <w:lang w:val="es-ES"/>
              </w:rPr>
              <w:t xml:space="preserve"> C</w:t>
            </w:r>
          </w:p>
        </w:tc>
        <w:tc>
          <w:tcPr>
            <w:tcW w:w="2410" w:type="dxa"/>
            <w:tcBorders>
              <w:top w:val="nil"/>
              <w:left w:val="nil"/>
              <w:bottom w:val="single" w:sz="4" w:space="0" w:color="auto"/>
              <w:right w:val="single" w:sz="4" w:space="0" w:color="auto"/>
            </w:tcBorders>
            <w:shd w:val="clear" w:color="auto" w:fill="auto"/>
            <w:noWrap/>
            <w:vAlign w:val="center"/>
            <w:hideMark/>
          </w:tcPr>
          <w:p w:rsidR="00D9751E" w:rsidRPr="00CE4455" w:rsidRDefault="00536C27" w:rsidP="006540B6">
            <w:pPr>
              <w:pStyle w:val="WMOResList1"/>
              <w:spacing w:before="120"/>
              <w:rPr>
                <w:color w:val="008000"/>
                <w:u w:val="dash"/>
                <w:lang w:val="es-ES"/>
              </w:rPr>
            </w:pPr>
            <w:r w:rsidRPr="00CE4455">
              <w:rPr>
                <w:color w:val="008000"/>
                <w:u w:val="dash"/>
                <w:lang w:val="es-ES"/>
              </w:rPr>
              <w:t>Imposible comunicarse con</w:t>
            </w:r>
            <w:r w:rsidR="00D9751E" w:rsidRPr="00CE4455">
              <w:rPr>
                <w:color w:val="008000"/>
                <w:u w:val="dash"/>
                <w:lang w:val="es-ES"/>
              </w:rPr>
              <w:t xml:space="preserve"> </w:t>
            </w:r>
            <w:r w:rsidR="00330BD7" w:rsidRPr="00CE4455">
              <w:rPr>
                <w:color w:val="008000"/>
                <w:u w:val="dash"/>
                <w:lang w:val="es-ES"/>
              </w:rPr>
              <w:t>el CMSI</w:t>
            </w:r>
            <w:r w:rsidR="00D9751E" w:rsidRPr="00CE4455">
              <w:rPr>
                <w:color w:val="008000"/>
                <w:u w:val="dash"/>
                <w:lang w:val="es-ES"/>
              </w:rPr>
              <w:t xml:space="preserve"> C</w:t>
            </w:r>
          </w:p>
        </w:tc>
        <w:tc>
          <w:tcPr>
            <w:tcW w:w="2374" w:type="dxa"/>
            <w:tcBorders>
              <w:top w:val="nil"/>
              <w:left w:val="nil"/>
              <w:bottom w:val="single" w:sz="4" w:space="0" w:color="auto"/>
              <w:right w:val="single" w:sz="4" w:space="0" w:color="auto"/>
            </w:tcBorders>
            <w:shd w:val="clear" w:color="auto" w:fill="auto"/>
            <w:noWrap/>
            <w:vAlign w:val="center"/>
            <w:hideMark/>
          </w:tcPr>
          <w:p w:rsidR="00D9751E" w:rsidRPr="00CE4455" w:rsidRDefault="00330BD7" w:rsidP="006540B6">
            <w:pPr>
              <w:pStyle w:val="WMOResList1"/>
              <w:spacing w:before="120"/>
              <w:rPr>
                <w:color w:val="008000"/>
                <w:u w:val="dash"/>
                <w:lang w:val="es-ES"/>
              </w:rPr>
            </w:pPr>
            <w:r w:rsidRPr="00CE4455">
              <w:rPr>
                <w:color w:val="008000"/>
                <w:u w:val="dash"/>
                <w:lang w:val="es-ES"/>
              </w:rPr>
              <w:t>Abierto</w:t>
            </w:r>
          </w:p>
        </w:tc>
        <w:tc>
          <w:tcPr>
            <w:tcW w:w="1875" w:type="dxa"/>
            <w:tcBorders>
              <w:top w:val="nil"/>
              <w:left w:val="nil"/>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XXX</w:t>
            </w:r>
          </w:p>
        </w:tc>
      </w:tr>
      <w:tr w:rsidR="00D9751E" w:rsidRPr="00CE4455" w:rsidTr="006540B6">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4</w:t>
            </w:r>
          </w:p>
        </w:tc>
        <w:tc>
          <w:tcPr>
            <w:tcW w:w="1536" w:type="dxa"/>
            <w:tcBorders>
              <w:top w:val="nil"/>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r w:rsidRPr="00CE4455">
              <w:rPr>
                <w:color w:val="008000"/>
                <w:u w:val="dash"/>
                <w:lang w:val="es-ES"/>
              </w:rPr>
              <w:t>……</w:t>
            </w:r>
          </w:p>
        </w:tc>
        <w:tc>
          <w:tcPr>
            <w:tcW w:w="992" w:type="dxa"/>
            <w:tcBorders>
              <w:top w:val="nil"/>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2410" w:type="dxa"/>
            <w:tcBorders>
              <w:top w:val="nil"/>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2374" w:type="dxa"/>
            <w:tcBorders>
              <w:top w:val="nil"/>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1875" w:type="dxa"/>
            <w:tcBorders>
              <w:top w:val="nil"/>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r>
      <w:tr w:rsidR="00D9751E" w:rsidRPr="00CE4455" w:rsidTr="006540B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751E" w:rsidRPr="00CE4455" w:rsidRDefault="00D9751E" w:rsidP="006540B6">
            <w:pPr>
              <w:pStyle w:val="WMOResList1"/>
              <w:spacing w:before="120"/>
              <w:rPr>
                <w:color w:val="008000"/>
                <w:u w:val="dash"/>
                <w:lang w:val="es-ES"/>
              </w:rPr>
            </w:pPr>
            <w:r w:rsidRPr="00CE4455">
              <w:rPr>
                <w:color w:val="008000"/>
                <w:u w:val="dash"/>
                <w:lang w:val="es-ES"/>
              </w:rPr>
              <w:t>5</w:t>
            </w:r>
          </w:p>
        </w:tc>
        <w:tc>
          <w:tcPr>
            <w:tcW w:w="1536"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r w:rsidRPr="00CE4455">
              <w:rPr>
                <w:color w:val="008000"/>
                <w:u w:val="dash"/>
                <w:lang w:val="es-ES"/>
              </w:rP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2374"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c>
          <w:tcPr>
            <w:tcW w:w="1875"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D9751E" w:rsidP="006540B6">
            <w:pPr>
              <w:pStyle w:val="WMOResList1"/>
              <w:spacing w:before="120"/>
              <w:rPr>
                <w:color w:val="008000"/>
                <w:u w:val="dash"/>
                <w:lang w:val="es-ES"/>
              </w:rPr>
            </w:pPr>
          </w:p>
        </w:tc>
      </w:tr>
      <w:tr w:rsidR="00D9751E" w:rsidRPr="00CE4455" w:rsidTr="006540B6">
        <w:trPr>
          <w:trHeight w:val="300"/>
        </w:trPr>
        <w:tc>
          <w:tcPr>
            <w:tcW w:w="20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D9751E" w:rsidRPr="00CE4455" w:rsidRDefault="00536C27" w:rsidP="006540B6">
            <w:pPr>
              <w:pStyle w:val="WMOResList1"/>
              <w:spacing w:before="120"/>
              <w:rPr>
                <w:color w:val="008000"/>
                <w:u w:val="dash"/>
                <w:lang w:val="es-ES"/>
              </w:rPr>
            </w:pPr>
            <w:r w:rsidRPr="00CE4455">
              <w:rPr>
                <w:color w:val="008000"/>
                <w:u w:val="dash"/>
                <w:lang w:val="es-ES"/>
              </w:rPr>
              <w:t>CMSI de turno</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330BD7" w:rsidP="006540B6">
            <w:pPr>
              <w:pStyle w:val="WMOResList1"/>
              <w:spacing w:before="120"/>
              <w:rPr>
                <w:color w:val="008000"/>
                <w:u w:val="dash"/>
                <w:lang w:val="es-ES"/>
              </w:rPr>
            </w:pPr>
            <w:r w:rsidRPr="00CE4455">
              <w:rPr>
                <w:color w:val="008000"/>
                <w:u w:val="dash"/>
                <w:lang w:val="es-ES"/>
              </w:rPr>
              <w:t>CMSI</w:t>
            </w:r>
            <w:r w:rsidR="00D9751E" w:rsidRPr="00CE4455">
              <w:rPr>
                <w:color w:val="008000"/>
                <w:u w:val="dash"/>
                <w:lang w:val="es-ES"/>
              </w:rPr>
              <w:t xml:space="preserve"> E</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D9751E" w:rsidRPr="00CE4455" w:rsidRDefault="00536C27" w:rsidP="006540B6">
            <w:pPr>
              <w:pStyle w:val="WMOResList1"/>
              <w:spacing w:before="120"/>
              <w:rPr>
                <w:color w:val="008000"/>
                <w:u w:val="dash"/>
                <w:lang w:val="es-ES"/>
              </w:rPr>
            </w:pPr>
            <w:r w:rsidRPr="00CE4455">
              <w:rPr>
                <w:color w:val="008000"/>
                <w:u w:val="dash"/>
                <w:lang w:val="es-ES"/>
              </w:rPr>
              <w:t>Período de vigilancia</w:t>
            </w:r>
          </w:p>
        </w:tc>
        <w:tc>
          <w:tcPr>
            <w:tcW w:w="2374"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330BD7" w:rsidP="006540B6">
            <w:pPr>
              <w:pStyle w:val="WMOResList1"/>
              <w:spacing w:before="120"/>
              <w:rPr>
                <w:color w:val="008000"/>
                <w:u w:val="dash"/>
                <w:lang w:val="es-ES"/>
              </w:rPr>
            </w:pPr>
            <w:r w:rsidRPr="00CE4455">
              <w:rPr>
                <w:color w:val="008000"/>
                <w:u w:val="dash"/>
                <w:lang w:val="es-ES"/>
              </w:rPr>
              <w:t>Desde</w:t>
            </w:r>
            <w:r w:rsidR="00D9751E" w:rsidRPr="00CE4455">
              <w:rPr>
                <w:color w:val="008000"/>
                <w:u w:val="dash"/>
                <w:lang w:val="es-ES"/>
              </w:rPr>
              <w:t>: DD/MM/</w:t>
            </w:r>
            <w:r w:rsidRPr="00CE4455">
              <w:rPr>
                <w:color w:val="008000"/>
                <w:u w:val="dash"/>
                <w:lang w:val="es-ES"/>
              </w:rPr>
              <w:t>AAAA</w:t>
            </w:r>
          </w:p>
        </w:tc>
        <w:tc>
          <w:tcPr>
            <w:tcW w:w="1875" w:type="dxa"/>
            <w:tcBorders>
              <w:top w:val="single" w:sz="4" w:space="0" w:color="auto"/>
              <w:left w:val="nil"/>
              <w:bottom w:val="single" w:sz="4" w:space="0" w:color="auto"/>
              <w:right w:val="single" w:sz="4" w:space="0" w:color="auto"/>
            </w:tcBorders>
            <w:shd w:val="clear" w:color="auto" w:fill="auto"/>
            <w:noWrap/>
            <w:vAlign w:val="center"/>
          </w:tcPr>
          <w:p w:rsidR="00D9751E" w:rsidRPr="00CE4455" w:rsidRDefault="00330BD7" w:rsidP="006540B6">
            <w:pPr>
              <w:pStyle w:val="WMOResList1"/>
              <w:spacing w:before="120"/>
              <w:rPr>
                <w:color w:val="008000"/>
                <w:u w:val="dash"/>
                <w:lang w:val="es-ES"/>
              </w:rPr>
            </w:pPr>
            <w:r w:rsidRPr="00CE4455">
              <w:rPr>
                <w:color w:val="008000"/>
                <w:u w:val="dash"/>
                <w:lang w:val="es-ES"/>
              </w:rPr>
              <w:t>Hasta: DD/MM/AAAA</w:t>
            </w:r>
          </w:p>
        </w:tc>
      </w:tr>
    </w:tbl>
    <w:p w:rsidR="00253026" w:rsidRPr="00CE4455" w:rsidRDefault="00D9751E" w:rsidP="00253026">
      <w:pPr>
        <w:pStyle w:val="WMOResList1"/>
        <w:jc w:val="center"/>
        <w:rPr>
          <w:lang w:val="es-ES"/>
        </w:rPr>
        <w:sectPr w:rsidR="00253026" w:rsidRPr="00CE4455" w:rsidSect="0020095E">
          <w:headerReference w:type="even" r:id="rId56"/>
          <w:headerReference w:type="default" r:id="rId57"/>
          <w:headerReference w:type="first" r:id="rId58"/>
          <w:pgSz w:w="11907" w:h="16840" w:code="9"/>
          <w:pgMar w:top="1134" w:right="1134" w:bottom="1134" w:left="1134" w:header="1134" w:footer="1134" w:gutter="0"/>
          <w:cols w:space="720"/>
          <w:titlePg/>
          <w:docGrid w:linePitch="299"/>
        </w:sectPr>
      </w:pPr>
      <w:r w:rsidRPr="00CE4455">
        <w:rPr>
          <w:lang w:val="es-ES"/>
        </w:rPr>
        <w:t>__________</w:t>
      </w:r>
      <w:bookmarkStart w:id="46" w:name="_Annex_6_to"/>
      <w:bookmarkEnd w:id="46"/>
    </w:p>
    <w:p w:rsidR="005379D5" w:rsidRPr="00AB3FA4" w:rsidRDefault="005379D5" w:rsidP="00591F6B">
      <w:pPr>
        <w:pStyle w:val="WMOResList1"/>
        <w:jc w:val="center"/>
        <w:rPr>
          <w:b/>
          <w:bCs/>
          <w:sz w:val="22"/>
          <w:lang w:val="es-ES"/>
        </w:rPr>
      </w:pPr>
      <w:r w:rsidRPr="00AB3FA4">
        <w:rPr>
          <w:b/>
          <w:bCs/>
          <w:sz w:val="22"/>
          <w:lang w:val="es-ES"/>
        </w:rPr>
        <w:lastRenderedPageBreak/>
        <w:t>A</w:t>
      </w:r>
      <w:r w:rsidR="00A57C29" w:rsidRPr="00AB3FA4">
        <w:rPr>
          <w:b/>
          <w:bCs/>
          <w:sz w:val="22"/>
          <w:lang w:val="es-ES"/>
        </w:rPr>
        <w:t>N</w:t>
      </w:r>
      <w:r w:rsidR="00D67870" w:rsidRPr="00AB3FA4">
        <w:rPr>
          <w:b/>
          <w:bCs/>
          <w:sz w:val="22"/>
          <w:lang w:val="es-ES"/>
        </w:rPr>
        <w:t>EX</w:t>
      </w:r>
      <w:r w:rsidR="00A57C29" w:rsidRPr="00AB3FA4">
        <w:rPr>
          <w:b/>
          <w:bCs/>
          <w:sz w:val="22"/>
          <w:lang w:val="es-ES"/>
        </w:rPr>
        <w:t>O</w:t>
      </w:r>
      <w:r w:rsidR="00D67870" w:rsidRPr="00AB3FA4">
        <w:rPr>
          <w:b/>
          <w:bCs/>
          <w:sz w:val="22"/>
          <w:lang w:val="es-ES"/>
        </w:rPr>
        <w:t xml:space="preserve"> </w:t>
      </w:r>
      <w:r w:rsidRPr="00AB3FA4">
        <w:rPr>
          <w:b/>
          <w:bCs/>
          <w:sz w:val="22"/>
          <w:lang w:val="es-ES"/>
        </w:rPr>
        <w:t xml:space="preserve">6 </w:t>
      </w:r>
      <w:r w:rsidR="00A57C29" w:rsidRPr="00AB3FA4">
        <w:rPr>
          <w:b/>
          <w:bCs/>
          <w:sz w:val="22"/>
          <w:lang w:val="es-ES"/>
        </w:rPr>
        <w:t>AL PROYECTO DE RECOMENDACIÓN</w:t>
      </w:r>
      <w:r w:rsidR="00D67870" w:rsidRPr="00AB3FA4">
        <w:rPr>
          <w:b/>
          <w:bCs/>
          <w:sz w:val="22"/>
          <w:lang w:val="es-ES"/>
        </w:rPr>
        <w:t xml:space="preserve"> </w:t>
      </w:r>
      <w:r w:rsidR="00274541" w:rsidRPr="00AB3FA4">
        <w:rPr>
          <w:b/>
          <w:bCs/>
          <w:sz w:val="22"/>
          <w:lang w:val="es-ES"/>
        </w:rPr>
        <w:t>2(1)</w:t>
      </w:r>
      <w:r w:rsidRPr="00AB3FA4">
        <w:rPr>
          <w:b/>
          <w:bCs/>
          <w:sz w:val="22"/>
          <w:lang w:val="es-ES"/>
        </w:rPr>
        <w:t>/</w:t>
      </w:r>
      <w:r w:rsidR="00E21C1C" w:rsidRPr="00AB3FA4">
        <w:rPr>
          <w:b/>
          <w:bCs/>
          <w:sz w:val="22"/>
          <w:lang w:val="es-ES"/>
        </w:rPr>
        <w:t>1</w:t>
      </w:r>
      <w:r w:rsidR="00591F6B" w:rsidRPr="00AB3FA4">
        <w:rPr>
          <w:b/>
          <w:bCs/>
          <w:sz w:val="22"/>
          <w:lang w:val="es-ES"/>
        </w:rPr>
        <w:br/>
      </w:r>
      <w:r w:rsidR="00462F75" w:rsidRPr="00AB3FA4">
        <w:rPr>
          <w:b/>
          <w:bCs/>
          <w:sz w:val="22"/>
          <w:lang w:val="es-ES"/>
        </w:rPr>
        <w:t>(</w:t>
      </w:r>
      <w:r w:rsidR="00AE39AD" w:rsidRPr="00AB3FA4">
        <w:rPr>
          <w:b/>
          <w:bCs/>
          <w:sz w:val="22"/>
          <w:lang w:val="es-ES"/>
        </w:rPr>
        <w:t xml:space="preserve">CBS </w:t>
      </w:r>
      <w:proofErr w:type="spellStart"/>
      <w:r w:rsidR="00AE39AD" w:rsidRPr="00AB3FA4">
        <w:rPr>
          <w:b/>
          <w:bCs/>
          <w:sz w:val="22"/>
          <w:lang w:val="es-ES"/>
        </w:rPr>
        <w:t>Consult</w:t>
      </w:r>
      <w:proofErr w:type="spellEnd"/>
      <w:r w:rsidR="00AE39AD" w:rsidRPr="00AB3FA4">
        <w:rPr>
          <w:b/>
          <w:bCs/>
          <w:sz w:val="22"/>
          <w:lang w:val="es-ES"/>
        </w:rPr>
        <w:t>.</w:t>
      </w:r>
      <w:r w:rsidR="00AE39AD" w:rsidRPr="00AB3FA4">
        <w:rPr>
          <w:sz w:val="22"/>
          <w:lang w:val="es-ES"/>
        </w:rPr>
        <w:t xml:space="preserve"> </w:t>
      </w:r>
      <w:r w:rsidRPr="00AB3FA4">
        <w:rPr>
          <w:b/>
          <w:bCs/>
          <w:sz w:val="22"/>
          <w:lang w:val="es-ES"/>
        </w:rPr>
        <w:t>2018)</w:t>
      </w:r>
    </w:p>
    <w:p w:rsidR="005379D5" w:rsidRPr="00CE4455" w:rsidRDefault="005379D5" w:rsidP="005379D5">
      <w:pPr>
        <w:pStyle w:val="Heading2"/>
        <w:jc w:val="left"/>
        <w:rPr>
          <w:lang w:val="es-ES"/>
        </w:rPr>
      </w:pPr>
      <w:r w:rsidRPr="00CE4455">
        <w:rPr>
          <w:lang w:val="es-ES"/>
        </w:rPr>
        <w:t>1.</w:t>
      </w:r>
      <w:r w:rsidRPr="00CE4455">
        <w:rPr>
          <w:lang w:val="es-ES"/>
        </w:rPr>
        <w:tab/>
      </w:r>
      <w:r w:rsidR="00E254FB">
        <w:rPr>
          <w:lang w:val="es-ES"/>
        </w:rPr>
        <w:t>Modifíquese la</w:t>
      </w:r>
      <w:r w:rsidRPr="00CE4455">
        <w:rPr>
          <w:lang w:val="es-ES"/>
        </w:rPr>
        <w:t xml:space="preserve"> </w:t>
      </w:r>
      <w:r w:rsidR="00E254FB">
        <w:rPr>
          <w:i/>
          <w:lang w:val="es-ES"/>
        </w:rPr>
        <w:t>Guía</w:t>
      </w:r>
      <w:r w:rsidR="008D0FCA" w:rsidRPr="00CE4455">
        <w:rPr>
          <w:i/>
          <w:lang w:val="es-ES"/>
        </w:rPr>
        <w:t xml:space="preserve"> del Sistema de Información de la OMM</w:t>
      </w:r>
      <w:r w:rsidR="008D0FCA" w:rsidRPr="00CE4455">
        <w:rPr>
          <w:lang w:val="es-ES"/>
        </w:rPr>
        <w:t xml:space="preserve"> para </w:t>
      </w:r>
      <w:r w:rsidR="00154329" w:rsidRPr="00CE4455">
        <w:rPr>
          <w:lang w:val="es-ES"/>
        </w:rPr>
        <w:t>definir los</w:t>
      </w:r>
      <w:r w:rsidR="008D0FCA" w:rsidRPr="00CE4455">
        <w:rPr>
          <w:lang w:val="es-ES"/>
        </w:rPr>
        <w:t xml:space="preserve"> procedimientos para elevar a una instancia superior</w:t>
      </w:r>
      <w:r w:rsidRPr="00CE4455">
        <w:rPr>
          <w:lang w:val="es-ES"/>
        </w:rPr>
        <w:t xml:space="preserve"> </w:t>
      </w:r>
      <w:r w:rsidR="00E254FB">
        <w:rPr>
          <w:lang w:val="es-ES"/>
        </w:rPr>
        <w:t xml:space="preserve">los </w:t>
      </w:r>
      <w:r w:rsidR="008D0FCA" w:rsidRPr="00CE4455">
        <w:rPr>
          <w:lang w:val="es-ES"/>
        </w:rPr>
        <w:t xml:space="preserve">desacuerdos sobre </w:t>
      </w:r>
      <w:r w:rsidR="00154329" w:rsidRPr="00CE4455">
        <w:rPr>
          <w:lang w:val="es-ES"/>
        </w:rPr>
        <w:t>el intercambio de información en tiempo casi real</w:t>
      </w:r>
    </w:p>
    <w:p w:rsidR="005379D5" w:rsidRPr="00CE4455" w:rsidRDefault="00154329" w:rsidP="005379D5">
      <w:pPr>
        <w:pStyle w:val="WMOBodyText"/>
        <w:rPr>
          <w:bCs/>
          <w:i/>
          <w:iCs/>
          <w:u w:val="single"/>
          <w:lang w:val="es-ES"/>
        </w:rPr>
      </w:pPr>
      <w:bookmarkStart w:id="47" w:name="_Add_a_new"/>
      <w:bookmarkEnd w:id="47"/>
      <w:r w:rsidRPr="00CE4455">
        <w:rPr>
          <w:bCs/>
          <w:i/>
          <w:iCs/>
          <w:u w:val="single"/>
          <w:lang w:val="es-ES"/>
        </w:rPr>
        <w:t>Añádase un nuevo párrafo </w:t>
      </w:r>
      <w:r w:rsidR="005379D5" w:rsidRPr="00CE4455">
        <w:rPr>
          <w:bCs/>
          <w:i/>
          <w:iCs/>
          <w:u w:val="single"/>
          <w:lang w:val="es-ES"/>
        </w:rPr>
        <w:t xml:space="preserve">7.7 </w:t>
      </w:r>
      <w:r w:rsidRPr="00CE4455">
        <w:rPr>
          <w:bCs/>
          <w:i/>
          <w:iCs/>
          <w:u w:val="single"/>
          <w:lang w:val="es-ES"/>
        </w:rPr>
        <w:t>a la parte </w:t>
      </w:r>
      <w:r w:rsidR="005379D5" w:rsidRPr="00CE4455">
        <w:rPr>
          <w:bCs/>
          <w:i/>
          <w:iCs/>
          <w:u w:val="single"/>
          <w:lang w:val="es-ES"/>
        </w:rPr>
        <w:t>V</w:t>
      </w:r>
      <w:r w:rsidR="00AD0F2B" w:rsidRPr="00CE4455">
        <w:rPr>
          <w:bCs/>
          <w:i/>
          <w:iCs/>
          <w:u w:val="single"/>
          <w:lang w:val="es-ES"/>
        </w:rPr>
        <w:t>II “Directrices operativas” de</w:t>
      </w:r>
      <w:r w:rsidR="006F4B2E" w:rsidRPr="00CE4455">
        <w:rPr>
          <w:bCs/>
          <w:i/>
          <w:iCs/>
          <w:u w:val="single"/>
          <w:lang w:val="es-ES"/>
        </w:rPr>
        <w:t xml:space="preserve"> la</w:t>
      </w:r>
      <w:r w:rsidR="005379D5" w:rsidRPr="00CE4455">
        <w:rPr>
          <w:bCs/>
          <w:i/>
          <w:iCs/>
          <w:u w:val="single"/>
          <w:lang w:val="es-ES"/>
        </w:rPr>
        <w:t xml:space="preserve"> </w:t>
      </w:r>
      <w:r w:rsidR="006F4B2E" w:rsidRPr="00CE4455">
        <w:rPr>
          <w:u w:val="single"/>
          <w:lang w:val="es-ES"/>
        </w:rPr>
        <w:t>Guía del Sistema de Información de la OMM (OMM Nº 1061)</w:t>
      </w:r>
    </w:p>
    <w:p w:rsidR="005379D5" w:rsidRPr="00CE4455" w:rsidRDefault="005379D5" w:rsidP="005379D5">
      <w:pPr>
        <w:pStyle w:val="WMOBodyText"/>
        <w:rPr>
          <w:b/>
          <w:bCs/>
          <w:color w:val="008000"/>
          <w:u w:val="dash"/>
          <w:lang w:val="es-ES"/>
        </w:rPr>
      </w:pPr>
      <w:r w:rsidRPr="00CE4455">
        <w:rPr>
          <w:b/>
          <w:bCs/>
          <w:color w:val="008000"/>
          <w:u w:val="dash"/>
          <w:lang w:val="es-ES"/>
        </w:rPr>
        <w:t>7.7</w:t>
      </w:r>
      <w:r w:rsidRPr="00CE4455">
        <w:rPr>
          <w:b/>
          <w:bCs/>
          <w:color w:val="008000"/>
          <w:u w:val="dash"/>
          <w:lang w:val="es-ES"/>
        </w:rPr>
        <w:tab/>
      </w:r>
      <w:r w:rsidR="000A0D6C" w:rsidRPr="00CE4455">
        <w:rPr>
          <w:b/>
          <w:bCs/>
          <w:color w:val="008000"/>
          <w:u w:val="dash"/>
          <w:lang w:val="es-ES"/>
        </w:rPr>
        <w:t xml:space="preserve">PROCEDIMIENTO </w:t>
      </w:r>
      <w:r w:rsidR="00606B32">
        <w:rPr>
          <w:b/>
          <w:bCs/>
          <w:color w:val="008000"/>
          <w:u w:val="dash"/>
          <w:lang w:val="es-ES"/>
        </w:rPr>
        <w:t>MEDIANTE</w:t>
      </w:r>
      <w:r w:rsidR="009F1FCF">
        <w:rPr>
          <w:b/>
          <w:bCs/>
          <w:color w:val="008000"/>
          <w:u w:val="dash"/>
          <w:lang w:val="es-ES"/>
        </w:rPr>
        <w:t xml:space="preserve"> EL CUAL</w:t>
      </w:r>
      <w:r w:rsidR="000A0D6C" w:rsidRPr="00CE4455">
        <w:rPr>
          <w:b/>
          <w:bCs/>
          <w:color w:val="008000"/>
          <w:u w:val="dash"/>
          <w:lang w:val="es-ES"/>
        </w:rPr>
        <w:t xml:space="preserve"> LOS CENTROS MUNDIALES DEL SISTEMA DE INFORMACIÓN G</w:t>
      </w:r>
      <w:r w:rsidR="009F1FCF">
        <w:rPr>
          <w:b/>
          <w:bCs/>
          <w:color w:val="008000"/>
          <w:u w:val="dash"/>
          <w:lang w:val="es-ES"/>
        </w:rPr>
        <w:t>ESTIONA</w:t>
      </w:r>
      <w:r w:rsidR="000A0D6C" w:rsidRPr="00CE4455">
        <w:rPr>
          <w:b/>
          <w:bCs/>
          <w:color w:val="008000"/>
          <w:u w:val="dash"/>
          <w:lang w:val="es-ES"/>
        </w:rPr>
        <w:t>N EL INTERCAMBIO DE INFORMACIÓN EN EL SISTEMA DE INFORMACIÓN DE LA OMM SOBRE LA BASE DEL VALOR DE</w:t>
      </w:r>
      <w:r w:rsidRPr="00CE4455">
        <w:rPr>
          <w:b/>
          <w:bCs/>
          <w:color w:val="008000"/>
          <w:u w:val="dash"/>
          <w:lang w:val="es-ES"/>
        </w:rPr>
        <w:t xml:space="preserve"> </w:t>
      </w:r>
      <w:proofErr w:type="spellStart"/>
      <w:r w:rsidRPr="00CE4455">
        <w:rPr>
          <w:b/>
          <w:bCs/>
          <w:i/>
          <w:iCs/>
          <w:color w:val="008000"/>
          <w:u w:val="dash"/>
          <w:lang w:val="es-ES"/>
        </w:rPr>
        <w:t>WMO_DistributionScopeCode</w:t>
      </w:r>
      <w:proofErr w:type="spellEnd"/>
      <w:r w:rsidRPr="00CE4455">
        <w:rPr>
          <w:b/>
          <w:bCs/>
          <w:i/>
          <w:iCs/>
          <w:color w:val="008000"/>
          <w:u w:val="dash"/>
          <w:lang w:val="es-ES"/>
        </w:rPr>
        <w:t xml:space="preserve"> </w:t>
      </w:r>
      <w:r w:rsidR="00B41D25" w:rsidRPr="00CE4455">
        <w:rPr>
          <w:b/>
          <w:bCs/>
          <w:color w:val="008000"/>
          <w:u w:val="dash"/>
          <w:lang w:val="es-ES"/>
        </w:rPr>
        <w:t>EN EL REGISTRO DE METADATOS</w:t>
      </w:r>
      <w:r w:rsidRPr="00CE4455">
        <w:rPr>
          <w:b/>
          <w:bCs/>
          <w:color w:val="008000"/>
          <w:u w:val="dash"/>
          <w:lang w:val="es-ES"/>
        </w:rPr>
        <w:t xml:space="preserve"> </w:t>
      </w:r>
      <w:r w:rsidR="00B41D25" w:rsidRPr="00CE4455">
        <w:rPr>
          <w:b/>
          <w:bCs/>
          <w:color w:val="008000"/>
          <w:u w:val="dash"/>
          <w:lang w:val="es-ES"/>
        </w:rPr>
        <w:t>QUE DESCRIBE LA INFORMACIÓN INTERCAMBIADA</w:t>
      </w:r>
    </w:p>
    <w:p w:rsidR="00AD0F2B" w:rsidRPr="00CE4455" w:rsidRDefault="00AD0F2B" w:rsidP="005379D5">
      <w:pPr>
        <w:pStyle w:val="WMOBodyText"/>
        <w:rPr>
          <w:color w:val="008000"/>
          <w:u w:val="dash"/>
          <w:lang w:val="es-ES"/>
        </w:rPr>
      </w:pPr>
      <w:r w:rsidRPr="00CE4455">
        <w:rPr>
          <w:color w:val="008000"/>
          <w:u w:val="dash"/>
          <w:lang w:val="es-ES"/>
        </w:rPr>
        <w:t xml:space="preserve">7.7.1 </w:t>
      </w:r>
      <w:proofErr w:type="spellStart"/>
      <w:r w:rsidRPr="00CE4455">
        <w:rPr>
          <w:color w:val="008000"/>
          <w:u w:val="dash"/>
          <w:lang w:val="es-ES"/>
        </w:rPr>
        <w:t>WMO_</w:t>
      </w:r>
      <w:r w:rsidR="005379D5" w:rsidRPr="00CE4455">
        <w:rPr>
          <w:color w:val="008000"/>
          <w:u w:val="dash"/>
          <w:lang w:val="es-ES"/>
        </w:rPr>
        <w:t>DistributionScopeCode</w:t>
      </w:r>
      <w:proofErr w:type="spellEnd"/>
      <w:r w:rsidR="005379D5" w:rsidRPr="00CE4455">
        <w:rPr>
          <w:color w:val="008000"/>
          <w:u w:val="dash"/>
          <w:lang w:val="es-ES"/>
        </w:rPr>
        <w:t xml:space="preserve"> </w:t>
      </w:r>
      <w:r w:rsidRPr="00CE4455">
        <w:rPr>
          <w:color w:val="008000"/>
          <w:u w:val="dash"/>
          <w:lang w:val="es-ES"/>
        </w:rPr>
        <w:t>se utiliza para indicar</w:t>
      </w:r>
      <w:r w:rsidR="00AD030F" w:rsidRPr="00CE4455">
        <w:rPr>
          <w:color w:val="008000"/>
          <w:u w:val="dash"/>
          <w:lang w:val="es-ES"/>
        </w:rPr>
        <w:t xml:space="preserve"> el alcance de la distribución </w:t>
      </w:r>
      <w:r w:rsidR="00463499" w:rsidRPr="00CE4455">
        <w:rPr>
          <w:color w:val="008000"/>
          <w:u w:val="dash"/>
          <w:lang w:val="es-ES"/>
        </w:rPr>
        <w:t xml:space="preserve">de los datos publicados </w:t>
      </w:r>
      <w:r w:rsidR="00187A5C" w:rsidRPr="00CE4455">
        <w:rPr>
          <w:color w:val="008000"/>
          <w:u w:val="dash"/>
          <w:lang w:val="es-ES"/>
        </w:rPr>
        <w:t>con fines de</w:t>
      </w:r>
      <w:r w:rsidR="00463499" w:rsidRPr="00CE4455">
        <w:rPr>
          <w:color w:val="008000"/>
          <w:u w:val="dash"/>
          <w:lang w:val="es-ES"/>
        </w:rPr>
        <w:t xml:space="preserve"> intercambio en el </w:t>
      </w:r>
      <w:r w:rsidR="00D34ED0">
        <w:rPr>
          <w:color w:val="008000"/>
          <w:u w:val="dash"/>
          <w:lang w:val="es-ES"/>
        </w:rPr>
        <w:t>WIS</w:t>
      </w:r>
      <w:r w:rsidR="00463499" w:rsidRPr="00CE4455">
        <w:rPr>
          <w:color w:val="008000"/>
          <w:u w:val="dash"/>
          <w:lang w:val="es-ES"/>
        </w:rPr>
        <w:t xml:space="preserve">. Tiene la definición de la clave siguiente (véase </w:t>
      </w:r>
      <w:r w:rsidR="00187A5C" w:rsidRPr="00CE4455">
        <w:rPr>
          <w:color w:val="008000"/>
          <w:u w:val="dash"/>
          <w:lang w:val="es-ES"/>
        </w:rPr>
        <w:t xml:space="preserve">el cuadro 17, </w:t>
      </w:r>
      <w:proofErr w:type="spellStart"/>
      <w:r w:rsidR="00187A5C" w:rsidRPr="00CE4455">
        <w:rPr>
          <w:color w:val="008000"/>
          <w:u w:val="dash"/>
          <w:lang w:val="es-ES"/>
        </w:rPr>
        <w:t>WMO_DistributionScopeCode</w:t>
      </w:r>
      <w:proofErr w:type="spellEnd"/>
      <w:r w:rsidR="00187A5C" w:rsidRPr="00CE4455">
        <w:rPr>
          <w:color w:val="008000"/>
          <w:u w:val="dash"/>
          <w:lang w:val="es-ES"/>
        </w:rPr>
        <w:t xml:space="preserve"> «</w:t>
      </w:r>
      <w:proofErr w:type="spellStart"/>
      <w:r w:rsidR="00187A5C" w:rsidRPr="00CE4455">
        <w:rPr>
          <w:color w:val="008000"/>
          <w:u w:val="dash"/>
          <w:lang w:val="es-ES"/>
        </w:rPr>
        <w:t>CodeList</w:t>
      </w:r>
      <w:proofErr w:type="spellEnd"/>
      <w:r w:rsidR="00187A5C" w:rsidRPr="00CE4455">
        <w:rPr>
          <w:color w:val="008000"/>
          <w:u w:val="dash"/>
          <w:lang w:val="es-ES"/>
        </w:rPr>
        <w:t xml:space="preserve">», en el apéndice C de la parte C2 del </w:t>
      </w:r>
      <w:r w:rsidR="00187A5C" w:rsidRPr="00CE4455">
        <w:rPr>
          <w:i/>
          <w:color w:val="008000"/>
          <w:u w:val="dash"/>
          <w:lang w:val="es-ES"/>
        </w:rPr>
        <w:t>Manual del Sistema de Información de la OMM</w:t>
      </w:r>
      <w:r w:rsidR="00187A5C" w:rsidRPr="00CE4455">
        <w:rPr>
          <w:color w:val="008000"/>
          <w:u w:val="dash"/>
          <w:lang w:val="es-ES"/>
        </w:rPr>
        <w:t xml:space="preserve"> (OMM-Nº 1060)):</w:t>
      </w:r>
    </w:p>
    <w:p w:rsidR="005379D5" w:rsidRPr="00CE4455" w:rsidRDefault="005379D5" w:rsidP="005379D5">
      <w:pPr>
        <w:pStyle w:val="WMOResList1"/>
        <w:rPr>
          <w:color w:val="008000"/>
          <w:u w:val="dash"/>
          <w:lang w:val="es-ES"/>
        </w:rPr>
      </w:pPr>
      <w:r w:rsidRPr="00CE4455">
        <w:rPr>
          <w:color w:val="008000"/>
          <w:u w:val="dash"/>
          <w:lang w:val="es-ES"/>
        </w:rPr>
        <w:t xml:space="preserve">- </w:t>
      </w:r>
      <w:r w:rsidRPr="00CE4455">
        <w:rPr>
          <w:color w:val="008000"/>
          <w:u w:val="dash"/>
          <w:lang w:val="es-ES"/>
        </w:rPr>
        <w:tab/>
      </w:r>
      <w:proofErr w:type="spellStart"/>
      <w:r w:rsidRPr="00CE4455">
        <w:rPr>
          <w:color w:val="008000"/>
          <w:u w:val="dash"/>
          <w:lang w:val="es-ES"/>
        </w:rPr>
        <w:t>GlobalExchange</w:t>
      </w:r>
      <w:proofErr w:type="spellEnd"/>
      <w:r w:rsidRPr="00CE4455">
        <w:rPr>
          <w:color w:val="008000"/>
          <w:u w:val="dash"/>
          <w:lang w:val="es-ES"/>
        </w:rPr>
        <w:t xml:space="preserve">: </w:t>
      </w:r>
      <w:r w:rsidR="00187A5C" w:rsidRPr="00CE4455">
        <w:rPr>
          <w:color w:val="008000"/>
          <w:u w:val="dash"/>
          <w:lang w:val="es-ES"/>
        </w:rPr>
        <w:t xml:space="preserve">Datos publicados con fines de intercambio mundial mediante el </w:t>
      </w:r>
      <w:r w:rsidR="00D34ED0">
        <w:rPr>
          <w:color w:val="008000"/>
          <w:u w:val="dash"/>
          <w:lang w:val="es-ES"/>
        </w:rPr>
        <w:t>WIS</w:t>
      </w:r>
      <w:r w:rsidR="00187A5C" w:rsidRPr="00CE4455">
        <w:rPr>
          <w:color w:val="008000"/>
          <w:u w:val="dash"/>
          <w:lang w:val="es-ES"/>
        </w:rPr>
        <w:t>. Se incorporarán a la caché del CMSI</w:t>
      </w:r>
      <w:r w:rsidRPr="00CE4455">
        <w:rPr>
          <w:color w:val="008000"/>
          <w:u w:val="dash"/>
          <w:lang w:val="es-ES"/>
        </w:rPr>
        <w:t>;</w:t>
      </w:r>
    </w:p>
    <w:p w:rsidR="005379D5" w:rsidRPr="00CE4455" w:rsidRDefault="005379D5" w:rsidP="005379D5">
      <w:pPr>
        <w:pStyle w:val="WMOResList1"/>
        <w:rPr>
          <w:color w:val="008000"/>
          <w:u w:val="dash"/>
          <w:lang w:val="es-ES"/>
        </w:rPr>
      </w:pPr>
      <w:r w:rsidRPr="00CE4455">
        <w:rPr>
          <w:color w:val="008000"/>
          <w:u w:val="dash"/>
          <w:lang w:val="es-ES"/>
        </w:rPr>
        <w:t xml:space="preserve">- </w:t>
      </w:r>
      <w:r w:rsidRPr="00CE4455">
        <w:rPr>
          <w:color w:val="008000"/>
          <w:u w:val="dash"/>
          <w:lang w:val="es-ES"/>
        </w:rPr>
        <w:tab/>
      </w:r>
      <w:proofErr w:type="spellStart"/>
      <w:r w:rsidRPr="00CE4455">
        <w:rPr>
          <w:color w:val="008000"/>
          <w:u w:val="dash"/>
          <w:lang w:val="es-ES"/>
        </w:rPr>
        <w:t>RegionalExchange</w:t>
      </w:r>
      <w:proofErr w:type="spellEnd"/>
      <w:r w:rsidRPr="00CE4455">
        <w:rPr>
          <w:color w:val="008000"/>
          <w:u w:val="dash"/>
          <w:lang w:val="es-ES"/>
        </w:rPr>
        <w:t xml:space="preserve">: </w:t>
      </w:r>
      <w:r w:rsidR="00187A5C" w:rsidRPr="00CE4455">
        <w:rPr>
          <w:color w:val="008000"/>
          <w:u w:val="dash"/>
          <w:lang w:val="es-ES"/>
        </w:rPr>
        <w:t>Datos publicados con fi</w:t>
      </w:r>
      <w:r w:rsidR="00863612" w:rsidRPr="00CE4455">
        <w:rPr>
          <w:color w:val="008000"/>
          <w:u w:val="dash"/>
          <w:lang w:val="es-ES"/>
        </w:rPr>
        <w:t>nes de intercambio a nivel regi</w:t>
      </w:r>
      <w:r w:rsidR="00187A5C" w:rsidRPr="00CE4455">
        <w:rPr>
          <w:color w:val="008000"/>
          <w:u w:val="dash"/>
          <w:lang w:val="es-ES"/>
        </w:rPr>
        <w:t>onal mediante un CMSI</w:t>
      </w:r>
      <w:r w:rsidRPr="00CE4455">
        <w:rPr>
          <w:color w:val="008000"/>
          <w:u w:val="dash"/>
          <w:lang w:val="es-ES"/>
        </w:rPr>
        <w:t>;</w:t>
      </w:r>
    </w:p>
    <w:p w:rsidR="005379D5" w:rsidRPr="00CE4455" w:rsidRDefault="005379D5" w:rsidP="005379D5">
      <w:pPr>
        <w:pStyle w:val="WMOResList1"/>
        <w:rPr>
          <w:color w:val="008000"/>
          <w:u w:val="dash"/>
          <w:lang w:val="es-ES"/>
        </w:rPr>
      </w:pPr>
      <w:r w:rsidRPr="00CE4455">
        <w:rPr>
          <w:color w:val="008000"/>
          <w:u w:val="dash"/>
          <w:lang w:val="es-ES"/>
        </w:rPr>
        <w:t xml:space="preserve">- </w:t>
      </w:r>
      <w:r w:rsidRPr="00CE4455">
        <w:rPr>
          <w:color w:val="008000"/>
          <w:u w:val="dash"/>
          <w:lang w:val="es-ES"/>
        </w:rPr>
        <w:tab/>
      </w:r>
      <w:proofErr w:type="spellStart"/>
      <w:r w:rsidRPr="00CE4455">
        <w:rPr>
          <w:color w:val="008000"/>
          <w:u w:val="dash"/>
          <w:lang w:val="es-ES"/>
        </w:rPr>
        <w:t>OriginatingCentre</w:t>
      </w:r>
      <w:proofErr w:type="spellEnd"/>
      <w:r w:rsidRPr="00CE4455">
        <w:rPr>
          <w:color w:val="008000"/>
          <w:u w:val="dash"/>
          <w:lang w:val="es-ES"/>
        </w:rPr>
        <w:t xml:space="preserve">: </w:t>
      </w:r>
      <w:r w:rsidR="00187A5C" w:rsidRPr="00CE4455">
        <w:rPr>
          <w:color w:val="008000"/>
          <w:u w:val="dash"/>
          <w:lang w:val="es-ES"/>
        </w:rPr>
        <w:t>Datos publicados con fines de intercambio directo mediante el centro de origen</w:t>
      </w:r>
      <w:r w:rsidRPr="00CE4455">
        <w:rPr>
          <w:color w:val="008000"/>
          <w:u w:val="dash"/>
          <w:lang w:val="es-ES"/>
        </w:rPr>
        <w:t>.</w:t>
      </w:r>
    </w:p>
    <w:p w:rsidR="005379D5" w:rsidRPr="00CE4455" w:rsidRDefault="008900B7" w:rsidP="005379D5">
      <w:pPr>
        <w:pStyle w:val="WMOBodyText"/>
        <w:rPr>
          <w:color w:val="008000"/>
          <w:u w:val="dash"/>
          <w:lang w:val="es-ES"/>
        </w:rPr>
      </w:pPr>
      <w:r w:rsidRPr="00CE4455">
        <w:rPr>
          <w:color w:val="008000"/>
          <w:u w:val="dash"/>
          <w:lang w:val="es-ES"/>
        </w:rPr>
        <w:t>7.7.2 El</w:t>
      </w:r>
      <w:r w:rsidR="00F70B4D">
        <w:rPr>
          <w:color w:val="008000"/>
          <w:u w:val="dash"/>
          <w:lang w:val="es-ES"/>
        </w:rPr>
        <w:t xml:space="preserve"> proveedor de la información establecerá el</w:t>
      </w:r>
      <w:r w:rsidRPr="00CE4455">
        <w:rPr>
          <w:color w:val="008000"/>
          <w:u w:val="dash"/>
          <w:lang w:val="es-ES"/>
        </w:rPr>
        <w:t xml:space="preserve"> valor de</w:t>
      </w:r>
      <w:r w:rsidR="005379D5" w:rsidRPr="00CE4455">
        <w:rPr>
          <w:color w:val="008000"/>
          <w:u w:val="dash"/>
          <w:lang w:val="es-ES"/>
        </w:rPr>
        <w:t xml:space="preserve"> </w:t>
      </w:r>
      <w:proofErr w:type="spellStart"/>
      <w:r w:rsidR="005379D5" w:rsidRPr="00CE4455">
        <w:rPr>
          <w:color w:val="008000"/>
          <w:u w:val="dash"/>
          <w:lang w:val="es-ES"/>
        </w:rPr>
        <w:t>WMO_DistributionScopeCode</w:t>
      </w:r>
      <w:proofErr w:type="spellEnd"/>
      <w:r w:rsidR="005379D5" w:rsidRPr="00CE4455">
        <w:rPr>
          <w:color w:val="008000"/>
          <w:u w:val="dash"/>
          <w:lang w:val="es-ES"/>
        </w:rPr>
        <w:t xml:space="preserve"> </w:t>
      </w:r>
      <w:r w:rsidR="00A63DDA" w:rsidRPr="00CE4455">
        <w:rPr>
          <w:color w:val="008000"/>
          <w:u w:val="dash"/>
          <w:lang w:val="es-ES"/>
        </w:rPr>
        <w:t xml:space="preserve">en su calidad de única entidad </w:t>
      </w:r>
      <w:r w:rsidR="00104B14" w:rsidRPr="00CE4455">
        <w:rPr>
          <w:color w:val="008000"/>
          <w:u w:val="dash"/>
          <w:lang w:val="es-ES"/>
        </w:rPr>
        <w:t xml:space="preserve">que puede modificar su registro de metadatos de localización del </w:t>
      </w:r>
      <w:r w:rsidR="00D34ED0">
        <w:rPr>
          <w:color w:val="008000"/>
          <w:u w:val="dash"/>
          <w:lang w:val="es-ES"/>
        </w:rPr>
        <w:t>WIS</w:t>
      </w:r>
      <w:r w:rsidR="005379D5" w:rsidRPr="00CE4455">
        <w:rPr>
          <w:color w:val="008000"/>
          <w:u w:val="dash"/>
          <w:lang w:val="es-ES"/>
        </w:rPr>
        <w:t>.</w:t>
      </w:r>
    </w:p>
    <w:p w:rsidR="005379D5" w:rsidRPr="00CE4455" w:rsidRDefault="005379D5" w:rsidP="005379D5">
      <w:pPr>
        <w:pStyle w:val="WMOBodyText"/>
        <w:rPr>
          <w:color w:val="008000"/>
          <w:u w:val="dash"/>
          <w:lang w:val="es-ES"/>
        </w:rPr>
      </w:pPr>
      <w:r w:rsidRPr="00CE4455">
        <w:rPr>
          <w:color w:val="008000"/>
          <w:u w:val="dash"/>
          <w:lang w:val="es-ES"/>
        </w:rPr>
        <w:t>7.7.2.1</w:t>
      </w:r>
      <w:r w:rsidRPr="00CE4455">
        <w:rPr>
          <w:color w:val="008000"/>
          <w:u w:val="dash"/>
          <w:lang w:val="es-ES"/>
        </w:rPr>
        <w:tab/>
      </w:r>
      <w:r w:rsidR="00104B14" w:rsidRPr="00CE4455">
        <w:rPr>
          <w:color w:val="008000"/>
          <w:u w:val="dash"/>
          <w:lang w:val="es-ES"/>
        </w:rPr>
        <w:t>Se alienta a los Miembros a que utilicen el valor</w:t>
      </w:r>
      <w:r w:rsidRPr="00CE4455">
        <w:rPr>
          <w:color w:val="008000"/>
          <w:u w:val="dash"/>
          <w:lang w:val="es-ES"/>
        </w:rPr>
        <w:t xml:space="preserve"> </w:t>
      </w:r>
      <w:proofErr w:type="spellStart"/>
      <w:r w:rsidRPr="00CE4455">
        <w:rPr>
          <w:color w:val="008000"/>
          <w:u w:val="dash"/>
          <w:lang w:val="es-ES"/>
        </w:rPr>
        <w:t>GlobalDistribution</w:t>
      </w:r>
      <w:proofErr w:type="spellEnd"/>
      <w:r w:rsidRPr="00CE4455">
        <w:rPr>
          <w:color w:val="008000"/>
          <w:u w:val="dash"/>
          <w:lang w:val="es-ES"/>
        </w:rPr>
        <w:t xml:space="preserve"> </w:t>
      </w:r>
      <w:r w:rsidR="00104B14" w:rsidRPr="00CE4455">
        <w:rPr>
          <w:color w:val="008000"/>
          <w:u w:val="dash"/>
          <w:lang w:val="es-ES"/>
        </w:rPr>
        <w:t>para la mayoría de la información</w:t>
      </w:r>
      <w:r w:rsidRPr="00CE4455">
        <w:rPr>
          <w:color w:val="008000"/>
          <w:u w:val="dash"/>
          <w:lang w:val="es-ES"/>
        </w:rPr>
        <w:t xml:space="preserve"> </w:t>
      </w:r>
      <w:r w:rsidR="00863612" w:rsidRPr="00CE4455">
        <w:rPr>
          <w:color w:val="008000"/>
          <w:u w:val="dash"/>
          <w:lang w:val="es-ES"/>
        </w:rPr>
        <w:t>destinada al intercambio</w:t>
      </w:r>
      <w:r w:rsidRPr="00CE4455">
        <w:rPr>
          <w:color w:val="008000"/>
          <w:u w:val="dash"/>
          <w:lang w:val="es-ES"/>
        </w:rPr>
        <w:t xml:space="preserve"> </w:t>
      </w:r>
      <w:r w:rsidR="00863612" w:rsidRPr="00CE4455">
        <w:rPr>
          <w:color w:val="008000"/>
          <w:u w:val="dash"/>
          <w:lang w:val="es-ES"/>
        </w:rPr>
        <w:t>en tiempo casi real</w:t>
      </w:r>
      <w:r w:rsidRPr="00CE4455">
        <w:rPr>
          <w:color w:val="008000"/>
          <w:u w:val="dash"/>
          <w:lang w:val="es-ES"/>
        </w:rPr>
        <w:t>.</w:t>
      </w:r>
    </w:p>
    <w:p w:rsidR="00E92196" w:rsidRPr="00CE4455" w:rsidRDefault="005379D5" w:rsidP="005379D5">
      <w:pPr>
        <w:pStyle w:val="WMOBodyText"/>
        <w:rPr>
          <w:color w:val="008000"/>
          <w:u w:val="dash"/>
          <w:lang w:val="es-ES"/>
        </w:rPr>
      </w:pPr>
      <w:r w:rsidRPr="00CE4455">
        <w:rPr>
          <w:color w:val="008000"/>
          <w:u w:val="dash"/>
          <w:lang w:val="es-ES"/>
        </w:rPr>
        <w:t>7.7.2.2</w:t>
      </w:r>
      <w:r w:rsidRPr="00CE4455">
        <w:rPr>
          <w:color w:val="008000"/>
          <w:u w:val="dash"/>
          <w:lang w:val="es-ES"/>
        </w:rPr>
        <w:tab/>
      </w:r>
      <w:r w:rsidR="00863612" w:rsidRPr="00CE4455">
        <w:rPr>
          <w:color w:val="008000"/>
          <w:u w:val="dash"/>
          <w:lang w:val="es-ES"/>
        </w:rPr>
        <w:t>Los proveedores de</w:t>
      </w:r>
      <w:r w:rsidRPr="00CE4455">
        <w:rPr>
          <w:color w:val="008000"/>
          <w:u w:val="dash"/>
          <w:lang w:val="es-ES"/>
        </w:rPr>
        <w:t xml:space="preserve"> </w:t>
      </w:r>
      <w:r w:rsidR="00E92196" w:rsidRPr="00CE4455">
        <w:rPr>
          <w:color w:val="008000"/>
          <w:u w:val="dash"/>
          <w:lang w:val="es-ES"/>
        </w:rPr>
        <w:t>flujos de información de gran tamaño</w:t>
      </w:r>
      <w:r w:rsidRPr="00CE4455">
        <w:rPr>
          <w:color w:val="008000"/>
          <w:u w:val="dash"/>
          <w:lang w:val="es-ES"/>
        </w:rPr>
        <w:t xml:space="preserve">, </w:t>
      </w:r>
      <w:r w:rsidR="00F70B4D">
        <w:rPr>
          <w:color w:val="008000"/>
          <w:u w:val="dash"/>
          <w:lang w:val="es-ES"/>
        </w:rPr>
        <w:t>por ejemplo,</w:t>
      </w:r>
      <w:r w:rsidR="00E92196" w:rsidRPr="00CE4455">
        <w:rPr>
          <w:color w:val="008000"/>
          <w:u w:val="dash"/>
          <w:lang w:val="es-ES"/>
        </w:rPr>
        <w:t xml:space="preserve"> imágenes de alta resolución, archivos de predicción numérica del tiempo de alta resolución o datos de radar, deberían considerar utilizar el valor </w:t>
      </w:r>
      <w:proofErr w:type="spellStart"/>
      <w:r w:rsidR="00E92196" w:rsidRPr="00CE4455">
        <w:rPr>
          <w:color w:val="008000"/>
          <w:u w:val="dash"/>
          <w:lang w:val="es-ES"/>
        </w:rPr>
        <w:t>RegionalExchange</w:t>
      </w:r>
      <w:proofErr w:type="spellEnd"/>
      <w:r w:rsidR="00E92196" w:rsidRPr="00CE4455">
        <w:rPr>
          <w:color w:val="008000"/>
          <w:u w:val="dash"/>
          <w:lang w:val="es-ES"/>
        </w:rPr>
        <w:t xml:space="preserve"> o el valor </w:t>
      </w:r>
      <w:proofErr w:type="spellStart"/>
      <w:r w:rsidR="00E92196" w:rsidRPr="00CE4455">
        <w:rPr>
          <w:color w:val="008000"/>
          <w:u w:val="dash"/>
          <w:lang w:val="es-ES"/>
        </w:rPr>
        <w:t>OriginatingCentre</w:t>
      </w:r>
      <w:proofErr w:type="spellEnd"/>
      <w:r w:rsidR="00E92196" w:rsidRPr="00CE4455">
        <w:rPr>
          <w:color w:val="008000"/>
          <w:u w:val="dash"/>
          <w:lang w:val="es-ES"/>
        </w:rPr>
        <w:t xml:space="preserve"> a fin de limitar el impacto en los circuitos de telecomunicación </w:t>
      </w:r>
      <w:r w:rsidR="00296457" w:rsidRPr="00CE4455">
        <w:rPr>
          <w:color w:val="008000"/>
          <w:u w:val="dash"/>
          <w:lang w:val="es-ES"/>
        </w:rPr>
        <w:t xml:space="preserve">que </w:t>
      </w:r>
      <w:r w:rsidR="00E254FB">
        <w:rPr>
          <w:color w:val="008000"/>
          <w:u w:val="dash"/>
          <w:lang w:val="es-ES"/>
        </w:rPr>
        <w:t>tiene</w:t>
      </w:r>
      <w:r w:rsidR="00296457" w:rsidRPr="00CE4455">
        <w:rPr>
          <w:color w:val="008000"/>
          <w:u w:val="dash"/>
          <w:lang w:val="es-ES"/>
        </w:rPr>
        <w:t xml:space="preserve"> distribuir grandes volúmenes de datos en tiempo casi real a un amplio espectro de usuarios.</w:t>
      </w:r>
    </w:p>
    <w:p w:rsidR="00B41D25" w:rsidRPr="00CE4455" w:rsidRDefault="005379D5" w:rsidP="005379D5">
      <w:pPr>
        <w:pStyle w:val="WMOBodyText"/>
        <w:rPr>
          <w:color w:val="008000"/>
          <w:u w:val="dash"/>
          <w:lang w:val="es-ES"/>
        </w:rPr>
      </w:pPr>
      <w:r w:rsidRPr="00CE4455">
        <w:rPr>
          <w:color w:val="008000"/>
          <w:u w:val="dash"/>
          <w:lang w:val="es-ES"/>
        </w:rPr>
        <w:t>7.7.3</w:t>
      </w:r>
      <w:r w:rsidRPr="00CE4455">
        <w:rPr>
          <w:color w:val="008000"/>
          <w:u w:val="dash"/>
          <w:lang w:val="es-ES"/>
        </w:rPr>
        <w:tab/>
      </w:r>
      <w:r w:rsidR="00B41D25" w:rsidRPr="00CE4455">
        <w:rPr>
          <w:color w:val="008000"/>
          <w:u w:val="dash"/>
          <w:lang w:val="es-ES"/>
        </w:rPr>
        <w:t xml:space="preserve">El CMSI principal del proveedor de información debería, en el momento en que introduce inicialmente el registro de metadatos en el catálogo de metadatos del </w:t>
      </w:r>
      <w:r w:rsidR="00D34ED0">
        <w:rPr>
          <w:color w:val="008000"/>
          <w:u w:val="dash"/>
          <w:lang w:val="es-ES"/>
        </w:rPr>
        <w:t>WIS</w:t>
      </w:r>
      <w:r w:rsidR="00B41D25" w:rsidRPr="00CE4455">
        <w:rPr>
          <w:color w:val="008000"/>
          <w:u w:val="dash"/>
          <w:lang w:val="es-ES"/>
        </w:rPr>
        <w:t xml:space="preserve">, </w:t>
      </w:r>
      <w:r w:rsidR="00F91EEA" w:rsidRPr="00CE4455">
        <w:rPr>
          <w:color w:val="008000"/>
          <w:u w:val="dash"/>
          <w:lang w:val="es-ES"/>
        </w:rPr>
        <w:t>vigilar el tamaño de la información en términos de volumen y frecuencia, habida cuenta de que estos</w:t>
      </w:r>
      <w:r w:rsidR="00F70B4D">
        <w:rPr>
          <w:color w:val="008000"/>
          <w:u w:val="dash"/>
          <w:lang w:val="es-ES"/>
        </w:rPr>
        <w:t xml:space="preserve"> </w:t>
      </w:r>
      <w:r w:rsidR="00FE5ADD">
        <w:rPr>
          <w:color w:val="008000"/>
          <w:u w:val="dash"/>
          <w:lang w:val="es-ES"/>
        </w:rPr>
        <w:t>tienen un impacto</w:t>
      </w:r>
      <w:r w:rsidR="00F70B4D">
        <w:rPr>
          <w:color w:val="008000"/>
          <w:u w:val="dash"/>
          <w:lang w:val="es-ES"/>
        </w:rPr>
        <w:t xml:space="preserve"> en las necesidades de</w:t>
      </w:r>
      <w:r w:rsidR="00F91EEA" w:rsidRPr="00CE4455">
        <w:rPr>
          <w:color w:val="008000"/>
          <w:u w:val="dash"/>
          <w:lang w:val="es-ES"/>
        </w:rPr>
        <w:t xml:space="preserve"> ancho de banda de las telecomunicaciones </w:t>
      </w:r>
      <w:r w:rsidR="00FE5ADD">
        <w:rPr>
          <w:color w:val="008000"/>
          <w:u w:val="dash"/>
          <w:lang w:val="es-ES"/>
        </w:rPr>
        <w:t>con fines de</w:t>
      </w:r>
      <w:r w:rsidR="00F91EEA" w:rsidRPr="00CE4455">
        <w:rPr>
          <w:color w:val="008000"/>
          <w:u w:val="dash"/>
          <w:lang w:val="es-ES"/>
        </w:rPr>
        <w:t xml:space="preserve"> intercambio</w:t>
      </w:r>
      <w:r w:rsidR="00FE5ADD">
        <w:rPr>
          <w:color w:val="008000"/>
          <w:u w:val="dash"/>
          <w:lang w:val="es-ES"/>
        </w:rPr>
        <w:t>,</w:t>
      </w:r>
      <w:r w:rsidR="00F91EEA" w:rsidRPr="00CE4455">
        <w:rPr>
          <w:color w:val="008000"/>
          <w:u w:val="dash"/>
          <w:lang w:val="es-ES"/>
        </w:rPr>
        <w:t xml:space="preserve"> y el impacto en el tamaño de la memoria caché en un CMSI. </w:t>
      </w:r>
      <w:r w:rsidR="00CC1C6D" w:rsidRPr="00CE4455">
        <w:rPr>
          <w:color w:val="008000"/>
          <w:u w:val="dash"/>
          <w:lang w:val="es-ES"/>
        </w:rPr>
        <w:t xml:space="preserve">Si esta estimación o los intercambios de información observados por al menos un CMSI se consideran excepcionales o </w:t>
      </w:r>
      <w:r w:rsidR="00FE5ADD">
        <w:rPr>
          <w:color w:val="008000"/>
          <w:u w:val="dash"/>
          <w:lang w:val="es-ES"/>
        </w:rPr>
        <w:t xml:space="preserve">se estima </w:t>
      </w:r>
      <w:r w:rsidR="00CC1C6D" w:rsidRPr="00CE4455">
        <w:rPr>
          <w:color w:val="008000"/>
          <w:u w:val="dash"/>
          <w:lang w:val="es-ES"/>
        </w:rPr>
        <w:t xml:space="preserve">que provocan una carga excesiva en la infraestructura del </w:t>
      </w:r>
      <w:r w:rsidR="00D34ED0">
        <w:rPr>
          <w:color w:val="008000"/>
          <w:u w:val="dash"/>
          <w:lang w:val="es-ES"/>
        </w:rPr>
        <w:t>WIS</w:t>
      </w:r>
      <w:r w:rsidR="00CC1C6D" w:rsidRPr="00CE4455">
        <w:rPr>
          <w:color w:val="008000"/>
          <w:u w:val="dash"/>
          <w:lang w:val="es-ES"/>
        </w:rPr>
        <w:t xml:space="preserve">, el CMSI principal debería </w:t>
      </w:r>
      <w:r w:rsidR="00FE5ADD">
        <w:rPr>
          <w:color w:val="008000"/>
          <w:u w:val="dash"/>
          <w:lang w:val="es-ES"/>
        </w:rPr>
        <w:t>analizar con el</w:t>
      </w:r>
      <w:r w:rsidR="00CC1C6D" w:rsidRPr="00CE4455">
        <w:rPr>
          <w:color w:val="008000"/>
          <w:u w:val="dash"/>
          <w:lang w:val="es-ES"/>
        </w:rPr>
        <w:t xml:space="preserve"> proveedor de la información si es necesario intercambiar toda la información </w:t>
      </w:r>
      <w:r w:rsidR="003574FC" w:rsidRPr="00CE4455">
        <w:rPr>
          <w:color w:val="008000"/>
          <w:u w:val="dash"/>
          <w:lang w:val="es-ES"/>
        </w:rPr>
        <w:t>de forma rutinaria.</w:t>
      </w:r>
    </w:p>
    <w:p w:rsidR="003574FC" w:rsidRPr="00CE4455" w:rsidRDefault="005379D5" w:rsidP="005379D5">
      <w:pPr>
        <w:pStyle w:val="WMOBodyText"/>
        <w:rPr>
          <w:color w:val="008000"/>
          <w:u w:val="dash"/>
          <w:lang w:val="es-ES"/>
        </w:rPr>
      </w:pPr>
      <w:r w:rsidRPr="00CE4455">
        <w:rPr>
          <w:color w:val="008000"/>
          <w:u w:val="dash"/>
          <w:lang w:val="es-ES"/>
        </w:rPr>
        <w:lastRenderedPageBreak/>
        <w:t>7.7.4</w:t>
      </w:r>
      <w:r w:rsidRPr="00CE4455">
        <w:rPr>
          <w:color w:val="008000"/>
          <w:u w:val="dash"/>
          <w:lang w:val="es-ES"/>
        </w:rPr>
        <w:tab/>
      </w:r>
      <w:r w:rsidR="003574FC" w:rsidRPr="00CE4455">
        <w:rPr>
          <w:color w:val="008000"/>
          <w:u w:val="dash"/>
          <w:lang w:val="es-ES"/>
        </w:rPr>
        <w:t xml:space="preserve">Si el proveedor de </w:t>
      </w:r>
      <w:r w:rsidR="00FE5ADD">
        <w:rPr>
          <w:color w:val="008000"/>
          <w:u w:val="dash"/>
          <w:lang w:val="es-ES"/>
        </w:rPr>
        <w:t xml:space="preserve">la </w:t>
      </w:r>
      <w:r w:rsidR="003574FC" w:rsidRPr="00CE4455">
        <w:rPr>
          <w:color w:val="008000"/>
          <w:u w:val="dash"/>
          <w:lang w:val="es-ES"/>
        </w:rPr>
        <w:t xml:space="preserve">información está seguro de que la transferencia es </w:t>
      </w:r>
      <w:r w:rsidR="00FE5ADD">
        <w:rPr>
          <w:color w:val="008000"/>
          <w:u w:val="dash"/>
          <w:lang w:val="es-ES"/>
        </w:rPr>
        <w:t>oportuna</w:t>
      </w:r>
      <w:r w:rsidR="003574FC" w:rsidRPr="00CE4455">
        <w:rPr>
          <w:color w:val="008000"/>
          <w:u w:val="dash"/>
          <w:lang w:val="es-ES"/>
        </w:rPr>
        <w:t xml:space="preserve">, el CMSI principal debería consultar a otros CMSI </w:t>
      </w:r>
      <w:r w:rsidR="00E254FB">
        <w:rPr>
          <w:color w:val="008000"/>
          <w:u w:val="dash"/>
          <w:lang w:val="es-ES"/>
        </w:rPr>
        <w:t xml:space="preserve">acerca de </w:t>
      </w:r>
      <w:r w:rsidR="003574FC" w:rsidRPr="00CE4455">
        <w:rPr>
          <w:color w:val="008000"/>
          <w:u w:val="dash"/>
          <w:lang w:val="es-ES"/>
        </w:rPr>
        <w:t>su opinión sobre si aceptar esta nueva información para el intercambio en tiempo casi real.</w:t>
      </w:r>
    </w:p>
    <w:p w:rsidR="003574FC" w:rsidRPr="00CE4455" w:rsidRDefault="005379D5" w:rsidP="005379D5">
      <w:pPr>
        <w:pStyle w:val="WMOBodyText"/>
        <w:rPr>
          <w:color w:val="008000"/>
          <w:u w:val="dash"/>
          <w:lang w:val="es-ES"/>
        </w:rPr>
      </w:pPr>
      <w:r w:rsidRPr="00CE4455">
        <w:rPr>
          <w:color w:val="008000"/>
          <w:u w:val="dash"/>
          <w:lang w:val="es-ES"/>
        </w:rPr>
        <w:t>7.7.5</w:t>
      </w:r>
      <w:r w:rsidRPr="00CE4455">
        <w:rPr>
          <w:color w:val="008000"/>
          <w:u w:val="dash"/>
          <w:lang w:val="es-ES"/>
        </w:rPr>
        <w:tab/>
      </w:r>
      <w:r w:rsidR="003574FC" w:rsidRPr="00CE4455">
        <w:rPr>
          <w:color w:val="008000"/>
          <w:u w:val="dash"/>
          <w:lang w:val="es-ES"/>
        </w:rPr>
        <w:t xml:space="preserve">Si el proveedor de </w:t>
      </w:r>
      <w:r w:rsidR="00FE5ADD">
        <w:rPr>
          <w:color w:val="008000"/>
          <w:u w:val="dash"/>
          <w:lang w:val="es-ES"/>
        </w:rPr>
        <w:t xml:space="preserve">la </w:t>
      </w:r>
      <w:r w:rsidR="003574FC" w:rsidRPr="00CE4455">
        <w:rPr>
          <w:color w:val="008000"/>
          <w:u w:val="dash"/>
          <w:lang w:val="es-ES"/>
        </w:rPr>
        <w:t xml:space="preserve">información y los CMSI no </w:t>
      </w:r>
      <w:r w:rsidR="00FE5ADD">
        <w:rPr>
          <w:color w:val="008000"/>
          <w:u w:val="dash"/>
          <w:lang w:val="es-ES"/>
        </w:rPr>
        <w:t>logran</w:t>
      </w:r>
      <w:r w:rsidR="003574FC" w:rsidRPr="00CE4455">
        <w:rPr>
          <w:color w:val="008000"/>
          <w:u w:val="dash"/>
          <w:lang w:val="es-ES"/>
        </w:rPr>
        <w:t xml:space="preserve"> alcanzar el consenso sobre el in</w:t>
      </w:r>
      <w:r w:rsidR="00FE5ADD">
        <w:rPr>
          <w:color w:val="008000"/>
          <w:u w:val="dash"/>
          <w:lang w:val="es-ES"/>
        </w:rPr>
        <w:t>tercambio de la información, l</w:t>
      </w:r>
      <w:r w:rsidR="003574FC" w:rsidRPr="00CE4455">
        <w:rPr>
          <w:color w:val="008000"/>
          <w:u w:val="dash"/>
          <w:lang w:val="es-ES"/>
        </w:rPr>
        <w:t xml:space="preserve">a cuestión debería elevarse al grupo de trabajo </w:t>
      </w:r>
      <w:r w:rsidR="00FE5ADD">
        <w:rPr>
          <w:color w:val="008000"/>
          <w:u w:val="dash"/>
          <w:lang w:val="es-ES"/>
        </w:rPr>
        <w:t>del órgano integrante</w:t>
      </w:r>
      <w:r w:rsidR="003574FC" w:rsidRPr="00CE4455">
        <w:rPr>
          <w:color w:val="008000"/>
          <w:u w:val="dash"/>
          <w:lang w:val="es-ES"/>
        </w:rPr>
        <w:t xml:space="preserve"> que haya sido designado para resolver </w:t>
      </w:r>
      <w:r w:rsidR="00E254FB">
        <w:rPr>
          <w:color w:val="008000"/>
          <w:u w:val="dash"/>
          <w:lang w:val="es-ES"/>
        </w:rPr>
        <w:t xml:space="preserve">las </w:t>
      </w:r>
      <w:r w:rsidR="003574FC" w:rsidRPr="00CE4455">
        <w:rPr>
          <w:color w:val="008000"/>
          <w:u w:val="dash"/>
          <w:lang w:val="es-ES"/>
        </w:rPr>
        <w:t xml:space="preserve">cuestiones relativas al </w:t>
      </w:r>
      <w:r w:rsidR="00D34ED0">
        <w:rPr>
          <w:color w:val="008000"/>
          <w:u w:val="dash"/>
          <w:lang w:val="es-ES"/>
        </w:rPr>
        <w:t>WIS</w:t>
      </w:r>
      <w:r w:rsidR="003574FC" w:rsidRPr="00CE4455">
        <w:rPr>
          <w:color w:val="008000"/>
          <w:u w:val="dash"/>
          <w:lang w:val="es-ES"/>
        </w:rPr>
        <w:t xml:space="preserve">. Ese </w:t>
      </w:r>
      <w:r w:rsidR="00603615">
        <w:rPr>
          <w:color w:val="008000"/>
          <w:u w:val="dash"/>
          <w:lang w:val="es-ES"/>
        </w:rPr>
        <w:t>grupo</w:t>
      </w:r>
      <w:r w:rsidR="003574FC" w:rsidRPr="00CE4455">
        <w:rPr>
          <w:color w:val="008000"/>
          <w:u w:val="dash"/>
          <w:lang w:val="es-ES"/>
        </w:rPr>
        <w:t xml:space="preserve"> debería informar </w:t>
      </w:r>
      <w:r w:rsidR="00603615">
        <w:rPr>
          <w:color w:val="008000"/>
          <w:u w:val="dash"/>
          <w:lang w:val="es-ES"/>
        </w:rPr>
        <w:t>al</w:t>
      </w:r>
      <w:r w:rsidR="003574FC" w:rsidRPr="00CE4455">
        <w:rPr>
          <w:color w:val="008000"/>
          <w:u w:val="dash"/>
          <w:lang w:val="es-ES"/>
        </w:rPr>
        <w:t xml:space="preserve"> órgano integrante encargado del </w:t>
      </w:r>
      <w:r w:rsidR="00D34ED0">
        <w:rPr>
          <w:color w:val="008000"/>
          <w:u w:val="dash"/>
          <w:lang w:val="es-ES"/>
        </w:rPr>
        <w:t>WIS</w:t>
      </w:r>
      <w:r w:rsidR="00603615">
        <w:rPr>
          <w:color w:val="008000"/>
          <w:u w:val="dash"/>
          <w:lang w:val="es-ES"/>
        </w:rPr>
        <w:t xml:space="preserve"> de sus conclusiones</w:t>
      </w:r>
      <w:r w:rsidR="003574FC" w:rsidRPr="00CE4455">
        <w:rPr>
          <w:color w:val="008000"/>
          <w:u w:val="dash"/>
          <w:lang w:val="es-ES"/>
        </w:rPr>
        <w:t>.</w:t>
      </w:r>
    </w:p>
    <w:p w:rsidR="00AF0430" w:rsidRPr="00CE4455" w:rsidRDefault="00AF0430" w:rsidP="00253026">
      <w:pPr>
        <w:pStyle w:val="WMOBodyText"/>
        <w:rPr>
          <w:color w:val="008000"/>
          <w:u w:val="dash"/>
          <w:lang w:val="es-ES"/>
        </w:rPr>
      </w:pPr>
      <w:r w:rsidRPr="00CE4455">
        <w:rPr>
          <w:color w:val="008000"/>
          <w:u w:val="dash"/>
          <w:lang w:val="es-ES"/>
        </w:rPr>
        <w:t xml:space="preserve">Nota: en 2018 la Comisión de Sistemas Básicos </w:t>
      </w:r>
      <w:r w:rsidR="00603615">
        <w:rPr>
          <w:color w:val="008000"/>
          <w:u w:val="dash"/>
          <w:lang w:val="es-ES"/>
        </w:rPr>
        <w:t>se encargaba</w:t>
      </w:r>
      <w:r w:rsidRPr="00CE4455">
        <w:rPr>
          <w:color w:val="008000"/>
          <w:u w:val="dash"/>
          <w:lang w:val="es-ES"/>
        </w:rPr>
        <w:t xml:space="preserve"> del </w:t>
      </w:r>
      <w:r w:rsidR="00D34ED0">
        <w:rPr>
          <w:color w:val="008000"/>
          <w:u w:val="dash"/>
          <w:lang w:val="es-ES"/>
        </w:rPr>
        <w:t>WIS</w:t>
      </w:r>
      <w:r w:rsidRPr="00CE4455">
        <w:rPr>
          <w:color w:val="008000"/>
          <w:u w:val="dash"/>
          <w:lang w:val="es-ES"/>
        </w:rPr>
        <w:t xml:space="preserve"> y había designado </w:t>
      </w:r>
      <w:r w:rsidR="00897BB9" w:rsidRPr="00CE4455">
        <w:rPr>
          <w:color w:val="008000"/>
          <w:u w:val="dash"/>
          <w:lang w:val="es-ES"/>
        </w:rPr>
        <w:t xml:space="preserve">al Equipo Especial </w:t>
      </w:r>
      <w:proofErr w:type="spellStart"/>
      <w:r w:rsidR="00897BB9" w:rsidRPr="00CE4455">
        <w:rPr>
          <w:color w:val="008000"/>
          <w:u w:val="dash"/>
          <w:lang w:val="es-ES"/>
        </w:rPr>
        <w:t>Intercomisiones</w:t>
      </w:r>
      <w:proofErr w:type="spellEnd"/>
      <w:r w:rsidR="00897BB9" w:rsidRPr="00CE4455">
        <w:rPr>
          <w:color w:val="008000"/>
          <w:u w:val="dash"/>
          <w:lang w:val="es-ES"/>
        </w:rPr>
        <w:t xml:space="preserve"> sobre el Sistema de Información de la OMM como grupo de trabajo encargado de la resolución de problemas en relación con el </w:t>
      </w:r>
      <w:r w:rsidR="00D34ED0">
        <w:rPr>
          <w:color w:val="008000"/>
          <w:u w:val="dash"/>
          <w:lang w:val="es-ES"/>
        </w:rPr>
        <w:t>WIS</w:t>
      </w:r>
      <w:r w:rsidR="00897BB9" w:rsidRPr="00CE4455">
        <w:rPr>
          <w:color w:val="008000"/>
          <w:u w:val="dash"/>
          <w:lang w:val="es-ES"/>
        </w:rPr>
        <w:t>.</w:t>
      </w:r>
    </w:p>
    <w:p w:rsidR="00253026" w:rsidRPr="00CE4455" w:rsidRDefault="00253026" w:rsidP="00253026">
      <w:pPr>
        <w:pStyle w:val="WMOBodyText"/>
        <w:jc w:val="center"/>
        <w:rPr>
          <w:color w:val="008000"/>
          <w:u w:val="dash"/>
          <w:lang w:val="es-ES"/>
        </w:rPr>
      </w:pPr>
      <w:r w:rsidRPr="00CE4455">
        <w:rPr>
          <w:color w:val="008000"/>
          <w:u w:val="dash"/>
          <w:lang w:val="es-ES"/>
        </w:rPr>
        <w:t>__________</w:t>
      </w:r>
    </w:p>
    <w:sectPr w:rsidR="00253026" w:rsidRPr="00CE4455" w:rsidSect="0020095E">
      <w:headerReference w:type="even" r:id="rId59"/>
      <w:headerReference w:type="default" r:id="rId60"/>
      <w:headerReference w:type="first" r:id="rId6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089" w:rsidRDefault="00EC7089">
      <w:r>
        <w:separator/>
      </w:r>
    </w:p>
    <w:p w:rsidR="00EC7089" w:rsidRDefault="00EC7089"/>
    <w:p w:rsidR="00EC7089" w:rsidRDefault="00EC7089"/>
  </w:endnote>
  <w:endnote w:type="continuationSeparator" w:id="0">
    <w:p w:rsidR="00EC7089" w:rsidRDefault="00EC7089">
      <w:r>
        <w:continuationSeparator/>
      </w:r>
    </w:p>
    <w:p w:rsidR="00EC7089" w:rsidRDefault="00EC7089"/>
    <w:p w:rsidR="00EC7089" w:rsidRDefault="00EC70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089" w:rsidRDefault="00EC7089">
      <w:r>
        <w:separator/>
      </w:r>
    </w:p>
  </w:footnote>
  <w:footnote w:type="continuationSeparator" w:id="0">
    <w:p w:rsidR="00EC7089" w:rsidRDefault="00EC7089">
      <w:r>
        <w:continuationSeparator/>
      </w:r>
    </w:p>
    <w:p w:rsidR="00EC7089" w:rsidRDefault="00EC7089"/>
    <w:p w:rsidR="00EC7089" w:rsidRDefault="00EC70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301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79" type="#_x0000_m3015" style="position:absolute;left:0;text-align:left;margin-left:0;margin-top:0;width:595.3pt;height:550pt;z-index:-2516024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1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1" type="#_x0000_m3014" style="position:absolute;left:0;text-align:left;margin-left:0;margin-top:0;width:595.3pt;height:550pt;z-index:-2516034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1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3" type="#_x0000_m3013" style="position:absolute;left:0;text-align:left;margin-left:0;margin-top:0;width:595.3pt;height:550pt;z-index:-2516044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79EE0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99" type="#_x0000_t75" style="position:absolute;left:0;text-align:left;margin-left:0;margin-top:0;width:50pt;height:50pt;z-index:251573760;visibility:hidden">
          <v:path gradientshapeok="f"/>
          <o:lock v:ext="edit" selection="t"/>
        </v:shape>
      </w:pict>
    </w:r>
    <w:r>
      <w:pict w14:anchorId="1CE2193D">
        <v:shapetype id="_x0000_m301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w14:anchorId="73184271">
        <v:shape id="WordPictureWatermark835936646" o:spid="_x0000_s2050" type="#_x0000_m3012" style="position:absolute;left:0;text-align:left;margin-left:0;margin-top:0;width:595.3pt;height:550pt;z-index:-2516055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0372D136">
        <v:shape id="_x0000_s2680" type="#_x0000_t75" style="position:absolute;left:0;text-align:left;margin-left:0;margin-top:0;width:50pt;height:50pt;z-index:251635200;visibility:hidden">
          <v:path gradientshapeok="f"/>
          <o:lock v:ext="edit" selection="t"/>
        </v:shape>
      </w:pict>
    </w:r>
    <w:r>
      <w:pict w14:anchorId="6AA67EF9">
        <v:shape id="_x0000_s2897" type="#_x0000_t75" style="position:absolute;left:0;text-align:left;margin-left:0;margin-top:0;width:50pt;height:50pt;z-index:251574784;visibility:hidden">
          <v:path gradientshapeok="f"/>
          <o:lock v:ext="edit" selection="t"/>
        </v:shape>
      </w:pict>
    </w:r>
  </w:p>
  <w:p w:rsidR="00F674DE" w:rsidRDefault="00F674DE"/>
  <w:p w:rsidR="00F674DE" w:rsidRDefault="00EC7089">
    <w:pPr>
      <w:pStyle w:val="Header"/>
    </w:pPr>
    <w:r>
      <w:rPr>
        <w:noProof/>
      </w:rPr>
      <w:pict w14:anchorId="6B466B96">
        <v:shape id="_x0000_s2501" type="#_x0000_t75" style="position:absolute;left:0;text-align:left;margin-left:0;margin-top:0;width:50pt;height:50pt;z-index:251696640;visibility:hidden">
          <v:path gradientshapeok="f"/>
          <o:lock v:ext="edit" selection="t"/>
        </v:shape>
      </w:pict>
    </w:r>
    <w:r>
      <w:pict w14:anchorId="7C56947D">
        <v:shape id="_x0000_s2678" type="#_x0000_t75" style="position:absolute;left:0;text-align:left;margin-left:0;margin-top:0;width:50pt;height:50pt;z-index:251636224;visibility:hidden">
          <v:path gradientshapeok="f"/>
          <o:lock v:ext="edit" selection="t"/>
        </v:shape>
      </w:pict>
    </w:r>
  </w:p>
  <w:p w:rsidR="00F674DE" w:rsidRDefault="00F674DE"/>
  <w:p w:rsidR="00F674DE" w:rsidRDefault="00EC7089">
    <w:pPr>
      <w:pStyle w:val="Header"/>
    </w:pPr>
    <w:r>
      <w:rPr>
        <w:noProof/>
      </w:rPr>
      <w:pict w14:anchorId="47015F8D">
        <v:shape id="_x0000_s2337" type="#_x0000_t75" style="position:absolute;left:0;text-align:left;margin-left:0;margin-top:0;width:50pt;height:50pt;z-index:251783680;visibility:hidden">
          <v:path gradientshapeok="f"/>
          <o:lock v:ext="edit" selection="t"/>
        </v:shape>
      </w:pict>
    </w:r>
    <w:r>
      <w:pict w14:anchorId="3501D4E9">
        <v:shape id="_x0000_s2499" type="#_x0000_t75" style="position:absolute;left:0;text-align:left;margin-left:0;margin-top:0;width:50pt;height:50pt;z-index:251697664;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pPr>
    <w:r w:rsidRPr="0042165F">
      <w:rPr>
        <w:lang w:val="es-ES"/>
      </w:rPr>
      <w:t xml:space="preserve">CBS </w:t>
    </w:r>
    <w:proofErr w:type="spellStart"/>
    <w:r w:rsidRPr="0042165F">
      <w:rPr>
        <w:lang w:val="es-ES"/>
      </w:rPr>
      <w:t>Consult</w:t>
    </w:r>
    <w:proofErr w:type="spellEnd"/>
    <w:r w:rsidRPr="0042165F">
      <w:rPr>
        <w:lang w:val="es-ES"/>
      </w:rPr>
      <w:t xml:space="preserve">. 2018/Doc. 2(1), VERSIÓN 1, p. </w:t>
    </w:r>
    <w:r>
      <w:fldChar w:fldCharType="begin"/>
    </w:r>
    <w:r w:rsidRPr="0042165F">
      <w:rPr>
        <w:lang w:val="es-ES"/>
      </w:rPr>
      <w:instrText xml:space="preserve"> PAGE   \* MERGEFORMAT </w:instrText>
    </w:r>
    <w:r>
      <w:fldChar w:fldCharType="separate"/>
    </w:r>
    <w:r w:rsidR="0053158F" w:rsidRPr="0053158F">
      <w:rPr>
        <w:noProof/>
      </w:rPr>
      <w:t>2</w:t>
    </w:r>
    <w:r>
      <w:rPr>
        <w:noProof/>
      </w:rPr>
      <w:fldChar w:fldCharType="end"/>
    </w:r>
    <w:r w:rsidR="00EC7089">
      <w:rPr>
        <w:noProof/>
      </w:rPr>
      <w:pict w14:anchorId="7AF7F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5" type="#_x0000_t75" style="position:absolute;left:0;text-align:left;margin-left:0;margin-top:0;width:50pt;height:50pt;z-index:251784704;visibility:hidden;mso-position-horizontal-relative:text;mso-position-vertical-relative:text">
          <v:path gradientshapeok="f"/>
          <o:lock v:ext="edit" selection="t"/>
        </v:shape>
      </w:pict>
    </w:r>
    <w:r w:rsidR="00EC7089">
      <w:pict w14:anchorId="038E838F">
        <v:shape id="_x0000_s2498" type="#_x0000_t75" style="position:absolute;left:0;text-align:left;margin-left:0;margin-top:0;width:50pt;height:50pt;z-index:251698688;visibility:hidden;mso-position-horizontal-relative:text;mso-position-vertical-relative:text">
          <v:path gradientshapeok="f"/>
          <o:lock v:ext="edit" selection="t"/>
        </v:shape>
      </w:pict>
    </w:r>
    <w:r w:rsidR="00EC7089">
      <w:pict w14:anchorId="0A62DA0C">
        <v:shape id="_x0000_s2497" type="#_x0000_t75" style="position:absolute;left:0;text-align:left;margin-left:0;margin-top:0;width:50pt;height:50pt;z-index:251699712;visibility:hidden;mso-position-horizontal-relative:text;mso-position-vertical-relative:text">
          <v:path gradientshapeok="f"/>
          <o:lock v:ext="edit" selection="t"/>
        </v:shape>
      </w:pict>
    </w:r>
    <w:r w:rsidR="00EC7089">
      <w:pict w14:anchorId="2590E184">
        <v:shape id="_x0000_s2677" type="#_x0000_t75" style="position:absolute;left:0;text-align:left;margin-left:0;margin-top:0;width:50pt;height:50pt;z-index:251637248;visibility:hidden;mso-position-horizontal-relative:text;mso-position-vertical-relative:text">
          <v:path gradientshapeok="f"/>
          <o:lock v:ext="edit" selection="t"/>
        </v:shape>
      </w:pict>
    </w:r>
    <w:r w:rsidR="00EC7089">
      <w:pict w14:anchorId="5A66D6D6">
        <v:shape id="_x0000_s2676" type="#_x0000_t75" style="position:absolute;left:0;text-align:left;margin-left:0;margin-top:0;width:50pt;height:50pt;z-index:251638272;visibility:hidden;mso-position-horizontal-relative:text;mso-position-vertical-relative:text">
          <v:path gradientshapeok="f"/>
          <o:lock v:ext="edit" selection="t"/>
        </v:shape>
      </w:pict>
    </w:r>
    <w:r w:rsidR="00EC7089">
      <w:pict w14:anchorId="343DEFE9">
        <v:shape id="_x0000_s2896" type="#_x0000_t75" style="position:absolute;left:0;text-align:left;margin-left:0;margin-top:0;width:50pt;height:50pt;z-index:251575808;visibility:hidden;mso-position-horizontal-relative:text;mso-position-vertical-relative:text">
          <v:path gradientshapeok="f"/>
          <o:lock v:ext="edit" selection="t"/>
        </v:shape>
      </w:pict>
    </w:r>
    <w:r w:rsidR="00EC7089">
      <w:pict w14:anchorId="4DDF8815">
        <v:shape id="_x0000_s2895" type="#_x0000_t75" style="position:absolute;left:0;text-align:left;margin-left:0;margin-top:0;width:50pt;height:50pt;z-index:251576832;visibility:hidden;mso-position-horizontal-relative:text;mso-position-vertical-relative:text">
          <v:path gradientshapeok="f"/>
          <o:lock v:ext="edit" selection="t"/>
        </v:shape>
      </w:pict>
    </w:r>
    <w:r w:rsidR="00EC7089">
      <w:pict w14:anchorId="621D1996">
        <v:shape id="_x0000_s2975" type="#_x0000_t75" style="position:absolute;left:0;text-align:left;margin-left:0;margin-top:0;width:50pt;height:50pt;z-index:251532800;visibility:hidden;mso-position-horizontal-relative:text;mso-position-vertical-relative:text">
          <v:path gradientshapeok="f"/>
          <o:lock v:ext="edit" selection="t"/>
        </v:shape>
      </w:pict>
    </w:r>
    <w:r w:rsidR="00EC7089">
      <w:pict w14:anchorId="3C154698">
        <v:shape id="_x0000_s2974" type="#_x0000_t75" style="position:absolute;left:0;text-align:left;margin-left:0;margin-top:0;width:50pt;height:50pt;z-index:251533824;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w14:anchorId="156A7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0" type="#_x0000_t75" style="position:absolute;left:0;text-align:left;margin-left:0;margin-top:0;width:50pt;height:50pt;z-index:251785728;visibility:hidden">
          <v:path gradientshapeok="f"/>
          <o:lock v:ext="edit" selection="t"/>
        </v:shape>
      </w:pict>
    </w:r>
    <w:r>
      <w:pict w14:anchorId="54C0863A">
        <v:shape id="_x0000_s2492" type="#_x0000_t75" style="position:absolute;left:0;text-align:left;margin-left:0;margin-top:0;width:50pt;height:50pt;z-index:251700736;visibility:hidden">
          <v:path gradientshapeok="f"/>
          <o:lock v:ext="edit" selection="t"/>
        </v:shape>
      </w:pict>
    </w:r>
    <w:r>
      <w:pict w14:anchorId="6B8AF6D2">
        <v:shape id="_x0000_s2491" type="#_x0000_t75" style="position:absolute;left:0;text-align:left;margin-left:0;margin-top:0;width:50pt;height:50pt;z-index:251701760;visibility:hidden">
          <v:path gradientshapeok="f"/>
          <o:lock v:ext="edit" selection="t"/>
        </v:shape>
      </w:pict>
    </w:r>
    <w:r>
      <w:pict w14:anchorId="55532904">
        <v:shape id="_x0000_s2671" type="#_x0000_t75" style="position:absolute;left:0;text-align:left;margin-left:0;margin-top:0;width:50pt;height:50pt;z-index:251639296;visibility:hidden">
          <v:path gradientshapeok="f"/>
          <o:lock v:ext="edit" selection="t"/>
        </v:shape>
      </w:pict>
    </w:r>
    <w:r>
      <w:pict w14:anchorId="3894E62C">
        <v:shape id="_x0000_s2670" type="#_x0000_t75" style="position:absolute;left:0;text-align:left;margin-left:0;margin-top:0;width:50pt;height:50pt;z-index:251640320;visibility:hidden">
          <v:path gradientshapeok="f"/>
          <o:lock v:ext="edit" selection="t"/>
        </v:shape>
      </w:pict>
    </w:r>
    <w:r>
      <w:pict w14:anchorId="48330C52">
        <v:shape id="_x0000_s2890" type="#_x0000_t75" style="position:absolute;left:0;text-align:left;margin-left:0;margin-top:0;width:50pt;height:50pt;z-index:251577856;visibility:hidden">
          <v:path gradientshapeok="f"/>
          <o:lock v:ext="edit" selection="t"/>
        </v:shape>
      </w:pict>
    </w:r>
    <w:r>
      <w:pict w14:anchorId="7F0B22FA">
        <v:shape id="_x0000_s2889" type="#_x0000_t75" style="position:absolute;left:0;text-align:left;margin-left:0;margin-top:0;width:50pt;height:50pt;z-index:251578880;visibility:hidden">
          <v:path gradientshapeok="f"/>
          <o:lock v:ext="edit" selection="t"/>
        </v:shape>
      </w:pict>
    </w:r>
    <w:r>
      <w:pict w14:anchorId="266C3EA3">
        <v:shape id="_x0000_s2973" type="#_x0000_t75" style="position:absolute;left:0;text-align:left;margin-left:0;margin-top:0;width:50pt;height:50pt;z-index:251534848;visibility:hidden">
          <v:path gradientshapeok="f"/>
          <o:lock v:ext="edit" selection="t"/>
        </v:shape>
      </w:pict>
    </w:r>
    <w:r>
      <w:pict w14:anchorId="7BFE1FD2">
        <v:shape id="_x0000_s2972" type="#_x0000_t75" style="position:absolute;left:0;text-align:left;margin-left:0;margin-top:0;width:50pt;height:50pt;z-index:251535872;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301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7" type="#_x0000_m3011" style="position:absolute;left:0;text-align:left;margin-left:0;margin-top:0;width:595.3pt;height:550pt;z-index:-2515983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1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9" type="#_x0000_m3010" style="position:absolute;left:0;text-align:left;margin-left:0;margin-top:0;width:595.3pt;height:550pt;z-index:-2515993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0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61" type="#_x0000_m3009" style="position:absolute;left:0;text-align:left;margin-left:0;margin-top:0;width:595.3pt;height:550pt;z-index:-2516003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1C7D5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78" type="#_x0000_t75" style="position:absolute;left:0;text-align:left;margin-left:0;margin-top:0;width:50pt;height:50pt;z-index:251579904;visibility:hidden">
          <v:path gradientshapeok="f"/>
          <o:lock v:ext="edit" selection="t"/>
        </v:shape>
      </w:pict>
    </w:r>
    <w:r>
      <w:pict>
        <v:shapetype id="_x0000_m300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76" type="#_x0000_m3008" style="position:absolute;left:0;text-align:left;margin-left:0;margin-top:0;width:595.3pt;height:550pt;z-index:-2516014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4BAD6494">
        <v:shape id="_x0000_s2663" type="#_x0000_t75" style="position:absolute;left:0;text-align:left;margin-left:0;margin-top:0;width:50pt;height:50pt;z-index:251641344;visibility:hidden">
          <v:path gradientshapeok="f"/>
          <o:lock v:ext="edit" selection="t"/>
        </v:shape>
      </w:pict>
    </w:r>
    <w:r>
      <w:pict w14:anchorId="24B62676">
        <v:shape id="_x0000_s2875" type="#_x0000_t75" style="position:absolute;left:0;text-align:left;margin-left:0;margin-top:0;width:50pt;height:50pt;z-index:251580928;visibility:hidden">
          <v:path gradientshapeok="f"/>
          <o:lock v:ext="edit" selection="t"/>
        </v:shape>
      </w:pict>
    </w:r>
  </w:p>
  <w:p w:rsidR="00F674DE" w:rsidRDefault="00F674DE"/>
  <w:p w:rsidR="00F674DE" w:rsidRDefault="00EC7089">
    <w:pPr>
      <w:pStyle w:val="Header"/>
    </w:pPr>
    <w:r>
      <w:rPr>
        <w:noProof/>
      </w:rPr>
      <w:pict w14:anchorId="2CC840E1">
        <v:shape id="_x0000_s2484" type="#_x0000_t75" style="position:absolute;left:0;text-align:left;margin-left:0;margin-top:0;width:50pt;height:50pt;z-index:251702784;visibility:hidden">
          <v:path gradientshapeok="f"/>
          <o:lock v:ext="edit" selection="t"/>
        </v:shape>
      </w:pict>
    </w:r>
    <w:r>
      <w:pict w14:anchorId="5FA55FE5">
        <v:shape id="_x0000_s2660" type="#_x0000_t75" style="position:absolute;left:0;text-align:left;margin-left:0;margin-top:0;width:50pt;height:50pt;z-index:251642368;visibility:hidden">
          <v:path gradientshapeok="f"/>
          <o:lock v:ext="edit" selection="t"/>
        </v:shape>
      </w:pict>
    </w:r>
  </w:p>
  <w:p w:rsidR="00F674DE" w:rsidRDefault="00F674DE"/>
  <w:p w:rsidR="00F674DE" w:rsidRDefault="00EC7089">
    <w:pPr>
      <w:pStyle w:val="Header"/>
    </w:pPr>
    <w:r>
      <w:rPr>
        <w:noProof/>
      </w:rPr>
      <w:pict w14:anchorId="3EABC0A1">
        <v:shape id="_x0000_s2323" type="#_x0000_t75" style="position:absolute;left:0;text-align:left;margin-left:0;margin-top:0;width:50pt;height:50pt;z-index:251786752;visibility:hidden">
          <v:path gradientshapeok="f"/>
          <o:lock v:ext="edit" selection="t"/>
        </v:shape>
      </w:pict>
    </w:r>
    <w:r>
      <w:pict w14:anchorId="16BD97EF">
        <v:shape id="_x0000_s2481" type="#_x0000_t75" style="position:absolute;left:0;text-align:left;margin-left:0;margin-top:0;width:50pt;height:50pt;z-index:251703808;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pPr>
    <w:r w:rsidRPr="001C0D03">
      <w:rPr>
        <w:lang w:val="es-ES"/>
      </w:rPr>
      <w:t xml:space="preserve">CBS </w:t>
    </w:r>
    <w:proofErr w:type="spellStart"/>
    <w:r w:rsidRPr="001C0D03">
      <w:rPr>
        <w:lang w:val="es-ES"/>
      </w:rPr>
      <w:t>Consult</w:t>
    </w:r>
    <w:proofErr w:type="spellEnd"/>
    <w:r w:rsidRPr="001C0D03">
      <w:rPr>
        <w:lang w:val="es-ES"/>
      </w:rPr>
      <w:t xml:space="preserve">. 2018/Doc. 2(1), VERSIÓN 1, p. </w:t>
    </w:r>
    <w:r>
      <w:fldChar w:fldCharType="begin"/>
    </w:r>
    <w:r w:rsidRPr="001C0D03">
      <w:rPr>
        <w:lang w:val="es-ES"/>
      </w:rPr>
      <w:instrText xml:space="preserve"> PAGE   \* MERGEFORMAT </w:instrText>
    </w:r>
    <w:r>
      <w:fldChar w:fldCharType="separate"/>
    </w:r>
    <w:r w:rsidR="0053158F" w:rsidRPr="0053158F">
      <w:rPr>
        <w:noProof/>
      </w:rPr>
      <w:t>4</w:t>
    </w:r>
    <w:r>
      <w:rPr>
        <w:noProof/>
      </w:rPr>
      <w:fldChar w:fldCharType="end"/>
    </w:r>
    <w:r w:rsidR="00EC7089">
      <w:rPr>
        <w:noProof/>
      </w:rPr>
      <w:pict w14:anchorId="5CB43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0" type="#_x0000_t75" style="position:absolute;left:0;text-align:left;margin-left:0;margin-top:0;width:50pt;height:50pt;z-index:251787776;visibility:hidden;mso-position-horizontal-relative:text;mso-position-vertical-relative:text">
          <v:path gradientshapeok="f"/>
          <o:lock v:ext="edit" selection="t"/>
        </v:shape>
      </w:pict>
    </w:r>
    <w:r w:rsidR="00EC7089">
      <w:pict w14:anchorId="50BF5767">
        <v:shape id="_x0000_s2480" type="#_x0000_t75" style="position:absolute;left:0;text-align:left;margin-left:0;margin-top:0;width:50pt;height:50pt;z-index:251704832;visibility:hidden;mso-position-horizontal-relative:text;mso-position-vertical-relative:text">
          <v:path gradientshapeok="f"/>
          <o:lock v:ext="edit" selection="t"/>
        </v:shape>
      </w:pict>
    </w:r>
    <w:r w:rsidR="00EC7089">
      <w:pict w14:anchorId="5049AA37">
        <v:shape id="_x0000_s2479" type="#_x0000_t75" style="position:absolute;left:0;text-align:left;margin-left:0;margin-top:0;width:50pt;height:50pt;z-index:251705856;visibility:hidden;mso-position-horizontal-relative:text;mso-position-vertical-relative:text">
          <v:path gradientshapeok="f"/>
          <o:lock v:ext="edit" selection="t"/>
        </v:shape>
      </w:pict>
    </w:r>
    <w:r w:rsidR="00EC7089">
      <w:pict w14:anchorId="43FDFA9B">
        <v:shape id="_x0000_s2659" type="#_x0000_t75" style="position:absolute;left:0;text-align:left;margin-left:0;margin-top:0;width:50pt;height:50pt;z-index:251643392;visibility:hidden;mso-position-horizontal-relative:text;mso-position-vertical-relative:text">
          <v:path gradientshapeok="f"/>
          <o:lock v:ext="edit" selection="t"/>
        </v:shape>
      </w:pict>
    </w:r>
    <w:r w:rsidR="00EC7089">
      <w:pict w14:anchorId="7CA2BF84">
        <v:shape id="_x0000_s2658" type="#_x0000_t75" style="position:absolute;left:0;text-align:left;margin-left:0;margin-top:0;width:50pt;height:50pt;z-index:251644416;visibility:hidden;mso-position-horizontal-relative:text;mso-position-vertical-relative:text">
          <v:path gradientshapeok="f"/>
          <o:lock v:ext="edit" selection="t"/>
        </v:shape>
      </w:pict>
    </w:r>
    <w:r w:rsidR="00EC7089">
      <w:pict w14:anchorId="4641758B">
        <v:shape id="_x0000_s2874" type="#_x0000_t75" style="position:absolute;left:0;text-align:left;margin-left:0;margin-top:0;width:50pt;height:50pt;z-index:251581952;visibility:hidden;mso-position-horizontal-relative:text;mso-position-vertical-relative:text">
          <v:path gradientshapeok="f"/>
          <o:lock v:ext="edit" selection="t"/>
        </v:shape>
      </w:pict>
    </w:r>
    <w:r w:rsidR="00EC7089">
      <w:pict w14:anchorId="7CAC848B">
        <v:shape id="_x0000_s2873" type="#_x0000_t75" style="position:absolute;left:0;text-align:left;margin-left:0;margin-top:0;width:50pt;height:50pt;z-index:251582976;visibility:hidden;mso-position-horizontal-relative:text;mso-position-vertical-relative:text">
          <v:path gradientshapeok="f"/>
          <o:lock v:ext="edit" selection="t"/>
        </v:shape>
      </w:pict>
    </w:r>
    <w:r w:rsidR="00EC7089">
      <w:pict>
        <v:shape id="_x0000_s2967" type="#_x0000_t75" style="position:absolute;left:0;text-align:left;margin-left:0;margin-top:0;width:50pt;height:50pt;z-index:251536896;visibility:hidden;mso-position-horizontal-relative:text;mso-position-vertical-relative:text">
          <v:path gradientshapeok="f"/>
          <o:lock v:ext="edit" selection="t"/>
        </v:shape>
      </w:pict>
    </w:r>
    <w:r w:rsidR="00EC7089">
      <w:pict>
        <v:shape id="_x0000_s2966" type="#_x0000_t75" style="position:absolute;left:0;text-align:left;margin-left:0;margin-top:0;width:50pt;height:50pt;z-index:251537920;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pPr>
    <w:r w:rsidRPr="00CF545F">
      <w:rPr>
        <w:lang w:val="es-ES"/>
      </w:rPr>
      <w:t xml:space="preserve">CBS </w:t>
    </w:r>
    <w:proofErr w:type="spellStart"/>
    <w:r w:rsidRPr="00CF545F">
      <w:rPr>
        <w:lang w:val="es-ES"/>
      </w:rPr>
      <w:t>Consult</w:t>
    </w:r>
    <w:proofErr w:type="spellEnd"/>
    <w:r w:rsidRPr="00CF545F">
      <w:rPr>
        <w:lang w:val="es-ES"/>
      </w:rPr>
      <w:t xml:space="preserve">. 2018/Doc. 2(1), VERSIÓN 1, p. </w:t>
    </w:r>
    <w:r>
      <w:fldChar w:fldCharType="begin"/>
    </w:r>
    <w:r w:rsidRPr="00CF545F">
      <w:rPr>
        <w:lang w:val="es-ES"/>
      </w:rPr>
      <w:instrText xml:space="preserve"> PAGE   \* MERGEFORMAT </w:instrText>
    </w:r>
    <w:r>
      <w:fldChar w:fldCharType="separate"/>
    </w:r>
    <w:r w:rsidR="0053158F" w:rsidRPr="0053158F">
      <w:rPr>
        <w:noProof/>
      </w:rPr>
      <w:t>3</w:t>
    </w:r>
    <w:r>
      <w:rPr>
        <w:noProof/>
      </w:rPr>
      <w:fldChar w:fldCharType="end"/>
    </w:r>
    <w:r w:rsidR="00EC7089">
      <w:rPr>
        <w:noProof/>
      </w:rPr>
      <w:pict w14:anchorId="0A4E06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15" type="#_x0000_t75" style="position:absolute;left:0;text-align:left;margin-left:0;margin-top:0;width:50pt;height:50pt;z-index:251788800;visibility:hidden;mso-position-horizontal-relative:text;mso-position-vertical-relative:text">
          <v:path gradientshapeok="f"/>
          <o:lock v:ext="edit" selection="t"/>
        </v:shape>
      </w:pict>
    </w:r>
    <w:r w:rsidR="00EC7089">
      <w:pict w14:anchorId="5751B6D8">
        <v:shape id="_x0000_s2474" type="#_x0000_t75" style="position:absolute;left:0;text-align:left;margin-left:0;margin-top:0;width:50pt;height:50pt;z-index:251706880;visibility:hidden;mso-position-horizontal-relative:text;mso-position-vertical-relative:text">
          <v:path gradientshapeok="f"/>
          <o:lock v:ext="edit" selection="t"/>
        </v:shape>
      </w:pict>
    </w:r>
    <w:r w:rsidR="00EC7089">
      <w:pict w14:anchorId="4E9BD34A">
        <v:shape id="_x0000_s2473" type="#_x0000_t75" style="position:absolute;left:0;text-align:left;margin-left:0;margin-top:0;width:50pt;height:50pt;z-index:251707904;visibility:hidden;mso-position-horizontal-relative:text;mso-position-vertical-relative:text">
          <v:path gradientshapeok="f"/>
          <o:lock v:ext="edit" selection="t"/>
        </v:shape>
      </w:pict>
    </w:r>
    <w:r w:rsidR="00EC7089">
      <w:pict w14:anchorId="4DC11EB5">
        <v:shape id="_x0000_s2653" type="#_x0000_t75" style="position:absolute;left:0;text-align:left;margin-left:0;margin-top:0;width:50pt;height:50pt;z-index:251645440;visibility:hidden;mso-position-horizontal-relative:text;mso-position-vertical-relative:text">
          <v:path gradientshapeok="f"/>
          <o:lock v:ext="edit" selection="t"/>
        </v:shape>
      </w:pict>
    </w:r>
    <w:r w:rsidR="00EC7089">
      <w:pict w14:anchorId="45350FDB">
        <v:shape id="_x0000_s2652" type="#_x0000_t75" style="position:absolute;left:0;text-align:left;margin-left:0;margin-top:0;width:50pt;height:50pt;z-index:251646464;visibility:hidden;mso-position-horizontal-relative:text;mso-position-vertical-relative:text">
          <v:path gradientshapeok="f"/>
          <o:lock v:ext="edit" selection="t"/>
        </v:shape>
      </w:pict>
    </w:r>
    <w:r w:rsidR="00EC7089">
      <w:pict w14:anchorId="24D9CEC2">
        <v:shape id="_x0000_s2868" type="#_x0000_t75" style="position:absolute;left:0;text-align:left;margin-left:0;margin-top:0;width:50pt;height:50pt;z-index:251584000;visibility:hidden;mso-position-horizontal-relative:text;mso-position-vertical-relative:text">
          <v:path gradientshapeok="f"/>
          <o:lock v:ext="edit" selection="t"/>
        </v:shape>
      </w:pict>
    </w:r>
    <w:r w:rsidR="00EC7089">
      <w:pict w14:anchorId="0342A68F">
        <v:shape id="_x0000_s2867" type="#_x0000_t75" style="position:absolute;left:0;text-align:left;margin-left:0;margin-top:0;width:50pt;height:50pt;z-index:251585024;visibility:hidden;mso-position-horizontal-relative:text;mso-position-vertical-relative:text">
          <v:path gradientshapeok="f"/>
          <o:lock v:ext="edit" selection="t"/>
        </v:shape>
      </w:pict>
    </w:r>
    <w:r w:rsidR="00EC7089">
      <w:pict>
        <v:shape id="_x0000_s2965" type="#_x0000_t75" style="position:absolute;left:0;text-align:left;margin-left:0;margin-top:0;width:50pt;height:50pt;z-index:251538944;visibility:hidden;mso-position-horizontal-relative:text;mso-position-vertical-relative:text">
          <v:path gradientshapeok="f"/>
          <o:lock v:ext="edit" selection="t"/>
        </v:shape>
      </w:pict>
    </w:r>
    <w:r w:rsidR="00EC7089">
      <w:pict>
        <v:shape id="_x0000_s2964" type="#_x0000_t75" style="position:absolute;left:0;text-align:left;margin-left:0;margin-top:0;width:50pt;height:50pt;z-index:251539968;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300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5" type="#_x0000_m3007" style="position:absolute;left:0;text-align:left;margin-left:0;margin-top:0;width:595.3pt;height:550pt;z-index:-251594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0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7" type="#_x0000_m3006" style="position:absolute;left:0;text-align:left;margin-left:0;margin-top:0;width:595.3pt;height:550pt;z-index:-25159526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0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9" type="#_x0000_m3005" style="position:absolute;left:0;text-align:left;margin-left:0;margin-top:0;width:595.3pt;height:550pt;z-index:-25159628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7E29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56" type="#_x0000_t75" style="position:absolute;left:0;text-align:left;margin-left:0;margin-top:0;width:50pt;height:50pt;z-index:251586048;visibility:hidden">
          <v:path gradientshapeok="f"/>
          <o:lock v:ext="edit" selection="t"/>
        </v:shape>
      </w:pict>
    </w:r>
    <w:r>
      <w:pict>
        <v:shapetype id="_x0000_m300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54" type="#_x0000_m3004" style="position:absolute;left:0;text-align:left;margin-left:0;margin-top:0;width:595.3pt;height:550pt;z-index:-25159731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018208F2">
        <v:shape id="_x0000_s2645" type="#_x0000_t75" style="position:absolute;left:0;text-align:left;margin-left:0;margin-top:0;width:50pt;height:50pt;z-index:251647488;visibility:hidden">
          <v:path gradientshapeok="f"/>
          <o:lock v:ext="edit" selection="t"/>
        </v:shape>
      </w:pict>
    </w:r>
    <w:r>
      <w:pict w14:anchorId="1DCEEB5E">
        <v:shape id="_x0000_s2853" type="#_x0000_t75" style="position:absolute;left:0;text-align:left;margin-left:0;margin-top:0;width:50pt;height:50pt;z-index:251587072;visibility:hidden">
          <v:path gradientshapeok="f"/>
          <o:lock v:ext="edit" selection="t"/>
        </v:shape>
      </w:pict>
    </w:r>
  </w:p>
  <w:p w:rsidR="00F674DE" w:rsidRDefault="00F674DE"/>
  <w:p w:rsidR="00F674DE" w:rsidRDefault="00EC7089">
    <w:pPr>
      <w:pStyle w:val="Header"/>
    </w:pPr>
    <w:r>
      <w:rPr>
        <w:noProof/>
      </w:rPr>
      <w:pict w14:anchorId="6E02CB40">
        <v:shape id="_x0000_s2466" type="#_x0000_t75" style="position:absolute;left:0;text-align:left;margin-left:0;margin-top:0;width:50pt;height:50pt;z-index:251708928;visibility:hidden">
          <v:path gradientshapeok="f"/>
          <o:lock v:ext="edit" selection="t"/>
        </v:shape>
      </w:pict>
    </w:r>
    <w:r>
      <w:pict w14:anchorId="20B9F797">
        <v:shape id="_x0000_s2642" type="#_x0000_t75" style="position:absolute;left:0;text-align:left;margin-left:0;margin-top:0;width:50pt;height:50pt;z-index:251648512;visibility:hidden">
          <v:path gradientshapeok="f"/>
          <o:lock v:ext="edit" selection="t"/>
        </v:shape>
      </w:pict>
    </w:r>
  </w:p>
  <w:p w:rsidR="00F674DE" w:rsidRDefault="00F674DE"/>
  <w:p w:rsidR="00F674DE" w:rsidRDefault="00EC7089">
    <w:pPr>
      <w:pStyle w:val="Header"/>
    </w:pPr>
    <w:r>
      <w:rPr>
        <w:noProof/>
      </w:rPr>
      <w:pict w14:anchorId="0DA8005E">
        <v:shape id="_x0000_s2308" type="#_x0000_t75" style="position:absolute;left:0;text-align:left;margin-left:0;margin-top:0;width:50pt;height:50pt;z-index:251789824;visibility:hidden">
          <v:path gradientshapeok="f"/>
          <o:lock v:ext="edit" selection="t"/>
        </v:shape>
      </w:pict>
    </w:r>
    <w:r>
      <w:pict w14:anchorId="3160AB41">
        <v:shape id="_x0000_s2463" type="#_x0000_t75" style="position:absolute;left:0;text-align:left;margin-left:0;margin-top:0;width:50pt;height:50pt;z-index:251709952;visibility:hidden">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pPr>
    <w:r w:rsidRPr="007D4CBA">
      <w:rPr>
        <w:lang w:val="es-ES"/>
      </w:rPr>
      <w:t xml:space="preserve">CBS </w:t>
    </w:r>
    <w:proofErr w:type="spellStart"/>
    <w:r w:rsidRPr="007D4CBA">
      <w:rPr>
        <w:lang w:val="es-ES"/>
      </w:rPr>
      <w:t>Consult</w:t>
    </w:r>
    <w:proofErr w:type="spellEnd"/>
    <w:r w:rsidRPr="007D4CBA">
      <w:rPr>
        <w:lang w:val="es-ES"/>
      </w:rPr>
      <w:t xml:space="preserve">. 2018/Doc. 2(1), VERSIÓN 1, p. </w:t>
    </w:r>
    <w:r>
      <w:fldChar w:fldCharType="begin"/>
    </w:r>
    <w:r w:rsidRPr="007D4CBA">
      <w:rPr>
        <w:lang w:val="es-ES"/>
      </w:rPr>
      <w:instrText xml:space="preserve"> PAGE   \* MERGEFORMAT </w:instrText>
    </w:r>
    <w:r>
      <w:fldChar w:fldCharType="separate"/>
    </w:r>
    <w:r w:rsidR="0053158F" w:rsidRPr="0053158F">
      <w:rPr>
        <w:noProof/>
      </w:rPr>
      <w:t>12</w:t>
    </w:r>
    <w:r>
      <w:rPr>
        <w:noProof/>
      </w:rPr>
      <w:fldChar w:fldCharType="end"/>
    </w:r>
    <w:r w:rsidR="00EC7089">
      <w:rPr>
        <w:noProof/>
      </w:rPr>
      <w:pict w14:anchorId="2C10C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5" type="#_x0000_t75" style="position:absolute;left:0;text-align:left;margin-left:0;margin-top:0;width:50pt;height:50pt;z-index:251790848;visibility:hidden;mso-position-horizontal-relative:text;mso-position-vertical-relative:text">
          <v:path gradientshapeok="f"/>
          <o:lock v:ext="edit" selection="t"/>
        </v:shape>
      </w:pict>
    </w:r>
    <w:r w:rsidR="00EC7089">
      <w:pict w14:anchorId="3A92A590">
        <v:shape id="_x0000_s2462" type="#_x0000_t75" style="position:absolute;left:0;text-align:left;margin-left:0;margin-top:0;width:50pt;height:50pt;z-index:251751936;visibility:hidden;mso-position-horizontal-relative:text;mso-position-vertical-relative:text">
          <v:path gradientshapeok="f"/>
          <o:lock v:ext="edit" selection="t"/>
        </v:shape>
      </w:pict>
    </w:r>
    <w:r w:rsidR="00EC7089">
      <w:pict w14:anchorId="3B067DA2">
        <v:shape id="_x0000_s2461" type="#_x0000_t75" style="position:absolute;left:0;text-align:left;margin-left:0;margin-top:0;width:50pt;height:50pt;z-index:251752960;visibility:hidden;mso-position-horizontal-relative:text;mso-position-vertical-relative:text">
          <v:path gradientshapeok="f"/>
          <o:lock v:ext="edit" selection="t"/>
        </v:shape>
      </w:pict>
    </w:r>
    <w:r w:rsidR="00EC7089">
      <w:pict w14:anchorId="17954CE9">
        <v:shape id="_x0000_s2641" type="#_x0000_t75" style="position:absolute;left:0;text-align:left;margin-left:0;margin-top:0;width:50pt;height:50pt;z-index:251649536;visibility:hidden;mso-position-horizontal-relative:text;mso-position-vertical-relative:text">
          <v:path gradientshapeok="f"/>
          <o:lock v:ext="edit" selection="t"/>
        </v:shape>
      </w:pict>
    </w:r>
    <w:r w:rsidR="00EC7089">
      <w:pict w14:anchorId="0FAE3372">
        <v:shape id="_x0000_s2640" type="#_x0000_t75" style="position:absolute;left:0;text-align:left;margin-left:0;margin-top:0;width:50pt;height:50pt;z-index:251650560;visibility:hidden;mso-position-horizontal-relative:text;mso-position-vertical-relative:text">
          <v:path gradientshapeok="f"/>
          <o:lock v:ext="edit" selection="t"/>
        </v:shape>
      </w:pict>
    </w:r>
    <w:r w:rsidR="00EC7089">
      <w:pict w14:anchorId="3A5A030B">
        <v:shape id="_x0000_s2852" type="#_x0000_t75" style="position:absolute;left:0;text-align:left;margin-left:0;margin-top:0;width:50pt;height:50pt;z-index:251588096;visibility:hidden;mso-position-horizontal-relative:text;mso-position-vertical-relative:text">
          <v:path gradientshapeok="f"/>
          <o:lock v:ext="edit" selection="t"/>
        </v:shape>
      </w:pict>
    </w:r>
    <w:r w:rsidR="00EC7089">
      <w:pict w14:anchorId="2D20EB8D">
        <v:shape id="_x0000_s2851" type="#_x0000_t75" style="position:absolute;left:0;text-align:left;margin-left:0;margin-top:0;width:50pt;height:50pt;z-index:251589120;visibility:hidden;mso-position-horizontal-relative:text;mso-position-vertical-relative:text">
          <v:path gradientshapeok="f"/>
          <o:lock v:ext="edit" selection="t"/>
        </v:shape>
      </w:pict>
    </w:r>
    <w:r w:rsidR="00EC7089">
      <w:pict>
        <v:shape id="_x0000_s2959" type="#_x0000_t75" style="position:absolute;left:0;text-align:left;margin-left:0;margin-top:0;width:50pt;height:50pt;z-index:251540992;visibility:hidden;mso-position-horizontal-relative:text;mso-position-vertical-relative:text">
          <v:path gradientshapeok="f"/>
          <o:lock v:ext="edit" selection="t"/>
        </v:shape>
      </w:pict>
    </w:r>
    <w:r w:rsidR="00EC7089">
      <w:pict>
        <v:shape id="_x0000_s2958" type="#_x0000_t75" style="position:absolute;left:0;text-align:left;margin-left:0;margin-top:0;width:50pt;height:50pt;z-index:251542016;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rsidP="00747D01">
    <w:pPr>
      <w:pStyle w:val="Header"/>
    </w:pPr>
    <w:r>
      <w:rPr>
        <w:noProof/>
      </w:rPr>
      <w:pict w14:anchorId="51816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0" type="#_x0000_t75" style="position:absolute;left:0;text-align:left;margin-left:0;margin-top:0;width:50pt;height:50pt;z-index:251791872;visibility:hidden">
          <v:path gradientshapeok="f"/>
          <o:lock v:ext="edit" selection="t"/>
        </v:shape>
      </w:pict>
    </w:r>
    <w:r w:rsidR="00F674DE" w:rsidRPr="007D4CBA">
      <w:rPr>
        <w:lang w:val="es-ES"/>
      </w:rPr>
      <w:t xml:space="preserve">CBS </w:t>
    </w:r>
    <w:proofErr w:type="spellStart"/>
    <w:r w:rsidR="00F674DE" w:rsidRPr="007D4CBA">
      <w:rPr>
        <w:lang w:val="es-ES"/>
      </w:rPr>
      <w:t>Consult</w:t>
    </w:r>
    <w:proofErr w:type="spellEnd"/>
    <w:r w:rsidR="00F674DE" w:rsidRPr="007D4CBA">
      <w:rPr>
        <w:lang w:val="es-ES"/>
      </w:rPr>
      <w:t xml:space="preserve">. 2018/Doc. 2(1), VERSIÓN 1, p. </w:t>
    </w:r>
    <w:r w:rsidR="00F674DE">
      <w:fldChar w:fldCharType="begin"/>
    </w:r>
    <w:r w:rsidR="00F674DE" w:rsidRPr="007D4CBA">
      <w:rPr>
        <w:lang w:val="es-ES"/>
      </w:rPr>
      <w:instrText xml:space="preserve"> PAGE   \* MERGEFORMAT </w:instrText>
    </w:r>
    <w:r w:rsidR="00F674DE">
      <w:fldChar w:fldCharType="separate"/>
    </w:r>
    <w:r w:rsidR="0053158F" w:rsidRPr="0053158F">
      <w:rPr>
        <w:noProof/>
      </w:rPr>
      <w:t>5</w:t>
    </w:r>
    <w:r w:rsidR="00F674DE">
      <w:rPr>
        <w:noProof/>
      </w:rPr>
      <w:fldChar w:fldCharType="end"/>
    </w:r>
    <w:r>
      <w:pict w14:anchorId="1FA69897">
        <v:shape id="_x0000_s2456" type="#_x0000_t75" style="position:absolute;left:0;text-align:left;margin-left:0;margin-top:0;width:50pt;height:50pt;z-index:251753984;visibility:hidden;mso-position-horizontal-relative:text;mso-position-vertical-relative:text">
          <v:path gradientshapeok="f"/>
          <o:lock v:ext="edit" selection="t"/>
        </v:shape>
      </w:pict>
    </w:r>
    <w:r>
      <w:pict w14:anchorId="62BC9DD9">
        <v:shape id="_x0000_s2455" type="#_x0000_t75" style="position:absolute;left:0;text-align:left;margin-left:0;margin-top:0;width:50pt;height:50pt;z-index:251755008;visibility:hidden;mso-position-horizontal-relative:text;mso-position-vertical-relative:text">
          <v:path gradientshapeok="f"/>
          <o:lock v:ext="edit" selection="t"/>
        </v:shape>
      </w:pict>
    </w:r>
    <w:r>
      <w:pict w14:anchorId="2FCFAE16">
        <v:shape id="_x0000_s2635" type="#_x0000_t75" style="position:absolute;left:0;text-align:left;margin-left:0;margin-top:0;width:50pt;height:50pt;z-index:251651584;visibility:hidden;mso-position-horizontal-relative:text;mso-position-vertical-relative:text">
          <v:path gradientshapeok="f"/>
          <o:lock v:ext="edit" selection="t"/>
        </v:shape>
      </w:pict>
    </w:r>
    <w:r>
      <w:pict w14:anchorId="5481752D">
        <v:shape id="_x0000_s2634" type="#_x0000_t75" style="position:absolute;left:0;text-align:left;margin-left:0;margin-top:0;width:50pt;height:50pt;z-index:251652608;visibility:hidden;mso-position-horizontal-relative:text;mso-position-vertical-relative:text">
          <v:path gradientshapeok="f"/>
          <o:lock v:ext="edit" selection="t"/>
        </v:shape>
      </w:pict>
    </w:r>
    <w:r>
      <w:pict w14:anchorId="67EC835B">
        <v:shape id="_x0000_s2846" type="#_x0000_t75" style="position:absolute;left:0;text-align:left;margin-left:0;margin-top:0;width:50pt;height:50pt;z-index:251590144;visibility:hidden;mso-position-horizontal-relative:text;mso-position-vertical-relative:text">
          <v:path gradientshapeok="f"/>
          <o:lock v:ext="edit" selection="t"/>
        </v:shape>
      </w:pict>
    </w:r>
    <w:r>
      <w:pict w14:anchorId="61FE691E">
        <v:shape id="_x0000_s2845" type="#_x0000_t75" style="position:absolute;left:0;text-align:left;margin-left:0;margin-top:0;width:50pt;height:50pt;z-index:251591168;visibility:hidden;mso-position-horizontal-relative:text;mso-position-vertical-relative:text">
          <v:path gradientshapeok="f"/>
          <o:lock v:ext="edit" selection="t"/>
        </v:shape>
      </w:pict>
    </w:r>
    <w:r>
      <w:pict>
        <v:shape id="_x0000_s2957" type="#_x0000_t75" style="position:absolute;left:0;text-align:left;margin-left:0;margin-top:0;width:50pt;height:50pt;z-index:251543040;visibility:hidden;mso-position-horizontal-relative:text;mso-position-vertical-relative:text">
          <v:path gradientshapeok="f"/>
          <o:lock v:ext="edit" selection="t"/>
        </v:shape>
      </w:pict>
    </w:r>
    <w:r>
      <w:pict>
        <v:shape id="_x0000_s2956" type="#_x0000_t75" style="position:absolute;left:0;text-align:left;margin-left:0;margin-top:0;width:50pt;height:50pt;z-index:251544064;visibility:hidden;mso-position-horizontal-relative:text;mso-position-vertical-relative:text">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300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3" type="#_x0000_m3003" style="position:absolute;left:0;text-align:left;margin-left:0;margin-top:0;width:595.3pt;height:550pt;z-index:-251590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0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5" type="#_x0000_m3002" style="position:absolute;left:0;text-align:left;margin-left:0;margin-top:0;width:595.3pt;height:550pt;z-index:-251591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300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17" type="#_x0000_m3001" style="position:absolute;left:0;text-align:left;margin-left:0;margin-top:0;width:595.3pt;height:550pt;z-index:-251592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6561E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34" type="#_x0000_t75" style="position:absolute;left:0;text-align:left;margin-left:0;margin-top:0;width:50pt;height:50pt;z-index:251592192;visibility:hidden">
          <v:path gradientshapeok="f"/>
          <o:lock v:ext="edit" selection="t"/>
        </v:shape>
      </w:pict>
    </w:r>
    <w:r>
      <w:pict>
        <v:shapetype id="_x0000_m30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32" type="#_x0000_m3000" style="position:absolute;left:0;text-align:left;margin-left:0;margin-top:0;width:595.3pt;height:550pt;z-index:-251593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191753DD">
        <v:shape id="_x0000_s2627" type="#_x0000_t75" style="position:absolute;left:0;text-align:left;margin-left:0;margin-top:0;width:50pt;height:50pt;z-index:251653632;visibility:hidden">
          <v:path gradientshapeok="f"/>
          <o:lock v:ext="edit" selection="t"/>
        </v:shape>
      </w:pict>
    </w:r>
    <w:r>
      <w:pict w14:anchorId="5A8E5C2C">
        <v:shape id="_x0000_s2831" type="#_x0000_t75" style="position:absolute;left:0;text-align:left;margin-left:0;margin-top:0;width:50pt;height:50pt;z-index:251593216;visibility:hidden">
          <v:path gradientshapeok="f"/>
          <o:lock v:ext="edit" selection="t"/>
        </v:shape>
      </w:pict>
    </w:r>
  </w:p>
  <w:p w:rsidR="00F674DE" w:rsidRDefault="00F674DE"/>
  <w:p w:rsidR="00F674DE" w:rsidRDefault="00EC7089">
    <w:pPr>
      <w:pStyle w:val="Header"/>
    </w:pPr>
    <w:r>
      <w:rPr>
        <w:noProof/>
      </w:rPr>
      <w:pict w14:anchorId="328F9576">
        <v:shape id="_x0000_s2448" type="#_x0000_t75" style="position:absolute;left:0;text-align:left;margin-left:0;margin-top:0;width:50pt;height:50pt;z-index:251756032;visibility:hidden">
          <v:path gradientshapeok="f"/>
          <o:lock v:ext="edit" selection="t"/>
        </v:shape>
      </w:pict>
    </w:r>
    <w:r>
      <w:pict w14:anchorId="0B69F27E">
        <v:shape id="_x0000_s2624" type="#_x0000_t75" style="position:absolute;left:0;text-align:left;margin-left:0;margin-top:0;width:50pt;height:50pt;z-index:251654656;visibility:hidden">
          <v:path gradientshapeok="f"/>
          <o:lock v:ext="edit" selection="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733CE1">
      <w:rPr>
        <w:lang w:val="es-ES"/>
      </w:rPr>
      <w:t xml:space="preserve">CBS </w:t>
    </w:r>
    <w:proofErr w:type="spellStart"/>
    <w:r w:rsidRPr="00733CE1">
      <w:rPr>
        <w:lang w:val="es-ES"/>
      </w:rPr>
      <w:t>Consult</w:t>
    </w:r>
    <w:proofErr w:type="spellEnd"/>
    <w:r w:rsidRPr="00733CE1">
      <w:rPr>
        <w:lang w:val="es-ES"/>
      </w:rPr>
      <w:t xml:space="preserve">. 2018/Doc. 2(1), VERSIÓN 1, p. </w:t>
    </w:r>
    <w:r>
      <w:fldChar w:fldCharType="begin"/>
    </w:r>
    <w:r w:rsidRPr="00733CE1">
      <w:rPr>
        <w:lang w:val="es-ES"/>
      </w:rPr>
      <w:instrText xml:space="preserve"> PAGE   \* MERGEFORMAT </w:instrText>
    </w:r>
    <w:r>
      <w:fldChar w:fldCharType="separate"/>
    </w:r>
    <w:r w:rsidR="0053158F" w:rsidRPr="0053158F">
      <w:rPr>
        <w:noProof/>
      </w:rPr>
      <w:t>21</w:t>
    </w:r>
    <w:r>
      <w:rPr>
        <w:noProof/>
      </w:rPr>
      <w:fldChar w:fldCharType="end"/>
    </w:r>
    <w:r w:rsidR="00EC7089">
      <w:rPr>
        <w:noProof/>
      </w:rPr>
      <w:pict w14:anchorId="17E27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5" type="#_x0000_t75" style="position:absolute;left:0;text-align:left;margin-left:0;margin-top:0;width:50pt;height:50pt;z-index:251757056;visibility:hidden;mso-position-horizontal-relative:text;mso-position-vertical-relative:text">
          <v:path gradientshapeok="f"/>
          <o:lock v:ext="edit" selection="t"/>
        </v:shape>
      </w:pict>
    </w:r>
    <w:r w:rsidR="00EC7089">
      <w:pict w14:anchorId="3BE46640">
        <v:shape id="_x0000_s2623" type="#_x0000_t75" style="position:absolute;left:0;text-align:left;margin-left:0;margin-top:0;width:50pt;height:50pt;z-index:251655680;visibility:hidden;mso-position-horizontal-relative:text;mso-position-vertical-relative:text">
          <v:path gradientshapeok="f"/>
          <o:lock v:ext="edit" selection="t"/>
        </v:shape>
      </w:pict>
    </w:r>
    <w:r w:rsidR="00EC7089">
      <w:pict w14:anchorId="3A98E7B7">
        <v:shape id="_x0000_s2622" type="#_x0000_t75" style="position:absolute;left:0;text-align:left;margin-left:0;margin-top:0;width:50pt;height:50pt;z-index:251656704;visibility:hidden;mso-position-horizontal-relative:text;mso-position-vertical-relative:text">
          <v:path gradientshapeok="f"/>
          <o:lock v:ext="edit" selection="t"/>
        </v:shape>
      </w:pict>
    </w:r>
    <w:r w:rsidR="00EC7089">
      <w:pict w14:anchorId="35074047">
        <v:shape id="_x0000_s2830" type="#_x0000_t75" style="position:absolute;left:0;text-align:left;margin-left:0;margin-top:0;width:50pt;height:50pt;z-index:251594240;visibility:hidden;mso-position-horizontal-relative:text;mso-position-vertical-relative:text">
          <v:path gradientshapeok="f"/>
          <o:lock v:ext="edit" selection="t"/>
        </v:shape>
      </w:pict>
    </w:r>
    <w:r w:rsidR="00EC7089">
      <w:pict w14:anchorId="667A3538">
        <v:shape id="_x0000_s2829" type="#_x0000_t75" style="position:absolute;left:0;text-align:left;margin-left:0;margin-top:0;width:50pt;height:50pt;z-index:251595264;visibility:hidden;mso-position-horizontal-relative:text;mso-position-vertical-relative:text">
          <v:path gradientshapeok="f"/>
          <o:lock v:ext="edit" selection="t"/>
        </v:shape>
      </w:pict>
    </w:r>
    <w:r w:rsidR="00EC7089">
      <w:pict>
        <v:shape id="_x0000_s2951" type="#_x0000_t75" style="position:absolute;left:0;text-align:left;margin-left:0;margin-top:0;width:50pt;height:50pt;z-index:251545088;visibility:hidden;mso-position-horizontal-relative:text;mso-position-vertical-relative:text">
          <v:path gradientshapeok="f"/>
          <o:lock v:ext="edit" selection="t"/>
        </v:shape>
      </w:pict>
    </w:r>
    <w:r w:rsidR="00EC7089">
      <w:pict>
        <v:shape id="_x0000_s2950" type="#_x0000_t75" style="position:absolute;left:0;text-align:left;margin-left:0;margin-top:0;width:50pt;height:50pt;z-index:251546112;visibility:hidden;mso-position-horizontal-relative:text;mso-position-vertical-relative:text">
          <v:path gradientshapeok="f"/>
          <o:lock v:ext="edit" selection="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733CE1">
      <w:rPr>
        <w:lang w:val="es-ES"/>
      </w:rPr>
      <w:t xml:space="preserve">CBS </w:t>
    </w:r>
    <w:proofErr w:type="spellStart"/>
    <w:r w:rsidRPr="00733CE1">
      <w:rPr>
        <w:lang w:val="es-ES"/>
      </w:rPr>
      <w:t>Consult</w:t>
    </w:r>
    <w:proofErr w:type="spellEnd"/>
    <w:r w:rsidRPr="00733CE1">
      <w:rPr>
        <w:lang w:val="es-ES"/>
      </w:rPr>
      <w:t xml:space="preserve">. 2018/Doc. 2(1), VERSIÓN 1, p. </w:t>
    </w:r>
    <w:r>
      <w:fldChar w:fldCharType="begin"/>
    </w:r>
    <w:r w:rsidRPr="00733CE1">
      <w:rPr>
        <w:lang w:val="es-ES"/>
      </w:rPr>
      <w:instrText xml:space="preserve"> PAGE   \* MERGEFORMAT </w:instrText>
    </w:r>
    <w:r>
      <w:fldChar w:fldCharType="separate"/>
    </w:r>
    <w:r w:rsidR="0053158F" w:rsidRPr="0053158F">
      <w:rPr>
        <w:noProof/>
      </w:rPr>
      <w:t>13</w:t>
    </w:r>
    <w:r>
      <w:rPr>
        <w:noProof/>
      </w:rPr>
      <w:fldChar w:fldCharType="end"/>
    </w:r>
    <w:r w:rsidR="00EC7089">
      <w:rPr>
        <w:noProof/>
      </w:rPr>
      <w:pict w14:anchorId="7F2AF3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40" type="#_x0000_t75" style="position:absolute;left:0;text-align:left;margin-left:0;margin-top:0;width:50pt;height:50pt;z-index:251758080;visibility:hidden;mso-position-horizontal-relative:text;mso-position-vertical-relative:text">
          <v:path gradientshapeok="f"/>
          <o:lock v:ext="edit" selection="t"/>
        </v:shape>
      </w:pict>
    </w:r>
    <w:r w:rsidR="00EC7089">
      <w:pict w14:anchorId="486516AD">
        <v:shape id="_x0000_s2617" type="#_x0000_t75" style="position:absolute;left:0;text-align:left;margin-left:0;margin-top:0;width:50pt;height:50pt;z-index:251657728;visibility:hidden;mso-position-horizontal-relative:text;mso-position-vertical-relative:text">
          <v:path gradientshapeok="f"/>
          <o:lock v:ext="edit" selection="t"/>
        </v:shape>
      </w:pict>
    </w:r>
    <w:r w:rsidR="00EC7089">
      <w:pict w14:anchorId="23FCA9C0">
        <v:shape id="_x0000_s2616" type="#_x0000_t75" style="position:absolute;left:0;text-align:left;margin-left:0;margin-top:0;width:50pt;height:50pt;z-index:251658752;visibility:hidden;mso-position-horizontal-relative:text;mso-position-vertical-relative:text">
          <v:path gradientshapeok="f"/>
          <o:lock v:ext="edit" selection="t"/>
        </v:shape>
      </w:pict>
    </w:r>
    <w:r w:rsidR="00EC7089">
      <w:pict w14:anchorId="38AE9D44">
        <v:shape id="_x0000_s2824" type="#_x0000_t75" style="position:absolute;left:0;text-align:left;margin-left:0;margin-top:0;width:50pt;height:50pt;z-index:251596288;visibility:hidden;mso-position-horizontal-relative:text;mso-position-vertical-relative:text">
          <v:path gradientshapeok="f"/>
          <o:lock v:ext="edit" selection="t"/>
        </v:shape>
      </w:pict>
    </w:r>
    <w:r w:rsidR="00EC7089">
      <w:pict w14:anchorId="2F76D436">
        <v:shape id="_x0000_s2823" type="#_x0000_t75" style="position:absolute;left:0;text-align:left;margin-left:0;margin-top:0;width:50pt;height:50pt;z-index:251597312;visibility:hidden;mso-position-horizontal-relative:text;mso-position-vertical-relative:text">
          <v:path gradientshapeok="f"/>
          <o:lock v:ext="edit" selection="t"/>
        </v:shape>
      </w:pict>
    </w:r>
    <w:r w:rsidR="00EC7089">
      <w:pict>
        <v:shape id="_x0000_s2949" type="#_x0000_t75" style="position:absolute;left:0;text-align:left;margin-left:0;margin-top:0;width:50pt;height:50pt;z-index:251547136;visibility:hidden;mso-position-horizontal-relative:text;mso-position-vertical-relative:text">
          <v:path gradientshapeok="f"/>
          <o:lock v:ext="edit" selection="t"/>
        </v:shape>
      </w:pict>
    </w:r>
    <w:r w:rsidR="00EC7089">
      <w:pict>
        <v:shape id="_x0000_s2948" type="#_x0000_t75" style="position:absolute;left:0;text-align:left;margin-left:0;margin-top:0;width:50pt;height:50pt;z-index:251548160;visibility:hidden;mso-position-horizontal-relative:text;mso-position-vertical-relative:text">
          <v:path gradientshapeok="f"/>
          <o:lock v:ext="edit" selection="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91" type="#_x0000_m2999" style="position:absolute;left:0;text-align:left;margin-left:0;margin-top:0;width:595.3pt;height:550pt;z-index:-25158604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9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93" type="#_x0000_m2998" style="position:absolute;left:0;text-align:left;margin-left:0;margin-top:0;width:595.3pt;height:550pt;z-index:-25158707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95" type="#_x0000_m2997" style="position:absolute;left:0;text-align:left;margin-left:0;margin-top:0;width:595.3pt;height:550pt;z-index:-2515880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76B2E7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12" type="#_x0000_t75" style="position:absolute;left:0;text-align:left;margin-left:0;margin-top:0;width:50pt;height:50pt;z-index:251598336;visibility:hidden">
          <v:path gradientshapeok="f"/>
          <o:lock v:ext="edit" selection="t"/>
        </v:shape>
      </w:pict>
    </w:r>
    <w:r>
      <w:pict>
        <v:shapetype id="_x0000_m299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10" type="#_x0000_m2996" style="position:absolute;left:0;text-align:left;margin-left:0;margin-top:0;width:595.3pt;height:550pt;z-index:-2515891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094294ED">
        <v:shape id="_x0000_s2609" type="#_x0000_t75" style="position:absolute;left:0;text-align:left;margin-left:0;margin-top:0;width:50pt;height:50pt;z-index:251659776;visibility:hidden">
          <v:path gradientshapeok="f"/>
          <o:lock v:ext="edit" selection="t"/>
        </v:shape>
      </w:pict>
    </w:r>
    <w:r>
      <w:pict w14:anchorId="59B42B35">
        <v:shape id="_x0000_s2809" type="#_x0000_t75" style="position:absolute;left:0;text-align:left;margin-left:0;margin-top:0;width:50pt;height:50pt;z-index:251599360;visibility:hidden">
          <v:path gradientshapeok="f"/>
          <o:lock v:ext="edit" selection="t"/>
        </v:shape>
      </w:pict>
    </w:r>
  </w:p>
  <w:p w:rsidR="00F674DE" w:rsidRDefault="00F674DE"/>
  <w:p w:rsidR="00F674DE" w:rsidRDefault="00EC7089">
    <w:pPr>
      <w:pStyle w:val="Header"/>
    </w:pPr>
    <w:r>
      <w:rPr>
        <w:noProof/>
      </w:rPr>
      <w:pict w14:anchorId="07300349">
        <v:shape id="_x0000_s2433" type="#_x0000_t75" style="position:absolute;left:0;text-align:left;margin-left:0;margin-top:0;width:50pt;height:50pt;z-index:251759104;visibility:hidden">
          <v:path gradientshapeok="f"/>
          <o:lock v:ext="edit" selection="t"/>
        </v:shape>
      </w:pict>
    </w:r>
    <w:r>
      <w:pict w14:anchorId="527BCCD7">
        <v:shape id="_x0000_s2606" type="#_x0000_t75" style="position:absolute;left:0;text-align:left;margin-left:0;margin-top:0;width:50pt;height:50pt;z-index:251660800;visibility:hidden">
          <v:path gradientshapeok="f"/>
          <o:lock v:ext="edit" selection="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733CE1">
      <w:rPr>
        <w:lang w:val="es-ES"/>
      </w:rPr>
      <w:t xml:space="preserve">CBS </w:t>
    </w:r>
    <w:proofErr w:type="spellStart"/>
    <w:r w:rsidRPr="00733CE1">
      <w:rPr>
        <w:lang w:val="es-ES"/>
      </w:rPr>
      <w:t>Consult</w:t>
    </w:r>
    <w:proofErr w:type="spellEnd"/>
    <w:r w:rsidRPr="00733CE1">
      <w:rPr>
        <w:lang w:val="es-ES"/>
      </w:rPr>
      <w:t xml:space="preserve">. 2018/Doc. 2(1), VERSIÓN 1, p. </w:t>
    </w:r>
    <w:r>
      <w:fldChar w:fldCharType="begin"/>
    </w:r>
    <w:r w:rsidRPr="00733CE1">
      <w:rPr>
        <w:lang w:val="es-ES"/>
      </w:rPr>
      <w:instrText xml:space="preserve"> PAGE   \* MERGEFORMAT </w:instrText>
    </w:r>
    <w:r>
      <w:fldChar w:fldCharType="separate"/>
    </w:r>
    <w:r w:rsidR="0053158F" w:rsidRPr="0053158F">
      <w:rPr>
        <w:noProof/>
      </w:rPr>
      <w:t>28</w:t>
    </w:r>
    <w:r>
      <w:rPr>
        <w:noProof/>
      </w:rPr>
      <w:fldChar w:fldCharType="end"/>
    </w:r>
    <w:r w:rsidR="00EC7089">
      <w:rPr>
        <w:noProof/>
      </w:rPr>
      <w:pict w14:anchorId="5D9DB1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30" type="#_x0000_t75" style="position:absolute;left:0;text-align:left;margin-left:0;margin-top:0;width:50pt;height:50pt;z-index:251760128;visibility:hidden;mso-position-horizontal-relative:text;mso-position-vertical-relative:text">
          <v:path gradientshapeok="f"/>
          <o:lock v:ext="edit" selection="t"/>
        </v:shape>
      </w:pict>
    </w:r>
    <w:r w:rsidR="00EC7089">
      <w:pict w14:anchorId="49D91E18">
        <v:shape id="_x0000_s2605" type="#_x0000_t75" style="position:absolute;left:0;text-align:left;margin-left:0;margin-top:0;width:50pt;height:50pt;z-index:251661824;visibility:hidden;mso-position-horizontal-relative:text;mso-position-vertical-relative:text">
          <v:path gradientshapeok="f"/>
          <o:lock v:ext="edit" selection="t"/>
        </v:shape>
      </w:pict>
    </w:r>
    <w:r w:rsidR="00EC7089">
      <w:pict w14:anchorId="25E4ED8C">
        <v:shape id="_x0000_s2604" type="#_x0000_t75" style="position:absolute;left:0;text-align:left;margin-left:0;margin-top:0;width:50pt;height:50pt;z-index:251662848;visibility:hidden;mso-position-horizontal-relative:text;mso-position-vertical-relative:text">
          <v:path gradientshapeok="f"/>
          <o:lock v:ext="edit" selection="t"/>
        </v:shape>
      </w:pict>
    </w:r>
    <w:r w:rsidR="00EC7089">
      <w:pict w14:anchorId="790F0F36">
        <v:shape id="_x0000_s2808" type="#_x0000_t75" style="position:absolute;left:0;text-align:left;margin-left:0;margin-top:0;width:50pt;height:50pt;z-index:251600384;visibility:hidden;mso-position-horizontal-relative:text;mso-position-vertical-relative:text">
          <v:path gradientshapeok="f"/>
          <o:lock v:ext="edit" selection="t"/>
        </v:shape>
      </w:pict>
    </w:r>
    <w:r w:rsidR="00EC7089">
      <w:pict w14:anchorId="669461DC">
        <v:shape id="_x0000_s2807" type="#_x0000_t75" style="position:absolute;left:0;text-align:left;margin-left:0;margin-top:0;width:50pt;height:50pt;z-index:251601408;visibility:hidden;mso-position-horizontal-relative:text;mso-position-vertical-relative:text">
          <v:path gradientshapeok="f"/>
          <o:lock v:ext="edit" selection="t"/>
        </v:shape>
      </w:pict>
    </w:r>
    <w:r w:rsidR="00EC7089">
      <w:pict>
        <v:shape id="_x0000_s2943" type="#_x0000_t75" style="position:absolute;left:0;text-align:left;margin-left:0;margin-top:0;width:50pt;height:50pt;z-index:251549184;visibility:hidden;mso-position-horizontal-relative:text;mso-position-vertical-relative:text">
          <v:path gradientshapeok="f"/>
          <o:lock v:ext="edit" selection="t"/>
        </v:shape>
      </w:pict>
    </w:r>
    <w:r w:rsidR="00EC7089">
      <w:pict>
        <v:shape id="_x0000_s2942" type="#_x0000_t75" style="position:absolute;left:0;text-align:left;margin-left:0;margin-top:0;width:50pt;height:50pt;z-index:251550208;visibility:hidden;mso-position-horizontal-relative:text;mso-position-vertical-relative:text">
          <v:path gradientshapeok="f"/>
          <o:lock v:ext="edit" selection="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733CE1">
      <w:rPr>
        <w:lang w:val="es-ES"/>
      </w:rPr>
      <w:t xml:space="preserve">CBS </w:t>
    </w:r>
    <w:proofErr w:type="spellStart"/>
    <w:r w:rsidRPr="00733CE1">
      <w:rPr>
        <w:lang w:val="es-ES"/>
      </w:rPr>
      <w:t>Consult</w:t>
    </w:r>
    <w:proofErr w:type="spellEnd"/>
    <w:r w:rsidRPr="00733CE1">
      <w:rPr>
        <w:lang w:val="es-ES"/>
      </w:rPr>
      <w:t xml:space="preserve">. 2018/Doc. 2(1), VERSIÓN 1, p. </w:t>
    </w:r>
    <w:r>
      <w:fldChar w:fldCharType="begin"/>
    </w:r>
    <w:r w:rsidRPr="00733CE1">
      <w:rPr>
        <w:lang w:val="es-ES"/>
      </w:rPr>
      <w:instrText xml:space="preserve"> PAGE   \* MERGEFORMAT </w:instrText>
    </w:r>
    <w:r>
      <w:fldChar w:fldCharType="separate"/>
    </w:r>
    <w:r w:rsidR="0053158F" w:rsidRPr="0053158F">
      <w:rPr>
        <w:noProof/>
      </w:rPr>
      <w:t>22</w:t>
    </w:r>
    <w:r>
      <w:rPr>
        <w:noProof/>
      </w:rPr>
      <w:fldChar w:fldCharType="end"/>
    </w:r>
    <w:r w:rsidR="00EC7089">
      <w:rPr>
        <w:noProof/>
      </w:rPr>
      <w:pict w14:anchorId="55195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25" type="#_x0000_t75" style="position:absolute;left:0;text-align:left;margin-left:0;margin-top:0;width:50pt;height:50pt;z-index:251761152;visibility:hidden;mso-position-horizontal-relative:text;mso-position-vertical-relative:text">
          <v:path gradientshapeok="f"/>
          <o:lock v:ext="edit" selection="t"/>
        </v:shape>
      </w:pict>
    </w:r>
    <w:r w:rsidR="00EC7089">
      <w:pict w14:anchorId="50A19C54">
        <v:shape id="_x0000_s2599" type="#_x0000_t75" style="position:absolute;left:0;text-align:left;margin-left:0;margin-top:0;width:50pt;height:50pt;z-index:251663872;visibility:hidden;mso-position-horizontal-relative:text;mso-position-vertical-relative:text">
          <v:path gradientshapeok="f"/>
          <o:lock v:ext="edit" selection="t"/>
        </v:shape>
      </w:pict>
    </w:r>
    <w:r w:rsidR="00EC7089">
      <w:pict w14:anchorId="4A522582">
        <v:shape id="_x0000_s2598" type="#_x0000_t75" style="position:absolute;left:0;text-align:left;margin-left:0;margin-top:0;width:50pt;height:50pt;z-index:251664896;visibility:hidden;mso-position-horizontal-relative:text;mso-position-vertical-relative:text">
          <v:path gradientshapeok="f"/>
          <o:lock v:ext="edit" selection="t"/>
        </v:shape>
      </w:pict>
    </w:r>
    <w:r w:rsidR="00EC7089">
      <w:pict w14:anchorId="1AEAC3AF">
        <v:shape id="_x0000_s2802" type="#_x0000_t75" style="position:absolute;left:0;text-align:left;margin-left:0;margin-top:0;width:50pt;height:50pt;z-index:251602432;visibility:hidden;mso-position-horizontal-relative:text;mso-position-vertical-relative:text">
          <v:path gradientshapeok="f"/>
          <o:lock v:ext="edit" selection="t"/>
        </v:shape>
      </w:pict>
    </w:r>
    <w:r w:rsidR="00EC7089">
      <w:pict w14:anchorId="6DB91C63">
        <v:shape id="_x0000_s2801" type="#_x0000_t75" style="position:absolute;left:0;text-align:left;margin-left:0;margin-top:0;width:50pt;height:50pt;z-index:251603456;visibility:hidden;mso-position-horizontal-relative:text;mso-position-vertical-relative:text">
          <v:path gradientshapeok="f"/>
          <o:lock v:ext="edit" selection="t"/>
        </v:shape>
      </w:pict>
    </w:r>
    <w:r w:rsidR="00EC7089">
      <w:pict>
        <v:shape id="_x0000_s2941" type="#_x0000_t75" style="position:absolute;left:0;text-align:left;margin-left:0;margin-top:0;width:50pt;height:50pt;z-index:251551232;visibility:hidden;mso-position-horizontal-relative:text;mso-position-vertical-relative:text">
          <v:path gradientshapeok="f"/>
          <o:lock v:ext="edit" selection="t"/>
        </v:shape>
      </w:pict>
    </w:r>
    <w:r w:rsidR="00EC7089">
      <w:pict>
        <v:shape id="_x0000_s2940" type="#_x0000_t75" style="position:absolute;left:0;text-align:left;margin-left:0;margin-top:0;width:50pt;height:50pt;z-index:251552256;visibility:hidden;mso-position-horizontal-relative:text;mso-position-vertical-relative:text">
          <v:path gradientshapeok="f"/>
          <o:lock v:ext="edit" selection="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69" type="#_x0000_m2995" style="position:absolute;left:0;text-align:left;margin-left:0;margin-top:0;width:595.3pt;height:550pt;z-index:-25158195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9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71" type="#_x0000_m2994" style="position:absolute;left:0;text-align:left;margin-left:0;margin-top:0;width:595.3pt;height:550pt;z-index:-25158297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73" type="#_x0000_m2993" style="position:absolute;left:0;text-align:left;margin-left:0;margin-top:0;width:595.3pt;height:550pt;z-index:-25158400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00CEDF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90" type="#_x0000_t75" style="position:absolute;left:0;text-align:left;margin-left:0;margin-top:0;width:50pt;height:50pt;z-index:251604480;visibility:hidden">
          <v:path gradientshapeok="f"/>
          <o:lock v:ext="edit" selection="t"/>
        </v:shape>
      </w:pict>
    </w:r>
    <w:r>
      <w:pict>
        <v:shapetype id="_x0000_m29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88" type="#_x0000_m2992" style="position:absolute;left:0;text-align:left;margin-left:0;margin-top:0;width:595.3pt;height:550pt;z-index:-25158502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3E8B5090">
        <v:shape id="_x0000_s2591" type="#_x0000_t75" style="position:absolute;left:0;text-align:left;margin-left:0;margin-top:0;width:50pt;height:50pt;z-index:251665920;visibility:hidden">
          <v:path gradientshapeok="f"/>
          <o:lock v:ext="edit" selection="t"/>
        </v:shape>
      </w:pict>
    </w:r>
    <w:r>
      <w:pict w14:anchorId="1F31F755">
        <v:shape id="_x0000_s2787" type="#_x0000_t75" style="position:absolute;left:0;text-align:left;margin-left:0;margin-top:0;width:50pt;height:50pt;z-index:251605504;visibility:hidden">
          <v:path gradientshapeok="f"/>
          <o:lock v:ext="edit" selection="t"/>
        </v:shape>
      </w:pict>
    </w:r>
  </w:p>
  <w:p w:rsidR="00F674DE" w:rsidRDefault="00F674DE"/>
  <w:p w:rsidR="00F674DE" w:rsidRDefault="00EC7089">
    <w:pPr>
      <w:pStyle w:val="Header"/>
    </w:pPr>
    <w:r>
      <w:rPr>
        <w:noProof/>
      </w:rPr>
      <w:pict w14:anchorId="333A1368">
        <v:shape id="_x0000_s2418" type="#_x0000_t75" style="position:absolute;left:0;text-align:left;margin-left:0;margin-top:0;width:50pt;height:50pt;z-index:251762176;visibility:hidden">
          <v:path gradientshapeok="f"/>
          <o:lock v:ext="edit" selection="t"/>
        </v:shape>
      </w:pict>
    </w:r>
    <w:r>
      <w:pict w14:anchorId="394018B3">
        <v:shape id="_x0000_s2588" type="#_x0000_t75" style="position:absolute;left:0;text-align:left;margin-left:0;margin-top:0;width:50pt;height:50pt;z-index:251666944;visibility:hidden">
          <v:path gradientshapeok="f"/>
          <o:lock v:ext="edit" selection="t"/>
        </v:shape>
      </w:pict>
    </w:r>
  </w:p>
  <w:p w:rsidR="00F674DE" w:rsidRDefault="00F674DE"/>
  <w:p w:rsidR="00F674DE" w:rsidRDefault="00EC7089">
    <w:pPr>
      <w:pStyle w:val="Header"/>
    </w:pPr>
    <w:r>
      <w:rPr>
        <w:noProof/>
      </w:rPr>
      <w:pict w14:anchorId="68D744B4">
        <v:shape id="_x0000_s2281" type="#_x0000_t75" style="position:absolute;left:0;text-align:left;margin-left:0;margin-top:0;width:50pt;height:50pt;z-index:251792896;visibility:hidden">
          <v:path gradientshapeok="f"/>
          <o:lock v:ext="edit" selection="t"/>
        </v:shape>
      </w:pict>
    </w:r>
    <w:r>
      <w:pict w14:anchorId="4F548E46">
        <v:shape id="_x0000_s2415" type="#_x0000_t75" style="position:absolute;left:0;text-align:left;margin-left:0;margin-top:0;width:50pt;height:50pt;z-index:251763200;visibility:hidden">
          <v:path gradientshapeok="f"/>
          <o:lock v:ext="edit" selection="t"/>
        </v:shape>
      </w:pict>
    </w:r>
  </w:p>
  <w:p w:rsidR="00F674DE" w:rsidRDefault="00F674DE"/>
  <w:p w:rsidR="00F674DE" w:rsidRDefault="00EC7089">
    <w:pPr>
      <w:pStyle w:val="Header"/>
    </w:pPr>
    <w:r>
      <w:rPr>
        <w:noProof/>
      </w:rPr>
      <w:pict w14:anchorId="2D62B6EE">
        <v:shape id="_x0000_s2230" type="#_x0000_t75" style="position:absolute;left:0;text-align:left;margin-left:0;margin-top:0;width:50pt;height:50pt;z-index:251802112;visibility:hidden">
          <v:path gradientshapeok="f"/>
          <o:lock v:ext="edit" selection="t"/>
        </v:shape>
      </w:pict>
    </w:r>
    <w:r>
      <w:pict w14:anchorId="6FB7E799">
        <v:shape id="_x0000_s2278" type="#_x0000_t75" style="position:absolute;left:0;text-align:left;margin-left:0;margin-top:0;width:50pt;height:50pt;z-index:251793920;visibility:hidden">
          <v:path gradientshapeok="f"/>
          <o:lock v:ext="edit" selection="t"/>
        </v:shape>
      </w:pict>
    </w:r>
  </w:p>
  <w:p w:rsidR="00F674DE" w:rsidRDefault="00F674DE"/>
  <w:p w:rsidR="00F674DE" w:rsidRDefault="00EC7089">
    <w:pPr>
      <w:pStyle w:val="Header"/>
    </w:pPr>
    <w:r>
      <w:rPr>
        <w:noProof/>
      </w:rPr>
      <w:pict w14:anchorId="2CB789B5">
        <v:shape id="_x0000_s2189" type="#_x0000_t75" style="position:absolute;left:0;text-align:left;margin-left:0;margin-top:0;width:50pt;height:50pt;z-index:251808256;visibility:hidden">
          <v:path gradientshapeok="f"/>
          <o:lock v:ext="edit" selection="t"/>
        </v:shape>
      </w:pict>
    </w:r>
    <w:r>
      <w:pict w14:anchorId="3CC30E00">
        <v:shape id="_x0000_s2227" type="#_x0000_t75" style="position:absolute;left:0;text-align:left;margin-left:0;margin-top:0;width:50pt;height:50pt;z-index:251803136;visibility:hidden">
          <v:path gradientshapeok="f"/>
          <o:lock v:ext="edit" selection="t"/>
        </v:shape>
      </w:pict>
    </w:r>
  </w:p>
  <w:p w:rsidR="00F674DE" w:rsidRDefault="00F674DE"/>
  <w:p w:rsidR="00F674DE" w:rsidRDefault="00EC7089">
    <w:pPr>
      <w:pStyle w:val="Header"/>
    </w:pPr>
    <w:r>
      <w:rPr>
        <w:noProof/>
      </w:rPr>
      <w:pict w14:anchorId="209362BD">
        <v:shape id="_x0000_s2154" type="#_x0000_t75" style="position:absolute;left:0;text-align:left;margin-left:0;margin-top:0;width:50pt;height:50pt;z-index:251814400;visibility:hidden">
          <v:path gradientshapeok="f"/>
          <o:lock v:ext="edit" selection="t"/>
        </v:shape>
      </w:pict>
    </w:r>
    <w:r>
      <w:pict w14:anchorId="26BCFDEA">
        <v:shape id="_x0000_s2186" type="#_x0000_t75" style="position:absolute;left:0;text-align:left;margin-left:0;margin-top:0;width:50pt;height:50pt;z-index:251809280;visibility:hidden">
          <v:path gradientshapeok="f"/>
          <o:lock v:ext="edit" selection="t"/>
        </v:shape>
      </w:pict>
    </w:r>
  </w:p>
  <w:p w:rsidR="00F674DE" w:rsidRDefault="00F674DE"/>
  <w:p w:rsidR="00F674DE" w:rsidRDefault="00EC7089">
    <w:pPr>
      <w:pStyle w:val="Header"/>
    </w:pPr>
    <w:r>
      <w:rPr>
        <w:noProof/>
      </w:rPr>
      <w:pict w14:anchorId="2AA4B268">
        <v:shape id="_x0000_s2120" type="#_x0000_t75" style="position:absolute;left:0;text-align:left;margin-left:0;margin-top:0;width:50pt;height:50pt;z-index:251820544;visibility:hidden">
          <v:path gradientshapeok="f"/>
          <o:lock v:ext="edit" selection="t"/>
        </v:shape>
      </w:pict>
    </w:r>
    <w:r>
      <w:pict w14:anchorId="5B0CA7EE">
        <v:shape id="_x0000_s2151" type="#_x0000_t75" style="position:absolute;left:0;text-align:left;margin-left:0;margin-top:0;width:50pt;height:50pt;z-index:251815424;visibility:hidden">
          <v:path gradientshapeok="f"/>
          <o:lock v:ext="edit" selection="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tabs>
        <w:tab w:val="left" w:pos="2771"/>
        <w:tab w:val="center" w:pos="4819"/>
      </w:tabs>
      <w:jc w:val="left"/>
    </w:pPr>
    <w:r>
      <w:tab/>
    </w:r>
    <w:r w:rsidR="00EC7089">
      <w:rPr>
        <w:noProof/>
      </w:rPr>
      <w:pict w14:anchorId="2AA4B2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7" type="#_x0000_t75" style="position:absolute;margin-left:0;margin-top:0;width:50pt;height:50pt;z-index:251821568;visibility:hidden;mso-position-horizontal-relative:text;mso-position-vertical-relative:text">
          <v:path gradientshapeok="f"/>
          <o:lock v:ext="edit" selection="t"/>
        </v:shape>
      </w:pict>
    </w:r>
    <w:r w:rsidR="00EC7089">
      <w:pict w14:anchorId="09ED172B">
        <v:shape id="_x0000_s2150" type="#_x0000_t75" style="position:absolute;margin-left:0;margin-top:0;width:50pt;height:50pt;z-index:251816448;visibility:hidden;mso-position-horizontal-relative:text;mso-position-vertical-relative:text">
          <v:path gradientshapeok="f"/>
          <o:lock v:ext="edit" selection="t"/>
        </v:shape>
      </w:pict>
    </w:r>
    <w:r w:rsidR="00EC7089">
      <w:pict w14:anchorId="2B86772B">
        <v:shape id="_x0000_s2149" type="#_x0000_t75" style="position:absolute;margin-left:0;margin-top:0;width:50pt;height:50pt;z-index:251817472;visibility:hidden;mso-position-horizontal-relative:text;mso-position-vertical-relative:text">
          <v:path gradientshapeok="f"/>
          <o:lock v:ext="edit" selection="t"/>
        </v:shape>
      </w:pict>
    </w:r>
    <w:r w:rsidR="00EC7089">
      <w:pict w14:anchorId="21AFA6FB">
        <v:shape id="_x0000_s2185" type="#_x0000_t75" style="position:absolute;margin-left:0;margin-top:0;width:50pt;height:50pt;z-index:251810304;visibility:hidden;mso-position-horizontal-relative:text;mso-position-vertical-relative:text">
          <v:path gradientshapeok="f"/>
          <o:lock v:ext="edit" selection="t"/>
        </v:shape>
      </w:pict>
    </w:r>
    <w:r w:rsidR="00EC7089">
      <w:pict w14:anchorId="5D0122A7">
        <v:shape id="_x0000_s2184" type="#_x0000_t75" style="position:absolute;margin-left:0;margin-top:0;width:50pt;height:50pt;z-index:251811328;visibility:hidden;mso-position-horizontal-relative:text;mso-position-vertical-relative:text">
          <v:path gradientshapeok="f"/>
          <o:lock v:ext="edit" selection="t"/>
        </v:shape>
      </w:pict>
    </w:r>
    <w:r w:rsidR="00EC7089">
      <w:pict w14:anchorId="3E7B4D7F">
        <v:shape id="_x0000_s2226" type="#_x0000_t75" style="position:absolute;margin-left:0;margin-top:0;width:50pt;height:50pt;z-index:251804160;visibility:hidden;mso-position-horizontal-relative:text;mso-position-vertical-relative:text">
          <v:path gradientshapeok="f"/>
          <o:lock v:ext="edit" selection="t"/>
        </v:shape>
      </w:pict>
    </w:r>
    <w:r w:rsidR="00EC7089">
      <w:pict w14:anchorId="7F4B424C">
        <v:shape id="_x0000_s2225" type="#_x0000_t75" style="position:absolute;margin-left:0;margin-top:0;width:50pt;height:50pt;z-index:251805184;visibility:hidden;mso-position-horizontal-relative:text;mso-position-vertical-relative:text">
          <v:path gradientshapeok="f"/>
          <o:lock v:ext="edit" selection="t"/>
        </v:shape>
      </w:pict>
    </w:r>
    <w:r w:rsidR="00EC7089">
      <w:pict w14:anchorId="664D3344">
        <v:shape id="_x0000_s2277" type="#_x0000_t75" style="position:absolute;margin-left:0;margin-top:0;width:50pt;height:50pt;z-index:251794944;visibility:hidden;mso-position-horizontal-relative:text;mso-position-vertical-relative:text">
          <v:path gradientshapeok="f"/>
          <o:lock v:ext="edit" selection="t"/>
        </v:shape>
      </w:pict>
    </w:r>
    <w:r w:rsidR="00EC7089">
      <w:pict w14:anchorId="11C89A6A">
        <v:shape id="_x0000_s2276" type="#_x0000_t75" style="position:absolute;margin-left:0;margin-top:0;width:50pt;height:50pt;z-index:251795968;visibility:hidden;mso-position-horizontal-relative:text;mso-position-vertical-relative:text">
          <v:path gradientshapeok="f"/>
          <o:lock v:ext="edit" selection="t"/>
        </v:shape>
      </w:pict>
    </w:r>
    <w:r w:rsidRPr="00733CE1">
      <w:rPr>
        <w:lang w:val="es-ES"/>
      </w:rPr>
      <w:t xml:space="preserve">CBS </w:t>
    </w:r>
    <w:proofErr w:type="spellStart"/>
    <w:r w:rsidRPr="00733CE1">
      <w:rPr>
        <w:lang w:val="es-ES"/>
      </w:rPr>
      <w:t>Consult</w:t>
    </w:r>
    <w:proofErr w:type="spellEnd"/>
    <w:r w:rsidRPr="00733CE1">
      <w:rPr>
        <w:lang w:val="es-ES"/>
      </w:rPr>
      <w:t xml:space="preserve">. 2018/Doc. 2(1), VERSIÓN 1, p. </w:t>
    </w:r>
    <w:r>
      <w:fldChar w:fldCharType="begin"/>
    </w:r>
    <w:r w:rsidRPr="00733CE1">
      <w:rPr>
        <w:lang w:val="es-ES"/>
      </w:rPr>
      <w:instrText xml:space="preserve"> PAGE   \* MERGEFORMAT </w:instrText>
    </w:r>
    <w:r>
      <w:fldChar w:fldCharType="separate"/>
    </w:r>
    <w:r w:rsidR="0053158F" w:rsidRPr="0053158F">
      <w:rPr>
        <w:noProof/>
      </w:rPr>
      <w:t>32</w:t>
    </w:r>
    <w:r>
      <w:rPr>
        <w:noProof/>
      </w:rPr>
      <w:fldChar w:fldCharType="end"/>
    </w:r>
    <w:r w:rsidR="00EC7089">
      <w:pict w14:anchorId="6CFCD868">
        <v:shape id="_x0000_s2414" type="#_x0000_t75" style="position:absolute;margin-left:0;margin-top:0;width:50pt;height:50pt;z-index:251764224;visibility:hidden;mso-position-horizontal-relative:text;mso-position-vertical-relative:text">
          <v:path gradientshapeok="f"/>
          <o:lock v:ext="edit" selection="t"/>
        </v:shape>
      </w:pict>
    </w:r>
    <w:r w:rsidR="00EC7089">
      <w:pict w14:anchorId="2EBD672F">
        <v:shape id="_x0000_s2413" type="#_x0000_t75" style="position:absolute;margin-left:0;margin-top:0;width:50pt;height:50pt;z-index:251765248;visibility:hidden;mso-position-horizontal-relative:text;mso-position-vertical-relative:text">
          <v:path gradientshapeok="f"/>
          <o:lock v:ext="edit" selection="t"/>
        </v:shape>
      </w:pict>
    </w:r>
    <w:r w:rsidR="00EC7089">
      <w:pict w14:anchorId="1FA2BD06">
        <v:shape id="_x0000_s2587" type="#_x0000_t75" style="position:absolute;margin-left:0;margin-top:0;width:50pt;height:50pt;z-index:251667968;visibility:hidden;mso-position-horizontal-relative:text;mso-position-vertical-relative:text">
          <v:path gradientshapeok="f"/>
          <o:lock v:ext="edit" selection="t"/>
        </v:shape>
      </w:pict>
    </w:r>
    <w:r w:rsidR="00EC7089">
      <w:pict w14:anchorId="0B881117">
        <v:shape id="_x0000_s2586" type="#_x0000_t75" style="position:absolute;margin-left:0;margin-top:0;width:50pt;height:50pt;z-index:251668992;visibility:hidden;mso-position-horizontal-relative:text;mso-position-vertical-relative:text">
          <v:path gradientshapeok="f"/>
          <o:lock v:ext="edit" selection="t"/>
        </v:shape>
      </w:pict>
    </w:r>
    <w:r w:rsidR="00EC7089">
      <w:pict w14:anchorId="52CF87D5">
        <v:shape id="_x0000_s2786" type="#_x0000_t75" style="position:absolute;margin-left:0;margin-top:0;width:50pt;height:50pt;z-index:251606528;visibility:hidden;mso-position-horizontal-relative:text;mso-position-vertical-relative:text">
          <v:path gradientshapeok="f"/>
          <o:lock v:ext="edit" selection="t"/>
        </v:shape>
      </w:pict>
    </w:r>
    <w:r w:rsidR="00EC7089">
      <w:pict w14:anchorId="72D5CBE1">
        <v:shape id="_x0000_s2785" type="#_x0000_t75" style="position:absolute;margin-left:0;margin-top:0;width:50pt;height:50pt;z-index:251607552;visibility:hidden;mso-position-horizontal-relative:text;mso-position-vertical-relative:text">
          <v:path gradientshapeok="f"/>
          <o:lock v:ext="edit" selection="t"/>
        </v:shape>
      </w:pict>
    </w:r>
    <w:r w:rsidR="00EC7089">
      <w:pict>
        <v:shape id="_x0000_s2935" type="#_x0000_t75" style="position:absolute;margin-left:0;margin-top:0;width:50pt;height:50pt;z-index:251553280;visibility:hidden;mso-position-horizontal-relative:text;mso-position-vertical-relative:text">
          <v:path gradientshapeok="f"/>
          <o:lock v:ext="edit" selection="t"/>
        </v:shape>
      </w:pict>
    </w:r>
    <w:r w:rsidR="00EC7089">
      <w:pict>
        <v:shape id="_x0000_s2934" type="#_x0000_t75" style="position:absolute;margin-left:0;margin-top:0;width:50pt;height:50pt;z-index:251554304;visibility:hidden;mso-position-horizontal-relative:text;mso-position-vertical-relative:text">
          <v:path gradientshapeok="f"/>
          <o:lock v:ext="edit" selection="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Pr="00747D01" w:rsidRDefault="00EC7089" w:rsidP="00E00CE6">
    <w:pPr>
      <w:pStyle w:val="Header"/>
    </w:pPr>
    <w:sdt>
      <w:sdtPr>
        <w:rPr>
          <w:lang w:val="es-ES"/>
        </w:rPr>
        <w:alias w:val="Keywords"/>
        <w:tag w:val=""/>
        <w:id w:val="-1083297252"/>
        <w:placeholder>
          <w:docPart w:val="6A4C9EA0C3FA41E18CEA20D565BDD2C4"/>
        </w:placeholder>
        <w:dataBinding w:prefixMappings="xmlns:ns0='http://purl.org/dc/elements/1.1/' xmlns:ns1='http://schemas.openxmlformats.org/package/2006/metadata/core-properties' " w:xpath="/ns1:coreProperties[1]/ns1:keywords[1]" w:storeItemID="{6C3C8BC8-F283-45AE-878A-BAB7291924A1}"/>
        <w:text/>
      </w:sdtPr>
      <w:sdtEndPr/>
      <w:sdtContent>
        <w:r w:rsidR="00F674DE" w:rsidRPr="0042165F">
          <w:rPr>
            <w:lang w:val="es-ES"/>
          </w:rPr>
          <w:t xml:space="preserve">CBS </w:t>
        </w:r>
        <w:proofErr w:type="spellStart"/>
        <w:r w:rsidR="00F674DE" w:rsidRPr="0042165F">
          <w:rPr>
            <w:lang w:val="es-ES"/>
          </w:rPr>
          <w:t>Consult</w:t>
        </w:r>
        <w:proofErr w:type="spellEnd"/>
        <w:r w:rsidR="00F674DE" w:rsidRPr="0042165F">
          <w:rPr>
            <w:lang w:val="es-ES"/>
          </w:rPr>
          <w:t>. 2018</w:t>
        </w:r>
      </w:sdtContent>
    </w:sdt>
    <w:r w:rsidR="00F674DE" w:rsidRPr="0042165F">
      <w:rPr>
        <w:lang w:val="es-ES"/>
      </w:rPr>
      <w:t>/</w:t>
    </w:r>
    <w:sdt>
      <w:sdtPr>
        <w:rPr>
          <w:lang w:val="es-ES"/>
        </w:rPr>
        <w:alias w:val="Category"/>
        <w:tag w:val=""/>
        <w:id w:val="-1713729895"/>
        <w:placeholder>
          <w:docPart w:val="37DD334E701E472EAC7537A5C96C15E7"/>
        </w:placeholder>
        <w:dataBinding w:prefixMappings="xmlns:ns0='http://purl.org/dc/elements/1.1/' xmlns:ns1='http://schemas.openxmlformats.org/package/2006/metadata/core-properties' " w:xpath="/ns1:coreProperties[1]/ns1:category[1]" w:storeItemID="{6C3C8BC8-F283-45AE-878A-BAB7291924A1}"/>
        <w:text/>
      </w:sdtPr>
      <w:sdtEndPr/>
      <w:sdtContent>
        <w:r w:rsidR="00F674DE" w:rsidRPr="0042165F">
          <w:rPr>
            <w:lang w:val="es-ES"/>
          </w:rPr>
          <w:t>Doc. 2(1)</w:t>
        </w:r>
      </w:sdtContent>
    </w:sdt>
    <w:r w:rsidR="00F674DE" w:rsidRPr="0042165F">
      <w:rPr>
        <w:lang w:val="es-ES"/>
      </w:rPr>
      <w:t xml:space="preserve">, </w:t>
    </w:r>
    <w:sdt>
      <w:sdtPr>
        <w:rPr>
          <w:lang w:val="fr-CH"/>
        </w:rPr>
        <w:alias w:val="Status"/>
        <w:tag w:val=""/>
        <w:id w:val="-406537911"/>
        <w:placeholder>
          <w:docPart w:val="5047EDDC8FF643DDA2C0DB5A5B5FCD5B"/>
        </w:placeholder>
        <w:dataBinding w:prefixMappings="xmlns:ns0='http://purl.org/dc/elements/1.1/' xmlns:ns1='http://schemas.openxmlformats.org/package/2006/metadata/core-properties' " w:xpath="/ns1:coreProperties[1]/ns1:contentStatus[1]" w:storeItemID="{6C3C8BC8-F283-45AE-878A-BAB7291924A1}"/>
        <w:text/>
      </w:sdtPr>
      <w:sdtEndPr/>
      <w:sdtContent>
        <w:r w:rsidR="00F674DE">
          <w:rPr>
            <w:lang w:val="es-ES"/>
          </w:rPr>
          <w:t>VERSIÓN 1</w:t>
        </w:r>
      </w:sdtContent>
    </w:sdt>
    <w:r w:rsidR="00F674DE" w:rsidRPr="0042165F">
      <w:rPr>
        <w:lang w:val="es-ES"/>
      </w:rPr>
      <w:t xml:space="preserve">, p. </w:t>
    </w:r>
    <w:r w:rsidR="00F674DE" w:rsidRPr="00747D01">
      <w:rPr>
        <w:rStyle w:val="PageNumber"/>
      </w:rPr>
      <w:fldChar w:fldCharType="begin"/>
    </w:r>
    <w:r w:rsidR="00F674DE" w:rsidRPr="0042165F">
      <w:rPr>
        <w:rStyle w:val="PageNumber"/>
        <w:lang w:val="es-ES"/>
      </w:rPr>
      <w:instrText xml:space="preserve"> PAGE </w:instrText>
    </w:r>
    <w:r w:rsidR="00F674DE" w:rsidRPr="00747D01">
      <w:rPr>
        <w:rStyle w:val="PageNumber"/>
      </w:rPr>
      <w:fldChar w:fldCharType="separate"/>
    </w:r>
    <w:r w:rsidR="0053158F">
      <w:rPr>
        <w:rStyle w:val="PageNumber"/>
        <w:noProof/>
        <w:lang w:val="es-ES"/>
      </w:rPr>
      <w:t>29</w:t>
    </w:r>
    <w:r w:rsidR="00F674DE" w:rsidRPr="00747D01">
      <w:rPr>
        <w:rStyle w:val="PageNumber"/>
      </w:rPr>
      <w:fldChar w:fldCharType="end"/>
    </w:r>
    <w:r>
      <w:pict w14:anchorId="2AA4B2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2" type="#_x0000_t75" style="position:absolute;left:0;text-align:left;margin-left:0;margin-top:0;width:50pt;height:50pt;z-index:251822592;visibility:hidden;mso-position-horizontal-relative:text;mso-position-vertical-relative:text">
          <v:path gradientshapeok="f"/>
          <o:lock v:ext="edit" selection="t"/>
        </v:shape>
      </w:pict>
    </w:r>
    <w:r>
      <w:pict w14:anchorId="2AA4B26E">
        <v:shape id="_x0000_s2111" type="#_x0000_t75" style="position:absolute;left:0;text-align:left;margin-left:0;margin-top:0;width:50pt;height:50pt;z-index:251823616;visibility:hidden;mso-position-horizontal-relative:text;mso-position-vertical-relative:text">
          <v:path gradientshapeok="f"/>
          <o:lock v:ext="edit" selection="t"/>
        </v:shape>
      </w:pict>
    </w:r>
    <w:r>
      <w:pict w14:anchorId="3BC8B627">
        <v:shape id="_x0000_s2144" type="#_x0000_t75" style="position:absolute;left:0;text-align:left;margin-left:0;margin-top:0;width:50pt;height:50pt;z-index:251818496;visibility:hidden;mso-position-horizontal-relative:text;mso-position-vertical-relative:text">
          <v:path gradientshapeok="f"/>
          <o:lock v:ext="edit" selection="t"/>
        </v:shape>
      </w:pict>
    </w:r>
    <w:r>
      <w:pict w14:anchorId="19994B75">
        <v:shape id="_x0000_s2143" type="#_x0000_t75" style="position:absolute;left:0;text-align:left;margin-left:0;margin-top:0;width:50pt;height:50pt;z-index:251819520;visibility:hidden;mso-position-horizontal-relative:text;mso-position-vertical-relative:text">
          <v:path gradientshapeok="f"/>
          <o:lock v:ext="edit" selection="t"/>
        </v:shape>
      </w:pict>
    </w:r>
    <w:r>
      <w:pict w14:anchorId="329674E9">
        <v:shape id="_x0000_s2179" type="#_x0000_t75" style="position:absolute;left:0;text-align:left;margin-left:0;margin-top:0;width:50pt;height:50pt;z-index:251812352;visibility:hidden;mso-position-horizontal-relative:text;mso-position-vertical-relative:text">
          <v:path gradientshapeok="f"/>
          <o:lock v:ext="edit" selection="t"/>
        </v:shape>
      </w:pict>
    </w:r>
    <w:r>
      <w:pict w14:anchorId="2796F3E3">
        <v:shape id="_x0000_s2178" type="#_x0000_t75" style="position:absolute;left:0;text-align:left;margin-left:0;margin-top:0;width:50pt;height:50pt;z-index:251813376;visibility:hidden;mso-position-horizontal-relative:text;mso-position-vertical-relative:text">
          <v:path gradientshapeok="f"/>
          <o:lock v:ext="edit" selection="t"/>
        </v:shape>
      </w:pict>
    </w:r>
    <w:r>
      <w:pict w14:anchorId="11DDF957">
        <v:shape id="_x0000_s2220" type="#_x0000_t75" style="position:absolute;left:0;text-align:left;margin-left:0;margin-top:0;width:50pt;height:50pt;z-index:251806208;visibility:hidden;mso-position-horizontal-relative:text;mso-position-vertical-relative:text">
          <v:path gradientshapeok="f"/>
          <o:lock v:ext="edit" selection="t"/>
        </v:shape>
      </w:pict>
    </w:r>
    <w:r>
      <w:pict w14:anchorId="0FE5EA38">
        <v:shape id="_x0000_s2219" type="#_x0000_t75" style="position:absolute;left:0;text-align:left;margin-left:0;margin-top:0;width:50pt;height:50pt;z-index:251807232;visibility:hidden;mso-position-horizontal-relative:text;mso-position-vertical-relative:text">
          <v:path gradientshapeok="f"/>
          <o:lock v:ext="edit" selection="t"/>
        </v:shape>
      </w:pict>
    </w:r>
    <w:r>
      <w:pict w14:anchorId="1A3CF0B0">
        <v:shape id="_x0000_s2271" type="#_x0000_t75" style="position:absolute;left:0;text-align:left;margin-left:0;margin-top:0;width:50pt;height:50pt;z-index:251796992;visibility:hidden;mso-position-horizontal-relative:text;mso-position-vertical-relative:text">
          <v:path gradientshapeok="f"/>
          <o:lock v:ext="edit" selection="t"/>
        </v:shape>
      </w:pict>
    </w:r>
    <w:r>
      <w:pict w14:anchorId="3F2C7375">
        <v:shape id="_x0000_s2270" type="#_x0000_t75" style="position:absolute;left:0;text-align:left;margin-left:0;margin-top:0;width:50pt;height:50pt;z-index:251798016;visibility:hidden;mso-position-horizontal-relative:text;mso-position-vertical-relative:text">
          <v:path gradientshapeok="f"/>
          <o:lock v:ext="edit" selection="t"/>
        </v:shape>
      </w:pict>
    </w:r>
    <w:r>
      <w:pict w14:anchorId="4B79598F">
        <v:shape id="_x0000_s2408" type="#_x0000_t75" style="position:absolute;left:0;text-align:left;margin-left:0;margin-top:0;width:50pt;height:50pt;z-index:251766272;visibility:hidden;mso-position-horizontal-relative:text;mso-position-vertical-relative:text">
          <v:path gradientshapeok="f"/>
          <o:lock v:ext="edit" selection="t"/>
        </v:shape>
      </w:pict>
    </w:r>
    <w:r>
      <w:pict w14:anchorId="5F7A1378">
        <v:shape id="_x0000_s2407" type="#_x0000_t75" style="position:absolute;left:0;text-align:left;margin-left:0;margin-top:0;width:50pt;height:50pt;z-index:251767296;visibility:hidden;mso-position-horizontal-relative:text;mso-position-vertical-relative:text">
          <v:path gradientshapeok="f"/>
          <o:lock v:ext="edit" selection="t"/>
        </v:shape>
      </w:pict>
    </w:r>
    <w:r>
      <w:pict w14:anchorId="76625E34">
        <v:shape id="_x0000_s2581" type="#_x0000_t75" style="position:absolute;left:0;text-align:left;margin-left:0;margin-top:0;width:50pt;height:50pt;z-index:251670016;visibility:hidden;mso-position-horizontal-relative:text;mso-position-vertical-relative:text">
          <v:path gradientshapeok="f"/>
          <o:lock v:ext="edit" selection="t"/>
        </v:shape>
      </w:pict>
    </w:r>
    <w:r>
      <w:pict w14:anchorId="3CC40B01">
        <v:shape id="_x0000_s2580" type="#_x0000_t75" style="position:absolute;left:0;text-align:left;margin-left:0;margin-top:0;width:50pt;height:50pt;z-index:251671040;visibility:hidden;mso-position-horizontal-relative:text;mso-position-vertical-relative:text">
          <v:path gradientshapeok="f"/>
          <o:lock v:ext="edit" selection="t"/>
        </v:shape>
      </w:pict>
    </w:r>
    <w:r>
      <w:pict w14:anchorId="02B007BB">
        <v:shape id="_x0000_s2780" type="#_x0000_t75" style="position:absolute;left:0;text-align:left;margin-left:0;margin-top:0;width:50pt;height:50pt;z-index:251608576;visibility:hidden;mso-position-horizontal-relative:text;mso-position-vertical-relative:text">
          <v:path gradientshapeok="f"/>
          <o:lock v:ext="edit" selection="t"/>
        </v:shape>
      </w:pict>
    </w:r>
    <w:r>
      <w:pict w14:anchorId="4061F811">
        <v:shape id="_x0000_s2779" type="#_x0000_t75" style="position:absolute;left:0;text-align:left;margin-left:0;margin-top:0;width:50pt;height:50pt;z-index:251609600;visibility:hidden;mso-position-horizontal-relative:text;mso-position-vertical-relative:text">
          <v:path gradientshapeok="f"/>
          <o:lock v:ext="edit" selection="t"/>
        </v:shape>
      </w:pict>
    </w:r>
    <w:r>
      <w:pict>
        <v:shape id="_x0000_s2933" type="#_x0000_t75" style="position:absolute;left:0;text-align:left;margin-left:0;margin-top:0;width:50pt;height:50pt;z-index:251555328;visibility:hidden;mso-position-horizontal-relative:text;mso-position-vertical-relative:text">
          <v:path gradientshapeok="f"/>
          <o:lock v:ext="edit" selection="t"/>
        </v:shape>
      </w:pict>
    </w:r>
    <w:r>
      <w:pict>
        <v:shape id="_x0000_s2932" type="#_x0000_t75" style="position:absolute;left:0;text-align:left;margin-left:0;margin-top:0;width:50pt;height:50pt;z-index:251556352;visibility:hidden;mso-position-horizontal-relative:text;mso-position-vertical-relative:text">
          <v:path gradientshapeok="f"/>
          <o:lock v:ext="edit" selection="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9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47" type="#_x0000_m2991" style="position:absolute;left:0;text-align:left;margin-left:0;margin-top:0;width:595.3pt;height:550pt;z-index:-25157785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49" type="#_x0000_m2990" style="position:absolute;left:0;text-align:left;margin-left:0;margin-top:0;width:595.3pt;height:550pt;z-index:-25157888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51" type="#_x0000_m2989" style="position:absolute;left:0;text-align:left;margin-left:0;margin-top:0;width:595.3pt;height:550pt;z-index:-25157990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3DE0D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68" type="#_x0000_t75" style="position:absolute;left:0;text-align:left;margin-left:0;margin-top:0;width:50pt;height:50pt;z-index:251610624;visibility:hidden">
          <v:path gradientshapeok="f"/>
          <o:lock v:ext="edit" selection="t"/>
        </v:shape>
      </w:pict>
    </w:r>
    <w:r>
      <w:pict>
        <v:shapetype id="_x0000_m29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66" type="#_x0000_m2988" style="position:absolute;left:0;text-align:left;margin-left:0;margin-top:0;width:595.3pt;height:550pt;z-index:-25158092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7EB00A1C">
        <v:shape id="_x0000_s2573" type="#_x0000_t75" style="position:absolute;left:0;text-align:left;margin-left:0;margin-top:0;width:50pt;height:50pt;z-index:251672064;visibility:hidden">
          <v:path gradientshapeok="f"/>
          <o:lock v:ext="edit" selection="t"/>
        </v:shape>
      </w:pict>
    </w:r>
    <w:r>
      <w:pict w14:anchorId="32AEF9C7">
        <v:shape id="_x0000_s2765" type="#_x0000_t75" style="position:absolute;left:0;text-align:left;margin-left:0;margin-top:0;width:50pt;height:50pt;z-index:251611648;visibility:hidden">
          <v:path gradientshapeok="f"/>
          <o:lock v:ext="edit" selection="t"/>
        </v:shape>
      </w:pict>
    </w:r>
  </w:p>
  <w:p w:rsidR="00F674DE" w:rsidRDefault="00F674DE"/>
  <w:p w:rsidR="00F674DE" w:rsidRDefault="00EC7089">
    <w:pPr>
      <w:pStyle w:val="Header"/>
    </w:pPr>
    <w:r>
      <w:rPr>
        <w:noProof/>
      </w:rPr>
      <w:pict w14:anchorId="31803ADA">
        <v:shape id="_x0000_s2400" type="#_x0000_t75" style="position:absolute;left:0;text-align:left;margin-left:0;margin-top:0;width:50pt;height:50pt;z-index:251768320;visibility:hidden">
          <v:path gradientshapeok="f"/>
          <o:lock v:ext="edit" selection="t"/>
        </v:shape>
      </w:pict>
    </w:r>
    <w:r>
      <w:pict w14:anchorId="3503A7F0">
        <v:shape id="_x0000_s2570" type="#_x0000_t75" style="position:absolute;left:0;text-align:left;margin-left:0;margin-top:0;width:50pt;height:50pt;z-index:251673088;visibility:hidden">
          <v:path gradientshapeok="f"/>
          <o:lock v:ext="edit" selection="t"/>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38</w:t>
    </w:r>
    <w:r>
      <w:rPr>
        <w:noProof/>
      </w:rPr>
      <w:fldChar w:fldCharType="end"/>
    </w:r>
    <w:r w:rsidR="00EC7089">
      <w:rPr>
        <w:noProof/>
      </w:rPr>
      <w:pict w14:anchorId="6B7C24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97" type="#_x0000_t75" style="position:absolute;left:0;text-align:left;margin-left:0;margin-top:0;width:50pt;height:50pt;z-index:251769344;visibility:hidden;mso-position-horizontal-relative:text;mso-position-vertical-relative:text">
          <v:path gradientshapeok="f"/>
          <o:lock v:ext="edit" selection="t"/>
        </v:shape>
      </w:pict>
    </w:r>
    <w:r w:rsidR="00EC7089">
      <w:pict w14:anchorId="2B6C77EE">
        <v:shape id="_x0000_s2569" type="#_x0000_t75" style="position:absolute;left:0;text-align:left;margin-left:0;margin-top:0;width:50pt;height:50pt;z-index:251674112;visibility:hidden;mso-position-horizontal-relative:text;mso-position-vertical-relative:text">
          <v:path gradientshapeok="f"/>
          <o:lock v:ext="edit" selection="t"/>
        </v:shape>
      </w:pict>
    </w:r>
    <w:r w:rsidR="00EC7089">
      <w:pict w14:anchorId="099F3B93">
        <v:shape id="_x0000_s2568" type="#_x0000_t75" style="position:absolute;left:0;text-align:left;margin-left:0;margin-top:0;width:50pt;height:50pt;z-index:251675136;visibility:hidden;mso-position-horizontal-relative:text;mso-position-vertical-relative:text">
          <v:path gradientshapeok="f"/>
          <o:lock v:ext="edit" selection="t"/>
        </v:shape>
      </w:pict>
    </w:r>
    <w:r w:rsidR="00EC7089">
      <w:pict w14:anchorId="0E73E2F8">
        <v:shape id="_x0000_s2764" type="#_x0000_t75" style="position:absolute;left:0;text-align:left;margin-left:0;margin-top:0;width:50pt;height:50pt;z-index:251612672;visibility:hidden;mso-position-horizontal-relative:text;mso-position-vertical-relative:text">
          <v:path gradientshapeok="f"/>
          <o:lock v:ext="edit" selection="t"/>
        </v:shape>
      </w:pict>
    </w:r>
    <w:r w:rsidR="00EC7089">
      <w:pict w14:anchorId="1016FA99">
        <v:shape id="_x0000_s2763" type="#_x0000_t75" style="position:absolute;left:0;text-align:left;margin-left:0;margin-top:0;width:50pt;height:50pt;z-index:251613696;visibility:hidden;mso-position-horizontal-relative:text;mso-position-vertical-relative:text">
          <v:path gradientshapeok="f"/>
          <o:lock v:ext="edit" selection="t"/>
        </v:shape>
      </w:pict>
    </w:r>
    <w:r w:rsidR="00EC7089">
      <w:pict>
        <v:shape id="_x0000_s2927" type="#_x0000_t75" style="position:absolute;left:0;text-align:left;margin-left:0;margin-top:0;width:50pt;height:50pt;z-index:251557376;visibility:hidden;mso-position-horizontal-relative:text;mso-position-vertical-relative:text">
          <v:path gradientshapeok="f"/>
          <o:lock v:ext="edit" selection="t"/>
        </v:shape>
      </w:pict>
    </w:r>
    <w:r w:rsidR="00EC7089">
      <w:pict>
        <v:shape id="_x0000_s2926" type="#_x0000_t75" style="position:absolute;left:0;text-align:left;margin-left:0;margin-top:0;width:50pt;height:50pt;z-index:251558400;visibility:hidden;mso-position-horizontal-relative:text;mso-position-vertical-relative:text">
          <v:path gradientshapeok="f"/>
          <o:lock v:ext="edit" selection="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33</w:t>
    </w:r>
    <w:r>
      <w:rPr>
        <w:noProof/>
      </w:rPr>
      <w:fldChar w:fldCharType="end"/>
    </w:r>
    <w:r w:rsidR="00EC7089">
      <w:rPr>
        <w:noProof/>
      </w:rPr>
      <w:pict w14:anchorId="7CA782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92" type="#_x0000_t75" style="position:absolute;left:0;text-align:left;margin-left:0;margin-top:0;width:50pt;height:50pt;z-index:251770368;visibility:hidden;mso-position-horizontal-relative:text;mso-position-vertical-relative:text">
          <v:path gradientshapeok="f"/>
          <o:lock v:ext="edit" selection="t"/>
        </v:shape>
      </w:pict>
    </w:r>
    <w:r w:rsidR="00EC7089">
      <w:pict w14:anchorId="65A97C95">
        <v:shape id="_x0000_s2563" type="#_x0000_t75" style="position:absolute;left:0;text-align:left;margin-left:0;margin-top:0;width:50pt;height:50pt;z-index:251676160;visibility:hidden;mso-position-horizontal-relative:text;mso-position-vertical-relative:text">
          <v:path gradientshapeok="f"/>
          <o:lock v:ext="edit" selection="t"/>
        </v:shape>
      </w:pict>
    </w:r>
    <w:r w:rsidR="00EC7089">
      <w:pict w14:anchorId="165F64D2">
        <v:shape id="_x0000_s2562" type="#_x0000_t75" style="position:absolute;left:0;text-align:left;margin-left:0;margin-top:0;width:50pt;height:50pt;z-index:251677184;visibility:hidden;mso-position-horizontal-relative:text;mso-position-vertical-relative:text">
          <v:path gradientshapeok="f"/>
          <o:lock v:ext="edit" selection="t"/>
        </v:shape>
      </w:pict>
    </w:r>
    <w:r w:rsidR="00EC7089">
      <w:pict w14:anchorId="62901EAF">
        <v:shape id="_x0000_s2758" type="#_x0000_t75" style="position:absolute;left:0;text-align:left;margin-left:0;margin-top:0;width:50pt;height:50pt;z-index:251614720;visibility:hidden;mso-position-horizontal-relative:text;mso-position-vertical-relative:text">
          <v:path gradientshapeok="f"/>
          <o:lock v:ext="edit" selection="t"/>
        </v:shape>
      </w:pict>
    </w:r>
    <w:r w:rsidR="00EC7089">
      <w:pict w14:anchorId="0F280A49">
        <v:shape id="_x0000_s2757" type="#_x0000_t75" style="position:absolute;left:0;text-align:left;margin-left:0;margin-top:0;width:50pt;height:50pt;z-index:251615744;visibility:hidden;mso-position-horizontal-relative:text;mso-position-vertical-relative:text">
          <v:path gradientshapeok="f"/>
          <o:lock v:ext="edit" selection="t"/>
        </v:shape>
      </w:pict>
    </w:r>
    <w:r w:rsidR="00EC7089">
      <w:pict>
        <v:shape id="_x0000_s2925" type="#_x0000_t75" style="position:absolute;left:0;text-align:left;margin-left:0;margin-top:0;width:50pt;height:50pt;z-index:251559424;visibility:hidden;mso-position-horizontal-relative:text;mso-position-vertical-relative:text">
          <v:path gradientshapeok="f"/>
          <o:lock v:ext="edit" selection="t"/>
        </v:shape>
      </w:pict>
    </w:r>
    <w:r w:rsidR="00EC7089">
      <w:pict>
        <v:shape id="_x0000_s2924" type="#_x0000_t75" style="position:absolute;left:0;text-align:left;margin-left:0;margin-top:0;width:50pt;height:50pt;z-index:251560448;visibility:hidden;mso-position-horizontal-relative:text;mso-position-vertical-relative:text">
          <v:path gradientshapeok="f"/>
          <o:lock v:ext="edit" selection="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25" type="#_x0000_m2987" style="position:absolute;left:0;text-align:left;margin-left:0;margin-top:0;width:595.3pt;height:550pt;z-index:-25157376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27" type="#_x0000_m2986" style="position:absolute;left:0;text-align:left;margin-left:0;margin-top:0;width:595.3pt;height:550pt;z-index:-25157478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29" type="#_x0000_m2985" style="position:absolute;left:0;text-align:left;margin-left:0;margin-top:0;width:595.3pt;height:550pt;z-index:-25157580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6FC4E0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46" type="#_x0000_t75" style="position:absolute;left:0;text-align:left;margin-left:0;margin-top:0;width:50pt;height:50pt;z-index:251616768;visibility:hidden">
          <v:path gradientshapeok="f"/>
          <o:lock v:ext="edit" selection="t"/>
        </v:shape>
      </w:pict>
    </w:r>
    <w:r>
      <w:pict>
        <v:shapetype id="_x0000_m29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44" type="#_x0000_m2984" style="position:absolute;left:0;text-align:left;margin-left:0;margin-top:0;width:595.3pt;height:550pt;z-index:-25157683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587E9505">
        <v:shape id="_x0000_s2555" type="#_x0000_t75" style="position:absolute;left:0;text-align:left;margin-left:0;margin-top:0;width:50pt;height:50pt;z-index:251678208;visibility:hidden">
          <v:path gradientshapeok="f"/>
          <o:lock v:ext="edit" selection="t"/>
        </v:shape>
      </w:pict>
    </w:r>
    <w:r>
      <w:pict w14:anchorId="4CC60676">
        <v:shape id="_x0000_s2743" type="#_x0000_t75" style="position:absolute;left:0;text-align:left;margin-left:0;margin-top:0;width:50pt;height:50pt;z-index:251617792;visibility:hidden">
          <v:path gradientshapeok="f"/>
          <o:lock v:ext="edit" selection="t"/>
        </v:shape>
      </w:pict>
    </w:r>
  </w:p>
  <w:p w:rsidR="00F674DE" w:rsidRDefault="00F674DE"/>
  <w:p w:rsidR="00F674DE" w:rsidRDefault="00EC7089">
    <w:pPr>
      <w:pStyle w:val="Header"/>
    </w:pPr>
    <w:r>
      <w:rPr>
        <w:noProof/>
      </w:rPr>
      <w:pict w14:anchorId="1D16A88F">
        <v:shape id="_x0000_s2385" type="#_x0000_t75" style="position:absolute;left:0;text-align:left;margin-left:0;margin-top:0;width:50pt;height:50pt;z-index:251771392;visibility:hidden">
          <v:path gradientshapeok="f"/>
          <o:lock v:ext="edit" selection="t"/>
        </v:shape>
      </w:pict>
    </w:r>
    <w:r>
      <w:pict w14:anchorId="019D8615">
        <v:shape id="_x0000_s2552" type="#_x0000_t75" style="position:absolute;left:0;text-align:left;margin-left:0;margin-top:0;width:50pt;height:50pt;z-index:251679232;visibility:hidden">
          <v:path gradientshapeok="f"/>
          <o:lock v:ext="edit" selection="t"/>
        </v:shape>
      </w:pict>
    </w:r>
  </w:p>
  <w:p w:rsidR="00F674DE" w:rsidRDefault="00F674DE"/>
  <w:p w:rsidR="00F674DE" w:rsidRDefault="00EC7089">
    <w:pPr>
      <w:pStyle w:val="Header"/>
    </w:pPr>
    <w:r>
      <w:rPr>
        <w:noProof/>
      </w:rPr>
      <w:pict w14:anchorId="0A75272C">
        <v:shape id="_x0000_s2257" type="#_x0000_t75" style="position:absolute;left:0;text-align:left;margin-left:0;margin-top:0;width:50pt;height:50pt;z-index:251799040;visibility:hidden">
          <v:path gradientshapeok="f"/>
          <o:lock v:ext="edit" selection="t"/>
        </v:shape>
      </w:pict>
    </w:r>
    <w:r>
      <w:pict w14:anchorId="70624CFC">
        <v:shape id="_x0000_s2382" type="#_x0000_t75" style="position:absolute;left:0;text-align:left;margin-left:0;margin-top:0;width:50pt;height:50pt;z-index:251772416;visibility:hidden">
          <v:path gradientshapeok="f"/>
          <o:lock v:ext="edit" selection="t"/>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2B69D8">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42</w:t>
    </w:r>
    <w:r>
      <w:rPr>
        <w:noProof/>
      </w:rPr>
      <w:fldChar w:fldCharType="end"/>
    </w:r>
    <w:r w:rsidR="00EC7089">
      <w:rPr>
        <w:noProof/>
      </w:rPr>
      <w:pict w14:anchorId="40CF21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54" type="#_x0000_t75" style="position:absolute;left:0;text-align:left;margin-left:0;margin-top:0;width:50pt;height:50pt;z-index:251800064;visibility:hidden;mso-position-horizontal-relative:text;mso-position-vertical-relative:text">
          <v:path gradientshapeok="f"/>
          <o:lock v:ext="edit" selection="t"/>
        </v:shape>
      </w:pict>
    </w:r>
    <w:r w:rsidR="00EC7089">
      <w:pict w14:anchorId="2BE7A992">
        <v:shape id="_x0000_s2381" type="#_x0000_t75" style="position:absolute;left:0;text-align:left;margin-left:0;margin-top:0;width:50pt;height:50pt;z-index:251773440;visibility:hidden;mso-position-horizontal-relative:text;mso-position-vertical-relative:text">
          <v:path gradientshapeok="f"/>
          <o:lock v:ext="edit" selection="t"/>
        </v:shape>
      </w:pict>
    </w:r>
    <w:r w:rsidR="00EC7089">
      <w:pict w14:anchorId="72DCFF45">
        <v:shape id="_x0000_s2380" type="#_x0000_t75" style="position:absolute;left:0;text-align:left;margin-left:0;margin-top:0;width:50pt;height:50pt;z-index:251774464;visibility:hidden;mso-position-horizontal-relative:text;mso-position-vertical-relative:text">
          <v:path gradientshapeok="f"/>
          <o:lock v:ext="edit" selection="t"/>
        </v:shape>
      </w:pict>
    </w:r>
    <w:r w:rsidR="00EC7089">
      <w:pict w14:anchorId="3076B9E7">
        <v:shape id="_x0000_s2551" type="#_x0000_t75" style="position:absolute;left:0;text-align:left;margin-left:0;margin-top:0;width:50pt;height:50pt;z-index:251680256;visibility:hidden;mso-position-horizontal-relative:text;mso-position-vertical-relative:text">
          <v:path gradientshapeok="f"/>
          <o:lock v:ext="edit" selection="t"/>
        </v:shape>
      </w:pict>
    </w:r>
    <w:r w:rsidR="00EC7089">
      <w:pict w14:anchorId="3757D3DF">
        <v:shape id="_x0000_s2550" type="#_x0000_t75" style="position:absolute;left:0;text-align:left;margin-left:0;margin-top:0;width:50pt;height:50pt;z-index:251681280;visibility:hidden;mso-position-horizontal-relative:text;mso-position-vertical-relative:text">
          <v:path gradientshapeok="f"/>
          <o:lock v:ext="edit" selection="t"/>
        </v:shape>
      </w:pict>
    </w:r>
    <w:r w:rsidR="00EC7089">
      <w:pict w14:anchorId="096E3F50">
        <v:shape id="_x0000_s2742" type="#_x0000_t75" style="position:absolute;left:0;text-align:left;margin-left:0;margin-top:0;width:50pt;height:50pt;z-index:251618816;visibility:hidden;mso-position-horizontal-relative:text;mso-position-vertical-relative:text">
          <v:path gradientshapeok="f"/>
          <o:lock v:ext="edit" selection="t"/>
        </v:shape>
      </w:pict>
    </w:r>
    <w:r w:rsidR="00EC7089">
      <w:pict w14:anchorId="01DB7495">
        <v:shape id="_x0000_s2741" type="#_x0000_t75" style="position:absolute;left:0;text-align:left;margin-left:0;margin-top:0;width:50pt;height:50pt;z-index:251619840;visibility:hidden;mso-position-horizontal-relative:text;mso-position-vertical-relative:text">
          <v:path gradientshapeok="f"/>
          <o:lock v:ext="edit" selection="t"/>
        </v:shape>
      </w:pict>
    </w:r>
    <w:r w:rsidR="00EC7089">
      <w:pict>
        <v:shape id="_x0000_s2919" type="#_x0000_t75" style="position:absolute;left:0;text-align:left;margin-left:0;margin-top:0;width:50pt;height:50pt;z-index:251561472;visibility:hidden;mso-position-horizontal-relative:text;mso-position-vertical-relative:text">
          <v:path gradientshapeok="f"/>
          <o:lock v:ext="edit" selection="t"/>
        </v:shape>
      </w:pict>
    </w:r>
    <w:r w:rsidR="00EC7089">
      <w:pict>
        <v:shape id="_x0000_s2918" type="#_x0000_t75" style="position:absolute;left:0;text-align:left;margin-left:0;margin-top:0;width:50pt;height:50pt;z-index:251562496;visibility:hidden;mso-position-horizontal-relative:text;mso-position-vertical-relative:text">
          <v:path gradientshapeok="f"/>
          <o:lock v:ext="edit" selection="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rsidP="00747D01">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39</w:t>
    </w:r>
    <w:r>
      <w:rPr>
        <w:noProof/>
      </w:rPr>
      <w:fldChar w:fldCharType="end"/>
    </w:r>
    <w:r w:rsidR="00EC7089">
      <w:rPr>
        <w:noProof/>
      </w:rPr>
      <w:pict w14:anchorId="18CFD7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49" type="#_x0000_t75" style="position:absolute;left:0;text-align:left;margin-left:0;margin-top:0;width:50pt;height:50pt;z-index:251801088;visibility:hidden;mso-position-horizontal-relative:text;mso-position-vertical-relative:text">
          <v:path gradientshapeok="f"/>
          <o:lock v:ext="edit" selection="t"/>
        </v:shape>
      </w:pict>
    </w:r>
    <w:r w:rsidR="00EC7089">
      <w:pict w14:anchorId="53C26DFE">
        <v:shape id="_x0000_s2375" type="#_x0000_t75" style="position:absolute;left:0;text-align:left;margin-left:0;margin-top:0;width:50pt;height:50pt;z-index:251775488;visibility:hidden;mso-position-horizontal-relative:text;mso-position-vertical-relative:text">
          <v:path gradientshapeok="f"/>
          <o:lock v:ext="edit" selection="t"/>
        </v:shape>
      </w:pict>
    </w:r>
    <w:r w:rsidR="00EC7089">
      <w:pict w14:anchorId="4BB184F9">
        <v:shape id="_x0000_s2374" type="#_x0000_t75" style="position:absolute;left:0;text-align:left;margin-left:0;margin-top:0;width:50pt;height:50pt;z-index:251776512;visibility:hidden;mso-position-horizontal-relative:text;mso-position-vertical-relative:text">
          <v:path gradientshapeok="f"/>
          <o:lock v:ext="edit" selection="t"/>
        </v:shape>
      </w:pict>
    </w:r>
    <w:r w:rsidR="00EC7089">
      <w:pict w14:anchorId="0FB638AA">
        <v:shape id="_x0000_s2545" type="#_x0000_t75" style="position:absolute;left:0;text-align:left;margin-left:0;margin-top:0;width:50pt;height:50pt;z-index:251682304;visibility:hidden;mso-position-horizontal-relative:text;mso-position-vertical-relative:text">
          <v:path gradientshapeok="f"/>
          <o:lock v:ext="edit" selection="t"/>
        </v:shape>
      </w:pict>
    </w:r>
    <w:r w:rsidR="00EC7089">
      <w:pict w14:anchorId="42F76A79">
        <v:shape id="_x0000_s2544" type="#_x0000_t75" style="position:absolute;left:0;text-align:left;margin-left:0;margin-top:0;width:50pt;height:50pt;z-index:251683328;visibility:hidden;mso-position-horizontal-relative:text;mso-position-vertical-relative:text">
          <v:path gradientshapeok="f"/>
          <o:lock v:ext="edit" selection="t"/>
        </v:shape>
      </w:pict>
    </w:r>
    <w:r w:rsidR="00EC7089">
      <w:pict w14:anchorId="41D41904">
        <v:shape id="_x0000_s2736" type="#_x0000_t75" style="position:absolute;left:0;text-align:left;margin-left:0;margin-top:0;width:50pt;height:50pt;z-index:251620864;visibility:hidden;mso-position-horizontal-relative:text;mso-position-vertical-relative:text">
          <v:path gradientshapeok="f"/>
          <o:lock v:ext="edit" selection="t"/>
        </v:shape>
      </w:pict>
    </w:r>
    <w:r w:rsidR="00EC7089">
      <w:pict w14:anchorId="56C814A3">
        <v:shape id="_x0000_s2735" type="#_x0000_t75" style="position:absolute;left:0;text-align:left;margin-left:0;margin-top:0;width:50pt;height:50pt;z-index:251621888;visibility:hidden;mso-position-horizontal-relative:text;mso-position-vertical-relative:text">
          <v:path gradientshapeok="f"/>
          <o:lock v:ext="edit" selection="t"/>
        </v:shape>
      </w:pict>
    </w:r>
    <w:r w:rsidR="00EC7089">
      <w:pict>
        <v:shape id="_x0000_s2917" type="#_x0000_t75" style="position:absolute;left:0;text-align:left;margin-left:0;margin-top:0;width:50pt;height:50pt;z-index:251563520;visibility:hidden;mso-position-horizontal-relative:text;mso-position-vertical-relative:text">
          <v:path gradientshapeok="f"/>
          <o:lock v:ext="edit" selection="t"/>
        </v:shape>
      </w:pict>
    </w:r>
    <w:r w:rsidR="00EC7089">
      <w:pict>
        <v:shape id="_x0000_s2916" type="#_x0000_t75" style="position:absolute;left:0;text-align:left;margin-left:0;margin-top:0;width:50pt;height:50pt;z-index:251564544;visibility:hidden;mso-position-horizontal-relative:text;mso-position-vertical-relative:text">
          <v:path gradientshapeok="f"/>
          <o:lock v:ext="edit" selection="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03" type="#_x0000_m2983" style="position:absolute;left:0;text-align:left;margin-left:0;margin-top:0;width:595.3pt;height:550pt;z-index:-25156966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05" type="#_x0000_m2982" style="position:absolute;left:0;text-align:left;margin-left:0;margin-top:0;width:595.3pt;height:550pt;z-index:-25157068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707" type="#_x0000_m2981" style="position:absolute;left:0;text-align:left;margin-left:0;margin-top:0;width:595.3pt;height:550pt;z-index:-25157171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554CB3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24" type="#_x0000_t75" style="position:absolute;left:0;text-align:left;margin-left:0;margin-top:0;width:50pt;height:50pt;z-index:251622912;visibility:hidden">
          <v:path gradientshapeok="f"/>
          <o:lock v:ext="edit" selection="t"/>
        </v:shape>
      </w:pict>
    </w:r>
    <w:r>
      <w:pict>
        <v:shapetype id="_x0000_m29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22" type="#_x0000_m2980" style="position:absolute;left:0;text-align:left;margin-left:0;margin-top:0;width:595.3pt;height:550pt;z-index:-25157273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77D0A9DF">
        <v:shape id="_x0000_s2537" type="#_x0000_t75" style="position:absolute;left:0;text-align:left;margin-left:0;margin-top:0;width:50pt;height:50pt;z-index:251684352;visibility:hidden">
          <v:path gradientshapeok="f"/>
          <o:lock v:ext="edit" selection="t"/>
        </v:shape>
      </w:pict>
    </w:r>
    <w:r>
      <w:pict w14:anchorId="20CAD5C4">
        <v:shape id="_x0000_s2721" type="#_x0000_t75" style="position:absolute;left:0;text-align:left;margin-left:0;margin-top:0;width:50pt;height:50pt;z-index:251623936;visibility:hidden">
          <v:path gradientshapeok="f"/>
          <o:lock v:ext="edit" selection="t"/>
        </v:shape>
      </w:pict>
    </w:r>
  </w:p>
  <w:p w:rsidR="00F674DE" w:rsidRDefault="00F674DE"/>
  <w:p w:rsidR="00F674DE" w:rsidRDefault="00EC7089">
    <w:pPr>
      <w:pStyle w:val="Header"/>
    </w:pPr>
    <w:r>
      <w:rPr>
        <w:noProof/>
      </w:rPr>
      <w:pict w14:anchorId="75EEE149">
        <v:shape id="_x0000_s2367" type="#_x0000_t75" style="position:absolute;left:0;text-align:left;margin-left:0;margin-top:0;width:50pt;height:50pt;z-index:251777536;visibility:hidden">
          <v:path gradientshapeok="f"/>
          <o:lock v:ext="edit" selection="t"/>
        </v:shape>
      </w:pict>
    </w:r>
    <w:r>
      <w:pict w14:anchorId="1BD481B1">
        <v:shape id="_x0000_s2534" type="#_x0000_t75" style="position:absolute;left:0;text-align:left;margin-left:0;margin-top:0;width:50pt;height:50pt;z-index:251685376;visibility:hidden">
          <v:path gradientshapeok="f"/>
          <o:lock v:ext="edit" selection="t"/>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w14:anchorId="353A8C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64" type="#_x0000_t75" style="position:absolute;left:0;text-align:left;margin-left:0;margin-top:0;width:50pt;height:50pt;z-index:251778560;visibility:hidden">
          <v:path gradientshapeok="f"/>
          <o:lock v:ext="edit" selection="t"/>
        </v:shape>
      </w:pict>
    </w:r>
    <w:r>
      <w:pict w14:anchorId="0450D9D8">
        <v:shape id="_x0000_s2533" type="#_x0000_t75" style="position:absolute;left:0;text-align:left;margin-left:0;margin-top:0;width:50pt;height:50pt;z-index:251686400;visibility:hidden">
          <v:path gradientshapeok="f"/>
          <o:lock v:ext="edit" selection="t"/>
        </v:shape>
      </w:pict>
    </w:r>
    <w:r>
      <w:pict w14:anchorId="1346A0FC">
        <v:shape id="_x0000_s2532" type="#_x0000_t75" style="position:absolute;left:0;text-align:left;margin-left:0;margin-top:0;width:50pt;height:50pt;z-index:251687424;visibility:hidden">
          <v:path gradientshapeok="f"/>
          <o:lock v:ext="edit" selection="t"/>
        </v:shape>
      </w:pict>
    </w:r>
    <w:r w:rsidR="00F674DE" w:rsidRPr="008D0FCA">
      <w:rPr>
        <w:lang w:val="es-ES"/>
      </w:rPr>
      <w:t xml:space="preserve">CBS </w:t>
    </w:r>
    <w:proofErr w:type="spellStart"/>
    <w:r w:rsidR="00F674DE" w:rsidRPr="008D0FCA">
      <w:rPr>
        <w:lang w:val="es-ES"/>
      </w:rPr>
      <w:t>Consult</w:t>
    </w:r>
    <w:proofErr w:type="spellEnd"/>
    <w:r w:rsidR="00F674DE" w:rsidRPr="008D0FCA">
      <w:rPr>
        <w:lang w:val="es-ES"/>
      </w:rPr>
      <w:t xml:space="preserve">. 2018/Doc. 2(1), VERSIÓN 1, p. </w:t>
    </w:r>
    <w:r w:rsidR="00F674DE">
      <w:fldChar w:fldCharType="begin"/>
    </w:r>
    <w:r w:rsidR="00F674DE" w:rsidRPr="008D0FCA">
      <w:rPr>
        <w:lang w:val="es-ES"/>
      </w:rPr>
      <w:instrText xml:space="preserve"> PAGE   \* MERGEFORMAT </w:instrText>
    </w:r>
    <w:r w:rsidR="00F674DE">
      <w:fldChar w:fldCharType="separate"/>
    </w:r>
    <w:r w:rsidR="0053158F" w:rsidRPr="0053158F">
      <w:rPr>
        <w:noProof/>
      </w:rPr>
      <w:t>44</w:t>
    </w:r>
    <w:r w:rsidR="00F674DE">
      <w:rPr>
        <w:noProof/>
      </w:rPr>
      <w:fldChar w:fldCharType="end"/>
    </w:r>
    <w:r>
      <w:pict w14:anchorId="7EEF3A31">
        <v:shape id="_x0000_s2720" type="#_x0000_t75" style="position:absolute;left:0;text-align:left;margin-left:0;margin-top:0;width:50pt;height:50pt;z-index:251624960;visibility:hidden;mso-position-horizontal-relative:text;mso-position-vertical-relative:text">
          <v:path gradientshapeok="f"/>
          <o:lock v:ext="edit" selection="t"/>
        </v:shape>
      </w:pict>
    </w:r>
    <w:r>
      <w:pict w14:anchorId="785A8118">
        <v:shape id="_x0000_s2719" type="#_x0000_t75" style="position:absolute;left:0;text-align:left;margin-left:0;margin-top:0;width:50pt;height:50pt;z-index:251625984;visibility:hidden;mso-position-horizontal-relative:text;mso-position-vertical-relative:text">
          <v:path gradientshapeok="f"/>
          <o:lock v:ext="edit" selection="t"/>
        </v:shape>
      </w:pict>
    </w:r>
    <w:r>
      <w:pict>
        <v:shape id="_x0000_s2911" type="#_x0000_t75" style="position:absolute;left:0;text-align:left;margin-left:0;margin-top:0;width:50pt;height:50pt;z-index:251565568;visibility:hidden;mso-position-horizontal-relative:text;mso-position-vertical-relative:text">
          <v:path gradientshapeok="f"/>
          <o:lock v:ext="edit" selection="t"/>
        </v:shape>
      </w:pict>
    </w:r>
    <w:r>
      <w:pict>
        <v:shape id="_x0000_s2910" type="#_x0000_t75" style="position:absolute;left:0;text-align:left;margin-left:0;margin-top:0;width:50pt;height:50pt;z-index:251566592;visibility:hidden;mso-position-horizontal-relative:text;mso-position-vertical-relative:text">
          <v:path gradientshapeok="f"/>
          <o:lock v:ext="edit" selection="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43</w:t>
    </w:r>
    <w:r>
      <w:rPr>
        <w:noProof/>
      </w:rPr>
      <w:fldChar w:fldCharType="end"/>
    </w:r>
    <w:r w:rsidR="00EC7089">
      <w:rPr>
        <w:noProof/>
      </w:rPr>
      <w:pict w14:anchorId="50CE6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59" type="#_x0000_t75" style="position:absolute;left:0;text-align:left;margin-left:0;margin-top:0;width:50pt;height:50pt;z-index:251779584;visibility:hidden;mso-position-horizontal-relative:text;mso-position-vertical-relative:text">
          <v:path gradientshapeok="f"/>
          <o:lock v:ext="edit" selection="t"/>
        </v:shape>
      </w:pict>
    </w:r>
    <w:r w:rsidR="00EC7089">
      <w:pict w14:anchorId="10CF4495">
        <v:shape id="_x0000_s2527" type="#_x0000_t75" style="position:absolute;left:0;text-align:left;margin-left:0;margin-top:0;width:50pt;height:50pt;z-index:251688448;visibility:hidden;mso-position-horizontal-relative:text;mso-position-vertical-relative:text">
          <v:path gradientshapeok="f"/>
          <o:lock v:ext="edit" selection="t"/>
        </v:shape>
      </w:pict>
    </w:r>
    <w:r w:rsidR="00EC7089">
      <w:pict w14:anchorId="08745040">
        <v:shape id="_x0000_s2526" type="#_x0000_t75" style="position:absolute;left:0;text-align:left;margin-left:0;margin-top:0;width:50pt;height:50pt;z-index:251689472;visibility:hidden;mso-position-horizontal-relative:text;mso-position-vertical-relative:text">
          <v:path gradientshapeok="f"/>
          <o:lock v:ext="edit" selection="t"/>
        </v:shape>
      </w:pict>
    </w:r>
    <w:r w:rsidR="00EC7089">
      <w:pict w14:anchorId="562477E4">
        <v:shape id="_x0000_s2714" type="#_x0000_t75" style="position:absolute;left:0;text-align:left;margin-left:0;margin-top:0;width:50pt;height:50pt;z-index:251627008;visibility:hidden;mso-position-horizontal-relative:text;mso-position-vertical-relative:text">
          <v:path gradientshapeok="f"/>
          <o:lock v:ext="edit" selection="t"/>
        </v:shape>
      </w:pict>
    </w:r>
    <w:r w:rsidR="00EC7089">
      <w:pict w14:anchorId="65DBF9B8">
        <v:shape id="_x0000_s2713" type="#_x0000_t75" style="position:absolute;left:0;text-align:left;margin-left:0;margin-top:0;width:50pt;height:50pt;z-index:251628032;visibility:hidden;mso-position-horizontal-relative:text;mso-position-vertical-relative:text">
          <v:path gradientshapeok="f"/>
          <o:lock v:ext="edit" selection="t"/>
        </v:shape>
      </w:pict>
    </w:r>
    <w:r w:rsidR="00EC7089">
      <w:pict>
        <v:shape id="_x0000_s2909" type="#_x0000_t75" style="position:absolute;left:0;text-align:left;margin-left:0;margin-top:0;width:50pt;height:50pt;z-index:251567616;visibility:hidden;mso-position-horizontal-relative:text;mso-position-vertical-relative:text">
          <v:path gradientshapeok="f"/>
          <o:lock v:ext="edit" selection="t"/>
        </v:shape>
      </w:pict>
    </w:r>
    <w:r w:rsidR="00EC7089">
      <w:pict>
        <v:shape id="_x0000_s2908" type="#_x0000_t75" style="position:absolute;left:0;text-align:left;margin-left:0;margin-top:0;width:50pt;height:50pt;z-index:251568640;visibility:hidden;mso-position-horizontal-relative:text;mso-position-vertical-relative:text">
          <v:path gradientshapeok="f"/>
          <o:lock v:ext="edit" selection="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EC7089">
    <w:pPr>
      <w:pStyle w:val="Header"/>
    </w:pPr>
    <w:r>
      <w:rPr>
        <w:noProof/>
      </w:rPr>
      <w:pict>
        <v:shapetype id="_x0000_m297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1" type="#_x0000_m2979" style="position:absolute;left:0;text-align:left;margin-left:0;margin-top:0;width:595.3pt;height:550pt;z-index:-2515655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3" type="#_x0000_m2978" style="position:absolute;left:0;text-align:left;margin-left:0;margin-top:0;width:595.3pt;height:550pt;z-index:-2515665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v:shapetype id="_x0000_m297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685" type="#_x0000_m2977" style="position:absolute;left:0;text-align:left;margin-left:0;margin-top:0;width:595.3pt;height:550pt;z-index:-2515676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039C8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702" type="#_x0000_t75" style="position:absolute;left:0;text-align:left;margin-left:0;margin-top:0;width:50pt;height:50pt;z-index:251629056;visibility:hidden">
          <v:path gradientshapeok="f"/>
          <o:lock v:ext="edit" selection="t"/>
        </v:shape>
      </w:pict>
    </w:r>
    <w:r>
      <w:pict>
        <v:shapetype id="_x0000_m29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700" type="#_x0000_m2976" style="position:absolute;left:0;text-align:left;margin-left:0;margin-top:0;width:595.3pt;height:550pt;z-index:-2515686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F674DE" w:rsidRDefault="00F674DE"/>
  <w:p w:rsidR="00F674DE" w:rsidRDefault="00EC7089">
    <w:pPr>
      <w:pStyle w:val="Header"/>
    </w:pPr>
    <w:r>
      <w:rPr>
        <w:noProof/>
      </w:rPr>
      <w:pict w14:anchorId="6CA14B90">
        <v:shape id="_x0000_s2519" type="#_x0000_t75" style="position:absolute;left:0;text-align:left;margin-left:0;margin-top:0;width:50pt;height:50pt;z-index:251690496;visibility:hidden">
          <v:path gradientshapeok="f"/>
          <o:lock v:ext="edit" selection="t"/>
        </v:shape>
      </w:pict>
    </w:r>
    <w:r>
      <w:pict w14:anchorId="4FE84B36">
        <v:shape id="_x0000_s2699" type="#_x0000_t75" style="position:absolute;left:0;text-align:left;margin-left:0;margin-top:0;width:50pt;height:50pt;z-index:251630080;visibility:hidden">
          <v:path gradientshapeok="f"/>
          <o:lock v:ext="edit" selection="t"/>
        </v:shape>
      </w:pict>
    </w:r>
  </w:p>
  <w:p w:rsidR="00F674DE" w:rsidRDefault="00F674DE"/>
  <w:p w:rsidR="00F674DE" w:rsidRDefault="00EC7089">
    <w:pPr>
      <w:pStyle w:val="Header"/>
    </w:pPr>
    <w:r>
      <w:rPr>
        <w:noProof/>
      </w:rPr>
      <w:pict w14:anchorId="2606E87A">
        <v:shape id="_x0000_s2352" type="#_x0000_t75" style="position:absolute;left:0;text-align:left;margin-left:0;margin-top:0;width:50pt;height:50pt;z-index:251780608;visibility:hidden">
          <v:path gradientshapeok="f"/>
          <o:lock v:ext="edit" selection="t"/>
        </v:shape>
      </w:pict>
    </w:r>
    <w:r>
      <w:pict w14:anchorId="7B7C53E6">
        <v:shape id="_x0000_s2516" type="#_x0000_t75" style="position:absolute;left:0;text-align:left;margin-left:0;margin-top:0;width:50pt;height:50pt;z-index:251691520;visibility:hidden">
          <v:path gradientshapeok="f"/>
          <o:lock v:ext="edit" selection="t"/>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46</w:t>
    </w:r>
    <w:r>
      <w:rPr>
        <w:noProof/>
      </w:rPr>
      <w:fldChar w:fldCharType="end"/>
    </w:r>
    <w:r w:rsidR="00EC7089">
      <w:rPr>
        <w:noProof/>
      </w:rPr>
      <w:pict w14:anchorId="5F1E3F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49" type="#_x0000_t75" style="position:absolute;left:0;text-align:left;margin-left:0;margin-top:0;width:50pt;height:50pt;z-index:251781632;visibility:hidden;mso-position-horizontal-relative:text;mso-position-vertical-relative:text">
          <v:path gradientshapeok="f"/>
          <o:lock v:ext="edit" selection="t"/>
        </v:shape>
      </w:pict>
    </w:r>
    <w:r w:rsidR="00EC7089">
      <w:pict w14:anchorId="76F250DD">
        <v:shape id="_x0000_s2515" type="#_x0000_t75" style="position:absolute;left:0;text-align:left;margin-left:0;margin-top:0;width:50pt;height:50pt;z-index:251692544;visibility:hidden;mso-position-horizontal-relative:text;mso-position-vertical-relative:text">
          <v:path gradientshapeok="f"/>
          <o:lock v:ext="edit" selection="t"/>
        </v:shape>
      </w:pict>
    </w:r>
    <w:r w:rsidR="00EC7089">
      <w:pict w14:anchorId="1019755A">
        <v:shape id="_x0000_s2514" type="#_x0000_t75" style="position:absolute;left:0;text-align:left;margin-left:0;margin-top:0;width:50pt;height:50pt;z-index:251693568;visibility:hidden;mso-position-horizontal-relative:text;mso-position-vertical-relative:text">
          <v:path gradientshapeok="f"/>
          <o:lock v:ext="edit" selection="t"/>
        </v:shape>
      </w:pict>
    </w:r>
    <w:r w:rsidR="00EC7089">
      <w:pict w14:anchorId="20B645F0">
        <v:shape id="_x0000_s2698" type="#_x0000_t75" style="position:absolute;left:0;text-align:left;margin-left:0;margin-top:0;width:50pt;height:50pt;z-index:251631104;visibility:hidden;mso-position-horizontal-relative:text;mso-position-vertical-relative:text">
          <v:path gradientshapeok="f"/>
          <o:lock v:ext="edit" selection="t"/>
        </v:shape>
      </w:pict>
    </w:r>
    <w:r w:rsidR="00EC7089">
      <w:pict w14:anchorId="52350F2D">
        <v:shape id="_x0000_s2697" type="#_x0000_t75" style="position:absolute;left:0;text-align:left;margin-left:0;margin-top:0;width:50pt;height:50pt;z-index:251632128;visibility:hidden;mso-position-horizontal-relative:text;mso-position-vertical-relative:text">
          <v:path gradientshapeok="f"/>
          <o:lock v:ext="edit" selection="t"/>
        </v:shape>
      </w:pict>
    </w:r>
    <w:r w:rsidR="00EC7089">
      <w:pict>
        <v:shape id="_x0000_s2903" type="#_x0000_t75" style="position:absolute;left:0;text-align:left;margin-left:0;margin-top:0;width:50pt;height:50pt;z-index:251569664;visibility:hidden;mso-position-horizontal-relative:text;mso-position-vertical-relative:text">
          <v:path gradientshapeok="f"/>
          <o:lock v:ext="edit" selection="t"/>
        </v:shape>
      </w:pict>
    </w:r>
    <w:r w:rsidR="00EC7089">
      <w:pict>
        <v:shape id="_x0000_s2902" type="#_x0000_t75" style="position:absolute;left:0;text-align:left;margin-left:0;margin-top:0;width:50pt;height:50pt;z-index:251570688;visibility:hidden;mso-position-horizontal-relative:text;mso-position-vertical-relative:text">
          <v:path gradientshapeok="f"/>
          <o:lock v:ext="edit" selection="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4DE" w:rsidRDefault="00F674DE">
    <w:pPr>
      <w:pStyle w:val="Header"/>
    </w:pPr>
    <w:r w:rsidRPr="008D0FCA">
      <w:rPr>
        <w:lang w:val="es-ES"/>
      </w:rPr>
      <w:t xml:space="preserve">CBS </w:t>
    </w:r>
    <w:proofErr w:type="spellStart"/>
    <w:r w:rsidRPr="008D0FCA">
      <w:rPr>
        <w:lang w:val="es-ES"/>
      </w:rPr>
      <w:t>Consult</w:t>
    </w:r>
    <w:proofErr w:type="spellEnd"/>
    <w:r w:rsidRPr="008D0FCA">
      <w:rPr>
        <w:lang w:val="es-ES"/>
      </w:rPr>
      <w:t xml:space="preserve">. 2018/Doc. 2(1), VERSIÓN 1, p. </w:t>
    </w:r>
    <w:r>
      <w:fldChar w:fldCharType="begin"/>
    </w:r>
    <w:r w:rsidRPr="008D0FCA">
      <w:rPr>
        <w:lang w:val="es-ES"/>
      </w:rPr>
      <w:instrText xml:space="preserve"> PAGE   \* MERGEFORMAT </w:instrText>
    </w:r>
    <w:r>
      <w:fldChar w:fldCharType="separate"/>
    </w:r>
    <w:r w:rsidR="0053158F" w:rsidRPr="0053158F">
      <w:rPr>
        <w:noProof/>
      </w:rPr>
      <w:t>45</w:t>
    </w:r>
    <w:r>
      <w:rPr>
        <w:noProof/>
      </w:rPr>
      <w:fldChar w:fldCharType="end"/>
    </w:r>
    <w:r w:rsidR="00EC7089">
      <w:rPr>
        <w:noProof/>
      </w:rPr>
      <w:pict w14:anchorId="5A8134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44" type="#_x0000_t75" style="position:absolute;left:0;text-align:left;margin-left:0;margin-top:0;width:50pt;height:50pt;z-index:251782656;visibility:hidden;mso-position-horizontal-relative:text;mso-position-vertical-relative:text">
          <v:path gradientshapeok="f"/>
          <o:lock v:ext="edit" selection="t"/>
        </v:shape>
      </w:pict>
    </w:r>
    <w:r w:rsidR="00EC7089">
      <w:pict w14:anchorId="03D9E407">
        <v:shape id="_x0000_s2509" type="#_x0000_t75" style="position:absolute;left:0;text-align:left;margin-left:0;margin-top:0;width:50pt;height:50pt;z-index:251694592;visibility:hidden;mso-position-horizontal-relative:text;mso-position-vertical-relative:text">
          <v:path gradientshapeok="f"/>
          <o:lock v:ext="edit" selection="t"/>
        </v:shape>
      </w:pict>
    </w:r>
    <w:r w:rsidR="00EC7089">
      <w:pict w14:anchorId="31420C9A">
        <v:shape id="_x0000_s2508" type="#_x0000_t75" style="position:absolute;left:0;text-align:left;margin-left:0;margin-top:0;width:50pt;height:50pt;z-index:251695616;visibility:hidden;mso-position-horizontal-relative:text;mso-position-vertical-relative:text">
          <v:path gradientshapeok="f"/>
          <o:lock v:ext="edit" selection="t"/>
        </v:shape>
      </w:pict>
    </w:r>
    <w:r w:rsidR="00EC7089">
      <w:pict w14:anchorId="3C44EA30">
        <v:shape id="_x0000_s2692" type="#_x0000_t75" style="position:absolute;left:0;text-align:left;margin-left:0;margin-top:0;width:50pt;height:50pt;z-index:251633152;visibility:hidden;mso-position-horizontal-relative:text;mso-position-vertical-relative:text">
          <v:path gradientshapeok="f"/>
          <o:lock v:ext="edit" selection="t"/>
        </v:shape>
      </w:pict>
    </w:r>
    <w:r w:rsidR="00EC7089">
      <w:pict w14:anchorId="045C008E">
        <v:shape id="_x0000_s2691" type="#_x0000_t75" style="position:absolute;left:0;text-align:left;margin-left:0;margin-top:0;width:50pt;height:50pt;z-index:251634176;visibility:hidden;mso-position-horizontal-relative:text;mso-position-vertical-relative:text">
          <v:path gradientshapeok="f"/>
          <o:lock v:ext="edit" selection="t"/>
        </v:shape>
      </w:pict>
    </w:r>
    <w:r w:rsidR="00EC7089">
      <w:pict>
        <v:shape id="_x0000_s2901" type="#_x0000_t75" style="position:absolute;left:0;text-align:left;margin-left:0;margin-top:0;width:50pt;height:50pt;z-index:251571712;visibility:hidden;mso-position-horizontal-relative:text;mso-position-vertical-relative:text">
          <v:path gradientshapeok="f"/>
          <o:lock v:ext="edit" selection="t"/>
        </v:shape>
      </w:pict>
    </w:r>
    <w:r w:rsidR="00EC7089">
      <w:pict>
        <v:shape id="_x0000_s2900" type="#_x0000_t75" style="position:absolute;left:0;text-align:left;margin-left:0;margin-top:0;width:50pt;height:50pt;z-index:251572736;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07A5E"/>
    <w:multiLevelType w:val="hybridMultilevel"/>
    <w:tmpl w:val="55DC4E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0">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1F55C15"/>
    <w:multiLevelType w:val="multilevel"/>
    <w:tmpl w:val="96E07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B190FD2"/>
    <w:multiLevelType w:val="multilevel"/>
    <w:tmpl w:val="3E0EFB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EAF38D3"/>
    <w:multiLevelType w:val="hybridMultilevel"/>
    <w:tmpl w:val="77208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F33FF0"/>
    <w:multiLevelType w:val="hybridMultilevel"/>
    <w:tmpl w:val="4C860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9"/>
  </w:num>
  <w:num w:numId="8">
    <w:abstractNumId w:val="2"/>
  </w:num>
  <w:num w:numId="9">
    <w:abstractNumId w:val="29"/>
  </w:num>
  <w:num w:numId="10">
    <w:abstractNumId w:val="36"/>
  </w:num>
  <w:num w:numId="11">
    <w:abstractNumId w:val="25"/>
  </w:num>
  <w:num w:numId="12">
    <w:abstractNumId w:val="4"/>
  </w:num>
  <w:num w:numId="13">
    <w:abstractNumId w:val="28"/>
  </w:num>
  <w:num w:numId="14">
    <w:abstractNumId w:val="9"/>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0"/>
  </w:num>
  <w:num w:numId="18">
    <w:abstractNumId w:val="26"/>
  </w:num>
  <w:num w:numId="19">
    <w:abstractNumId w:val="37"/>
  </w:num>
  <w:num w:numId="20">
    <w:abstractNumId w:val="37"/>
    <w:lvlOverride w:ilvl="3">
      <w:lvl w:ilvl="3">
        <w:numFmt w:val="bullet"/>
        <w:lvlText w:val=""/>
        <w:lvlJc w:val="left"/>
        <w:pPr>
          <w:tabs>
            <w:tab w:val="num" w:pos="2880"/>
          </w:tabs>
          <w:ind w:left="2880" w:hanging="360"/>
        </w:pPr>
        <w:rPr>
          <w:rFonts w:ascii="Symbol" w:hAnsi="Symbol" w:hint="default"/>
          <w:sz w:val="20"/>
        </w:rPr>
      </w:lvl>
    </w:lvlOverride>
  </w:num>
  <w:num w:numId="21">
    <w:abstractNumId w:val="33"/>
  </w:num>
  <w:num w:numId="22">
    <w:abstractNumId w:val="17"/>
  </w:num>
  <w:num w:numId="23">
    <w:abstractNumId w:val="11"/>
  </w:num>
  <w:num w:numId="24">
    <w:abstractNumId w:val="18"/>
  </w:num>
  <w:num w:numId="25">
    <w:abstractNumId w:val="15"/>
  </w:num>
  <w:num w:numId="26">
    <w:abstractNumId w:val="0"/>
  </w:num>
  <w:num w:numId="27">
    <w:abstractNumId w:val="21"/>
  </w:num>
  <w:num w:numId="28">
    <w:abstractNumId w:val="3"/>
  </w:num>
  <w:num w:numId="29">
    <w:abstractNumId w:val="24"/>
  </w:num>
  <w:num w:numId="30">
    <w:abstractNumId w:val="20"/>
  </w:num>
  <w:num w:numId="31">
    <w:abstractNumId w:val="5"/>
  </w:num>
  <w:num w:numId="32">
    <w:abstractNumId w:val="14"/>
  </w:num>
  <w:num w:numId="33">
    <w:abstractNumId w:val="10"/>
  </w:num>
  <w:num w:numId="34">
    <w:abstractNumId w:val="32"/>
  </w:num>
  <w:num w:numId="35">
    <w:abstractNumId w:val="12"/>
  </w:num>
  <w:num w:numId="36">
    <w:abstractNumId w:val="13"/>
  </w:num>
  <w:num w:numId="37">
    <w:abstractNumId w:val="27"/>
  </w:num>
  <w:num w:numId="38">
    <w:abstractNumId w:val="6"/>
  </w:num>
  <w:num w:numId="39">
    <w:abstractNumId w:val="1"/>
  </w:num>
  <w:num w:numId="40">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301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1FF9"/>
    <w:rsid w:val="0000578D"/>
    <w:rsid w:val="000068A9"/>
    <w:rsid w:val="000141B9"/>
    <w:rsid w:val="0001594B"/>
    <w:rsid w:val="00015C2E"/>
    <w:rsid w:val="00015F43"/>
    <w:rsid w:val="00017474"/>
    <w:rsid w:val="00017C36"/>
    <w:rsid w:val="00020CAA"/>
    <w:rsid w:val="000212C2"/>
    <w:rsid w:val="00022BF1"/>
    <w:rsid w:val="000244CC"/>
    <w:rsid w:val="00025468"/>
    <w:rsid w:val="00026E8A"/>
    <w:rsid w:val="00030C34"/>
    <w:rsid w:val="0003137A"/>
    <w:rsid w:val="00033787"/>
    <w:rsid w:val="00034E99"/>
    <w:rsid w:val="00035328"/>
    <w:rsid w:val="00037114"/>
    <w:rsid w:val="00041171"/>
    <w:rsid w:val="00041C35"/>
    <w:rsid w:val="00042288"/>
    <w:rsid w:val="00050F8E"/>
    <w:rsid w:val="000538E6"/>
    <w:rsid w:val="00055379"/>
    <w:rsid w:val="0005640A"/>
    <w:rsid w:val="000573AD"/>
    <w:rsid w:val="00057C49"/>
    <w:rsid w:val="000602D2"/>
    <w:rsid w:val="00061D65"/>
    <w:rsid w:val="00065DBF"/>
    <w:rsid w:val="00072E66"/>
    <w:rsid w:val="00072F17"/>
    <w:rsid w:val="00075CAA"/>
    <w:rsid w:val="000805A7"/>
    <w:rsid w:val="000806D8"/>
    <w:rsid w:val="00082C80"/>
    <w:rsid w:val="00083847"/>
    <w:rsid w:val="00083C36"/>
    <w:rsid w:val="00084CDA"/>
    <w:rsid w:val="000858F7"/>
    <w:rsid w:val="00091294"/>
    <w:rsid w:val="000945EC"/>
    <w:rsid w:val="000970C2"/>
    <w:rsid w:val="000A009F"/>
    <w:rsid w:val="000A0D6C"/>
    <w:rsid w:val="000A1452"/>
    <w:rsid w:val="000A14A2"/>
    <w:rsid w:val="000A1BB3"/>
    <w:rsid w:val="000A501E"/>
    <w:rsid w:val="000A6918"/>
    <w:rsid w:val="000A69BF"/>
    <w:rsid w:val="000A7A4A"/>
    <w:rsid w:val="000B4B19"/>
    <w:rsid w:val="000C1162"/>
    <w:rsid w:val="000C225A"/>
    <w:rsid w:val="000C2F81"/>
    <w:rsid w:val="000C6781"/>
    <w:rsid w:val="000D071A"/>
    <w:rsid w:val="000D138F"/>
    <w:rsid w:val="000D2735"/>
    <w:rsid w:val="000D400C"/>
    <w:rsid w:val="000D4FA3"/>
    <w:rsid w:val="000D5CED"/>
    <w:rsid w:val="000D641C"/>
    <w:rsid w:val="000E21A3"/>
    <w:rsid w:val="000E25E5"/>
    <w:rsid w:val="000E3826"/>
    <w:rsid w:val="000E660A"/>
    <w:rsid w:val="000F362D"/>
    <w:rsid w:val="000F5E49"/>
    <w:rsid w:val="000F65D7"/>
    <w:rsid w:val="000F7A87"/>
    <w:rsid w:val="001002D5"/>
    <w:rsid w:val="00100827"/>
    <w:rsid w:val="0010324F"/>
    <w:rsid w:val="00104205"/>
    <w:rsid w:val="00104B14"/>
    <w:rsid w:val="001077CB"/>
    <w:rsid w:val="00111BFD"/>
    <w:rsid w:val="00111D0C"/>
    <w:rsid w:val="0011258C"/>
    <w:rsid w:val="00113DD6"/>
    <w:rsid w:val="0011498B"/>
    <w:rsid w:val="00116375"/>
    <w:rsid w:val="00120147"/>
    <w:rsid w:val="00122F36"/>
    <w:rsid w:val="00123140"/>
    <w:rsid w:val="00124ACB"/>
    <w:rsid w:val="001267FA"/>
    <w:rsid w:val="001310BC"/>
    <w:rsid w:val="00131932"/>
    <w:rsid w:val="001336E0"/>
    <w:rsid w:val="0013421A"/>
    <w:rsid w:val="00135810"/>
    <w:rsid w:val="0013792D"/>
    <w:rsid w:val="00137D90"/>
    <w:rsid w:val="00142A3F"/>
    <w:rsid w:val="0014540E"/>
    <w:rsid w:val="00147D1A"/>
    <w:rsid w:val="00154329"/>
    <w:rsid w:val="00154584"/>
    <w:rsid w:val="0015576D"/>
    <w:rsid w:val="001561F4"/>
    <w:rsid w:val="00160FFE"/>
    <w:rsid w:val="001624BB"/>
    <w:rsid w:val="00162C3E"/>
    <w:rsid w:val="00163BA3"/>
    <w:rsid w:val="001657B1"/>
    <w:rsid w:val="00166B31"/>
    <w:rsid w:val="00171604"/>
    <w:rsid w:val="001755B8"/>
    <w:rsid w:val="00175EE8"/>
    <w:rsid w:val="00176530"/>
    <w:rsid w:val="00176F0D"/>
    <w:rsid w:val="001770B4"/>
    <w:rsid w:val="001773F8"/>
    <w:rsid w:val="00180771"/>
    <w:rsid w:val="001809DE"/>
    <w:rsid w:val="00181F7D"/>
    <w:rsid w:val="00184BA6"/>
    <w:rsid w:val="0018567C"/>
    <w:rsid w:val="00187A5C"/>
    <w:rsid w:val="00192242"/>
    <w:rsid w:val="001930A3"/>
    <w:rsid w:val="001A286C"/>
    <w:rsid w:val="001A2C49"/>
    <w:rsid w:val="001A341E"/>
    <w:rsid w:val="001A3B48"/>
    <w:rsid w:val="001A4725"/>
    <w:rsid w:val="001A513B"/>
    <w:rsid w:val="001A70A1"/>
    <w:rsid w:val="001A7704"/>
    <w:rsid w:val="001B0EA6"/>
    <w:rsid w:val="001B1CDF"/>
    <w:rsid w:val="001B305A"/>
    <w:rsid w:val="001B3653"/>
    <w:rsid w:val="001B3BC1"/>
    <w:rsid w:val="001B4B42"/>
    <w:rsid w:val="001B5040"/>
    <w:rsid w:val="001B56F4"/>
    <w:rsid w:val="001B6D19"/>
    <w:rsid w:val="001C0D03"/>
    <w:rsid w:val="001C11DD"/>
    <w:rsid w:val="001C16B2"/>
    <w:rsid w:val="001C2BA8"/>
    <w:rsid w:val="001C3411"/>
    <w:rsid w:val="001C3EE3"/>
    <w:rsid w:val="001C5462"/>
    <w:rsid w:val="001D15C2"/>
    <w:rsid w:val="001D6302"/>
    <w:rsid w:val="001E2886"/>
    <w:rsid w:val="001E7DD0"/>
    <w:rsid w:val="001F1BDA"/>
    <w:rsid w:val="001F2D89"/>
    <w:rsid w:val="001F4135"/>
    <w:rsid w:val="001F5D69"/>
    <w:rsid w:val="0020095E"/>
    <w:rsid w:val="002037BE"/>
    <w:rsid w:val="002049C2"/>
    <w:rsid w:val="0020625C"/>
    <w:rsid w:val="002073DF"/>
    <w:rsid w:val="00207E23"/>
    <w:rsid w:val="00210D30"/>
    <w:rsid w:val="00212714"/>
    <w:rsid w:val="002149B0"/>
    <w:rsid w:val="002176EB"/>
    <w:rsid w:val="00222954"/>
    <w:rsid w:val="0022343E"/>
    <w:rsid w:val="002246CE"/>
    <w:rsid w:val="00224801"/>
    <w:rsid w:val="00234A34"/>
    <w:rsid w:val="00235525"/>
    <w:rsid w:val="0024017E"/>
    <w:rsid w:val="00241F37"/>
    <w:rsid w:val="00243BCA"/>
    <w:rsid w:val="002443A7"/>
    <w:rsid w:val="00245326"/>
    <w:rsid w:val="00251E16"/>
    <w:rsid w:val="0025255D"/>
    <w:rsid w:val="00252EB5"/>
    <w:rsid w:val="00252FAA"/>
    <w:rsid w:val="00253026"/>
    <w:rsid w:val="0025785F"/>
    <w:rsid w:val="002614CE"/>
    <w:rsid w:val="00266F8C"/>
    <w:rsid w:val="00267662"/>
    <w:rsid w:val="00270480"/>
    <w:rsid w:val="002722E4"/>
    <w:rsid w:val="00272CC7"/>
    <w:rsid w:val="0027308F"/>
    <w:rsid w:val="0027326C"/>
    <w:rsid w:val="00274541"/>
    <w:rsid w:val="002779AF"/>
    <w:rsid w:val="00280FAE"/>
    <w:rsid w:val="00281618"/>
    <w:rsid w:val="002823D8"/>
    <w:rsid w:val="00284BBA"/>
    <w:rsid w:val="0028531A"/>
    <w:rsid w:val="00285446"/>
    <w:rsid w:val="0029031B"/>
    <w:rsid w:val="00292D07"/>
    <w:rsid w:val="00294AF6"/>
    <w:rsid w:val="0029532E"/>
    <w:rsid w:val="00295593"/>
    <w:rsid w:val="00296457"/>
    <w:rsid w:val="002A3039"/>
    <w:rsid w:val="002A386C"/>
    <w:rsid w:val="002A7A9F"/>
    <w:rsid w:val="002A7D39"/>
    <w:rsid w:val="002B0F84"/>
    <w:rsid w:val="002B5489"/>
    <w:rsid w:val="002B69D8"/>
    <w:rsid w:val="002C30BC"/>
    <w:rsid w:val="002C7A88"/>
    <w:rsid w:val="002D232B"/>
    <w:rsid w:val="002D418A"/>
    <w:rsid w:val="002D5E00"/>
    <w:rsid w:val="002D6DAC"/>
    <w:rsid w:val="002D770E"/>
    <w:rsid w:val="002D7D98"/>
    <w:rsid w:val="002E34B3"/>
    <w:rsid w:val="002E3FAD"/>
    <w:rsid w:val="002E48CA"/>
    <w:rsid w:val="002E4E16"/>
    <w:rsid w:val="002E5B26"/>
    <w:rsid w:val="002E6938"/>
    <w:rsid w:val="002E7D0E"/>
    <w:rsid w:val="002E7DA5"/>
    <w:rsid w:val="002F0329"/>
    <w:rsid w:val="002F5448"/>
    <w:rsid w:val="002F5517"/>
    <w:rsid w:val="002F5BCF"/>
    <w:rsid w:val="00301E8C"/>
    <w:rsid w:val="00302568"/>
    <w:rsid w:val="00303A89"/>
    <w:rsid w:val="0030433B"/>
    <w:rsid w:val="00313290"/>
    <w:rsid w:val="00320009"/>
    <w:rsid w:val="0032424A"/>
    <w:rsid w:val="0032717F"/>
    <w:rsid w:val="00330BD7"/>
    <w:rsid w:val="00331091"/>
    <w:rsid w:val="0033385A"/>
    <w:rsid w:val="003372D3"/>
    <w:rsid w:val="00341904"/>
    <w:rsid w:val="00341B1F"/>
    <w:rsid w:val="00341F97"/>
    <w:rsid w:val="0034242F"/>
    <w:rsid w:val="00344CB9"/>
    <w:rsid w:val="003536E1"/>
    <w:rsid w:val="0035729B"/>
    <w:rsid w:val="003574FC"/>
    <w:rsid w:val="00357AAE"/>
    <w:rsid w:val="00357F22"/>
    <w:rsid w:val="00360C65"/>
    <w:rsid w:val="00365B3D"/>
    <w:rsid w:val="00365CA8"/>
    <w:rsid w:val="0036681A"/>
    <w:rsid w:val="00366EA7"/>
    <w:rsid w:val="003670AC"/>
    <w:rsid w:val="00375758"/>
    <w:rsid w:val="00380AF7"/>
    <w:rsid w:val="00381A46"/>
    <w:rsid w:val="00383B1D"/>
    <w:rsid w:val="00384F33"/>
    <w:rsid w:val="00386FAD"/>
    <w:rsid w:val="003906C7"/>
    <w:rsid w:val="00392B8A"/>
    <w:rsid w:val="00394A05"/>
    <w:rsid w:val="00397770"/>
    <w:rsid w:val="00397880"/>
    <w:rsid w:val="003A0D96"/>
    <w:rsid w:val="003A2A55"/>
    <w:rsid w:val="003A63C1"/>
    <w:rsid w:val="003A7016"/>
    <w:rsid w:val="003B4E61"/>
    <w:rsid w:val="003B7A32"/>
    <w:rsid w:val="003C1544"/>
    <w:rsid w:val="003D10AC"/>
    <w:rsid w:val="003D22D2"/>
    <w:rsid w:val="003D469D"/>
    <w:rsid w:val="003D4749"/>
    <w:rsid w:val="003E051A"/>
    <w:rsid w:val="003E0C28"/>
    <w:rsid w:val="003E4046"/>
    <w:rsid w:val="003E6D85"/>
    <w:rsid w:val="003F125B"/>
    <w:rsid w:val="003F688A"/>
    <w:rsid w:val="003F6BC1"/>
    <w:rsid w:val="003F7B3F"/>
    <w:rsid w:val="00401670"/>
    <w:rsid w:val="00405255"/>
    <w:rsid w:val="00405709"/>
    <w:rsid w:val="0041078D"/>
    <w:rsid w:val="00411E14"/>
    <w:rsid w:val="00413D07"/>
    <w:rsid w:val="00416F97"/>
    <w:rsid w:val="00417142"/>
    <w:rsid w:val="0041747A"/>
    <w:rsid w:val="004203D2"/>
    <w:rsid w:val="0042047D"/>
    <w:rsid w:val="00420636"/>
    <w:rsid w:val="0042165F"/>
    <w:rsid w:val="00425CE4"/>
    <w:rsid w:val="0042672E"/>
    <w:rsid w:val="004273D1"/>
    <w:rsid w:val="00427B87"/>
    <w:rsid w:val="0043039B"/>
    <w:rsid w:val="004423FE"/>
    <w:rsid w:val="004459E9"/>
    <w:rsid w:val="00445C35"/>
    <w:rsid w:val="004462EB"/>
    <w:rsid w:val="0045327D"/>
    <w:rsid w:val="00453B2A"/>
    <w:rsid w:val="004569C9"/>
    <w:rsid w:val="00462F75"/>
    <w:rsid w:val="004632D9"/>
    <w:rsid w:val="00463499"/>
    <w:rsid w:val="0046357A"/>
    <w:rsid w:val="004667E7"/>
    <w:rsid w:val="00471D46"/>
    <w:rsid w:val="00473F95"/>
    <w:rsid w:val="00475797"/>
    <w:rsid w:val="00477A00"/>
    <w:rsid w:val="004811DD"/>
    <w:rsid w:val="004900C8"/>
    <w:rsid w:val="00491364"/>
    <w:rsid w:val="0049164B"/>
    <w:rsid w:val="00491766"/>
    <w:rsid w:val="0049253B"/>
    <w:rsid w:val="00493123"/>
    <w:rsid w:val="004972F6"/>
    <w:rsid w:val="00497F7A"/>
    <w:rsid w:val="004A140B"/>
    <w:rsid w:val="004A4FE4"/>
    <w:rsid w:val="004A56AD"/>
    <w:rsid w:val="004A5E87"/>
    <w:rsid w:val="004A63FC"/>
    <w:rsid w:val="004A7C7C"/>
    <w:rsid w:val="004B3433"/>
    <w:rsid w:val="004B4660"/>
    <w:rsid w:val="004B47B6"/>
    <w:rsid w:val="004B51EC"/>
    <w:rsid w:val="004B7BAA"/>
    <w:rsid w:val="004C195C"/>
    <w:rsid w:val="004C2DF7"/>
    <w:rsid w:val="004C3E4A"/>
    <w:rsid w:val="004C4D0A"/>
    <w:rsid w:val="004C4E0B"/>
    <w:rsid w:val="004D1FFA"/>
    <w:rsid w:val="004D497E"/>
    <w:rsid w:val="004D569C"/>
    <w:rsid w:val="004D7171"/>
    <w:rsid w:val="004D731F"/>
    <w:rsid w:val="004E19E7"/>
    <w:rsid w:val="004E4809"/>
    <w:rsid w:val="004E6352"/>
    <w:rsid w:val="004E6460"/>
    <w:rsid w:val="004F075B"/>
    <w:rsid w:val="004F0F28"/>
    <w:rsid w:val="004F4C28"/>
    <w:rsid w:val="004F6B46"/>
    <w:rsid w:val="004F7CB3"/>
    <w:rsid w:val="0050688A"/>
    <w:rsid w:val="005068D6"/>
    <w:rsid w:val="005105B5"/>
    <w:rsid w:val="005117F7"/>
    <w:rsid w:val="00515DEB"/>
    <w:rsid w:val="00517484"/>
    <w:rsid w:val="00525B80"/>
    <w:rsid w:val="0053098F"/>
    <w:rsid w:val="0053158F"/>
    <w:rsid w:val="005339C3"/>
    <w:rsid w:val="0053664A"/>
    <w:rsid w:val="00536C27"/>
    <w:rsid w:val="005379D5"/>
    <w:rsid w:val="005417C3"/>
    <w:rsid w:val="005426C1"/>
    <w:rsid w:val="00544531"/>
    <w:rsid w:val="00545D57"/>
    <w:rsid w:val="00546084"/>
    <w:rsid w:val="00546952"/>
    <w:rsid w:val="00546D8E"/>
    <w:rsid w:val="00554C1A"/>
    <w:rsid w:val="005601FB"/>
    <w:rsid w:val="00561374"/>
    <w:rsid w:val="005631C0"/>
    <w:rsid w:val="00570021"/>
    <w:rsid w:val="00571804"/>
    <w:rsid w:val="005719A8"/>
    <w:rsid w:val="00571AE1"/>
    <w:rsid w:val="00572EDF"/>
    <w:rsid w:val="00576073"/>
    <w:rsid w:val="00577FFB"/>
    <w:rsid w:val="00580D33"/>
    <w:rsid w:val="00581B7C"/>
    <w:rsid w:val="00582D7F"/>
    <w:rsid w:val="00583549"/>
    <w:rsid w:val="00583EF2"/>
    <w:rsid w:val="00587688"/>
    <w:rsid w:val="00591F6B"/>
    <w:rsid w:val="00592267"/>
    <w:rsid w:val="00592E62"/>
    <w:rsid w:val="00594C8F"/>
    <w:rsid w:val="00595B8E"/>
    <w:rsid w:val="00595F81"/>
    <w:rsid w:val="00596770"/>
    <w:rsid w:val="00597985"/>
    <w:rsid w:val="005A233B"/>
    <w:rsid w:val="005A34CC"/>
    <w:rsid w:val="005A521B"/>
    <w:rsid w:val="005A6F56"/>
    <w:rsid w:val="005A73A5"/>
    <w:rsid w:val="005A78A1"/>
    <w:rsid w:val="005B0AE2"/>
    <w:rsid w:val="005B1F2C"/>
    <w:rsid w:val="005B1F4F"/>
    <w:rsid w:val="005B3119"/>
    <w:rsid w:val="005B50C7"/>
    <w:rsid w:val="005B69A5"/>
    <w:rsid w:val="005C1EB2"/>
    <w:rsid w:val="005C5E46"/>
    <w:rsid w:val="005C7502"/>
    <w:rsid w:val="005D03D9"/>
    <w:rsid w:val="005D3323"/>
    <w:rsid w:val="005D5D30"/>
    <w:rsid w:val="005D666D"/>
    <w:rsid w:val="005E1816"/>
    <w:rsid w:val="005E29B6"/>
    <w:rsid w:val="005E397F"/>
    <w:rsid w:val="005E3B72"/>
    <w:rsid w:val="005E45A3"/>
    <w:rsid w:val="005E5465"/>
    <w:rsid w:val="005F0BBE"/>
    <w:rsid w:val="005F181C"/>
    <w:rsid w:val="005F512D"/>
    <w:rsid w:val="005F7795"/>
    <w:rsid w:val="00601EB5"/>
    <w:rsid w:val="00603615"/>
    <w:rsid w:val="0060426E"/>
    <w:rsid w:val="00606B32"/>
    <w:rsid w:val="0061028A"/>
    <w:rsid w:val="00612690"/>
    <w:rsid w:val="006137DF"/>
    <w:rsid w:val="00613BE8"/>
    <w:rsid w:val="00615AB0"/>
    <w:rsid w:val="0061778C"/>
    <w:rsid w:val="006229CA"/>
    <w:rsid w:val="006232D2"/>
    <w:rsid w:val="00636B90"/>
    <w:rsid w:val="00642035"/>
    <w:rsid w:val="0064738B"/>
    <w:rsid w:val="00647A69"/>
    <w:rsid w:val="006508EA"/>
    <w:rsid w:val="00652E66"/>
    <w:rsid w:val="00653465"/>
    <w:rsid w:val="00653D93"/>
    <w:rsid w:val="006540B6"/>
    <w:rsid w:val="0065538D"/>
    <w:rsid w:val="006604B3"/>
    <w:rsid w:val="0066383E"/>
    <w:rsid w:val="00663B0A"/>
    <w:rsid w:val="00663F3D"/>
    <w:rsid w:val="0066401C"/>
    <w:rsid w:val="00665563"/>
    <w:rsid w:val="00671E19"/>
    <w:rsid w:val="00683276"/>
    <w:rsid w:val="006868F9"/>
    <w:rsid w:val="00686D95"/>
    <w:rsid w:val="0069169A"/>
    <w:rsid w:val="00697DB5"/>
    <w:rsid w:val="006A2801"/>
    <w:rsid w:val="006A492A"/>
    <w:rsid w:val="006A5320"/>
    <w:rsid w:val="006A5F20"/>
    <w:rsid w:val="006B2EE2"/>
    <w:rsid w:val="006B7097"/>
    <w:rsid w:val="006C043D"/>
    <w:rsid w:val="006C25F8"/>
    <w:rsid w:val="006C5596"/>
    <w:rsid w:val="006C783F"/>
    <w:rsid w:val="006D2E1E"/>
    <w:rsid w:val="006D36F8"/>
    <w:rsid w:val="006D4A45"/>
    <w:rsid w:val="006D5576"/>
    <w:rsid w:val="006D7EA2"/>
    <w:rsid w:val="006E041B"/>
    <w:rsid w:val="006E2F6E"/>
    <w:rsid w:val="006E36A8"/>
    <w:rsid w:val="006E5905"/>
    <w:rsid w:val="006E5FE9"/>
    <w:rsid w:val="006E766D"/>
    <w:rsid w:val="006E78C0"/>
    <w:rsid w:val="006F018F"/>
    <w:rsid w:val="006F0F99"/>
    <w:rsid w:val="006F1078"/>
    <w:rsid w:val="006F22F1"/>
    <w:rsid w:val="006F2E91"/>
    <w:rsid w:val="006F3FFA"/>
    <w:rsid w:val="006F4B2E"/>
    <w:rsid w:val="006F536D"/>
    <w:rsid w:val="006F6236"/>
    <w:rsid w:val="006F7E39"/>
    <w:rsid w:val="007016D0"/>
    <w:rsid w:val="00701B55"/>
    <w:rsid w:val="00702615"/>
    <w:rsid w:val="00705B2E"/>
    <w:rsid w:val="00705C9F"/>
    <w:rsid w:val="007060B0"/>
    <w:rsid w:val="007104A1"/>
    <w:rsid w:val="00713958"/>
    <w:rsid w:val="0071561C"/>
    <w:rsid w:val="00716951"/>
    <w:rsid w:val="00717999"/>
    <w:rsid w:val="0072040F"/>
    <w:rsid w:val="00723B36"/>
    <w:rsid w:val="00724B06"/>
    <w:rsid w:val="007272EC"/>
    <w:rsid w:val="00733CE1"/>
    <w:rsid w:val="00734723"/>
    <w:rsid w:val="00735D9E"/>
    <w:rsid w:val="00736797"/>
    <w:rsid w:val="00745191"/>
    <w:rsid w:val="00745F66"/>
    <w:rsid w:val="007462A7"/>
    <w:rsid w:val="007466B4"/>
    <w:rsid w:val="00747C4F"/>
    <w:rsid w:val="00747D01"/>
    <w:rsid w:val="0075136C"/>
    <w:rsid w:val="00754310"/>
    <w:rsid w:val="00754CF7"/>
    <w:rsid w:val="00754F90"/>
    <w:rsid w:val="00755086"/>
    <w:rsid w:val="007574C0"/>
    <w:rsid w:val="007575EB"/>
    <w:rsid w:val="00760D18"/>
    <w:rsid w:val="00764D5A"/>
    <w:rsid w:val="00766BC9"/>
    <w:rsid w:val="0076735E"/>
    <w:rsid w:val="00771006"/>
    <w:rsid w:val="00771A68"/>
    <w:rsid w:val="00777D58"/>
    <w:rsid w:val="00786B13"/>
    <w:rsid w:val="007910D0"/>
    <w:rsid w:val="007970B3"/>
    <w:rsid w:val="007975C6"/>
    <w:rsid w:val="007A223F"/>
    <w:rsid w:val="007A4019"/>
    <w:rsid w:val="007B1A35"/>
    <w:rsid w:val="007B6E27"/>
    <w:rsid w:val="007C16B9"/>
    <w:rsid w:val="007C212A"/>
    <w:rsid w:val="007C3C35"/>
    <w:rsid w:val="007C5DA7"/>
    <w:rsid w:val="007C6284"/>
    <w:rsid w:val="007C758E"/>
    <w:rsid w:val="007D4AB7"/>
    <w:rsid w:val="007D4CBA"/>
    <w:rsid w:val="007D6CE6"/>
    <w:rsid w:val="007D7D29"/>
    <w:rsid w:val="007E229A"/>
    <w:rsid w:val="007E3BA2"/>
    <w:rsid w:val="007E519D"/>
    <w:rsid w:val="007E6533"/>
    <w:rsid w:val="007E7D21"/>
    <w:rsid w:val="007F18ED"/>
    <w:rsid w:val="007F21FE"/>
    <w:rsid w:val="007F482F"/>
    <w:rsid w:val="007F72A2"/>
    <w:rsid w:val="00806237"/>
    <w:rsid w:val="0080630A"/>
    <w:rsid w:val="00807CC5"/>
    <w:rsid w:val="008133B8"/>
    <w:rsid w:val="00814C0B"/>
    <w:rsid w:val="00817633"/>
    <w:rsid w:val="008217BF"/>
    <w:rsid w:val="00822914"/>
    <w:rsid w:val="00823617"/>
    <w:rsid w:val="00823B49"/>
    <w:rsid w:val="0082735F"/>
    <w:rsid w:val="00827878"/>
    <w:rsid w:val="00827DF9"/>
    <w:rsid w:val="00831751"/>
    <w:rsid w:val="00835B42"/>
    <w:rsid w:val="00835C19"/>
    <w:rsid w:val="00842586"/>
    <w:rsid w:val="0084302D"/>
    <w:rsid w:val="00843072"/>
    <w:rsid w:val="00845D09"/>
    <w:rsid w:val="00847A66"/>
    <w:rsid w:val="00847D99"/>
    <w:rsid w:val="0085038E"/>
    <w:rsid w:val="008530C7"/>
    <w:rsid w:val="008547E6"/>
    <w:rsid w:val="008550CA"/>
    <w:rsid w:val="0085625A"/>
    <w:rsid w:val="008578ED"/>
    <w:rsid w:val="0086271D"/>
    <w:rsid w:val="00862C8A"/>
    <w:rsid w:val="00863612"/>
    <w:rsid w:val="0086420B"/>
    <w:rsid w:val="00864DBF"/>
    <w:rsid w:val="00865AE2"/>
    <w:rsid w:val="00866B10"/>
    <w:rsid w:val="00867547"/>
    <w:rsid w:val="00871681"/>
    <w:rsid w:val="00872299"/>
    <w:rsid w:val="008742B1"/>
    <w:rsid w:val="00880904"/>
    <w:rsid w:val="00880B6E"/>
    <w:rsid w:val="00882228"/>
    <w:rsid w:val="008829B9"/>
    <w:rsid w:val="00884B84"/>
    <w:rsid w:val="00885292"/>
    <w:rsid w:val="00886FB3"/>
    <w:rsid w:val="008879DA"/>
    <w:rsid w:val="008900B7"/>
    <w:rsid w:val="008912E8"/>
    <w:rsid w:val="00892521"/>
    <w:rsid w:val="00894CA7"/>
    <w:rsid w:val="00897BB9"/>
    <w:rsid w:val="008A182B"/>
    <w:rsid w:val="008A337C"/>
    <w:rsid w:val="008A567F"/>
    <w:rsid w:val="008A722F"/>
    <w:rsid w:val="008A7313"/>
    <w:rsid w:val="008A7D91"/>
    <w:rsid w:val="008B414E"/>
    <w:rsid w:val="008B7559"/>
    <w:rsid w:val="008B7FC7"/>
    <w:rsid w:val="008C17A4"/>
    <w:rsid w:val="008C2424"/>
    <w:rsid w:val="008C2BD8"/>
    <w:rsid w:val="008C377C"/>
    <w:rsid w:val="008C40C7"/>
    <w:rsid w:val="008C53EA"/>
    <w:rsid w:val="008C597D"/>
    <w:rsid w:val="008C5DED"/>
    <w:rsid w:val="008C6093"/>
    <w:rsid w:val="008C67FB"/>
    <w:rsid w:val="008C7249"/>
    <w:rsid w:val="008D0FCA"/>
    <w:rsid w:val="008D2766"/>
    <w:rsid w:val="008D3123"/>
    <w:rsid w:val="008D7238"/>
    <w:rsid w:val="008E1E4A"/>
    <w:rsid w:val="008E254E"/>
    <w:rsid w:val="008E2FF1"/>
    <w:rsid w:val="008E3B91"/>
    <w:rsid w:val="008E6DDF"/>
    <w:rsid w:val="008F001D"/>
    <w:rsid w:val="008F0615"/>
    <w:rsid w:val="008F1FDB"/>
    <w:rsid w:val="008F228F"/>
    <w:rsid w:val="008F35E7"/>
    <w:rsid w:val="008F4837"/>
    <w:rsid w:val="008F4A53"/>
    <w:rsid w:val="008F79F8"/>
    <w:rsid w:val="00901641"/>
    <w:rsid w:val="0090167B"/>
    <w:rsid w:val="00902148"/>
    <w:rsid w:val="0090374D"/>
    <w:rsid w:val="009054CC"/>
    <w:rsid w:val="00905E17"/>
    <w:rsid w:val="00906CE6"/>
    <w:rsid w:val="00910A83"/>
    <w:rsid w:val="009215E1"/>
    <w:rsid w:val="00922400"/>
    <w:rsid w:val="00926880"/>
    <w:rsid w:val="00927D73"/>
    <w:rsid w:val="009316EF"/>
    <w:rsid w:val="009334F5"/>
    <w:rsid w:val="00933735"/>
    <w:rsid w:val="00933D75"/>
    <w:rsid w:val="009341AE"/>
    <w:rsid w:val="00934316"/>
    <w:rsid w:val="00935E09"/>
    <w:rsid w:val="009416FA"/>
    <w:rsid w:val="009422EA"/>
    <w:rsid w:val="00945442"/>
    <w:rsid w:val="00950605"/>
    <w:rsid w:val="00952233"/>
    <w:rsid w:val="00952BAB"/>
    <w:rsid w:val="0095379E"/>
    <w:rsid w:val="0095445E"/>
    <w:rsid w:val="00954D66"/>
    <w:rsid w:val="00956EBF"/>
    <w:rsid w:val="00957395"/>
    <w:rsid w:val="009611D2"/>
    <w:rsid w:val="0096121C"/>
    <w:rsid w:val="00970EC9"/>
    <w:rsid w:val="00972915"/>
    <w:rsid w:val="0097549B"/>
    <w:rsid w:val="00975D0A"/>
    <w:rsid w:val="00975D76"/>
    <w:rsid w:val="00976324"/>
    <w:rsid w:val="00976E91"/>
    <w:rsid w:val="00980CCB"/>
    <w:rsid w:val="00982E51"/>
    <w:rsid w:val="00984E85"/>
    <w:rsid w:val="009874B9"/>
    <w:rsid w:val="0098764F"/>
    <w:rsid w:val="00992D3B"/>
    <w:rsid w:val="00993581"/>
    <w:rsid w:val="009941C1"/>
    <w:rsid w:val="0099504F"/>
    <w:rsid w:val="009963A3"/>
    <w:rsid w:val="009A07CC"/>
    <w:rsid w:val="009A288C"/>
    <w:rsid w:val="009A3397"/>
    <w:rsid w:val="009A3874"/>
    <w:rsid w:val="009A4D19"/>
    <w:rsid w:val="009B3755"/>
    <w:rsid w:val="009B5CA6"/>
    <w:rsid w:val="009B6697"/>
    <w:rsid w:val="009B71A0"/>
    <w:rsid w:val="009C4012"/>
    <w:rsid w:val="009C4C04"/>
    <w:rsid w:val="009C4E09"/>
    <w:rsid w:val="009D0E8B"/>
    <w:rsid w:val="009D0EC0"/>
    <w:rsid w:val="009D2403"/>
    <w:rsid w:val="009D3688"/>
    <w:rsid w:val="009D4B92"/>
    <w:rsid w:val="009D568B"/>
    <w:rsid w:val="009D57CD"/>
    <w:rsid w:val="009E4590"/>
    <w:rsid w:val="009F01EB"/>
    <w:rsid w:val="009F1FCF"/>
    <w:rsid w:val="009F4853"/>
    <w:rsid w:val="009F7566"/>
    <w:rsid w:val="00A000CB"/>
    <w:rsid w:val="00A0018A"/>
    <w:rsid w:val="00A00821"/>
    <w:rsid w:val="00A016ED"/>
    <w:rsid w:val="00A01D38"/>
    <w:rsid w:val="00A01D65"/>
    <w:rsid w:val="00A04E2A"/>
    <w:rsid w:val="00A06975"/>
    <w:rsid w:val="00A06BFE"/>
    <w:rsid w:val="00A0728A"/>
    <w:rsid w:val="00A10F5D"/>
    <w:rsid w:val="00A14919"/>
    <w:rsid w:val="00A14AF1"/>
    <w:rsid w:val="00A1524A"/>
    <w:rsid w:val="00A15EF1"/>
    <w:rsid w:val="00A16891"/>
    <w:rsid w:val="00A16B35"/>
    <w:rsid w:val="00A2220A"/>
    <w:rsid w:val="00A23716"/>
    <w:rsid w:val="00A31958"/>
    <w:rsid w:val="00A332E8"/>
    <w:rsid w:val="00A34141"/>
    <w:rsid w:val="00A345A9"/>
    <w:rsid w:val="00A35AF5"/>
    <w:rsid w:val="00A35DDF"/>
    <w:rsid w:val="00A36CBA"/>
    <w:rsid w:val="00A41269"/>
    <w:rsid w:val="00A42968"/>
    <w:rsid w:val="00A50291"/>
    <w:rsid w:val="00A52526"/>
    <w:rsid w:val="00A53383"/>
    <w:rsid w:val="00A54F76"/>
    <w:rsid w:val="00A56EA7"/>
    <w:rsid w:val="00A5723F"/>
    <w:rsid w:val="00A57C29"/>
    <w:rsid w:val="00A604CD"/>
    <w:rsid w:val="00A60D0B"/>
    <w:rsid w:val="00A60FE6"/>
    <w:rsid w:val="00A61EFF"/>
    <w:rsid w:val="00A63D15"/>
    <w:rsid w:val="00A63DDA"/>
    <w:rsid w:val="00A654BE"/>
    <w:rsid w:val="00A71D51"/>
    <w:rsid w:val="00A749B4"/>
    <w:rsid w:val="00A76748"/>
    <w:rsid w:val="00A76827"/>
    <w:rsid w:val="00A7683B"/>
    <w:rsid w:val="00A77434"/>
    <w:rsid w:val="00A816E0"/>
    <w:rsid w:val="00A81A55"/>
    <w:rsid w:val="00A82B84"/>
    <w:rsid w:val="00A856B0"/>
    <w:rsid w:val="00A86769"/>
    <w:rsid w:val="00A874EF"/>
    <w:rsid w:val="00A90D04"/>
    <w:rsid w:val="00A90D68"/>
    <w:rsid w:val="00A9516D"/>
    <w:rsid w:val="00A95415"/>
    <w:rsid w:val="00A9774D"/>
    <w:rsid w:val="00A97903"/>
    <w:rsid w:val="00A979E7"/>
    <w:rsid w:val="00AA3C89"/>
    <w:rsid w:val="00AA619F"/>
    <w:rsid w:val="00AB30C8"/>
    <w:rsid w:val="00AB3FA4"/>
    <w:rsid w:val="00AB5785"/>
    <w:rsid w:val="00AC4CDB"/>
    <w:rsid w:val="00AC51FB"/>
    <w:rsid w:val="00AC7C66"/>
    <w:rsid w:val="00AD030F"/>
    <w:rsid w:val="00AD0F2B"/>
    <w:rsid w:val="00AE39AD"/>
    <w:rsid w:val="00AE5C27"/>
    <w:rsid w:val="00AE6C28"/>
    <w:rsid w:val="00AE7BA7"/>
    <w:rsid w:val="00AE7DF3"/>
    <w:rsid w:val="00AF0430"/>
    <w:rsid w:val="00AF19CF"/>
    <w:rsid w:val="00AF2E73"/>
    <w:rsid w:val="00AF562C"/>
    <w:rsid w:val="00AF5E61"/>
    <w:rsid w:val="00AF638A"/>
    <w:rsid w:val="00AF6C2E"/>
    <w:rsid w:val="00B00141"/>
    <w:rsid w:val="00B009AA"/>
    <w:rsid w:val="00B0290B"/>
    <w:rsid w:val="00B030C8"/>
    <w:rsid w:val="00B056E7"/>
    <w:rsid w:val="00B05B71"/>
    <w:rsid w:val="00B06F3B"/>
    <w:rsid w:val="00B10035"/>
    <w:rsid w:val="00B10A1A"/>
    <w:rsid w:val="00B165E6"/>
    <w:rsid w:val="00B20830"/>
    <w:rsid w:val="00B235DB"/>
    <w:rsid w:val="00B301FE"/>
    <w:rsid w:val="00B30706"/>
    <w:rsid w:val="00B3171C"/>
    <w:rsid w:val="00B32447"/>
    <w:rsid w:val="00B33599"/>
    <w:rsid w:val="00B341AB"/>
    <w:rsid w:val="00B34FF4"/>
    <w:rsid w:val="00B351BC"/>
    <w:rsid w:val="00B403E2"/>
    <w:rsid w:val="00B41D25"/>
    <w:rsid w:val="00B44B06"/>
    <w:rsid w:val="00B50FAD"/>
    <w:rsid w:val="00B548A2"/>
    <w:rsid w:val="00B54C26"/>
    <w:rsid w:val="00B56934"/>
    <w:rsid w:val="00B605DA"/>
    <w:rsid w:val="00B60AC5"/>
    <w:rsid w:val="00B61412"/>
    <w:rsid w:val="00B65134"/>
    <w:rsid w:val="00B65F3C"/>
    <w:rsid w:val="00B66EF8"/>
    <w:rsid w:val="00B70F2B"/>
    <w:rsid w:val="00B72444"/>
    <w:rsid w:val="00B7303E"/>
    <w:rsid w:val="00B73CE7"/>
    <w:rsid w:val="00B743A8"/>
    <w:rsid w:val="00B758A0"/>
    <w:rsid w:val="00B76BA9"/>
    <w:rsid w:val="00B8030F"/>
    <w:rsid w:val="00B80DCF"/>
    <w:rsid w:val="00B8334E"/>
    <w:rsid w:val="00B83E92"/>
    <w:rsid w:val="00B865E4"/>
    <w:rsid w:val="00B9067D"/>
    <w:rsid w:val="00B9079A"/>
    <w:rsid w:val="00B939D4"/>
    <w:rsid w:val="00B93B62"/>
    <w:rsid w:val="00B953D1"/>
    <w:rsid w:val="00BA1909"/>
    <w:rsid w:val="00BA30D0"/>
    <w:rsid w:val="00BA5198"/>
    <w:rsid w:val="00BA5AFB"/>
    <w:rsid w:val="00BA6706"/>
    <w:rsid w:val="00BA6790"/>
    <w:rsid w:val="00BA6E41"/>
    <w:rsid w:val="00BB2FAF"/>
    <w:rsid w:val="00BC3BA2"/>
    <w:rsid w:val="00BC4168"/>
    <w:rsid w:val="00BC76B4"/>
    <w:rsid w:val="00BD0527"/>
    <w:rsid w:val="00BD0B46"/>
    <w:rsid w:val="00BD37D2"/>
    <w:rsid w:val="00BD52D6"/>
    <w:rsid w:val="00BD637C"/>
    <w:rsid w:val="00BD6736"/>
    <w:rsid w:val="00BD6D62"/>
    <w:rsid w:val="00BD6DF2"/>
    <w:rsid w:val="00BD7AC4"/>
    <w:rsid w:val="00BE774E"/>
    <w:rsid w:val="00BF2F11"/>
    <w:rsid w:val="00BF39E8"/>
    <w:rsid w:val="00BF40B8"/>
    <w:rsid w:val="00BF41CC"/>
    <w:rsid w:val="00BF4759"/>
    <w:rsid w:val="00BF5334"/>
    <w:rsid w:val="00BF7DC8"/>
    <w:rsid w:val="00C04BD2"/>
    <w:rsid w:val="00C13D30"/>
    <w:rsid w:val="00C13EEC"/>
    <w:rsid w:val="00C1408A"/>
    <w:rsid w:val="00C156A4"/>
    <w:rsid w:val="00C15B02"/>
    <w:rsid w:val="00C16A8E"/>
    <w:rsid w:val="00C20233"/>
    <w:rsid w:val="00C20BE4"/>
    <w:rsid w:val="00C20FAA"/>
    <w:rsid w:val="00C2238A"/>
    <w:rsid w:val="00C2252E"/>
    <w:rsid w:val="00C2459D"/>
    <w:rsid w:val="00C25940"/>
    <w:rsid w:val="00C30856"/>
    <w:rsid w:val="00C348E6"/>
    <w:rsid w:val="00C354A2"/>
    <w:rsid w:val="00C36DFC"/>
    <w:rsid w:val="00C4073D"/>
    <w:rsid w:val="00C4170B"/>
    <w:rsid w:val="00C419E9"/>
    <w:rsid w:val="00C42C95"/>
    <w:rsid w:val="00C44E2F"/>
    <w:rsid w:val="00C4505A"/>
    <w:rsid w:val="00C45247"/>
    <w:rsid w:val="00C51129"/>
    <w:rsid w:val="00C526CB"/>
    <w:rsid w:val="00C526CC"/>
    <w:rsid w:val="00C55E5B"/>
    <w:rsid w:val="00C57DD3"/>
    <w:rsid w:val="00C609C3"/>
    <w:rsid w:val="00C638B9"/>
    <w:rsid w:val="00C720A4"/>
    <w:rsid w:val="00C737CA"/>
    <w:rsid w:val="00C74DF6"/>
    <w:rsid w:val="00C7611C"/>
    <w:rsid w:val="00C83315"/>
    <w:rsid w:val="00C852E7"/>
    <w:rsid w:val="00C87AD7"/>
    <w:rsid w:val="00C87C1F"/>
    <w:rsid w:val="00C93361"/>
    <w:rsid w:val="00C9369E"/>
    <w:rsid w:val="00C94097"/>
    <w:rsid w:val="00C94C06"/>
    <w:rsid w:val="00CA06E7"/>
    <w:rsid w:val="00CA1A63"/>
    <w:rsid w:val="00CA37D5"/>
    <w:rsid w:val="00CA4269"/>
    <w:rsid w:val="00CA5ADF"/>
    <w:rsid w:val="00CA64AE"/>
    <w:rsid w:val="00CA7330"/>
    <w:rsid w:val="00CB57F1"/>
    <w:rsid w:val="00CB5E91"/>
    <w:rsid w:val="00CB64F0"/>
    <w:rsid w:val="00CB6FB9"/>
    <w:rsid w:val="00CC069A"/>
    <w:rsid w:val="00CC1C6D"/>
    <w:rsid w:val="00CC26FB"/>
    <w:rsid w:val="00CC2909"/>
    <w:rsid w:val="00CC5299"/>
    <w:rsid w:val="00CC57F2"/>
    <w:rsid w:val="00CC6F8D"/>
    <w:rsid w:val="00CC7CC7"/>
    <w:rsid w:val="00CD68AF"/>
    <w:rsid w:val="00CD71F7"/>
    <w:rsid w:val="00CD726B"/>
    <w:rsid w:val="00CE1719"/>
    <w:rsid w:val="00CE4455"/>
    <w:rsid w:val="00CF0075"/>
    <w:rsid w:val="00CF1054"/>
    <w:rsid w:val="00CF323F"/>
    <w:rsid w:val="00CF4B4F"/>
    <w:rsid w:val="00CF545F"/>
    <w:rsid w:val="00CF6B1D"/>
    <w:rsid w:val="00D0026C"/>
    <w:rsid w:val="00D03911"/>
    <w:rsid w:val="00D03AAF"/>
    <w:rsid w:val="00D05E6F"/>
    <w:rsid w:val="00D0629E"/>
    <w:rsid w:val="00D10A44"/>
    <w:rsid w:val="00D14FC4"/>
    <w:rsid w:val="00D228EE"/>
    <w:rsid w:val="00D31668"/>
    <w:rsid w:val="00D32C6A"/>
    <w:rsid w:val="00D33442"/>
    <w:rsid w:val="00D34ED0"/>
    <w:rsid w:val="00D40330"/>
    <w:rsid w:val="00D44BAD"/>
    <w:rsid w:val="00D45B55"/>
    <w:rsid w:val="00D476F0"/>
    <w:rsid w:val="00D50AD8"/>
    <w:rsid w:val="00D51B66"/>
    <w:rsid w:val="00D5499E"/>
    <w:rsid w:val="00D56E21"/>
    <w:rsid w:val="00D62A32"/>
    <w:rsid w:val="00D64820"/>
    <w:rsid w:val="00D65B44"/>
    <w:rsid w:val="00D67870"/>
    <w:rsid w:val="00D705D0"/>
    <w:rsid w:val="00D7097B"/>
    <w:rsid w:val="00D727EC"/>
    <w:rsid w:val="00D734DB"/>
    <w:rsid w:val="00D774A2"/>
    <w:rsid w:val="00D81320"/>
    <w:rsid w:val="00D86D1F"/>
    <w:rsid w:val="00D87F70"/>
    <w:rsid w:val="00D906B5"/>
    <w:rsid w:val="00D91449"/>
    <w:rsid w:val="00D91AF3"/>
    <w:rsid w:val="00D91DFA"/>
    <w:rsid w:val="00D929D7"/>
    <w:rsid w:val="00D94B98"/>
    <w:rsid w:val="00D9751E"/>
    <w:rsid w:val="00DA000D"/>
    <w:rsid w:val="00DB1889"/>
    <w:rsid w:val="00DB1AB2"/>
    <w:rsid w:val="00DB288C"/>
    <w:rsid w:val="00DB4E7C"/>
    <w:rsid w:val="00DB5D28"/>
    <w:rsid w:val="00DB60C7"/>
    <w:rsid w:val="00DB623D"/>
    <w:rsid w:val="00DC0DA2"/>
    <w:rsid w:val="00DC21B1"/>
    <w:rsid w:val="00DC31A2"/>
    <w:rsid w:val="00DD08C2"/>
    <w:rsid w:val="00DD3A65"/>
    <w:rsid w:val="00DD4AD0"/>
    <w:rsid w:val="00DD62C6"/>
    <w:rsid w:val="00DE0F07"/>
    <w:rsid w:val="00DE377E"/>
    <w:rsid w:val="00DE42C3"/>
    <w:rsid w:val="00DE6540"/>
    <w:rsid w:val="00DE687D"/>
    <w:rsid w:val="00DF2C23"/>
    <w:rsid w:val="00DF4107"/>
    <w:rsid w:val="00DF4FAF"/>
    <w:rsid w:val="00DF58F1"/>
    <w:rsid w:val="00DF5A26"/>
    <w:rsid w:val="00DF7315"/>
    <w:rsid w:val="00E00498"/>
    <w:rsid w:val="00E00CE6"/>
    <w:rsid w:val="00E02507"/>
    <w:rsid w:val="00E0417E"/>
    <w:rsid w:val="00E0514E"/>
    <w:rsid w:val="00E0589D"/>
    <w:rsid w:val="00E075A1"/>
    <w:rsid w:val="00E07CB2"/>
    <w:rsid w:val="00E131ED"/>
    <w:rsid w:val="00E20119"/>
    <w:rsid w:val="00E21C1C"/>
    <w:rsid w:val="00E23561"/>
    <w:rsid w:val="00E23ED3"/>
    <w:rsid w:val="00E254FB"/>
    <w:rsid w:val="00E2617A"/>
    <w:rsid w:val="00E2699C"/>
    <w:rsid w:val="00E26EC9"/>
    <w:rsid w:val="00E27705"/>
    <w:rsid w:val="00E27B57"/>
    <w:rsid w:val="00E325BB"/>
    <w:rsid w:val="00E32A34"/>
    <w:rsid w:val="00E34CB1"/>
    <w:rsid w:val="00E36BA8"/>
    <w:rsid w:val="00E41F07"/>
    <w:rsid w:val="00E42338"/>
    <w:rsid w:val="00E467A0"/>
    <w:rsid w:val="00E50757"/>
    <w:rsid w:val="00E538E6"/>
    <w:rsid w:val="00E60F12"/>
    <w:rsid w:val="00E676A7"/>
    <w:rsid w:val="00E678AB"/>
    <w:rsid w:val="00E73FC6"/>
    <w:rsid w:val="00E77C81"/>
    <w:rsid w:val="00E802A2"/>
    <w:rsid w:val="00E85305"/>
    <w:rsid w:val="00E85C0B"/>
    <w:rsid w:val="00E871BE"/>
    <w:rsid w:val="00E87210"/>
    <w:rsid w:val="00E874DB"/>
    <w:rsid w:val="00E878CC"/>
    <w:rsid w:val="00E92196"/>
    <w:rsid w:val="00E9219A"/>
    <w:rsid w:val="00E9560C"/>
    <w:rsid w:val="00EA19B8"/>
    <w:rsid w:val="00EA1A96"/>
    <w:rsid w:val="00EA5B4E"/>
    <w:rsid w:val="00EA7903"/>
    <w:rsid w:val="00EB0C2D"/>
    <w:rsid w:val="00EB1A62"/>
    <w:rsid w:val="00EB25CC"/>
    <w:rsid w:val="00EB2C87"/>
    <w:rsid w:val="00EB417D"/>
    <w:rsid w:val="00EB45DF"/>
    <w:rsid w:val="00EB6535"/>
    <w:rsid w:val="00EB77A1"/>
    <w:rsid w:val="00EC2ED7"/>
    <w:rsid w:val="00EC7089"/>
    <w:rsid w:val="00EC7CD5"/>
    <w:rsid w:val="00ED3597"/>
    <w:rsid w:val="00ED3906"/>
    <w:rsid w:val="00ED55ED"/>
    <w:rsid w:val="00ED60C0"/>
    <w:rsid w:val="00ED67AF"/>
    <w:rsid w:val="00ED780D"/>
    <w:rsid w:val="00ED7E35"/>
    <w:rsid w:val="00EE128C"/>
    <w:rsid w:val="00EE36FE"/>
    <w:rsid w:val="00EE7EFF"/>
    <w:rsid w:val="00EF0007"/>
    <w:rsid w:val="00EF0200"/>
    <w:rsid w:val="00EF0918"/>
    <w:rsid w:val="00EF11B3"/>
    <w:rsid w:val="00EF1E50"/>
    <w:rsid w:val="00EF269A"/>
    <w:rsid w:val="00EF5160"/>
    <w:rsid w:val="00EF64CA"/>
    <w:rsid w:val="00EF66D9"/>
    <w:rsid w:val="00EF6BA5"/>
    <w:rsid w:val="00EF780D"/>
    <w:rsid w:val="00EF7A98"/>
    <w:rsid w:val="00F01C14"/>
    <w:rsid w:val="00F0267E"/>
    <w:rsid w:val="00F05CC8"/>
    <w:rsid w:val="00F076D1"/>
    <w:rsid w:val="00F07904"/>
    <w:rsid w:val="00F07E64"/>
    <w:rsid w:val="00F12318"/>
    <w:rsid w:val="00F213B6"/>
    <w:rsid w:val="00F2368F"/>
    <w:rsid w:val="00F239CB"/>
    <w:rsid w:val="00F3035D"/>
    <w:rsid w:val="00F32178"/>
    <w:rsid w:val="00F32B03"/>
    <w:rsid w:val="00F36BD3"/>
    <w:rsid w:val="00F42583"/>
    <w:rsid w:val="00F43CB2"/>
    <w:rsid w:val="00F44C26"/>
    <w:rsid w:val="00F46868"/>
    <w:rsid w:val="00F473EF"/>
    <w:rsid w:val="00F474C9"/>
    <w:rsid w:val="00F47913"/>
    <w:rsid w:val="00F50549"/>
    <w:rsid w:val="00F52E03"/>
    <w:rsid w:val="00F541FF"/>
    <w:rsid w:val="00F56DC3"/>
    <w:rsid w:val="00F57020"/>
    <w:rsid w:val="00F61675"/>
    <w:rsid w:val="00F6686B"/>
    <w:rsid w:val="00F674DE"/>
    <w:rsid w:val="00F67F74"/>
    <w:rsid w:val="00F70B4D"/>
    <w:rsid w:val="00F71149"/>
    <w:rsid w:val="00F73DE3"/>
    <w:rsid w:val="00F769D5"/>
    <w:rsid w:val="00F80BFA"/>
    <w:rsid w:val="00F83056"/>
    <w:rsid w:val="00F848BE"/>
    <w:rsid w:val="00F84DD2"/>
    <w:rsid w:val="00F8612A"/>
    <w:rsid w:val="00F91EEA"/>
    <w:rsid w:val="00F9557E"/>
    <w:rsid w:val="00F95A15"/>
    <w:rsid w:val="00F9660C"/>
    <w:rsid w:val="00FA1981"/>
    <w:rsid w:val="00FA31A0"/>
    <w:rsid w:val="00FA6B61"/>
    <w:rsid w:val="00FB0872"/>
    <w:rsid w:val="00FB27A7"/>
    <w:rsid w:val="00FB54CC"/>
    <w:rsid w:val="00FB64CA"/>
    <w:rsid w:val="00FC0171"/>
    <w:rsid w:val="00FC2E2A"/>
    <w:rsid w:val="00FC3877"/>
    <w:rsid w:val="00FC3B8A"/>
    <w:rsid w:val="00FC4D84"/>
    <w:rsid w:val="00FC4E9B"/>
    <w:rsid w:val="00FD0F3B"/>
    <w:rsid w:val="00FD1A37"/>
    <w:rsid w:val="00FD2DDB"/>
    <w:rsid w:val="00FD3E7D"/>
    <w:rsid w:val="00FD50E3"/>
    <w:rsid w:val="00FD7A57"/>
    <w:rsid w:val="00FE5ADD"/>
    <w:rsid w:val="00FE7434"/>
    <w:rsid w:val="00FF1DD0"/>
    <w:rsid w:val="00FF1E1C"/>
    <w:rsid w:val="00FF2995"/>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1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character" w:customStyle="1" w:styleId="highlight">
    <w:name w:val="highlight"/>
    <w:basedOn w:val="DefaultParagraphFont"/>
    <w:rsid w:val="00D929D7"/>
  </w:style>
  <w:style w:type="paragraph" w:customStyle="1" w:styleId="Bodytext1">
    <w:name w:val="Body_text"/>
    <w:basedOn w:val="Normal"/>
    <w:qFormat/>
    <w:rsid w:val="000D138F"/>
    <w:pPr>
      <w:tabs>
        <w:tab w:val="clear" w:pos="1134"/>
        <w:tab w:val="left" w:pos="1120"/>
      </w:tabs>
      <w:spacing w:after="240" w:line="240" w:lineRule="exact"/>
      <w:jc w:val="left"/>
    </w:pPr>
    <w:rPr>
      <w:rFonts w:eastAsiaTheme="minorHAnsi" w:cstheme="majorBidi"/>
      <w:color w:val="000000" w:themeColor="text1"/>
      <w:szCs w:val="22"/>
      <w:lang w:val="fr-FR" w:eastAsia="zh-TW"/>
    </w:rPr>
  </w:style>
  <w:style w:type="character" w:customStyle="1" w:styleId="Italic">
    <w:name w:val="Italic"/>
    <w:basedOn w:val="DefaultParagraphFont"/>
    <w:qFormat/>
    <w:rsid w:val="000D138F"/>
    <w:rPr>
      <w:i/>
    </w:rPr>
  </w:style>
  <w:style w:type="paragraph" w:styleId="NormalWeb">
    <w:name w:val="Normal (Web)"/>
    <w:basedOn w:val="Normal"/>
    <w:uiPriority w:val="99"/>
    <w:semiHidden/>
    <w:unhideWhenUsed/>
    <w:rsid w:val="00F80BFA"/>
    <w:pPr>
      <w:tabs>
        <w:tab w:val="clear" w:pos="1134"/>
      </w:tabs>
      <w:spacing w:before="100" w:beforeAutospacing="1" w:after="100" w:afterAutospacing="1"/>
      <w:jc w:val="left"/>
    </w:pPr>
    <w:rPr>
      <w:rFonts w:ascii="Times New Roman" w:eastAsiaTheme="minorEastAsia" w:hAnsi="Times New Roman" w:cs="Times New Roma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character" w:customStyle="1" w:styleId="highlight">
    <w:name w:val="highlight"/>
    <w:basedOn w:val="DefaultParagraphFont"/>
    <w:rsid w:val="00D929D7"/>
  </w:style>
  <w:style w:type="paragraph" w:customStyle="1" w:styleId="Bodytext1">
    <w:name w:val="Body_text"/>
    <w:basedOn w:val="Normal"/>
    <w:qFormat/>
    <w:rsid w:val="000D138F"/>
    <w:pPr>
      <w:tabs>
        <w:tab w:val="clear" w:pos="1134"/>
        <w:tab w:val="left" w:pos="1120"/>
      </w:tabs>
      <w:spacing w:after="240" w:line="240" w:lineRule="exact"/>
      <w:jc w:val="left"/>
    </w:pPr>
    <w:rPr>
      <w:rFonts w:eastAsiaTheme="minorHAnsi" w:cstheme="majorBidi"/>
      <w:color w:val="000000" w:themeColor="text1"/>
      <w:szCs w:val="22"/>
      <w:lang w:val="fr-FR" w:eastAsia="zh-TW"/>
    </w:rPr>
  </w:style>
  <w:style w:type="character" w:customStyle="1" w:styleId="Italic">
    <w:name w:val="Italic"/>
    <w:basedOn w:val="DefaultParagraphFont"/>
    <w:qFormat/>
    <w:rsid w:val="000D138F"/>
    <w:rPr>
      <w:i/>
    </w:rPr>
  </w:style>
  <w:style w:type="paragraph" w:styleId="NormalWeb">
    <w:name w:val="Normal (Web)"/>
    <w:basedOn w:val="Normal"/>
    <w:uiPriority w:val="99"/>
    <w:semiHidden/>
    <w:unhideWhenUsed/>
    <w:rsid w:val="00F80BFA"/>
    <w:pPr>
      <w:tabs>
        <w:tab w:val="clear" w:pos="1134"/>
      </w:tabs>
      <w:spacing w:before="100" w:beforeAutospacing="1" w:after="100" w:afterAutospacing="1"/>
      <w:jc w:val="left"/>
    </w:pPr>
    <w:rPr>
      <w:rFonts w:ascii="Times New Roman" w:eastAsiaTheme="minorEastAsia"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28170107">
      <w:bodyDiv w:val="1"/>
      <w:marLeft w:val="0"/>
      <w:marRight w:val="0"/>
      <w:marTop w:val="0"/>
      <w:marBottom w:val="0"/>
      <w:divBdr>
        <w:top w:val="none" w:sz="0" w:space="0" w:color="auto"/>
        <w:left w:val="none" w:sz="0" w:space="0" w:color="auto"/>
        <w:bottom w:val="none" w:sz="0" w:space="0" w:color="auto"/>
        <w:right w:val="none" w:sz="0" w:space="0" w:color="auto"/>
      </w:divBdr>
      <w:divsChild>
        <w:div w:id="2049716629">
          <w:marLeft w:val="0"/>
          <w:marRight w:val="0"/>
          <w:marTop w:val="0"/>
          <w:marBottom w:val="0"/>
          <w:divBdr>
            <w:top w:val="none" w:sz="0" w:space="0" w:color="auto"/>
            <w:left w:val="none" w:sz="0" w:space="0" w:color="auto"/>
            <w:bottom w:val="none" w:sz="0" w:space="0" w:color="auto"/>
            <w:right w:val="none" w:sz="0" w:space="0" w:color="auto"/>
          </w:divBdr>
        </w:div>
        <w:div w:id="981932648">
          <w:marLeft w:val="0"/>
          <w:marRight w:val="0"/>
          <w:marTop w:val="0"/>
          <w:marBottom w:val="0"/>
          <w:divBdr>
            <w:top w:val="none" w:sz="0" w:space="0" w:color="auto"/>
            <w:left w:val="none" w:sz="0" w:space="0" w:color="auto"/>
            <w:bottom w:val="none" w:sz="0" w:space="0" w:color="auto"/>
            <w:right w:val="none" w:sz="0" w:space="0" w:color="auto"/>
          </w:divBdr>
        </w:div>
        <w:div w:id="227420682">
          <w:marLeft w:val="0"/>
          <w:marRight w:val="0"/>
          <w:marTop w:val="0"/>
          <w:marBottom w:val="0"/>
          <w:divBdr>
            <w:top w:val="none" w:sz="0" w:space="0" w:color="auto"/>
            <w:left w:val="none" w:sz="0" w:space="0" w:color="auto"/>
            <w:bottom w:val="none" w:sz="0" w:space="0" w:color="auto"/>
            <w:right w:val="none" w:sz="0" w:space="0" w:color="auto"/>
          </w:divBdr>
        </w:div>
        <w:div w:id="1690981921">
          <w:marLeft w:val="0"/>
          <w:marRight w:val="0"/>
          <w:marTop w:val="0"/>
          <w:marBottom w:val="0"/>
          <w:divBdr>
            <w:top w:val="none" w:sz="0" w:space="0" w:color="auto"/>
            <w:left w:val="none" w:sz="0" w:space="0" w:color="auto"/>
            <w:bottom w:val="none" w:sz="0" w:space="0" w:color="auto"/>
            <w:right w:val="none" w:sz="0" w:space="0" w:color="auto"/>
          </w:divBdr>
        </w:div>
        <w:div w:id="1359697315">
          <w:marLeft w:val="0"/>
          <w:marRight w:val="0"/>
          <w:marTop w:val="0"/>
          <w:marBottom w:val="0"/>
          <w:divBdr>
            <w:top w:val="none" w:sz="0" w:space="0" w:color="auto"/>
            <w:left w:val="none" w:sz="0" w:space="0" w:color="auto"/>
            <w:bottom w:val="none" w:sz="0" w:space="0" w:color="auto"/>
            <w:right w:val="none" w:sz="0" w:space="0" w:color="auto"/>
          </w:divBdr>
        </w:div>
        <w:div w:id="1912035143">
          <w:marLeft w:val="0"/>
          <w:marRight w:val="0"/>
          <w:marTop w:val="0"/>
          <w:marBottom w:val="0"/>
          <w:divBdr>
            <w:top w:val="none" w:sz="0" w:space="0" w:color="auto"/>
            <w:left w:val="none" w:sz="0" w:space="0" w:color="auto"/>
            <w:bottom w:val="none" w:sz="0" w:space="0" w:color="auto"/>
            <w:right w:val="none" w:sz="0" w:space="0" w:color="auto"/>
          </w:divBdr>
        </w:div>
        <w:div w:id="1419986527">
          <w:marLeft w:val="0"/>
          <w:marRight w:val="0"/>
          <w:marTop w:val="0"/>
          <w:marBottom w:val="0"/>
          <w:divBdr>
            <w:top w:val="none" w:sz="0" w:space="0" w:color="auto"/>
            <w:left w:val="none" w:sz="0" w:space="0" w:color="auto"/>
            <w:bottom w:val="none" w:sz="0" w:space="0" w:color="auto"/>
            <w:right w:val="none" w:sz="0" w:space="0" w:color="auto"/>
          </w:divBdr>
        </w:div>
      </w:divsChild>
    </w:div>
    <w:div w:id="1601142745">
      <w:bodyDiv w:val="1"/>
      <w:marLeft w:val="0"/>
      <w:marRight w:val="0"/>
      <w:marTop w:val="0"/>
      <w:marBottom w:val="0"/>
      <w:divBdr>
        <w:top w:val="none" w:sz="0" w:space="0" w:color="auto"/>
        <w:left w:val="none" w:sz="0" w:space="0" w:color="auto"/>
        <w:bottom w:val="none" w:sz="0" w:space="0" w:color="auto"/>
        <w:right w:val="none" w:sz="0" w:space="0" w:color="auto"/>
      </w:divBdr>
    </w:div>
    <w:div w:id="1627618396">
      <w:bodyDiv w:val="1"/>
      <w:marLeft w:val="0"/>
      <w:marRight w:val="0"/>
      <w:marTop w:val="0"/>
      <w:marBottom w:val="0"/>
      <w:divBdr>
        <w:top w:val="none" w:sz="0" w:space="0" w:color="auto"/>
        <w:left w:val="none" w:sz="0" w:space="0" w:color="auto"/>
        <w:bottom w:val="none" w:sz="0" w:space="0" w:color="auto"/>
        <w:right w:val="none" w:sz="0" w:space="0" w:color="auto"/>
      </w:divBdr>
      <w:divsChild>
        <w:div w:id="1816920257">
          <w:marLeft w:val="0"/>
          <w:marRight w:val="0"/>
          <w:marTop w:val="0"/>
          <w:marBottom w:val="0"/>
          <w:divBdr>
            <w:top w:val="none" w:sz="0" w:space="0" w:color="auto"/>
            <w:left w:val="none" w:sz="0" w:space="0" w:color="auto"/>
            <w:bottom w:val="none" w:sz="0" w:space="0" w:color="auto"/>
            <w:right w:val="none" w:sz="0" w:space="0" w:color="auto"/>
          </w:divBdr>
        </w:div>
        <w:div w:id="1658220923">
          <w:marLeft w:val="0"/>
          <w:marRight w:val="0"/>
          <w:marTop w:val="0"/>
          <w:marBottom w:val="0"/>
          <w:divBdr>
            <w:top w:val="none" w:sz="0" w:space="0" w:color="auto"/>
            <w:left w:val="none" w:sz="0" w:space="0" w:color="auto"/>
            <w:bottom w:val="none" w:sz="0" w:space="0" w:color="auto"/>
            <w:right w:val="none" w:sz="0" w:space="0" w:color="auto"/>
          </w:divBdr>
        </w:div>
        <w:div w:id="670181852">
          <w:marLeft w:val="0"/>
          <w:marRight w:val="0"/>
          <w:marTop w:val="0"/>
          <w:marBottom w:val="0"/>
          <w:divBdr>
            <w:top w:val="none" w:sz="0" w:space="0" w:color="auto"/>
            <w:left w:val="none" w:sz="0" w:space="0" w:color="auto"/>
            <w:bottom w:val="none" w:sz="0" w:space="0" w:color="auto"/>
            <w:right w:val="none" w:sz="0" w:space="0" w:color="auto"/>
          </w:divBdr>
        </w:div>
        <w:div w:id="2056614114">
          <w:marLeft w:val="0"/>
          <w:marRight w:val="0"/>
          <w:marTop w:val="0"/>
          <w:marBottom w:val="0"/>
          <w:divBdr>
            <w:top w:val="none" w:sz="0" w:space="0" w:color="auto"/>
            <w:left w:val="none" w:sz="0" w:space="0" w:color="auto"/>
            <w:bottom w:val="none" w:sz="0" w:space="0" w:color="auto"/>
            <w:right w:val="none" w:sz="0" w:space="0" w:color="auto"/>
          </w:divBdr>
        </w:div>
        <w:div w:id="1093743463">
          <w:marLeft w:val="0"/>
          <w:marRight w:val="0"/>
          <w:marTop w:val="0"/>
          <w:marBottom w:val="0"/>
          <w:divBdr>
            <w:top w:val="none" w:sz="0" w:space="0" w:color="auto"/>
            <w:left w:val="none" w:sz="0" w:space="0" w:color="auto"/>
            <w:bottom w:val="none" w:sz="0" w:space="0" w:color="auto"/>
            <w:right w:val="none" w:sz="0" w:space="0" w:color="auto"/>
          </w:divBdr>
        </w:div>
        <w:div w:id="285698965">
          <w:marLeft w:val="0"/>
          <w:marRight w:val="0"/>
          <w:marTop w:val="0"/>
          <w:marBottom w:val="0"/>
          <w:divBdr>
            <w:top w:val="none" w:sz="0" w:space="0" w:color="auto"/>
            <w:left w:val="none" w:sz="0" w:space="0" w:color="auto"/>
            <w:bottom w:val="none" w:sz="0" w:space="0" w:color="auto"/>
            <w:right w:val="none" w:sz="0" w:space="0" w:color="auto"/>
          </w:divBdr>
        </w:div>
      </w:divsChild>
    </w:div>
    <w:div w:id="206833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mo.int/edistrib_exped/grp_prs/_en/01194-2018-OBS-CBS-TECO-2018_en.pdf" TargetMode="External"/><Relationship Id="rId18" Type="http://schemas.openxmlformats.org/officeDocument/2006/relationships/hyperlink" Target="http://meetings.wmo.int/cbs-teco-2018/_layouts/15/WopiFrame.aspx?sourcedoc=/cbs-teco-2018/English/CBS-TECO-2018-Doc-5(3)-WIS-Operations_draft1.docx&amp;action=default" TargetMode="External"/><Relationship Id="rId26" Type="http://schemas.openxmlformats.org/officeDocument/2006/relationships/header" Target="header1.xml"/><Relationship Id="rId39" Type="http://schemas.openxmlformats.org/officeDocument/2006/relationships/header" Target="header13.xml"/><Relationship Id="rId21" Type="http://schemas.openxmlformats.org/officeDocument/2006/relationships/hyperlink" Target="http://meetings.wmo.int/cbs-teco-2018/_layouts/15/WopiFrame.aspx?sourcedoc=/cbs-teco-2018/InformationDocuments/CBS-TECO-2018-Inf-5(3)-CyberThreats_draft1.docx&amp;action=default" TargetMode="External"/><Relationship Id="rId34" Type="http://schemas.openxmlformats.org/officeDocument/2006/relationships/header" Target="header8.xml"/><Relationship Id="rId42" Type="http://schemas.openxmlformats.org/officeDocument/2006/relationships/image" Target="media/image3.emf"/><Relationship Id="rId47" Type="http://schemas.openxmlformats.org/officeDocument/2006/relationships/image" Target="media/image5.emf"/><Relationship Id="rId50" Type="http://schemas.openxmlformats.org/officeDocument/2006/relationships/header" Target="header20.xml"/><Relationship Id="rId55" Type="http://schemas.openxmlformats.org/officeDocument/2006/relationships/hyperlink" Target="https://wis.wmo.int/WIS-Monitor-JSON" TargetMode="External"/><Relationship Id="rId63" Type="http://schemas.openxmlformats.org/officeDocument/2006/relationships/glossaryDocument" Target="glossary/document.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meetings.wmo.int/cbs-teco-2018/_layouts/15/WopiFrame.aspx?sourcedoc=/cbs-teco-2018/English/CBS-TECO-2018-Doc-5(2)-WIS2_draft1.docx&amp;action=default" TargetMode="External"/><Relationship Id="rId20" Type="http://schemas.openxmlformats.org/officeDocument/2006/relationships/hyperlink" Target="http://meetings.wmo.int/cbs-teco-2018/English/CBS-TECO-2018-Doc-5(3)-Annex2-SecurityProcedure_draft1.docx?Web=1" TargetMode="External"/><Relationship Id="rId29" Type="http://schemas.openxmlformats.org/officeDocument/2006/relationships/hyperlink" Target="https://wis.wmo.int/GTS-security" TargetMode="External"/><Relationship Id="rId41" Type="http://schemas.openxmlformats.org/officeDocument/2006/relationships/header" Target="header15.xml"/><Relationship Id="rId54" Type="http://schemas.openxmlformats.org/officeDocument/2006/relationships/header" Target="header2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Guide" TargetMode="External"/><Relationship Id="rId32" Type="http://schemas.openxmlformats.org/officeDocument/2006/relationships/header" Target="header6.xml"/><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header" Target="header18.xml"/><Relationship Id="rId53" Type="http://schemas.openxmlformats.org/officeDocument/2006/relationships/header" Target="header23.xml"/><Relationship Id="rId58" Type="http://schemas.openxmlformats.org/officeDocument/2006/relationships/header" Target="header27.xml"/><Relationship Id="rId5" Type="http://schemas.openxmlformats.org/officeDocument/2006/relationships/numbering" Target="numbering.xml"/><Relationship Id="rId15" Type="http://schemas.openxmlformats.org/officeDocument/2006/relationships/hyperlink" Target="mailto:cbs-consult-2018@wmo.int" TargetMode="External"/><Relationship Id="rId23" Type="http://schemas.openxmlformats.org/officeDocument/2006/relationships/hyperlink" Target="https://wis.wmo.int/WIS-Manual" TargetMode="External"/><Relationship Id="rId28" Type="http://schemas.openxmlformats.org/officeDocument/2006/relationships/header" Target="header3.xml"/><Relationship Id="rId36" Type="http://schemas.openxmlformats.org/officeDocument/2006/relationships/header" Target="header10.xml"/><Relationship Id="rId49" Type="http://schemas.openxmlformats.org/officeDocument/2006/relationships/header" Target="header19.xml"/><Relationship Id="rId57" Type="http://schemas.openxmlformats.org/officeDocument/2006/relationships/header" Target="header26.xml"/><Relationship Id="rId61" Type="http://schemas.openxmlformats.org/officeDocument/2006/relationships/header" Target="header30.xml"/><Relationship Id="rId10" Type="http://schemas.openxmlformats.org/officeDocument/2006/relationships/footnotes" Target="footnotes.xml"/><Relationship Id="rId19" Type="http://schemas.openxmlformats.org/officeDocument/2006/relationships/hyperlink" Target="http://meetings.wmo.int/cbs-teco-2018/_layouts/15/WopiFrame.aspx?sourcedoc=/cbs-teco-2018/English/CBS-TECO-2018-Doc-5(3)-Annex1-Audit_draft1.docx&amp;action=default" TargetMode="External"/><Relationship Id="rId31" Type="http://schemas.openxmlformats.org/officeDocument/2006/relationships/header" Target="header5.xml"/><Relationship Id="rId44" Type="http://schemas.openxmlformats.org/officeDocument/2006/relationships/header" Target="header17.xml"/><Relationship Id="rId52" Type="http://schemas.openxmlformats.org/officeDocument/2006/relationships/header" Target="header22.xml"/><Relationship Id="rId60" Type="http://schemas.openxmlformats.org/officeDocument/2006/relationships/header" Target="header2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meetings.wmo.int/cbs-teco-2018" TargetMode="External"/><Relationship Id="rId22" Type="http://schemas.openxmlformats.org/officeDocument/2006/relationships/hyperlink" Target="http://meetings.wmo.int/cbs-teco-2018/_layouts/15/WopiFrame.aspx?sourcedoc=/cbs-teco-2018/English/CBS-TECO-2018-Doc-5(1)-WIS-Background_draft1.docx&amp;action=default" TargetMode="External"/><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header" Target="header9.xml"/><Relationship Id="rId43" Type="http://schemas.openxmlformats.org/officeDocument/2006/relationships/header" Target="header16.xml"/><Relationship Id="rId48" Type="http://schemas.openxmlformats.org/officeDocument/2006/relationships/image" Target="media/image6.emf"/><Relationship Id="rId56" Type="http://schemas.openxmlformats.org/officeDocument/2006/relationships/header" Target="header25.xm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2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InformationDocuments/CBS-TECO-2018-Inf-5(2)-WIS-ICT-Operations_draft1.docx&amp;action=default" TargetMode="External"/><Relationship Id="rId25" Type="http://schemas.openxmlformats.org/officeDocument/2006/relationships/hyperlink" Target="https://library.wmo.int/index.php?lvl=notice_display&amp;id=14073" TargetMode="Externa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image" Target="media/image4.emf"/><Relationship Id="rId59" Type="http://schemas.openxmlformats.org/officeDocument/2006/relationships/header" Target="header28.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1" Type="http://schemas.openxmlformats.org/officeDocument/2006/relationships/image" Target="media/image2.png"/></Relationships>
</file>

<file path=word/_rels/header25.xml.rels><?xml version="1.0" encoding="UTF-8" standalone="yes"?>
<Relationships xmlns="http://schemas.openxmlformats.org/package/2006/relationships"><Relationship Id="rId1" Type="http://schemas.openxmlformats.org/officeDocument/2006/relationships/image" Target="media/image2.png"/></Relationships>
</file>

<file path=word/_rels/header28.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F9950FD2DF414F9BAFD02FB61865CA"/>
        <w:category>
          <w:name w:val="General"/>
          <w:gallery w:val="placeholder"/>
        </w:category>
        <w:types>
          <w:type w:val="bbPlcHdr"/>
        </w:types>
        <w:behaviors>
          <w:behavior w:val="content"/>
        </w:behaviors>
        <w:guid w:val="{511A7138-9501-4615-9D20-EC301CF5382B}"/>
      </w:docPartPr>
      <w:docPartBody>
        <w:p w:rsidR="004A39F5" w:rsidRDefault="005578B3">
          <w:pPr>
            <w:pStyle w:val="3DF9950FD2DF414F9BAFD02FB61865CA"/>
          </w:pPr>
          <w:r w:rsidRPr="00F0761C">
            <w:rPr>
              <w:rStyle w:val="PlaceholderText"/>
            </w:rPr>
            <w:t>[Keywords]</w:t>
          </w:r>
        </w:p>
      </w:docPartBody>
    </w:docPart>
    <w:docPart>
      <w:docPartPr>
        <w:name w:val="7EEB18E4299E460AA3ABE1F2DD987D39"/>
        <w:category>
          <w:name w:val="General"/>
          <w:gallery w:val="placeholder"/>
        </w:category>
        <w:types>
          <w:type w:val="bbPlcHdr"/>
        </w:types>
        <w:behaviors>
          <w:behavior w:val="content"/>
        </w:behaviors>
        <w:guid w:val="{337651D1-8F7D-4374-95E9-E996089B0911}"/>
      </w:docPartPr>
      <w:docPartBody>
        <w:p w:rsidR="004A39F5" w:rsidRDefault="005578B3">
          <w:pPr>
            <w:pStyle w:val="7EEB18E4299E460AA3ABE1F2DD987D39"/>
          </w:pPr>
          <w:r w:rsidRPr="00F0761C">
            <w:rPr>
              <w:rStyle w:val="PlaceholderText"/>
            </w:rPr>
            <w:t>[Category]</w:t>
          </w:r>
        </w:p>
      </w:docPartBody>
    </w:docPart>
    <w:docPart>
      <w:docPartPr>
        <w:name w:val="BB7259FAC1F64EC4A361D8220B33246B"/>
        <w:category>
          <w:name w:val="General"/>
          <w:gallery w:val="placeholder"/>
        </w:category>
        <w:types>
          <w:type w:val="bbPlcHdr"/>
        </w:types>
        <w:behaviors>
          <w:behavior w:val="content"/>
        </w:behaviors>
        <w:guid w:val="{2C945D24-683B-43CA-91C3-2B62A05FD097}"/>
      </w:docPartPr>
      <w:docPartBody>
        <w:p w:rsidR="004A39F5" w:rsidRDefault="005578B3">
          <w:pPr>
            <w:pStyle w:val="BB7259FAC1F64EC4A361D8220B33246B"/>
          </w:pPr>
          <w:r w:rsidRPr="00F0761C">
            <w:rPr>
              <w:rStyle w:val="PlaceholderText"/>
            </w:rPr>
            <w:t>[Status]</w:t>
          </w:r>
        </w:p>
      </w:docPartBody>
    </w:docPart>
    <w:docPart>
      <w:docPartPr>
        <w:name w:val="6A4C9EA0C3FA41E18CEA20D565BDD2C4"/>
        <w:category>
          <w:name w:val="General"/>
          <w:gallery w:val="placeholder"/>
        </w:category>
        <w:types>
          <w:type w:val="bbPlcHdr"/>
        </w:types>
        <w:behaviors>
          <w:behavior w:val="content"/>
        </w:behaviors>
        <w:guid w:val="{F9695C63-E97E-4682-8394-31B2ACE2EBDA}"/>
      </w:docPartPr>
      <w:docPartBody>
        <w:p w:rsidR="004A39F5" w:rsidRDefault="005578B3">
          <w:pPr>
            <w:pStyle w:val="6A4C9EA0C3FA41E18CEA20D565BDD2C4"/>
          </w:pPr>
          <w:r w:rsidRPr="00F0761C">
            <w:rPr>
              <w:rStyle w:val="PlaceholderText"/>
            </w:rPr>
            <w:t>[Keywords]</w:t>
          </w:r>
        </w:p>
      </w:docPartBody>
    </w:docPart>
    <w:docPart>
      <w:docPartPr>
        <w:name w:val="37DD334E701E472EAC7537A5C96C15E7"/>
        <w:category>
          <w:name w:val="General"/>
          <w:gallery w:val="placeholder"/>
        </w:category>
        <w:types>
          <w:type w:val="bbPlcHdr"/>
        </w:types>
        <w:behaviors>
          <w:behavior w:val="content"/>
        </w:behaviors>
        <w:guid w:val="{6CD4105A-7BD6-4E98-9FEE-1E6ACD05A91B}"/>
      </w:docPartPr>
      <w:docPartBody>
        <w:p w:rsidR="004A39F5" w:rsidRDefault="005578B3">
          <w:pPr>
            <w:pStyle w:val="37DD334E701E472EAC7537A5C96C15E7"/>
          </w:pPr>
          <w:r w:rsidRPr="00F0761C">
            <w:rPr>
              <w:rStyle w:val="PlaceholderText"/>
            </w:rPr>
            <w:t>[Category]</w:t>
          </w:r>
        </w:p>
      </w:docPartBody>
    </w:docPart>
    <w:docPart>
      <w:docPartPr>
        <w:name w:val="5047EDDC8FF643DDA2C0DB5A5B5FCD5B"/>
        <w:category>
          <w:name w:val="General"/>
          <w:gallery w:val="placeholder"/>
        </w:category>
        <w:types>
          <w:type w:val="bbPlcHdr"/>
        </w:types>
        <w:behaviors>
          <w:behavior w:val="content"/>
        </w:behaviors>
        <w:guid w:val="{7D9EB9F8-0FA1-4EBA-BE42-B1527D2017C1}"/>
      </w:docPartPr>
      <w:docPartBody>
        <w:p w:rsidR="004A39F5" w:rsidRDefault="005578B3">
          <w:pPr>
            <w:pStyle w:val="5047EDDC8FF643DDA2C0DB5A5B5FCD5B"/>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001889"/>
    <w:rsid w:val="00066E8C"/>
    <w:rsid w:val="001253FA"/>
    <w:rsid w:val="00156B6F"/>
    <w:rsid w:val="001C0711"/>
    <w:rsid w:val="001D5B79"/>
    <w:rsid w:val="003A0BC7"/>
    <w:rsid w:val="00481F0A"/>
    <w:rsid w:val="004A39F5"/>
    <w:rsid w:val="005061B7"/>
    <w:rsid w:val="005578B3"/>
    <w:rsid w:val="006A3F13"/>
    <w:rsid w:val="006F4E1B"/>
    <w:rsid w:val="008121F6"/>
    <w:rsid w:val="00892512"/>
    <w:rsid w:val="00913863"/>
    <w:rsid w:val="00A1776B"/>
    <w:rsid w:val="00A87049"/>
    <w:rsid w:val="00BD24C6"/>
    <w:rsid w:val="00BD488F"/>
    <w:rsid w:val="00BF523C"/>
    <w:rsid w:val="00D94D6C"/>
    <w:rsid w:val="00DC2FDF"/>
    <w:rsid w:val="00E23FB2"/>
    <w:rsid w:val="00E720C2"/>
    <w:rsid w:val="00F4057F"/>
    <w:rsid w:val="00F71B9B"/>
    <w:rsid w:val="00FE7A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2B7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2.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FE736EA7-081A-45A2-BA91-F69029052417}">
  <ds:schemaRefs>
    <ds:schemaRef ds:uri="http://schemas.microsoft.com/office/2006/metadata/properties"/>
    <ds:schemaRef ds:uri="http://schemas.microsoft.com/office/infopath/2007/PartnerControls"/>
    <ds:schemaRef ds:uri="0e656187-b300-4fb0-8bf4-3a50f872073c"/>
  </ds:schemaRefs>
</ds:datastoreItem>
</file>

<file path=customXml/itemProps2.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4.xml><?xml version="1.0" encoding="utf-8"?>
<ds:datastoreItem xmlns:ds="http://schemas.openxmlformats.org/officeDocument/2006/customXml" ds:itemID="{8B271C0F-B891-464C-9F8F-CEEB4EA6D7CA}">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CBS-Consultation-2018-Doc-x.x(n)-template.dotx</Template>
  <TotalTime>186</TotalTime>
  <Pages>46</Pages>
  <Words>14822</Words>
  <Characters>84490</Characters>
  <Application>Microsoft Office Word</Application>
  <DocSecurity>0</DocSecurity>
  <Lines>704</Lines>
  <Paragraphs>198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CBS Consultation 2018</vt:lpstr>
      <vt:lpstr>CBS Consultation 2018</vt:lpstr>
    </vt:vector>
  </TitlesOfParts>
  <Company>WMO</Company>
  <LinksUpToDate>false</LinksUpToDate>
  <CharactersWithSpaces>99114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CBS Consult. 2018</cp:keywords>
  <dc:description>[Commission and OPAG]</dc:description>
  <cp:lastModifiedBy>David Thomas</cp:lastModifiedBy>
  <cp:revision>31</cp:revision>
  <cp:lastPrinted>2017-10-30T09:14:00Z</cp:lastPrinted>
  <dcterms:created xsi:type="dcterms:W3CDTF">2018-12-20T13:37:00Z</dcterms:created>
  <dcterms:modified xsi:type="dcterms:W3CDTF">2018-12-21T09:28:00Z</dcterms:modified>
  <cp:category>Doc. 2(1)</cp:category>
  <cp:contentStatus>VERSIÓN 1</cp:contentStatus>
</cp:coreProperties>
</file>