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547"/>
        <w:gridCol w:w="3342"/>
      </w:tblGrid>
      <w:tr w:rsidR="00993581" w:rsidRPr="00894CA7" w:rsidTr="008A23E3">
        <w:trPr>
          <w:trHeight w:val="282"/>
        </w:trPr>
        <w:tc>
          <w:tcPr>
            <w:tcW w:w="6547" w:type="dxa"/>
            <w:vMerge w:val="restart"/>
          </w:tcPr>
          <w:p w:rsidR="005C71D8" w:rsidRPr="00894CA7" w:rsidRDefault="005C71D8" w:rsidP="005C71D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 w:rsidRPr="00894CA7">
              <w:rPr>
                <w:noProof/>
                <w:color w:val="365F91" w:themeColor="accent1" w:themeShade="BF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0C75B2CE" wp14:editId="1A594B86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</w:rPr>
              <w:t>Всемирная метеорологическая организация</w:t>
            </w:r>
          </w:p>
          <w:p w:rsidR="008A23E3" w:rsidRDefault="008A23E3" w:rsidP="008A23E3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</w:rPr>
              <w:t>КОМИССИЯ ПО ОСНОВНЫМ СИСТЕМАМ</w:t>
            </w:r>
          </w:p>
          <w:p w:rsidR="00993581" w:rsidRPr="00894CA7" w:rsidRDefault="003B042B" w:rsidP="008A23E3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>
              <w:rPr>
                <w:rFonts w:cs="Tahoma"/>
                <w:b/>
                <w:bCs/>
                <w:color w:val="365F91" w:themeColor="accent1" w:themeShade="BF"/>
              </w:rPr>
              <w:t>Консультация</w:t>
            </w:r>
            <w:r>
              <w:rPr>
                <w:rFonts w:cs="Tahoma"/>
                <w:b/>
                <w:color w:val="365F91" w:themeColor="accent1" w:themeShade="BF"/>
                <w:spacing w:val="-2"/>
              </w:rPr>
              <w:t xml:space="preserve"> </w:t>
            </w:r>
            <w:r w:rsidR="005C71D8">
              <w:rPr>
                <w:rFonts w:cs="Tahoma"/>
                <w:b/>
                <w:bCs/>
                <w:color w:val="365F91" w:themeColor="accent1" w:themeShade="BF"/>
              </w:rPr>
              <w:t>2018 г</w:t>
            </w:r>
            <w:r>
              <w:rPr>
                <w:rFonts w:cs="Tahoma"/>
                <w:b/>
                <w:bCs/>
                <w:color w:val="365F91" w:themeColor="accent1" w:themeShade="BF"/>
              </w:rPr>
              <w:t>ода</w:t>
            </w:r>
          </w:p>
        </w:tc>
        <w:tc>
          <w:tcPr>
            <w:tcW w:w="3342" w:type="dxa"/>
          </w:tcPr>
          <w:p w:rsidR="00993581" w:rsidRPr="00894CA7" w:rsidRDefault="00A22F87" w:rsidP="008A23E3">
            <w:pPr>
              <w:tabs>
                <w:tab w:val="clear" w:pos="1134"/>
              </w:tabs>
              <w:spacing w:after="60"/>
              <w:ind w:left="-57"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Keywords"/>
                <w:tag w:val=""/>
                <w:id w:val="1111709224"/>
                <w:placeholder>
                  <w:docPart w:val="395C1AD4B6274860A8F160084E275784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30C34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CBS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</w:t>
                </w:r>
                <w:r w:rsid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Consult.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2018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Category"/>
                <w:tag w:val=""/>
                <w:id w:val="-1145269820"/>
                <w:placeholder>
                  <w:docPart w:val="A6C5A560FFE5492AA43F3DD0552B3E7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EF0918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Doc.</w:t>
                </w:r>
                <w:r w:rsidR="00DC5E32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2(2)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 xml:space="preserve"> </w:t>
            </w:r>
          </w:p>
        </w:tc>
      </w:tr>
      <w:tr w:rsidR="00993581" w:rsidRPr="00894CA7" w:rsidTr="008A23E3">
        <w:trPr>
          <w:trHeight w:val="730"/>
        </w:trPr>
        <w:tc>
          <w:tcPr>
            <w:tcW w:w="6547" w:type="dxa"/>
            <w:vMerge/>
          </w:tcPr>
          <w:p w:rsidR="00993581" w:rsidRPr="00894CA7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lang w:val="en-US" w:eastAsia="zh-CN"/>
              </w:rPr>
            </w:pPr>
          </w:p>
        </w:tc>
        <w:tc>
          <w:tcPr>
            <w:tcW w:w="3342" w:type="dxa"/>
          </w:tcPr>
          <w:p w:rsidR="00993581" w:rsidRPr="00894CA7" w:rsidRDefault="005C71D8" w:rsidP="00B301F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proofErr w:type="gramStart"/>
            <w:r>
              <w:rPr>
                <w:rFonts w:cs="Tahoma"/>
                <w:color w:val="365F91" w:themeColor="accent1" w:themeShade="BF"/>
              </w:rPr>
              <w:t>Представлен</w:t>
            </w:r>
            <w:proofErr w:type="gramEnd"/>
            <w:r w:rsidR="00993581" w:rsidRPr="00894CA7">
              <w:rPr>
                <w:rFonts w:cs="Tahoma"/>
                <w:color w:val="365F91" w:themeColor="accent1" w:themeShade="BF"/>
              </w:rPr>
              <w:t>:</w:t>
            </w:r>
            <w:r w:rsidR="00993581" w:rsidRPr="00894CA7">
              <w:rPr>
                <w:rFonts w:cs="Tahoma"/>
                <w:color w:val="365F91" w:themeColor="accent1" w:themeShade="BF"/>
              </w:rPr>
              <w:br/>
            </w:r>
            <w:r>
              <w:rPr>
                <w:rFonts w:cs="Tahoma"/>
                <w:color w:val="365F91" w:themeColor="accent1" w:themeShade="BF"/>
              </w:rPr>
              <w:t xml:space="preserve">Группой </w:t>
            </w:r>
            <w:r w:rsidR="00D26856">
              <w:rPr>
                <w:rFonts w:cs="Tahoma"/>
                <w:color w:val="365F91" w:themeColor="accent1" w:themeShade="BF"/>
              </w:rPr>
              <w:t>управления</w:t>
            </w:r>
          </w:p>
          <w:p w:rsidR="00993581" w:rsidRPr="005C71D8" w:rsidRDefault="008A23E3" w:rsidP="00AC467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r>
              <w:rPr>
                <w:rFonts w:cs="Tahoma"/>
                <w:color w:val="365F91" w:themeColor="accent1" w:themeShade="BF"/>
              </w:rPr>
              <w:t>6.</w:t>
            </w:r>
            <w:r>
              <w:rPr>
                <w:rFonts w:cs="Tahoma"/>
                <w:color w:val="365F91" w:themeColor="accent1" w:themeShade="BF"/>
                <w:lang w:val="en-US"/>
              </w:rPr>
              <w:t>XII.</w:t>
            </w:r>
            <w:r w:rsidR="008133B8" w:rsidRPr="003B042B">
              <w:rPr>
                <w:rFonts w:cs="Tahoma"/>
                <w:color w:val="365F91" w:themeColor="accent1" w:themeShade="BF"/>
              </w:rPr>
              <w:t>201</w:t>
            </w:r>
            <w:r w:rsidR="00945442" w:rsidRPr="003B042B">
              <w:rPr>
                <w:rFonts w:cs="Tahoma"/>
                <w:color w:val="365F91" w:themeColor="accent1" w:themeShade="BF"/>
              </w:rPr>
              <w:t>8</w:t>
            </w:r>
            <w:r w:rsidR="005C71D8">
              <w:rPr>
                <w:rFonts w:cs="Tahoma"/>
                <w:color w:val="365F91" w:themeColor="accent1" w:themeShade="BF"/>
              </w:rPr>
              <w:t xml:space="preserve"> г.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en-US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B301FE" w:rsidRDefault="005C71D8" w:rsidP="00292D0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</w:pPr>
                <w:r>
                  <w:rPr>
                    <w:rFonts w:cs="Tahoma"/>
                    <w:b/>
                    <w:bCs/>
                    <w:color w:val="365F91" w:themeColor="accent1" w:themeShade="BF"/>
                  </w:rPr>
                  <w:t>ПРОЕКТ</w:t>
                </w:r>
                <w:r w:rsidR="008133B8"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</w:t>
                </w:r>
                <w:r w:rsidR="00292D07"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1</w:t>
                </w:r>
              </w:p>
            </w:sdtContent>
          </w:sdt>
        </w:tc>
      </w:tr>
    </w:tbl>
    <w:p w:rsidR="008A23E3" w:rsidRPr="008A23E3" w:rsidRDefault="005C71D8" w:rsidP="008A23E3">
      <w:pPr>
        <w:pStyle w:val="BodyText0"/>
        <w:spacing w:before="360" w:after="360"/>
        <w:rPr>
          <w:bCs w:val="0"/>
          <w:caps/>
        </w:rPr>
      </w:pPr>
      <w:bookmarkStart w:id="0" w:name="_APPENDIX_A:_"/>
      <w:bookmarkEnd w:id="0"/>
      <w:r w:rsidRPr="008A23E3">
        <w:rPr>
          <w:bCs w:val="0"/>
          <w:caps/>
        </w:rPr>
        <w:t xml:space="preserve">ПРЕДСТАВЛЕНИЕ МЕТАДАННЫХ </w:t>
      </w:r>
      <w:proofErr w:type="spellStart"/>
      <w:r w:rsidRPr="008A23E3">
        <w:rPr>
          <w:bCs w:val="0"/>
          <w:caps/>
        </w:rPr>
        <w:t>ИГСНВ</w:t>
      </w:r>
      <w:proofErr w:type="spellEnd"/>
      <w:r w:rsidRPr="008A23E3">
        <w:rPr>
          <w:bCs w:val="0"/>
          <w:caps/>
        </w:rPr>
        <w:t xml:space="preserve"> И </w:t>
      </w:r>
      <w:r w:rsidR="00E03B80" w:rsidRPr="008A23E3">
        <w:rPr>
          <w:bCs w:val="0"/>
          <w:caps/>
        </w:rPr>
        <w:t xml:space="preserve">УПРАВЛЕНИЕ ИНФОРМАЦИЕЙ </w:t>
      </w:r>
      <w:proofErr w:type="spellStart"/>
      <w:r w:rsidR="00E03B80" w:rsidRPr="008A23E3">
        <w:rPr>
          <w:bCs w:val="0"/>
          <w:caps/>
        </w:rPr>
        <w:t>ИСВ</w:t>
      </w:r>
      <w:proofErr w:type="spellEnd"/>
    </w:p>
    <w:p w:rsidR="008A23E3" w:rsidRDefault="008A23E3" w:rsidP="008A23E3">
      <w:pPr>
        <w:suppressAutoHyphens/>
        <w:spacing w:after="480"/>
        <w:jc w:val="center"/>
        <w:rPr>
          <w:b/>
        </w:rPr>
      </w:pPr>
      <w:r>
        <w:rPr>
          <w:b/>
        </w:rPr>
        <w:t>РЕЗЮМЕ И ЦЕЛЬ ДОКУМЕНТА</w:t>
      </w:r>
    </w:p>
    <w:p w:rsidR="008A23E3" w:rsidRPr="008A23E3" w:rsidRDefault="008A23E3" w:rsidP="009D6215">
      <w:pPr>
        <w:pStyle w:val="WMOBodyText"/>
        <w:rPr>
          <w:spacing w:val="-2"/>
        </w:rPr>
      </w:pPr>
      <w:r>
        <w:t>В настоящем документе запрашиваются указания по содействию п</w:t>
      </w:r>
      <w:r w:rsidRPr="003B042B">
        <w:t>резидент</w:t>
      </w:r>
      <w:r>
        <w:t>у</w:t>
      </w:r>
      <w:r w:rsidRPr="003B042B">
        <w:t xml:space="preserve"> КОС</w:t>
      </w:r>
      <w:r>
        <w:t xml:space="preserve"> в подготовке рекомендаций по теме «Представление метаданных </w:t>
      </w:r>
      <w:proofErr w:type="spellStart"/>
      <w:r>
        <w:t>ИГСНВ</w:t>
      </w:r>
      <w:proofErr w:type="spellEnd"/>
      <w:r>
        <w:t xml:space="preserve"> и управление информацией </w:t>
      </w:r>
      <w:proofErr w:type="spellStart"/>
      <w:r>
        <w:t>ИСВ</w:t>
      </w:r>
      <w:proofErr w:type="spellEnd"/>
      <w:r>
        <w:t>»</w:t>
      </w:r>
      <w:r w:rsidRPr="003B042B">
        <w:t xml:space="preserve"> </w:t>
      </w:r>
      <w:r>
        <w:t>от имени КОС для В</w:t>
      </w:r>
      <w:r w:rsidRPr="003B042B">
        <w:t>осемнадцато</w:t>
      </w:r>
      <w:r>
        <w:t>го</w:t>
      </w:r>
      <w:r w:rsidRPr="003B042B">
        <w:t xml:space="preserve"> Всемирно</w:t>
      </w:r>
      <w:r w:rsidRPr="00740FBE">
        <w:t xml:space="preserve">го </w:t>
      </w:r>
      <w:r w:rsidRPr="003B042B">
        <w:t>метеорологическо</w:t>
      </w:r>
      <w:r w:rsidRPr="00740FBE">
        <w:t xml:space="preserve">го </w:t>
      </w:r>
      <w:r w:rsidRPr="003B042B">
        <w:t>конгресс</w:t>
      </w:r>
      <w:r w:rsidRPr="00740FBE">
        <w:t>а</w:t>
      </w:r>
      <w:r w:rsidRPr="003B042B">
        <w:t>.</w:t>
      </w:r>
      <w:r w:rsidRPr="00740FBE">
        <w:t xml:space="preserve"> В нем содержится предлагаемая Конгрессу рекомендация КОС о</w:t>
      </w:r>
      <w:r>
        <w:t>б изменениях,</w:t>
      </w:r>
      <w:r w:rsidRPr="00740FBE">
        <w:t xml:space="preserve"> предложенных</w:t>
      </w:r>
      <w:r>
        <w:t xml:space="preserve"> к Наставлению по кодам и к Наставлению по ИСВ, которые были </w:t>
      </w:r>
      <w:r w:rsidRPr="009D6215">
        <w:rPr>
          <w:spacing w:val="-4"/>
        </w:rPr>
        <w:t>представлены на Технической конференции КОС (</w:t>
      </w:r>
      <w:proofErr w:type="spellStart"/>
      <w:r w:rsidRPr="009D6215">
        <w:rPr>
          <w:spacing w:val="-4"/>
        </w:rPr>
        <w:t>ТЕКО</w:t>
      </w:r>
      <w:proofErr w:type="spellEnd"/>
      <w:r w:rsidRPr="009D6215">
        <w:rPr>
          <w:spacing w:val="-4"/>
        </w:rPr>
        <w:t>-КОС, Женева, 26—29 марта 2018</w:t>
      </w:r>
      <w:r w:rsidRPr="009D6215">
        <w:rPr>
          <w:spacing w:val="-4"/>
        </w:rPr>
        <w:t> </w:t>
      </w:r>
      <w:r w:rsidRPr="009D6215">
        <w:rPr>
          <w:spacing w:val="-4"/>
        </w:rPr>
        <w:t xml:space="preserve">г.) и обновлены далее в ходе работы ОГПО ИСО. </w:t>
      </w:r>
      <w:proofErr w:type="gramStart"/>
      <w:r w:rsidRPr="009D6215">
        <w:rPr>
          <w:spacing w:val="-4"/>
        </w:rPr>
        <w:t xml:space="preserve">Эта консультация КОС вписывается в процесс, </w:t>
      </w:r>
      <w:r>
        <w:t>предложенный в дополнении 1 к</w:t>
      </w:r>
      <w:r w:rsidRPr="00740FBE">
        <w:t xml:space="preserve"> </w:t>
      </w:r>
      <w:r w:rsidRPr="009D6215">
        <w:t xml:space="preserve">письму </w:t>
      </w:r>
      <w:proofErr w:type="spellStart"/>
      <w:r w:rsidRPr="009D6215">
        <w:t>ВМО</w:t>
      </w:r>
      <w:proofErr w:type="spellEnd"/>
      <w:r w:rsidRPr="009D6215">
        <w:t xml:space="preserve"> за № </w:t>
      </w:r>
      <w:hyperlink r:id="rId13" w:history="1">
        <w:r w:rsidRPr="009D6215">
          <w:rPr>
            <w:rStyle w:val="Hyperlink"/>
          </w:rPr>
          <w:t>01194/2018/OBS/CBS/TECO-2018</w:t>
        </w:r>
      </w:hyperlink>
      <w:r w:rsidRPr="00740FBE">
        <w:t xml:space="preserve"> </w:t>
      </w:r>
      <w:r>
        <w:t>от</w:t>
      </w:r>
      <w:r w:rsidR="009D6215">
        <w:t> </w:t>
      </w:r>
      <w:r>
        <w:t>1</w:t>
      </w:r>
      <w:r w:rsidR="009D6215">
        <w:t> </w:t>
      </w:r>
      <w:r>
        <w:t xml:space="preserve">февраля </w:t>
      </w:r>
      <w:r w:rsidRPr="00740FBE">
        <w:t>2018</w:t>
      </w:r>
      <w:r>
        <w:t xml:space="preserve"> г.</w:t>
      </w:r>
      <w:r w:rsidRPr="00740FBE">
        <w:t xml:space="preserve">, </w:t>
      </w:r>
      <w:r>
        <w:t>и следует в русле рассмотрения проектов решений/резолюций/</w:t>
      </w:r>
      <w:r>
        <w:br/>
      </w:r>
      <w:r>
        <w:t>рекомендаций Конгресса, предложенных Группой управления КОС на ее 18-й сессии (Женева</w:t>
      </w:r>
      <w:r w:rsidRPr="00740FBE">
        <w:t>, 29</w:t>
      </w:r>
      <w:r>
        <w:t xml:space="preserve"> марта </w:t>
      </w:r>
      <w:r w:rsidRPr="00740FBE">
        <w:t>2018</w:t>
      </w:r>
      <w:r>
        <w:t xml:space="preserve"> г.</w:t>
      </w:r>
      <w:r w:rsidRPr="00740FBE">
        <w:t xml:space="preserve">) </w:t>
      </w:r>
      <w:r>
        <w:t>на основе тех, которые обсуждались на ТЕКО-КОС-2</w:t>
      </w:r>
      <w:r w:rsidRPr="003B042B">
        <w:t>018</w:t>
      </w:r>
      <w:r>
        <w:t>.</w:t>
      </w:r>
      <w:proofErr w:type="gramEnd"/>
      <w:r>
        <w:t xml:space="preserve"> См.</w:t>
      </w:r>
      <w:r>
        <w:t> </w:t>
      </w:r>
      <w:hyperlink r:id="rId14" w:history="1">
        <w:r w:rsidRPr="00740FBE">
          <w:rPr>
            <w:rStyle w:val="Hyperlink"/>
          </w:rPr>
          <w:t>http://meetings.wmo.int/cbs-teco-2018</w:t>
        </w:r>
      </w:hyperlink>
      <w:r w:rsidRPr="00740FBE">
        <w:t>.</w:t>
      </w:r>
      <w:r>
        <w:rPr>
          <w:sz w:val="18"/>
          <w:szCs w:val="18"/>
        </w:rPr>
        <w:t xml:space="preserve"> </w:t>
      </w:r>
    </w:p>
    <w:p w:rsidR="008A23E3" w:rsidRDefault="00B92182" w:rsidP="008A23E3">
      <w:pPr>
        <w:pStyle w:val="WMOBodyText"/>
      </w:pPr>
      <w:r>
        <w:t xml:space="preserve">В настоящем документе рассмотрены следующие вопросы </w:t>
      </w:r>
      <w:proofErr w:type="spellStart"/>
      <w:r>
        <w:t>ТЕКО</w:t>
      </w:r>
      <w:proofErr w:type="spellEnd"/>
      <w:r>
        <w:t>-КОС-2018</w:t>
      </w:r>
      <w:r w:rsidR="00DC5E32">
        <w:t>:</w:t>
      </w:r>
    </w:p>
    <w:p w:rsidR="00DC5E32" w:rsidRDefault="008A23E3" w:rsidP="008A23E3">
      <w:pPr>
        <w:pStyle w:val="WMOBodyText"/>
        <w:tabs>
          <w:tab w:val="clear" w:pos="1134"/>
          <w:tab w:val="left" w:pos="567"/>
        </w:tabs>
      </w:pPr>
      <w:r>
        <w:t>1)</w:t>
      </w:r>
      <w:r>
        <w:tab/>
      </w:r>
      <w:r w:rsidR="003C065D">
        <w:t>Вопрос</w:t>
      </w:r>
      <w:r w:rsidR="00DC5E32">
        <w:t xml:space="preserve"> 5(1)/5: </w:t>
      </w:r>
      <w:r w:rsidR="003C065D">
        <w:t>Представление метаданных ИГСНВ</w:t>
      </w:r>
      <w:r w:rsidR="00DC5E32">
        <w:t xml:space="preserve"> (</w:t>
      </w:r>
      <w:r w:rsidR="003C065D">
        <w:t>МПИ</w:t>
      </w:r>
      <w:r w:rsidR="00DC5E32">
        <w:t>)</w:t>
      </w:r>
    </w:p>
    <w:p w:rsidR="008A23E3" w:rsidRDefault="008A23E3" w:rsidP="008A23E3">
      <w:pPr>
        <w:pStyle w:val="WMOBodyText"/>
        <w:tabs>
          <w:tab w:val="clear" w:pos="1134"/>
          <w:tab w:val="left" w:pos="567"/>
        </w:tabs>
        <w:spacing w:before="0"/>
      </w:pPr>
      <w:r>
        <w:t>2</w:t>
      </w:r>
      <w:r>
        <w:t>)</w:t>
      </w:r>
      <w:r>
        <w:tab/>
      </w:r>
      <w:r w:rsidR="00F31B7C">
        <w:t>Вопрос 5(2)/4: Управление информацией (ИСВ, часть С</w:t>
      </w:r>
      <w:r w:rsidR="00DC5E32">
        <w:t>)</w:t>
      </w:r>
    </w:p>
    <w:p w:rsidR="008A23E3" w:rsidRDefault="001E3FB9" w:rsidP="008A23E3">
      <w:pPr>
        <w:pStyle w:val="WMOBodyText"/>
        <w:spacing w:before="360" w:after="480"/>
        <w:jc w:val="center"/>
        <w:rPr>
          <w:b/>
          <w:bCs/>
        </w:rPr>
      </w:pPr>
      <w:r>
        <w:rPr>
          <w:b/>
          <w:bCs/>
        </w:rPr>
        <w:t>ПРЕДЛОЖЕННЫЕ ДЕЙСТВИЯ</w:t>
      </w:r>
    </w:p>
    <w:p w:rsidR="00292D07" w:rsidRPr="00B47FA5" w:rsidRDefault="001E3FB9" w:rsidP="008A23E3">
      <w:pPr>
        <w:pStyle w:val="WMOBodyText"/>
      </w:pPr>
      <w:r>
        <w:t xml:space="preserve">Комиссии предлагается рассмотреть предложенные рекомендации и направить письменный отзыв по адресу </w:t>
      </w:r>
      <w:hyperlink r:id="rId15" w:history="1">
        <w:r w:rsidRPr="00284647">
          <w:rPr>
            <w:rStyle w:val="Hyperlink"/>
          </w:rPr>
          <w:t>cbs-consult-2018@wmo.int</w:t>
        </w:r>
      </w:hyperlink>
      <w:r w:rsidR="0064402B">
        <w:t xml:space="preserve"> </w:t>
      </w:r>
      <w:r>
        <w:t>до 28 февраля 2019 г</w:t>
      </w:r>
      <w:r w:rsidR="00DC5E32">
        <w:t>.</w:t>
      </w:r>
    </w:p>
    <w:p w:rsidR="008A23E3" w:rsidRPr="005C0A77" w:rsidRDefault="008A23E3" w:rsidP="008A23E3">
      <w:pPr>
        <w:pStyle w:val="WMOBodyText"/>
        <w:spacing w:before="360"/>
        <w:jc w:val="center"/>
      </w:pPr>
      <w:r>
        <w:t>___________</w:t>
      </w:r>
    </w:p>
    <w:p w:rsidR="006A2801" w:rsidRPr="00E00CE6" w:rsidRDefault="00930490" w:rsidP="008A23E3">
      <w:pPr>
        <w:pStyle w:val="WMOBodyText"/>
        <w:rPr>
          <w:b/>
          <w:bCs/>
        </w:rPr>
      </w:pPr>
      <w:r>
        <w:rPr>
          <w:b/>
          <w:bCs/>
        </w:rPr>
        <w:t>Ссылки</w:t>
      </w:r>
      <w:r w:rsidR="006A2801" w:rsidRPr="00E00CE6">
        <w:rPr>
          <w:b/>
          <w:bCs/>
        </w:rPr>
        <w:t>:</w:t>
      </w:r>
    </w:p>
    <w:p w:rsidR="00F37BDF" w:rsidRPr="003B042B" w:rsidRDefault="00A22F87" w:rsidP="008A23E3">
      <w:pPr>
        <w:pStyle w:val="WMOBodyText"/>
        <w:rPr>
          <w:lang w:val="en-US"/>
        </w:rPr>
      </w:pPr>
      <w:hyperlink r:id="rId16" w:history="1">
        <w:r w:rsidR="00F37BDF" w:rsidRPr="003B042B">
          <w:rPr>
            <w:rStyle w:val="Hyperlink"/>
            <w:lang w:val="en-US"/>
          </w:rPr>
          <w:t>CBS-TECO-2018-Doc-5(1)-WIS-Background_draft1</w:t>
        </w:r>
      </w:hyperlink>
    </w:p>
    <w:p w:rsidR="00BE2ABF" w:rsidRPr="00BE2ABF" w:rsidRDefault="00BE2ABF" w:rsidP="008A23E3">
      <w:pPr>
        <w:pStyle w:val="WMOBodyText"/>
        <w:rPr>
          <w:rStyle w:val="Hyperlink"/>
        </w:rPr>
      </w:pPr>
      <w:r>
        <w:fldChar w:fldCharType="begin"/>
      </w:r>
      <w:r>
        <w:instrText xml:space="preserve"> HYPERLINK "http://meetings.wmo.int/cbs-teco-2018/English/CBS-TECO-2018-Doc-5(2)-WIS2_draft1.docx?Web=1" </w:instrText>
      </w:r>
      <w:r>
        <w:fldChar w:fldCharType="separate"/>
      </w:r>
      <w:proofErr w:type="spellStart"/>
      <w:r w:rsidRPr="00BE2ABF">
        <w:rPr>
          <w:rStyle w:val="Hyperlink"/>
        </w:rPr>
        <w:t>CBS</w:t>
      </w:r>
      <w:proofErr w:type="spellEnd"/>
      <w:r w:rsidRPr="00BE2ABF">
        <w:rPr>
          <w:rStyle w:val="Hyperlink"/>
        </w:rPr>
        <w:t>-</w:t>
      </w:r>
      <w:proofErr w:type="spellStart"/>
      <w:r w:rsidRPr="00BE2ABF">
        <w:rPr>
          <w:rStyle w:val="Hyperlink"/>
        </w:rPr>
        <w:t>TECO</w:t>
      </w:r>
      <w:proofErr w:type="spellEnd"/>
      <w:r w:rsidRPr="00BE2ABF">
        <w:rPr>
          <w:rStyle w:val="Hyperlink"/>
        </w:rPr>
        <w:t>-2018-</w:t>
      </w:r>
      <w:proofErr w:type="spellStart"/>
      <w:r w:rsidRPr="00BE2ABF">
        <w:rPr>
          <w:rStyle w:val="Hyperlink"/>
        </w:rPr>
        <w:t>Doc</w:t>
      </w:r>
      <w:proofErr w:type="spellEnd"/>
      <w:r w:rsidRPr="00BE2ABF">
        <w:rPr>
          <w:rStyle w:val="Hyperlink"/>
        </w:rPr>
        <w:t>-5(2)-</w:t>
      </w:r>
      <w:proofErr w:type="spellStart"/>
      <w:r w:rsidRPr="00BE2ABF">
        <w:rPr>
          <w:rStyle w:val="Hyperlink"/>
        </w:rPr>
        <w:t>WIS2_draft1</w:t>
      </w:r>
      <w:proofErr w:type="spellEnd"/>
    </w:p>
    <w:p w:rsidR="00DC5E32" w:rsidRPr="00F37BDF" w:rsidRDefault="00BE2ABF" w:rsidP="008A23E3">
      <w:pPr>
        <w:pStyle w:val="WMOBodyText"/>
      </w:pPr>
      <w:r>
        <w:fldChar w:fldCharType="end"/>
      </w:r>
      <w:hyperlink r:id="rId17" w:history="1">
        <w:proofErr w:type="spellStart"/>
        <w:r w:rsidR="00DC5E32" w:rsidRPr="00F37BDF">
          <w:rPr>
            <w:rStyle w:val="Hyperlink"/>
          </w:rPr>
          <w:t>CBS</w:t>
        </w:r>
        <w:proofErr w:type="spellEnd"/>
        <w:r w:rsidR="00DC5E32" w:rsidRPr="00F37BDF">
          <w:rPr>
            <w:rStyle w:val="Hyperlink"/>
          </w:rPr>
          <w:t>-</w:t>
        </w:r>
        <w:proofErr w:type="spellStart"/>
        <w:r w:rsidR="00DC5E32" w:rsidRPr="00F37BDF">
          <w:rPr>
            <w:rStyle w:val="Hyperlink"/>
          </w:rPr>
          <w:t>TECO</w:t>
        </w:r>
        <w:proofErr w:type="spellEnd"/>
        <w:r w:rsidR="00DC5E32" w:rsidRPr="00F37BDF">
          <w:rPr>
            <w:rStyle w:val="Hyperlink"/>
          </w:rPr>
          <w:t>-2018-</w:t>
        </w:r>
        <w:proofErr w:type="spellStart"/>
        <w:r w:rsidR="009D6215" w:rsidRPr="00F37BDF">
          <w:rPr>
            <w:rStyle w:val="Hyperlink"/>
          </w:rPr>
          <w:t>INF</w:t>
        </w:r>
        <w:proofErr w:type="spellEnd"/>
        <w:r w:rsidR="00DC5E32" w:rsidRPr="00F37BDF">
          <w:rPr>
            <w:rStyle w:val="Hyperlink"/>
          </w:rPr>
          <w:t>-5(4)-</w:t>
        </w:r>
        <w:proofErr w:type="spellStart"/>
        <w:r w:rsidR="00DC5E32" w:rsidRPr="00F37BDF">
          <w:rPr>
            <w:rStyle w:val="Hyperlink"/>
          </w:rPr>
          <w:t>WIS-Information-Management</w:t>
        </w:r>
        <w:proofErr w:type="spellEnd"/>
      </w:hyperlink>
    </w:p>
    <w:p w:rsidR="00DC5E32" w:rsidRPr="00AE5C27" w:rsidRDefault="00A22F87" w:rsidP="008A23E3">
      <w:pPr>
        <w:pStyle w:val="WMOBodyText"/>
        <w:rPr>
          <w:rStyle w:val="Hyperlink"/>
          <w:color w:val="auto"/>
        </w:rPr>
      </w:pPr>
      <w:hyperlink r:id="rId18" w:history="1">
        <w:r w:rsidR="00F446AF" w:rsidRPr="008A23E3">
          <w:rPr>
            <w:rStyle w:val="Hyperlink"/>
            <w:i/>
            <w:iCs/>
          </w:rPr>
          <w:t>Наставление по Информационной системе ВМО</w:t>
        </w:r>
      </w:hyperlink>
      <w:r w:rsidR="00EF2FC0" w:rsidRPr="00EF2FC0">
        <w:t xml:space="preserve"> </w:t>
      </w:r>
      <w:r w:rsidR="00EF2FC0">
        <w:rPr>
          <w:rStyle w:val="Hyperlink"/>
        </w:rPr>
        <w:t>(</w:t>
      </w:r>
      <w:proofErr w:type="gramStart"/>
      <w:r w:rsidR="00EF2FC0">
        <w:rPr>
          <w:rStyle w:val="Hyperlink"/>
        </w:rPr>
        <w:t>В</w:t>
      </w:r>
      <w:proofErr w:type="gramEnd"/>
      <w:r w:rsidR="00EF2FC0" w:rsidRPr="00EF2FC0">
        <w:rPr>
          <w:rStyle w:val="Hyperlink"/>
        </w:rPr>
        <w:t>MO-№ 1060</w:t>
      </w:r>
      <w:r w:rsidR="00EF2FC0">
        <w:rPr>
          <w:rStyle w:val="Hyperlink"/>
        </w:rPr>
        <w:t>)</w:t>
      </w:r>
    </w:p>
    <w:p w:rsidR="00DC5E32" w:rsidRPr="00F446AF" w:rsidRDefault="00A22F87" w:rsidP="008A23E3">
      <w:pPr>
        <w:pStyle w:val="WMOBodyText"/>
        <w:rPr>
          <w:rStyle w:val="Hyperlink"/>
          <w:color w:val="auto"/>
        </w:rPr>
      </w:pPr>
      <w:hyperlink r:id="rId19" w:history="1">
        <w:hyperlink r:id="rId20" w:history="1">
          <w:r w:rsidR="00F446AF" w:rsidRPr="008A23E3">
            <w:rPr>
              <w:rStyle w:val="Hyperlink"/>
              <w:i/>
              <w:iCs/>
            </w:rPr>
            <w:t xml:space="preserve">Руководство по Информационной системе </w:t>
          </w:r>
        </w:hyperlink>
        <w:proofErr w:type="spellStart"/>
        <w:r w:rsidR="00F446AF" w:rsidRPr="008A23E3">
          <w:rPr>
            <w:rStyle w:val="Hyperlink"/>
            <w:i/>
            <w:iCs/>
          </w:rPr>
          <w:t>ВМО</w:t>
        </w:r>
        <w:proofErr w:type="spellEnd"/>
      </w:hyperlink>
      <w:r w:rsidR="00EF2FC0">
        <w:rPr>
          <w:rStyle w:val="Hyperlink"/>
        </w:rPr>
        <w:t xml:space="preserve"> </w:t>
      </w:r>
      <w:r w:rsidR="00EF2FC0" w:rsidRPr="00EF2FC0">
        <w:rPr>
          <w:rStyle w:val="Hyperlink"/>
        </w:rPr>
        <w:t>(</w:t>
      </w:r>
      <w:proofErr w:type="spellStart"/>
      <w:r w:rsidR="00EF2FC0" w:rsidRPr="00EF2FC0">
        <w:rPr>
          <w:rStyle w:val="Hyperlink"/>
        </w:rPr>
        <w:t>ВМО</w:t>
      </w:r>
      <w:proofErr w:type="spellEnd"/>
      <w:r w:rsidR="00EF2FC0" w:rsidRPr="00EF2FC0">
        <w:rPr>
          <w:rStyle w:val="Hyperlink"/>
        </w:rPr>
        <w:t>-№ 1061)</w:t>
      </w:r>
    </w:p>
    <w:p w:rsidR="008A23E3" w:rsidRDefault="00A22F87" w:rsidP="008A23E3">
      <w:pPr>
        <w:pStyle w:val="WMOBodyText"/>
        <w:rPr>
          <w:rStyle w:val="Hyperlink"/>
        </w:rPr>
      </w:pPr>
      <w:hyperlink r:id="rId21" w:history="1">
        <w:r w:rsidR="00F446AF" w:rsidRPr="008A23E3">
          <w:rPr>
            <w:rStyle w:val="Hyperlink"/>
            <w:i/>
            <w:iCs/>
          </w:rPr>
          <w:t>Наставление по кодам</w:t>
        </w:r>
        <w:r w:rsidR="00F446AF">
          <w:rPr>
            <w:rStyle w:val="Hyperlink"/>
          </w:rPr>
          <w:t xml:space="preserve">, том </w:t>
        </w:r>
        <w:r w:rsidR="00DC5E32" w:rsidRPr="00C25F5D">
          <w:rPr>
            <w:rStyle w:val="Hyperlink"/>
          </w:rPr>
          <w:t>I.3</w:t>
        </w:r>
        <w:r w:rsidR="00F446AF">
          <w:rPr>
            <w:rStyle w:val="Hyperlink"/>
          </w:rPr>
          <w:t>, часть D «</w:t>
        </w:r>
        <w:r w:rsidR="00F446AF" w:rsidRPr="00F446AF">
          <w:rPr>
            <w:rStyle w:val="Hyperlink"/>
          </w:rPr>
          <w:t>Представления, основанные на моделях данных</w:t>
        </w:r>
        <w:r w:rsidR="00F446AF">
          <w:rPr>
            <w:rStyle w:val="Hyperlink"/>
          </w:rPr>
          <w:t>»</w:t>
        </w:r>
      </w:hyperlink>
      <w:r w:rsidR="00EF2FC0">
        <w:rPr>
          <w:rStyle w:val="Hyperlink"/>
        </w:rPr>
        <w:t xml:space="preserve"> </w:t>
      </w:r>
      <w:r w:rsidR="00EF2FC0" w:rsidRPr="00EF2FC0">
        <w:rPr>
          <w:rStyle w:val="Hyperlink"/>
        </w:rPr>
        <w:t>(</w:t>
      </w:r>
      <w:proofErr w:type="gramStart"/>
      <w:r w:rsidR="00EF2FC0" w:rsidRPr="00EF2FC0">
        <w:rPr>
          <w:rStyle w:val="Hyperlink"/>
        </w:rPr>
        <w:t>В</w:t>
      </w:r>
      <w:proofErr w:type="gramEnd"/>
      <w:r w:rsidR="00EF2FC0" w:rsidRPr="00EF2FC0">
        <w:rPr>
          <w:rStyle w:val="Hyperlink"/>
        </w:rPr>
        <w:t>MO-№ 306)</w:t>
      </w:r>
    </w:p>
    <w:p w:rsidR="009D6215" w:rsidRDefault="009D6215">
      <w:pPr>
        <w:tabs>
          <w:tab w:val="clear" w:pos="1134"/>
        </w:tabs>
        <w:jc w:val="left"/>
        <w:rPr>
          <w:rFonts w:eastAsia="Verdana" w:cs="Verdana"/>
          <w:b/>
          <w:bCs/>
          <w:kern w:val="32"/>
          <w:sz w:val="24"/>
          <w:szCs w:val="24"/>
          <w:lang w:eastAsia="zh-TW"/>
        </w:rPr>
      </w:pPr>
      <w:bookmarkStart w:id="1" w:name="_Annex_to_Draft_2"/>
      <w:bookmarkStart w:id="2" w:name="_Annex_to_Draft"/>
      <w:bookmarkEnd w:id="1"/>
      <w:bookmarkEnd w:id="2"/>
      <w:r>
        <w:rPr>
          <w:rFonts w:eastAsia="Verdana" w:cs="Verdana"/>
          <w:b/>
          <w:bCs/>
          <w:kern w:val="32"/>
          <w:sz w:val="24"/>
          <w:szCs w:val="24"/>
        </w:rPr>
        <w:br w:type="page"/>
      </w:r>
    </w:p>
    <w:p w:rsidR="005068D6" w:rsidRPr="00E03B80" w:rsidRDefault="00E03B80" w:rsidP="00A22F87">
      <w:pPr>
        <w:pStyle w:val="WMOBodyText"/>
        <w:jc w:val="center"/>
        <w:rPr>
          <w:rFonts w:eastAsia="Verdana" w:cs="Verdana"/>
          <w:b/>
          <w:bCs/>
          <w:caps/>
          <w:kern w:val="32"/>
          <w:sz w:val="24"/>
          <w:szCs w:val="24"/>
        </w:rPr>
      </w:pPr>
      <w:r>
        <w:rPr>
          <w:rFonts w:eastAsia="Verdana" w:cs="Verdana"/>
          <w:b/>
          <w:bCs/>
          <w:kern w:val="32"/>
          <w:sz w:val="24"/>
          <w:szCs w:val="24"/>
        </w:rPr>
        <w:lastRenderedPageBreak/>
        <w:t xml:space="preserve">ПРОЕКТ </w:t>
      </w:r>
      <w:r w:rsidR="00A22F87">
        <w:rPr>
          <w:rFonts w:eastAsia="Verdana" w:cs="Verdana"/>
          <w:b/>
          <w:bCs/>
          <w:kern w:val="32"/>
          <w:sz w:val="24"/>
          <w:szCs w:val="24"/>
        </w:rPr>
        <w:t>РЕКОМЕНДАЦИИ</w:t>
      </w:r>
    </w:p>
    <w:p w:rsidR="005068D6" w:rsidRPr="005068D6" w:rsidRDefault="00E03B80" w:rsidP="00A22F87">
      <w:pPr>
        <w:pStyle w:val="WMOBodyText"/>
        <w:jc w:val="center"/>
        <w:rPr>
          <w:rFonts w:eastAsia="Verdana" w:cs="Verdana"/>
          <w:b/>
          <w:bCs/>
          <w:iCs/>
          <w:sz w:val="22"/>
        </w:rPr>
      </w:pPr>
      <w:bookmarkStart w:id="3" w:name="_DRAFT_RESOLUTION_4.2/1_(EC-64)_-_PU"/>
      <w:bookmarkStart w:id="4" w:name="_DRAFT_RESOLUTION_X.X/1"/>
      <w:bookmarkStart w:id="5" w:name="_Toc319327010"/>
      <w:bookmarkStart w:id="6" w:name="Text6"/>
      <w:bookmarkEnd w:id="3"/>
      <w:bookmarkEnd w:id="4"/>
      <w:proofErr w:type="gramStart"/>
      <w:r>
        <w:rPr>
          <w:rFonts w:eastAsia="Verdana" w:cs="Verdana"/>
          <w:b/>
          <w:bCs/>
          <w:iCs/>
          <w:sz w:val="22"/>
        </w:rPr>
        <w:t>Проект рекомендации</w:t>
      </w:r>
      <w:r w:rsidR="005068D6" w:rsidRPr="005068D6">
        <w:rPr>
          <w:rFonts w:eastAsia="Verdana" w:cs="Verdana"/>
          <w:b/>
          <w:bCs/>
          <w:iCs/>
          <w:sz w:val="22"/>
        </w:rPr>
        <w:t xml:space="preserve"> </w:t>
      </w:r>
      <w:r w:rsidR="00F37BDF">
        <w:rPr>
          <w:rFonts w:eastAsia="Verdana" w:cs="Verdana"/>
          <w:b/>
          <w:bCs/>
          <w:iCs/>
          <w:sz w:val="22"/>
        </w:rPr>
        <w:t>2(2)</w:t>
      </w:r>
      <w:r w:rsidR="005068D6" w:rsidRPr="005068D6">
        <w:rPr>
          <w:rFonts w:eastAsia="Verdana" w:cs="Verdana"/>
          <w:b/>
          <w:bCs/>
          <w:iCs/>
          <w:sz w:val="22"/>
        </w:rPr>
        <w:t>/1 (</w:t>
      </w:r>
      <w:proofErr w:type="spellStart"/>
      <w:r w:rsidR="00A22F87" w:rsidRPr="00A22F87">
        <w:rPr>
          <w:b/>
          <w:bCs/>
          <w:sz w:val="22"/>
        </w:rPr>
        <w:t>Консульт</w:t>
      </w:r>
      <w:proofErr w:type="spellEnd"/>
      <w:r w:rsidR="00A22F87" w:rsidRPr="00A22F87">
        <w:rPr>
          <w:b/>
          <w:bCs/>
          <w:sz w:val="22"/>
        </w:rPr>
        <w:t>.</w:t>
      </w:r>
      <w:proofErr w:type="gramEnd"/>
      <w:r w:rsidR="00A22F87" w:rsidRPr="00A22F87">
        <w:rPr>
          <w:b/>
          <w:bCs/>
          <w:sz w:val="22"/>
        </w:rPr>
        <w:t xml:space="preserve"> </w:t>
      </w:r>
      <w:proofErr w:type="gramStart"/>
      <w:r w:rsidR="00A22F87" w:rsidRPr="00A22F87">
        <w:rPr>
          <w:b/>
          <w:bCs/>
          <w:sz w:val="22"/>
        </w:rPr>
        <w:t>КОС 20</w:t>
      </w:r>
      <w:bookmarkStart w:id="7" w:name="_GoBack"/>
      <w:bookmarkEnd w:id="7"/>
      <w:r w:rsidR="00A22F87" w:rsidRPr="00A22F87">
        <w:rPr>
          <w:b/>
          <w:bCs/>
          <w:sz w:val="22"/>
        </w:rPr>
        <w:t>18</w:t>
      </w:r>
      <w:r w:rsidR="005068D6" w:rsidRPr="005068D6">
        <w:rPr>
          <w:rFonts w:eastAsia="Verdana" w:cs="Verdana"/>
          <w:b/>
          <w:bCs/>
          <w:iCs/>
          <w:sz w:val="22"/>
        </w:rPr>
        <w:t>)</w:t>
      </w:r>
      <w:proofErr w:type="gramEnd"/>
    </w:p>
    <w:p w:rsidR="005068D6" w:rsidRPr="009D6215" w:rsidRDefault="00E03B80" w:rsidP="009D6215">
      <w:pPr>
        <w:pStyle w:val="WMOBodyText"/>
        <w:spacing w:after="480"/>
        <w:jc w:val="center"/>
        <w:rPr>
          <w:rFonts w:eastAsia="Verdana" w:cs="Verdana"/>
          <w:b/>
          <w:bCs/>
          <w:caps/>
          <w:sz w:val="22"/>
        </w:rPr>
      </w:pPr>
      <w:bookmarkStart w:id="8" w:name="_Title_of_the"/>
      <w:bookmarkEnd w:id="5"/>
      <w:bookmarkEnd w:id="6"/>
      <w:bookmarkEnd w:id="8"/>
      <w:r w:rsidRPr="009D6215">
        <w:rPr>
          <w:rFonts w:eastAsia="Verdana" w:cs="Verdana"/>
          <w:b/>
          <w:bCs/>
          <w:sz w:val="22"/>
        </w:rPr>
        <w:t xml:space="preserve">Представление метаданных ИГСНВ и управление информацией </w:t>
      </w:r>
      <w:proofErr w:type="spellStart"/>
      <w:r w:rsidRPr="009D6215">
        <w:rPr>
          <w:rFonts w:eastAsia="Verdana" w:cs="Verdana"/>
          <w:b/>
          <w:bCs/>
          <w:sz w:val="22"/>
        </w:rPr>
        <w:t>ИСВ</w:t>
      </w:r>
      <w:proofErr w:type="spellEnd"/>
    </w:p>
    <w:p w:rsidR="005068D6" w:rsidRPr="005068D6" w:rsidRDefault="00E03B80" w:rsidP="008A23E3">
      <w:pPr>
        <w:pStyle w:val="WMOBodyText"/>
        <w:rPr>
          <w:rFonts w:eastAsia="Verdana" w:cs="Verdana"/>
        </w:rPr>
      </w:pPr>
      <w:r>
        <w:rPr>
          <w:rFonts w:eastAsia="Verdana" w:cs="Verdana"/>
        </w:rPr>
        <w:t>КОМИССИЯ ПО ОСНОВНЫМ СИСТЕМАМ</w:t>
      </w:r>
      <w:r w:rsidR="005068D6" w:rsidRPr="005068D6">
        <w:rPr>
          <w:rFonts w:eastAsia="Verdana" w:cs="Verdana"/>
        </w:rPr>
        <w:t>,</w:t>
      </w:r>
    </w:p>
    <w:p w:rsidR="005B147A" w:rsidRPr="009D6215" w:rsidRDefault="00E03B80" w:rsidP="009D6215">
      <w:pPr>
        <w:pStyle w:val="WMOBodyText"/>
        <w:rPr>
          <w:rFonts w:eastAsia="Verdana" w:cs="Verdana"/>
          <w:b/>
        </w:rPr>
      </w:pPr>
      <w:r w:rsidRPr="009D6215">
        <w:rPr>
          <w:rFonts w:eastAsia="Verdana" w:cs="Verdana"/>
          <w:b/>
        </w:rPr>
        <w:t>напоминая</w:t>
      </w:r>
      <w:r w:rsidR="009D6215" w:rsidRPr="009D6215">
        <w:rPr>
          <w:rFonts w:eastAsia="Verdana" w:cs="Verdana"/>
          <w:b/>
        </w:rPr>
        <w:t>:</w:t>
      </w:r>
    </w:p>
    <w:p w:rsidR="005B147A" w:rsidRPr="0037756F" w:rsidRDefault="00BD471A" w:rsidP="009D6215">
      <w:pPr>
        <w:pStyle w:val="WMOResList1"/>
      </w:pPr>
      <w:r>
        <w:t>1)</w:t>
      </w:r>
      <w:r>
        <w:tab/>
      </w:r>
      <w:r w:rsidR="008D37C4">
        <w:t>резолюцию 7 (И</w:t>
      </w:r>
      <w:r w:rsidR="005B147A">
        <w:t>C-69)</w:t>
      </w:r>
      <w:r w:rsidR="0037756F">
        <w:t xml:space="preserve">, в которой КОС было предложено включить дальнейшие наработки в области управления информацией и оперативных процедур в связи с ИСВ в </w:t>
      </w:r>
      <w:r w:rsidR="0037756F" w:rsidRPr="009D6215">
        <w:rPr>
          <w:i/>
          <w:iCs/>
        </w:rPr>
        <w:t>Руководство по Информационной системе ВМО</w:t>
      </w:r>
      <w:r w:rsidR="0037756F">
        <w:t xml:space="preserve"> (</w:t>
      </w:r>
      <w:r w:rsidR="0037756F" w:rsidRPr="0037756F">
        <w:t>ВМО-№ 1061</w:t>
      </w:r>
      <w:r w:rsidR="0037756F">
        <w:t>)</w:t>
      </w:r>
      <w:r w:rsidR="005B147A">
        <w:t xml:space="preserve">, </w:t>
      </w:r>
      <w:r w:rsidR="0037756F">
        <w:t xml:space="preserve"> </w:t>
      </w:r>
    </w:p>
    <w:p w:rsidR="00BE2ABF" w:rsidRPr="00AD1C09" w:rsidRDefault="00BD471A" w:rsidP="009D6215">
      <w:pPr>
        <w:pStyle w:val="WMOResList1"/>
      </w:pPr>
      <w:r>
        <w:t>2)</w:t>
      </w:r>
      <w:r>
        <w:tab/>
      </w:r>
      <w:r w:rsidR="008D37C4">
        <w:t>резолюцию 33 (Кг</w:t>
      </w:r>
      <w:r w:rsidR="00AD1C09">
        <w:t>-17) «</w:t>
      </w:r>
      <w:r w:rsidR="00AD1C09" w:rsidRPr="001763C3">
        <w:rPr>
          <w:iCs/>
        </w:rPr>
        <w:t>Отчет внеочередной сессии (2014 г.) Комиссии по основным системам в части, касающейся стандартизации практик управления данными»,</w:t>
      </w:r>
    </w:p>
    <w:p w:rsidR="00455E98" w:rsidRDefault="00BD471A" w:rsidP="009D6215">
      <w:pPr>
        <w:pStyle w:val="WMOResList1"/>
      </w:pPr>
      <w:r>
        <w:t>3)</w:t>
      </w:r>
      <w:r>
        <w:tab/>
      </w:r>
      <w:r w:rsidR="008D37C4">
        <w:t>решение 8 (КОС</w:t>
      </w:r>
      <w:r w:rsidR="00E274F2">
        <w:t>-16) о п</w:t>
      </w:r>
      <w:r w:rsidR="001763C3" w:rsidRPr="001763C3">
        <w:t>редварительно</w:t>
      </w:r>
      <w:r w:rsidR="00E274F2">
        <w:t xml:space="preserve">м </w:t>
      </w:r>
      <w:r w:rsidR="001763C3" w:rsidRPr="001763C3">
        <w:t>оперативно</w:t>
      </w:r>
      <w:r w:rsidR="00E274F2">
        <w:t xml:space="preserve">м </w:t>
      </w:r>
      <w:r w:rsidR="001763C3" w:rsidRPr="001763C3">
        <w:t>осуществлени</w:t>
      </w:r>
      <w:r w:rsidR="00E274F2">
        <w:t xml:space="preserve">и </w:t>
      </w:r>
      <w:r w:rsidR="001763C3" w:rsidRPr="001763C3">
        <w:t>представления данных для метаданных Интегрированной глобальной системы наблюдений ВМО</w:t>
      </w:r>
      <w:r w:rsidR="00455E98">
        <w:t>,</w:t>
      </w:r>
    </w:p>
    <w:p w:rsidR="005B147A" w:rsidRDefault="00BD471A" w:rsidP="009D6215">
      <w:pPr>
        <w:pStyle w:val="WMOResList1"/>
      </w:pPr>
      <w:r>
        <w:t>4)</w:t>
      </w:r>
      <w:r>
        <w:tab/>
      </w:r>
      <w:r w:rsidR="008D37C4">
        <w:t>решение</w:t>
      </w:r>
      <w:r w:rsidR="005B147A" w:rsidRPr="004D1FFA">
        <w:t xml:space="preserve"> </w:t>
      </w:r>
      <w:r w:rsidR="005B147A">
        <w:t>17</w:t>
      </w:r>
      <w:r w:rsidR="008D37C4">
        <w:t xml:space="preserve"> (И</w:t>
      </w:r>
      <w:r w:rsidR="005B147A" w:rsidRPr="004D1FFA">
        <w:t>C-70)</w:t>
      </w:r>
      <w:r w:rsidR="005B147A">
        <w:t xml:space="preserve"> o</w:t>
      </w:r>
      <w:r w:rsidR="00E274F2">
        <w:t xml:space="preserve"> </w:t>
      </w:r>
      <w:proofErr w:type="gramStart"/>
      <w:r w:rsidR="00E274F2">
        <w:t>темах</w:t>
      </w:r>
      <w:proofErr w:type="gramEnd"/>
      <w:r w:rsidR="00E274F2">
        <w:t xml:space="preserve"> для рассмотрения на Кг</w:t>
      </w:r>
      <w:r w:rsidR="005B147A">
        <w:t>-18</w:t>
      </w:r>
      <w:r w:rsidR="00E274F2">
        <w:t xml:space="preserve">, касающихся поправок к </w:t>
      </w:r>
      <w:r w:rsidR="00E274F2" w:rsidRPr="009D6215">
        <w:rPr>
          <w:i/>
          <w:iCs/>
        </w:rPr>
        <w:t>Наставлению по Информационной системе ВМО</w:t>
      </w:r>
      <w:r w:rsidR="00E274F2">
        <w:t xml:space="preserve"> (ВМО-№ </w:t>
      </w:r>
      <w:r w:rsidR="005B147A">
        <w:t xml:space="preserve">1060) </w:t>
      </w:r>
      <w:r w:rsidR="00E274F2">
        <w:t xml:space="preserve">и к </w:t>
      </w:r>
      <w:r w:rsidR="00E274F2" w:rsidRPr="009D6215">
        <w:rPr>
          <w:i/>
          <w:iCs/>
        </w:rPr>
        <w:t>Руководству по Информационной системе ВМО</w:t>
      </w:r>
      <w:r w:rsidR="00E274F2">
        <w:t xml:space="preserve"> (</w:t>
      </w:r>
      <w:r w:rsidR="00E274F2" w:rsidRPr="0037756F">
        <w:t>ВМО-№ 1061</w:t>
      </w:r>
      <w:r w:rsidR="00E274F2">
        <w:t xml:space="preserve">),  </w:t>
      </w:r>
    </w:p>
    <w:p w:rsidR="00E271F6" w:rsidRPr="0095445E" w:rsidRDefault="00BD471A" w:rsidP="009D6215">
      <w:pPr>
        <w:pStyle w:val="WMOResList1"/>
      </w:pPr>
      <w:r>
        <w:t>5)</w:t>
      </w:r>
      <w:r>
        <w:tab/>
      </w:r>
      <w:r w:rsidR="008D37C4">
        <w:t>рекомендацию</w:t>
      </w:r>
      <w:r w:rsidR="007128A6">
        <w:t xml:space="preserve"> 11 (EC-70) по ис</w:t>
      </w:r>
      <w:r w:rsidR="007128A6" w:rsidRPr="007128A6">
        <w:t>пользованию</w:t>
      </w:r>
      <w:r w:rsidR="007128A6">
        <w:t xml:space="preserve"> интерфейса</w:t>
      </w:r>
      <w:r w:rsidR="007128A6" w:rsidRPr="007128A6">
        <w:t xml:space="preserve"> </w:t>
      </w:r>
      <w:r w:rsidR="00FE5763">
        <w:t>«</w:t>
      </w:r>
      <w:r w:rsidR="007128A6" w:rsidRPr="007128A6">
        <w:t>ОСКАР/Поверхность</w:t>
      </w:r>
      <w:r w:rsidR="00FE5763">
        <w:t>»</w:t>
      </w:r>
      <w:r w:rsidR="007128A6">
        <w:t xml:space="preserve"> для сбора и регистрации метаданных ИГСНВ</w:t>
      </w:r>
      <w:r>
        <w:t>,</w:t>
      </w:r>
    </w:p>
    <w:p w:rsidR="007E3F58" w:rsidRPr="00E65496" w:rsidRDefault="007128A6" w:rsidP="008A23E3">
      <w:pPr>
        <w:pStyle w:val="WMOBodyText"/>
        <w:rPr>
          <w:rFonts w:eastAsia="Verdana" w:cs="Verdana"/>
        </w:rPr>
      </w:pPr>
      <w:r>
        <w:rPr>
          <w:rFonts w:eastAsia="Verdana" w:cs="Verdana"/>
          <w:b/>
        </w:rPr>
        <w:t>отмечая</w:t>
      </w:r>
      <w:r w:rsidRPr="009D6215">
        <w:rPr>
          <w:rFonts w:eastAsia="Verdana" w:cs="Verdana"/>
          <w:bCs/>
        </w:rPr>
        <w:t>,</w:t>
      </w:r>
      <w:r w:rsidR="005068D6" w:rsidRPr="009D6215">
        <w:rPr>
          <w:rFonts w:eastAsia="Verdana" w:cs="Verdana"/>
          <w:bCs/>
        </w:rPr>
        <w:t xml:space="preserve"> </w:t>
      </w:r>
      <w:r>
        <w:rPr>
          <w:rFonts w:eastAsia="Verdana" w:cs="Verdana"/>
        </w:rPr>
        <w:t xml:space="preserve">что предлагаемое представление метаданных ИГСНВ в </w:t>
      </w:r>
      <w:r w:rsidR="00565729">
        <w:rPr>
          <w:rFonts w:eastAsia="Verdana" w:cs="Verdana"/>
        </w:rPr>
        <w:t xml:space="preserve">формате </w:t>
      </w:r>
      <w:r w:rsidR="007E3F58">
        <w:t xml:space="preserve">XML </w:t>
      </w:r>
      <w:r>
        <w:t>было рассмотрено и изменено с учетом отзывов Членов, представленных по просьбе КОС-</w:t>
      </w:r>
      <w:r w:rsidR="007E3F58">
        <w:t>16</w:t>
      </w:r>
      <w:r w:rsidR="00BD471A">
        <w:t>,</w:t>
      </w:r>
    </w:p>
    <w:p w:rsidR="005068D6" w:rsidRDefault="007128A6" w:rsidP="008A23E3">
      <w:pPr>
        <w:pStyle w:val="WMOBodyText"/>
        <w:rPr>
          <w:rFonts w:eastAsia="Verdana" w:cs="Verdana"/>
        </w:rPr>
      </w:pPr>
      <w:r>
        <w:rPr>
          <w:rFonts w:eastAsia="Verdana" w:cs="Verdana"/>
          <w:b/>
        </w:rPr>
        <w:t>отмечая далее</w:t>
      </w:r>
      <w:r w:rsidRPr="009D6215">
        <w:rPr>
          <w:rFonts w:eastAsia="Verdana" w:cs="Verdana"/>
          <w:bCs/>
        </w:rPr>
        <w:t>,</w:t>
      </w:r>
      <w:r w:rsidR="005068D6" w:rsidRPr="009D6215">
        <w:rPr>
          <w:rFonts w:eastAsia="Verdana" w:cs="Verdana"/>
          <w:bCs/>
        </w:rPr>
        <w:t xml:space="preserve"> </w:t>
      </w:r>
      <w:r w:rsidR="009D6215">
        <w:t>что</w:t>
      </w:r>
      <w:r w:rsidR="009D6215">
        <w:t>:</w:t>
      </w:r>
    </w:p>
    <w:p w:rsidR="007E3F58" w:rsidRDefault="00BD471A" w:rsidP="009D6215">
      <w:pPr>
        <w:pStyle w:val="WMOResList1"/>
      </w:pPr>
      <w:r>
        <w:t>1)</w:t>
      </w:r>
      <w:r>
        <w:tab/>
      </w:r>
      <w:r w:rsidR="002D02C5">
        <w:rPr>
          <w:rFonts w:eastAsia="Verdana" w:cs="Verdana"/>
        </w:rPr>
        <w:t xml:space="preserve">представление метаданных </w:t>
      </w:r>
      <w:proofErr w:type="spellStart"/>
      <w:r w:rsidR="002D02C5">
        <w:rPr>
          <w:rFonts w:eastAsia="Verdana" w:cs="Verdana"/>
        </w:rPr>
        <w:t>ИГСНВ</w:t>
      </w:r>
      <w:proofErr w:type="spellEnd"/>
      <w:r w:rsidR="00A813C9">
        <w:t xml:space="preserve"> </w:t>
      </w:r>
      <w:r w:rsidR="00AB3E3C">
        <w:t xml:space="preserve">требуется </w:t>
      </w:r>
      <w:r w:rsidR="00A813C9">
        <w:t xml:space="preserve">для обеспечения функционирования </w:t>
      </w:r>
      <w:r w:rsidR="002D02C5">
        <w:t>межмашинн</w:t>
      </w:r>
      <w:r w:rsidR="00A813C9">
        <w:t>ого</w:t>
      </w:r>
      <w:r w:rsidR="002D02C5">
        <w:t xml:space="preserve"> интерфейс</w:t>
      </w:r>
      <w:r w:rsidR="00AB3E3C">
        <w:t xml:space="preserve">а, необходимого для загрузки и обслуживания </w:t>
      </w:r>
      <w:r w:rsidR="00AB3E3C">
        <w:rPr>
          <w:rFonts w:eastAsia="Verdana" w:cs="Verdana"/>
        </w:rPr>
        <w:t>метаданных ИГСНВ</w:t>
      </w:r>
      <w:r w:rsidR="007E3F58">
        <w:t>,</w:t>
      </w:r>
    </w:p>
    <w:p w:rsidR="00EA01F7" w:rsidRPr="007E3F58" w:rsidRDefault="00BD471A" w:rsidP="009D6215">
      <w:pPr>
        <w:pStyle w:val="WMOResList1"/>
      </w:pPr>
      <w:r>
        <w:t>2)</w:t>
      </w:r>
      <w:r>
        <w:tab/>
      </w:r>
      <w:r w:rsidR="00AB3E3C">
        <w:t>Конгресс поручил КОС</w:t>
      </w:r>
      <w:r w:rsidR="00EA01F7">
        <w:t xml:space="preserve"> </w:t>
      </w:r>
      <w:r w:rsidR="00AB3E3C">
        <w:t>о</w:t>
      </w:r>
      <w:r w:rsidR="00AB3E3C" w:rsidRPr="00AB3E3C">
        <w:t xml:space="preserve">существить руководство сквозной деятельностью, в которой будут участвовать </w:t>
      </w:r>
      <w:r w:rsidR="00D159A6">
        <w:t xml:space="preserve">все технические комиссии, </w:t>
      </w:r>
      <w:r w:rsidR="00AB3E3C" w:rsidRPr="00AB3E3C">
        <w:t xml:space="preserve">чтобы координировать разработку руководящих указаний для </w:t>
      </w:r>
      <w:r w:rsidR="00D159A6">
        <w:t>Членов</w:t>
      </w:r>
      <w:r w:rsidR="00AB3E3C" w:rsidRPr="00AB3E3C">
        <w:t xml:space="preserve"> по все</w:t>
      </w:r>
      <w:r w:rsidR="00BB6CBB">
        <w:t>м этапам эффективного управления информацией</w:t>
      </w:r>
      <w:r w:rsidR="00AB3E3C" w:rsidRPr="00AB3E3C">
        <w:t xml:space="preserve"> в течение ее срока жизни, и включить эти руководящие указания, соответствующие стандарты и процедуры в часть</w:t>
      </w:r>
      <w:proofErr w:type="gramStart"/>
      <w:r w:rsidR="00AB3E3C" w:rsidRPr="00AB3E3C">
        <w:t xml:space="preserve"> С</w:t>
      </w:r>
      <w:proofErr w:type="gramEnd"/>
      <w:r w:rsidR="00AB3E3C" w:rsidRPr="00AB3E3C">
        <w:t xml:space="preserve"> Информационной системы ВМО</w:t>
      </w:r>
      <w:r>
        <w:t>,</w:t>
      </w:r>
    </w:p>
    <w:p w:rsidR="005068D6" w:rsidRDefault="00D159A6" w:rsidP="008A23E3">
      <w:pPr>
        <w:pStyle w:val="WMOBodyText"/>
        <w:rPr>
          <w:rFonts w:eastAsia="Verdana" w:cs="Verdana"/>
          <w:b/>
        </w:rPr>
      </w:pPr>
      <w:r>
        <w:rPr>
          <w:rFonts w:eastAsia="Verdana" w:cs="Verdana"/>
          <w:b/>
        </w:rPr>
        <w:t>рекомендует</w:t>
      </w:r>
      <w:r w:rsidR="005B147A">
        <w:rPr>
          <w:rFonts w:eastAsia="Verdana" w:cs="Verdana"/>
          <w:b/>
        </w:rPr>
        <w:t>:</w:t>
      </w:r>
    </w:p>
    <w:p w:rsidR="005B147A" w:rsidRDefault="0015458B" w:rsidP="009D6215">
      <w:pPr>
        <w:pStyle w:val="WMOResList1"/>
      </w:pPr>
      <w:r>
        <w:t>1)</w:t>
      </w:r>
      <w:r>
        <w:tab/>
        <w:t xml:space="preserve">предлагаемые поправки к </w:t>
      </w:r>
      <w:r w:rsidRPr="009D6215">
        <w:rPr>
          <w:i/>
          <w:iCs/>
        </w:rPr>
        <w:t>Наставлению по кодам</w:t>
      </w:r>
      <w:r>
        <w:t xml:space="preserve"> (ВМО-№ </w:t>
      </w:r>
      <w:r w:rsidR="00E65496">
        <w:t>306</w:t>
      </w:r>
      <w:r w:rsidR="005B147A" w:rsidRPr="00902148">
        <w:t>)</w:t>
      </w:r>
      <w:r>
        <w:t xml:space="preserve">, том </w:t>
      </w:r>
      <w:r w:rsidR="005B147A">
        <w:t>I.3</w:t>
      </w:r>
      <w:r>
        <w:t>, часть D о</w:t>
      </w:r>
      <w:r w:rsidR="009D6215">
        <w:t> </w:t>
      </w:r>
      <w:r>
        <w:t>представлении</w:t>
      </w:r>
      <w:r w:rsidRPr="0015458B">
        <w:t xml:space="preserve"> метаданных ИГСНВ</w:t>
      </w:r>
      <w:r>
        <w:t xml:space="preserve">, которые приведены в </w:t>
      </w:r>
      <w:hyperlink w:anchor="_Дополнение_1_к" w:history="1">
        <w:r w:rsidRPr="009D6215">
          <w:rPr>
            <w:rStyle w:val="Hyperlink"/>
          </w:rPr>
          <w:t xml:space="preserve">дополнении </w:t>
        </w:r>
        <w:r w:rsidR="005B147A" w:rsidRPr="009D6215">
          <w:rPr>
            <w:rStyle w:val="Hyperlink"/>
          </w:rPr>
          <w:t>1</w:t>
        </w:r>
      </w:hyperlink>
      <w:r>
        <w:t xml:space="preserve"> к настоящей рекоме</w:t>
      </w:r>
      <w:r w:rsidR="001711B2">
        <w:t>н</w:t>
      </w:r>
      <w:r>
        <w:t>дации</w:t>
      </w:r>
      <w:r w:rsidR="005B147A" w:rsidRPr="00902148">
        <w:t>;</w:t>
      </w:r>
    </w:p>
    <w:p w:rsidR="005B147A" w:rsidRDefault="0074739F" w:rsidP="009D6215">
      <w:pPr>
        <w:pStyle w:val="WMOResList1"/>
      </w:pPr>
      <w:r>
        <w:t>2)</w:t>
      </w:r>
      <w:r>
        <w:tab/>
        <w:t xml:space="preserve">предлагаемые поправки к </w:t>
      </w:r>
      <w:r w:rsidRPr="009D6215">
        <w:rPr>
          <w:i/>
          <w:iCs/>
        </w:rPr>
        <w:t xml:space="preserve">Наставлению </w:t>
      </w:r>
      <w:r w:rsidR="00451E03" w:rsidRPr="009D6215">
        <w:rPr>
          <w:i/>
          <w:iCs/>
        </w:rPr>
        <w:t xml:space="preserve">по Информационной системе </w:t>
      </w:r>
      <w:proofErr w:type="spellStart"/>
      <w:r w:rsidR="00451E03" w:rsidRPr="009D6215">
        <w:rPr>
          <w:i/>
          <w:iCs/>
        </w:rPr>
        <w:t>ВМО</w:t>
      </w:r>
      <w:proofErr w:type="spellEnd"/>
      <w:r w:rsidR="00451E03">
        <w:t xml:space="preserve"> (</w:t>
      </w:r>
      <w:proofErr w:type="spellStart"/>
      <w:r w:rsidR="00451E03">
        <w:t>ВМО</w:t>
      </w:r>
      <w:proofErr w:type="spellEnd"/>
      <w:r w:rsidR="009D6215">
        <w:noBreakHyphen/>
      </w:r>
      <w:r w:rsidR="00451E03">
        <w:t>№</w:t>
      </w:r>
      <w:r w:rsidR="009D6215">
        <w:t> </w:t>
      </w:r>
      <w:r w:rsidR="00451E03">
        <w:t xml:space="preserve">1060), касающиеся </w:t>
      </w:r>
      <w:r w:rsidR="008C7F59">
        <w:t xml:space="preserve">управления </w:t>
      </w:r>
      <w:r w:rsidR="00451E03">
        <w:t>информаци</w:t>
      </w:r>
      <w:r w:rsidR="008C7F59">
        <w:t>ей</w:t>
      </w:r>
      <w:r w:rsidR="00451E03">
        <w:t>, которые приведены в</w:t>
      </w:r>
      <w:r w:rsidR="009D6215">
        <w:t> </w:t>
      </w:r>
      <w:hyperlink w:anchor="_Дополнение_2_к" w:history="1">
        <w:r w:rsidR="00451E03" w:rsidRPr="00D93F6F">
          <w:rPr>
            <w:rStyle w:val="Hyperlink"/>
          </w:rPr>
          <w:t>дополнении 2</w:t>
        </w:r>
      </w:hyperlink>
      <w:r w:rsidR="00451E03">
        <w:t xml:space="preserve"> к настоящей рекоме</w:t>
      </w:r>
      <w:r w:rsidR="008C7F59">
        <w:t>н</w:t>
      </w:r>
      <w:r w:rsidR="00451E03">
        <w:t>дации</w:t>
      </w:r>
      <w:r w:rsidR="005B147A">
        <w:t>;</w:t>
      </w:r>
    </w:p>
    <w:p w:rsidR="00CD504F" w:rsidRPr="005068D6" w:rsidRDefault="00451E03" w:rsidP="008A23E3">
      <w:pPr>
        <w:pStyle w:val="WMOBodyText"/>
        <w:rPr>
          <w:rFonts w:eastAsia="Verdana" w:cs="Verdana"/>
        </w:rPr>
      </w:pPr>
      <w:r>
        <w:rPr>
          <w:rFonts w:eastAsia="Verdana" w:cs="Verdana"/>
          <w:b/>
        </w:rPr>
        <w:t>поручает</w:t>
      </w:r>
      <w:r>
        <w:rPr>
          <w:rFonts w:eastAsia="Verdana" w:cs="Verdana"/>
        </w:rPr>
        <w:t xml:space="preserve"> Генеральному секретарю подготовить предлагаемые поправки для рассмотрения Конгрессом на всех шести официальных языках</w:t>
      </w:r>
      <w:r w:rsidR="00CD504F" w:rsidRPr="005068D6">
        <w:rPr>
          <w:rFonts w:eastAsia="Verdana" w:cs="Verdana"/>
        </w:rPr>
        <w:t>;</w:t>
      </w:r>
    </w:p>
    <w:p w:rsidR="008A23E3" w:rsidRDefault="00451E03" w:rsidP="008A23E3">
      <w:pPr>
        <w:pStyle w:val="WMOBodyText"/>
        <w:rPr>
          <w:rFonts w:eastAsia="Verdana" w:cs="Verdana"/>
          <w:bCs/>
        </w:rPr>
      </w:pPr>
      <w:r w:rsidRPr="007B1815">
        <w:rPr>
          <w:rFonts w:eastAsia="Verdana" w:cs="Verdana"/>
          <w:b/>
          <w:bCs/>
        </w:rPr>
        <w:lastRenderedPageBreak/>
        <w:t>уполномочивает</w:t>
      </w:r>
      <w:r w:rsidRPr="007B1815">
        <w:rPr>
          <w:rFonts w:eastAsia="Verdana" w:cs="Verdana"/>
          <w:bCs/>
        </w:rPr>
        <w:t xml:space="preserve"> Генерального секретаря внести редакционные изменения в поправки к наставлениям, руководствам и сопутствующей документации, одобренные в настоящей ре</w:t>
      </w:r>
      <w:r w:rsidR="009D6215">
        <w:rPr>
          <w:rFonts w:eastAsia="Verdana" w:cs="Verdana"/>
          <w:bCs/>
        </w:rPr>
        <w:t>комендации.</w:t>
      </w:r>
    </w:p>
    <w:p w:rsidR="009D6215" w:rsidRPr="005C0A77" w:rsidRDefault="009D6215" w:rsidP="009D6215">
      <w:pPr>
        <w:pStyle w:val="WMOBodyText"/>
        <w:spacing w:before="360"/>
        <w:jc w:val="center"/>
      </w:pPr>
      <w:r>
        <w:t>___________</w:t>
      </w:r>
    </w:p>
    <w:p w:rsidR="009D6215" w:rsidRPr="009D6215" w:rsidRDefault="00D93F6F" w:rsidP="009D6215">
      <w:pPr>
        <w:spacing w:before="240"/>
      </w:pPr>
      <w:hyperlink w:anchor="_Дополнение_1_к" w:history="1">
        <w:r w:rsidR="009D6215" w:rsidRPr="00D93F6F">
          <w:rPr>
            <w:rStyle w:val="Hyperlink"/>
          </w:rPr>
          <w:t>Дополнения: 2</w:t>
        </w:r>
      </w:hyperlink>
      <w:r w:rsidR="009D6215" w:rsidRPr="009D6215">
        <w:br w:type="page"/>
      </w:r>
    </w:p>
    <w:p w:rsidR="008A23E3" w:rsidRPr="009D6215" w:rsidRDefault="009D6215" w:rsidP="007E33CB">
      <w:pPr>
        <w:pStyle w:val="Heading2"/>
        <w:spacing w:after="240"/>
        <w:rPr>
          <w:caps/>
          <w:sz w:val="22"/>
        </w:rPr>
      </w:pPr>
      <w:bookmarkStart w:id="9" w:name="_Дополнение_1_к"/>
      <w:bookmarkEnd w:id="9"/>
      <w:proofErr w:type="gramStart"/>
      <w:r w:rsidRPr="009D6215">
        <w:rPr>
          <w:sz w:val="22"/>
        </w:rPr>
        <w:lastRenderedPageBreak/>
        <w:t>Дополнение 1 к проекту рекомендации 2(2)/1 (</w:t>
      </w:r>
      <w:proofErr w:type="spellStart"/>
      <w:r w:rsidRPr="009D6215">
        <w:rPr>
          <w:sz w:val="22"/>
        </w:rPr>
        <w:t>Консульт</w:t>
      </w:r>
      <w:proofErr w:type="spellEnd"/>
      <w:r w:rsidRPr="009D6215">
        <w:rPr>
          <w:sz w:val="22"/>
        </w:rPr>
        <w:t>.</w:t>
      </w:r>
      <w:proofErr w:type="gramEnd"/>
      <w:r w:rsidRPr="009D6215">
        <w:rPr>
          <w:sz w:val="22"/>
        </w:rPr>
        <w:t xml:space="preserve"> </w:t>
      </w:r>
      <w:proofErr w:type="gramStart"/>
      <w:r w:rsidRPr="009D6215">
        <w:rPr>
          <w:sz w:val="22"/>
        </w:rPr>
        <w:t>КОС 2018)</w:t>
      </w:r>
      <w:proofErr w:type="gramEnd"/>
    </w:p>
    <w:p w:rsidR="005A57B9" w:rsidRPr="007E33CB" w:rsidRDefault="00451E03" w:rsidP="007E33CB">
      <w:pPr>
        <w:pStyle w:val="WMOBodyText"/>
        <w:spacing w:after="480"/>
        <w:jc w:val="center"/>
        <w:rPr>
          <w:b/>
          <w:bCs/>
          <w:iCs/>
          <w:sz w:val="22"/>
        </w:rPr>
      </w:pPr>
      <w:r w:rsidRPr="007E33CB">
        <w:rPr>
          <w:b/>
          <w:bCs/>
          <w:iCs/>
          <w:sz w:val="22"/>
        </w:rPr>
        <w:t xml:space="preserve">Поправка к </w:t>
      </w:r>
      <w:r w:rsidRPr="007E33CB">
        <w:rPr>
          <w:b/>
          <w:bCs/>
          <w:i/>
          <w:sz w:val="22"/>
        </w:rPr>
        <w:t>Наставлению по кодам</w:t>
      </w:r>
      <w:r w:rsidRPr="007E33CB">
        <w:rPr>
          <w:b/>
          <w:bCs/>
          <w:iCs/>
          <w:sz w:val="22"/>
        </w:rPr>
        <w:t xml:space="preserve"> (ВМО-№ 306), том I.3, часть D</w:t>
      </w:r>
    </w:p>
    <w:p w:rsidR="008A23E3" w:rsidRPr="007E33CB" w:rsidRDefault="002D2CF2" w:rsidP="00A22F87">
      <w:pPr>
        <w:pStyle w:val="WMOBodyText"/>
      </w:pPr>
      <w:r w:rsidRPr="007E33CB">
        <w:rPr>
          <w:bCs/>
        </w:rPr>
        <w:t>Изменить</w:t>
      </w:r>
      <w:r w:rsidR="005A57B9" w:rsidRPr="007E33CB">
        <w:rPr>
          <w:bCs/>
        </w:rPr>
        <w:t xml:space="preserve"> </w:t>
      </w:r>
      <w:r w:rsidRPr="007E33CB">
        <w:rPr>
          <w:bCs/>
          <w:i/>
          <w:iCs/>
        </w:rPr>
        <w:t>Наставление по кодам</w:t>
      </w:r>
      <w:r w:rsidRPr="007E33CB">
        <w:rPr>
          <w:bCs/>
        </w:rPr>
        <w:t xml:space="preserve"> (</w:t>
      </w:r>
      <w:proofErr w:type="spellStart"/>
      <w:r w:rsidRPr="007E33CB">
        <w:rPr>
          <w:bCs/>
        </w:rPr>
        <w:t>ВМО</w:t>
      </w:r>
      <w:proofErr w:type="spellEnd"/>
      <w:r w:rsidRPr="007E33CB">
        <w:rPr>
          <w:bCs/>
        </w:rPr>
        <w:t xml:space="preserve">-№ 306), том </w:t>
      </w:r>
      <w:proofErr w:type="spellStart"/>
      <w:r w:rsidRPr="007E33CB">
        <w:rPr>
          <w:bCs/>
        </w:rPr>
        <w:t>I.3</w:t>
      </w:r>
      <w:proofErr w:type="spellEnd"/>
      <w:r w:rsidRPr="007E33CB">
        <w:rPr>
          <w:bCs/>
        </w:rPr>
        <w:t>, часть D следующим образом</w:t>
      </w:r>
      <w:r w:rsidR="007E33CB" w:rsidRPr="007E33CB">
        <w:rPr>
          <w:bCs/>
        </w:rPr>
        <w:t>:</w:t>
      </w:r>
      <w:r w:rsidR="00A22F87">
        <w:rPr>
          <w:bCs/>
        </w:rPr>
        <w:br/>
      </w:r>
      <w:r w:rsidR="007E33CB">
        <w:t>в</w:t>
      </w:r>
      <w:r w:rsidR="00C20447" w:rsidRPr="007E33CB">
        <w:t xml:space="preserve">ключить </w:t>
      </w:r>
      <w:proofErr w:type="gramStart"/>
      <w:r w:rsidR="00C20447" w:rsidRPr="007E33CB">
        <w:t>в начале</w:t>
      </w:r>
      <w:proofErr w:type="gramEnd"/>
      <w:r w:rsidR="00C20447" w:rsidRPr="007E33CB">
        <w:t xml:space="preserve"> </w:t>
      </w:r>
      <w:proofErr w:type="spellStart"/>
      <w:r w:rsidR="005A57B9" w:rsidRPr="007E33CB">
        <w:t>FM</w:t>
      </w:r>
      <w:proofErr w:type="spellEnd"/>
      <w:r w:rsidR="005A57B9" w:rsidRPr="007E33CB">
        <w:t xml:space="preserve"> 241-16 WMDR-XML</w:t>
      </w:r>
      <w:r w:rsidR="00C20447" w:rsidRPr="007E33CB">
        <w:t xml:space="preserve"> пункт следующего содержания:</w:t>
      </w:r>
      <w:r w:rsidR="005A57B9" w:rsidRPr="007E33CB">
        <w:t xml:space="preserve"> </w:t>
      </w:r>
    </w:p>
    <w:p w:rsidR="005A57B9" w:rsidRPr="000D6BEC" w:rsidRDefault="005A57B9" w:rsidP="008A23E3">
      <w:pPr>
        <w:pStyle w:val="WMOBodyText"/>
        <w:rPr>
          <w:rFonts w:cs="Stone Sans ITC"/>
          <w:color w:val="000000"/>
          <w:szCs w:val="20"/>
        </w:rPr>
      </w:pPr>
      <w:r w:rsidRPr="005A57B9">
        <w:rPr>
          <w:rFonts w:cs="Stone Sans ITC"/>
          <w:color w:val="000000"/>
          <w:szCs w:val="20"/>
          <w:lang w:val="en-US"/>
        </w:rPr>
        <w:t xml:space="preserve">241-16.1 </w:t>
      </w:r>
      <w:r w:rsidR="000D6BEC">
        <w:rPr>
          <w:rFonts w:cs="Stone Sans ITC"/>
          <w:b/>
          <w:bCs/>
          <w:color w:val="000000"/>
          <w:szCs w:val="20"/>
        </w:rPr>
        <w:t>Охват</w:t>
      </w:r>
    </w:p>
    <w:p w:rsidR="005A57B9" w:rsidRPr="003B042B" w:rsidRDefault="00C20447" w:rsidP="008A23E3">
      <w:pPr>
        <w:pStyle w:val="WMOBodyText"/>
        <w:rPr>
          <w:rFonts w:cs="Stone Sans ITC"/>
          <w:color w:val="000000"/>
          <w:szCs w:val="20"/>
        </w:rPr>
      </w:pPr>
      <w:proofErr w:type="spellStart"/>
      <w:proofErr w:type="gramStart"/>
      <w:r>
        <w:rPr>
          <w:rFonts w:cs="Stone Sans ITC"/>
          <w:color w:val="000000"/>
          <w:szCs w:val="20"/>
          <w:lang w:val="en-US"/>
        </w:rPr>
        <w:t>WMDR</w:t>
      </w:r>
      <w:proofErr w:type="spellEnd"/>
      <w:r w:rsidRPr="003B042B">
        <w:rPr>
          <w:rFonts w:cs="Stone Sans ITC"/>
          <w:color w:val="000000"/>
          <w:szCs w:val="20"/>
        </w:rPr>
        <w:t>-</w:t>
      </w:r>
      <w:r>
        <w:rPr>
          <w:rFonts w:cs="Stone Sans ITC"/>
          <w:color w:val="000000"/>
          <w:szCs w:val="20"/>
          <w:lang w:val="en-US"/>
        </w:rPr>
        <w:t>XML</w:t>
      </w:r>
      <w:r w:rsidRPr="003B042B">
        <w:rPr>
          <w:rFonts w:cs="Stone Sans ITC"/>
          <w:color w:val="000000"/>
          <w:szCs w:val="20"/>
        </w:rPr>
        <w:t xml:space="preserve"> </w:t>
      </w:r>
      <w:r>
        <w:rPr>
          <w:rFonts w:cs="Stone Sans ITC"/>
          <w:color w:val="000000"/>
          <w:szCs w:val="20"/>
        </w:rPr>
        <w:t xml:space="preserve">используется для обмена </w:t>
      </w:r>
      <w:r w:rsidRPr="00C20447">
        <w:rPr>
          <w:rFonts w:cs="Stone Sans ITC"/>
          <w:color w:val="000000"/>
          <w:szCs w:val="20"/>
        </w:rPr>
        <w:t>метада</w:t>
      </w:r>
      <w:r>
        <w:rPr>
          <w:rFonts w:cs="Stone Sans ITC"/>
          <w:color w:val="000000"/>
          <w:szCs w:val="20"/>
        </w:rPr>
        <w:t>нными</w:t>
      </w:r>
      <w:r w:rsidRPr="00C20447">
        <w:rPr>
          <w:rFonts w:cs="Stone Sans ITC"/>
          <w:color w:val="000000"/>
          <w:szCs w:val="20"/>
        </w:rPr>
        <w:t xml:space="preserve"> </w:t>
      </w:r>
      <w:proofErr w:type="spellStart"/>
      <w:r w:rsidRPr="00C20447">
        <w:rPr>
          <w:rFonts w:cs="Stone Sans ITC"/>
          <w:color w:val="000000"/>
          <w:szCs w:val="20"/>
        </w:rPr>
        <w:t>ИГСНВ</w:t>
      </w:r>
      <w:proofErr w:type="spellEnd"/>
      <w:r>
        <w:rPr>
          <w:rFonts w:cs="Stone Sans ITC"/>
          <w:color w:val="000000"/>
          <w:szCs w:val="20"/>
        </w:rPr>
        <w:t xml:space="preserve"> в формате </w:t>
      </w:r>
      <w:r w:rsidR="005A57B9" w:rsidRPr="005A57B9">
        <w:rPr>
          <w:rFonts w:cs="Stone Sans ITC"/>
          <w:color w:val="000000"/>
          <w:szCs w:val="20"/>
          <w:lang w:val="en-US"/>
        </w:rPr>
        <w:t>XML</w:t>
      </w:r>
      <w:r w:rsidR="005A57B9" w:rsidRPr="003B042B">
        <w:rPr>
          <w:rFonts w:cs="Stone Sans ITC"/>
          <w:color w:val="000000"/>
          <w:szCs w:val="20"/>
        </w:rPr>
        <w:t>.</w:t>
      </w:r>
      <w:proofErr w:type="gramEnd"/>
      <w:r w:rsidR="005A57B9" w:rsidRPr="003B042B">
        <w:rPr>
          <w:rFonts w:cs="Stone Sans ITC"/>
          <w:color w:val="000000"/>
          <w:szCs w:val="20"/>
        </w:rPr>
        <w:t xml:space="preserve"> </w:t>
      </w:r>
      <w:proofErr w:type="spellStart"/>
      <w:proofErr w:type="gramStart"/>
      <w:r w:rsidR="005A57B9" w:rsidRPr="005A57B9">
        <w:rPr>
          <w:rFonts w:cs="Stone Sans ITC"/>
          <w:color w:val="000000"/>
          <w:szCs w:val="20"/>
          <w:lang w:val="en-US"/>
        </w:rPr>
        <w:t>WMDR</w:t>
      </w:r>
      <w:proofErr w:type="spellEnd"/>
      <w:r w:rsidRPr="003B042B">
        <w:rPr>
          <w:rFonts w:cs="Stone Sans ITC"/>
          <w:color w:val="000000"/>
          <w:szCs w:val="20"/>
        </w:rPr>
        <w:t>-</w:t>
      </w:r>
      <w:r>
        <w:rPr>
          <w:rFonts w:cs="Stone Sans ITC"/>
          <w:color w:val="000000"/>
          <w:szCs w:val="20"/>
          <w:lang w:val="en-US"/>
        </w:rPr>
        <w:t>XML</w:t>
      </w:r>
      <w:r>
        <w:rPr>
          <w:rFonts w:cs="Stone Sans ITC"/>
          <w:color w:val="000000"/>
          <w:szCs w:val="20"/>
        </w:rPr>
        <w:t xml:space="preserve"> следует концепциям С</w:t>
      </w:r>
      <w:r w:rsidRPr="003B042B">
        <w:rPr>
          <w:rFonts w:cs="Stone Sans ITC"/>
          <w:color w:val="000000"/>
          <w:szCs w:val="20"/>
        </w:rPr>
        <w:t>тандарт</w:t>
      </w:r>
      <w:r>
        <w:rPr>
          <w:rFonts w:cs="Stone Sans ITC"/>
          <w:color w:val="000000"/>
          <w:szCs w:val="20"/>
        </w:rPr>
        <w:t>а</w:t>
      </w:r>
      <w:r w:rsidRPr="003B042B">
        <w:rPr>
          <w:rFonts w:cs="Stone Sans ITC"/>
          <w:color w:val="000000"/>
          <w:szCs w:val="20"/>
        </w:rPr>
        <w:t xml:space="preserve"> метаданных </w:t>
      </w:r>
      <w:proofErr w:type="spellStart"/>
      <w:r w:rsidRPr="003B042B">
        <w:rPr>
          <w:rFonts w:cs="Stone Sans ITC"/>
          <w:color w:val="000000"/>
          <w:szCs w:val="20"/>
        </w:rPr>
        <w:t>ИГСНВ</w:t>
      </w:r>
      <w:proofErr w:type="spellEnd"/>
      <w:r w:rsidR="005A57B9" w:rsidRPr="003B042B">
        <w:rPr>
          <w:rFonts w:cs="Stone Sans ITC"/>
          <w:color w:val="000000"/>
          <w:szCs w:val="20"/>
        </w:rPr>
        <w:t>.</w:t>
      </w:r>
      <w:proofErr w:type="gramEnd"/>
    </w:p>
    <w:p w:rsidR="005A57B9" w:rsidRPr="003B042B" w:rsidRDefault="00C20447" w:rsidP="007E33CB">
      <w:pPr>
        <w:pStyle w:val="WMOBodyText"/>
      </w:pPr>
      <w:r>
        <w:t>Примечания</w:t>
      </w:r>
      <w:r w:rsidR="005A57B9" w:rsidRPr="003B042B">
        <w:t>:</w:t>
      </w:r>
    </w:p>
    <w:p w:rsidR="005A57B9" w:rsidRPr="003B042B" w:rsidRDefault="00E0724F" w:rsidP="007E33CB">
      <w:pPr>
        <w:pStyle w:val="WMOResList1"/>
      </w:pPr>
      <w:r w:rsidRPr="003B042B">
        <w:t>1.</w:t>
      </w:r>
      <w:r w:rsidR="007E33CB">
        <w:tab/>
      </w:r>
      <w:r>
        <w:t xml:space="preserve">Ссылка на </w:t>
      </w:r>
      <w:r w:rsidRPr="003B042B">
        <w:t xml:space="preserve">Стандарт метаданных </w:t>
      </w:r>
      <w:proofErr w:type="spellStart"/>
      <w:r w:rsidRPr="003B042B">
        <w:t>ИГСНВ</w:t>
      </w:r>
      <w:proofErr w:type="spellEnd"/>
      <w:r w:rsidR="005A57B9" w:rsidRPr="003B042B">
        <w:t>:</w:t>
      </w:r>
      <w:r w:rsidR="005A57B9" w:rsidRPr="007E33CB">
        <w:t xml:space="preserve"> </w:t>
      </w:r>
      <w:hyperlink r:id="rId22" w:history="1">
        <w:r w:rsidR="005A57B9" w:rsidRPr="007E33CB">
          <w:rPr>
            <w:rStyle w:val="Hyperlink"/>
          </w:rPr>
          <w:t>https://</w:t>
        </w:r>
        <w:proofErr w:type="spellStart"/>
        <w:r w:rsidR="005A57B9" w:rsidRPr="007E33CB">
          <w:rPr>
            <w:rStyle w:val="Hyperlink"/>
          </w:rPr>
          <w:t>wis</w:t>
        </w:r>
        <w:proofErr w:type="spellEnd"/>
        <w:r w:rsidR="005A57B9" w:rsidRPr="007E33CB">
          <w:rPr>
            <w:rStyle w:val="Hyperlink"/>
          </w:rPr>
          <w:t>.</w:t>
        </w:r>
        <w:proofErr w:type="spellStart"/>
        <w:r w:rsidR="005A57B9" w:rsidRPr="007E33CB">
          <w:rPr>
            <w:rStyle w:val="Hyperlink"/>
          </w:rPr>
          <w:t>wmo</w:t>
        </w:r>
        <w:proofErr w:type="spellEnd"/>
        <w:r w:rsidR="005A57B9" w:rsidRPr="007E33CB">
          <w:rPr>
            <w:rStyle w:val="Hyperlink"/>
          </w:rPr>
          <w:t>.</w:t>
        </w:r>
        <w:proofErr w:type="spellStart"/>
        <w:r w:rsidR="005A57B9" w:rsidRPr="007E33CB">
          <w:rPr>
            <w:rStyle w:val="Hyperlink"/>
          </w:rPr>
          <w:t>int</w:t>
        </w:r>
        <w:proofErr w:type="spellEnd"/>
        <w:r w:rsidR="005A57B9" w:rsidRPr="007E33CB">
          <w:rPr>
            <w:rStyle w:val="Hyperlink"/>
          </w:rPr>
          <w:t>/</w:t>
        </w:r>
        <w:proofErr w:type="spellStart"/>
        <w:r w:rsidR="005A57B9" w:rsidRPr="007E33CB">
          <w:rPr>
            <w:rStyle w:val="Hyperlink"/>
          </w:rPr>
          <w:t>WIGOS</w:t>
        </w:r>
        <w:proofErr w:type="spellEnd"/>
        <w:r w:rsidR="005A57B9" w:rsidRPr="007E33CB">
          <w:rPr>
            <w:rStyle w:val="Hyperlink"/>
          </w:rPr>
          <w:t>-MD</w:t>
        </w:r>
      </w:hyperlink>
    </w:p>
    <w:p w:rsidR="005A57B9" w:rsidRPr="003B042B" w:rsidRDefault="00E0724F" w:rsidP="007E33CB">
      <w:pPr>
        <w:pStyle w:val="WMOResList1"/>
      </w:pPr>
      <w:r w:rsidRPr="003B042B">
        <w:t>2.</w:t>
      </w:r>
      <w:r w:rsidR="007E33CB">
        <w:tab/>
      </w:r>
      <w:r>
        <w:t xml:space="preserve">Схема </w:t>
      </w:r>
      <w:proofErr w:type="spellStart"/>
      <w:r>
        <w:rPr>
          <w:lang w:val="en-US"/>
        </w:rPr>
        <w:t>WMDR</w:t>
      </w:r>
      <w:proofErr w:type="spellEnd"/>
      <w:r w:rsidRPr="003B042B">
        <w:t>-</w:t>
      </w:r>
      <w:r>
        <w:rPr>
          <w:lang w:val="en-US"/>
        </w:rPr>
        <w:t>XML</w:t>
      </w:r>
      <w:r w:rsidR="005A57B9" w:rsidRPr="003B042B">
        <w:t>:</w:t>
      </w:r>
      <w:r w:rsidR="005A57B9" w:rsidRPr="007E33CB">
        <w:rPr>
          <w:szCs w:val="20"/>
        </w:rPr>
        <w:t xml:space="preserve"> </w:t>
      </w:r>
      <w:hyperlink r:id="rId23" w:history="1">
        <w:r w:rsidR="005A57B9" w:rsidRPr="007E33CB">
          <w:rPr>
            <w:rStyle w:val="Hyperlink"/>
            <w:rFonts w:cs="Stone Sans ITC"/>
            <w:szCs w:val="20"/>
            <w:lang w:val="en-US"/>
          </w:rPr>
          <w:t>http</w:t>
        </w:r>
        <w:r w:rsidR="005A57B9" w:rsidRPr="007E33CB">
          <w:rPr>
            <w:rStyle w:val="Hyperlink"/>
            <w:rFonts w:cs="Stone Sans ITC"/>
            <w:szCs w:val="20"/>
          </w:rPr>
          <w:t>://</w:t>
        </w:r>
        <w:r w:rsidR="005A57B9" w:rsidRPr="007E33CB">
          <w:rPr>
            <w:rStyle w:val="Hyperlink"/>
            <w:rFonts w:cs="Stone Sans ITC"/>
            <w:szCs w:val="20"/>
            <w:lang w:val="en-US"/>
          </w:rPr>
          <w:t>schemas</w:t>
        </w:r>
        <w:r w:rsidR="005A57B9" w:rsidRPr="007E33CB">
          <w:rPr>
            <w:rStyle w:val="Hyperlink"/>
            <w:rFonts w:cs="Stone Sans ITC"/>
            <w:szCs w:val="20"/>
          </w:rPr>
          <w:t>.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wmo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.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int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/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wmdr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/1.0/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wmdr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.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xsd</w:t>
        </w:r>
        <w:proofErr w:type="spellEnd"/>
      </w:hyperlink>
      <w:r w:rsidR="005A57B9" w:rsidRPr="003B042B">
        <w:t xml:space="preserve"> </w:t>
      </w:r>
    </w:p>
    <w:p w:rsidR="005A57B9" w:rsidRPr="007E33CB" w:rsidRDefault="00E0724F" w:rsidP="007E33CB">
      <w:pPr>
        <w:pStyle w:val="WMOResList1"/>
        <w:rPr>
          <w:szCs w:val="20"/>
          <w:lang w:val="en-US"/>
        </w:rPr>
      </w:pPr>
      <w:r>
        <w:rPr>
          <w:lang w:val="en-US"/>
        </w:rPr>
        <w:t>3.</w:t>
      </w:r>
      <w:r w:rsidR="007E33CB">
        <w:tab/>
      </w:r>
      <w:proofErr w:type="spellStart"/>
      <w:r w:rsidR="005A57B9" w:rsidRPr="00BD471A">
        <w:rPr>
          <w:lang w:val="en-US"/>
        </w:rPr>
        <w:t>WMDR_ModelAndSchemaSpecification</w:t>
      </w:r>
      <w:proofErr w:type="spellEnd"/>
      <w:r w:rsidR="005A57B9" w:rsidRPr="00BD471A">
        <w:rPr>
          <w:lang w:val="en-US"/>
        </w:rPr>
        <w:t xml:space="preserve">: </w:t>
      </w:r>
      <w:hyperlink r:id="rId24" w:history="1">
        <w:r w:rsidR="005A57B9" w:rsidRPr="007E33CB">
          <w:rPr>
            <w:rStyle w:val="Hyperlink"/>
            <w:szCs w:val="20"/>
            <w:lang w:val="en-US"/>
          </w:rPr>
          <w:t>https://schemas.wmo.int/wmdr/1.0/documentation/WMDR_ModelAndSchemaSpecification.pdf</w:t>
        </w:r>
      </w:hyperlink>
    </w:p>
    <w:p w:rsidR="005A57B9" w:rsidRPr="007E33CB" w:rsidRDefault="00CA669C" w:rsidP="007E33CB">
      <w:pPr>
        <w:pStyle w:val="WMOResList1"/>
        <w:rPr>
          <w:szCs w:val="20"/>
        </w:rPr>
      </w:pPr>
      <w:r w:rsidRPr="003B042B">
        <w:t>4.</w:t>
      </w:r>
      <w:r w:rsidR="007E33CB">
        <w:tab/>
      </w:r>
      <w:r>
        <w:t xml:space="preserve">Версия </w:t>
      </w:r>
      <w:r w:rsidR="005A57B9" w:rsidRPr="00BD471A">
        <w:rPr>
          <w:lang w:val="en-US"/>
        </w:rPr>
        <w:t>HTML</w:t>
      </w:r>
      <w:r>
        <w:t xml:space="preserve"> модели данных </w:t>
      </w:r>
      <w:r w:rsidR="005A57B9" w:rsidRPr="00BD471A">
        <w:rPr>
          <w:lang w:val="en-US"/>
        </w:rPr>
        <w:t>UML</w:t>
      </w:r>
      <w:r w:rsidR="005A57B9" w:rsidRPr="003B042B">
        <w:t xml:space="preserve"> </w:t>
      </w:r>
      <w:r>
        <w:t>см.</w:t>
      </w:r>
      <w:r w:rsidR="005A57B9" w:rsidRPr="003B042B">
        <w:t xml:space="preserve"> </w:t>
      </w:r>
      <w:hyperlink r:id="rId25" w:history="1">
        <w:r w:rsidR="005A57B9" w:rsidRPr="007E33CB">
          <w:rPr>
            <w:rStyle w:val="Hyperlink"/>
            <w:rFonts w:cs="Stone Sans ITC"/>
            <w:szCs w:val="20"/>
            <w:lang w:val="en-US"/>
          </w:rPr>
          <w:t>http</w:t>
        </w:r>
        <w:r w:rsidR="005A57B9" w:rsidRPr="007E33CB">
          <w:rPr>
            <w:rStyle w:val="Hyperlink"/>
            <w:rFonts w:cs="Stone Sans ITC"/>
            <w:szCs w:val="20"/>
          </w:rPr>
          <w:t>://</w:t>
        </w:r>
        <w:r w:rsidR="005A57B9" w:rsidRPr="007E33CB">
          <w:rPr>
            <w:rStyle w:val="Hyperlink"/>
            <w:rFonts w:cs="Stone Sans ITC"/>
            <w:szCs w:val="20"/>
            <w:lang w:val="en-US"/>
          </w:rPr>
          <w:t>schemas</w:t>
        </w:r>
        <w:r w:rsidR="005A57B9" w:rsidRPr="007E33CB">
          <w:rPr>
            <w:rStyle w:val="Hyperlink"/>
            <w:rFonts w:cs="Stone Sans ITC"/>
            <w:szCs w:val="20"/>
          </w:rPr>
          <w:t>.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wmo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.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int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/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wmdr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/1.0/</w:t>
        </w:r>
        <w:r w:rsidR="005A57B9" w:rsidRPr="007E33CB">
          <w:rPr>
            <w:rStyle w:val="Hyperlink"/>
            <w:rFonts w:cs="Stone Sans ITC"/>
            <w:szCs w:val="20"/>
            <w:lang w:val="en-US"/>
          </w:rPr>
          <w:t>html</w:t>
        </w:r>
      </w:hyperlink>
      <w:r w:rsidR="005A57B9" w:rsidRPr="007E33CB">
        <w:rPr>
          <w:szCs w:val="20"/>
        </w:rPr>
        <w:t xml:space="preserve"> </w:t>
      </w:r>
    </w:p>
    <w:p w:rsidR="008A23E3" w:rsidRDefault="00CA669C" w:rsidP="007E33CB">
      <w:pPr>
        <w:pStyle w:val="WMOResList1"/>
      </w:pPr>
      <w:r w:rsidRPr="003B042B">
        <w:t>5.</w:t>
      </w:r>
      <w:r w:rsidR="007E33CB">
        <w:tab/>
      </w:r>
      <w:r>
        <w:t>С</w:t>
      </w:r>
      <w:r w:rsidRPr="003B042B">
        <w:t xml:space="preserve"> дальнейшей информацией об использовании прикладной схемы и моделировании данных можно ознакомиться в</w:t>
      </w:r>
      <w:r>
        <w:t xml:space="preserve"> </w:t>
      </w:r>
      <w:r w:rsidRPr="003B042B">
        <w:t>документе «</w:t>
      </w:r>
      <w:r w:rsidRPr="00CA669C">
        <w:rPr>
          <w:lang w:val="en-US"/>
        </w:rPr>
        <w:t>Guidelines</w:t>
      </w:r>
      <w:r w:rsidRPr="003B042B">
        <w:t xml:space="preserve"> </w:t>
      </w:r>
      <w:r w:rsidRPr="00CA669C">
        <w:rPr>
          <w:lang w:val="en-US"/>
        </w:rPr>
        <w:t>on</w:t>
      </w:r>
      <w:r w:rsidRPr="003B042B">
        <w:t xml:space="preserve"> </w:t>
      </w:r>
      <w:r w:rsidRPr="00CA669C">
        <w:rPr>
          <w:lang w:val="en-US"/>
        </w:rPr>
        <w:t>Data</w:t>
      </w:r>
      <w:r w:rsidRPr="003B042B">
        <w:t xml:space="preserve"> </w:t>
      </w:r>
      <w:r w:rsidRPr="00CA669C">
        <w:rPr>
          <w:lang w:val="en-US"/>
        </w:rPr>
        <w:t>Modelling</w:t>
      </w:r>
      <w:r w:rsidRPr="003B042B">
        <w:t xml:space="preserve"> </w:t>
      </w:r>
      <w:r w:rsidRPr="00CA669C">
        <w:rPr>
          <w:lang w:val="en-US"/>
        </w:rPr>
        <w:t>for</w:t>
      </w:r>
      <w:r w:rsidRPr="003B042B">
        <w:t xml:space="preserve"> </w:t>
      </w:r>
      <w:proofErr w:type="spellStart"/>
      <w:r w:rsidRPr="00CA669C">
        <w:rPr>
          <w:lang w:val="en-US"/>
        </w:rPr>
        <w:t>WMO</w:t>
      </w:r>
      <w:proofErr w:type="spellEnd"/>
      <w:r w:rsidRPr="003B042B">
        <w:t xml:space="preserve"> </w:t>
      </w:r>
      <w:r w:rsidRPr="00CA669C">
        <w:rPr>
          <w:lang w:val="en-US"/>
        </w:rPr>
        <w:t>Codes</w:t>
      </w:r>
      <w:r w:rsidRPr="003B042B">
        <w:t xml:space="preserve">» (Руководящие принципы моделирования данных для кодов </w:t>
      </w:r>
      <w:proofErr w:type="spellStart"/>
      <w:r w:rsidRPr="003B042B">
        <w:t>ВМО</w:t>
      </w:r>
      <w:proofErr w:type="spellEnd"/>
      <w:r w:rsidRPr="003B042B">
        <w:t>) (</w:t>
      </w:r>
      <w:proofErr w:type="gramStart"/>
      <w:r w:rsidRPr="003B042B">
        <w:t>доступен</w:t>
      </w:r>
      <w:proofErr w:type="gramEnd"/>
      <w:r w:rsidRPr="003B042B">
        <w:t xml:space="preserve"> только на английском языке по адрес</w:t>
      </w:r>
      <w:r>
        <w:t>у:</w:t>
      </w:r>
      <w:r w:rsidR="005A57B9" w:rsidRPr="003B042B">
        <w:t xml:space="preserve"> </w:t>
      </w:r>
      <w:hyperlink r:id="rId26" w:history="1">
        <w:r w:rsidR="005A57B9" w:rsidRPr="007E33CB">
          <w:rPr>
            <w:rStyle w:val="Hyperlink"/>
            <w:rFonts w:cs="Stone Sans ITC"/>
            <w:szCs w:val="20"/>
            <w:lang w:val="en-US"/>
          </w:rPr>
          <w:t>http</w:t>
        </w:r>
        <w:r w:rsidR="005A57B9" w:rsidRPr="007E33CB">
          <w:rPr>
            <w:rStyle w:val="Hyperlink"/>
            <w:rFonts w:cs="Stone Sans ITC"/>
            <w:szCs w:val="20"/>
          </w:rPr>
          <w:t>://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wis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.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wmo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.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int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/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metce</w:t>
        </w:r>
        <w:proofErr w:type="spellEnd"/>
        <w:r w:rsidR="005A57B9" w:rsidRPr="007E33CB">
          <w:rPr>
            <w:rStyle w:val="Hyperlink"/>
            <w:rFonts w:cs="Stone Sans ITC"/>
            <w:szCs w:val="20"/>
          </w:rPr>
          <w:t>-</w:t>
        </w:r>
        <w:proofErr w:type="spellStart"/>
        <w:r w:rsidR="005A57B9" w:rsidRPr="007E33CB">
          <w:rPr>
            <w:rStyle w:val="Hyperlink"/>
            <w:rFonts w:cs="Stone Sans ITC"/>
            <w:szCs w:val="20"/>
            <w:lang w:val="en-US"/>
          </w:rPr>
          <w:t>uml</w:t>
        </w:r>
        <w:proofErr w:type="spellEnd"/>
      </w:hyperlink>
      <w:r w:rsidR="005A57B9" w:rsidRPr="003B042B">
        <w:t>).</w:t>
      </w:r>
    </w:p>
    <w:p w:rsidR="009D6215" w:rsidRPr="005C0A77" w:rsidRDefault="009D6215" w:rsidP="009D6215">
      <w:pPr>
        <w:pStyle w:val="WMOBodyText"/>
        <w:spacing w:before="360"/>
        <w:jc w:val="center"/>
      </w:pPr>
      <w:r>
        <w:t>___________</w:t>
      </w:r>
    </w:p>
    <w:p w:rsidR="009D6215" w:rsidRDefault="009D6215">
      <w:pPr>
        <w:tabs>
          <w:tab w:val="clear" w:pos="1134"/>
        </w:tabs>
        <w:jc w:val="left"/>
        <w:rPr>
          <w:rFonts w:eastAsia="Verdana" w:cs="Verdana"/>
          <w:b/>
          <w:bCs/>
          <w:iCs/>
          <w:sz w:val="22"/>
          <w:szCs w:val="22"/>
          <w:lang w:eastAsia="zh-TW"/>
        </w:rPr>
      </w:pPr>
      <w:r>
        <w:rPr>
          <w:rFonts w:eastAsia="Verdana" w:cs="Verdana"/>
          <w:b/>
          <w:bCs/>
          <w:iCs/>
          <w:sz w:val="22"/>
          <w:szCs w:val="22"/>
          <w:lang w:eastAsia="zh-TW"/>
        </w:rPr>
        <w:br w:type="page"/>
      </w:r>
    </w:p>
    <w:p w:rsidR="005068D6" w:rsidRPr="009D6215" w:rsidRDefault="009D6215" w:rsidP="007E33CB">
      <w:pPr>
        <w:pStyle w:val="Heading2"/>
        <w:spacing w:after="240"/>
        <w:rPr>
          <w:caps/>
          <w:sz w:val="22"/>
        </w:rPr>
      </w:pPr>
      <w:bookmarkStart w:id="10" w:name="_Дополнение_2_к"/>
      <w:bookmarkEnd w:id="10"/>
      <w:proofErr w:type="gramStart"/>
      <w:r w:rsidRPr="009D6215">
        <w:rPr>
          <w:sz w:val="22"/>
        </w:rPr>
        <w:lastRenderedPageBreak/>
        <w:t>Дополнение 2 к проекту рекомендации 2(2)/2 (</w:t>
      </w:r>
      <w:proofErr w:type="spellStart"/>
      <w:r w:rsidRPr="009D6215">
        <w:rPr>
          <w:sz w:val="22"/>
        </w:rPr>
        <w:t>Консульт</w:t>
      </w:r>
      <w:proofErr w:type="spellEnd"/>
      <w:r w:rsidRPr="009D6215">
        <w:rPr>
          <w:sz w:val="22"/>
        </w:rPr>
        <w:t>.</w:t>
      </w:r>
      <w:proofErr w:type="gramEnd"/>
      <w:r w:rsidRPr="009D6215">
        <w:rPr>
          <w:sz w:val="22"/>
        </w:rPr>
        <w:t xml:space="preserve"> </w:t>
      </w:r>
      <w:proofErr w:type="gramStart"/>
      <w:r w:rsidRPr="009D6215">
        <w:rPr>
          <w:sz w:val="22"/>
        </w:rPr>
        <w:t>КОС 2018</w:t>
      </w:r>
      <w:r w:rsidRPr="009D6215">
        <w:rPr>
          <w:sz w:val="22"/>
        </w:rPr>
        <w:t>)</w:t>
      </w:r>
      <w:proofErr w:type="gramEnd"/>
    </w:p>
    <w:p w:rsidR="00CD504F" w:rsidRPr="007E33CB" w:rsidRDefault="00E03B80" w:rsidP="007E33CB">
      <w:pPr>
        <w:keepNext/>
        <w:keepLines/>
        <w:tabs>
          <w:tab w:val="clear" w:pos="1134"/>
        </w:tabs>
        <w:spacing w:before="360" w:after="480"/>
        <w:jc w:val="center"/>
        <w:outlineLvl w:val="1"/>
        <w:rPr>
          <w:b/>
          <w:bCs/>
          <w:iCs/>
          <w:sz w:val="22"/>
          <w:szCs w:val="22"/>
          <w:lang w:eastAsia="zh-TW"/>
        </w:rPr>
      </w:pPr>
      <w:r w:rsidRPr="007E33CB">
        <w:rPr>
          <w:b/>
          <w:bCs/>
          <w:iCs/>
          <w:sz w:val="22"/>
          <w:szCs w:val="22"/>
          <w:lang w:eastAsia="zh-TW"/>
        </w:rPr>
        <w:t>Поправка к</w:t>
      </w:r>
      <w:r w:rsidR="00295A63" w:rsidRPr="007E33CB">
        <w:rPr>
          <w:b/>
          <w:bCs/>
          <w:iCs/>
          <w:sz w:val="22"/>
          <w:szCs w:val="22"/>
          <w:lang w:eastAsia="zh-TW"/>
        </w:rPr>
        <w:t xml:space="preserve"> </w:t>
      </w:r>
      <w:r w:rsidR="00295A63" w:rsidRPr="007E33CB">
        <w:rPr>
          <w:b/>
          <w:bCs/>
          <w:i/>
          <w:sz w:val="22"/>
          <w:szCs w:val="22"/>
          <w:lang w:eastAsia="zh-TW"/>
        </w:rPr>
        <w:t>Наставлению по Информационной системе ВМО</w:t>
      </w:r>
      <w:r w:rsidR="00295A63" w:rsidRPr="007E33CB">
        <w:rPr>
          <w:b/>
          <w:bCs/>
          <w:iCs/>
          <w:sz w:val="22"/>
          <w:szCs w:val="22"/>
          <w:lang w:eastAsia="zh-TW"/>
        </w:rPr>
        <w:t xml:space="preserve"> (ВМО-№ 1060)</w:t>
      </w:r>
    </w:p>
    <w:p w:rsidR="00CD504F" w:rsidRPr="007E33CB" w:rsidRDefault="0052709F" w:rsidP="00A22F87">
      <w:pPr>
        <w:pStyle w:val="WMOBodyText"/>
      </w:pPr>
      <w:r w:rsidRPr="007E33CB">
        <w:t xml:space="preserve">Изменить </w:t>
      </w:r>
      <w:r w:rsidRPr="007E33CB">
        <w:rPr>
          <w:i/>
          <w:iCs/>
        </w:rPr>
        <w:t xml:space="preserve">Наставление по Информационной системе </w:t>
      </w:r>
      <w:proofErr w:type="spellStart"/>
      <w:r w:rsidRPr="007E33CB">
        <w:rPr>
          <w:i/>
          <w:iCs/>
        </w:rPr>
        <w:t>ВМО</w:t>
      </w:r>
      <w:proofErr w:type="spellEnd"/>
      <w:r w:rsidRPr="007E33CB">
        <w:t xml:space="preserve"> (</w:t>
      </w:r>
      <w:proofErr w:type="spellStart"/>
      <w:r w:rsidRPr="007E33CB">
        <w:t>ВМО</w:t>
      </w:r>
      <w:proofErr w:type="spellEnd"/>
      <w:r w:rsidRPr="007E33CB">
        <w:t>-№ 1060) следующим образом</w:t>
      </w:r>
      <w:r w:rsidR="007E33CB">
        <w:t>:</w:t>
      </w:r>
      <w:r w:rsidR="00A22F87">
        <w:br/>
      </w:r>
      <w:r w:rsidR="007E33CB">
        <w:t>в</w:t>
      </w:r>
      <w:r w:rsidRPr="007E33CB">
        <w:t xml:space="preserve">ключить перед Примечанием в части </w:t>
      </w:r>
      <w:r w:rsidRPr="007E33CB">
        <w:rPr>
          <w:lang w:val="en-US"/>
        </w:rPr>
        <w:t>VI</w:t>
      </w:r>
      <w:r w:rsidRPr="007E33CB">
        <w:t xml:space="preserve"> «Управление информацией» пункты следующего содержания</w:t>
      </w:r>
    </w:p>
    <w:p w:rsidR="00E65496" w:rsidRPr="00E65496" w:rsidRDefault="00F260C2" w:rsidP="00EE3AB1">
      <w:pPr>
        <w:pStyle w:val="WMOBodyText"/>
      </w:pPr>
      <w:r>
        <w:t>[</w:t>
      </w:r>
      <w:r w:rsidR="00C706E8">
        <w:t>Примечание</w:t>
      </w:r>
      <w:r w:rsidR="00E21A72">
        <w:t>: д</w:t>
      </w:r>
      <w:r w:rsidR="00E21A72" w:rsidRPr="00E21A72">
        <w:t xml:space="preserve">обавления </w:t>
      </w:r>
      <w:r w:rsidR="00E21A72">
        <w:t>(текст</w:t>
      </w:r>
      <w:r w:rsidR="00E21A72" w:rsidRPr="00E21A72">
        <w:t xml:space="preserve"> зеленого цвета, подчеркнут</w:t>
      </w:r>
      <w:r w:rsidR="00E21A72">
        <w:t>ый</w:t>
      </w:r>
      <w:r w:rsidR="00E21A72" w:rsidRPr="00E21A72">
        <w:t xml:space="preserve"> пунктирной линией</w:t>
      </w:r>
      <w:r w:rsidR="00E65496">
        <w:t>)</w:t>
      </w:r>
      <w:r w:rsidR="00E21A72">
        <w:t xml:space="preserve"> и </w:t>
      </w:r>
      <w:r w:rsidR="003531DE">
        <w:t>удаления</w:t>
      </w:r>
      <w:r w:rsidR="00E21A72">
        <w:t xml:space="preserve"> (за</w:t>
      </w:r>
      <w:r w:rsidR="00E21A72" w:rsidRPr="00E21A72">
        <w:t>черкнут</w:t>
      </w:r>
      <w:r w:rsidR="00E21A72">
        <w:t>ый</w:t>
      </w:r>
      <w:r w:rsidR="00E21A72" w:rsidRPr="00E21A72">
        <w:t xml:space="preserve"> те</w:t>
      </w:r>
      <w:proofErr w:type="gramStart"/>
      <w:r w:rsidR="00E21A72" w:rsidRPr="00E21A72">
        <w:t>кст кр</w:t>
      </w:r>
      <w:proofErr w:type="gramEnd"/>
      <w:r w:rsidR="00E21A72" w:rsidRPr="00E21A72">
        <w:t>асного цвета</w:t>
      </w:r>
      <w:r w:rsidR="003531DE">
        <w:t xml:space="preserve">, </w:t>
      </w:r>
      <w:r w:rsidR="003531DE" w:rsidRPr="00E21A72">
        <w:t>подчеркнут</w:t>
      </w:r>
      <w:r w:rsidR="003531DE">
        <w:t>ый</w:t>
      </w:r>
      <w:r w:rsidR="003531DE" w:rsidRPr="00E21A72">
        <w:t xml:space="preserve"> пунктирной линией</w:t>
      </w:r>
      <w:r w:rsidR="00E65496">
        <w:t xml:space="preserve">) </w:t>
      </w:r>
      <w:r w:rsidR="00896229">
        <w:t xml:space="preserve">показаны </w:t>
      </w:r>
      <w:r w:rsidR="00615E60">
        <w:t xml:space="preserve">в </w:t>
      </w:r>
      <w:r w:rsidR="00896229">
        <w:t>сравнени</w:t>
      </w:r>
      <w:r w:rsidR="00615E60">
        <w:t>и</w:t>
      </w:r>
      <w:r w:rsidR="00896229">
        <w:t xml:space="preserve"> с текстом, представленным на ТЕКО-</w:t>
      </w:r>
      <w:r w:rsidR="00896229" w:rsidRPr="003B042B">
        <w:t>КОС-2018</w:t>
      </w:r>
      <w:r w:rsidR="00AE016D">
        <w:t>, чтобы Члены могли ознакомиться с обновлениями, внесенными после ТЕКО, и с текстом, который не следует включать в окончательный вариант рекомендации, подлежащий рассмотрению на Кг-</w:t>
      </w:r>
      <w:r w:rsidR="00EE3AB1">
        <w:t>18]</w:t>
      </w:r>
    </w:p>
    <w:p w:rsidR="00CD504F" w:rsidRPr="00BD471A" w:rsidRDefault="00C07B18" w:rsidP="00CD504F">
      <w:pPr>
        <w:spacing w:before="240"/>
        <w:jc w:val="left"/>
        <w:rPr>
          <w:szCs w:val="22"/>
          <w:lang w:eastAsia="zh-TW"/>
        </w:rPr>
      </w:pPr>
      <w:r>
        <w:rPr>
          <w:szCs w:val="22"/>
          <w:lang w:eastAsia="zh-TW"/>
        </w:rPr>
        <w:t>6.1</w:t>
      </w:r>
      <w:proofErr w:type="gramStart"/>
      <w:r>
        <w:rPr>
          <w:szCs w:val="22"/>
          <w:lang w:eastAsia="zh-TW"/>
        </w:rPr>
        <w:tab/>
        <w:t>В</w:t>
      </w:r>
      <w:proofErr w:type="gramEnd"/>
      <w:r>
        <w:rPr>
          <w:szCs w:val="22"/>
          <w:lang w:eastAsia="zh-TW"/>
        </w:rPr>
        <w:t>се Члены используют соответствующие процессы управления информацией для управления созданием,</w:t>
      </w:r>
      <w:r w:rsidR="00CD504F" w:rsidRPr="00BD471A">
        <w:rPr>
          <w:szCs w:val="22"/>
          <w:lang w:eastAsia="zh-TW"/>
        </w:rPr>
        <w:t xml:space="preserve"> </w:t>
      </w:r>
      <w:r>
        <w:rPr>
          <w:strike/>
          <w:color w:val="FF0000"/>
          <w:szCs w:val="22"/>
          <w:u w:val="dash"/>
          <w:lang w:eastAsia="zh-TW"/>
        </w:rPr>
        <w:t>хранением</w:t>
      </w:r>
      <w:r w:rsidR="00CD504F" w:rsidRPr="00BD471A">
        <w:rPr>
          <w:strike/>
          <w:color w:val="FF0000"/>
          <w:szCs w:val="22"/>
          <w:u w:val="dash"/>
          <w:lang w:eastAsia="zh-TW"/>
        </w:rPr>
        <w:t xml:space="preserve">, </w:t>
      </w:r>
      <w:r>
        <w:rPr>
          <w:szCs w:val="22"/>
          <w:lang w:eastAsia="zh-TW"/>
        </w:rPr>
        <w:t>обменом</w:t>
      </w:r>
      <w:r w:rsidR="00CD504F" w:rsidRPr="00BD471A">
        <w:rPr>
          <w:szCs w:val="22"/>
          <w:lang w:eastAsia="zh-TW"/>
        </w:rPr>
        <w:t xml:space="preserve">, </w:t>
      </w:r>
      <w:r>
        <w:rPr>
          <w:szCs w:val="22"/>
          <w:lang w:eastAsia="zh-TW"/>
        </w:rPr>
        <w:t>использованием</w:t>
      </w:r>
      <w:r w:rsidR="00CD504F" w:rsidRPr="00BD471A">
        <w:rPr>
          <w:szCs w:val="22"/>
          <w:lang w:eastAsia="zh-TW"/>
        </w:rPr>
        <w:t xml:space="preserve">, </w:t>
      </w:r>
      <w:r>
        <w:rPr>
          <w:szCs w:val="22"/>
          <w:lang w:eastAsia="zh-TW"/>
        </w:rPr>
        <w:t>архивированием и</w:t>
      </w:r>
      <w:r w:rsidR="00CD504F" w:rsidRPr="00BD471A">
        <w:rPr>
          <w:szCs w:val="22"/>
          <w:lang w:eastAsia="zh-TW"/>
        </w:rPr>
        <w:t xml:space="preserve"> </w:t>
      </w:r>
      <w:r>
        <w:rPr>
          <w:strike/>
          <w:color w:val="FF0000"/>
          <w:szCs w:val="22"/>
          <w:u w:val="dash"/>
          <w:lang w:eastAsia="zh-TW"/>
        </w:rPr>
        <w:t>уничтожением</w:t>
      </w:r>
      <w:r w:rsidR="00CD504F" w:rsidRPr="00BD471A">
        <w:rPr>
          <w:strike/>
          <w:color w:val="FF0000"/>
          <w:szCs w:val="22"/>
          <w:u w:val="dash"/>
          <w:lang w:eastAsia="zh-TW"/>
        </w:rPr>
        <w:t xml:space="preserve"> </w:t>
      </w:r>
      <w:r>
        <w:rPr>
          <w:color w:val="008000"/>
          <w:szCs w:val="22"/>
          <w:u w:val="dash"/>
          <w:lang w:eastAsia="zh-TW"/>
        </w:rPr>
        <w:t>удалением</w:t>
      </w:r>
      <w:r w:rsidR="00CD504F" w:rsidRPr="00BD471A">
        <w:rPr>
          <w:color w:val="008000"/>
          <w:szCs w:val="22"/>
          <w:u w:val="dash"/>
          <w:lang w:eastAsia="zh-TW"/>
        </w:rPr>
        <w:t xml:space="preserve"> </w:t>
      </w:r>
      <w:r>
        <w:rPr>
          <w:szCs w:val="22"/>
          <w:lang w:eastAsia="zh-TW"/>
        </w:rPr>
        <w:t>информации,</w:t>
      </w:r>
      <w:r w:rsidR="00CD504F" w:rsidRPr="00BD471A">
        <w:rPr>
          <w:szCs w:val="22"/>
          <w:lang w:eastAsia="zh-TW"/>
        </w:rPr>
        <w:t xml:space="preserve"> </w:t>
      </w:r>
      <w:r w:rsidR="00A52D5D">
        <w:rPr>
          <w:szCs w:val="22"/>
          <w:lang w:eastAsia="zh-TW"/>
        </w:rPr>
        <w:t>поддерживающей программы ВМО и партнерских о</w:t>
      </w:r>
      <w:r w:rsidR="00676445">
        <w:rPr>
          <w:szCs w:val="22"/>
          <w:lang w:eastAsia="zh-TW"/>
        </w:rPr>
        <w:t>рганизаций</w:t>
      </w:r>
      <w:r w:rsidR="00CD504F" w:rsidRPr="00BD471A">
        <w:rPr>
          <w:szCs w:val="22"/>
          <w:lang w:eastAsia="zh-TW"/>
        </w:rPr>
        <w:t>.</w:t>
      </w:r>
    </w:p>
    <w:p w:rsidR="00CD504F" w:rsidRPr="00BD471A" w:rsidRDefault="00BF2D8B" w:rsidP="007E33CB">
      <w:pPr>
        <w:spacing w:before="240"/>
        <w:jc w:val="left"/>
        <w:rPr>
          <w:szCs w:val="22"/>
          <w:lang w:eastAsia="zh-TW"/>
        </w:rPr>
      </w:pPr>
      <w:r>
        <w:rPr>
          <w:szCs w:val="22"/>
          <w:lang w:eastAsia="zh-TW"/>
        </w:rPr>
        <w:t>6.2</w:t>
      </w:r>
      <w:r>
        <w:rPr>
          <w:szCs w:val="22"/>
          <w:lang w:eastAsia="zh-TW"/>
        </w:rPr>
        <w:tab/>
        <w:t>Практики управления информацией включают</w:t>
      </w:r>
      <w:r w:rsidR="00CD504F" w:rsidRPr="00BD471A">
        <w:rPr>
          <w:szCs w:val="22"/>
          <w:lang w:eastAsia="zh-TW"/>
        </w:rPr>
        <w:t xml:space="preserve">: </w:t>
      </w:r>
      <w:r>
        <w:rPr>
          <w:szCs w:val="22"/>
          <w:lang w:eastAsia="zh-TW"/>
        </w:rPr>
        <w:t xml:space="preserve">документацию, управление, </w:t>
      </w:r>
      <w:r>
        <w:rPr>
          <w:strike/>
          <w:color w:val="FF0000"/>
          <w:szCs w:val="22"/>
          <w:u w:val="dash"/>
          <w:lang w:eastAsia="zh-TW"/>
        </w:rPr>
        <w:t>хранение и обеспечение сохранности</w:t>
      </w:r>
      <w:r w:rsidR="00CD504F" w:rsidRPr="00BD471A">
        <w:rPr>
          <w:strike/>
          <w:color w:val="FF0000"/>
          <w:szCs w:val="22"/>
          <w:u w:val="dash"/>
          <w:lang w:eastAsia="zh-TW"/>
        </w:rPr>
        <w:t xml:space="preserve">, </w:t>
      </w:r>
      <w:proofErr w:type="spellStart"/>
      <w:r>
        <w:rPr>
          <w:strike/>
          <w:color w:val="FF0000"/>
          <w:szCs w:val="22"/>
          <w:u w:val="dash"/>
          <w:lang w:eastAsia="zh-TW"/>
        </w:rPr>
        <w:t>упрваление</w:t>
      </w:r>
      <w:proofErr w:type="spellEnd"/>
      <w:r>
        <w:rPr>
          <w:strike/>
          <w:color w:val="FF0000"/>
          <w:szCs w:val="22"/>
          <w:u w:val="dash"/>
          <w:lang w:eastAsia="zh-TW"/>
        </w:rPr>
        <w:t xml:space="preserve"> </w:t>
      </w:r>
      <w:r>
        <w:rPr>
          <w:color w:val="008000"/>
          <w:szCs w:val="22"/>
          <w:u w:val="dash"/>
          <w:lang w:eastAsia="zh-TW"/>
        </w:rPr>
        <w:t>обеспечение</w:t>
      </w:r>
      <w:r w:rsidRPr="00BF2D8B">
        <w:rPr>
          <w:szCs w:val="22"/>
          <w:lang w:eastAsia="zh-TW"/>
        </w:rPr>
        <w:t xml:space="preserve"> </w:t>
      </w:r>
      <w:r>
        <w:rPr>
          <w:szCs w:val="22"/>
          <w:lang w:eastAsia="zh-TW"/>
        </w:rPr>
        <w:t>качества</w:t>
      </w:r>
      <w:r w:rsidR="00CD504F" w:rsidRPr="00A22F87">
        <w:rPr>
          <w:strike/>
          <w:color w:val="FF0000"/>
          <w:szCs w:val="22"/>
          <w:u w:val="dash"/>
          <w:lang w:eastAsia="zh-TW"/>
        </w:rPr>
        <w:t xml:space="preserve">, </w:t>
      </w:r>
      <w:r>
        <w:rPr>
          <w:strike/>
          <w:color w:val="FF0000"/>
          <w:szCs w:val="22"/>
          <w:u w:val="dash"/>
          <w:lang w:eastAsia="zh-TW"/>
        </w:rPr>
        <w:t xml:space="preserve">доступ и обмен, </w:t>
      </w:r>
      <w:proofErr w:type="spellStart"/>
      <w:r>
        <w:rPr>
          <w:strike/>
          <w:color w:val="FF0000"/>
          <w:szCs w:val="22"/>
          <w:u w:val="dash"/>
          <w:lang w:eastAsia="zh-TW"/>
        </w:rPr>
        <w:t>обнаруживаемость</w:t>
      </w:r>
      <w:proofErr w:type="spellEnd"/>
      <w:r>
        <w:rPr>
          <w:strike/>
          <w:color w:val="FF0000"/>
          <w:szCs w:val="22"/>
          <w:u w:val="dash"/>
          <w:lang w:eastAsia="zh-TW"/>
        </w:rPr>
        <w:t>, управление изменениями</w:t>
      </w:r>
      <w:r w:rsidR="00CD504F" w:rsidRPr="00A22F87">
        <w:rPr>
          <w:color w:val="000000"/>
          <w:szCs w:val="22"/>
          <w:lang w:eastAsia="zh-TW"/>
        </w:rPr>
        <w:t xml:space="preserve"> </w:t>
      </w:r>
      <w:r>
        <w:rPr>
          <w:szCs w:val="22"/>
          <w:lang w:eastAsia="zh-TW"/>
        </w:rPr>
        <w:t>и компетенции</w:t>
      </w:r>
      <w:r w:rsidR="00CD504F" w:rsidRPr="00BD471A">
        <w:rPr>
          <w:szCs w:val="22"/>
          <w:lang w:eastAsia="zh-TW"/>
        </w:rPr>
        <w:t>.</w:t>
      </w:r>
    </w:p>
    <w:p w:rsidR="00CD504F" w:rsidRPr="00BD471A" w:rsidRDefault="004C7CBA" w:rsidP="00CD504F">
      <w:pPr>
        <w:spacing w:before="240"/>
        <w:jc w:val="left"/>
        <w:rPr>
          <w:szCs w:val="22"/>
          <w:lang w:eastAsia="zh-TW"/>
        </w:rPr>
      </w:pPr>
      <w:r>
        <w:rPr>
          <w:szCs w:val="22"/>
          <w:lang w:eastAsia="zh-TW"/>
        </w:rPr>
        <w:t>6.3</w:t>
      </w:r>
      <w:r>
        <w:rPr>
          <w:szCs w:val="22"/>
          <w:lang w:eastAsia="zh-TW"/>
        </w:rPr>
        <w:tab/>
        <w:t>Члены оценивают зрелость своих практик управления информацией путем их сравнения с уровнями зрелости, которые должны быть указаны в части</w:t>
      </w:r>
      <w:r w:rsidR="00CD504F" w:rsidRPr="00BD471A">
        <w:rPr>
          <w:szCs w:val="22"/>
          <w:lang w:eastAsia="zh-TW"/>
        </w:rPr>
        <w:t xml:space="preserve"> VI </w:t>
      </w:r>
      <w:r w:rsidRPr="00A22F87">
        <w:rPr>
          <w:i/>
          <w:szCs w:val="22"/>
          <w:lang w:eastAsia="zh-TW"/>
        </w:rPr>
        <w:t xml:space="preserve">Руководства по Информационной системе </w:t>
      </w:r>
      <w:proofErr w:type="spellStart"/>
      <w:r w:rsidRPr="00A22F87">
        <w:rPr>
          <w:i/>
          <w:szCs w:val="22"/>
          <w:lang w:eastAsia="zh-TW"/>
        </w:rPr>
        <w:t>ВМО</w:t>
      </w:r>
      <w:proofErr w:type="spellEnd"/>
      <w:r w:rsidRPr="005859E3">
        <w:rPr>
          <w:iCs/>
          <w:szCs w:val="22"/>
          <w:lang w:eastAsia="zh-TW"/>
        </w:rPr>
        <w:t xml:space="preserve"> </w:t>
      </w:r>
      <w:r w:rsidRPr="004C7CBA">
        <w:rPr>
          <w:iCs/>
          <w:szCs w:val="22"/>
          <w:lang w:eastAsia="zh-TW"/>
        </w:rPr>
        <w:t>(</w:t>
      </w:r>
      <w:proofErr w:type="spellStart"/>
      <w:r w:rsidRPr="004C7CBA">
        <w:rPr>
          <w:iCs/>
          <w:szCs w:val="22"/>
          <w:lang w:eastAsia="zh-TW"/>
        </w:rPr>
        <w:t>ВМО</w:t>
      </w:r>
      <w:proofErr w:type="spellEnd"/>
      <w:r w:rsidRPr="004C7CBA">
        <w:rPr>
          <w:iCs/>
          <w:szCs w:val="22"/>
          <w:lang w:eastAsia="zh-TW"/>
        </w:rPr>
        <w:t>-№ 1061)</w:t>
      </w:r>
      <w:r w:rsidR="00CD504F" w:rsidRPr="004C7CBA">
        <w:rPr>
          <w:szCs w:val="22"/>
          <w:lang w:eastAsia="zh-TW"/>
        </w:rPr>
        <w:t>,</w:t>
      </w:r>
      <w:r w:rsidR="00CD504F" w:rsidRPr="00BD471A">
        <w:rPr>
          <w:szCs w:val="22"/>
          <w:lang w:eastAsia="zh-TW"/>
        </w:rPr>
        <w:t xml:space="preserve"> </w:t>
      </w:r>
      <w:r w:rsidR="00A22F87" w:rsidRPr="00BD471A">
        <w:rPr>
          <w:szCs w:val="22"/>
          <w:lang w:eastAsia="zh-TW"/>
        </w:rPr>
        <w:t>со</w:t>
      </w:r>
      <w:r w:rsidR="00A22F87">
        <w:rPr>
          <w:szCs w:val="22"/>
          <w:lang w:eastAsia="zh-TW"/>
        </w:rPr>
        <w:t>поставляя</w:t>
      </w:r>
      <w:r>
        <w:rPr>
          <w:szCs w:val="22"/>
          <w:lang w:eastAsia="zh-TW"/>
        </w:rPr>
        <w:t xml:space="preserve"> их зрелость с надлежащим уровнем зрелости для обрабатываемой информации, и сообщают Секретариату ВМО </w:t>
      </w:r>
      <w:proofErr w:type="gramStart"/>
      <w:r>
        <w:rPr>
          <w:szCs w:val="22"/>
          <w:lang w:eastAsia="zh-TW"/>
        </w:rPr>
        <w:t>данные</w:t>
      </w:r>
      <w:proofErr w:type="gramEnd"/>
      <w:r>
        <w:rPr>
          <w:szCs w:val="22"/>
          <w:lang w:eastAsia="zh-TW"/>
        </w:rPr>
        <w:t xml:space="preserve"> как о фактическом, так и о надлежащем уровнях зрелости. </w:t>
      </w:r>
    </w:p>
    <w:p w:rsidR="00CD504F" w:rsidRPr="00CD504F" w:rsidRDefault="00CD504F" w:rsidP="00CD504F">
      <w:pPr>
        <w:spacing w:before="240"/>
        <w:jc w:val="left"/>
        <w:rPr>
          <w:szCs w:val="22"/>
          <w:lang w:eastAsia="zh-TW"/>
        </w:rPr>
      </w:pPr>
      <w:r w:rsidRPr="00CD504F">
        <w:rPr>
          <w:szCs w:val="22"/>
          <w:lang w:eastAsia="zh-TW"/>
        </w:rPr>
        <w:t>6.4</w:t>
      </w:r>
      <w:r w:rsidR="005859E3">
        <w:rPr>
          <w:szCs w:val="22"/>
          <w:lang w:eastAsia="zh-TW"/>
        </w:rPr>
        <w:tab/>
        <w:t xml:space="preserve">Члены используют эти указания в своих практиках по управлению информацией, сопоставляя их с уровнями зрелости, которые должны быть указаны в части </w:t>
      </w:r>
      <w:r w:rsidR="005859E3" w:rsidRPr="00BD471A">
        <w:rPr>
          <w:szCs w:val="22"/>
          <w:lang w:eastAsia="zh-TW"/>
        </w:rPr>
        <w:t xml:space="preserve">VI </w:t>
      </w:r>
      <w:r w:rsidR="005859E3" w:rsidRPr="00A22F87">
        <w:rPr>
          <w:i/>
          <w:szCs w:val="22"/>
          <w:lang w:eastAsia="zh-TW"/>
        </w:rPr>
        <w:t>Руководства по Информационной системе ВМО</w:t>
      </w:r>
      <w:r w:rsidR="005859E3" w:rsidRPr="005859E3">
        <w:rPr>
          <w:iCs/>
          <w:szCs w:val="22"/>
          <w:lang w:eastAsia="zh-TW"/>
        </w:rPr>
        <w:t xml:space="preserve"> </w:t>
      </w:r>
      <w:r w:rsidR="005859E3" w:rsidRPr="004C7CBA">
        <w:rPr>
          <w:iCs/>
          <w:szCs w:val="22"/>
          <w:lang w:eastAsia="zh-TW"/>
        </w:rPr>
        <w:t>(ВМО-№ 1061)</w:t>
      </w:r>
      <w:r w:rsidR="005859E3">
        <w:rPr>
          <w:iCs/>
          <w:szCs w:val="22"/>
          <w:lang w:eastAsia="zh-TW"/>
        </w:rPr>
        <w:t>, в ходе разработки, эксплуатации и совершенствования своих процессов управления информацией</w:t>
      </w:r>
      <w:r w:rsidRPr="00CD504F">
        <w:rPr>
          <w:szCs w:val="22"/>
          <w:lang w:eastAsia="zh-TW"/>
        </w:rPr>
        <w:t>.</w:t>
      </w:r>
    </w:p>
    <w:p w:rsidR="008A23E3" w:rsidRDefault="00B322C4" w:rsidP="008A7322">
      <w:pPr>
        <w:spacing w:before="240"/>
        <w:jc w:val="left"/>
        <w:rPr>
          <w:szCs w:val="22"/>
          <w:lang w:eastAsia="zh-TW"/>
        </w:rPr>
      </w:pPr>
      <w:r>
        <w:rPr>
          <w:szCs w:val="22"/>
          <w:lang w:eastAsia="zh-TW"/>
        </w:rPr>
        <w:t>6.5</w:t>
      </w:r>
      <w:r>
        <w:rPr>
          <w:szCs w:val="22"/>
          <w:lang w:eastAsia="zh-TW"/>
        </w:rPr>
        <w:tab/>
        <w:t>Члены осуществляют управление своими информационными</w:t>
      </w:r>
      <w:r w:rsidRPr="00B322C4">
        <w:rPr>
          <w:szCs w:val="22"/>
          <w:lang w:eastAsia="zh-TW"/>
        </w:rPr>
        <w:t xml:space="preserve"> и коммуникационны</w:t>
      </w:r>
      <w:r>
        <w:rPr>
          <w:szCs w:val="22"/>
          <w:lang w:eastAsia="zh-TW"/>
        </w:rPr>
        <w:t>ми технологиями</w:t>
      </w:r>
      <w:r w:rsidRPr="00B322C4">
        <w:rPr>
          <w:szCs w:val="22"/>
          <w:lang w:eastAsia="zh-TW"/>
        </w:rPr>
        <w:t xml:space="preserve"> (ИКТ)</w:t>
      </w:r>
      <w:r w:rsidR="0075352E">
        <w:rPr>
          <w:szCs w:val="22"/>
          <w:lang w:eastAsia="zh-TW"/>
        </w:rPr>
        <w:t xml:space="preserve"> по стандарту, соответствующему требованиям тех видов обслуживания, которые зависят от этих ИКТ</w:t>
      </w:r>
      <w:r w:rsidR="0041268D">
        <w:rPr>
          <w:szCs w:val="22"/>
          <w:lang w:eastAsia="zh-TW"/>
        </w:rPr>
        <w:t>.</w:t>
      </w:r>
    </w:p>
    <w:p w:rsidR="005C0A77" w:rsidRPr="005C0A77" w:rsidRDefault="008A23E3" w:rsidP="008A23E3">
      <w:pPr>
        <w:pStyle w:val="WMOBodyText"/>
        <w:spacing w:before="360"/>
        <w:jc w:val="center"/>
      </w:pPr>
      <w:r>
        <w:t>___________</w:t>
      </w:r>
    </w:p>
    <w:sectPr w:rsidR="005C0A77" w:rsidRPr="005C0A77" w:rsidSect="008A7322">
      <w:headerReference w:type="even" r:id="rId27"/>
      <w:headerReference w:type="default" r:id="rId28"/>
      <w:headerReference w:type="first" r:id="rId29"/>
      <w:pgSz w:w="11907" w:h="16840" w:code="9"/>
      <w:pgMar w:top="949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808" w:rsidRDefault="00A86808">
      <w:r>
        <w:separator/>
      </w:r>
    </w:p>
    <w:p w:rsidR="00A86808" w:rsidRDefault="00A86808"/>
    <w:p w:rsidR="00A86808" w:rsidRDefault="00A86808"/>
  </w:endnote>
  <w:endnote w:type="continuationSeparator" w:id="0">
    <w:p w:rsidR="00A86808" w:rsidRDefault="00A86808">
      <w:r>
        <w:continuationSeparator/>
      </w:r>
    </w:p>
    <w:p w:rsidR="00A86808" w:rsidRDefault="00A86808"/>
    <w:p w:rsidR="00A86808" w:rsidRDefault="00A868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tone Sans ITC">
    <w:altName w:val="Stone Sans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808" w:rsidRDefault="00A86808">
      <w:r>
        <w:separator/>
      </w:r>
    </w:p>
  </w:footnote>
  <w:footnote w:type="continuationSeparator" w:id="0">
    <w:p w:rsidR="00A86808" w:rsidRDefault="00A86808">
      <w:r>
        <w:continuationSeparator/>
      </w:r>
    </w:p>
    <w:p w:rsidR="00A86808" w:rsidRDefault="00A86808"/>
    <w:p w:rsidR="00A86808" w:rsidRDefault="00A8680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3E3" w:rsidRDefault="00A22F87">
    <w:pPr>
      <w:pStyle w:val="Header"/>
    </w:pPr>
    <w:r>
      <w:rPr>
        <w:noProof/>
        <w:lang w:val="en-GB"/>
      </w:rPr>
      <w:pict>
        <v:shapetype id="_x0000_m245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  <w:lang w:val="en-GB"/>
      </w:rPr>
      <w:pict>
        <v:shape id="_x0000_s2372" type="#_x0000_m2456" style="position:absolute;left:0;text-align:left;margin-left:0;margin-top:0;width:595.3pt;height:550pt;z-index:-25159475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A23E3" w:rsidRDefault="00A22F87">
    <w:pPr>
      <w:pStyle w:val="Header"/>
    </w:pPr>
    <w:r>
      <w:rPr>
        <w:noProof/>
        <w:lang w:val="en-GB"/>
      </w:rPr>
      <w:pict>
        <v:shapetype id="_x0000_m245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  <w:lang w:val="en-GB"/>
      </w:rPr>
      <w:pict>
        <v:shape id="_x0000_s2374" type="#_x0000_m2455" style="position:absolute;left:0;text-align:left;margin-left:0;margin-top:0;width:595.3pt;height:550pt;z-index:-25159577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A23E3" w:rsidRDefault="00A22F87">
    <w:pPr>
      <w:pStyle w:val="Header"/>
    </w:pPr>
    <w:r>
      <w:rPr>
        <w:noProof/>
        <w:lang w:val="en-GB"/>
      </w:rPr>
      <w:pict>
        <v:shapetype id="_x0000_m245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  <w:lang w:val="en-GB"/>
      </w:rPr>
      <w:pict>
        <v:shape id="_x0000_s2376" type="#_x0000_m2454" style="position:absolute;left:0;text-align:left;margin-left:0;margin-top:0;width:595.3pt;height:550pt;z-index:-25159680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A23E3" w:rsidRDefault="00A22F87">
    <w:pPr>
      <w:pStyle w:val="Header"/>
    </w:pPr>
    <w:r>
      <w:rPr>
        <w:noProof/>
        <w:lang w:val="en-GB"/>
      </w:rPr>
      <w:pict w14:anchorId="68B72A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93" type="#_x0000_t75" style="position:absolute;left:0;text-align:left;margin-left:0;margin-top:0;width:50pt;height:50pt;z-index:251652096;visibility:hidden">
          <v:path gradientshapeok="f"/>
          <o:lock v:ext="edit" selection="t"/>
        </v:shape>
      </w:pict>
    </w:r>
    <w:r>
      <w:rPr>
        <w:lang w:val="en-GB"/>
      </w:rPr>
      <w:pict>
        <v:shapetype id="_x0000_m245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lang w:val="en-GB"/>
      </w:rPr>
      <w:pict>
        <v:shape id="_x0000_s2391" type="#_x0000_m2453" style="position:absolute;left:0;text-align:left;margin-left:0;margin-top:0;width:595.3pt;height:550pt;z-index:-25160192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A23E3" w:rsidRDefault="00A22F87">
    <w:pPr>
      <w:pStyle w:val="Header"/>
    </w:pPr>
    <w:r>
      <w:rPr>
        <w:noProof/>
        <w:lang w:val="en-GB"/>
      </w:rPr>
      <w:pict w14:anchorId="78B2CAD3">
        <v:shape id="_x0000_s2321" type="#_x0000_t75" style="position:absolute;left:0;text-align:left;margin-left:0;margin-top:0;width:50pt;height:50pt;z-index:251668480;visibility:hidden">
          <v:path gradientshapeok="f"/>
          <o:lock v:ext="edit" selection="t"/>
        </v:shape>
      </w:pict>
    </w:r>
    <w:r>
      <w:rPr>
        <w:lang w:val="en-GB"/>
      </w:rPr>
      <w:pict w14:anchorId="527165DD">
        <v:shape id="_x0000_s2390" type="#_x0000_t75" style="position:absolute;left:0;text-align:left;margin-left:0;margin-top:0;width:50pt;height:50pt;z-index:251653120;visibility:hidden">
          <v:path gradientshapeok="f"/>
          <o:lock v:ext="edit" selection="t"/>
        </v:shape>
      </w:pict>
    </w:r>
  </w:p>
  <w:p w:rsidR="008A23E3" w:rsidRDefault="00A22F87">
    <w:pPr>
      <w:pStyle w:val="Header"/>
    </w:pPr>
    <w:r>
      <w:rPr>
        <w:noProof/>
        <w:lang w:val="en-GB"/>
      </w:rPr>
      <w:pict w14:anchorId="1F85BD2F">
        <v:shape id="_x0000_s2253" type="#_x0000_t75" style="position:absolute;left:0;text-align:left;margin-left:0;margin-top:0;width:50pt;height:50pt;z-index:251684864;visibility:hidden">
          <v:path gradientshapeok="f"/>
          <o:lock v:ext="edit" selection="t"/>
        </v:shape>
      </w:pict>
    </w:r>
    <w:r>
      <w:rPr>
        <w:lang w:val="en-GB"/>
      </w:rPr>
      <w:pict w14:anchorId="7DAE31C3">
        <v:shape id="_x0000_s2318" type="#_x0000_t75" style="position:absolute;left:0;text-align:left;margin-left:0;margin-top:0;width:50pt;height:50pt;z-index:251669504;visibility:hidden">
          <v:path gradientshapeok="f"/>
          <o:lock v:ext="edit" selection="t"/>
        </v:shape>
      </w:pict>
    </w:r>
  </w:p>
  <w:p w:rsidR="008A23E3" w:rsidRDefault="00A22F87">
    <w:pPr>
      <w:pStyle w:val="Header"/>
    </w:pPr>
    <w:r>
      <w:rPr>
        <w:noProof/>
        <w:lang w:val="en-GB"/>
      </w:rPr>
      <w:pict w14:anchorId="6DAD850E">
        <v:shape id="_x0000_s2185" type="#_x0000_t75" style="position:absolute;left:0;text-align:left;margin-left:0;margin-top:0;width:50pt;height:50pt;z-index:251732992;visibility:hidden">
          <v:path gradientshapeok="f"/>
          <o:lock v:ext="edit" selection="t"/>
        </v:shape>
      </w:pict>
    </w:r>
    <w:r>
      <w:rPr>
        <w:lang w:val="en-GB"/>
      </w:rPr>
      <w:pict w14:anchorId="764D7952">
        <v:shape id="_x0000_s2250" type="#_x0000_t75" style="position:absolute;left:0;text-align:left;margin-left:0;margin-top:0;width:50pt;height:50pt;z-index:251685888;visibility:hidden">
          <v:path gradientshapeok="f"/>
          <o:lock v:ext="edit" selection="t"/>
        </v:shape>
      </w:pict>
    </w:r>
  </w:p>
  <w:p w:rsidR="00473619" w:rsidRDefault="00A22F87">
    <w:pPr>
      <w:pStyle w:val="Header"/>
    </w:pPr>
    <w:r>
      <w:rPr>
        <w:noProof/>
        <w:lang w:val="en-GB"/>
      </w:rPr>
      <w:pict w14:anchorId="31E67357">
        <v:shape id="_x0000_s2121" type="#_x0000_t75" style="position:absolute;left:0;text-align:left;margin-left:0;margin-top:0;width:50pt;height:50pt;z-index:251745280;visibility:hidden">
          <v:path gradientshapeok="f"/>
          <o:lock v:ext="edit" selection="t"/>
        </v:shape>
      </w:pict>
    </w:r>
    <w:r>
      <w:rPr>
        <w:lang w:val="en-GB"/>
      </w:rPr>
      <w:pict w14:anchorId="7ECB58A6">
        <v:shape id="_x0000_s2182" type="#_x0000_t75" style="position:absolute;left:0;text-align:left;margin-left:0;margin-top:0;width:50pt;height:50pt;z-index:251734016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Pr="008A23E3" w:rsidRDefault="008A23E3" w:rsidP="008A23E3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57568" behindDoc="0" locked="0" layoutInCell="1" allowOverlap="1" wp14:anchorId="61DF5386" wp14:editId="4F94397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6" name="Rectangle 66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6" o:spid="_x0000_s1026" style="position:absolute;margin-left:0;margin-top:0;width:50pt;height:50pt;z-index:251757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DlHZnT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proofErr w:type="spellStart"/>
    <w:r w:rsidRPr="004964F5">
      <w:t>CB</w:t>
    </w:r>
    <w:r>
      <w:t>S</w:t>
    </w:r>
    <w:proofErr w:type="spellEnd"/>
    <w:r>
      <w:t xml:space="preserve"> </w:t>
    </w:r>
    <w:proofErr w:type="spellStart"/>
    <w:r>
      <w:t>Consult</w:t>
    </w:r>
    <w:proofErr w:type="spellEnd"/>
    <w:r>
      <w:t>. 2018/</w:t>
    </w:r>
    <w:proofErr w:type="spellStart"/>
    <w:r>
      <w:t>Doc</w:t>
    </w:r>
    <w:proofErr w:type="spellEnd"/>
    <w:r>
      <w:t>. 2(2), ПРОЕКТ 1, с</w:t>
    </w:r>
    <w:r w:rsidRPr="004964F5">
      <w:t xml:space="preserve">. </w:t>
    </w:r>
    <w:r>
      <w:fldChar w:fldCharType="begin"/>
    </w:r>
    <w:r>
      <w:instrText xml:space="preserve"> PAGE   \* MERGEFORMAT </w:instrText>
    </w:r>
    <w:r>
      <w:fldChar w:fldCharType="separate"/>
    </w:r>
    <w:r w:rsidR="00A22F87">
      <w:rPr>
        <w:noProof/>
      </w:rPr>
      <w:t>3</w:t>
    </w:r>
    <w:r>
      <w:rPr>
        <w:noProof/>
      </w:rPr>
      <w:fldChar w:fldCharType="end"/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55520" behindDoc="0" locked="0" layoutInCell="1" allowOverlap="1" wp14:anchorId="046E22EA" wp14:editId="103E2ED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5" name="Rectangle 65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5" o:spid="_x0000_s1026" style="position:absolute;margin-left:0;margin-top:0;width:50pt;height:50pt;z-index:251755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AXgJaW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3C96F087" wp14:editId="0596346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4" name="Rectangle 6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4" o:spid="_x0000_s1026" style="position:absolute;margin-left:0;margin-top:0;width:50pt;height:50pt;z-index:251756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CG9rwc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53472" behindDoc="0" locked="0" layoutInCell="1" allowOverlap="1" wp14:anchorId="6E650039" wp14:editId="33C67C6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3" name="Rectangle 6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3" o:spid="_x0000_s1026" style="position:absolute;margin-left:0;margin-top:0;width:50pt;height:50pt;z-index:251753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09E377B" wp14:editId="30C343E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2" name="Rectangle 6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2" o:spid="_x0000_s1026" style="position:absolute;margin-left:0;margin-top:0;width:50pt;height:50pt;z-index:251754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BizaOW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51424" behindDoc="0" locked="0" layoutInCell="1" allowOverlap="1" wp14:anchorId="4E109CB4" wp14:editId="6E58908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1" name="Rectangle 6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1" o:spid="_x0000_s1026" style="position:absolute;margin-left:0;margin-top:0;width:50pt;height:50pt;z-index:251751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CQUKzT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52448" behindDoc="0" locked="0" layoutInCell="1" allowOverlap="1" wp14:anchorId="56ADCE3B" wp14:editId="64CD8E0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0" name="Rectangle 60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0" o:spid="_x0000_s1026" style="position:absolute;margin-left:0;margin-top:0;width:50pt;height:50pt;z-index:251752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ABJoZZ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49376" behindDoc="0" locked="0" layoutInCell="1" allowOverlap="1" wp14:anchorId="3CCE0E76" wp14:editId="480DAAF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59" name="Rectangle 59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9" o:spid="_x0000_s1026" style="position:absolute;margin-left:0;margin-top:0;width:50pt;height:50pt;z-index:251749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AzbS8K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50400" behindDoc="0" locked="0" layoutInCell="1" allowOverlap="1" wp14:anchorId="4F65C237" wp14:editId="0DD8A00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58" name="Rectangle 58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8" o:spid="_x0000_s1026" style="position:absolute;margin-left:0;margin-top:0;width:50pt;height:50pt;z-index:251750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CiGwWA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47328" behindDoc="0" locked="0" layoutInCell="1" allowOverlap="1" wp14:anchorId="4A811E63" wp14:editId="5677ABF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57" name="Rectangle 57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7" o:spid="_x0000_s1026" style="position:absolute;margin-left:0;margin-top:0;width:50pt;height:50pt;z-index:251747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748352" behindDoc="0" locked="0" layoutInCell="1" allowOverlap="1" wp14:anchorId="480DAB3A" wp14:editId="4F6EB14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" name="Rectangle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0;margin-top:0;width:50pt;height:50pt;z-index:251748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Azt2l6WAIAAKw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Pr="008A23E3" w:rsidRDefault="00473619" w:rsidP="008A23E3">
    <w:pPr>
      <w:pStyle w:val="Header"/>
      <w:spacing w:after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619"/>
    <w:multiLevelType w:val="hybridMultilevel"/>
    <w:tmpl w:val="436E21E8"/>
    <w:lvl w:ilvl="0" w:tplc="91F6F5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D3131"/>
    <w:multiLevelType w:val="hybridMultilevel"/>
    <w:tmpl w:val="88A251AC"/>
    <w:lvl w:ilvl="0" w:tplc="05F4BC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92456"/>
    <w:multiLevelType w:val="multilevel"/>
    <w:tmpl w:val="A9406F8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7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B0C67"/>
    <w:multiLevelType w:val="hybridMultilevel"/>
    <w:tmpl w:val="F8068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C60696"/>
    <w:multiLevelType w:val="hybridMultilevel"/>
    <w:tmpl w:val="6DCA552A"/>
    <w:lvl w:ilvl="0" w:tplc="DD2ECE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3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1"/>
  </w:num>
  <w:num w:numId="9">
    <w:abstractNumId w:val="9"/>
  </w:num>
  <w:num w:numId="10">
    <w:abstractNumId w:val="13"/>
  </w:num>
  <w:num w:numId="11">
    <w:abstractNumId w:val="8"/>
  </w:num>
  <w:num w:numId="12">
    <w:abstractNumId w:val="10"/>
  </w:num>
  <w:num w:numId="13">
    <w:abstractNumId w:val="3"/>
  </w:num>
  <w:num w:numId="14">
    <w:abstractNumId w:val="0"/>
  </w:num>
  <w:num w:numId="15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04766"/>
    <w:rsid w:val="000212C2"/>
    <w:rsid w:val="00022BF1"/>
    <w:rsid w:val="00026393"/>
    <w:rsid w:val="00030C34"/>
    <w:rsid w:val="0003137A"/>
    <w:rsid w:val="00037114"/>
    <w:rsid w:val="00041171"/>
    <w:rsid w:val="00041C35"/>
    <w:rsid w:val="00050F8E"/>
    <w:rsid w:val="000573AD"/>
    <w:rsid w:val="00072F17"/>
    <w:rsid w:val="000806D8"/>
    <w:rsid w:val="00082C80"/>
    <w:rsid w:val="00083847"/>
    <w:rsid w:val="00083C36"/>
    <w:rsid w:val="000A69BF"/>
    <w:rsid w:val="000B6C84"/>
    <w:rsid w:val="000C225A"/>
    <w:rsid w:val="000C6781"/>
    <w:rsid w:val="000D400C"/>
    <w:rsid w:val="000D4FA3"/>
    <w:rsid w:val="000D6BEC"/>
    <w:rsid w:val="000E6FA5"/>
    <w:rsid w:val="000F5E49"/>
    <w:rsid w:val="000F7A87"/>
    <w:rsid w:val="00111BFD"/>
    <w:rsid w:val="0011498B"/>
    <w:rsid w:val="00120147"/>
    <w:rsid w:val="00123140"/>
    <w:rsid w:val="0015458B"/>
    <w:rsid w:val="00163BA3"/>
    <w:rsid w:val="00166B31"/>
    <w:rsid w:val="001711B2"/>
    <w:rsid w:val="001763C3"/>
    <w:rsid w:val="00176F0D"/>
    <w:rsid w:val="00180771"/>
    <w:rsid w:val="001809DE"/>
    <w:rsid w:val="001930A3"/>
    <w:rsid w:val="001A228B"/>
    <w:rsid w:val="001A341E"/>
    <w:rsid w:val="001B0EA6"/>
    <w:rsid w:val="001B1CDF"/>
    <w:rsid w:val="001B56F4"/>
    <w:rsid w:val="001C5462"/>
    <w:rsid w:val="001D6302"/>
    <w:rsid w:val="001E3FB9"/>
    <w:rsid w:val="001E7DD0"/>
    <w:rsid w:val="001F05C5"/>
    <w:rsid w:val="001F1BDA"/>
    <w:rsid w:val="0020095E"/>
    <w:rsid w:val="00210D30"/>
    <w:rsid w:val="00211364"/>
    <w:rsid w:val="00234A34"/>
    <w:rsid w:val="002443A7"/>
    <w:rsid w:val="0025255D"/>
    <w:rsid w:val="002614CE"/>
    <w:rsid w:val="00270480"/>
    <w:rsid w:val="002779AF"/>
    <w:rsid w:val="002823D8"/>
    <w:rsid w:val="00284BBA"/>
    <w:rsid w:val="0028531A"/>
    <w:rsid w:val="00285446"/>
    <w:rsid w:val="00292D07"/>
    <w:rsid w:val="00295593"/>
    <w:rsid w:val="00295A63"/>
    <w:rsid w:val="002A386C"/>
    <w:rsid w:val="002A6213"/>
    <w:rsid w:val="002A7A9F"/>
    <w:rsid w:val="002C0C01"/>
    <w:rsid w:val="002C30BC"/>
    <w:rsid w:val="002C7A88"/>
    <w:rsid w:val="002D02C5"/>
    <w:rsid w:val="002D232B"/>
    <w:rsid w:val="002D2CF2"/>
    <w:rsid w:val="002D5E00"/>
    <w:rsid w:val="002D6DAC"/>
    <w:rsid w:val="002E3FAD"/>
    <w:rsid w:val="002E48CA"/>
    <w:rsid w:val="002E4E16"/>
    <w:rsid w:val="002E7D0E"/>
    <w:rsid w:val="002F5517"/>
    <w:rsid w:val="00301E8C"/>
    <w:rsid w:val="0030433B"/>
    <w:rsid w:val="00320009"/>
    <w:rsid w:val="0032424A"/>
    <w:rsid w:val="003531DE"/>
    <w:rsid w:val="00365B3D"/>
    <w:rsid w:val="0036681A"/>
    <w:rsid w:val="0037756F"/>
    <w:rsid w:val="00380AF7"/>
    <w:rsid w:val="00384F33"/>
    <w:rsid w:val="00394A05"/>
    <w:rsid w:val="00397770"/>
    <w:rsid w:val="00397880"/>
    <w:rsid w:val="003A520C"/>
    <w:rsid w:val="003A7016"/>
    <w:rsid w:val="003B042B"/>
    <w:rsid w:val="003B4E61"/>
    <w:rsid w:val="003C065D"/>
    <w:rsid w:val="003D50ED"/>
    <w:rsid w:val="003E0097"/>
    <w:rsid w:val="003E4046"/>
    <w:rsid w:val="003F125B"/>
    <w:rsid w:val="003F7B3F"/>
    <w:rsid w:val="0041078D"/>
    <w:rsid w:val="0041268D"/>
    <w:rsid w:val="00416F97"/>
    <w:rsid w:val="004203D2"/>
    <w:rsid w:val="00425CE4"/>
    <w:rsid w:val="0043039B"/>
    <w:rsid w:val="004423FE"/>
    <w:rsid w:val="00445C35"/>
    <w:rsid w:val="00451E03"/>
    <w:rsid w:val="00455E98"/>
    <w:rsid w:val="004667E7"/>
    <w:rsid w:val="00473619"/>
    <w:rsid w:val="00475797"/>
    <w:rsid w:val="004811DD"/>
    <w:rsid w:val="00491766"/>
    <w:rsid w:val="0049253B"/>
    <w:rsid w:val="004964F5"/>
    <w:rsid w:val="004A140B"/>
    <w:rsid w:val="004B7BAA"/>
    <w:rsid w:val="004C2DF7"/>
    <w:rsid w:val="004C4E0B"/>
    <w:rsid w:val="004C7CBA"/>
    <w:rsid w:val="004D497E"/>
    <w:rsid w:val="004D731F"/>
    <w:rsid w:val="004E0575"/>
    <w:rsid w:val="004E4809"/>
    <w:rsid w:val="004E6352"/>
    <w:rsid w:val="004E6460"/>
    <w:rsid w:val="004F6B46"/>
    <w:rsid w:val="004F7CB3"/>
    <w:rsid w:val="005068D6"/>
    <w:rsid w:val="005105B5"/>
    <w:rsid w:val="00525B80"/>
    <w:rsid w:val="0052709F"/>
    <w:rsid w:val="0053098F"/>
    <w:rsid w:val="00546D8E"/>
    <w:rsid w:val="00565729"/>
    <w:rsid w:val="00571AE1"/>
    <w:rsid w:val="00583549"/>
    <w:rsid w:val="005859E3"/>
    <w:rsid w:val="00592267"/>
    <w:rsid w:val="005A521B"/>
    <w:rsid w:val="005A57B9"/>
    <w:rsid w:val="005B0AE2"/>
    <w:rsid w:val="005B147A"/>
    <w:rsid w:val="005B1F2C"/>
    <w:rsid w:val="005C0A77"/>
    <w:rsid w:val="005C71D8"/>
    <w:rsid w:val="005D03D9"/>
    <w:rsid w:val="005D666D"/>
    <w:rsid w:val="005F7795"/>
    <w:rsid w:val="0061028A"/>
    <w:rsid w:val="00615AB0"/>
    <w:rsid w:val="00615E60"/>
    <w:rsid w:val="0061778C"/>
    <w:rsid w:val="00636B90"/>
    <w:rsid w:val="0064402B"/>
    <w:rsid w:val="0064738B"/>
    <w:rsid w:val="006508EA"/>
    <w:rsid w:val="00676445"/>
    <w:rsid w:val="00697DB5"/>
    <w:rsid w:val="006A2801"/>
    <w:rsid w:val="006A492A"/>
    <w:rsid w:val="006A5F20"/>
    <w:rsid w:val="006B7097"/>
    <w:rsid w:val="006C25F8"/>
    <w:rsid w:val="006C5596"/>
    <w:rsid w:val="006C783F"/>
    <w:rsid w:val="006D36F8"/>
    <w:rsid w:val="006D5576"/>
    <w:rsid w:val="006E5FE9"/>
    <w:rsid w:val="006E6B4E"/>
    <w:rsid w:val="006E766D"/>
    <w:rsid w:val="006F1078"/>
    <w:rsid w:val="00705C9F"/>
    <w:rsid w:val="007128A6"/>
    <w:rsid w:val="00716951"/>
    <w:rsid w:val="00717999"/>
    <w:rsid w:val="00735D9E"/>
    <w:rsid w:val="00740FBE"/>
    <w:rsid w:val="0074739F"/>
    <w:rsid w:val="0075136C"/>
    <w:rsid w:val="0075352E"/>
    <w:rsid w:val="00754CF7"/>
    <w:rsid w:val="00771A68"/>
    <w:rsid w:val="00777D58"/>
    <w:rsid w:val="007C212A"/>
    <w:rsid w:val="007D3CF6"/>
    <w:rsid w:val="007E33CB"/>
    <w:rsid w:val="007E3F58"/>
    <w:rsid w:val="007E56FF"/>
    <w:rsid w:val="007E7D21"/>
    <w:rsid w:val="007F18ED"/>
    <w:rsid w:val="007F482F"/>
    <w:rsid w:val="00807CC5"/>
    <w:rsid w:val="008133B8"/>
    <w:rsid w:val="00823B49"/>
    <w:rsid w:val="00824CB4"/>
    <w:rsid w:val="00831751"/>
    <w:rsid w:val="00835B42"/>
    <w:rsid w:val="00843072"/>
    <w:rsid w:val="00847D99"/>
    <w:rsid w:val="0085038E"/>
    <w:rsid w:val="00854DB5"/>
    <w:rsid w:val="0086271D"/>
    <w:rsid w:val="0086420B"/>
    <w:rsid w:val="00864DBF"/>
    <w:rsid w:val="00865AE2"/>
    <w:rsid w:val="008829B9"/>
    <w:rsid w:val="00894CA7"/>
    <w:rsid w:val="00896229"/>
    <w:rsid w:val="008A23E3"/>
    <w:rsid w:val="008A722F"/>
    <w:rsid w:val="008A7313"/>
    <w:rsid w:val="008A7322"/>
    <w:rsid w:val="008A7D91"/>
    <w:rsid w:val="008B7559"/>
    <w:rsid w:val="008B7FC7"/>
    <w:rsid w:val="008C17A4"/>
    <w:rsid w:val="008C7F59"/>
    <w:rsid w:val="008D37C4"/>
    <w:rsid w:val="008E1E4A"/>
    <w:rsid w:val="008E2FF1"/>
    <w:rsid w:val="008F0615"/>
    <w:rsid w:val="008F1FDB"/>
    <w:rsid w:val="008F4837"/>
    <w:rsid w:val="00914A73"/>
    <w:rsid w:val="00930490"/>
    <w:rsid w:val="00933D75"/>
    <w:rsid w:val="00935E09"/>
    <w:rsid w:val="00945442"/>
    <w:rsid w:val="00950605"/>
    <w:rsid w:val="00952233"/>
    <w:rsid w:val="00954D66"/>
    <w:rsid w:val="0096121C"/>
    <w:rsid w:val="00961A14"/>
    <w:rsid w:val="00975D76"/>
    <w:rsid w:val="00982E51"/>
    <w:rsid w:val="009874B9"/>
    <w:rsid w:val="00993581"/>
    <w:rsid w:val="009A288C"/>
    <w:rsid w:val="009B3755"/>
    <w:rsid w:val="009B6697"/>
    <w:rsid w:val="009C4C04"/>
    <w:rsid w:val="009D6215"/>
    <w:rsid w:val="009D6216"/>
    <w:rsid w:val="009F4853"/>
    <w:rsid w:val="009F7566"/>
    <w:rsid w:val="00A06BFE"/>
    <w:rsid w:val="00A10F5D"/>
    <w:rsid w:val="00A14AF1"/>
    <w:rsid w:val="00A16891"/>
    <w:rsid w:val="00A22F87"/>
    <w:rsid w:val="00A332E8"/>
    <w:rsid w:val="00A35AF5"/>
    <w:rsid w:val="00A35DDF"/>
    <w:rsid w:val="00A36CBA"/>
    <w:rsid w:val="00A50291"/>
    <w:rsid w:val="00A52D5D"/>
    <w:rsid w:val="00A54F76"/>
    <w:rsid w:val="00A604CD"/>
    <w:rsid w:val="00A60FE6"/>
    <w:rsid w:val="00A654BE"/>
    <w:rsid w:val="00A7683B"/>
    <w:rsid w:val="00A813C9"/>
    <w:rsid w:val="00A855AD"/>
    <w:rsid w:val="00A86808"/>
    <w:rsid w:val="00A874EF"/>
    <w:rsid w:val="00A95415"/>
    <w:rsid w:val="00AA3C89"/>
    <w:rsid w:val="00AB3E3C"/>
    <w:rsid w:val="00AC4671"/>
    <w:rsid w:val="00AC4CDB"/>
    <w:rsid w:val="00AD1C09"/>
    <w:rsid w:val="00AE016D"/>
    <w:rsid w:val="00AF19CF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301FE"/>
    <w:rsid w:val="00B322C4"/>
    <w:rsid w:val="00B34FF4"/>
    <w:rsid w:val="00B548A2"/>
    <w:rsid w:val="00B56934"/>
    <w:rsid w:val="00B72444"/>
    <w:rsid w:val="00B7303E"/>
    <w:rsid w:val="00B873D8"/>
    <w:rsid w:val="00B92182"/>
    <w:rsid w:val="00B93B62"/>
    <w:rsid w:val="00B953D1"/>
    <w:rsid w:val="00B96F75"/>
    <w:rsid w:val="00BA30D0"/>
    <w:rsid w:val="00BB6CBB"/>
    <w:rsid w:val="00BC3BA2"/>
    <w:rsid w:val="00BD471A"/>
    <w:rsid w:val="00BE2ABF"/>
    <w:rsid w:val="00BF2D8B"/>
    <w:rsid w:val="00BF74D7"/>
    <w:rsid w:val="00C04BD2"/>
    <w:rsid w:val="00C07B18"/>
    <w:rsid w:val="00C13EEC"/>
    <w:rsid w:val="00C156A4"/>
    <w:rsid w:val="00C20447"/>
    <w:rsid w:val="00C20FAA"/>
    <w:rsid w:val="00C2459D"/>
    <w:rsid w:val="00C25F5D"/>
    <w:rsid w:val="00C354A2"/>
    <w:rsid w:val="00C4170B"/>
    <w:rsid w:val="00C42C95"/>
    <w:rsid w:val="00C55E5B"/>
    <w:rsid w:val="00C706E8"/>
    <w:rsid w:val="00C720A4"/>
    <w:rsid w:val="00C74DF6"/>
    <w:rsid w:val="00C7611C"/>
    <w:rsid w:val="00C94097"/>
    <w:rsid w:val="00CA4269"/>
    <w:rsid w:val="00CA669C"/>
    <w:rsid w:val="00CA7330"/>
    <w:rsid w:val="00CB64F0"/>
    <w:rsid w:val="00CC2909"/>
    <w:rsid w:val="00CD504F"/>
    <w:rsid w:val="00CE1719"/>
    <w:rsid w:val="00D05E6F"/>
    <w:rsid w:val="00D0717E"/>
    <w:rsid w:val="00D159A6"/>
    <w:rsid w:val="00D26856"/>
    <w:rsid w:val="00D33442"/>
    <w:rsid w:val="00D44BAD"/>
    <w:rsid w:val="00D45B55"/>
    <w:rsid w:val="00D7097B"/>
    <w:rsid w:val="00D81467"/>
    <w:rsid w:val="00D91DFA"/>
    <w:rsid w:val="00D93F6F"/>
    <w:rsid w:val="00DB1AB2"/>
    <w:rsid w:val="00DB4603"/>
    <w:rsid w:val="00DC0DA2"/>
    <w:rsid w:val="00DC5E32"/>
    <w:rsid w:val="00DD2023"/>
    <w:rsid w:val="00DD3A65"/>
    <w:rsid w:val="00DD62C6"/>
    <w:rsid w:val="00DF4FAF"/>
    <w:rsid w:val="00E00498"/>
    <w:rsid w:val="00E00CE6"/>
    <w:rsid w:val="00E03B80"/>
    <w:rsid w:val="00E0724F"/>
    <w:rsid w:val="00E131ED"/>
    <w:rsid w:val="00E21A72"/>
    <w:rsid w:val="00E2617A"/>
    <w:rsid w:val="00E271F6"/>
    <w:rsid w:val="00E274F2"/>
    <w:rsid w:val="00E27B57"/>
    <w:rsid w:val="00E538E6"/>
    <w:rsid w:val="00E65496"/>
    <w:rsid w:val="00E73FC6"/>
    <w:rsid w:val="00E802A2"/>
    <w:rsid w:val="00E85C0B"/>
    <w:rsid w:val="00EA01F7"/>
    <w:rsid w:val="00EA1A96"/>
    <w:rsid w:val="00ED0019"/>
    <w:rsid w:val="00ED27EE"/>
    <w:rsid w:val="00ED60C0"/>
    <w:rsid w:val="00ED67AF"/>
    <w:rsid w:val="00EE128C"/>
    <w:rsid w:val="00EE3AB1"/>
    <w:rsid w:val="00EF0918"/>
    <w:rsid w:val="00EF2FC0"/>
    <w:rsid w:val="00EF66D9"/>
    <w:rsid w:val="00EF6BA5"/>
    <w:rsid w:val="00EF780D"/>
    <w:rsid w:val="00EF7A98"/>
    <w:rsid w:val="00F0267E"/>
    <w:rsid w:val="00F260C2"/>
    <w:rsid w:val="00F27E8A"/>
    <w:rsid w:val="00F31B7C"/>
    <w:rsid w:val="00F37BDF"/>
    <w:rsid w:val="00F43CB2"/>
    <w:rsid w:val="00F446AF"/>
    <w:rsid w:val="00F453DD"/>
    <w:rsid w:val="00F474C9"/>
    <w:rsid w:val="00F50549"/>
    <w:rsid w:val="00F61675"/>
    <w:rsid w:val="00F6686B"/>
    <w:rsid w:val="00F67F74"/>
    <w:rsid w:val="00F73DE3"/>
    <w:rsid w:val="00F84DD2"/>
    <w:rsid w:val="00FB0872"/>
    <w:rsid w:val="00FB4CDC"/>
    <w:rsid w:val="00FB54CC"/>
    <w:rsid w:val="00FD1A37"/>
    <w:rsid w:val="00FE576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ru-RU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rsid w:val="005B147A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ru-RU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rsid w:val="005B147A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wmo.int/edistrib_exped/grp_prs/_ru/01194-2018-OBS-CBS-TECO-2018_ru.pdf" TargetMode="External"/><Relationship Id="rId18" Type="http://schemas.openxmlformats.org/officeDocument/2006/relationships/hyperlink" Target="https://wis.wmo.int/WIS-Manual" TargetMode="External"/><Relationship Id="rId26" Type="http://schemas.openxmlformats.org/officeDocument/2006/relationships/hyperlink" Target="http://wis.wmo.int/metce-u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iswiki.wmo.int/tiki-index.php?page=ManualCodes3" TargetMode="Externa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yperlink" Target="http://meetings.wmo.int/cbs-teco-2018/InformationDocuments/CBS-TECO-2018-Inf-5(4)-WIS-Information-Management.docx?Web=1" TargetMode="External"/><Relationship Id="rId25" Type="http://schemas.openxmlformats.org/officeDocument/2006/relationships/hyperlink" Target="http://schemas.wmo.int/wmdr/1.0/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meetings.wmo.int/cbs-teco-2018/English/CBS-TECO-2018-Doc-5(1)-WIS-Background_draft1.docx?Web=1" TargetMode="External"/><Relationship Id="rId20" Type="http://schemas.openxmlformats.org/officeDocument/2006/relationships/hyperlink" Target="https://wis.wmo.int/WIS-Guide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yperlink" Target="https://schemas.wmo.int/wmdr/1.0/documentation/WMDR_ModelAndSchemaSpecification.pdf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cbs-consult-2018@wmo.int" TargetMode="External"/><Relationship Id="rId23" Type="http://schemas.openxmlformats.org/officeDocument/2006/relationships/hyperlink" Target="http://schemas.wmo.int/wmdr/1.0/wmdr.xsd" TargetMode="External"/><Relationship Id="rId28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hyperlink" Target="https://wis.wmo.int/WIS-Guide" TargetMode="External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meetings.wmo.int/cbs-teco-2018" TargetMode="External"/><Relationship Id="rId22" Type="http://schemas.openxmlformats.org/officeDocument/2006/relationships/hyperlink" Target="https://wis.wmo.int/WIGOS-MD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5C1AD4B6274860A8F160084E275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F508-3DA6-489A-991E-38C281DE9DC6}"/>
      </w:docPartPr>
      <w:docPartBody>
        <w:p w:rsidR="0092680C" w:rsidRDefault="009C38EA">
          <w:pPr>
            <w:pStyle w:val="395C1AD4B6274860A8F160084E275784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A6C5A560FFE5492AA43F3DD0552B3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F7588-3EE8-4F84-9049-3A2DB167D9F1}"/>
      </w:docPartPr>
      <w:docPartBody>
        <w:p w:rsidR="0092680C" w:rsidRDefault="009C38EA">
          <w:pPr>
            <w:pStyle w:val="A6C5A560FFE5492AA43F3DD0552B3E7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tone Sans ITC">
    <w:altName w:val="Stone Sans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91AE9"/>
    <w:rsid w:val="00172AB9"/>
    <w:rsid w:val="003240A1"/>
    <w:rsid w:val="00612814"/>
    <w:rsid w:val="0082512A"/>
    <w:rsid w:val="0084372E"/>
    <w:rsid w:val="0092680C"/>
    <w:rsid w:val="009C38EA"/>
    <w:rsid w:val="009F09ED"/>
    <w:rsid w:val="00B249BE"/>
    <w:rsid w:val="00BF6420"/>
    <w:rsid w:val="00D3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62CCAC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7344B9B151AD4AFE80408E6728AAD177" ma:contentTypeName="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OBS-WIS/DRMM</Department>
    <Subject_x0020_ xmlns="0e656187-b300-4fb0-8bf4-3a50f872073c">CBS-Consultation-2018-Doc-2(2)-WMDR-Information-Management</Subject_x0020_>
    <Project_x0020_Identification_x0020__x002f__x0020_Reference xmlns="0e656187-b300-4fb0-8bf4-3a50f872073c">CBS-Consult-2018</Project_x0020_Identification_x0020__x002f__x0020_Reference>
  </documentManagement>
</p:properties>
</file>

<file path=customXml/item4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v="urn:schemas-microsoft-com:vml" xmlns:o="urn:schemas-microsoft-com:office:office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15="http://schemas.microsoft.com/office/word/2012/wordml" xmlns:wp14="http://schemas.microsoft.com/office/word/2010/wordprocessingDrawing" xmlns:a="http://schemas.openxmlformats.org/drawingml/2006/main" xmlns:wp="http://schemas.openxmlformats.org/drawingml/2006/wordprocessingDrawing" xmlns:r="http://schemas.openxmlformats.org/officeDocument/2006/relationships" xmlns:w14="http://schemas.microsoft.com/office/word/2010/wordml" xmlns:m="http://schemas.openxmlformats.org/officeDocument/2006/math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A87F789B-0077-4FC3-BD02-CC13E06FA1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8ED2A84-F411-4B4B-8F07-C50FFFB210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CBCB08-54BD-4D1D-BA9D-D0ACDB11E16B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4.xml><?xml version="1.0" encoding="utf-8"?>
<ds:datastoreItem xmlns:ds="http://schemas.openxmlformats.org/officeDocument/2006/customXml" ds:itemID="{C1203ABD-B19D-4A38-8BF7-7E6E6D0D3EA3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vml"/>
    <ds:schemaRef ds:uri="urn:schemas-microsoft-com:office:office"/>
    <ds:schemaRef ds:uri="urn:schemas-microsoft-com:office:exce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2/wordml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relationships"/>
    <ds:schemaRef ds:uri="http://schemas.microsoft.com/office/word/2010/wordml"/>
    <ds:schemaRef ds:uri="http://schemas.openxmlformats.org/officeDocument/2006/math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1284</Words>
  <Characters>7319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CBS Consultation 2018</vt:lpstr>
      <vt:lpstr>CBS Consultation 2018</vt:lpstr>
    </vt:vector>
  </TitlesOfParts>
  <Company>WMO</Company>
  <LinksUpToDate>false</LinksUpToDate>
  <CharactersWithSpaces>8586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Yulia Tsarapkina</cp:lastModifiedBy>
  <cp:revision>2</cp:revision>
  <cp:lastPrinted>2017-10-30T09:14:00Z</cp:lastPrinted>
  <dcterms:created xsi:type="dcterms:W3CDTF">2018-12-19T15:19:00Z</dcterms:created>
  <dcterms:modified xsi:type="dcterms:W3CDTF">2018-12-19T15:19:00Z</dcterms:modified>
  <cp:category>Doc. 2(2)</cp:category>
  <cp:contentStatus>ПРОЕКТ 1</cp:contentStatus>
</cp:coreProperties>
</file>