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5920"/>
        <w:gridCol w:w="3969"/>
      </w:tblGrid>
      <w:tr w:rsidR="00993581" w:rsidRPr="00894CA7" w:rsidTr="00292D07">
        <w:trPr>
          <w:trHeight w:val="282"/>
        </w:trPr>
        <w:tc>
          <w:tcPr>
            <w:tcW w:w="5920" w:type="dxa"/>
            <w:vMerge w:val="restart"/>
          </w:tcPr>
          <w:p w:rsidR="00993581" w:rsidRPr="00894CA7" w:rsidRDefault="001E5A5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lang w:eastAsia="zh-CN"/>
              </w:rPr>
            </w:pPr>
            <w:r w:rsidRPr="001E5A51">
              <w:rPr>
                <w:rFonts w:ascii="微软雅黑" w:eastAsia="微软雅黑" w:hAnsi="微软雅黑" w:cs="Tahoma" w:hint="eastAsia"/>
                <w:b/>
                <w:bCs/>
                <w:color w:val="365F91" w:themeColor="accent1" w:themeShade="BF"/>
                <w:lang w:val="en-US" w:eastAsia="zh-CN"/>
              </w:rPr>
              <w:t>世界</w:t>
            </w:r>
            <w:r w:rsidR="00993581" w:rsidRPr="001E5A51">
              <w:rPr>
                <w:rFonts w:ascii="微软雅黑" w:eastAsia="微软雅黑" w:hAnsi="微软雅黑"/>
                <w:noProof/>
                <w:color w:val="365F91" w:themeColor="accent1" w:themeShade="BF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5AED52C0" wp14:editId="5D8C7C3F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E5A51">
              <w:rPr>
                <w:rFonts w:ascii="微软雅黑" w:eastAsia="微软雅黑" w:hAnsi="微软雅黑" w:cs="Tahoma" w:hint="eastAsia"/>
                <w:b/>
                <w:bCs/>
                <w:color w:val="365F91" w:themeColor="accent1" w:themeShade="BF"/>
                <w:lang w:val="en-US" w:eastAsia="zh-CN"/>
              </w:rPr>
              <w:t>气象组织</w:t>
            </w:r>
          </w:p>
          <w:p w:rsidR="00993581" w:rsidRPr="001E5A51" w:rsidRDefault="001E5A51" w:rsidP="00894CA7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ascii="微软雅黑" w:eastAsia="微软雅黑" w:hAnsi="微软雅黑" w:cs="Tahoma"/>
                <w:b/>
                <w:color w:val="365F91" w:themeColor="accent1" w:themeShade="BF"/>
                <w:spacing w:val="-2"/>
                <w:lang w:eastAsia="zh-CN"/>
              </w:rPr>
            </w:pPr>
            <w:r w:rsidRPr="001E5A51">
              <w:rPr>
                <w:rFonts w:ascii="微软雅黑" w:eastAsia="微软雅黑" w:hAnsi="微软雅黑" w:cs="Tahoma" w:hint="eastAsia"/>
                <w:b/>
                <w:color w:val="365F91" w:themeColor="accent1" w:themeShade="BF"/>
                <w:spacing w:val="-2"/>
                <w:lang w:eastAsia="zh-CN"/>
              </w:rPr>
              <w:t>基本系统委员会</w:t>
            </w:r>
          </w:p>
          <w:p w:rsidR="00993581" w:rsidRPr="00894CA7" w:rsidRDefault="00B301FE" w:rsidP="001E5A5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</w:rPr>
            </w:pPr>
            <w:r w:rsidRPr="001E5A51">
              <w:rPr>
                <w:rFonts w:ascii="微软雅黑" w:eastAsia="微软雅黑" w:hAnsi="微软雅黑" w:cs="Tahoma"/>
                <w:b/>
                <w:bCs/>
                <w:color w:val="365F91" w:themeColor="accent1" w:themeShade="BF"/>
              </w:rPr>
              <w:t>201</w:t>
            </w:r>
            <w:r w:rsidR="008A7322" w:rsidRPr="001E5A51">
              <w:rPr>
                <w:rFonts w:ascii="微软雅黑" w:eastAsia="微软雅黑" w:hAnsi="微软雅黑" w:cs="Tahoma"/>
                <w:b/>
                <w:bCs/>
                <w:color w:val="365F91" w:themeColor="accent1" w:themeShade="BF"/>
              </w:rPr>
              <w:t>8</w:t>
            </w:r>
            <w:r w:rsidR="001E5A51" w:rsidRPr="001E5A51">
              <w:rPr>
                <w:rFonts w:ascii="微软雅黑" w:eastAsia="微软雅黑" w:hAnsi="微软雅黑" w:cs="Tahoma" w:hint="eastAsia"/>
                <w:b/>
                <w:bCs/>
                <w:color w:val="365F91" w:themeColor="accent1" w:themeShade="BF"/>
                <w:lang w:eastAsia="zh-CN"/>
              </w:rPr>
              <w:t>年协商会</w:t>
            </w:r>
          </w:p>
        </w:tc>
        <w:tc>
          <w:tcPr>
            <w:tcW w:w="3969" w:type="dxa"/>
          </w:tcPr>
          <w:p w:rsidR="00993581" w:rsidRPr="00894CA7" w:rsidRDefault="00A52613" w:rsidP="008E13D5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Keywords"/>
                <w:tag w:val=""/>
                <w:id w:val="1111709224"/>
                <w:placeholder>
                  <w:docPart w:val="395C1AD4B6274860A8F160084E275784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030C34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CBS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</w:t>
                </w:r>
                <w:r w:rsid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Consult.</w:t>
                </w:r>
                <w:r w:rsidR="00894CA7" w:rsidRPr="00894CA7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 2018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lang w:val="fr-CH"/>
                </w:rPr>
                <w:alias w:val="Category"/>
                <w:tag w:val=""/>
                <w:id w:val="-1145269820"/>
                <w:placeholder>
                  <w:docPart w:val="A6C5A560FFE5492AA43F3DD0552B3E7C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8E13D5">
                  <w:rPr>
                    <w:rFonts w:eastAsia="宋体" w:cs="Tahoma" w:hint="eastAsia"/>
                    <w:b/>
                    <w:bCs/>
                    <w:color w:val="365F91" w:themeColor="accent1" w:themeShade="BF"/>
                    <w:lang w:val="en-US" w:eastAsia="zh-CN"/>
                  </w:rPr>
                  <w:t>文件</w:t>
                </w:r>
                <w:r w:rsidR="00DC5E32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2(2)</w:t>
                </w:r>
              </w:sdtContent>
            </w:sdt>
            <w:r w:rsidR="000D4FA3" w:rsidRPr="00894CA7">
              <w:rPr>
                <w:rFonts w:cs="Tahoma"/>
                <w:b/>
                <w:bCs/>
                <w:color w:val="365F91" w:themeColor="accent1" w:themeShade="BF"/>
                <w:lang w:val="en-US"/>
              </w:rPr>
              <w:t xml:space="preserve"> </w:t>
            </w:r>
          </w:p>
        </w:tc>
      </w:tr>
      <w:tr w:rsidR="00993581" w:rsidRPr="00894CA7" w:rsidTr="00292D07">
        <w:trPr>
          <w:trHeight w:val="730"/>
        </w:trPr>
        <w:tc>
          <w:tcPr>
            <w:tcW w:w="5920" w:type="dxa"/>
            <w:vMerge/>
          </w:tcPr>
          <w:p w:rsidR="00993581" w:rsidRPr="00894CA7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lang w:val="en-US" w:eastAsia="zh-CN"/>
              </w:rPr>
            </w:pPr>
          </w:p>
        </w:tc>
        <w:tc>
          <w:tcPr>
            <w:tcW w:w="3969" w:type="dxa"/>
          </w:tcPr>
          <w:p w:rsidR="00993581" w:rsidRPr="008E13D5" w:rsidRDefault="008E13D5" w:rsidP="00B301FE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eastAsia="宋体" w:cs="Tahoma"/>
                <w:color w:val="365F91" w:themeColor="accent1" w:themeShade="BF"/>
                <w:lang w:eastAsia="zh-CN"/>
              </w:rPr>
            </w:pPr>
            <w:r>
              <w:rPr>
                <w:rFonts w:eastAsia="宋体" w:cs="Tahoma" w:hint="eastAsia"/>
                <w:color w:val="365F91" w:themeColor="accent1" w:themeShade="BF"/>
                <w:lang w:eastAsia="zh-CN"/>
              </w:rPr>
              <w:t>提交者：</w:t>
            </w:r>
            <w:r w:rsidR="00993581" w:rsidRPr="00894CA7">
              <w:rPr>
                <w:rFonts w:cs="Tahoma"/>
                <w:color w:val="365F91" w:themeColor="accent1" w:themeShade="BF"/>
              </w:rPr>
              <w:br/>
            </w:r>
            <w:r>
              <w:rPr>
                <w:rFonts w:eastAsia="宋体" w:cs="Tahoma" w:hint="eastAsia"/>
                <w:color w:val="365F91" w:themeColor="accent1" w:themeShade="BF"/>
                <w:lang w:eastAsia="zh-CN"/>
              </w:rPr>
              <w:t>管理组</w:t>
            </w:r>
          </w:p>
          <w:p w:rsidR="00993581" w:rsidRPr="008E13D5" w:rsidRDefault="008133B8" w:rsidP="00AC467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eastAsia="宋体" w:cs="Tahoma"/>
                <w:color w:val="365F91" w:themeColor="accent1" w:themeShade="BF"/>
                <w:lang w:val="en-US" w:eastAsia="zh-CN"/>
              </w:rPr>
            </w:pPr>
            <w:r w:rsidRPr="00894CA7">
              <w:rPr>
                <w:rFonts w:cs="Tahoma"/>
                <w:color w:val="365F91" w:themeColor="accent1" w:themeShade="BF"/>
                <w:lang w:val="en-US"/>
              </w:rPr>
              <w:t>201</w:t>
            </w:r>
            <w:r w:rsidR="00945442">
              <w:rPr>
                <w:rFonts w:cs="Tahoma"/>
                <w:color w:val="365F91" w:themeColor="accent1" w:themeShade="BF"/>
                <w:lang w:val="en-US"/>
              </w:rPr>
              <w:t>8</w:t>
            </w:r>
            <w:r w:rsidR="008E13D5">
              <w:rPr>
                <w:rFonts w:eastAsia="宋体" w:cs="Tahoma" w:hint="eastAsia"/>
                <w:color w:val="365F91" w:themeColor="accent1" w:themeShade="BF"/>
                <w:lang w:val="en-US" w:eastAsia="zh-CN"/>
              </w:rPr>
              <w:t>年</w:t>
            </w:r>
            <w:r w:rsidR="008E13D5">
              <w:rPr>
                <w:rFonts w:eastAsia="宋体" w:cs="Tahoma" w:hint="eastAsia"/>
                <w:color w:val="365F91" w:themeColor="accent1" w:themeShade="BF"/>
                <w:lang w:val="en-US" w:eastAsia="zh-CN"/>
              </w:rPr>
              <w:t>11</w:t>
            </w:r>
            <w:r w:rsidR="008E13D5">
              <w:rPr>
                <w:rFonts w:eastAsia="宋体" w:cs="Tahoma" w:hint="eastAsia"/>
                <w:color w:val="365F91" w:themeColor="accent1" w:themeShade="BF"/>
                <w:lang w:val="en-US" w:eastAsia="zh-CN"/>
              </w:rPr>
              <w:t>月</w:t>
            </w:r>
            <w:r w:rsidR="008E13D5">
              <w:rPr>
                <w:rFonts w:eastAsia="宋体" w:cs="Tahoma" w:hint="eastAsia"/>
                <w:color w:val="365F91" w:themeColor="accent1" w:themeShade="BF"/>
                <w:lang w:val="en-US" w:eastAsia="zh-CN"/>
              </w:rPr>
              <w:t>23</w:t>
            </w:r>
            <w:r w:rsidR="008E13D5">
              <w:rPr>
                <w:rFonts w:eastAsia="宋体" w:cs="Tahoma" w:hint="eastAsia"/>
                <w:color w:val="365F91" w:themeColor="accent1" w:themeShade="BF"/>
                <w:lang w:val="en-US" w:eastAsia="zh-CN"/>
              </w:rPr>
              <w:t>日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lang w:val="en-US"/>
              </w:rPr>
              <w:alias w:val="Status"/>
              <w:tag w:val=""/>
              <w:id w:val="-1142966117"/>
              <w:placeholder>
                <w:docPart w:val="587A756BDE0C4418BD5E97DB19D19909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B301FE" w:rsidRDefault="008133B8" w:rsidP="00292D0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</w:pPr>
                <w:r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 xml:space="preserve">DRAFT </w:t>
                </w:r>
                <w:r w:rsidR="00292D07" w:rsidRPr="00B301FE">
                  <w:rPr>
                    <w:rFonts w:cs="Tahoma"/>
                    <w:b/>
                    <w:bCs/>
                    <w:color w:val="365F91" w:themeColor="accent1" w:themeShade="BF"/>
                    <w:lang w:val="en-US"/>
                  </w:rPr>
                  <w:t>1</w:t>
                </w:r>
              </w:p>
            </w:sdtContent>
          </w:sdt>
        </w:tc>
      </w:tr>
    </w:tbl>
    <w:p w:rsidR="00292D07" w:rsidRPr="00B301FE" w:rsidRDefault="00292D07" w:rsidP="00292D07">
      <w:pPr>
        <w:adjustRightInd w:val="0"/>
        <w:snapToGrid w:val="0"/>
        <w:spacing w:after="120"/>
        <w:rPr>
          <w:lang w:val="en-US" w:eastAsia="zh-TW"/>
        </w:rPr>
      </w:pPr>
      <w:bookmarkStart w:id="0" w:name="_APPENDIX_A:_"/>
      <w:bookmarkEnd w:id="0"/>
    </w:p>
    <w:p w:rsidR="00292D07" w:rsidRPr="00B47FA5" w:rsidRDefault="00BC1B86" w:rsidP="00F37BDF">
      <w:pPr>
        <w:pStyle w:val="ab"/>
        <w:rPr>
          <w:b w:val="0"/>
          <w:bCs w:val="0"/>
          <w:caps/>
          <w:sz w:val="20"/>
          <w:szCs w:val="20"/>
        </w:rPr>
      </w:pPr>
      <w:r w:rsidRPr="00BC1B86">
        <w:rPr>
          <w:b w:val="0"/>
          <w:bCs w:val="0"/>
          <w:caps/>
          <w:sz w:val="20"/>
          <w:szCs w:val="20"/>
        </w:rPr>
        <w:t>WIGOS</w:t>
      </w:r>
      <w:r w:rsidRPr="00BC1B86">
        <w:rPr>
          <w:rFonts w:hint="eastAsia"/>
          <w:b w:val="0"/>
          <w:bCs w:val="0"/>
          <w:caps/>
          <w:sz w:val="20"/>
          <w:szCs w:val="20"/>
        </w:rPr>
        <w:t>元数据表示和</w:t>
      </w:r>
      <w:r w:rsidRPr="00BC1B86">
        <w:rPr>
          <w:b w:val="0"/>
          <w:bCs w:val="0"/>
          <w:caps/>
          <w:sz w:val="20"/>
          <w:szCs w:val="20"/>
        </w:rPr>
        <w:t>WIS</w:t>
      </w:r>
      <w:r w:rsidRPr="00BC1B86">
        <w:rPr>
          <w:rFonts w:hint="eastAsia"/>
          <w:b w:val="0"/>
          <w:bCs w:val="0"/>
          <w:caps/>
          <w:sz w:val="20"/>
          <w:szCs w:val="20"/>
        </w:rPr>
        <w:t>信息管理</w:t>
      </w:r>
    </w:p>
    <w:p w:rsidR="00292D07" w:rsidRPr="00B47FA5" w:rsidRDefault="00292D07" w:rsidP="00292D07"/>
    <w:p w:rsidR="00292D07" w:rsidRPr="00B47FA5" w:rsidRDefault="00292D07" w:rsidP="00292D07"/>
    <w:p w:rsidR="00292D07" w:rsidRPr="00B47FA5" w:rsidRDefault="00292D07" w:rsidP="00292D07"/>
    <w:p w:rsidR="00292D07" w:rsidRPr="00B47FA5" w:rsidRDefault="00292D07" w:rsidP="00292D07"/>
    <w:tbl>
      <w:tblPr>
        <w:tblW w:w="0" w:type="auto"/>
        <w:jc w:val="center"/>
        <w:tblBorders>
          <w:top w:val="single" w:sz="6" w:space="0" w:color="auto"/>
          <w:bottom w:val="single" w:sz="6" w:space="0" w:color="auto"/>
        </w:tblBorders>
        <w:tblLayout w:type="fixed"/>
        <w:tblCellMar>
          <w:left w:w="80" w:type="dxa"/>
          <w:right w:w="80" w:type="dxa"/>
        </w:tblCellMar>
        <w:tblLook w:val="0000" w:firstRow="0" w:lastRow="0" w:firstColumn="0" w:lastColumn="0" w:noHBand="0" w:noVBand="0"/>
      </w:tblPr>
      <w:tblGrid>
        <w:gridCol w:w="7947"/>
      </w:tblGrid>
      <w:tr w:rsidR="00292D07" w:rsidRPr="00B47FA5" w:rsidTr="00195DFE">
        <w:trPr>
          <w:jc w:val="center"/>
        </w:trPr>
        <w:tc>
          <w:tcPr>
            <w:tcW w:w="7947" w:type="dxa"/>
          </w:tcPr>
          <w:p w:rsidR="00292D07" w:rsidRPr="00B47FA5" w:rsidRDefault="00292D07" w:rsidP="00195DFE">
            <w:pPr>
              <w:suppressAutoHyphens/>
              <w:rPr>
                <w:lang w:eastAsia="zh-CN"/>
              </w:rPr>
            </w:pPr>
          </w:p>
          <w:p w:rsidR="00292D07" w:rsidRPr="004858D8" w:rsidRDefault="00BC1B86" w:rsidP="00195DFE">
            <w:pPr>
              <w:suppressAutoHyphens/>
              <w:jc w:val="center"/>
              <w:rPr>
                <w:rFonts w:ascii="微软雅黑" w:eastAsia="微软雅黑" w:hAnsi="微软雅黑"/>
                <w:b/>
                <w:lang w:eastAsia="zh-CN"/>
              </w:rPr>
            </w:pPr>
            <w:r w:rsidRPr="004858D8">
              <w:rPr>
                <w:rFonts w:ascii="微软雅黑" w:eastAsia="微软雅黑" w:hAnsi="微软雅黑" w:hint="eastAsia"/>
                <w:b/>
                <w:lang w:eastAsia="zh-CN"/>
              </w:rPr>
              <w:t>文件摘要和目的</w:t>
            </w:r>
          </w:p>
          <w:p w:rsidR="00292D07" w:rsidRPr="00B47FA5" w:rsidRDefault="00292D07" w:rsidP="00195DFE">
            <w:pPr>
              <w:suppressAutoHyphens/>
              <w:rPr>
                <w:lang w:eastAsia="zh-CN"/>
              </w:rPr>
            </w:pPr>
          </w:p>
          <w:p w:rsidR="00DC5E32" w:rsidRPr="00B47FA5" w:rsidRDefault="00B95255" w:rsidP="008A7322">
            <w:pPr>
              <w:rPr>
                <w:spacing w:val="-2"/>
                <w:lang w:val="en-US" w:eastAsia="zh-CN"/>
              </w:rPr>
            </w:pPr>
            <w:r w:rsidRPr="00B95255">
              <w:rPr>
                <w:rFonts w:hint="eastAsia"/>
                <w:lang w:val="en-US" w:eastAsia="zh-CN"/>
              </w:rPr>
              <w:t>本文件要求提供建议，以协助</w:t>
            </w:r>
            <w:r w:rsidRPr="00B95255">
              <w:rPr>
                <w:lang w:val="en-US" w:eastAsia="zh-CN"/>
              </w:rPr>
              <w:t>CBS</w:t>
            </w:r>
            <w:r w:rsidRPr="00B95255">
              <w:rPr>
                <w:rFonts w:hint="eastAsia"/>
                <w:lang w:val="en-US" w:eastAsia="zh-CN"/>
              </w:rPr>
              <w:t>主席代表</w:t>
            </w:r>
            <w:r w:rsidRPr="00B95255">
              <w:rPr>
                <w:lang w:val="en-US" w:eastAsia="zh-CN"/>
              </w:rPr>
              <w:t>CBS</w:t>
            </w:r>
            <w:r w:rsidRPr="00B95255">
              <w:rPr>
                <w:rFonts w:hint="eastAsia"/>
                <w:lang w:val="en-US" w:eastAsia="zh-CN"/>
              </w:rPr>
              <w:t>向第十八次世界气象大会提出有关</w:t>
            </w:r>
            <w:r w:rsidRPr="00B95255">
              <w:rPr>
                <w:lang w:val="en-US" w:eastAsia="zh-CN"/>
              </w:rPr>
              <w:t>WIGOS</w:t>
            </w:r>
            <w:r w:rsidRPr="00B95255">
              <w:rPr>
                <w:rFonts w:hint="eastAsia"/>
                <w:lang w:val="en-US" w:eastAsia="zh-CN"/>
              </w:rPr>
              <w:t>元数据表示和</w:t>
            </w:r>
            <w:r w:rsidRPr="00B95255">
              <w:rPr>
                <w:lang w:val="en-US" w:eastAsia="zh-CN"/>
              </w:rPr>
              <w:t>WIS</w:t>
            </w:r>
            <w:r w:rsidRPr="00B95255">
              <w:rPr>
                <w:rFonts w:hint="eastAsia"/>
                <w:lang w:val="en-US" w:eastAsia="zh-CN"/>
              </w:rPr>
              <w:t>信息管理主题的建议。</w:t>
            </w:r>
            <w:r w:rsidR="004C60BB" w:rsidRPr="004C60BB">
              <w:rPr>
                <w:rFonts w:hint="eastAsia"/>
                <w:lang w:val="en-US" w:eastAsia="zh-CN"/>
              </w:rPr>
              <w:t>文中提供了</w:t>
            </w:r>
            <w:r w:rsidR="004C60BB" w:rsidRPr="004C60BB">
              <w:rPr>
                <w:lang w:val="en-US" w:eastAsia="zh-CN"/>
              </w:rPr>
              <w:t>CBS</w:t>
            </w:r>
            <w:r w:rsidR="004C60BB" w:rsidRPr="004C60BB">
              <w:rPr>
                <w:rFonts w:hint="eastAsia"/>
                <w:lang w:val="en-US" w:eastAsia="zh-CN"/>
              </w:rPr>
              <w:t>拟向大会提供的建议，其中涉及对《电码手册》和《</w:t>
            </w:r>
            <w:r w:rsidR="004C60BB" w:rsidRPr="004C60BB">
              <w:rPr>
                <w:lang w:val="en-US" w:eastAsia="zh-CN"/>
              </w:rPr>
              <w:t>WIS</w:t>
            </w:r>
            <w:r w:rsidR="004C60BB" w:rsidRPr="004C60BB">
              <w:rPr>
                <w:rFonts w:hint="eastAsia"/>
                <w:lang w:val="en-US" w:eastAsia="zh-CN"/>
              </w:rPr>
              <w:t>手册》的拟议修改，这是通过</w:t>
            </w:r>
            <w:r w:rsidR="004C60BB" w:rsidRPr="004C60BB">
              <w:rPr>
                <w:lang w:val="en-US" w:eastAsia="zh-CN"/>
              </w:rPr>
              <w:t>OPAG ISS</w:t>
            </w:r>
            <w:r w:rsidR="004C60BB" w:rsidRPr="004C60BB">
              <w:rPr>
                <w:rFonts w:hint="eastAsia"/>
                <w:lang w:val="en-US" w:eastAsia="zh-CN"/>
              </w:rPr>
              <w:t>的工作提供给</w:t>
            </w:r>
            <w:r w:rsidR="004C60BB" w:rsidRPr="004C60BB">
              <w:rPr>
                <w:lang w:val="en-US" w:eastAsia="zh-CN"/>
              </w:rPr>
              <w:t>CBS</w:t>
            </w:r>
            <w:r w:rsidR="004C60BB" w:rsidRPr="004C60BB">
              <w:rPr>
                <w:rFonts w:hint="eastAsia"/>
                <w:lang w:val="en-US" w:eastAsia="zh-CN"/>
              </w:rPr>
              <w:t>技术大会（</w:t>
            </w:r>
            <w:r w:rsidR="004C60BB" w:rsidRPr="004C60BB">
              <w:rPr>
                <w:lang w:val="en-US" w:eastAsia="zh-CN"/>
              </w:rPr>
              <w:t>CBS-TECO</w:t>
            </w:r>
            <w:r w:rsidR="004C60BB" w:rsidRPr="004C60BB">
              <w:rPr>
                <w:rFonts w:hint="eastAsia"/>
                <w:lang w:val="en-US" w:eastAsia="zh-CN"/>
              </w:rPr>
              <w:t>，</w:t>
            </w:r>
            <w:r w:rsidR="004C60BB" w:rsidRPr="004C60BB">
              <w:rPr>
                <w:lang w:val="en-US" w:eastAsia="zh-CN"/>
              </w:rPr>
              <w:t>2018</w:t>
            </w:r>
            <w:r w:rsidR="004C60BB" w:rsidRPr="004C60BB">
              <w:rPr>
                <w:rFonts w:hint="eastAsia"/>
                <w:lang w:val="en-US" w:eastAsia="zh-CN"/>
              </w:rPr>
              <w:t>年</w:t>
            </w:r>
            <w:r w:rsidR="004C60BB" w:rsidRPr="004C60BB">
              <w:rPr>
                <w:lang w:val="en-US" w:eastAsia="zh-CN"/>
              </w:rPr>
              <w:t>3</w:t>
            </w:r>
            <w:r w:rsidR="004C60BB" w:rsidRPr="004C60BB">
              <w:rPr>
                <w:rFonts w:hint="eastAsia"/>
                <w:lang w:val="en-US" w:eastAsia="zh-CN"/>
              </w:rPr>
              <w:t>月</w:t>
            </w:r>
            <w:r w:rsidR="004C60BB" w:rsidRPr="004C60BB">
              <w:rPr>
                <w:lang w:val="en-US" w:eastAsia="zh-CN"/>
              </w:rPr>
              <w:t>26-29</w:t>
            </w:r>
            <w:r w:rsidR="004C60BB" w:rsidRPr="004C60BB">
              <w:rPr>
                <w:rFonts w:hint="eastAsia"/>
                <w:lang w:val="en-US" w:eastAsia="zh-CN"/>
              </w:rPr>
              <w:t>日，日内瓦）并进一步更新的。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此次</w:t>
            </w:r>
            <w:r w:rsidR="00DC5E32" w:rsidRPr="005068D6">
              <w:rPr>
                <w:sz w:val="18"/>
                <w:szCs w:val="18"/>
                <w:lang w:eastAsia="zh-CN"/>
              </w:rPr>
              <w:t>CBS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协商会符合日期为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2018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年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2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月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1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日的</w:t>
            </w:r>
            <w:r w:rsidR="00A52613">
              <w:fldChar w:fldCharType="begin"/>
            </w:r>
            <w:r w:rsidR="00A52613">
              <w:rPr>
                <w:lang w:eastAsia="zh-CN"/>
              </w:rPr>
              <w:instrText xml:space="preserve"> HYPERLINK "https://www.wmo.int/edistrib_exped/grp_prs/_en/01194-2018-OBS-CBS-TECO-2018_en.pdf" </w:instrText>
            </w:r>
            <w:r w:rsidR="00A52613">
              <w:fldChar w:fldCharType="separate"/>
            </w:r>
            <w:r w:rsidR="00DC5E32" w:rsidRPr="00274541">
              <w:rPr>
                <w:rStyle w:val="a5"/>
                <w:sz w:val="18"/>
                <w:szCs w:val="18"/>
                <w:lang w:eastAsia="zh-CN"/>
              </w:rPr>
              <w:t xml:space="preserve">WMO </w:t>
            </w:r>
            <w:r w:rsidR="007C3ADC">
              <w:rPr>
                <w:rStyle w:val="a5"/>
                <w:rFonts w:eastAsia="宋体" w:hint="eastAsia"/>
                <w:sz w:val="18"/>
                <w:szCs w:val="18"/>
                <w:lang w:eastAsia="zh-CN"/>
              </w:rPr>
              <w:t>信函</w:t>
            </w:r>
            <w:r w:rsidR="00DC5E32" w:rsidRPr="00274541">
              <w:rPr>
                <w:rStyle w:val="a5"/>
                <w:sz w:val="18"/>
                <w:szCs w:val="18"/>
                <w:lang w:eastAsia="zh-CN"/>
              </w:rPr>
              <w:t>01194/2018/OBS/CBS/TECO-2018</w:t>
            </w:r>
            <w:r w:rsidR="00A52613">
              <w:rPr>
                <w:rStyle w:val="a5"/>
                <w:sz w:val="18"/>
                <w:szCs w:val="18"/>
                <w:lang w:eastAsia="zh-CN"/>
              </w:rPr>
              <w:fldChar w:fldCharType="end"/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附录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1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中拟议的过程，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并按照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2018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年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CBS-TECO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对这些问题的讨论结果，采纳了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CBS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管理组第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18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次届会（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2018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年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3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月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29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日，日内瓦）对拟议的大会决议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/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决议</w:t>
            </w:r>
            <w:r w:rsidR="00DF6ADE" w:rsidRPr="00DF6ADE">
              <w:rPr>
                <w:rFonts w:eastAsia="宋体"/>
                <w:sz w:val="18"/>
                <w:szCs w:val="18"/>
                <w:lang w:eastAsia="zh-CN"/>
              </w:rPr>
              <w:t>/</w:t>
            </w:r>
            <w:r w:rsidR="00DF6ADE" w:rsidRPr="00DF6ADE">
              <w:rPr>
                <w:rFonts w:eastAsia="宋体" w:hint="eastAsia"/>
                <w:sz w:val="18"/>
                <w:szCs w:val="18"/>
                <w:lang w:eastAsia="zh-CN"/>
              </w:rPr>
              <w:t>建议草案的审查结果。</w:t>
            </w:r>
            <w:r w:rsidR="007C3ADC">
              <w:rPr>
                <w:rFonts w:eastAsia="宋体" w:hint="eastAsia"/>
                <w:sz w:val="18"/>
                <w:szCs w:val="18"/>
                <w:lang w:eastAsia="zh-CN"/>
              </w:rPr>
              <w:t>请参见</w:t>
            </w:r>
            <w:hyperlink r:id="rId13" w:history="1">
              <w:r w:rsidR="00DC5E32" w:rsidRPr="00841D3B">
                <w:rPr>
                  <w:rStyle w:val="a5"/>
                  <w:sz w:val="18"/>
                  <w:szCs w:val="18"/>
                  <w:lang w:eastAsia="zh-CN"/>
                </w:rPr>
                <w:t>http://meetings.wmo.int/cbs-teco-2018</w:t>
              </w:r>
            </w:hyperlink>
            <w:r w:rsidR="00DC5E32">
              <w:rPr>
                <w:sz w:val="18"/>
                <w:szCs w:val="18"/>
                <w:lang w:eastAsia="zh-CN"/>
              </w:rPr>
              <w:t xml:space="preserve">. </w:t>
            </w:r>
          </w:p>
          <w:p w:rsidR="00292D07" w:rsidRPr="00B47FA5" w:rsidRDefault="00292D07" w:rsidP="00195DFE">
            <w:pPr>
              <w:rPr>
                <w:spacing w:val="-2"/>
                <w:lang w:val="en-US" w:eastAsia="zh-CN"/>
              </w:rPr>
            </w:pPr>
          </w:p>
        </w:tc>
      </w:tr>
    </w:tbl>
    <w:p w:rsidR="00292D07" w:rsidRPr="00B47FA5" w:rsidRDefault="00292D07" w:rsidP="00292D07">
      <w:pPr>
        <w:suppressAutoHyphens/>
        <w:rPr>
          <w:lang w:eastAsia="zh-CN"/>
        </w:rPr>
      </w:pPr>
    </w:p>
    <w:p w:rsidR="00DC5E32" w:rsidRPr="00B47FA5" w:rsidRDefault="00DC5E32" w:rsidP="00DC5E32">
      <w:pPr>
        <w:tabs>
          <w:tab w:val="left" w:pos="567"/>
        </w:tabs>
        <w:suppressAutoHyphens/>
        <w:rPr>
          <w:lang w:eastAsia="zh-CN"/>
        </w:rPr>
      </w:pPr>
      <w:r>
        <w:rPr>
          <w:lang w:eastAsia="zh-CN"/>
        </w:rPr>
        <w:tab/>
      </w:r>
      <w:r w:rsidR="00DF6ADE">
        <w:rPr>
          <w:rFonts w:eastAsia="宋体" w:hint="eastAsia"/>
          <w:lang w:eastAsia="zh-CN"/>
        </w:rPr>
        <w:t>本文中讨论了以下</w:t>
      </w:r>
      <w:r>
        <w:rPr>
          <w:lang w:eastAsia="zh-CN"/>
        </w:rPr>
        <w:t>CBS-TECO-2018</w:t>
      </w:r>
      <w:r w:rsidR="00AB6048">
        <w:rPr>
          <w:rFonts w:eastAsia="宋体" w:hint="eastAsia"/>
          <w:lang w:eastAsia="zh-CN"/>
        </w:rPr>
        <w:t>事项</w:t>
      </w:r>
      <w:r w:rsidR="00DF6ADE">
        <w:rPr>
          <w:rFonts w:eastAsia="宋体" w:hint="eastAsia"/>
          <w:lang w:eastAsia="zh-CN"/>
        </w:rPr>
        <w:t>：</w:t>
      </w:r>
    </w:p>
    <w:p w:rsidR="00DC5E32" w:rsidRPr="004462EB" w:rsidRDefault="00DC5E32" w:rsidP="00DC5E32">
      <w:pPr>
        <w:rPr>
          <w:lang w:eastAsia="zh-CN"/>
        </w:rPr>
      </w:pPr>
    </w:p>
    <w:p w:rsidR="00DC5E32" w:rsidRDefault="00AB6048" w:rsidP="00DC5E32">
      <w:pPr>
        <w:numPr>
          <w:ilvl w:val="0"/>
          <w:numId w:val="10"/>
        </w:numPr>
        <w:jc w:val="left"/>
        <w:rPr>
          <w:lang w:eastAsia="zh-CN"/>
        </w:rPr>
      </w:pPr>
      <w:r>
        <w:rPr>
          <w:rFonts w:eastAsia="宋体" w:hint="eastAsia"/>
          <w:lang w:eastAsia="zh-CN"/>
        </w:rPr>
        <w:t>事项</w:t>
      </w:r>
      <w:r w:rsidR="00DC5E32">
        <w:rPr>
          <w:lang w:eastAsia="zh-CN"/>
        </w:rPr>
        <w:t>5(1)/5</w:t>
      </w:r>
      <w:r w:rsidR="00DF6ADE">
        <w:rPr>
          <w:rFonts w:eastAsia="宋体" w:hint="eastAsia"/>
          <w:lang w:eastAsia="zh-CN"/>
        </w:rPr>
        <w:t>：</w:t>
      </w:r>
      <w:r w:rsidR="00DC5E32">
        <w:rPr>
          <w:lang w:eastAsia="zh-CN"/>
        </w:rPr>
        <w:t xml:space="preserve"> WIGOS</w:t>
      </w:r>
      <w:r w:rsidR="00DF6ADE">
        <w:rPr>
          <w:rFonts w:eastAsia="宋体" w:hint="eastAsia"/>
          <w:lang w:eastAsia="zh-CN"/>
        </w:rPr>
        <w:t>元数据的表示</w:t>
      </w:r>
      <w:r w:rsidR="00080DE6">
        <w:rPr>
          <w:rFonts w:eastAsia="宋体" w:hint="eastAsia"/>
          <w:lang w:eastAsia="zh-CN"/>
        </w:rPr>
        <w:t>（</w:t>
      </w:r>
      <w:r w:rsidR="00080DE6">
        <w:rPr>
          <w:lang w:eastAsia="zh-CN"/>
        </w:rPr>
        <w:t>WMDR</w:t>
      </w:r>
      <w:r w:rsidR="00080DE6">
        <w:rPr>
          <w:rFonts w:eastAsia="宋体" w:hint="eastAsia"/>
          <w:lang w:eastAsia="zh-CN"/>
        </w:rPr>
        <w:t>）</w:t>
      </w:r>
    </w:p>
    <w:p w:rsidR="00DC5E32" w:rsidRDefault="00AB6048" w:rsidP="00DC5E32">
      <w:pPr>
        <w:numPr>
          <w:ilvl w:val="0"/>
          <w:numId w:val="10"/>
        </w:numPr>
        <w:jc w:val="left"/>
        <w:rPr>
          <w:lang w:eastAsia="zh-CN"/>
        </w:rPr>
      </w:pPr>
      <w:r>
        <w:rPr>
          <w:rFonts w:eastAsia="宋体" w:hint="eastAsia"/>
          <w:lang w:eastAsia="zh-CN"/>
        </w:rPr>
        <w:t>事项</w:t>
      </w:r>
      <w:r w:rsidR="00DC5E32">
        <w:rPr>
          <w:lang w:eastAsia="zh-CN"/>
        </w:rPr>
        <w:t>5(2)/4</w:t>
      </w:r>
      <w:r w:rsidR="00DF6ADE">
        <w:rPr>
          <w:rFonts w:eastAsia="宋体" w:hint="eastAsia"/>
          <w:lang w:eastAsia="zh-CN"/>
        </w:rPr>
        <w:t>：信息管理（</w:t>
      </w:r>
      <w:r w:rsidR="00DF6ADE">
        <w:rPr>
          <w:rFonts w:eastAsia="宋体" w:hint="eastAsia"/>
          <w:lang w:eastAsia="zh-CN"/>
        </w:rPr>
        <w:t>WIS C</w:t>
      </w:r>
      <w:r w:rsidR="00DF6ADE">
        <w:rPr>
          <w:rFonts w:eastAsia="宋体" w:hint="eastAsia"/>
          <w:lang w:eastAsia="zh-CN"/>
        </w:rPr>
        <w:t>部分）</w:t>
      </w:r>
    </w:p>
    <w:p w:rsidR="00DC5E32" w:rsidRPr="00B931A3" w:rsidRDefault="00DC5E32" w:rsidP="00DC5E32">
      <w:pPr>
        <w:pStyle w:val="WMOBodyText"/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292D07" w:rsidRPr="00B47FA5" w:rsidRDefault="00292D07" w:rsidP="00292D07">
      <w:pPr>
        <w:rPr>
          <w:lang w:eastAsia="zh-CN"/>
        </w:rPr>
      </w:pPr>
    </w:p>
    <w:p w:rsidR="00292D07" w:rsidRPr="00DF6ADE" w:rsidRDefault="00DF6ADE" w:rsidP="00292D07">
      <w:pPr>
        <w:jc w:val="center"/>
        <w:rPr>
          <w:rFonts w:ascii="微软雅黑" w:eastAsia="微软雅黑" w:hAnsi="微软雅黑"/>
          <w:b/>
          <w:bCs/>
        </w:rPr>
      </w:pPr>
      <w:r w:rsidRPr="00DF6ADE">
        <w:rPr>
          <w:rFonts w:ascii="微软雅黑" w:eastAsia="微软雅黑" w:hAnsi="微软雅黑" w:hint="eastAsia"/>
          <w:b/>
          <w:bCs/>
          <w:lang w:eastAsia="zh-CN"/>
        </w:rPr>
        <w:t>拟议的行动</w:t>
      </w:r>
    </w:p>
    <w:p w:rsidR="00292D07" w:rsidRPr="00B47FA5" w:rsidRDefault="00292D07" w:rsidP="00292D07"/>
    <w:p w:rsidR="00292D07" w:rsidRPr="00B47FA5" w:rsidRDefault="00292D07" w:rsidP="00DC5E32">
      <w:pPr>
        <w:pStyle w:val="a4"/>
        <w:tabs>
          <w:tab w:val="left" w:pos="840"/>
        </w:tabs>
        <w:ind w:left="0" w:right="278"/>
        <w:rPr>
          <w:rFonts w:ascii="Verdana" w:hAnsi="Verdana"/>
          <w:sz w:val="20"/>
        </w:rPr>
      </w:pPr>
      <w:r w:rsidRPr="00B47FA5">
        <w:rPr>
          <w:rFonts w:ascii="Verdana" w:hAnsi="Verdana"/>
          <w:sz w:val="20"/>
        </w:rPr>
        <w:tab/>
      </w:r>
      <w:r w:rsidR="006A0298" w:rsidRPr="006A0298">
        <w:rPr>
          <w:rFonts w:ascii="Verdana" w:hAnsi="Verdana" w:hint="eastAsia"/>
          <w:sz w:val="20"/>
          <w:lang w:eastAsia="zh-CN"/>
        </w:rPr>
        <w:t>邀请委员会审查拟议的建议，并在</w:t>
      </w:r>
      <w:r w:rsidR="006A0298" w:rsidRPr="006A0298">
        <w:rPr>
          <w:rFonts w:ascii="Verdana" w:hAnsi="Verdana"/>
          <w:sz w:val="20"/>
          <w:lang w:eastAsia="zh-CN"/>
        </w:rPr>
        <w:t>2019</w:t>
      </w:r>
      <w:r w:rsidR="006A0298" w:rsidRPr="006A0298">
        <w:rPr>
          <w:rFonts w:ascii="Verdana" w:hAnsi="Verdana" w:hint="eastAsia"/>
          <w:sz w:val="20"/>
          <w:lang w:eastAsia="zh-CN"/>
        </w:rPr>
        <w:t>年</w:t>
      </w:r>
      <w:r w:rsidR="006A0298" w:rsidRPr="006A0298">
        <w:rPr>
          <w:rFonts w:ascii="Verdana" w:hAnsi="Verdana"/>
          <w:sz w:val="20"/>
          <w:lang w:eastAsia="zh-CN"/>
        </w:rPr>
        <w:t>2</w:t>
      </w:r>
      <w:r w:rsidR="006A0298" w:rsidRPr="006A0298">
        <w:rPr>
          <w:rFonts w:ascii="Verdana" w:hAnsi="Verdana" w:hint="eastAsia"/>
          <w:sz w:val="20"/>
          <w:lang w:eastAsia="zh-CN"/>
        </w:rPr>
        <w:t>月</w:t>
      </w:r>
      <w:r w:rsidR="006A0298" w:rsidRPr="006A0298">
        <w:rPr>
          <w:rFonts w:ascii="Verdana" w:hAnsi="Verdana"/>
          <w:sz w:val="20"/>
          <w:lang w:eastAsia="zh-CN"/>
        </w:rPr>
        <w:t>28</w:t>
      </w:r>
      <w:r w:rsidR="006A0298" w:rsidRPr="006A0298">
        <w:rPr>
          <w:rFonts w:ascii="Verdana" w:hAnsi="Verdana" w:hint="eastAsia"/>
          <w:sz w:val="20"/>
          <w:lang w:eastAsia="zh-CN"/>
        </w:rPr>
        <w:t>日前以书面形式</w:t>
      </w:r>
      <w:r w:rsidR="00EC2B29">
        <w:rPr>
          <w:rFonts w:ascii="宋体" w:eastAsia="宋体" w:hAnsi="宋体" w:cs="宋体" w:hint="eastAsia"/>
          <w:sz w:val="20"/>
          <w:lang w:eastAsia="zh-CN"/>
        </w:rPr>
        <w:t>向</w:t>
      </w:r>
      <w:hyperlink r:id="rId14" w:history="1">
        <w:r w:rsidR="006A0298" w:rsidRPr="00284647">
          <w:rPr>
            <w:rStyle w:val="a5"/>
            <w:rFonts w:ascii="Verdana" w:hAnsi="Verdana"/>
            <w:sz w:val="20"/>
          </w:rPr>
          <w:t>cbs-consult-2018@wmo.int</w:t>
        </w:r>
      </w:hyperlink>
      <w:r w:rsidR="006A0298" w:rsidRPr="006A0298">
        <w:rPr>
          <w:rFonts w:ascii="Verdana" w:hAnsi="Verdana" w:hint="eastAsia"/>
          <w:sz w:val="20"/>
          <w:lang w:eastAsia="zh-CN"/>
        </w:rPr>
        <w:t>提供反馈意见。</w:t>
      </w:r>
    </w:p>
    <w:p w:rsidR="00292D07" w:rsidRPr="00B47FA5" w:rsidRDefault="00292D07" w:rsidP="00292D07">
      <w:pPr>
        <w:pStyle w:val="a4"/>
        <w:ind w:left="0"/>
        <w:jc w:val="center"/>
        <w:rPr>
          <w:rFonts w:ascii="Verdana" w:hAnsi="Verdana"/>
          <w:sz w:val="20"/>
        </w:rPr>
      </w:pPr>
      <w:r w:rsidRPr="00B47FA5">
        <w:rPr>
          <w:rFonts w:ascii="Verdana" w:hAnsi="Verdana"/>
          <w:sz w:val="20"/>
        </w:rPr>
        <w:t>____________</w:t>
      </w:r>
    </w:p>
    <w:p w:rsidR="006A2801" w:rsidRPr="00DF6ADE" w:rsidRDefault="00DF6ADE" w:rsidP="006A2801">
      <w:pPr>
        <w:pStyle w:val="a4"/>
        <w:adjustRightInd w:val="0"/>
        <w:snapToGrid w:val="0"/>
        <w:spacing w:after="120"/>
        <w:ind w:left="0" w:right="567"/>
        <w:jc w:val="left"/>
        <w:rPr>
          <w:rFonts w:ascii="Verdana" w:eastAsia="宋体" w:hAnsi="Verdana"/>
          <w:b/>
          <w:bCs/>
          <w:sz w:val="20"/>
          <w:lang w:eastAsia="zh-CN"/>
        </w:rPr>
      </w:pPr>
      <w:r w:rsidRPr="004858D8">
        <w:rPr>
          <w:rFonts w:ascii="微软雅黑" w:eastAsia="微软雅黑" w:hAnsi="微软雅黑" w:hint="eastAsia"/>
          <w:b/>
          <w:bCs/>
          <w:sz w:val="20"/>
          <w:lang w:eastAsia="zh-CN"/>
        </w:rPr>
        <w:t>参考文献</w:t>
      </w:r>
      <w:r>
        <w:rPr>
          <w:rFonts w:ascii="Verdana" w:eastAsia="宋体" w:hAnsi="Verdana" w:hint="eastAsia"/>
          <w:b/>
          <w:bCs/>
          <w:sz w:val="20"/>
          <w:lang w:eastAsia="zh-CN"/>
        </w:rPr>
        <w:t>：</w:t>
      </w:r>
    </w:p>
    <w:p w:rsidR="00F37BDF" w:rsidRDefault="00A52613" w:rsidP="00F37BDF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</w:rPr>
      </w:pPr>
      <w:hyperlink r:id="rId15" w:history="1">
        <w:r w:rsidR="00F37BDF" w:rsidRPr="00F37BDF">
          <w:rPr>
            <w:rStyle w:val="a5"/>
            <w:rFonts w:ascii="Verdana" w:hAnsi="Verdana"/>
            <w:sz w:val="20"/>
          </w:rPr>
          <w:t>CBS-TECO-2018-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文件</w:t>
        </w:r>
        <w:r w:rsidR="00F37BDF" w:rsidRPr="00F37BDF">
          <w:rPr>
            <w:rStyle w:val="a5"/>
            <w:rFonts w:ascii="Verdana" w:hAnsi="Verdana"/>
            <w:sz w:val="20"/>
          </w:rPr>
          <w:t>-5(1)-WIS-Background_draft1</w:t>
        </w:r>
      </w:hyperlink>
    </w:p>
    <w:p w:rsidR="00BE2ABF" w:rsidRPr="00BE2ABF" w:rsidRDefault="00BE2ABF" w:rsidP="00BE2ABF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a5"/>
          <w:rFonts w:ascii="Verdana" w:hAnsi="Verdana"/>
          <w:sz w:val="20"/>
        </w:rPr>
      </w:pPr>
      <w:r>
        <w:rPr>
          <w:rFonts w:ascii="Verdana" w:hAnsi="Verdana"/>
          <w:sz w:val="20"/>
        </w:rPr>
        <w:fldChar w:fldCharType="begin"/>
      </w:r>
      <w:r>
        <w:rPr>
          <w:rFonts w:ascii="Verdana" w:hAnsi="Verdana"/>
          <w:sz w:val="20"/>
        </w:rPr>
        <w:instrText xml:space="preserve"> HYPERLINK "http://meetings.wmo.int/cbs-teco-2018/English/CBS-TECO-2018-Doc-5(2)-WIS2_draft1.docx?Web=1" </w:instrText>
      </w:r>
      <w:r>
        <w:rPr>
          <w:rFonts w:ascii="Verdana" w:hAnsi="Verdana"/>
          <w:sz w:val="20"/>
        </w:rPr>
        <w:fldChar w:fldCharType="separate"/>
      </w:r>
      <w:r w:rsidRPr="00BE2ABF">
        <w:rPr>
          <w:rStyle w:val="a5"/>
          <w:rFonts w:ascii="Verdana" w:hAnsi="Verdana"/>
          <w:sz w:val="20"/>
        </w:rPr>
        <w:t>CBS-TECO-2018-</w:t>
      </w:r>
      <w:r w:rsidR="00DF6ADE">
        <w:rPr>
          <w:rStyle w:val="a5"/>
          <w:rFonts w:ascii="Verdana" w:eastAsia="宋体" w:hAnsi="Verdana" w:hint="eastAsia"/>
          <w:sz w:val="20"/>
          <w:lang w:eastAsia="zh-CN"/>
        </w:rPr>
        <w:t>文件</w:t>
      </w:r>
      <w:r w:rsidRPr="00BE2ABF">
        <w:rPr>
          <w:rStyle w:val="a5"/>
          <w:rFonts w:ascii="Verdana" w:hAnsi="Verdana"/>
          <w:sz w:val="20"/>
        </w:rPr>
        <w:t>-5(2)-WIS2_draft1</w:t>
      </w:r>
    </w:p>
    <w:p w:rsidR="00DC5E32" w:rsidRPr="00F37BDF" w:rsidRDefault="00BE2ABF" w:rsidP="00F37BDF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fldChar w:fldCharType="end"/>
      </w:r>
      <w:hyperlink r:id="rId16" w:history="1">
        <w:r w:rsidR="00DC5E32" w:rsidRPr="00F37BDF">
          <w:rPr>
            <w:rStyle w:val="a5"/>
            <w:rFonts w:ascii="Verdana" w:hAnsi="Verdana"/>
            <w:sz w:val="20"/>
          </w:rPr>
          <w:t>CBS-TECO-2018-Inf-5(4)-WIS-Information-Management</w:t>
        </w:r>
      </w:hyperlink>
    </w:p>
    <w:p w:rsidR="00DC5E32" w:rsidRPr="00AE5C27" w:rsidRDefault="00A52613" w:rsidP="00DC5E32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a5"/>
          <w:rFonts w:ascii="Verdana" w:hAnsi="Verdana"/>
          <w:color w:val="auto"/>
          <w:sz w:val="20"/>
        </w:rPr>
      </w:pPr>
      <w:hyperlink r:id="rId17" w:history="1">
        <w:r w:rsidR="00DC5E32" w:rsidRPr="008005B7">
          <w:rPr>
            <w:rStyle w:val="a5"/>
            <w:rFonts w:ascii="Verdana" w:hAnsi="Verdana"/>
            <w:sz w:val="20"/>
          </w:rPr>
          <w:t>WMO</w:t>
        </w:r>
        <w:r w:rsidR="00DC5E32">
          <w:rPr>
            <w:rStyle w:val="a5"/>
            <w:rFonts w:ascii="Verdana" w:hAnsi="Verdana"/>
            <w:sz w:val="20"/>
          </w:rPr>
          <w:t>-</w:t>
        </w:r>
        <w:r w:rsidR="00DF6ADE">
          <w:rPr>
            <w:rStyle w:val="a5"/>
            <w:rFonts w:ascii="Verdana" w:hAnsi="Verdana"/>
            <w:sz w:val="20"/>
          </w:rPr>
          <w:t xml:space="preserve">No. 1060 </w:t>
        </w:r>
        <w:r w:rsidR="00DC5E32" w:rsidRPr="008005B7">
          <w:rPr>
            <w:rStyle w:val="a5"/>
            <w:rFonts w:ascii="Verdana" w:hAnsi="Verdana"/>
            <w:sz w:val="20"/>
          </w:rPr>
          <w:t>WMO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信息系统手册</w:t>
        </w:r>
      </w:hyperlink>
    </w:p>
    <w:p w:rsidR="00DC5E32" w:rsidRPr="00142285" w:rsidRDefault="00A52613" w:rsidP="00DC5E32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a5"/>
          <w:rFonts w:ascii="Verdana" w:hAnsi="Verdana"/>
          <w:color w:val="auto"/>
          <w:sz w:val="20"/>
        </w:rPr>
      </w:pPr>
      <w:hyperlink r:id="rId18" w:history="1">
        <w:r w:rsidR="00DC5E32" w:rsidRPr="008005B7">
          <w:rPr>
            <w:rStyle w:val="a5"/>
            <w:rFonts w:ascii="Verdana" w:hAnsi="Verdana"/>
            <w:sz w:val="20"/>
          </w:rPr>
          <w:t>WMO</w:t>
        </w:r>
        <w:r w:rsidR="00DC5E32">
          <w:rPr>
            <w:rStyle w:val="a5"/>
            <w:rFonts w:ascii="Verdana" w:hAnsi="Verdana"/>
            <w:sz w:val="20"/>
          </w:rPr>
          <w:t>-</w:t>
        </w:r>
        <w:r w:rsidR="00DF6ADE">
          <w:rPr>
            <w:rStyle w:val="a5"/>
            <w:rFonts w:ascii="Verdana" w:hAnsi="Verdana"/>
            <w:sz w:val="20"/>
          </w:rPr>
          <w:t xml:space="preserve">No. 1061 </w:t>
        </w:r>
        <w:r w:rsidR="00DC5E32" w:rsidRPr="008005B7">
          <w:rPr>
            <w:rStyle w:val="a5"/>
            <w:rFonts w:ascii="Verdana" w:hAnsi="Verdana"/>
            <w:sz w:val="20"/>
          </w:rPr>
          <w:t>WMO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信息系统指南</w:t>
        </w:r>
      </w:hyperlink>
    </w:p>
    <w:p w:rsidR="008A7322" w:rsidRDefault="00A52613" w:rsidP="00DF6ADE">
      <w:pPr>
        <w:pStyle w:val="a4"/>
        <w:numPr>
          <w:ilvl w:val="1"/>
          <w:numId w:val="9"/>
        </w:numPr>
        <w:adjustRightInd w:val="0"/>
        <w:snapToGrid w:val="0"/>
        <w:spacing w:after="120"/>
        <w:ind w:right="567"/>
        <w:jc w:val="left"/>
        <w:rPr>
          <w:rStyle w:val="a5"/>
          <w:rFonts w:ascii="Verdana" w:hAnsi="Verdana"/>
          <w:sz w:val="20"/>
        </w:rPr>
      </w:pPr>
      <w:hyperlink r:id="rId19" w:history="1">
        <w:r w:rsidR="00DC5E32" w:rsidRPr="00C25F5D">
          <w:rPr>
            <w:rStyle w:val="a5"/>
            <w:rFonts w:ascii="Verdana" w:hAnsi="Verdana"/>
            <w:sz w:val="20"/>
          </w:rPr>
          <w:t xml:space="preserve">WMO-No. 306 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电码手册第</w:t>
        </w:r>
        <w:r w:rsidR="00DC5E32" w:rsidRPr="00C25F5D">
          <w:rPr>
            <w:rStyle w:val="a5"/>
            <w:rFonts w:ascii="Verdana" w:hAnsi="Verdana"/>
            <w:sz w:val="20"/>
          </w:rPr>
          <w:t>I.3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卷</w:t>
        </w:r>
        <w:r w:rsidR="00DC5E32" w:rsidRPr="00C25F5D">
          <w:rPr>
            <w:rStyle w:val="a5"/>
            <w:rFonts w:ascii="Verdana" w:hAnsi="Verdana"/>
            <w:sz w:val="20"/>
          </w:rPr>
          <w:t xml:space="preserve"> D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>部分</w:t>
        </w:r>
        <w:r w:rsidR="00DF6ADE">
          <w:rPr>
            <w:rStyle w:val="a5"/>
            <w:rFonts w:ascii="Verdana" w:eastAsia="宋体" w:hAnsi="Verdana" w:hint="eastAsia"/>
            <w:sz w:val="20"/>
            <w:lang w:eastAsia="zh-CN"/>
          </w:rPr>
          <w:t xml:space="preserve"> - </w:t>
        </w:r>
        <w:r w:rsidR="00DF6ADE" w:rsidRPr="00DF6ADE">
          <w:rPr>
            <w:rStyle w:val="a5"/>
            <w:rFonts w:ascii="Verdana" w:hAnsi="Verdana" w:hint="eastAsia"/>
            <w:sz w:val="20"/>
          </w:rPr>
          <w:t>源于资料模式的表示法</w:t>
        </w:r>
      </w:hyperlink>
    </w:p>
    <w:p w:rsidR="001A228B" w:rsidRDefault="001A228B" w:rsidP="001A228B">
      <w:pPr>
        <w:pStyle w:val="a4"/>
        <w:adjustRightInd w:val="0"/>
        <w:snapToGrid w:val="0"/>
        <w:spacing w:after="120"/>
        <w:ind w:left="1080" w:right="567"/>
        <w:jc w:val="left"/>
        <w:rPr>
          <w:rStyle w:val="a5"/>
          <w:rFonts w:ascii="Verdana" w:hAnsi="Verdana"/>
          <w:sz w:val="20"/>
        </w:rPr>
      </w:pPr>
    </w:p>
    <w:p w:rsidR="001A228B" w:rsidRDefault="001A228B" w:rsidP="001A228B">
      <w:pPr>
        <w:pStyle w:val="a4"/>
        <w:adjustRightInd w:val="0"/>
        <w:snapToGrid w:val="0"/>
        <w:spacing w:after="120"/>
        <w:ind w:right="567"/>
        <w:jc w:val="left"/>
        <w:rPr>
          <w:rStyle w:val="a5"/>
          <w:rFonts w:ascii="Verdana" w:hAnsi="Verdana"/>
          <w:sz w:val="20"/>
        </w:rPr>
        <w:sectPr w:rsidR="001A228B" w:rsidSect="004964F5"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7" w:h="16840" w:code="9"/>
          <w:pgMar w:top="666" w:right="1134" w:bottom="1134" w:left="1134" w:header="703" w:footer="1134" w:gutter="0"/>
          <w:cols w:space="720"/>
          <w:titlePg/>
          <w:docGrid w:linePitch="299"/>
        </w:sectPr>
      </w:pPr>
    </w:p>
    <w:p w:rsidR="005068D6" w:rsidRPr="006A0298" w:rsidRDefault="006A0298" w:rsidP="005068D6">
      <w:pPr>
        <w:keepNext/>
        <w:keepLines/>
        <w:tabs>
          <w:tab w:val="clear" w:pos="1134"/>
        </w:tabs>
        <w:spacing w:after="120"/>
        <w:jc w:val="center"/>
        <w:outlineLvl w:val="0"/>
        <w:rPr>
          <w:rFonts w:ascii="微软雅黑" w:eastAsia="微软雅黑" w:hAnsi="微软雅黑" w:cs="Verdana"/>
          <w:b/>
          <w:bCs/>
          <w:caps/>
          <w:kern w:val="32"/>
          <w:sz w:val="24"/>
          <w:szCs w:val="24"/>
          <w:lang w:eastAsia="zh-TW"/>
        </w:rPr>
      </w:pPr>
      <w:bookmarkStart w:id="1" w:name="_Annex_to_Draft_2"/>
      <w:bookmarkStart w:id="2" w:name="_Annex_to_Draft"/>
      <w:bookmarkEnd w:id="1"/>
      <w:bookmarkEnd w:id="2"/>
      <w:r w:rsidRPr="006A0298">
        <w:rPr>
          <w:rFonts w:ascii="微软雅黑" w:eastAsia="微软雅黑" w:hAnsi="微软雅黑" w:cs="Verdana" w:hint="eastAsia"/>
          <w:b/>
          <w:bCs/>
          <w:kern w:val="32"/>
          <w:sz w:val="24"/>
          <w:szCs w:val="24"/>
          <w:lang w:eastAsia="zh-CN"/>
        </w:rPr>
        <w:lastRenderedPageBreak/>
        <w:t>建议草案</w:t>
      </w:r>
    </w:p>
    <w:p w:rsidR="005068D6" w:rsidRPr="006A0298" w:rsidRDefault="006A0298" w:rsidP="00F37BD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</w:pPr>
      <w:bookmarkStart w:id="3" w:name="_DRAFT_RESOLUTION_4.2/1_(EC-64)_-_PU"/>
      <w:bookmarkStart w:id="4" w:name="_DRAFT_RESOLUTION_X.X/1"/>
      <w:bookmarkStart w:id="5" w:name="_Toc319327010"/>
      <w:bookmarkStart w:id="6" w:name="Text6"/>
      <w:bookmarkEnd w:id="3"/>
      <w:bookmarkEnd w:id="4"/>
      <w:r w:rsidRPr="006A0298"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t>建议草案</w:t>
      </w:r>
      <w:r w:rsidR="00F37BDF" w:rsidRPr="006A0298"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  <w:t>2(2)</w:t>
      </w:r>
      <w:r w:rsidR="005068D6" w:rsidRPr="006A0298"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  <w:t>/1 (CBS-2018)</w:t>
      </w:r>
    </w:p>
    <w:p w:rsidR="005068D6" w:rsidRPr="006A0298" w:rsidRDefault="006A0298" w:rsidP="005068D6">
      <w:pPr>
        <w:keepNext/>
        <w:keepLines/>
        <w:tabs>
          <w:tab w:val="clear" w:pos="1134"/>
        </w:tabs>
        <w:spacing w:before="360" w:after="480"/>
        <w:jc w:val="center"/>
        <w:outlineLvl w:val="2"/>
        <w:rPr>
          <w:rFonts w:ascii="微软雅黑" w:eastAsia="微软雅黑" w:hAnsi="微软雅黑" w:cs="Verdana"/>
          <w:b/>
          <w:bCs/>
          <w:caps/>
          <w:lang w:eastAsia="zh-TW"/>
        </w:rPr>
      </w:pPr>
      <w:bookmarkStart w:id="7" w:name="_Title_of_the"/>
      <w:bookmarkEnd w:id="5"/>
      <w:bookmarkEnd w:id="6"/>
      <w:bookmarkEnd w:id="7"/>
      <w:r w:rsidRPr="006A0298">
        <w:rPr>
          <w:rFonts w:ascii="微软雅黑" w:eastAsia="微软雅黑" w:hAnsi="微软雅黑"/>
          <w:b/>
          <w:caps/>
        </w:rPr>
        <w:t>WIGOS</w:t>
      </w:r>
      <w:proofErr w:type="spellStart"/>
      <w:r w:rsidRPr="006A0298">
        <w:rPr>
          <w:rFonts w:ascii="微软雅黑" w:eastAsia="微软雅黑" w:hAnsi="微软雅黑" w:hint="eastAsia"/>
          <w:b/>
          <w:caps/>
        </w:rPr>
        <w:t>元数据表示和</w:t>
      </w:r>
      <w:proofErr w:type="spellEnd"/>
      <w:r w:rsidRPr="006A0298">
        <w:rPr>
          <w:rFonts w:ascii="微软雅黑" w:eastAsia="微软雅黑" w:hAnsi="微软雅黑"/>
          <w:b/>
          <w:caps/>
        </w:rPr>
        <w:t>WIS</w:t>
      </w:r>
      <w:proofErr w:type="spellStart"/>
      <w:r w:rsidRPr="006A0298">
        <w:rPr>
          <w:rFonts w:ascii="微软雅黑" w:eastAsia="微软雅黑" w:hAnsi="微软雅黑" w:hint="eastAsia"/>
          <w:b/>
          <w:caps/>
        </w:rPr>
        <w:t>信息管理</w:t>
      </w:r>
      <w:proofErr w:type="spellEnd"/>
    </w:p>
    <w:p w:rsidR="005068D6" w:rsidRPr="005068D6" w:rsidRDefault="006A0298" w:rsidP="005068D6">
      <w:pPr>
        <w:tabs>
          <w:tab w:val="clear" w:pos="1134"/>
        </w:tabs>
        <w:spacing w:before="240"/>
        <w:jc w:val="left"/>
        <w:rPr>
          <w:rFonts w:eastAsia="Verdana" w:cs="Verdana"/>
          <w:lang w:eastAsia="zh-TW"/>
        </w:rPr>
      </w:pPr>
      <w:r>
        <w:rPr>
          <w:rFonts w:eastAsia="宋体" w:cs="Verdana" w:hint="eastAsia"/>
          <w:lang w:eastAsia="zh-CN"/>
        </w:rPr>
        <w:t>基本系统委员会，</w:t>
      </w:r>
    </w:p>
    <w:p w:rsidR="005B147A" w:rsidRPr="004858D8" w:rsidRDefault="006A0298" w:rsidP="005B147A">
      <w:pPr>
        <w:tabs>
          <w:tab w:val="clear" w:pos="1134"/>
        </w:tabs>
        <w:spacing w:before="240"/>
        <w:jc w:val="left"/>
        <w:rPr>
          <w:rFonts w:ascii="微软雅黑" w:eastAsia="微软雅黑" w:hAnsi="微软雅黑" w:cs="Verdana"/>
          <w:bCs/>
          <w:lang w:eastAsia="zh-TW"/>
        </w:r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回顾到</w:t>
      </w:r>
      <w:r w:rsidR="005068D6" w:rsidRPr="004858D8">
        <w:rPr>
          <w:rFonts w:ascii="微软雅黑" w:eastAsia="微软雅黑" w:hAnsi="微软雅黑" w:cs="Verdana"/>
          <w:bCs/>
          <w:lang w:eastAsia="zh-TW"/>
        </w:rPr>
        <w:t xml:space="preserve"> </w:t>
      </w:r>
    </w:p>
    <w:p w:rsidR="005B147A" w:rsidRDefault="00BD471A" w:rsidP="00BD471A">
      <w:pPr>
        <w:pStyle w:val="WMOResList1"/>
      </w:pPr>
      <w:r>
        <w:t>(1)</w:t>
      </w:r>
      <w:proofErr w:type="gramStart"/>
      <w:r>
        <w:tab/>
      </w:r>
      <w:r w:rsidR="006A0298">
        <w:rPr>
          <w:rFonts w:eastAsia="宋体" w:hint="eastAsia"/>
          <w:lang w:eastAsia="zh-CN"/>
        </w:rPr>
        <w:t>决议</w:t>
      </w:r>
      <w:proofErr w:type="gramEnd"/>
      <w:r w:rsidR="005B147A">
        <w:t xml:space="preserve">7 (EC-69) </w:t>
      </w:r>
      <w:r w:rsidR="00FB1886" w:rsidRPr="00FB1886">
        <w:rPr>
          <w:rFonts w:hint="eastAsia"/>
        </w:rPr>
        <w:t>预计</w:t>
      </w:r>
      <w:r w:rsidR="00FB1886" w:rsidRPr="00FB1886">
        <w:t>CBS</w:t>
      </w:r>
      <w:r w:rsidR="00FB1886" w:rsidRPr="00FB1886">
        <w:rPr>
          <w:rFonts w:hint="eastAsia"/>
        </w:rPr>
        <w:t>在</w:t>
      </w:r>
      <w:r w:rsidR="00FB1886" w:rsidRPr="00FB1886">
        <w:t>WIS</w:t>
      </w:r>
      <w:r w:rsidR="00FB1886" w:rsidRPr="00FB1886">
        <w:rPr>
          <w:rFonts w:hint="eastAsia"/>
        </w:rPr>
        <w:t>信息管理和业务程序方面会取得进一步的发展，以将其纳入《</w:t>
      </w:r>
      <w:r w:rsidR="00FB1886" w:rsidRPr="00FB1886">
        <w:t>WMO</w:t>
      </w:r>
      <w:r w:rsidR="00FB1886" w:rsidRPr="00FB1886">
        <w:rPr>
          <w:rFonts w:hint="eastAsia"/>
        </w:rPr>
        <w:t>信息系统指南》（</w:t>
      </w:r>
      <w:r w:rsidR="00FB1886" w:rsidRPr="00FB1886">
        <w:t>WMO-No.1061</w:t>
      </w:r>
      <w:r w:rsidR="00FB1886" w:rsidRPr="00FB1886">
        <w:rPr>
          <w:rFonts w:hint="eastAsia"/>
        </w:rPr>
        <w:t>），</w:t>
      </w:r>
      <w:r w:rsidR="005B147A">
        <w:t xml:space="preserve"> </w:t>
      </w:r>
    </w:p>
    <w:p w:rsidR="00BE2ABF" w:rsidRDefault="00BD471A" w:rsidP="00BD471A">
      <w:pPr>
        <w:pStyle w:val="WMOResList1"/>
      </w:pPr>
      <w:r>
        <w:t>(2)</w:t>
      </w:r>
      <w:proofErr w:type="gramStart"/>
      <w:r>
        <w:tab/>
      </w:r>
      <w:r w:rsidR="006A0298">
        <w:rPr>
          <w:rFonts w:eastAsia="宋体" w:hint="eastAsia"/>
          <w:lang w:eastAsia="zh-CN"/>
        </w:rPr>
        <w:t>决议</w:t>
      </w:r>
      <w:proofErr w:type="gramEnd"/>
      <w:r w:rsidR="00BE2ABF">
        <w:t>33 (Cg-17) –</w:t>
      </w:r>
      <w:r w:rsidR="006A0298">
        <w:rPr>
          <w:rFonts w:eastAsia="宋体" w:hint="eastAsia"/>
          <w:lang w:eastAsia="zh-CN"/>
        </w:rPr>
        <w:t xml:space="preserve"> </w:t>
      </w:r>
      <w:r w:rsidR="006A0298" w:rsidRPr="006A0298">
        <w:rPr>
          <w:rFonts w:hint="eastAsia"/>
        </w:rPr>
        <w:t>基本系统委员会特别届会（</w:t>
      </w:r>
      <w:r w:rsidR="006A0298" w:rsidRPr="006A0298">
        <w:t>2014</w:t>
      </w:r>
      <w:r w:rsidR="006A0298">
        <w:rPr>
          <w:rFonts w:eastAsia="宋体" w:hint="eastAsia"/>
          <w:lang w:eastAsia="zh-CN"/>
        </w:rPr>
        <w:t>年</w:t>
      </w:r>
      <w:r w:rsidR="006A0298" w:rsidRPr="006A0298">
        <w:rPr>
          <w:rFonts w:hint="eastAsia"/>
        </w:rPr>
        <w:t>）与资料管理做法标准化相关的报告</w:t>
      </w:r>
    </w:p>
    <w:p w:rsidR="00455E98" w:rsidRDefault="00BD471A" w:rsidP="00BD471A">
      <w:pPr>
        <w:pStyle w:val="WMOResList1"/>
      </w:pPr>
      <w:r>
        <w:t>(3)</w:t>
      </w:r>
      <w:r>
        <w:tab/>
      </w:r>
      <w:r w:rsidR="006A0298">
        <w:rPr>
          <w:rFonts w:eastAsia="宋体" w:hint="eastAsia"/>
          <w:lang w:eastAsia="zh-CN"/>
        </w:rPr>
        <w:t>决定</w:t>
      </w:r>
      <w:r w:rsidR="00455E98">
        <w:t xml:space="preserve"> 8 (CBS-16) </w:t>
      </w:r>
      <w:r w:rsidR="00E5091B" w:rsidRPr="00E5091B">
        <w:rPr>
          <w:rFonts w:hint="eastAsia"/>
        </w:rPr>
        <w:t>是关于临时业务实施</w:t>
      </w:r>
      <w:r w:rsidR="00E5091B" w:rsidRPr="00E5091B">
        <w:t>WMO</w:t>
      </w:r>
      <w:r w:rsidR="00E5091B" w:rsidRPr="00E5091B">
        <w:rPr>
          <w:rFonts w:hint="eastAsia"/>
        </w:rPr>
        <w:t>全球综合观测系统元数据的资料表示，</w:t>
      </w:r>
    </w:p>
    <w:p w:rsidR="005B147A" w:rsidRPr="00F44D85" w:rsidRDefault="00BD471A" w:rsidP="00BD471A">
      <w:pPr>
        <w:pStyle w:val="WMOResList1"/>
        <w:rPr>
          <w:rFonts w:eastAsia="宋体"/>
          <w:lang w:eastAsia="zh-CN"/>
        </w:rPr>
      </w:pPr>
      <w:r>
        <w:t>(4)</w:t>
      </w:r>
      <w:r>
        <w:tab/>
      </w:r>
      <w:r w:rsidR="006A0298">
        <w:rPr>
          <w:rFonts w:eastAsia="宋体" w:hint="eastAsia"/>
          <w:lang w:eastAsia="zh-CN"/>
        </w:rPr>
        <w:t>决定</w:t>
      </w:r>
      <w:r w:rsidR="005B147A" w:rsidRPr="004D1FFA">
        <w:t xml:space="preserve"> </w:t>
      </w:r>
      <w:r w:rsidR="005B147A">
        <w:t>17</w:t>
      </w:r>
      <w:r w:rsidR="005B147A" w:rsidRPr="004D1FFA">
        <w:t xml:space="preserve"> (EC-70)</w:t>
      </w:r>
      <w:r w:rsidR="005B147A">
        <w:t xml:space="preserve"> </w:t>
      </w:r>
      <w:r w:rsidR="00F44D85">
        <w:rPr>
          <w:rFonts w:eastAsia="宋体" w:hint="eastAsia"/>
          <w:lang w:eastAsia="zh-CN"/>
        </w:rPr>
        <w:t>是</w:t>
      </w:r>
      <w:r w:rsidR="00F44D85" w:rsidRPr="00F44D85">
        <w:rPr>
          <w:rFonts w:eastAsia="宋体" w:hint="eastAsia"/>
          <w:lang w:eastAsia="zh-CN"/>
        </w:rPr>
        <w:t>关于由</w:t>
      </w:r>
      <w:r w:rsidR="00F44D85" w:rsidRPr="00F44D85">
        <w:rPr>
          <w:rFonts w:eastAsia="宋体"/>
          <w:lang w:eastAsia="zh-CN"/>
        </w:rPr>
        <w:t>Cg-18</w:t>
      </w:r>
      <w:r w:rsidR="00F44D85" w:rsidRPr="00F44D85">
        <w:rPr>
          <w:rFonts w:eastAsia="宋体" w:hint="eastAsia"/>
          <w:lang w:eastAsia="zh-CN"/>
        </w:rPr>
        <w:t>审议的修订《</w:t>
      </w:r>
      <w:r w:rsidR="00F44D85" w:rsidRPr="00F44D85">
        <w:rPr>
          <w:rFonts w:eastAsia="宋体"/>
          <w:lang w:eastAsia="zh-CN"/>
        </w:rPr>
        <w:t>WMO</w:t>
      </w:r>
      <w:r w:rsidR="00F44D85" w:rsidRPr="00F44D85">
        <w:rPr>
          <w:rFonts w:eastAsia="宋体" w:hint="eastAsia"/>
          <w:lang w:eastAsia="zh-CN"/>
        </w:rPr>
        <w:t>信息系统手册》（</w:t>
      </w:r>
      <w:r w:rsidR="00F44D85" w:rsidRPr="00F44D85">
        <w:rPr>
          <w:rFonts w:eastAsia="宋体"/>
          <w:lang w:eastAsia="zh-CN"/>
        </w:rPr>
        <w:t>WMO-No.1060</w:t>
      </w:r>
      <w:r w:rsidR="00F44D85" w:rsidRPr="00F44D85">
        <w:rPr>
          <w:rFonts w:eastAsia="宋体" w:hint="eastAsia"/>
          <w:lang w:eastAsia="zh-CN"/>
        </w:rPr>
        <w:t>）和《</w:t>
      </w:r>
      <w:r w:rsidR="00F44D85" w:rsidRPr="00F44D85">
        <w:rPr>
          <w:rFonts w:eastAsia="宋体"/>
          <w:lang w:eastAsia="zh-CN"/>
        </w:rPr>
        <w:t>WMO</w:t>
      </w:r>
      <w:r w:rsidR="00F44D85" w:rsidRPr="00F44D85">
        <w:rPr>
          <w:rFonts w:eastAsia="宋体" w:hint="eastAsia"/>
          <w:lang w:eastAsia="zh-CN"/>
        </w:rPr>
        <w:t>信息系统指南》（</w:t>
      </w:r>
      <w:r w:rsidR="00F44D85" w:rsidRPr="00F44D85">
        <w:rPr>
          <w:rFonts w:eastAsia="宋体"/>
          <w:lang w:eastAsia="zh-CN"/>
        </w:rPr>
        <w:t>WMO-No.1061</w:t>
      </w:r>
      <w:r w:rsidR="00F44D85" w:rsidRPr="00F44D85">
        <w:rPr>
          <w:rFonts w:eastAsia="宋体" w:hint="eastAsia"/>
          <w:lang w:eastAsia="zh-CN"/>
        </w:rPr>
        <w:t>）的主题，</w:t>
      </w:r>
    </w:p>
    <w:p w:rsidR="00E271F6" w:rsidRPr="006A0298" w:rsidRDefault="00BD471A" w:rsidP="00BD471A">
      <w:pPr>
        <w:pStyle w:val="WMOResList1"/>
        <w:rPr>
          <w:rFonts w:eastAsia="宋体"/>
          <w:lang w:eastAsia="zh-CN"/>
        </w:rPr>
      </w:pPr>
      <w:r>
        <w:t>(5)</w:t>
      </w:r>
      <w:r>
        <w:tab/>
      </w:r>
      <w:r w:rsidR="006A0298">
        <w:rPr>
          <w:rFonts w:eastAsia="宋体" w:hint="eastAsia"/>
          <w:lang w:eastAsia="zh-CN"/>
        </w:rPr>
        <w:t>建议</w:t>
      </w:r>
      <w:r w:rsidR="00E271F6">
        <w:t xml:space="preserve"> 11 (EC-70) </w:t>
      </w:r>
      <w:r w:rsidR="006A0298">
        <w:t>–</w:t>
      </w:r>
      <w:r w:rsidR="006A0298">
        <w:rPr>
          <w:rFonts w:eastAsia="宋体" w:hint="eastAsia"/>
          <w:lang w:eastAsia="zh-CN"/>
        </w:rPr>
        <w:t xml:space="preserve">  </w:t>
      </w:r>
      <w:r w:rsidR="006A0298">
        <w:rPr>
          <w:rFonts w:eastAsia="宋体" w:hint="eastAsia"/>
          <w:lang w:eastAsia="zh-CN"/>
        </w:rPr>
        <w:t>使用</w:t>
      </w:r>
      <w:r w:rsidR="00E271F6">
        <w:t>OSCAR/</w:t>
      </w:r>
      <w:r w:rsidR="006A0298">
        <w:rPr>
          <w:rFonts w:eastAsia="宋体" w:hint="eastAsia"/>
          <w:lang w:eastAsia="zh-CN"/>
        </w:rPr>
        <w:t>地表以收集和记录</w:t>
      </w:r>
      <w:r w:rsidR="00E271F6">
        <w:t>WIGOS</w:t>
      </w:r>
      <w:r w:rsidR="006A0298">
        <w:rPr>
          <w:rFonts w:eastAsia="宋体" w:hint="eastAsia"/>
          <w:lang w:eastAsia="zh-CN"/>
        </w:rPr>
        <w:t>元数据，</w:t>
      </w:r>
    </w:p>
    <w:p w:rsidR="007E3F58" w:rsidRPr="00E65496" w:rsidRDefault="006A0298" w:rsidP="00BD471A">
      <w:pPr>
        <w:tabs>
          <w:tab w:val="clear" w:pos="1134"/>
        </w:tabs>
        <w:spacing w:before="240"/>
        <w:jc w:val="left"/>
        <w:rPr>
          <w:rFonts w:eastAsia="Verdana" w:cs="Verdana"/>
          <w:lang w:eastAsia="zh-CN"/>
        </w:r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注意到</w:t>
      </w:r>
      <w:r w:rsidR="00DC035C" w:rsidRPr="00DC035C">
        <w:rPr>
          <w:rFonts w:hint="eastAsia"/>
          <w:lang w:eastAsia="zh-CN"/>
        </w:rPr>
        <w:t>根据</w:t>
      </w:r>
      <w:r w:rsidR="00DC035C" w:rsidRPr="00DC035C">
        <w:rPr>
          <w:lang w:eastAsia="zh-CN"/>
        </w:rPr>
        <w:t>CBS-16</w:t>
      </w:r>
      <w:r w:rsidR="00DC035C" w:rsidRPr="00DC035C">
        <w:rPr>
          <w:rFonts w:hint="eastAsia"/>
          <w:lang w:eastAsia="zh-CN"/>
        </w:rPr>
        <w:t>的要求并按照会员的反馈意见，对拟议的</w:t>
      </w:r>
      <w:r w:rsidR="00DC035C" w:rsidRPr="00DC035C">
        <w:rPr>
          <w:lang w:eastAsia="zh-CN"/>
        </w:rPr>
        <w:t>WIGOS</w:t>
      </w:r>
      <w:r w:rsidR="00DC035C" w:rsidRPr="00DC035C">
        <w:rPr>
          <w:rFonts w:hint="eastAsia"/>
          <w:lang w:eastAsia="zh-CN"/>
        </w:rPr>
        <w:t>元数据</w:t>
      </w:r>
      <w:r w:rsidR="00DC035C" w:rsidRPr="00DC035C">
        <w:rPr>
          <w:lang w:eastAsia="zh-CN"/>
        </w:rPr>
        <w:t>XML</w:t>
      </w:r>
      <w:r w:rsidR="00DC035C" w:rsidRPr="00DC035C">
        <w:rPr>
          <w:rFonts w:hint="eastAsia"/>
          <w:lang w:eastAsia="zh-CN"/>
        </w:rPr>
        <w:t>格式表示法</w:t>
      </w:r>
      <w:r w:rsidR="003A4671" w:rsidRPr="00DC035C">
        <w:rPr>
          <w:rFonts w:hint="eastAsia"/>
          <w:lang w:eastAsia="zh-CN"/>
        </w:rPr>
        <w:t>（</w:t>
      </w:r>
      <w:r w:rsidR="003A4671" w:rsidRPr="00DC035C">
        <w:rPr>
          <w:lang w:eastAsia="zh-CN"/>
        </w:rPr>
        <w:t>WMDR</w:t>
      </w:r>
      <w:r w:rsidR="003A4671" w:rsidRPr="00DC035C">
        <w:rPr>
          <w:rFonts w:hint="eastAsia"/>
          <w:lang w:eastAsia="zh-CN"/>
        </w:rPr>
        <w:t>）</w:t>
      </w:r>
      <w:r w:rsidR="00DC035C" w:rsidRPr="00DC035C">
        <w:rPr>
          <w:rFonts w:hint="eastAsia"/>
          <w:lang w:eastAsia="zh-CN"/>
        </w:rPr>
        <w:t>进行了审查和修订，</w:t>
      </w:r>
    </w:p>
    <w:p w:rsidR="005068D6" w:rsidRDefault="006A0298" w:rsidP="007E3F58">
      <w:pPr>
        <w:tabs>
          <w:tab w:val="clear" w:pos="1134"/>
        </w:tabs>
        <w:spacing w:before="240"/>
        <w:jc w:val="left"/>
        <w:rPr>
          <w:rFonts w:eastAsia="Verdana" w:cs="Verdana"/>
          <w:lang w:eastAsia="zh-TW"/>
        </w:r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进一步注意到</w:t>
      </w:r>
      <w:r w:rsidR="005068D6" w:rsidRPr="005068D6">
        <w:rPr>
          <w:rFonts w:eastAsia="Verdana" w:cs="Verdana"/>
          <w:lang w:eastAsia="zh-TW"/>
        </w:rPr>
        <w:t xml:space="preserve"> </w:t>
      </w:r>
    </w:p>
    <w:p w:rsidR="007E3F58" w:rsidRDefault="00BD471A" w:rsidP="00BD471A">
      <w:pPr>
        <w:pStyle w:val="WMOResList1"/>
      </w:pPr>
      <w:r>
        <w:t>(1)</w:t>
      </w:r>
      <w:r>
        <w:tab/>
      </w:r>
      <w:r w:rsidR="00C02AB3" w:rsidRPr="00C02AB3">
        <w:rPr>
          <w:rFonts w:hint="eastAsia"/>
        </w:rPr>
        <w:t>要求</w:t>
      </w:r>
      <w:r w:rsidR="00C02AB3" w:rsidRPr="00C02AB3">
        <w:t>WIGOS</w:t>
      </w:r>
      <w:r w:rsidR="00C02AB3" w:rsidRPr="00C02AB3">
        <w:rPr>
          <w:rFonts w:hint="eastAsia"/>
        </w:rPr>
        <w:t>元数据表示业务运行机对机界面，这是上传和维护</w:t>
      </w:r>
      <w:r w:rsidR="00C02AB3" w:rsidRPr="00C02AB3">
        <w:t>WIGOS</w:t>
      </w:r>
      <w:r w:rsidR="00C02AB3" w:rsidRPr="00C02AB3">
        <w:rPr>
          <w:rFonts w:hint="eastAsia"/>
        </w:rPr>
        <w:t>元数据所需的，</w:t>
      </w:r>
    </w:p>
    <w:p w:rsidR="00EA01F7" w:rsidRPr="007E3F58" w:rsidRDefault="00BD471A" w:rsidP="00BD471A">
      <w:pPr>
        <w:pStyle w:val="WMOResList1"/>
      </w:pPr>
      <w:r>
        <w:t>(2)</w:t>
      </w:r>
      <w:r>
        <w:tab/>
      </w:r>
      <w:r w:rsidR="00B32E49">
        <w:rPr>
          <w:rFonts w:eastAsia="宋体" w:hint="eastAsia"/>
          <w:lang w:eastAsia="zh-CN"/>
        </w:rPr>
        <w:t>大会要求</w:t>
      </w:r>
      <w:r w:rsidR="00B32E49">
        <w:rPr>
          <w:rFonts w:eastAsia="宋体" w:hint="eastAsia"/>
          <w:lang w:eastAsia="zh-CN"/>
        </w:rPr>
        <w:t>CBS</w:t>
      </w:r>
      <w:r w:rsidR="00B32E49" w:rsidRPr="00B32E49">
        <w:rPr>
          <w:rFonts w:eastAsia="宋体" w:hint="eastAsia"/>
          <w:lang w:eastAsia="zh-CN"/>
        </w:rPr>
        <w:t>牵头</w:t>
      </w:r>
      <w:r w:rsidR="00B32E49">
        <w:rPr>
          <w:rFonts w:eastAsia="宋体" w:hint="eastAsia"/>
          <w:lang w:eastAsia="zh-CN"/>
        </w:rPr>
        <w:t>开展</w:t>
      </w:r>
      <w:r w:rsidR="00B32E49" w:rsidRPr="00B32E49">
        <w:rPr>
          <w:rFonts w:eastAsia="宋体" w:hint="eastAsia"/>
          <w:lang w:eastAsia="zh-CN"/>
        </w:rPr>
        <w:t>一项涉及所有技术委员会的交叉性活动，以协调为会员制定有效管理信息生命周期中所有阶段的指南，并将此指南、以及相关的标准和程序纳入《</w:t>
      </w:r>
      <w:r w:rsidR="00B32E49" w:rsidRPr="00B32E49">
        <w:rPr>
          <w:rFonts w:eastAsia="宋体"/>
          <w:lang w:eastAsia="zh-CN"/>
        </w:rPr>
        <w:t>WMO</w:t>
      </w:r>
      <w:r w:rsidR="00B32E49" w:rsidRPr="00B32E49">
        <w:rPr>
          <w:rFonts w:eastAsia="宋体" w:hint="eastAsia"/>
          <w:lang w:eastAsia="zh-CN"/>
        </w:rPr>
        <w:t>信息系统》的</w:t>
      </w:r>
      <w:r w:rsidR="00B32E49" w:rsidRPr="00B32E49">
        <w:rPr>
          <w:rFonts w:eastAsia="宋体"/>
          <w:lang w:eastAsia="zh-CN"/>
        </w:rPr>
        <w:t>C</w:t>
      </w:r>
      <w:r w:rsidR="00B32E49" w:rsidRPr="00B32E49">
        <w:rPr>
          <w:rFonts w:eastAsia="宋体" w:hint="eastAsia"/>
          <w:lang w:eastAsia="zh-CN"/>
        </w:rPr>
        <w:t>部分</w:t>
      </w:r>
      <w:r w:rsidR="00B32E49">
        <w:rPr>
          <w:rFonts w:eastAsia="宋体" w:hint="eastAsia"/>
          <w:lang w:eastAsia="zh-CN"/>
        </w:rPr>
        <w:t>，</w:t>
      </w:r>
    </w:p>
    <w:p w:rsidR="005068D6" w:rsidRDefault="006A0298" w:rsidP="005B147A">
      <w:pPr>
        <w:tabs>
          <w:tab w:val="clear" w:pos="1134"/>
        </w:tabs>
        <w:spacing w:before="240"/>
        <w:jc w:val="left"/>
        <w:rPr>
          <w:rFonts w:eastAsia="Verdana" w:cs="Verdana"/>
          <w:b/>
          <w:lang w:eastAsia="zh-TW"/>
        </w:r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建议</w:t>
      </w:r>
      <w:r>
        <w:rPr>
          <w:rFonts w:eastAsia="宋体" w:cs="Verdana" w:hint="eastAsia"/>
          <w:b/>
          <w:lang w:eastAsia="zh-CN"/>
        </w:rPr>
        <w:t>：</w:t>
      </w:r>
    </w:p>
    <w:p w:rsidR="005B147A" w:rsidRDefault="005B147A" w:rsidP="00E65496">
      <w:pPr>
        <w:pStyle w:val="WMOResList1"/>
      </w:pPr>
      <w:r>
        <w:t>(1)</w:t>
      </w:r>
      <w:r>
        <w:tab/>
      </w:r>
      <w:r w:rsidR="004858D8" w:rsidRPr="004858D8">
        <w:rPr>
          <w:rFonts w:hint="eastAsia"/>
        </w:rPr>
        <w:t>拟议对《电码手册》（</w:t>
      </w:r>
      <w:r w:rsidR="004858D8" w:rsidRPr="004858D8">
        <w:t>WMO-No. 306</w:t>
      </w:r>
      <w:r w:rsidR="004858D8" w:rsidRPr="004858D8">
        <w:rPr>
          <w:rFonts w:hint="eastAsia"/>
        </w:rPr>
        <w:t>）第</w:t>
      </w:r>
      <w:r w:rsidR="004858D8" w:rsidRPr="004858D8">
        <w:t>I.3</w:t>
      </w:r>
      <w:r w:rsidR="004858D8" w:rsidRPr="004858D8">
        <w:rPr>
          <w:rFonts w:hint="eastAsia"/>
        </w:rPr>
        <w:t>卷</w:t>
      </w:r>
      <w:r w:rsidR="004858D8" w:rsidRPr="004858D8">
        <w:t xml:space="preserve"> D</w:t>
      </w:r>
      <w:r w:rsidR="004858D8" w:rsidRPr="004858D8">
        <w:rPr>
          <w:rFonts w:hint="eastAsia"/>
        </w:rPr>
        <w:t>部分中关于</w:t>
      </w:r>
      <w:r w:rsidR="004858D8" w:rsidRPr="004858D8">
        <w:t>WIGOS</w:t>
      </w:r>
      <w:r w:rsidR="004858D8" w:rsidRPr="004858D8">
        <w:rPr>
          <w:rFonts w:hint="eastAsia"/>
        </w:rPr>
        <w:t>元数据表示的内容进行修订，见本建议附录</w:t>
      </w:r>
      <w:r w:rsidR="004858D8" w:rsidRPr="004858D8">
        <w:t>1</w:t>
      </w:r>
      <w:r w:rsidR="004858D8" w:rsidRPr="004858D8">
        <w:rPr>
          <w:rFonts w:hint="eastAsia"/>
        </w:rPr>
        <w:t>；</w:t>
      </w:r>
    </w:p>
    <w:p w:rsidR="005B147A" w:rsidRDefault="005B147A" w:rsidP="005B147A">
      <w:pPr>
        <w:pStyle w:val="WMOResList1"/>
      </w:pPr>
      <w:r>
        <w:t>(2)</w:t>
      </w:r>
      <w:r>
        <w:tab/>
      </w:r>
      <w:r w:rsidR="004858D8" w:rsidRPr="004858D8">
        <w:rPr>
          <w:rFonts w:hint="eastAsia"/>
        </w:rPr>
        <w:t>拟议对《</w:t>
      </w:r>
      <w:r w:rsidR="004858D8" w:rsidRPr="004858D8">
        <w:t>WMO</w:t>
      </w:r>
      <w:r w:rsidR="004858D8" w:rsidRPr="004858D8">
        <w:rPr>
          <w:rFonts w:hint="eastAsia"/>
        </w:rPr>
        <w:t>信息系统手册》（</w:t>
      </w:r>
      <w:r w:rsidR="004858D8" w:rsidRPr="004858D8">
        <w:t>WMO-No. 1060</w:t>
      </w:r>
      <w:r w:rsidR="004858D8" w:rsidRPr="004858D8">
        <w:rPr>
          <w:rFonts w:hint="eastAsia"/>
        </w:rPr>
        <w:t>）中涉及信息管理的内容进行修订，见本建议附录</w:t>
      </w:r>
      <w:r w:rsidR="004858D8" w:rsidRPr="004858D8">
        <w:t>2</w:t>
      </w:r>
      <w:r w:rsidR="004858D8" w:rsidRPr="004858D8">
        <w:rPr>
          <w:rFonts w:hint="eastAsia"/>
        </w:rPr>
        <w:t>；</w:t>
      </w:r>
    </w:p>
    <w:p w:rsidR="00CD504F" w:rsidRPr="005068D6" w:rsidRDefault="006A0298" w:rsidP="00CD504F">
      <w:pPr>
        <w:tabs>
          <w:tab w:val="clear" w:pos="1134"/>
        </w:tabs>
        <w:spacing w:before="240"/>
        <w:jc w:val="left"/>
        <w:rPr>
          <w:rFonts w:eastAsia="Verdana" w:cs="Verdana"/>
          <w:lang w:eastAsia="zh-TW"/>
        </w:r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要求</w:t>
      </w:r>
      <w:r w:rsidR="00C40D31" w:rsidRPr="00C40D31">
        <w:rPr>
          <w:rFonts w:eastAsia="Verdana" w:cs="Verdana" w:hint="eastAsia"/>
          <w:lang w:eastAsia="zh-TW"/>
        </w:rPr>
        <w:t>秘书长以所有六种官方语言编写拟议的修订案，供大会审议；</w:t>
      </w:r>
    </w:p>
    <w:p w:rsidR="008A7322" w:rsidRDefault="006A0298" w:rsidP="008A7322">
      <w:pPr>
        <w:tabs>
          <w:tab w:val="clear" w:pos="1134"/>
        </w:tabs>
        <w:spacing w:before="240"/>
        <w:jc w:val="left"/>
        <w:rPr>
          <w:rFonts w:eastAsia="Verdana" w:cs="Verdana"/>
          <w:bCs/>
          <w:lang w:eastAsia="zh-TW"/>
        </w:rPr>
        <w:sectPr w:rsidR="008A7322" w:rsidSect="008A7322">
          <w:headerReference w:type="even" r:id="rId26"/>
          <w:headerReference w:type="first" r:id="rId27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  <w:r w:rsidRPr="004858D8">
        <w:rPr>
          <w:rFonts w:ascii="微软雅黑" w:eastAsia="微软雅黑" w:hAnsi="微软雅黑" w:cs="Verdana" w:hint="eastAsia"/>
          <w:b/>
          <w:lang w:eastAsia="zh-CN"/>
        </w:rPr>
        <w:t>授权</w:t>
      </w:r>
      <w:r w:rsidR="00876EA8" w:rsidRPr="00876EA8">
        <w:rPr>
          <w:rFonts w:eastAsia="Verdana" w:cs="Verdana" w:hint="eastAsia"/>
          <w:bCs/>
          <w:lang w:eastAsia="zh-TW"/>
        </w:rPr>
        <w:t>秘书长对本</w:t>
      </w:r>
      <w:r w:rsidR="00876EA8">
        <w:rPr>
          <w:rFonts w:eastAsia="宋体" w:cs="Verdana" w:hint="eastAsia"/>
          <w:bCs/>
          <w:lang w:eastAsia="zh-CN"/>
        </w:rPr>
        <w:t>建议</w:t>
      </w:r>
      <w:r w:rsidR="00876EA8" w:rsidRPr="00876EA8">
        <w:rPr>
          <w:rFonts w:eastAsia="Verdana" w:cs="Verdana" w:hint="eastAsia"/>
          <w:bCs/>
          <w:lang w:eastAsia="zh-TW"/>
        </w:rPr>
        <w:t>批准的对手册、指南和支持文件的修订进行编辑性修改。</w:t>
      </w:r>
    </w:p>
    <w:p w:rsidR="005A57B9" w:rsidRPr="006A0298" w:rsidRDefault="006A0298" w:rsidP="00211364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ascii="微软雅黑" w:eastAsia="微软雅黑" w:hAnsi="微软雅黑" w:cs="Verdana"/>
          <w:b/>
          <w:bCs/>
          <w:iCs/>
          <w:caps/>
          <w:sz w:val="22"/>
          <w:szCs w:val="22"/>
          <w:lang w:eastAsia="zh-CN"/>
        </w:rPr>
      </w:pPr>
      <w:r w:rsidRPr="006A0298"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lastRenderedPageBreak/>
        <w:t>建议草案</w:t>
      </w:r>
      <w:r w:rsidR="005A57B9" w:rsidRPr="006A0298"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  <w:t>2(2)/1 (CBS-2018)</w:t>
      </w:r>
      <w:r w:rsidRPr="006A0298"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t>的附录1</w:t>
      </w:r>
    </w:p>
    <w:p w:rsidR="005A57B9" w:rsidRPr="006A0298" w:rsidRDefault="005A57B9" w:rsidP="005A57B9">
      <w:pPr>
        <w:tabs>
          <w:tab w:val="left" w:pos="1907"/>
          <w:tab w:val="left" w:pos="3627"/>
        </w:tabs>
        <w:ind w:left="108"/>
        <w:rPr>
          <w:rFonts w:ascii="微软雅黑" w:eastAsia="微软雅黑" w:hAnsi="微软雅黑"/>
          <w:b/>
          <w:color w:val="231F20"/>
          <w:spacing w:val="3"/>
          <w:lang w:eastAsia="zh-CN"/>
        </w:rPr>
      </w:pPr>
      <w:bookmarkStart w:id="8" w:name="_Annex_to_draft_1"/>
      <w:bookmarkEnd w:id="8"/>
    </w:p>
    <w:p w:rsidR="005A57B9" w:rsidRPr="006A0298" w:rsidRDefault="006A0298" w:rsidP="005A57B9">
      <w:pPr>
        <w:tabs>
          <w:tab w:val="left" w:pos="1907"/>
          <w:tab w:val="left" w:pos="3627"/>
        </w:tabs>
        <w:ind w:left="108"/>
        <w:jc w:val="center"/>
        <w:rPr>
          <w:rFonts w:eastAsia="宋体"/>
          <w:b/>
          <w:bCs/>
          <w:iCs/>
          <w:szCs w:val="22"/>
          <w:lang w:eastAsia="zh-CN"/>
        </w:rPr>
      </w:pP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修订</w:t>
      </w:r>
      <w:r w:rsidR="005A57B9" w:rsidRPr="006A0298">
        <w:rPr>
          <w:rFonts w:ascii="微软雅黑" w:eastAsia="微软雅黑" w:hAnsi="微软雅黑"/>
          <w:b/>
          <w:bCs/>
          <w:iCs/>
          <w:szCs w:val="22"/>
          <w:lang w:eastAsia="zh-TW"/>
        </w:rPr>
        <w:t xml:space="preserve">WMO-No. 306 </w:t>
      </w: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电码手册</w:t>
      </w:r>
      <w:r w:rsidR="005A57B9" w:rsidRPr="006A0298">
        <w:rPr>
          <w:rFonts w:ascii="微软雅黑" w:eastAsia="微软雅黑" w:hAnsi="微软雅黑"/>
          <w:b/>
          <w:bCs/>
          <w:iCs/>
          <w:szCs w:val="22"/>
          <w:lang w:eastAsia="zh-TW"/>
        </w:rPr>
        <w:t>I.3</w:t>
      </w: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卷</w:t>
      </w:r>
      <w:r w:rsidR="005A57B9" w:rsidRPr="006A0298">
        <w:rPr>
          <w:rFonts w:ascii="微软雅黑" w:eastAsia="微软雅黑" w:hAnsi="微软雅黑"/>
          <w:b/>
          <w:bCs/>
          <w:iCs/>
          <w:szCs w:val="22"/>
          <w:lang w:eastAsia="zh-TW"/>
        </w:rPr>
        <w:t>D</w:t>
      </w: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部分</w:t>
      </w:r>
    </w:p>
    <w:p w:rsidR="005A57B9" w:rsidRPr="00ED3BC5" w:rsidRDefault="00BD471A" w:rsidP="005A57B9">
      <w:pPr>
        <w:tabs>
          <w:tab w:val="left" w:pos="1080"/>
        </w:tabs>
        <w:spacing w:before="240"/>
        <w:ind w:left="1080" w:hanging="1080"/>
        <w:outlineLvl w:val="4"/>
        <w:rPr>
          <w:bCs/>
          <w:i/>
          <w:iCs/>
          <w:lang w:eastAsia="zh-TW"/>
        </w:rPr>
      </w:pPr>
      <w:r>
        <w:rPr>
          <w:bCs/>
          <w:i/>
          <w:iCs/>
          <w:lang w:eastAsia="zh-TW"/>
        </w:rPr>
        <w:t>1.</w:t>
      </w:r>
      <w:r>
        <w:rPr>
          <w:bCs/>
          <w:i/>
          <w:iCs/>
          <w:lang w:eastAsia="zh-TW"/>
        </w:rPr>
        <w:tab/>
      </w:r>
      <w:r w:rsidR="005A57B9" w:rsidRPr="00ED3BC5">
        <w:rPr>
          <w:bCs/>
          <w:i/>
          <w:iCs/>
          <w:lang w:eastAsia="zh-TW"/>
        </w:rPr>
        <w:t>Amend WMO</w:t>
      </w:r>
      <w:r w:rsidR="005A57B9" w:rsidRPr="00ED3BC5">
        <w:rPr>
          <w:bCs/>
          <w:i/>
          <w:iCs/>
          <w:lang w:eastAsia="zh-TW"/>
        </w:rPr>
        <w:noBreakHyphen/>
        <w:t>No. </w:t>
      </w:r>
      <w:r w:rsidR="005A57B9">
        <w:rPr>
          <w:bCs/>
          <w:i/>
          <w:iCs/>
          <w:lang w:eastAsia="zh-TW"/>
        </w:rPr>
        <w:t>306</w:t>
      </w:r>
      <w:r w:rsidR="005A57B9" w:rsidRPr="00ED3BC5">
        <w:rPr>
          <w:bCs/>
          <w:i/>
          <w:iCs/>
          <w:lang w:eastAsia="zh-TW"/>
        </w:rPr>
        <w:t xml:space="preserve"> Manual on Codes </w:t>
      </w:r>
      <w:r w:rsidR="005A57B9">
        <w:rPr>
          <w:bCs/>
          <w:i/>
          <w:iCs/>
          <w:lang w:eastAsia="zh-TW"/>
        </w:rPr>
        <w:t>Vol. I.3 Part D as fol</w:t>
      </w:r>
      <w:r w:rsidR="005A57B9" w:rsidRPr="00ED3BC5">
        <w:rPr>
          <w:bCs/>
          <w:i/>
          <w:iCs/>
          <w:lang w:eastAsia="zh-TW"/>
        </w:rPr>
        <w:t>lows.</w:t>
      </w:r>
    </w:p>
    <w:p w:rsidR="005A57B9" w:rsidRPr="00BD471A" w:rsidRDefault="005A57B9" w:rsidP="00BD471A">
      <w:pPr>
        <w:pStyle w:val="WMOBodyText"/>
        <w:rPr>
          <w:i/>
          <w:iCs/>
          <w:u w:val="single"/>
        </w:rPr>
      </w:pPr>
      <w:r w:rsidRPr="00BD471A">
        <w:rPr>
          <w:i/>
          <w:iCs/>
          <w:u w:val="single"/>
        </w:rPr>
        <w:t xml:space="preserve">Add the following paragraph at the beginning of FM 241-16 WMDR-XML </w:t>
      </w:r>
    </w:p>
    <w:p w:rsidR="005A57B9" w:rsidRDefault="005A57B9" w:rsidP="005A57B9">
      <w:pPr>
        <w:tabs>
          <w:tab w:val="left" w:pos="1907"/>
          <w:tab w:val="left" w:pos="3627"/>
        </w:tabs>
        <w:ind w:left="108"/>
        <w:rPr>
          <w:rFonts w:ascii="Stone Sans ITC Bold"/>
          <w:b/>
          <w:color w:val="231F20"/>
          <w:spacing w:val="3"/>
        </w:rPr>
      </w:pPr>
    </w:p>
    <w:p w:rsidR="005A57B9" w:rsidRPr="005A57B9" w:rsidRDefault="005A57B9" w:rsidP="005A57B9">
      <w:pPr>
        <w:pStyle w:val="Pa27"/>
        <w:spacing w:before="240" w:after="240"/>
        <w:ind w:left="1120" w:hanging="1120"/>
        <w:rPr>
          <w:rFonts w:ascii="Verdana" w:hAnsi="Verdana" w:cs="Stone Sans ITC"/>
          <w:color w:val="000000"/>
          <w:sz w:val="20"/>
          <w:szCs w:val="20"/>
          <w:lang w:val="en-US"/>
        </w:rPr>
      </w:pPr>
      <w:r w:rsidRPr="005A57B9">
        <w:rPr>
          <w:rFonts w:ascii="Verdana" w:hAnsi="Verdana" w:cs="Stone Sans ITC"/>
          <w:color w:val="000000"/>
          <w:sz w:val="20"/>
          <w:szCs w:val="20"/>
          <w:lang w:val="en-US"/>
        </w:rPr>
        <w:t xml:space="preserve">241-16.1 </w:t>
      </w:r>
      <w:r w:rsidRPr="005A57B9">
        <w:rPr>
          <w:rFonts w:ascii="Verdana" w:hAnsi="Verdana" w:cs="Stone Sans ITC"/>
          <w:b/>
          <w:bCs/>
          <w:color w:val="000000"/>
          <w:sz w:val="20"/>
          <w:szCs w:val="20"/>
          <w:lang w:val="en-US"/>
        </w:rPr>
        <w:t>Scope</w:t>
      </w:r>
    </w:p>
    <w:p w:rsidR="005A57B9" w:rsidRPr="005A57B9" w:rsidRDefault="005A57B9" w:rsidP="005A57B9">
      <w:pPr>
        <w:pStyle w:val="Pa20"/>
        <w:spacing w:after="240"/>
        <w:rPr>
          <w:rFonts w:ascii="Verdana" w:hAnsi="Verdana" w:cs="Stone Sans ITC"/>
          <w:color w:val="000000"/>
          <w:sz w:val="20"/>
          <w:szCs w:val="20"/>
          <w:lang w:val="en-US"/>
        </w:rPr>
      </w:pPr>
      <w:r w:rsidRPr="005A57B9">
        <w:rPr>
          <w:rFonts w:ascii="Verdana" w:hAnsi="Verdana" w:cs="Stone Sans ITC"/>
          <w:color w:val="000000"/>
          <w:sz w:val="20"/>
          <w:szCs w:val="20"/>
          <w:lang w:val="en-US"/>
        </w:rPr>
        <w:t>WMDR-XML shall be used for the exchange in XML of WIGOS Metadata. WMDR-XML implements concepts in the WIGOS Metadata Standard.</w:t>
      </w:r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>Notes:</w:t>
      </w:r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>1. The WIGOS Metadata Standard reference:</w:t>
      </w:r>
      <w:r w:rsidRPr="00BD471A">
        <w:rPr>
          <w:rFonts w:ascii="Verdana" w:hAnsi="Verdana"/>
          <w:i/>
          <w:iCs/>
        </w:rPr>
        <w:t xml:space="preserve"> </w:t>
      </w:r>
      <w:hyperlink r:id="rId28" w:history="1">
        <w:r w:rsidRPr="00BD471A">
          <w:rPr>
            <w:rStyle w:val="a5"/>
            <w:rFonts w:ascii="Verdana" w:hAnsi="Verdana" w:cs="Stone Sans ITC"/>
            <w:i/>
            <w:iCs/>
            <w:sz w:val="16"/>
            <w:szCs w:val="16"/>
            <w:lang w:val="en-US"/>
          </w:rPr>
          <w:t>https://wis.wmo.int/WIGOS-MD</w:t>
        </w:r>
      </w:hyperlink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 .</w:t>
      </w:r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2. The WMDR-XML Schema: </w:t>
      </w:r>
      <w:hyperlink r:id="rId29" w:history="1">
        <w:r w:rsidRPr="00BD471A">
          <w:rPr>
            <w:rStyle w:val="a5"/>
            <w:rFonts w:ascii="Verdana" w:hAnsi="Verdana" w:cs="Stone Sans ITC"/>
            <w:i/>
            <w:iCs/>
            <w:sz w:val="16"/>
            <w:szCs w:val="16"/>
            <w:lang w:val="en-US"/>
          </w:rPr>
          <w:t>http://schemas.wmo.int/wmdr/1.0/wmdr.xsd</w:t>
        </w:r>
      </w:hyperlink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 </w:t>
      </w:r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3. The </w:t>
      </w:r>
      <w:proofErr w:type="spellStart"/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>WMDR_ModelAndSchemaSpecification</w:t>
      </w:r>
      <w:proofErr w:type="spellEnd"/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: </w:t>
      </w:r>
      <w:hyperlink r:id="rId30" w:history="1">
        <w:r w:rsidRPr="00BD471A">
          <w:rPr>
            <w:rStyle w:val="a5"/>
            <w:rFonts w:ascii="Verdana" w:hAnsi="Verdana"/>
            <w:i/>
            <w:iCs/>
            <w:sz w:val="16"/>
            <w:szCs w:val="16"/>
            <w:lang w:val="en-US"/>
          </w:rPr>
          <w:t>https://schemas.wmo.int/wmdr/1.0/documentation/WMDR_ModelAndSchemaSpecification.pdf</w:t>
        </w:r>
      </w:hyperlink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4. An HTML version of the data model UML is available at </w:t>
      </w:r>
      <w:hyperlink r:id="rId31" w:history="1">
        <w:r w:rsidRPr="00BD471A">
          <w:rPr>
            <w:rStyle w:val="a5"/>
            <w:rFonts w:ascii="Verdana" w:hAnsi="Verdana" w:cs="Stone Sans ITC"/>
            <w:i/>
            <w:iCs/>
            <w:sz w:val="16"/>
            <w:szCs w:val="16"/>
            <w:lang w:val="en-US"/>
          </w:rPr>
          <w:t>http://schemas.wmo.int/wmdr/1.0/html</w:t>
        </w:r>
      </w:hyperlink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 </w:t>
      </w:r>
    </w:p>
    <w:p w:rsidR="005A57B9" w:rsidRPr="00BD471A" w:rsidRDefault="005A57B9" w:rsidP="005A57B9">
      <w:pPr>
        <w:pStyle w:val="Pa20"/>
        <w:spacing w:after="240"/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</w:pPr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5. Further information on handling application schema and data modelling can be found in the Guidelines on Data Modelling for WMO Codes (available in English only from </w:t>
      </w:r>
      <w:hyperlink r:id="rId32" w:history="1">
        <w:r w:rsidRPr="00BD471A">
          <w:rPr>
            <w:rStyle w:val="a5"/>
            <w:rFonts w:ascii="Verdana" w:hAnsi="Verdana" w:cs="Stone Sans ITC"/>
            <w:i/>
            <w:iCs/>
            <w:sz w:val="16"/>
            <w:szCs w:val="16"/>
            <w:lang w:val="en-US"/>
          </w:rPr>
          <w:t>http://wis.wmo.int/metce-uml</w:t>
        </w:r>
      </w:hyperlink>
      <w:r w:rsidRPr="00BD471A">
        <w:rPr>
          <w:rFonts w:ascii="Verdana" w:hAnsi="Verdana" w:cs="Stone Sans ITC"/>
          <w:i/>
          <w:iCs/>
          <w:color w:val="000000"/>
          <w:sz w:val="16"/>
          <w:szCs w:val="16"/>
          <w:lang w:val="en-US"/>
        </w:rPr>
        <w:t xml:space="preserve"> ).</w:t>
      </w:r>
    </w:p>
    <w:p w:rsidR="008A7322" w:rsidRDefault="008A7322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sz w:val="22"/>
          <w:szCs w:val="22"/>
          <w:lang w:eastAsia="zh-TW"/>
        </w:rPr>
        <w:sectPr w:rsidR="008A7322" w:rsidSect="008A7322">
          <w:headerReference w:type="even" r:id="rId33"/>
          <w:headerReference w:type="default" r:id="rId34"/>
          <w:headerReference w:type="first" r:id="rId35"/>
          <w:pgSz w:w="11907" w:h="16840" w:code="9"/>
          <w:pgMar w:top="949" w:right="1134" w:bottom="1134" w:left="1134" w:header="1134" w:footer="1134" w:gutter="0"/>
          <w:cols w:space="720"/>
          <w:titlePg/>
          <w:docGrid w:linePitch="299"/>
        </w:sectPr>
      </w:pPr>
    </w:p>
    <w:p w:rsidR="005068D6" w:rsidRPr="005068D6" w:rsidRDefault="006A0298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eastAsia="Verdana" w:cs="Verdana"/>
          <w:b/>
          <w:bCs/>
          <w:iCs/>
          <w:caps/>
          <w:sz w:val="22"/>
          <w:szCs w:val="22"/>
          <w:lang w:eastAsia="zh-TW"/>
        </w:rPr>
      </w:pPr>
      <w:r w:rsidRPr="006A0298"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lastRenderedPageBreak/>
        <w:t>建议草案</w:t>
      </w:r>
      <w:r w:rsidRPr="006A0298"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  <w:t>2(2)/</w:t>
      </w:r>
      <w:r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t>2</w:t>
      </w:r>
      <w:r w:rsidRPr="006A0298">
        <w:rPr>
          <w:rFonts w:ascii="微软雅黑" w:eastAsia="微软雅黑" w:hAnsi="微软雅黑" w:cs="Verdana"/>
          <w:b/>
          <w:bCs/>
          <w:iCs/>
          <w:sz w:val="22"/>
          <w:szCs w:val="22"/>
          <w:lang w:eastAsia="zh-TW"/>
        </w:rPr>
        <w:t>(CBS-2018)</w:t>
      </w:r>
      <w:r w:rsidRPr="006A0298"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t>的附录</w:t>
      </w:r>
      <w:r>
        <w:rPr>
          <w:rFonts w:ascii="微软雅黑" w:eastAsia="微软雅黑" w:hAnsi="微软雅黑" w:cs="Verdana" w:hint="eastAsia"/>
          <w:b/>
          <w:bCs/>
          <w:iCs/>
          <w:sz w:val="22"/>
          <w:szCs w:val="22"/>
          <w:lang w:eastAsia="zh-CN"/>
        </w:rPr>
        <w:t>2</w:t>
      </w:r>
    </w:p>
    <w:p w:rsidR="00CD504F" w:rsidRPr="006A0298" w:rsidRDefault="006A0298" w:rsidP="00CD504F">
      <w:pPr>
        <w:keepNext/>
        <w:keepLines/>
        <w:tabs>
          <w:tab w:val="clear" w:pos="1134"/>
        </w:tabs>
        <w:spacing w:before="360"/>
        <w:jc w:val="center"/>
        <w:outlineLvl w:val="1"/>
        <w:rPr>
          <w:rFonts w:ascii="微软雅黑" w:eastAsia="微软雅黑" w:hAnsi="微软雅黑"/>
          <w:b/>
          <w:bCs/>
          <w:iCs/>
          <w:szCs w:val="22"/>
          <w:lang w:eastAsia="zh-TW"/>
        </w:rPr>
      </w:pP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修订</w:t>
      </w:r>
      <w:r w:rsidR="00CD504F" w:rsidRPr="006A0298">
        <w:rPr>
          <w:rFonts w:ascii="微软雅黑" w:eastAsia="微软雅黑" w:hAnsi="微软雅黑"/>
          <w:b/>
          <w:bCs/>
          <w:iCs/>
          <w:szCs w:val="22"/>
          <w:lang w:eastAsia="zh-TW"/>
        </w:rPr>
        <w:t>WMO</w:t>
      </w:r>
      <w:r w:rsidR="00CD504F" w:rsidRPr="006A0298">
        <w:rPr>
          <w:rFonts w:ascii="微软雅黑" w:eastAsia="微软雅黑" w:hAnsi="微软雅黑"/>
          <w:b/>
          <w:bCs/>
          <w:iCs/>
          <w:szCs w:val="22"/>
          <w:lang w:eastAsia="zh-TW"/>
        </w:rPr>
        <w:noBreakHyphen/>
        <w:t xml:space="preserve">No. 1060 </w:t>
      </w:r>
      <w:r w:rsidRPr="006A0298">
        <w:rPr>
          <w:rFonts w:ascii="微软雅黑" w:eastAsia="微软雅黑" w:hAnsi="微软雅黑" w:hint="eastAsia"/>
          <w:b/>
          <w:bCs/>
          <w:iCs/>
          <w:szCs w:val="22"/>
          <w:lang w:eastAsia="zh-CN"/>
        </w:rPr>
        <w:t>WMO信息系统手册</w:t>
      </w:r>
    </w:p>
    <w:p w:rsidR="00CD504F" w:rsidRPr="00CD504F" w:rsidRDefault="00BD471A" w:rsidP="00CD504F">
      <w:pPr>
        <w:tabs>
          <w:tab w:val="left" w:pos="1080"/>
        </w:tabs>
        <w:spacing w:before="240"/>
        <w:ind w:left="1080" w:hanging="1080"/>
        <w:outlineLvl w:val="4"/>
        <w:rPr>
          <w:bCs/>
          <w:i/>
          <w:iCs/>
          <w:szCs w:val="22"/>
          <w:lang w:eastAsia="zh-TW"/>
        </w:rPr>
      </w:pPr>
      <w:r>
        <w:rPr>
          <w:bCs/>
          <w:i/>
          <w:iCs/>
          <w:szCs w:val="22"/>
          <w:lang w:eastAsia="zh-TW"/>
        </w:rPr>
        <w:t>1.</w:t>
      </w:r>
      <w:r>
        <w:rPr>
          <w:bCs/>
          <w:i/>
          <w:iCs/>
          <w:szCs w:val="22"/>
          <w:lang w:eastAsia="zh-TW"/>
        </w:rPr>
        <w:tab/>
      </w:r>
      <w:r w:rsidR="006A0298">
        <w:rPr>
          <w:rFonts w:eastAsia="宋体" w:hint="eastAsia"/>
          <w:bCs/>
          <w:i/>
          <w:iCs/>
          <w:szCs w:val="22"/>
          <w:lang w:eastAsia="zh-CN"/>
        </w:rPr>
        <w:t>修订</w:t>
      </w:r>
      <w:r w:rsidR="00CD504F" w:rsidRPr="00CD504F">
        <w:rPr>
          <w:bCs/>
          <w:i/>
          <w:iCs/>
          <w:szCs w:val="22"/>
          <w:lang w:eastAsia="zh-TW"/>
        </w:rPr>
        <w:t>WMO</w:t>
      </w:r>
      <w:r w:rsidR="00CD504F" w:rsidRPr="00CD504F">
        <w:rPr>
          <w:bCs/>
          <w:i/>
          <w:iCs/>
          <w:szCs w:val="22"/>
          <w:lang w:eastAsia="zh-TW"/>
        </w:rPr>
        <w:noBreakHyphen/>
        <w:t xml:space="preserve">No. 1060 </w:t>
      </w:r>
      <w:r w:rsidR="003C64EF">
        <w:rPr>
          <w:rFonts w:eastAsia="宋体" w:hint="eastAsia"/>
          <w:bCs/>
          <w:i/>
          <w:iCs/>
          <w:szCs w:val="22"/>
          <w:lang w:eastAsia="zh-CN"/>
        </w:rPr>
        <w:t>电码手册，如下。</w:t>
      </w:r>
    </w:p>
    <w:p w:rsidR="00CD504F" w:rsidRPr="00BD471A" w:rsidRDefault="004858D8" w:rsidP="00BD471A">
      <w:pPr>
        <w:pStyle w:val="WMOBodyText"/>
        <w:rPr>
          <w:i/>
          <w:iCs/>
          <w:u w:val="single"/>
        </w:rPr>
      </w:pPr>
      <w:r w:rsidRPr="004858D8">
        <w:rPr>
          <w:rFonts w:hint="eastAsia"/>
          <w:i/>
          <w:iCs/>
          <w:u w:val="single"/>
        </w:rPr>
        <w:t>在第六部分</w:t>
      </w:r>
      <w:r w:rsidRPr="004858D8">
        <w:rPr>
          <w:i/>
          <w:iCs/>
          <w:u w:val="single"/>
        </w:rPr>
        <w:t xml:space="preserve"> - </w:t>
      </w:r>
      <w:r w:rsidRPr="004858D8">
        <w:rPr>
          <w:rFonts w:hint="eastAsia"/>
          <w:i/>
          <w:iCs/>
          <w:u w:val="single"/>
        </w:rPr>
        <w:t>信息管理中的注释之前添加以下段落</w:t>
      </w:r>
    </w:p>
    <w:p w:rsidR="00E65496" w:rsidRPr="00E65496" w:rsidRDefault="00BD471A" w:rsidP="00EE3AB1">
      <w:pPr>
        <w:pStyle w:val="WMOBodyText"/>
      </w:pPr>
      <w:r>
        <w:t>[</w:t>
      </w:r>
      <w:r w:rsidR="008C613B">
        <w:rPr>
          <w:rFonts w:hint="eastAsia"/>
        </w:rPr>
        <w:t>编者按：显示的</w:t>
      </w:r>
      <w:r w:rsidR="008C613B" w:rsidRPr="008C613B">
        <w:rPr>
          <w:rFonts w:hint="eastAsia"/>
        </w:rPr>
        <w:t>增加（绿色虚线下划线）和删除（红色删除虚线下划线）是在提交给</w:t>
      </w:r>
      <w:r w:rsidR="008C613B" w:rsidRPr="008C613B">
        <w:t>CBS TECO 2018</w:t>
      </w:r>
      <w:r w:rsidR="008C613B" w:rsidRPr="008C613B">
        <w:rPr>
          <w:rFonts w:hint="eastAsia"/>
        </w:rPr>
        <w:t>的文本上的修订。</w:t>
      </w:r>
      <w:r w:rsidR="00640428" w:rsidRPr="00640428">
        <w:rPr>
          <w:rFonts w:hint="eastAsia"/>
        </w:rPr>
        <w:t>为了让会员注意到</w:t>
      </w:r>
      <w:r w:rsidR="00640428" w:rsidRPr="00640428">
        <w:t>TECO</w:t>
      </w:r>
      <w:r w:rsidR="00640428" w:rsidRPr="00640428">
        <w:rPr>
          <w:rFonts w:hint="eastAsia"/>
        </w:rPr>
        <w:t>之后所做的更新，不应出现在</w:t>
      </w:r>
      <w:r w:rsidR="00640428" w:rsidRPr="00640428">
        <w:t>Cg-18</w:t>
      </w:r>
      <w:r w:rsidR="00640428" w:rsidRPr="00640428">
        <w:rPr>
          <w:rFonts w:hint="eastAsia"/>
        </w:rPr>
        <w:t>审议的最终建议中</w:t>
      </w:r>
      <w:r w:rsidR="00EE3AB1">
        <w:t>]</w:t>
      </w:r>
    </w:p>
    <w:p w:rsidR="00CD504F" w:rsidRPr="00BD471A" w:rsidRDefault="00CD504F" w:rsidP="00CD504F">
      <w:pPr>
        <w:spacing w:before="240"/>
        <w:jc w:val="left"/>
        <w:rPr>
          <w:szCs w:val="22"/>
          <w:lang w:eastAsia="zh-TW"/>
        </w:rPr>
      </w:pPr>
      <w:r w:rsidRPr="00BD471A">
        <w:rPr>
          <w:szCs w:val="22"/>
          <w:lang w:eastAsia="zh-TW"/>
        </w:rPr>
        <w:t>6.1</w:t>
      </w:r>
      <w:r w:rsidRPr="00BD471A">
        <w:rPr>
          <w:szCs w:val="22"/>
          <w:lang w:eastAsia="zh-TW"/>
        </w:rPr>
        <w:tab/>
      </w:r>
      <w:r w:rsidR="00F0739F">
        <w:rPr>
          <w:rFonts w:eastAsia="宋体" w:hint="eastAsia"/>
          <w:szCs w:val="22"/>
          <w:lang w:eastAsia="zh-CN"/>
        </w:rPr>
        <w:t xml:space="preserve"> </w:t>
      </w:r>
      <w:r w:rsidR="00425A80" w:rsidRPr="00425A80">
        <w:rPr>
          <w:rFonts w:hint="eastAsia"/>
          <w:szCs w:val="22"/>
          <w:lang w:eastAsia="zh-TW"/>
        </w:rPr>
        <w:t>所有会员均应使用适当的信息管理流程来管理信息的创建、</w:t>
      </w:r>
      <w:r w:rsidR="00425A80" w:rsidRPr="00425A80">
        <w:rPr>
          <w:rFonts w:hint="eastAsia"/>
          <w:strike/>
          <w:color w:val="FF0000"/>
          <w:szCs w:val="22"/>
          <w:u w:val="dash"/>
          <w:lang w:eastAsia="zh-TW"/>
        </w:rPr>
        <w:t>存储、</w:t>
      </w:r>
      <w:r w:rsidR="00425A80" w:rsidRPr="00425A80">
        <w:rPr>
          <w:rFonts w:hint="eastAsia"/>
          <w:szCs w:val="22"/>
          <w:lang w:eastAsia="zh-TW"/>
        </w:rPr>
        <w:t>共享、使用、存档和</w:t>
      </w:r>
      <w:r w:rsidR="00425A80" w:rsidRPr="00425A80">
        <w:rPr>
          <w:rFonts w:hint="eastAsia"/>
          <w:strike/>
          <w:color w:val="FF0000"/>
          <w:szCs w:val="22"/>
          <w:u w:val="dash"/>
          <w:lang w:eastAsia="zh-TW"/>
        </w:rPr>
        <w:t>销毁</w:t>
      </w:r>
      <w:r w:rsidR="00425A80" w:rsidRPr="00425A80">
        <w:rPr>
          <w:rFonts w:hint="eastAsia"/>
          <w:color w:val="008000"/>
          <w:szCs w:val="22"/>
          <w:u w:val="dash"/>
          <w:lang w:eastAsia="zh-TW"/>
        </w:rPr>
        <w:t>处置</w:t>
      </w:r>
      <w:r w:rsidR="00425A80" w:rsidRPr="00425A80">
        <w:rPr>
          <w:rFonts w:hint="eastAsia"/>
          <w:szCs w:val="22"/>
          <w:lang w:eastAsia="zh-TW"/>
        </w:rPr>
        <w:t>，以支持</w:t>
      </w:r>
      <w:r w:rsidR="00425A80" w:rsidRPr="00425A80">
        <w:rPr>
          <w:szCs w:val="22"/>
          <w:lang w:eastAsia="zh-TW"/>
        </w:rPr>
        <w:t>WMO</w:t>
      </w:r>
      <w:r w:rsidR="00425A80" w:rsidRPr="00425A80">
        <w:rPr>
          <w:rFonts w:hint="eastAsia"/>
          <w:szCs w:val="22"/>
          <w:lang w:eastAsia="zh-TW"/>
        </w:rPr>
        <w:t>和伙伴组织计划。</w:t>
      </w:r>
    </w:p>
    <w:p w:rsidR="00CD504F" w:rsidRPr="00BD471A" w:rsidRDefault="00CD504F" w:rsidP="00F0739F">
      <w:pPr>
        <w:tabs>
          <w:tab w:val="clear" w:pos="1134"/>
          <w:tab w:val="left" w:pos="1040"/>
        </w:tabs>
        <w:spacing w:before="240"/>
        <w:jc w:val="left"/>
        <w:rPr>
          <w:szCs w:val="22"/>
          <w:lang w:eastAsia="zh-TW"/>
        </w:rPr>
      </w:pPr>
      <w:r w:rsidRPr="00BD471A">
        <w:rPr>
          <w:szCs w:val="22"/>
          <w:lang w:eastAsia="zh-TW"/>
        </w:rPr>
        <w:t>6.2</w:t>
      </w:r>
      <w:r w:rsidRPr="00BD471A">
        <w:rPr>
          <w:szCs w:val="22"/>
          <w:lang w:eastAsia="zh-TW"/>
        </w:rPr>
        <w:tab/>
      </w:r>
      <w:r w:rsidR="00425A80">
        <w:rPr>
          <w:rFonts w:eastAsia="宋体" w:hint="eastAsia"/>
          <w:szCs w:val="22"/>
          <w:lang w:eastAsia="zh-CN"/>
        </w:rPr>
        <w:t>信息管理做法应包括：</w:t>
      </w:r>
      <w:r w:rsidR="003A2EE5">
        <w:rPr>
          <w:rFonts w:eastAsia="宋体" w:hint="eastAsia"/>
          <w:szCs w:val="22"/>
          <w:lang w:eastAsia="zh-CN"/>
        </w:rPr>
        <w:t>存</w:t>
      </w:r>
      <w:r w:rsidR="00425A80" w:rsidRPr="00425A80">
        <w:rPr>
          <w:rFonts w:eastAsia="宋体" w:hint="eastAsia"/>
          <w:szCs w:val="22"/>
          <w:lang w:eastAsia="zh-CN"/>
        </w:rPr>
        <w:t>档、治理、</w:t>
      </w:r>
      <w:r w:rsidR="00425A80" w:rsidRPr="00425A80">
        <w:rPr>
          <w:rFonts w:hint="eastAsia"/>
          <w:strike/>
          <w:color w:val="FF0000"/>
          <w:szCs w:val="22"/>
          <w:u w:val="dash"/>
          <w:lang w:eastAsia="zh-TW"/>
        </w:rPr>
        <w:t>存储和保存、</w:t>
      </w:r>
      <w:r w:rsidR="00425A80" w:rsidRPr="00425A80">
        <w:rPr>
          <w:rFonts w:eastAsia="宋体" w:hint="eastAsia"/>
          <w:szCs w:val="22"/>
          <w:lang w:eastAsia="zh-CN"/>
        </w:rPr>
        <w:t>质量</w:t>
      </w:r>
      <w:r w:rsidR="00425A80" w:rsidRPr="00425A80">
        <w:rPr>
          <w:rFonts w:hint="eastAsia"/>
          <w:strike/>
          <w:color w:val="FF0000"/>
          <w:szCs w:val="22"/>
          <w:u w:val="dash"/>
          <w:lang w:eastAsia="zh-TW"/>
        </w:rPr>
        <w:t>管理</w:t>
      </w:r>
      <w:r w:rsidR="00425A80" w:rsidRPr="00425A80">
        <w:rPr>
          <w:rFonts w:hint="eastAsia"/>
          <w:color w:val="008000"/>
          <w:szCs w:val="22"/>
          <w:u w:val="dash"/>
          <w:lang w:eastAsia="zh-TW"/>
        </w:rPr>
        <w:t>保证</w:t>
      </w:r>
      <w:r w:rsidR="00425A80" w:rsidRPr="00425A80">
        <w:rPr>
          <w:rFonts w:eastAsia="宋体" w:hint="eastAsia"/>
          <w:szCs w:val="22"/>
          <w:lang w:eastAsia="zh-CN"/>
        </w:rPr>
        <w:t>、</w:t>
      </w:r>
      <w:r w:rsidR="00425A80" w:rsidRPr="00425A80">
        <w:rPr>
          <w:rFonts w:hint="eastAsia"/>
          <w:strike/>
          <w:color w:val="FF0000"/>
          <w:szCs w:val="22"/>
          <w:u w:val="dash"/>
          <w:lang w:eastAsia="zh-TW"/>
        </w:rPr>
        <w:t>访问和共享、可发现性、</w:t>
      </w:r>
      <w:r w:rsidR="00425A80" w:rsidRPr="00E21181">
        <w:rPr>
          <w:rFonts w:ascii="微软雅黑" w:eastAsia="微软雅黑" w:hAnsi="微软雅黑" w:cs="微软雅黑" w:hint="eastAsia"/>
          <w:strike/>
          <w:color w:val="FF0000"/>
          <w:szCs w:val="22"/>
          <w:u w:val="dash"/>
          <w:lang w:eastAsia="zh-TW"/>
        </w:rPr>
        <w:t>变更管理</w:t>
      </w:r>
      <w:r w:rsidR="00425A80" w:rsidRPr="00425A80">
        <w:rPr>
          <w:rFonts w:eastAsia="宋体" w:hint="eastAsia"/>
          <w:szCs w:val="22"/>
          <w:lang w:eastAsia="zh-CN"/>
        </w:rPr>
        <w:t>和能力等。</w:t>
      </w:r>
    </w:p>
    <w:p w:rsidR="00CD504F" w:rsidRPr="00BD471A" w:rsidRDefault="00CD504F" w:rsidP="00F0739F">
      <w:pPr>
        <w:tabs>
          <w:tab w:val="clear" w:pos="1134"/>
          <w:tab w:val="left" w:pos="1040"/>
        </w:tabs>
        <w:spacing w:before="240"/>
        <w:jc w:val="left"/>
        <w:rPr>
          <w:szCs w:val="22"/>
          <w:lang w:eastAsia="zh-TW"/>
        </w:rPr>
      </w:pPr>
      <w:r w:rsidRPr="00BD471A">
        <w:rPr>
          <w:szCs w:val="22"/>
          <w:lang w:eastAsia="zh-TW"/>
        </w:rPr>
        <w:t>6.3</w:t>
      </w:r>
      <w:r w:rsidRPr="00BD471A">
        <w:rPr>
          <w:szCs w:val="22"/>
          <w:lang w:eastAsia="zh-TW"/>
        </w:rPr>
        <w:tab/>
      </w:r>
      <w:r w:rsidR="00094860">
        <w:rPr>
          <w:rFonts w:ascii="宋体" w:eastAsia="宋体" w:hAnsi="宋体" w:hint="eastAsia"/>
          <w:szCs w:val="22"/>
          <w:lang w:eastAsia="zh-TW"/>
        </w:rPr>
        <w:t>会</w:t>
      </w:r>
      <w:r w:rsidR="00D72D6D" w:rsidRPr="00D72D6D">
        <w:rPr>
          <w:rFonts w:hint="eastAsia"/>
          <w:szCs w:val="22"/>
          <w:lang w:eastAsia="zh-TW"/>
        </w:rPr>
        <w:t>员应根据《</w:t>
      </w:r>
      <w:r w:rsidR="00D72D6D" w:rsidRPr="00D72D6D">
        <w:rPr>
          <w:szCs w:val="22"/>
          <w:lang w:eastAsia="zh-TW"/>
        </w:rPr>
        <w:t>WMO</w:t>
      </w:r>
      <w:r w:rsidR="00D72D6D" w:rsidRPr="00D72D6D">
        <w:rPr>
          <w:rFonts w:hint="eastAsia"/>
          <w:szCs w:val="22"/>
          <w:lang w:eastAsia="zh-TW"/>
        </w:rPr>
        <w:t>信息系统指南》（</w:t>
      </w:r>
      <w:r w:rsidR="00D72D6D" w:rsidRPr="00D72D6D">
        <w:rPr>
          <w:szCs w:val="22"/>
          <w:lang w:eastAsia="zh-TW"/>
        </w:rPr>
        <w:t>WMO No. 1061</w:t>
      </w:r>
      <w:r w:rsidR="00D72D6D" w:rsidRPr="00D72D6D">
        <w:rPr>
          <w:rFonts w:hint="eastAsia"/>
          <w:szCs w:val="22"/>
          <w:lang w:eastAsia="zh-TW"/>
        </w:rPr>
        <w:t>）第六部分中规定的成熟度水平评估其信息管理做法的成熟度，将该成熟度与适用于所处理信息的成熟度进行比较，并向</w:t>
      </w:r>
      <w:r w:rsidR="00D72D6D" w:rsidRPr="00D72D6D">
        <w:rPr>
          <w:szCs w:val="22"/>
          <w:lang w:eastAsia="zh-TW"/>
        </w:rPr>
        <w:t>WMO</w:t>
      </w:r>
      <w:r w:rsidR="00D72D6D" w:rsidRPr="00D72D6D">
        <w:rPr>
          <w:rFonts w:hint="eastAsia"/>
          <w:szCs w:val="22"/>
          <w:lang w:eastAsia="zh-TW"/>
        </w:rPr>
        <w:t>秘书处报告实际和适当的成熟度。</w:t>
      </w:r>
    </w:p>
    <w:p w:rsidR="00CD504F" w:rsidRPr="00CD504F" w:rsidRDefault="00CD504F" w:rsidP="00F0739F">
      <w:pPr>
        <w:tabs>
          <w:tab w:val="clear" w:pos="1134"/>
          <w:tab w:val="left" w:pos="1040"/>
        </w:tabs>
        <w:spacing w:before="240"/>
        <w:jc w:val="left"/>
        <w:rPr>
          <w:szCs w:val="22"/>
          <w:lang w:eastAsia="zh-TW"/>
        </w:rPr>
      </w:pPr>
      <w:r w:rsidRPr="00CD504F">
        <w:rPr>
          <w:szCs w:val="22"/>
          <w:lang w:eastAsia="zh-TW"/>
        </w:rPr>
        <w:t>6.4</w:t>
      </w:r>
      <w:r w:rsidRPr="00CD504F">
        <w:rPr>
          <w:szCs w:val="22"/>
          <w:lang w:eastAsia="zh-TW"/>
        </w:rPr>
        <w:tab/>
      </w:r>
      <w:r w:rsidR="00446961" w:rsidRPr="00446961">
        <w:rPr>
          <w:rFonts w:hint="eastAsia"/>
          <w:szCs w:val="22"/>
          <w:lang w:eastAsia="zh-TW"/>
        </w:rPr>
        <w:t>在设计、运行和改进信息管理流程时，会员应</w:t>
      </w:r>
      <w:r w:rsidR="007F6478">
        <w:rPr>
          <w:rFonts w:ascii="宋体" w:eastAsia="宋体" w:hAnsi="宋体" w:cs="宋体" w:hint="eastAsia"/>
          <w:szCs w:val="22"/>
          <w:lang w:eastAsia="zh-TW"/>
        </w:rPr>
        <w:t>将</w:t>
      </w:r>
      <w:r w:rsidR="00446961" w:rsidRPr="00446961">
        <w:rPr>
          <w:rFonts w:hint="eastAsia"/>
          <w:szCs w:val="22"/>
          <w:lang w:eastAsia="zh-TW"/>
        </w:rPr>
        <w:t>其信息管理做法</w:t>
      </w:r>
      <w:r w:rsidR="00263EFE">
        <w:rPr>
          <w:rFonts w:ascii="宋体" w:eastAsia="宋体" w:hAnsi="宋体" w:cs="宋体" w:hint="eastAsia"/>
          <w:szCs w:val="22"/>
          <w:lang w:eastAsia="zh-TW"/>
        </w:rPr>
        <w:t>的指导意见</w:t>
      </w:r>
      <w:r w:rsidR="00446961" w:rsidRPr="00446961">
        <w:rPr>
          <w:rFonts w:hint="eastAsia"/>
          <w:szCs w:val="22"/>
          <w:lang w:eastAsia="zh-TW"/>
        </w:rPr>
        <w:t>对照《</w:t>
      </w:r>
      <w:r w:rsidR="00446961" w:rsidRPr="00446961">
        <w:rPr>
          <w:szCs w:val="22"/>
          <w:lang w:eastAsia="zh-TW"/>
        </w:rPr>
        <w:t>WMO</w:t>
      </w:r>
      <w:r w:rsidR="00446961" w:rsidRPr="00446961">
        <w:rPr>
          <w:rFonts w:hint="eastAsia"/>
          <w:szCs w:val="22"/>
          <w:lang w:eastAsia="zh-TW"/>
        </w:rPr>
        <w:t>信息系统指南》（</w:t>
      </w:r>
      <w:r w:rsidR="00446961" w:rsidRPr="00446961">
        <w:rPr>
          <w:szCs w:val="22"/>
          <w:lang w:eastAsia="zh-TW"/>
        </w:rPr>
        <w:t>WMO No. 1061</w:t>
      </w:r>
      <w:r w:rsidR="00446961" w:rsidRPr="00446961">
        <w:rPr>
          <w:rFonts w:hint="eastAsia"/>
          <w:szCs w:val="22"/>
          <w:lang w:eastAsia="zh-TW"/>
        </w:rPr>
        <w:t>）第六部分中规定的成熟度水平。</w:t>
      </w:r>
    </w:p>
    <w:p w:rsidR="00ED60C0" w:rsidRDefault="00CD504F" w:rsidP="00F0739F">
      <w:pPr>
        <w:tabs>
          <w:tab w:val="clear" w:pos="1134"/>
          <w:tab w:val="left" w:pos="1040"/>
        </w:tabs>
        <w:spacing w:before="240"/>
        <w:jc w:val="left"/>
        <w:rPr>
          <w:szCs w:val="22"/>
          <w:lang w:eastAsia="zh-TW"/>
        </w:rPr>
      </w:pPr>
      <w:r w:rsidRPr="00BD471A">
        <w:rPr>
          <w:szCs w:val="22"/>
          <w:lang w:eastAsia="zh-TW"/>
        </w:rPr>
        <w:t>6.5</w:t>
      </w:r>
      <w:r w:rsidRPr="00BD471A">
        <w:rPr>
          <w:szCs w:val="22"/>
          <w:lang w:eastAsia="zh-TW"/>
        </w:rPr>
        <w:tab/>
      </w:r>
      <w:r w:rsidR="000D5823" w:rsidRPr="000D5823">
        <w:rPr>
          <w:rFonts w:hint="eastAsia"/>
          <w:szCs w:val="22"/>
          <w:lang w:eastAsia="zh-TW"/>
        </w:rPr>
        <w:t>会员应管理其信息和通信技术（</w:t>
      </w:r>
      <w:r w:rsidR="000D5823" w:rsidRPr="000D5823">
        <w:rPr>
          <w:szCs w:val="22"/>
          <w:lang w:eastAsia="zh-TW"/>
        </w:rPr>
        <w:t>ICT</w:t>
      </w:r>
      <w:r w:rsidR="000D5823" w:rsidRPr="000D5823">
        <w:rPr>
          <w:rFonts w:hint="eastAsia"/>
          <w:szCs w:val="22"/>
          <w:lang w:eastAsia="zh-TW"/>
        </w:rPr>
        <w:t>），使其符合取决于</w:t>
      </w:r>
      <w:r w:rsidR="000D5823" w:rsidRPr="000D5823">
        <w:rPr>
          <w:szCs w:val="22"/>
          <w:lang w:eastAsia="zh-TW"/>
        </w:rPr>
        <w:t>ICT</w:t>
      </w:r>
      <w:r w:rsidR="000D5823" w:rsidRPr="000D5823">
        <w:rPr>
          <w:rFonts w:hint="eastAsia"/>
          <w:szCs w:val="22"/>
          <w:lang w:eastAsia="zh-TW"/>
        </w:rPr>
        <w:t>的服务要求的标准。</w:t>
      </w:r>
    </w:p>
    <w:p w:rsidR="005C0A77" w:rsidRDefault="005C0A77" w:rsidP="005C0A77">
      <w:pPr>
        <w:pStyle w:val="WMOBodyText"/>
      </w:pPr>
    </w:p>
    <w:p w:rsidR="005C0A77" w:rsidRDefault="005C0A77" w:rsidP="005C0A77">
      <w:pPr>
        <w:pStyle w:val="WMOBodyText"/>
        <w:jc w:val="center"/>
      </w:pPr>
      <w:r>
        <w:t>_________________</w:t>
      </w:r>
    </w:p>
    <w:p w:rsidR="005C0A77" w:rsidRPr="005C0A77" w:rsidRDefault="005C0A77" w:rsidP="005C0A77">
      <w:pPr>
        <w:pStyle w:val="WMOBodyText"/>
      </w:pPr>
    </w:p>
    <w:sectPr w:rsidR="005C0A77" w:rsidRPr="005C0A77" w:rsidSect="008A7322">
      <w:headerReference w:type="even" r:id="rId36"/>
      <w:headerReference w:type="default" r:id="rId37"/>
      <w:headerReference w:type="first" r:id="rId38"/>
      <w:pgSz w:w="11907" w:h="16840" w:code="9"/>
      <w:pgMar w:top="949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613" w:rsidRDefault="00A52613">
      <w:r>
        <w:separator/>
      </w:r>
    </w:p>
    <w:p w:rsidR="00A52613" w:rsidRDefault="00A52613"/>
    <w:p w:rsidR="00A52613" w:rsidRDefault="00A52613"/>
  </w:endnote>
  <w:endnote w:type="continuationSeparator" w:id="0">
    <w:p w:rsidR="00A52613" w:rsidRDefault="00A52613">
      <w:r>
        <w:continuationSeparator/>
      </w:r>
    </w:p>
    <w:p w:rsidR="00A52613" w:rsidRDefault="00A52613"/>
    <w:p w:rsidR="00A52613" w:rsidRDefault="00A526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tone Sans ITC Bold">
    <w:altName w:val="Arial"/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EC4" w:rsidRDefault="00451EC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EC4" w:rsidRDefault="00451EC4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1EC4" w:rsidRDefault="00451EC4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613" w:rsidRDefault="00A52613">
      <w:r>
        <w:separator/>
      </w:r>
    </w:p>
  </w:footnote>
  <w:footnote w:type="continuationSeparator" w:id="0">
    <w:p w:rsidR="00A52613" w:rsidRDefault="00A52613">
      <w:r>
        <w:continuationSeparator/>
      </w:r>
    </w:p>
    <w:p w:rsidR="00A52613" w:rsidRDefault="00A52613"/>
    <w:p w:rsidR="00A52613" w:rsidRDefault="00A5261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449" w:rsidRDefault="00A52613">
    <w:pPr>
      <w:pStyle w:val="a3"/>
    </w:pPr>
    <w:r>
      <w:rPr>
        <w:noProof/>
      </w:rPr>
      <w:pict>
        <v:shapetype id="_x0000_m247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2" type="#_x0000_m2478" style="position:absolute;left:0;text-align:left;margin-left:0;margin-top:0;width:595.3pt;height:550pt;z-index:-25162752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7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4" type="#_x0000_m2477" style="position:absolute;left:0;text-align:left;margin-left:0;margin-top:0;width:595.3pt;height:550pt;z-index:-25162854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7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36" type="#_x0000_m2476" style="position:absolute;left:0;text-align:left;margin-left:0;margin-top:0;width:595.3pt;height:550pt;z-index:-25162956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F453DD" w:rsidRDefault="00A52613">
    <w:pPr>
      <w:pStyle w:val="a3"/>
    </w:pPr>
    <w:r>
      <w:rPr>
        <w:noProof/>
      </w:rPr>
      <w:pict w14:anchorId="7E8DB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55" type="#_x0000_t75" style="position:absolute;left:0;text-align:left;margin-left:0;margin-top:0;width:50pt;height:50pt;z-index:251623424;visibility:hidden">
          <v:path gradientshapeok="f"/>
          <o:lock v:ext="edit" selection="t"/>
        </v:shape>
      </w:pict>
    </w:r>
    <w:r>
      <w:pict>
        <v:shapetype id="_x0000_m24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WordPictureWatermark835936646" o:spid="_x0000_s2050" type="#_x0000_m2475" style="position:absolute;left:0;text-align:left;margin-left:0;margin-top:0;width:595.3pt;height:550pt;z-index:-25163571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F2449" w:rsidRDefault="00EF2449"/>
  <w:p w:rsidR="00ED27EE" w:rsidRDefault="00A52613">
    <w:pPr>
      <w:pStyle w:val="a3"/>
    </w:pPr>
    <w:r>
      <w:rPr>
        <w:noProof/>
      </w:rPr>
      <w:pict w14:anchorId="4F3530E6">
        <v:shape id="_x0000_s2371" type="#_x0000_t75" style="position:absolute;left:0;text-align:left;margin-left:0;margin-top:0;width:50pt;height:50pt;z-index:251640832;visibility:hidden">
          <v:path gradientshapeok="f"/>
          <o:lock v:ext="edit" selection="t"/>
        </v:shape>
      </w:pict>
    </w:r>
    <w:r>
      <w:pict w14:anchorId="16B6371A">
        <v:shape id="_x0000_s2453" type="#_x0000_t75" style="position:absolute;left:0;text-align:left;margin-left:0;margin-top:0;width:50pt;height:50pt;z-index:251624448;visibility:hidden">
          <v:path gradientshapeok="f"/>
          <o:lock v:ext="edit" selection="t"/>
        </v:shape>
      </w:pict>
    </w:r>
  </w:p>
  <w:p w:rsidR="00F453DD" w:rsidRDefault="00F453DD"/>
  <w:p w:rsidR="003D50ED" w:rsidRDefault="00A52613">
    <w:pPr>
      <w:pStyle w:val="a3"/>
    </w:pPr>
    <w:r>
      <w:rPr>
        <w:noProof/>
      </w:rPr>
      <w:pict w14:anchorId="12634649">
        <v:shape id="_x0000_s2303" type="#_x0000_t75" style="position:absolute;left:0;text-align:left;margin-left:0;margin-top:0;width:50pt;height:50pt;z-index:251658240;visibility:hidden">
          <v:path gradientshapeok="f"/>
          <o:lock v:ext="edit" selection="t"/>
        </v:shape>
      </w:pict>
    </w:r>
    <w:r>
      <w:pict w14:anchorId="2130D667">
        <v:shape id="_x0000_s2369" type="#_x0000_t75" style="position:absolute;left:0;text-align:left;margin-left:0;margin-top:0;width:50pt;height:50pt;z-index:251641856;visibility:hidden">
          <v:path gradientshapeok="f"/>
          <o:lock v:ext="edit" selection="t"/>
        </v:shape>
      </w:pict>
    </w:r>
  </w:p>
  <w:p w:rsidR="00ED27EE" w:rsidRDefault="00ED27EE"/>
  <w:p w:rsidR="007E56FF" w:rsidRDefault="00A52613">
    <w:pPr>
      <w:pStyle w:val="a3"/>
    </w:pPr>
    <w:r>
      <w:rPr>
        <w:noProof/>
      </w:rPr>
      <w:pict w14:anchorId="6A8A2E16">
        <v:shape id="_x0000_s2235" type="#_x0000_t75" style="position:absolute;left:0;text-align:left;margin-left:0;margin-top:0;width:50pt;height:50pt;z-index:251675648;visibility:hidden">
          <v:path gradientshapeok="f"/>
          <o:lock v:ext="edit" selection="t"/>
        </v:shape>
      </w:pict>
    </w:r>
    <w:r>
      <w:pict w14:anchorId="68D34FD2">
        <v:shape id="_x0000_s2301" type="#_x0000_t75" style="position:absolute;left:0;text-align:left;margin-left:0;margin-top:0;width:50pt;height:50pt;z-index:251659264;visibility:hidden">
          <v:path gradientshapeok="f"/>
          <o:lock v:ext="edit" selection="t"/>
        </v:shape>
      </w:pict>
    </w:r>
  </w:p>
  <w:p w:rsidR="003D50ED" w:rsidRDefault="003D50ED"/>
  <w:p w:rsidR="00473619" w:rsidRDefault="00A52613">
    <w:pPr>
      <w:pStyle w:val="a3"/>
    </w:pPr>
    <w:r>
      <w:rPr>
        <w:noProof/>
      </w:rPr>
      <w:pict w14:anchorId="696F380F">
        <v:shape id="_x0000_s2167" type="#_x0000_t75" style="position:absolute;left:0;text-align:left;margin-left:0;margin-top:0;width:50pt;height:50pt;z-index:251724800;visibility:hidden">
          <v:path gradientshapeok="f"/>
          <o:lock v:ext="edit" selection="t"/>
        </v:shape>
      </w:pict>
    </w:r>
    <w:r>
      <w:pict w14:anchorId="56D1E2F3">
        <v:shape id="_x0000_s2233" type="#_x0000_t75" style="position:absolute;left:0;text-align:left;margin-left:0;margin-top:0;width:50pt;height:50pt;z-index:251676672;visibility:hidden">
          <v:path gradientshapeok="f"/>
          <o:lock v:ext="edit" selection="t"/>
        </v:shape>
      </w:pict>
    </w:r>
  </w:p>
  <w:p w:rsidR="007E56FF" w:rsidRDefault="007E56FF"/>
  <w:p w:rsidR="006E6B4E" w:rsidRDefault="00A52613">
    <w:pPr>
      <w:pStyle w:val="a3"/>
    </w:pPr>
    <w:r>
      <w:rPr>
        <w:noProof/>
      </w:rPr>
      <w:pict w14:anchorId="5C82E9C4">
        <v:shape id="_x0000_s2106" type="#_x0000_t75" style="position:absolute;left:0;text-align:left;margin-left:0;margin-top:0;width:50pt;height:50pt;z-index:251738112;visibility:hidden">
          <v:path gradientshapeok="f"/>
          <o:lock v:ext="edit" selection="t"/>
        </v:shape>
      </w:pict>
    </w:r>
    <w:r>
      <w:pict w14:anchorId="60FFFDBA">
        <v:shape id="_x0000_s2165" type="#_x0000_t75" style="position:absolute;left:0;text-align:left;margin-left:0;margin-top:0;width:50pt;height:50pt;z-index:251725824;visibility:hidden">
          <v:path gradientshapeok="f"/>
          <o:lock v:ext="edit" selection="t"/>
        </v:shape>
      </w:pict>
    </w:r>
  </w:p>
  <w:p w:rsidR="00473619" w:rsidRDefault="00473619"/>
  <w:p w:rsidR="00914A73" w:rsidRDefault="00A52613">
    <w:pPr>
      <w:pStyle w:val="a3"/>
    </w:pPr>
    <w:r>
      <w:rPr>
        <w:noProof/>
      </w:rPr>
      <w:pict w14:anchorId="5C82E9C6">
        <v:shape id="_x0000_s2065" type="#_x0000_t75" style="position:absolute;left:0;text-align:left;margin-left:0;margin-top:0;width:50pt;height:50pt;z-index:251746304;visibility:hidden">
          <v:path gradientshapeok="f"/>
          <o:lock v:ext="edit" selection="t"/>
        </v:shape>
      </w:pict>
    </w:r>
    <w:r>
      <w:pict w14:anchorId="5C82E9C7">
        <v:shape id="_x0000_s2104" type="#_x0000_t75" style="position:absolute;left:0;text-align:left;margin-left:0;margin-top:0;width:50pt;height:50pt;z-index:251739136;visibility:hidden">
          <v:path gradientshapeok="f"/>
          <o:lock v:ext="edit" selection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A73" w:rsidRDefault="00A52613">
    <w:pPr>
      <w:pStyle w:val="a3"/>
    </w:pPr>
    <w:r>
      <w:rPr>
        <w:noProof/>
      </w:rPr>
      <w:pict w14:anchorId="5C82E9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3" type="#_x0000_t75" style="position:absolute;left:0;text-align:left;margin-left:0;margin-top:0;width:50pt;height:50pt;z-index:251747328;visibility:hidden">
          <v:path gradientshapeok="f"/>
          <o:lock v:ext="edit" selection="t"/>
        </v:shape>
      </w:pict>
    </w:r>
    <w:r>
      <w:pict w14:anchorId="5C82E9CA">
        <v:shape id="_x0000_s2103" type="#_x0000_t75" style="position:absolute;left:0;text-align:left;margin-left:0;margin-top:0;width:50pt;height:50pt;z-index:251740160;visibility:hidden">
          <v:path gradientshapeok="f"/>
          <o:lock v:ext="edit" selection="t"/>
        </v:shape>
      </w:pict>
    </w:r>
    <w:r>
      <w:pict w14:anchorId="5C82E9CC">
        <v:shape id="_x0000_s2102" type="#_x0000_t75" style="position:absolute;left:0;text-align:left;margin-left:0;margin-top:0;width:50pt;height:50pt;z-index:251741184;visibility:hidden">
          <v:path gradientshapeok="f"/>
          <o:lock v:ext="edit" selection="t"/>
        </v:shape>
      </w:pict>
    </w:r>
    <w:r>
      <w:pict w14:anchorId="4D6A3865">
        <v:shape id="_x0000_s2164" type="#_x0000_t75" style="position:absolute;left:0;text-align:left;margin-left:0;margin-top:0;width:50pt;height:50pt;z-index:251726848;visibility:hidden">
          <v:path gradientshapeok="f"/>
          <o:lock v:ext="edit" selection="t"/>
        </v:shape>
      </w:pict>
    </w:r>
    <w:r>
      <w:pict w14:anchorId="6F739E75">
        <v:shape id="_x0000_s2163" type="#_x0000_t75" style="position:absolute;left:0;text-align:left;margin-left:0;margin-top:0;width:50pt;height:50pt;z-index:251727872;visibility:hidden">
          <v:path gradientshapeok="f"/>
          <o:lock v:ext="edit" selection="t"/>
        </v:shape>
      </w:pict>
    </w:r>
    <w:r>
      <w:pict w14:anchorId="4EF33BD1">
        <v:shape id="_x0000_s2162" type="#_x0000_t75" style="position:absolute;left:0;text-align:left;margin-left:0;margin-top:0;width:50pt;height:50pt;z-index:251728896;visibility:hidden">
          <v:path gradientshapeok="f"/>
          <o:lock v:ext="edit" selection="t"/>
        </v:shape>
      </w:pict>
    </w:r>
    <w:r>
      <w:pict w14:anchorId="7738876C">
        <v:shape id="_x0000_s2232" type="#_x0000_t75" style="position:absolute;left:0;text-align:left;margin-left:0;margin-top:0;width:50pt;height:50pt;z-index:251677696;visibility:hidden">
          <v:path gradientshapeok="f"/>
          <o:lock v:ext="edit" selection="t"/>
        </v:shape>
      </w:pict>
    </w:r>
    <w:r>
      <w:pict w14:anchorId="06FE39A7">
        <v:shape id="_x0000_s2231" type="#_x0000_t75" style="position:absolute;left:0;text-align:left;margin-left:0;margin-top:0;width:50pt;height:50pt;z-index:251678720;visibility:hidden">
          <v:path gradientshapeok="f"/>
          <o:lock v:ext="edit" selection="t"/>
        </v:shape>
      </w:pict>
    </w:r>
    <w:r>
      <w:pict w14:anchorId="12607E55">
        <v:shape id="_x0000_s2230" type="#_x0000_t75" style="position:absolute;left:0;text-align:left;margin-left:0;margin-top:0;width:50pt;height:50pt;z-index:251679744;visibility:hidden">
          <v:path gradientshapeok="f"/>
          <o:lock v:ext="edit" selection="t"/>
        </v:shape>
      </w:pict>
    </w:r>
    <w:r>
      <w:pict w14:anchorId="709C1F6E">
        <v:shape id="_x0000_s2300" type="#_x0000_t75" style="position:absolute;left:0;text-align:left;margin-left:0;margin-top:0;width:50pt;height:50pt;z-index:251660288;visibility:hidden">
          <v:path gradientshapeok="f"/>
          <o:lock v:ext="edit" selection="t"/>
        </v:shape>
      </w:pict>
    </w:r>
    <w:r>
      <w:pict w14:anchorId="4B987A32">
        <v:shape id="_x0000_s2299" type="#_x0000_t75" style="position:absolute;left:0;text-align:left;margin-left:0;margin-top:0;width:50pt;height:50pt;z-index:251661312;visibility:hidden">
          <v:path gradientshapeok="f"/>
          <o:lock v:ext="edit" selection="t"/>
        </v:shape>
      </w:pict>
    </w:r>
    <w:r>
      <w:pict w14:anchorId="6069E0F9">
        <v:shape id="_x0000_s2298" type="#_x0000_t75" style="position:absolute;left:0;text-align:left;margin-left:0;margin-top:0;width:50pt;height:50pt;z-index:251662336;visibility:hidden">
          <v:path gradientshapeok="f"/>
          <o:lock v:ext="edit" selection="t"/>
        </v:shape>
      </w:pict>
    </w:r>
    <w:r>
      <w:pict w14:anchorId="06C1011D">
        <v:shape id="_x0000_s2368" type="#_x0000_t75" style="position:absolute;left:0;text-align:left;margin-left:0;margin-top:0;width:50pt;height:50pt;z-index:251642880;visibility:hidden">
          <v:path gradientshapeok="f"/>
          <o:lock v:ext="edit" selection="t"/>
        </v:shape>
      </w:pict>
    </w:r>
    <w:r>
      <w:pict w14:anchorId="1BE1D153">
        <v:shape id="_x0000_s2367" type="#_x0000_t75" style="position:absolute;left:0;text-align:left;margin-left:0;margin-top:0;width:50pt;height:50pt;z-index:251643904;visibility:hidden">
          <v:path gradientshapeok="f"/>
          <o:lock v:ext="edit" selection="t"/>
        </v:shape>
      </w:pict>
    </w:r>
    <w:r>
      <w:pict w14:anchorId="2176D533">
        <v:shape id="_x0000_s2366" type="#_x0000_t75" style="position:absolute;left:0;text-align:left;margin-left:0;margin-top:0;width:50pt;height:50pt;z-index:251644928;visibility:hidden">
          <v:path gradientshapeok="f"/>
          <o:lock v:ext="edit" selection="t"/>
        </v:shape>
      </w:pict>
    </w:r>
    <w:r>
      <w:pict w14:anchorId="1D7DBCAB">
        <v:shape id="_x0000_s2452" type="#_x0000_t75" style="position:absolute;left:0;text-align:left;margin-left:0;margin-top:0;width:50pt;height:50pt;z-index:251625472;visibility:hidden">
          <v:path gradientshapeok="f"/>
          <o:lock v:ext="edit" selection="t"/>
        </v:shape>
      </w:pict>
    </w:r>
    <w:r>
      <w:pict w14:anchorId="7BD0BF31">
        <v:shape id="_x0000_s2451" type="#_x0000_t75" style="position:absolute;left:0;text-align:left;margin-left:0;margin-top:0;width:50pt;height:50pt;z-index:251626496;visibility:hidden">
          <v:path gradientshapeok="f"/>
          <o:lock v:ext="edit" selection="t"/>
        </v:shape>
      </w:pict>
    </w:r>
    <w:r>
      <w:pict w14:anchorId="4F8F4BC8">
        <v:shape id="_x0000_s2450" type="#_x0000_t75" style="position:absolute;left:0;text-align:left;margin-left:0;margin-top:0;width:50pt;height:50pt;z-index:251627520;visibility:hidden">
          <v:path gradientshapeok="f"/>
          <o:lock v:ext="edit" selection="t"/>
        </v:shape>
      </w:pict>
    </w:r>
    <w:r>
      <w:pict>
        <v:shapetype id="_x0000_m247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8" type="#_x0000_m2474" style="position:absolute;left:0;text-align:left;margin-left:0;margin-top:0;width:595.3pt;height:550pt;z-index:-25163468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7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6" type="#_x0000_m2473" style="position:absolute;left:0;text-align:left;margin-left:0;margin-top:0;width:595.3pt;height:550pt;z-index:-25163366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7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4" type="#_x0000_m2472" style="position:absolute;left:0;text-align:left;margin-left:0;margin-top:0;width:595.3pt;height:550pt;z-index:-25163264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0CE6" w:rsidRPr="00425CE4" w:rsidRDefault="00A52613" w:rsidP="004964F5">
    <w:pPr>
      <w:pStyle w:val="a3"/>
      <w:rPr>
        <w:sz w:val="18"/>
        <w:szCs w:val="18"/>
      </w:rPr>
    </w:pPr>
    <w:r>
      <w:pict w14:anchorId="5C82E9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8" type="#_x0000_t75" style="position:absolute;left:0;text-align:left;margin-left:0;margin-top:0;width:50pt;height:50pt;z-index:251748352;visibility:hidden">
          <v:path gradientshapeok="f"/>
          <o:lock v:ext="edit" selection="t"/>
        </v:shape>
      </w:pict>
    </w:r>
    <w:r>
      <w:pict w14:anchorId="5C82E9CF">
        <v:shape id="_x0000_s2057" type="#_x0000_t75" style="position:absolute;left:0;text-align:left;margin-left:0;margin-top:0;width:50pt;height:50pt;z-index:251749376;visibility:hidden">
          <v:path gradientshapeok="f"/>
          <o:lock v:ext="edit" selection="t"/>
        </v:shape>
      </w:pict>
    </w:r>
    <w:r>
      <w:pict w14:anchorId="5C82E9D0">
        <v:shape id="_x0000_s2095" type="#_x0000_t75" style="position:absolute;left:0;text-align:left;margin-left:0;margin-top:0;width:50pt;height:50pt;z-index:251742208;visibility:hidden">
          <v:path gradientshapeok="f"/>
          <o:lock v:ext="edit" selection="t"/>
        </v:shape>
      </w:pict>
    </w:r>
    <w:r>
      <w:pict w14:anchorId="5C82E9D2">
        <v:shape id="_x0000_s2094" type="#_x0000_t75" style="position:absolute;left:0;text-align:left;margin-left:0;margin-top:0;width:50pt;height:50pt;z-index:251743232;visibility:hidden">
          <v:path gradientshapeok="f"/>
          <o:lock v:ext="edit" selection="t"/>
        </v:shape>
      </w:pict>
    </w:r>
    <w:r>
      <w:pict w14:anchorId="61736FA2">
        <v:shape id="_x0000_s2155" type="#_x0000_t75" style="position:absolute;left:0;text-align:left;margin-left:0;margin-top:0;width:50pt;height:50pt;z-index:251729920;visibility:hidden">
          <v:path gradientshapeok="f"/>
          <o:lock v:ext="edit" selection="t"/>
        </v:shape>
      </w:pict>
    </w:r>
    <w:r>
      <w:pict w14:anchorId="4EA2BABD">
        <v:shape id="_x0000_s2154" type="#_x0000_t75" style="position:absolute;left:0;text-align:left;margin-left:0;margin-top:0;width:50pt;height:50pt;z-index:251730944;visibility:hidden">
          <v:path gradientshapeok="f"/>
          <o:lock v:ext="edit" selection="t"/>
        </v:shape>
      </w:pict>
    </w:r>
    <w:r>
      <w:pict w14:anchorId="25360FD0">
        <v:shape id="_x0000_s2223" type="#_x0000_t75" style="position:absolute;left:0;text-align:left;margin-left:0;margin-top:0;width:50pt;height:50pt;z-index:251712512;visibility:hidden">
          <v:path gradientshapeok="f"/>
          <o:lock v:ext="edit" selection="t"/>
        </v:shape>
      </w:pict>
    </w:r>
    <w:r>
      <w:pict w14:anchorId="229377B2">
        <v:shape id="_x0000_s2222" type="#_x0000_t75" style="position:absolute;left:0;text-align:left;margin-left:0;margin-top:0;width:50pt;height:50pt;z-index:251713536;visibility:hidden">
          <v:path gradientshapeok="f"/>
          <o:lock v:ext="edit" selection="t"/>
        </v:shape>
      </w:pict>
    </w:r>
    <w:r>
      <w:pict w14:anchorId="30B8668F">
        <v:shape id="_x0000_s2291" type="#_x0000_t75" style="position:absolute;left:0;text-align:left;margin-left:0;margin-top:0;width:50pt;height:50pt;z-index:251663360;visibility:hidden">
          <v:path gradientshapeok="f"/>
          <o:lock v:ext="edit" selection="t"/>
        </v:shape>
      </w:pict>
    </w:r>
    <w:r>
      <w:pict w14:anchorId="27550B2A">
        <v:shape id="_x0000_s2290" type="#_x0000_t75" style="position:absolute;left:0;text-align:left;margin-left:0;margin-top:0;width:50pt;height:50pt;z-index:251664384;visibility:hidden">
          <v:path gradientshapeok="f"/>
          <o:lock v:ext="edit" selection="t"/>
        </v:shape>
      </w:pict>
    </w:r>
    <w:r>
      <w:pict w14:anchorId="304FFD66">
        <v:shape id="_x0000_s2359" type="#_x0000_t75" style="position:absolute;left:0;text-align:left;margin-left:0;margin-top:0;width:50pt;height:50pt;z-index:251645952;visibility:hidden">
          <v:path gradientshapeok="f"/>
          <o:lock v:ext="edit" selection="t"/>
        </v:shape>
      </w:pict>
    </w:r>
    <w:r>
      <w:pict w14:anchorId="60634388">
        <v:shape id="_x0000_s2358" type="#_x0000_t75" style="position:absolute;left:0;text-align:left;margin-left:0;margin-top:0;width:50pt;height:50pt;z-index:251646976;visibility:hidden">
          <v:path gradientshapeok="f"/>
          <o:lock v:ext="edit" selection="t"/>
        </v:shape>
      </w:pict>
    </w:r>
    <w:r>
      <w:pict w14:anchorId="61EC5FDB">
        <v:shape id="_x0000_s2443" type="#_x0000_t75" style="position:absolute;left:0;text-align:left;margin-left:0;margin-top:0;width:50pt;height:50pt;z-index:251628544;visibility:hidden">
          <v:path gradientshapeok="f"/>
          <o:lock v:ext="edit" selection="t"/>
        </v:shape>
      </w:pict>
    </w:r>
    <w:r>
      <w:pict w14:anchorId="27796570">
        <v:shape id="_x0000_s2442" type="#_x0000_t75" style="position:absolute;left:0;text-align:left;margin-left:0;margin-top:0;width:50pt;height:50pt;z-index:251629568;visibility:hidden">
          <v:path gradientshapeok="f"/>
          <o:lock v:ext="edit" selection="t"/>
        </v:shape>
      </w:pict>
    </w:r>
    <w:r>
      <w:pict>
        <v:shapetype id="_x0000_m247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40" type="#_x0000_m2471" style="position:absolute;left:0;text-align:left;margin-left:0;margin-top:0;width:595.3pt;height:550pt;z-index:-25163161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7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38" type="#_x0000_m2470" style="position:absolute;left:0;text-align:left;margin-left:0;margin-top:0;width:595.3pt;height:550pt;z-index:-25163059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449" w:rsidRDefault="00A52613">
    <w:pPr>
      <w:pStyle w:val="a3"/>
    </w:pPr>
    <w:r>
      <w:rPr>
        <w:noProof/>
      </w:rPr>
      <w:pict>
        <v:shapetype id="_x0000_m246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6" type="#_x0000_m2469" style="position:absolute;left:0;text-align:left;margin-left:0;margin-top:0;width:595.3pt;height:550pt;z-index:-25162137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6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18" type="#_x0000_m2468" style="position:absolute;left:0;text-align:left;margin-left:0;margin-top:0;width:595.3pt;height:550pt;z-index:-25162240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6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420" type="#_x0000_m2467" style="position:absolute;left:0;text-align:left;margin-left:0;margin-top:0;width:595.3pt;height:550pt;z-index:-25162342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F453DD" w:rsidRDefault="00A52613">
    <w:pPr>
      <w:pStyle w:val="a3"/>
    </w:pPr>
    <w:r>
      <w:rPr>
        <w:noProof/>
      </w:rPr>
      <w:pict w14:anchorId="62B679B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31" type="#_x0000_t75" style="position:absolute;left:0;text-align:left;margin-left:0;margin-top:0;width:50pt;height:50pt;z-index:251630592;visibility:hidden">
          <v:path gradientshapeok="f"/>
          <o:lock v:ext="edit" selection="t"/>
        </v:shape>
      </w:pict>
    </w:r>
    <w:r>
      <w:pict>
        <v:shapetype id="_x0000_m246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9" type="#_x0000_m2466" style="position:absolute;left:0;text-align:left;margin-left:0;margin-top:0;width:595.3pt;height:550pt;z-index:-25162649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F2449" w:rsidRDefault="00EF2449"/>
  <w:p w:rsidR="00ED27EE" w:rsidRDefault="00A52613">
    <w:pPr>
      <w:pStyle w:val="a3"/>
    </w:pPr>
    <w:r>
      <w:rPr>
        <w:noProof/>
      </w:rPr>
      <w:pict w14:anchorId="43CEECBF">
        <v:shape id="_x0000_s2351" type="#_x0000_t75" style="position:absolute;left:0;text-align:left;margin-left:0;margin-top:0;width:50pt;height:50pt;z-index:251648000;visibility:hidden">
          <v:path gradientshapeok="f"/>
          <o:lock v:ext="edit" selection="t"/>
        </v:shape>
      </w:pict>
    </w:r>
    <w:r>
      <w:pict w14:anchorId="7948302D">
        <v:shape id="_x0000_s2428" type="#_x0000_t75" style="position:absolute;left:0;text-align:left;margin-left:0;margin-top:0;width:50pt;height:50pt;z-index:251631616;visibility:hidden">
          <v:path gradientshapeok="f"/>
          <o:lock v:ext="edit" selection="t"/>
        </v:shape>
      </w:pict>
    </w:r>
  </w:p>
  <w:p w:rsidR="00F453DD" w:rsidRDefault="00F453DD"/>
  <w:p w:rsidR="003D50ED" w:rsidRDefault="00A52613">
    <w:pPr>
      <w:pStyle w:val="a3"/>
    </w:pPr>
    <w:r>
      <w:rPr>
        <w:noProof/>
      </w:rPr>
      <w:pict w14:anchorId="1DD0BAED">
        <v:shape id="_x0000_s2283" type="#_x0000_t75" style="position:absolute;left:0;text-align:left;margin-left:0;margin-top:0;width:50pt;height:50pt;z-index:251665408;visibility:hidden">
          <v:path gradientshapeok="f"/>
          <o:lock v:ext="edit" selection="t"/>
        </v:shape>
      </w:pict>
    </w:r>
    <w:r>
      <w:pict w14:anchorId="05A768F5">
        <v:shape id="_x0000_s2348" type="#_x0000_t75" style="position:absolute;left:0;text-align:left;margin-left:0;margin-top:0;width:50pt;height:50pt;z-index:251649024;visibility:hidden">
          <v:path gradientshapeok="f"/>
          <o:lock v:ext="edit" selection="t"/>
        </v:shape>
      </w:pict>
    </w:r>
  </w:p>
  <w:p w:rsidR="00ED27EE" w:rsidRDefault="00ED27EE"/>
  <w:p w:rsidR="007E56FF" w:rsidRDefault="00A52613">
    <w:pPr>
      <w:pStyle w:val="a3"/>
    </w:pPr>
    <w:r>
      <w:rPr>
        <w:noProof/>
      </w:rPr>
      <w:pict w14:anchorId="4624EB09">
        <v:shape id="_x0000_s2215" type="#_x0000_t75" style="position:absolute;left:0;text-align:left;margin-left:0;margin-top:0;width:50pt;height:50pt;z-index:251714560;visibility:hidden">
          <v:path gradientshapeok="f"/>
          <o:lock v:ext="edit" selection="t"/>
        </v:shape>
      </w:pict>
    </w:r>
    <w:r>
      <w:pict w14:anchorId="7D76EFD6">
        <v:shape id="_x0000_s2280" type="#_x0000_t75" style="position:absolute;left:0;text-align:left;margin-left:0;margin-top:0;width:50pt;height:50pt;z-index:251666432;visibility:hidden">
          <v:path gradientshapeok="f"/>
          <o:lock v:ext="edit" selection="t"/>
        </v:shape>
      </w:pict>
    </w:r>
  </w:p>
  <w:p w:rsidR="003D50ED" w:rsidRDefault="003D50ED"/>
  <w:p w:rsidR="00473619" w:rsidRDefault="00A52613">
    <w:pPr>
      <w:pStyle w:val="a3"/>
    </w:pPr>
    <w:r>
      <w:rPr>
        <w:noProof/>
      </w:rPr>
      <w:pict w14:anchorId="4A50D67E">
        <v:shape id="_x0000_s2147" type="#_x0000_t75" style="position:absolute;left:0;text-align:left;margin-left:0;margin-top:0;width:50pt;height:50pt;z-index:251731968;visibility:hidden">
          <v:path gradientshapeok="f"/>
          <o:lock v:ext="edit" selection="t"/>
        </v:shape>
      </w:pict>
    </w:r>
    <w:r>
      <w:pict w14:anchorId="485895BB">
        <v:shape id="_x0000_s2212" type="#_x0000_t75" style="position:absolute;left:0;text-align:left;margin-left:0;margin-top:0;width:50pt;height:50pt;z-index:251715584;visibility:hidden">
          <v:path gradientshapeok="f"/>
          <o:lock v:ext="edit" selection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22" w:rsidRPr="00425CE4" w:rsidRDefault="00A52613" w:rsidP="004964F5">
    <w:pPr>
      <w:pStyle w:val="a3"/>
      <w:rPr>
        <w:sz w:val="18"/>
        <w:szCs w:val="18"/>
      </w:rPr>
    </w:pPr>
    <w:r>
      <w:pict w14:anchorId="0B6313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6" type="#_x0000_t75" style="position:absolute;left:0;text-align:left;margin-left:0;margin-top:0;width:50pt;height:50pt;z-index:251750400;visibility:hidden">
          <v:path gradientshapeok="f"/>
          <o:lock v:ext="edit" selection="t"/>
        </v:shape>
      </w:pict>
    </w:r>
    <w:r>
      <w:pict w14:anchorId="72DF272C">
        <v:shape id="_x0000_s2067" type="#_x0000_t75" style="position:absolute;left:0;text-align:left;margin-left:0;margin-top:0;width:50pt;height:50pt;z-index:251751424;visibility:hidden">
          <v:path gradientshapeok="f"/>
          <o:lock v:ext="edit" selection="t"/>
        </v:shape>
      </w:pict>
    </w:r>
    <w:r>
      <w:pict w14:anchorId="75EEC56E">
        <v:shape id="_x0000_s2087" type="#_x0000_t75" style="position:absolute;left:0;text-align:left;margin-left:0;margin-top:0;width:50pt;height:50pt;z-index:251744256;visibility:hidden">
          <v:path gradientshapeok="f"/>
          <o:lock v:ext="edit" selection="t"/>
        </v:shape>
      </w:pict>
    </w:r>
    <w:r>
      <w:pict w14:anchorId="3179863A">
        <v:shape id="_x0000_s2086" type="#_x0000_t75" style="position:absolute;left:0;text-align:left;margin-left:0;margin-top:0;width:50pt;height:50pt;z-index:251745280;visibility:hidden">
          <v:path gradientshapeok="f"/>
          <o:lock v:ext="edit" selection="t"/>
        </v:shape>
      </w:pict>
    </w:r>
    <w:r w:rsidR="008A7322" w:rsidRPr="008A7322">
      <w:rPr>
        <w:sz w:val="18"/>
        <w:szCs w:val="18"/>
      </w:rPr>
      <w:t>CBS Consult. 2018/</w:t>
    </w:r>
    <w:r w:rsidR="006A0298">
      <w:rPr>
        <w:rFonts w:eastAsia="宋体" w:hint="eastAsia"/>
        <w:sz w:val="18"/>
        <w:szCs w:val="18"/>
        <w:lang w:eastAsia="zh-CN"/>
      </w:rPr>
      <w:t>文件</w:t>
    </w:r>
    <w:r w:rsidR="008A7322" w:rsidRPr="008A7322">
      <w:rPr>
        <w:sz w:val="18"/>
        <w:szCs w:val="18"/>
      </w:rPr>
      <w:t xml:space="preserve"> 2(2), DRAFT 1, p. </w:t>
    </w:r>
    <w:r w:rsidR="004964F5" w:rsidRPr="004964F5">
      <w:rPr>
        <w:sz w:val="18"/>
        <w:szCs w:val="18"/>
      </w:rPr>
      <w:fldChar w:fldCharType="begin"/>
    </w:r>
    <w:r w:rsidR="004964F5" w:rsidRPr="004964F5">
      <w:rPr>
        <w:sz w:val="18"/>
        <w:szCs w:val="18"/>
      </w:rPr>
      <w:instrText xml:space="preserve"> PAGE   \* MERGEFORMAT </w:instrText>
    </w:r>
    <w:r w:rsidR="004964F5" w:rsidRPr="004964F5">
      <w:rPr>
        <w:sz w:val="18"/>
        <w:szCs w:val="18"/>
      </w:rPr>
      <w:fldChar w:fldCharType="separate"/>
    </w:r>
    <w:r w:rsidR="00451EC4">
      <w:rPr>
        <w:noProof/>
        <w:sz w:val="18"/>
        <w:szCs w:val="18"/>
      </w:rPr>
      <w:t>2</w:t>
    </w:r>
    <w:r w:rsidR="004964F5" w:rsidRPr="004964F5">
      <w:rPr>
        <w:noProof/>
        <w:sz w:val="18"/>
        <w:szCs w:val="18"/>
      </w:rPr>
      <w:fldChar w:fldCharType="end"/>
    </w:r>
    <w:r>
      <w:pict w14:anchorId="4120E023">
        <v:shape id="_x0000_s2144" type="#_x0000_t75" style="position:absolute;left:0;text-align:left;margin-left:0;margin-top:0;width:50pt;height:50pt;z-index:251732992;visibility:hidden;mso-position-horizontal-relative:text;mso-position-vertical-relative:text">
          <v:path gradientshapeok="f"/>
          <o:lock v:ext="edit" selection="t"/>
        </v:shape>
      </w:pict>
    </w:r>
    <w:r>
      <w:pict w14:anchorId="0CE259DC">
        <v:shape id="_x0000_s2143" type="#_x0000_t75" style="position:absolute;left:0;text-align:left;margin-left:0;margin-top:0;width:50pt;height:50pt;z-index:251734016;visibility:hidden;mso-position-horizontal-relative:text;mso-position-vertical-relative:text">
          <v:path gradientshapeok="f"/>
          <o:lock v:ext="edit" selection="t"/>
        </v:shape>
      </w:pict>
    </w:r>
    <w:r>
      <w:pict w14:anchorId="40F62772">
        <v:shape id="_x0000_s2211" type="#_x0000_t75" style="position:absolute;left:0;text-align:left;margin-left:0;margin-top:0;width:50pt;height:50pt;z-index:251716608;visibility:hidden;mso-position-horizontal-relative:text;mso-position-vertical-relative:text">
          <v:path gradientshapeok="f"/>
          <o:lock v:ext="edit" selection="t"/>
        </v:shape>
      </w:pict>
    </w:r>
    <w:r>
      <w:pict w14:anchorId="3CF74AF6">
        <v:shape id="_x0000_s2210" type="#_x0000_t75" style="position:absolute;left:0;text-align:left;margin-left:0;margin-top:0;width:50pt;height:50pt;z-index:251717632;visibility:hidden;mso-position-horizontal-relative:text;mso-position-vertical-relative:text">
          <v:path gradientshapeok="f"/>
          <o:lock v:ext="edit" selection="t"/>
        </v:shape>
      </w:pict>
    </w:r>
    <w:r>
      <w:pict w14:anchorId="39B47141">
        <v:shape id="_x0000_s2279" type="#_x0000_t75" style="position:absolute;left:0;text-align:left;margin-left:0;margin-top:0;width:50pt;height:50pt;z-index:251667456;visibility:hidden;mso-position-horizontal-relative:text;mso-position-vertical-relative:text">
          <v:path gradientshapeok="f"/>
          <o:lock v:ext="edit" selection="t"/>
        </v:shape>
      </w:pict>
    </w:r>
    <w:r>
      <w:pict w14:anchorId="65774DD8">
        <v:shape id="_x0000_s2278" type="#_x0000_t75" style="position:absolute;left:0;text-align:left;margin-left:0;margin-top:0;width:50pt;height:50pt;z-index:251668480;visibility:hidden;mso-position-horizontal-relative:text;mso-position-vertical-relative:text">
          <v:path gradientshapeok="f"/>
          <o:lock v:ext="edit" selection="t"/>
        </v:shape>
      </w:pict>
    </w:r>
    <w:r>
      <w:pict w14:anchorId="7EA1521E">
        <v:shape id="_x0000_s2347" type="#_x0000_t75" style="position:absolute;left:0;text-align:left;margin-left:0;margin-top:0;width:50pt;height:50pt;z-index:251650048;visibility:hidden;mso-position-horizontal-relative:text;mso-position-vertical-relative:text">
          <v:path gradientshapeok="f"/>
          <o:lock v:ext="edit" selection="t"/>
        </v:shape>
      </w:pict>
    </w:r>
    <w:r>
      <w:pict w14:anchorId="60A9A8B6">
        <v:shape id="_x0000_s2346" type="#_x0000_t75" style="position:absolute;left:0;text-align:left;margin-left:0;margin-top:0;width:50pt;height:50pt;z-index:251651072;visibility:hidden;mso-position-horizontal-relative:text;mso-position-vertical-relative:text">
          <v:path gradientshapeok="f"/>
          <o:lock v:ext="edit" selection="t"/>
        </v:shape>
      </w:pict>
    </w:r>
    <w:r>
      <w:pict w14:anchorId="42D78711">
        <v:shape id="_x0000_s2427" type="#_x0000_t75" style="position:absolute;left:0;text-align:left;margin-left:0;margin-top:0;width:50pt;height:50pt;z-index:251632640;visibility:hidden;mso-position-horizontal-relative:text;mso-position-vertical-relative:text">
          <v:path gradientshapeok="f"/>
          <o:lock v:ext="edit" selection="t"/>
        </v:shape>
      </w:pict>
    </w:r>
    <w:r>
      <w:pict w14:anchorId="6EED82DE">
        <v:shape id="_x0000_s2426" type="#_x0000_t75" style="position:absolute;left:0;text-align:left;margin-left:0;margin-top:0;width:50pt;height:50pt;z-index:251633664;visibility:hidden;mso-position-horizontal-relative:text;mso-position-vertical-relative:text">
          <v:path gradientshapeok="f"/>
          <o:lock v:ext="edit" selection="t"/>
        </v:shape>
      </w:pict>
    </w:r>
    <w:r>
      <w:pict>
        <v:shapetype id="_x0000_m246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4" type="#_x0000_m2465" style="position:absolute;left:0;text-align:left;margin-left:0;margin-top:0;width:595.3pt;height:550pt;z-index:-25162547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64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22" type="#_x0000_m2464" style="position:absolute;left:0;text-align:left;margin-left:0;margin-top:0;width:595.3pt;height:550pt;z-index:-25162444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449" w:rsidRDefault="00A52613">
    <w:pPr>
      <w:pStyle w:val="a3"/>
    </w:pPr>
    <w:r>
      <w:rPr>
        <w:noProof/>
      </w:rPr>
      <w:pict>
        <v:shapetype id="_x0000_m2463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4" type="#_x0000_m2463" style="position:absolute;left:0;text-align:left;margin-left:0;margin-top:0;width:595.3pt;height:550pt;z-index:-25161318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62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6" type="#_x0000_m2462" style="position:absolute;left:0;text-align:left;margin-left:0;margin-top:0;width:595.3pt;height:550pt;z-index:-25161420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EF2449" w:rsidRDefault="00A52613">
    <w:pPr>
      <w:pStyle w:val="a3"/>
    </w:pPr>
    <w:r>
      <w:rPr>
        <w:noProof/>
      </w:rPr>
      <w:pict>
        <v:shapetype id="_x0000_m2461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rPr>
        <w:noProof/>
      </w:rPr>
      <w:pict>
        <v:shape id="_x0000_s2398" type="#_x0000_m2461" style="position:absolute;left:0;text-align:left;margin-left:0;margin-top:0;width:595.3pt;height:550pt;z-index:-25161523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744847" w:rsidRDefault="00744847"/>
  <w:p w:rsidR="00F453DD" w:rsidRDefault="00A52613">
    <w:pPr>
      <w:pStyle w:val="a3"/>
    </w:pPr>
    <w:r>
      <w:rPr>
        <w:noProof/>
      </w:rPr>
      <w:pict w14:anchorId="73AEBE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415" type="#_x0000_t75" style="position:absolute;left:0;text-align:left;margin-left:0;margin-top:0;width:50pt;height:50pt;z-index:251634688;visibility:hidden">
          <v:path gradientshapeok="f"/>
          <o:lock v:ext="edit" selection="t"/>
        </v:shape>
      </w:pict>
    </w:r>
    <w:r>
      <w:pict>
        <v:shapetype id="_x0000_m2460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13" type="#_x0000_m2460" style="position:absolute;left:0;text-align:left;margin-left:0;margin-top:0;width:595.3pt;height:550pt;z-index:-251620352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  <w:p w:rsidR="00EF2449" w:rsidRDefault="00EF2449"/>
  <w:p w:rsidR="00ED27EE" w:rsidRDefault="00A52613">
    <w:pPr>
      <w:pStyle w:val="a3"/>
    </w:pPr>
    <w:r>
      <w:rPr>
        <w:noProof/>
      </w:rPr>
      <w:pict w14:anchorId="179EA619">
        <v:shape id="_x0000_s2339" type="#_x0000_t75" style="position:absolute;left:0;text-align:left;margin-left:0;margin-top:0;width:50pt;height:50pt;z-index:251652096;visibility:hidden">
          <v:path gradientshapeok="f"/>
          <o:lock v:ext="edit" selection="t"/>
        </v:shape>
      </w:pict>
    </w:r>
    <w:r>
      <w:pict w14:anchorId="4EE99C7B">
        <v:shape id="_x0000_s2412" type="#_x0000_t75" style="position:absolute;left:0;text-align:left;margin-left:0;margin-top:0;width:50pt;height:50pt;z-index:251635712;visibility:hidden">
          <v:path gradientshapeok="f"/>
          <o:lock v:ext="edit" selection="t"/>
        </v:shape>
      </w:pict>
    </w:r>
  </w:p>
  <w:p w:rsidR="00F453DD" w:rsidRDefault="00F453DD"/>
  <w:p w:rsidR="003D50ED" w:rsidRDefault="00A52613">
    <w:pPr>
      <w:pStyle w:val="a3"/>
    </w:pPr>
    <w:r>
      <w:rPr>
        <w:noProof/>
      </w:rPr>
      <w:pict w14:anchorId="722F5585">
        <v:shape id="_x0000_s2271" type="#_x0000_t75" style="position:absolute;left:0;text-align:left;margin-left:0;margin-top:0;width:50pt;height:50pt;z-index:251669504;visibility:hidden">
          <v:path gradientshapeok="f"/>
          <o:lock v:ext="edit" selection="t"/>
        </v:shape>
      </w:pict>
    </w:r>
    <w:r>
      <w:pict w14:anchorId="1B868F9A">
        <v:shape id="_x0000_s2336" type="#_x0000_t75" style="position:absolute;left:0;text-align:left;margin-left:0;margin-top:0;width:50pt;height:50pt;z-index:251653120;visibility:hidden">
          <v:path gradientshapeok="f"/>
          <o:lock v:ext="edit" selection="t"/>
        </v:shape>
      </w:pict>
    </w:r>
  </w:p>
  <w:p w:rsidR="00ED27EE" w:rsidRDefault="00ED27EE"/>
  <w:p w:rsidR="007E56FF" w:rsidRDefault="00A52613">
    <w:pPr>
      <w:pStyle w:val="a3"/>
    </w:pPr>
    <w:r>
      <w:rPr>
        <w:noProof/>
      </w:rPr>
      <w:pict w14:anchorId="63D146A0">
        <v:shape id="_x0000_s2203" type="#_x0000_t75" style="position:absolute;left:0;text-align:left;margin-left:0;margin-top:0;width:50pt;height:50pt;z-index:251718656;visibility:hidden">
          <v:path gradientshapeok="f"/>
          <o:lock v:ext="edit" selection="t"/>
        </v:shape>
      </w:pict>
    </w:r>
    <w:r>
      <w:pict w14:anchorId="39D2B564">
        <v:shape id="_x0000_s2268" type="#_x0000_t75" style="position:absolute;left:0;text-align:left;margin-left:0;margin-top:0;width:50pt;height:50pt;z-index:251670528;visibility:hidden">
          <v:path gradientshapeok="f"/>
          <o:lock v:ext="edit" selection="t"/>
        </v:shape>
      </w:pict>
    </w:r>
  </w:p>
  <w:p w:rsidR="003D50ED" w:rsidRDefault="003D50ED"/>
  <w:p w:rsidR="00473619" w:rsidRDefault="00A52613">
    <w:pPr>
      <w:pStyle w:val="a3"/>
    </w:pPr>
    <w:r>
      <w:rPr>
        <w:noProof/>
      </w:rPr>
      <w:pict w14:anchorId="14176E2E">
        <v:shape id="_x0000_s2136" type="#_x0000_t75" style="position:absolute;left:0;text-align:left;margin-left:0;margin-top:0;width:50pt;height:50pt;z-index:251735040;visibility:hidden">
          <v:path gradientshapeok="f"/>
          <o:lock v:ext="edit" selection="t"/>
        </v:shape>
      </w:pict>
    </w:r>
    <w:r>
      <w:pict w14:anchorId="2778BC9A">
        <v:shape id="_x0000_s2200" type="#_x0000_t75" style="position:absolute;left:0;text-align:left;margin-left:0;margin-top:0;width:50pt;height:50pt;z-index:251719680;visibility:hidden">
          <v:path gradientshapeok="f"/>
          <o:lock v:ext="edit" selection="t"/>
        </v:shape>
      </w:pic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A52613">
    <w:pPr>
      <w:pStyle w:val="a3"/>
    </w:pPr>
    <w:r>
      <w:rPr>
        <w:noProof/>
      </w:rPr>
      <w:pict w14:anchorId="40EE16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33" type="#_x0000_t75" style="position:absolute;left:0;text-align:left;margin-left:0;margin-top:0;width:50pt;height:50pt;z-index:251736064;visibility:hidden">
          <v:path gradientshapeok="f"/>
          <o:lock v:ext="edit" selection="t"/>
        </v:shape>
      </w:pict>
    </w:r>
    <w:r>
      <w:pict w14:anchorId="59BA2734">
        <v:shape id="_x0000_s2199" type="#_x0000_t75" style="position:absolute;left:0;text-align:left;margin-left:0;margin-top:0;width:50pt;height:50pt;z-index:251720704;visibility:hidden">
          <v:path gradientshapeok="f"/>
          <o:lock v:ext="edit" selection="t"/>
        </v:shape>
      </w:pict>
    </w:r>
    <w:r>
      <w:pict w14:anchorId="56D5D624">
        <v:shape id="_x0000_s2198" type="#_x0000_t75" style="position:absolute;left:0;text-align:left;margin-left:0;margin-top:0;width:50pt;height:50pt;z-index:251721728;visibility:hidden">
          <v:path gradientshapeok="f"/>
          <o:lock v:ext="edit" selection="t"/>
        </v:shape>
      </w:pict>
    </w:r>
    <w:r>
      <w:pict w14:anchorId="30D5A3B7">
        <v:shape id="_x0000_s2267" type="#_x0000_t75" style="position:absolute;left:0;text-align:left;margin-left:0;margin-top:0;width:50pt;height:50pt;z-index:251671552;visibility:hidden">
          <v:path gradientshapeok="f"/>
          <o:lock v:ext="edit" selection="t"/>
        </v:shape>
      </w:pict>
    </w:r>
    <w:r>
      <w:pict w14:anchorId="64E41810">
        <v:shape id="_x0000_s2266" type="#_x0000_t75" style="position:absolute;left:0;text-align:left;margin-left:0;margin-top:0;width:50pt;height:50pt;z-index:251672576;visibility:hidden">
          <v:path gradientshapeok="f"/>
          <o:lock v:ext="edit" selection="t"/>
        </v:shape>
      </w:pict>
    </w:r>
    <w:r>
      <w:pict w14:anchorId="4C9388AF">
        <v:shape id="_x0000_s2335" type="#_x0000_t75" style="position:absolute;left:0;text-align:left;margin-left:0;margin-top:0;width:50pt;height:50pt;z-index:251654144;visibility:hidden">
          <v:path gradientshapeok="f"/>
          <o:lock v:ext="edit" selection="t"/>
        </v:shape>
      </w:pict>
    </w:r>
    <w:r>
      <w:pict w14:anchorId="290E22E2">
        <v:shape id="_x0000_s2334" type="#_x0000_t75" style="position:absolute;left:0;text-align:left;margin-left:0;margin-top:0;width:50pt;height:50pt;z-index:251655168;visibility:hidden">
          <v:path gradientshapeok="f"/>
          <o:lock v:ext="edit" selection="t"/>
        </v:shape>
      </w:pict>
    </w:r>
    <w:r>
      <w:pict w14:anchorId="306158C1">
        <v:shape id="_x0000_s2411" type="#_x0000_t75" style="position:absolute;left:0;text-align:left;margin-left:0;margin-top:0;width:50pt;height:50pt;z-index:251636736;visibility:hidden">
          <v:path gradientshapeok="f"/>
          <o:lock v:ext="edit" selection="t"/>
        </v:shape>
      </w:pict>
    </w:r>
    <w:r>
      <w:pict w14:anchorId="16810EEB">
        <v:shape id="_x0000_s2410" type="#_x0000_t75" style="position:absolute;left:0;text-align:left;margin-left:0;margin-top:0;width:50pt;height:50pt;z-index:251637760;visibility:hidden">
          <v:path gradientshapeok="f"/>
          <o:lock v:ext="edit" selection="t"/>
        </v:shape>
      </w:pict>
    </w:r>
    <w:r>
      <w:pict>
        <v:shapetype id="_x0000_m2459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8" type="#_x0000_m2459" style="position:absolute;left:0;text-align:left;margin-left:0;margin-top:0;width:595.3pt;height:550pt;z-index:-251619328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>
      <w:pict>
        <v:shapetype id="_x0000_m2458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>
      <w:pict>
        <v:shape id="_x0000_s2406" type="#_x0000_m2458" style="position:absolute;left:0;text-align:left;margin-left:0;margin-top:0;width:595.3pt;height:550pt;z-index:-251618304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4964F5" w:rsidP="004964F5">
    <w:pPr>
      <w:pStyle w:val="a3"/>
    </w:pPr>
    <w:r w:rsidRPr="004964F5">
      <w:t>CBS Consult. 2018/</w:t>
    </w:r>
    <w:r w:rsidR="006A0298">
      <w:rPr>
        <w:rFonts w:eastAsia="宋体" w:hint="eastAsia"/>
        <w:lang w:eastAsia="zh-CN"/>
      </w:rPr>
      <w:t>文件</w:t>
    </w:r>
    <w:r w:rsidRPr="004964F5">
      <w:t xml:space="preserve">2(2), DRAFT 1, p. </w:t>
    </w:r>
    <w:r>
      <w:fldChar w:fldCharType="begin"/>
    </w:r>
    <w:r>
      <w:instrText xml:space="preserve"> PAGE   \* MERGEFORMAT </w:instrText>
    </w:r>
    <w:r>
      <w:fldChar w:fldCharType="separate"/>
    </w:r>
    <w:r w:rsidR="00451EC4">
      <w:rPr>
        <w:noProof/>
      </w:rPr>
      <w:t>3</w:t>
    </w:r>
    <w:r>
      <w:rPr>
        <w:noProof/>
      </w:rPr>
      <w:fldChar w:fldCharType="end"/>
    </w:r>
    <w:r w:rsidR="00A52613">
      <w:rPr>
        <w:noProof/>
      </w:rPr>
      <w:pict w14:anchorId="1555288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128" type="#_x0000_t75" style="position:absolute;left:0;text-align:left;margin-left:0;margin-top:0;width:50pt;height:50pt;z-index:251737088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28086E0A">
        <v:shape id="_x0000_s2193" type="#_x0000_t75" style="position:absolute;left:0;text-align:left;margin-left:0;margin-top:0;width:50pt;height:50pt;z-index:251722752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5692818D">
        <v:shape id="_x0000_s2192" type="#_x0000_t75" style="position:absolute;left:0;text-align:left;margin-left:0;margin-top:0;width:50pt;height:50pt;z-index:251723776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03CCA6B3">
        <v:shape id="_x0000_s2261" type="#_x0000_t75" style="position:absolute;left:0;text-align:left;margin-left:0;margin-top:0;width:50pt;height:50pt;z-index:251673600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38A8B092">
        <v:shape id="_x0000_s2260" type="#_x0000_t75" style="position:absolute;left:0;text-align:left;margin-left:0;margin-top:0;width:50pt;height:50pt;z-index:251674624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6E92D06A">
        <v:shape id="_x0000_s2329" type="#_x0000_t75" style="position:absolute;left:0;text-align:left;margin-left:0;margin-top:0;width:50pt;height:50pt;z-index:251656192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42EB830E">
        <v:shape id="_x0000_s2328" type="#_x0000_t75" style="position:absolute;left:0;text-align:left;margin-left:0;margin-top:0;width:50pt;height:50pt;z-index:251657216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660736C4">
        <v:shape id="_x0000_s2405" type="#_x0000_t75" style="position:absolute;left:0;text-align:left;margin-left:0;margin-top:0;width:50pt;height:50pt;z-index:251638784;visibility:hidden;mso-position-horizontal-relative:text;mso-position-vertical-relative:text">
          <v:path gradientshapeok="f"/>
          <o:lock v:ext="edit" selection="t"/>
        </v:shape>
      </w:pict>
    </w:r>
    <w:r w:rsidR="00A52613">
      <w:pict w14:anchorId="015F8945">
        <v:shape id="_x0000_s2404" type="#_x0000_t75" style="position:absolute;left:0;text-align:left;margin-left:0;margin-top:0;width:50pt;height:50pt;z-index:251639808;visibility:hidden;mso-position-horizontal-relative:text;mso-position-vertical-relative:text">
          <v:path gradientshapeok="f"/>
          <o:lock v:ext="edit" selection="t"/>
        </v:shape>
      </w:pict>
    </w:r>
    <w:r w:rsidR="00A52613">
      <w:pict>
        <v:shapetype id="_x0000_m2457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A52613">
      <w:pict>
        <v:shape id="_x0000_s2402" type="#_x0000_m2457" style="position:absolute;left:0;text-align:left;margin-left:0;margin-top:0;width:595.3pt;height:550pt;z-index:-251617280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  <w:r w:rsidR="00A52613">
      <w:pict>
        <v:shapetype id="_x0000_m2456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</v:shapetype>
      </w:pict>
    </w:r>
    <w:r w:rsidR="00A52613">
      <w:pict>
        <v:shape id="_x0000_s2400" type="#_x0000_m2456" style="position:absolute;left:0;text-align:left;margin-left:0;margin-top:0;width:595.3pt;height:550pt;z-index:-251616256;mso-position-horizontal:left;mso-position-horizontal-relative:page;mso-position-vertical:top;mso-position-vertical-relative:page" o:spt="75" o:preferrelative="t" o:allowincell="f" path="m@4@5l@4@11@9@11@9@5xe" filled="f" stroked="f">
          <v:stroke joinstyle="miter"/>
          <v:imagedata r:id="rId1" o:title="docx4j-logo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f" o:connecttype="rect"/>
          <o:lock v:ext="edit" aspectratio="t"/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2449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734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6" name="矩形 3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ECDF5E9" id="矩形 36" o:spid="_x0000_s1026" style="position:absolute;left:0;text-align:left;margin-left:0;margin-top:0;width:50pt;height:50pt;z-index:251577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ECEwUV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 w:rsidR="00A5261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72" type="#_x0000_t75" style="position:absolute;left:0;text-align:left;margin-left:0;margin-top:0;width:595.3pt;height:550pt;z-index:-251604992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  <w:p w:rsidR="00744847" w:rsidRDefault="00744847"/>
  <w:p w:rsidR="00EF2449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632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5" name="矩形 3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6935163" id="矩形 35" o:spid="_x0000_s1026" style="position:absolute;left:0;text-align:left;margin-left:0;margin-top:0;width:50pt;height:50pt;z-index:251576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DjH3Ch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 w:rsidR="00A52613">
      <w:rPr>
        <w:noProof/>
      </w:rPr>
      <w:pict>
        <v:shape id="_x0000_s2374" type="#_x0000_t75" style="position:absolute;left:0;text-align:left;margin-left:0;margin-top:0;width:595.3pt;height:550pt;z-index:-251606016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  <w:p w:rsidR="00744847" w:rsidRDefault="00744847"/>
  <w:p w:rsidR="00EF2449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529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4" name="矩形 3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6A0C48E" id="矩形 34" o:spid="_x0000_s1026" style="position:absolute;left:0;text-align:left;margin-left:0;margin-top:0;width:50pt;height:50pt;z-index:25157529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BAGKAx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 w:rsidR="00A52613">
      <w:rPr>
        <w:noProof/>
      </w:rPr>
      <w:pict>
        <v:shape id="_x0000_s2376" type="#_x0000_t75" style="position:absolute;left:0;text-align:left;margin-left:0;margin-top:0;width:595.3pt;height:550pt;z-index:-251607040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  <w:p w:rsidR="00744847" w:rsidRDefault="00744847"/>
  <w:p w:rsidR="00F453DD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4032" behindDoc="0" locked="0" layoutInCell="1" allowOverlap="1" wp14:anchorId="68B72AA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3" name="矩形 3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D958446" id="矩形 33" o:spid="_x0000_s1026" style="position:absolute;left:0;text-align:left;margin-left:0;margin-top:0;width:50pt;height:50pt;z-index:2515640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MhB5vJ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505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2" name="矩形 3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FC5BD38" id="矩形 32" o:spid="_x0000_s1026" style="position:absolute;left:0;text-align:left;margin-left:0;margin-top:0;width:50pt;height:50pt;z-index:251565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OCAEtZ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 w:rsidR="00A52613">
      <w:pict>
        <v:shape id="_x0000_s2391" type="#_x0000_t75" style="position:absolute;left:0;text-align:left;margin-left:0;margin-top:0;width:595.3pt;height:550pt;z-index:-251612160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  <w:p w:rsidR="00EF2449" w:rsidRDefault="00EF2449"/>
  <w:p w:rsidR="00ED27EE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8368" behindDoc="0" locked="0" layoutInCell="1" allowOverlap="1" wp14:anchorId="78B2CAD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1" name="矩形 3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F4088D2" id="矩形 31" o:spid="_x0000_s1026" style="position:absolute;left:0;text-align:left;margin-left:0;margin-top:0;width:50pt;height:50pt;z-index:2515783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JjDD7t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6080" behindDoc="0" locked="0" layoutInCell="1" allowOverlap="1" wp14:anchorId="527165DD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30" name="矩形 3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AF23534" id="矩形 30" o:spid="_x0000_s1026" style="position:absolute;left:0;text-align:left;margin-left:0;margin-top:0;width:50pt;height:50pt;z-index:2515660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sAL7n2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</w:p>
  <w:p w:rsidR="00F453DD" w:rsidRDefault="00F453DD"/>
  <w:p w:rsidR="003D50ED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4512" behindDoc="0" locked="0" layoutInCell="1" allowOverlap="1" wp14:anchorId="1F85BD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9" name="矩形 2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4CF5373" id="矩形 29" o:spid="_x0000_s1026" style="position:absolute;left:0;text-align:left;margin-left:0;margin-top:0;width:50pt;height:50pt;z-index:2515845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KKQSXJ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9392" behindDoc="0" locked="0" layoutInCell="1" allowOverlap="1" wp14:anchorId="7DAE31C3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8" name="矩形 2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9F0EA9A" id="矩形 28" o:spid="_x0000_s1026" style="position:absolute;left:0;text-align:left;margin-left:0;margin-top:0;width:50pt;height:50pt;z-index:2515793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b1W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ilG9V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</w:p>
  <w:p w:rsidR="00ED27EE" w:rsidRDefault="00ED27EE"/>
  <w:p w:rsidR="007E56FF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0656" behindDoc="0" locked="0" layoutInCell="1" allowOverlap="1" wp14:anchorId="6DAD850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7" name="矩形 2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CD67686" id="矩形 27" o:spid="_x0000_s1026" style="position:absolute;left:0;text-align:left;margin-left:0;margin-top:0;width:50pt;height:50pt;z-index:2515906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FMZpFR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5536" behindDoc="0" locked="0" layoutInCell="1" allowOverlap="1" wp14:anchorId="764D795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6" name="矩形 2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C67AB82" id="矩形 26" o:spid="_x0000_s1026" style="position:absolute;left:0;text-align:left;margin-left:0;margin-top:0;width:50pt;height:50pt;z-index:2515855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2FBwYwIAAKs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HvYUHB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</w:p>
  <w:p w:rsidR="003D50ED" w:rsidRDefault="003D50ED"/>
  <w:p w:rsidR="00473619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6800" behindDoc="0" locked="0" layoutInCell="1" allowOverlap="1" wp14:anchorId="31E6735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5" name="矩形 2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FD13CDC" id="矩形 25" o:spid="_x0000_s1026" style="position:absolute;left:0;text-align:left;margin-left:0;margin-top:0;width:50pt;height:50pt;z-index:2515968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AObTR1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1680" behindDoc="0" locked="0" layoutInCell="1" allowOverlap="1" wp14:anchorId="7ECB58A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4" name="矩形 2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0EDA873" id="矩形 24" o:spid="_x0000_s1026" style="position:absolute;left:0;text-align:left;margin-left:0;margin-top:0;width:50pt;height:50pt;z-index:2515916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rk5Yw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CtauTl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6A0298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7824" behindDoc="0" locked="0" layoutInCell="1" allowOverlap="1" wp14:anchorId="0FAE718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3" name="矩形 2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F33A4AE" id="矩形 23" o:spid="_x0000_s1026" style="position:absolute;left:0;text-align:left;margin-left:0;margin-top:0;width:50pt;height:50pt;z-index:2515978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PMdd8d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2704" behindDoc="0" locked="0" layoutInCell="1" allowOverlap="1" wp14:anchorId="178B925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2" name="矩形 2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A87495F" id="矩形 22" o:spid="_x0000_s1026" style="position:absolute;left:0;text-align:left;margin-left:0;margin-top:0;width:50pt;height:50pt;z-index:2515927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IPjYw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Nvcg+N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3728" behindDoc="0" locked="0" layoutInCell="1" allowOverlap="1" wp14:anchorId="6EE1F89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1" name="矩形 2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673C6AA" id="矩形 21" o:spid="_x0000_s1026" style="position:absolute;left:0;text-align:left;margin-left:0;margin-top:0;width:50pt;height:50pt;z-index:251593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56OYw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6560" behindDoc="0" locked="0" layoutInCell="1" allowOverlap="1" wp14:anchorId="58F1AA2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0" name="矩形 2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AE1C9BA" id="矩形 20" o:spid="_x0000_s1026" style="position:absolute;left:0;text-align:left;margin-left:0;margin-top:0;width:50pt;height:50pt;z-index:2515865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mqq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i15qq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7584" behindDoc="0" locked="0" layoutInCell="1" allowOverlap="1" wp14:anchorId="5233600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9" name="矩形 1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CC2F1AA" id="矩形 19" o:spid="_x0000_s1026" style="position:absolute;left:0;text-align:left;margin-left:0;margin-top:0;width:50pt;height:50pt;z-index:2515875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73T6LG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0416" behindDoc="0" locked="0" layoutInCell="1" allowOverlap="1" wp14:anchorId="60471E8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8" name="矩形 1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5EE40A9" id="矩形 18" o:spid="_x0000_s1026" style="position:absolute;left:0;text-align:left;margin-left:0;margin-top:0;width:50pt;height:50pt;z-index:2515804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4IYgIAAKs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x7UOCG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1440" behindDoc="0" locked="0" layoutInCell="1" allowOverlap="1" wp14:anchorId="583F2172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7" name="矩形 1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FDD0538" id="矩形 17" o:spid="_x0000_s1026" style="position:absolute;left:0;text-align:left;margin-left:0;margin-top:0;width:50pt;height:50pt;z-index:2515814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Hv0XC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7104" behindDoc="0" locked="0" layoutInCell="1" allowOverlap="1" wp14:anchorId="3EB71D1E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6" name="矩形 1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0BF6F90" id="矩形 16" o:spid="_x0000_s1026" style="position:absolute;left:0;text-align:left;margin-left:0;margin-top:0;width:50pt;height:50pt;z-index:251567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POMu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NjzjLm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8128" behindDoc="0" locked="0" layoutInCell="1" allowOverlap="1" wp14:anchorId="0696766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5" name="矩形 1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D8792D4" id="矩形 15" o:spid="_x0000_s1026" style="position:absolute;left:0;text-align:left;margin-left:0;margin-top:0;width:50pt;height:50pt;z-index:2515681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Tn/+Q2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6915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4" name="矩形 1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9009886" id="矩形 14" o:spid="_x0000_s1026" style="position:absolute;left:0;text-align:left;margin-left:0;margin-top:0;width:50pt;height:50pt;z-index:2515691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gpnYgIAAKs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Zr4KZ2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A5261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6" type="#_x0000_t75" style="position:absolute;left:0;text-align:left;margin-left:0;margin-top:0;width:595.3pt;height:550pt;z-index:-251611136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017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3" name="矩形 1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172860A" id="矩形 13" o:spid="_x0000_s1026" style="position:absolute;left:0;text-align:left;margin-left:0;margin-top:0;width:50pt;height:50pt;z-index:251570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vvnEmW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A52613">
      <w:pict>
        <v:shape id="_x0000_s2384" type="#_x0000_t75" style="position:absolute;left:0;text-align:left;margin-left:0;margin-top:0;width:595.3pt;height:550pt;z-index:-251610112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3619" w:rsidRDefault="006A0298" w:rsidP="004964F5">
    <w:pPr>
      <w:pStyle w:val="a3"/>
    </w:pP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8848" behindDoc="0" locked="0" layoutInCell="1" allowOverlap="1" wp14:anchorId="6CC3BF56" wp14:editId="2C9046F8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2" name="矩形 1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0B081F6" id="矩形 12" o:spid="_x0000_s1026" style="position:absolute;left:0;text-align:left;margin-left:0;margin-top:0;width:50pt;height:50pt;z-index:2515988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DC9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ljgwvW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 w:rsidR="004964F5" w:rsidRPr="004964F5">
      <w:t xml:space="preserve">CBS Consult. </w:t>
    </w:r>
    <w:r w:rsidR="004964F5" w:rsidRPr="004964F5">
      <w:t>2018/</w:t>
    </w:r>
    <w:r w:rsidR="00451EC4">
      <w:rPr>
        <w:rFonts w:ascii="宋体" w:eastAsia="宋体" w:hAnsi="宋体" w:hint="eastAsia"/>
        <w:lang w:eastAsia="zh-CN"/>
      </w:rPr>
      <w:t>文件</w:t>
    </w:r>
    <w:bookmarkStart w:id="9" w:name="_GoBack"/>
    <w:bookmarkEnd w:id="9"/>
    <w:r w:rsidR="004964F5" w:rsidRPr="004964F5">
      <w:t xml:space="preserve"> 2(2), DRAFT 1, p. </w:t>
    </w:r>
    <w:r w:rsidR="004964F5">
      <w:fldChar w:fldCharType="begin"/>
    </w:r>
    <w:r w:rsidR="004964F5">
      <w:instrText xml:space="preserve"> PAGE   \* MERGEFORMAT </w:instrText>
    </w:r>
    <w:r w:rsidR="004964F5">
      <w:fldChar w:fldCharType="separate"/>
    </w:r>
    <w:r w:rsidR="00451EC4">
      <w:rPr>
        <w:noProof/>
      </w:rPr>
      <w:t>4</w:t>
    </w:r>
    <w:r w:rsidR="004964F5">
      <w:rPr>
        <w:noProof/>
      </w:rPr>
      <w:fldChar w:fldCharType="end"/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4752" behindDoc="0" locked="0" layoutInCell="1" allowOverlap="1" wp14:anchorId="241EAB5C" wp14:editId="47A0B10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1" name="矩形 1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167C78F3" id="矩形 11" o:spid="_x0000_s1026" style="position:absolute;left:0;text-align:left;margin-left:0;margin-top:0;width:50pt;height:50pt;z-index:25159475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y3QYgIAAKs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7nst0G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95776" behindDoc="0" locked="0" layoutInCell="1" allowOverlap="1" wp14:anchorId="7AB433C1" wp14:editId="6E3267A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0" name="矩形 10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478DD622" id="矩形 10" o:spid="_x0000_s1026" style="position:absolute;left:0;text-align:left;margin-left:0;margin-top:0;width:50pt;height:50pt;z-index:251595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tn0YgIAAKs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xrrZ9GICAACr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8608" behindDoc="0" locked="0" layoutInCell="1" allowOverlap="1" wp14:anchorId="1EBE505A" wp14:editId="061D3D7A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9" name="矩形 9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6A0DB70B" id="矩形 9" o:spid="_x0000_s1026" style="position:absolute;left:0;text-align:left;margin-left:0;margin-top:0;width:50pt;height:50pt;z-index:2515886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B8gwgR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9632" behindDoc="0" locked="0" layoutInCell="1" allowOverlap="1" wp14:anchorId="2ACC2E50" wp14:editId="7619875B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8" name="矩形 8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01CF1F5" id="矩形 8" o:spid="_x0000_s1026" style="position:absolute;left:0;text-align:left;margin-left:0;margin-top:0;width:50pt;height:50pt;z-index:2515896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EbYYQIAAKk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B4REbY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2464" behindDoc="0" locked="0" layoutInCell="1" allowOverlap="1" wp14:anchorId="4C6A9529" wp14:editId="2FE91D5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7" name="矩形 7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561AEF9" id="矩形 7" o:spid="_x0000_s1026" style="position:absolute;left:0;text-align:left;margin-left:0;margin-top:0;width:50pt;height:50pt;z-index:2515824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83488" behindDoc="0" locked="0" layoutInCell="1" allowOverlap="1" wp14:anchorId="1D17451C" wp14:editId="20C306FC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6" name="矩形 6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9D56515" id="矩形 6" o:spid="_x0000_s1026" style="position:absolute;left:0;text-align:left;margin-left:0;margin-top:0;width:50pt;height:50pt;z-index:2515834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7D+YQIAAKk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DG+7D+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1200" behindDoc="0" locked="0" layoutInCell="1" allowOverlap="1" wp14:anchorId="74EFB3C8" wp14:editId="2AD0EF60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5" name="矩形 5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4A79267" id="矩形 5" o:spid="_x0000_s1026" style="position:absolute;left:0;text-align:left;margin-left:0;margin-top:0;width:50pt;height:50pt;z-index:25157120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CLtBJ+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2224" behindDoc="0" locked="0" layoutInCell="1" allowOverlap="1" wp14:anchorId="2C7C091F" wp14:editId="2D76BC89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矩形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7EB5A228" id="矩形 4" o:spid="_x0000_s1026" style="position:absolute;left:0;text-align:left;margin-left:0;margin-top:0;width:50pt;height:50pt;z-index:251572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CPc1y3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3248" behindDoc="0" locked="0" layoutInCell="1" allowOverlap="1" wp14:anchorId="3F2B982E" wp14:editId="0679F056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矩形 2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ABF5EDB" id="矩形 2" o:spid="_x0000_s1026" style="position:absolute;left:0;text-align:left;margin-left:0;margin-top:0;width:50pt;height:50pt;z-index:25157324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2ltYQIAAKk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" filled="f" stroked="f">
              <o:lock v:ext="edit" aspectratio="t" selection="t"/>
            </v:rect>
          </w:pict>
        </mc:Fallback>
      </mc:AlternateContent>
    </w:r>
    <w:r w:rsidR="00A52613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380" type="#_x0000_t75" style="position:absolute;left:0;text-align:left;margin-left:0;margin-top:0;width:595.3pt;height:550pt;z-index:-251609088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  <w:r>
      <w:rPr>
        <w:noProof/>
        <w:lang w:val="en-US" w:eastAsia="zh-CN"/>
      </w:rPr>
      <mc:AlternateContent>
        <mc:Choice Requires="wps">
          <w:drawing>
            <wp:anchor distT="0" distB="0" distL="114300" distR="114300" simplePos="0" relativeHeight="251574272" behindDoc="0" locked="0" layoutInCell="1" allowOverlap="1" wp14:anchorId="0F05BBA2" wp14:editId="69FBE5A7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1" name="矩形 1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5CDEE4FC" id="矩形 1" o:spid="_x0000_s1026" style="position:absolute;left:0;text-align:left;margin-left:0;margin-top:0;width:50pt;height:50pt;z-index:251574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" filled="f" stroked="f">
              <o:lock v:ext="edit" aspectratio="t" selection="t"/>
            </v:rect>
          </w:pict>
        </mc:Fallback>
      </mc:AlternateContent>
    </w:r>
    <w:r w:rsidR="00A52613">
      <w:pict>
        <v:shape id="_x0000_s2378" type="#_x0000_t75" style="position:absolute;left:0;text-align:left;margin-left:0;margin-top:0;width:595.3pt;height:550pt;z-index:-251608064;visibility:visible;mso-position-horizontal:left;mso-position-horizontal-relative:page;mso-position-vertical:top;mso-position-vertical-relative:page" o:allowincell="f">
          <v:imagedata r:id="rId1" o:title="docx4j-logo"/>
          <v:path gradientshapeok="f"/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B4619"/>
    <w:multiLevelType w:val="hybridMultilevel"/>
    <w:tmpl w:val="436E21E8"/>
    <w:lvl w:ilvl="0" w:tplc="91F6F51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8D3131"/>
    <w:multiLevelType w:val="hybridMultilevel"/>
    <w:tmpl w:val="88A251AC"/>
    <w:lvl w:ilvl="0" w:tplc="05F4BC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92456"/>
    <w:multiLevelType w:val="multilevel"/>
    <w:tmpl w:val="A9406F80"/>
    <w:lvl w:ilvl="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E7B53"/>
    <w:multiLevelType w:val="multilevel"/>
    <w:tmpl w:val="4F9A5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436"/>
      </w:pPr>
      <w:rPr>
        <w:rFonts w:ascii="Arial" w:hAnsi="Arial" w:hint="default"/>
        <w:b/>
        <w:i w:val="0"/>
        <w:sz w:val="20"/>
      </w:rPr>
    </w:lvl>
    <w:lvl w:ilvl="1">
      <w:start w:val="1"/>
      <w:numFmt w:val="decimal"/>
      <w:isLgl/>
      <w:lvlText w:val="%1.%2"/>
      <w:lvlJc w:val="left"/>
      <w:pPr>
        <w:tabs>
          <w:tab w:val="num" w:pos="1440"/>
        </w:tabs>
        <w:ind w:left="1440" w:hanging="720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isLgl/>
      <w:lvlText w:val="%1.%2.%3"/>
      <w:lvlJc w:val="left"/>
      <w:pPr>
        <w:tabs>
          <w:tab w:val="num" w:pos="2570"/>
        </w:tabs>
        <w:ind w:left="2570" w:hanging="81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3450"/>
        </w:tabs>
        <w:ind w:left="3450" w:hanging="81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4600"/>
        </w:tabs>
        <w:ind w:left="4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5480"/>
        </w:tabs>
        <w:ind w:left="5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6720"/>
        </w:tabs>
        <w:ind w:left="67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7600"/>
        </w:tabs>
        <w:ind w:left="76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8840"/>
        </w:tabs>
        <w:ind w:left="8840" w:hanging="1800"/>
      </w:pPr>
      <w:rPr>
        <w:rFonts w:hint="default"/>
      </w:rPr>
    </w:lvl>
  </w:abstractNum>
  <w:abstractNum w:abstractNumId="7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B4B0C67"/>
    <w:multiLevelType w:val="hybridMultilevel"/>
    <w:tmpl w:val="F80683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C43CCE"/>
    <w:multiLevelType w:val="hybridMultilevel"/>
    <w:tmpl w:val="C226B8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AC60696"/>
    <w:multiLevelType w:val="hybridMultilevel"/>
    <w:tmpl w:val="6DCA552A"/>
    <w:lvl w:ilvl="0" w:tplc="DD2ECE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13">
    <w:nsid w:val="7E32248F"/>
    <w:multiLevelType w:val="hybridMultilevel"/>
    <w:tmpl w:val="78A8350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6"/>
  </w:num>
  <w:num w:numId="8">
    <w:abstractNumId w:val="1"/>
  </w:num>
  <w:num w:numId="9">
    <w:abstractNumId w:val="9"/>
  </w:num>
  <w:num w:numId="10">
    <w:abstractNumId w:val="13"/>
  </w:num>
  <w:num w:numId="11">
    <w:abstractNumId w:val="8"/>
  </w:num>
  <w:num w:numId="12">
    <w:abstractNumId w:val="10"/>
  </w:num>
  <w:num w:numId="13">
    <w:abstractNumId w:val="3"/>
  </w:num>
  <w:num w:numId="14">
    <w:abstractNumId w:val="0"/>
  </w:num>
  <w:num w:numId="15">
    <w:abstractNumId w:val="2"/>
  </w:num>
  <w:numIdMacAtCleanup w:val="6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bc">
    <w15:presenceInfo w15:providerId="None" w15:userId="ab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4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A7"/>
    <w:rsid w:val="00007A4D"/>
    <w:rsid w:val="000212C2"/>
    <w:rsid w:val="00022BF1"/>
    <w:rsid w:val="00026393"/>
    <w:rsid w:val="00030C34"/>
    <w:rsid w:val="0003137A"/>
    <w:rsid w:val="00037114"/>
    <w:rsid w:val="00041171"/>
    <w:rsid w:val="00041C35"/>
    <w:rsid w:val="00050F8E"/>
    <w:rsid w:val="000573AD"/>
    <w:rsid w:val="00072F17"/>
    <w:rsid w:val="000806D8"/>
    <w:rsid w:val="00080DE6"/>
    <w:rsid w:val="00082C80"/>
    <w:rsid w:val="00083847"/>
    <w:rsid w:val="00083C36"/>
    <w:rsid w:val="00094860"/>
    <w:rsid w:val="000A69BF"/>
    <w:rsid w:val="000C225A"/>
    <w:rsid w:val="000C6781"/>
    <w:rsid w:val="000D400C"/>
    <w:rsid w:val="000D4FA3"/>
    <w:rsid w:val="000D5823"/>
    <w:rsid w:val="000F5E49"/>
    <w:rsid w:val="000F7A87"/>
    <w:rsid w:val="00111BFD"/>
    <w:rsid w:val="00113EC9"/>
    <w:rsid w:val="0011498B"/>
    <w:rsid w:val="00120147"/>
    <w:rsid w:val="00123140"/>
    <w:rsid w:val="00163BA3"/>
    <w:rsid w:val="00166B31"/>
    <w:rsid w:val="00176F0D"/>
    <w:rsid w:val="00180771"/>
    <w:rsid w:val="001809DE"/>
    <w:rsid w:val="001930A3"/>
    <w:rsid w:val="001A228B"/>
    <w:rsid w:val="001A341E"/>
    <w:rsid w:val="001B0EA6"/>
    <w:rsid w:val="001B1CDF"/>
    <w:rsid w:val="001B56F4"/>
    <w:rsid w:val="001C5462"/>
    <w:rsid w:val="001D6302"/>
    <w:rsid w:val="001E5A51"/>
    <w:rsid w:val="001E7DD0"/>
    <w:rsid w:val="001F1BDA"/>
    <w:rsid w:val="0020095E"/>
    <w:rsid w:val="00210D30"/>
    <w:rsid w:val="00211364"/>
    <w:rsid w:val="00234A34"/>
    <w:rsid w:val="002443A7"/>
    <w:rsid w:val="0025255D"/>
    <w:rsid w:val="002614CE"/>
    <w:rsid w:val="00263EFE"/>
    <w:rsid w:val="00270480"/>
    <w:rsid w:val="002779AF"/>
    <w:rsid w:val="002823D8"/>
    <w:rsid w:val="00284BBA"/>
    <w:rsid w:val="0028531A"/>
    <w:rsid w:val="00285446"/>
    <w:rsid w:val="00292D07"/>
    <w:rsid w:val="00295593"/>
    <w:rsid w:val="002A386C"/>
    <w:rsid w:val="002A7A9F"/>
    <w:rsid w:val="002C30BC"/>
    <w:rsid w:val="002C7A88"/>
    <w:rsid w:val="002D232B"/>
    <w:rsid w:val="002D5E00"/>
    <w:rsid w:val="002D6DAC"/>
    <w:rsid w:val="002E3FAD"/>
    <w:rsid w:val="002E48CA"/>
    <w:rsid w:val="002E4E16"/>
    <w:rsid w:val="002E7D0E"/>
    <w:rsid w:val="002F5517"/>
    <w:rsid w:val="00301E8C"/>
    <w:rsid w:val="0030433B"/>
    <w:rsid w:val="00320009"/>
    <w:rsid w:val="0032424A"/>
    <w:rsid w:val="00365B3D"/>
    <w:rsid w:val="0036681A"/>
    <w:rsid w:val="00380AF7"/>
    <w:rsid w:val="00384F33"/>
    <w:rsid w:val="00394A05"/>
    <w:rsid w:val="00397770"/>
    <w:rsid w:val="00397880"/>
    <w:rsid w:val="003A2EE5"/>
    <w:rsid w:val="003A4671"/>
    <w:rsid w:val="003A7016"/>
    <w:rsid w:val="003B4E61"/>
    <w:rsid w:val="003C64EF"/>
    <w:rsid w:val="003D50ED"/>
    <w:rsid w:val="003E4046"/>
    <w:rsid w:val="003F125B"/>
    <w:rsid w:val="003F7B3F"/>
    <w:rsid w:val="0041078D"/>
    <w:rsid w:val="00416F97"/>
    <w:rsid w:val="004203D2"/>
    <w:rsid w:val="00425A80"/>
    <w:rsid w:val="00425CE4"/>
    <w:rsid w:val="0043039B"/>
    <w:rsid w:val="004423FE"/>
    <w:rsid w:val="00445C35"/>
    <w:rsid w:val="00446961"/>
    <w:rsid w:val="00451EC4"/>
    <w:rsid w:val="00455E98"/>
    <w:rsid w:val="004667E7"/>
    <w:rsid w:val="00473619"/>
    <w:rsid w:val="00475797"/>
    <w:rsid w:val="004811DD"/>
    <w:rsid w:val="004858D8"/>
    <w:rsid w:val="00491766"/>
    <w:rsid w:val="0049253B"/>
    <w:rsid w:val="004964F5"/>
    <w:rsid w:val="004A140B"/>
    <w:rsid w:val="004B7BAA"/>
    <w:rsid w:val="004C2DF7"/>
    <w:rsid w:val="004C4E0B"/>
    <w:rsid w:val="004C60BB"/>
    <w:rsid w:val="004D497E"/>
    <w:rsid w:val="004D731F"/>
    <w:rsid w:val="004E4809"/>
    <w:rsid w:val="004E6352"/>
    <w:rsid w:val="004E6460"/>
    <w:rsid w:val="004F6B46"/>
    <w:rsid w:val="004F7CB3"/>
    <w:rsid w:val="005068D6"/>
    <w:rsid w:val="005105B5"/>
    <w:rsid w:val="00525B80"/>
    <w:rsid w:val="0053098F"/>
    <w:rsid w:val="00546D8E"/>
    <w:rsid w:val="00571AE1"/>
    <w:rsid w:val="00583549"/>
    <w:rsid w:val="00592267"/>
    <w:rsid w:val="005A521B"/>
    <w:rsid w:val="005A57B9"/>
    <w:rsid w:val="005B0AE2"/>
    <w:rsid w:val="005B147A"/>
    <w:rsid w:val="005B1F2C"/>
    <w:rsid w:val="005C0A77"/>
    <w:rsid w:val="005D03D9"/>
    <w:rsid w:val="005D666D"/>
    <w:rsid w:val="005F7795"/>
    <w:rsid w:val="0061028A"/>
    <w:rsid w:val="00615AB0"/>
    <w:rsid w:val="0061778C"/>
    <w:rsid w:val="00627D3B"/>
    <w:rsid w:val="00636B90"/>
    <w:rsid w:val="00640428"/>
    <w:rsid w:val="0064738B"/>
    <w:rsid w:val="006508EA"/>
    <w:rsid w:val="00697DB5"/>
    <w:rsid w:val="006A0298"/>
    <w:rsid w:val="006A2801"/>
    <w:rsid w:val="006A492A"/>
    <w:rsid w:val="006A5F20"/>
    <w:rsid w:val="006B0D47"/>
    <w:rsid w:val="006B7097"/>
    <w:rsid w:val="006C25F8"/>
    <w:rsid w:val="006C5596"/>
    <w:rsid w:val="006C783F"/>
    <w:rsid w:val="006D36F8"/>
    <w:rsid w:val="006D5576"/>
    <w:rsid w:val="006E5FE9"/>
    <w:rsid w:val="006E6B4E"/>
    <w:rsid w:val="006E766D"/>
    <w:rsid w:val="006F1078"/>
    <w:rsid w:val="00705C9F"/>
    <w:rsid w:val="00716951"/>
    <w:rsid w:val="00717999"/>
    <w:rsid w:val="00735D9E"/>
    <w:rsid w:val="00744847"/>
    <w:rsid w:val="0075136C"/>
    <w:rsid w:val="00754CF7"/>
    <w:rsid w:val="00771A68"/>
    <w:rsid w:val="00777D58"/>
    <w:rsid w:val="007C212A"/>
    <w:rsid w:val="007C3ADC"/>
    <w:rsid w:val="007D3CF6"/>
    <w:rsid w:val="007E3F58"/>
    <w:rsid w:val="007E56FF"/>
    <w:rsid w:val="007E5C55"/>
    <w:rsid w:val="007E7D21"/>
    <w:rsid w:val="007F18ED"/>
    <w:rsid w:val="007F482F"/>
    <w:rsid w:val="007F6478"/>
    <w:rsid w:val="00807CC5"/>
    <w:rsid w:val="008133B8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76EA8"/>
    <w:rsid w:val="008829B9"/>
    <w:rsid w:val="00894CA7"/>
    <w:rsid w:val="008A722F"/>
    <w:rsid w:val="008A7313"/>
    <w:rsid w:val="008A7322"/>
    <w:rsid w:val="008A7D91"/>
    <w:rsid w:val="008B7559"/>
    <w:rsid w:val="008B7FC7"/>
    <w:rsid w:val="008C17A4"/>
    <w:rsid w:val="008C613B"/>
    <w:rsid w:val="008E13D5"/>
    <w:rsid w:val="008E1E4A"/>
    <w:rsid w:val="008E2FF1"/>
    <w:rsid w:val="008F0615"/>
    <w:rsid w:val="008F0BD7"/>
    <w:rsid w:val="008F1FDB"/>
    <w:rsid w:val="008F4837"/>
    <w:rsid w:val="00914A73"/>
    <w:rsid w:val="00933D75"/>
    <w:rsid w:val="00935E09"/>
    <w:rsid w:val="00945442"/>
    <w:rsid w:val="00950605"/>
    <w:rsid w:val="00952233"/>
    <w:rsid w:val="00954D66"/>
    <w:rsid w:val="0096121C"/>
    <w:rsid w:val="00975D76"/>
    <w:rsid w:val="00982E51"/>
    <w:rsid w:val="009874B9"/>
    <w:rsid w:val="00993581"/>
    <w:rsid w:val="009A288C"/>
    <w:rsid w:val="009B3755"/>
    <w:rsid w:val="009B6697"/>
    <w:rsid w:val="009C4C04"/>
    <w:rsid w:val="009D6216"/>
    <w:rsid w:val="009F4853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47A95"/>
    <w:rsid w:val="00A50291"/>
    <w:rsid w:val="00A52613"/>
    <w:rsid w:val="00A54F76"/>
    <w:rsid w:val="00A604CD"/>
    <w:rsid w:val="00A60FE6"/>
    <w:rsid w:val="00A654BE"/>
    <w:rsid w:val="00A7683B"/>
    <w:rsid w:val="00A874EF"/>
    <w:rsid w:val="00A95415"/>
    <w:rsid w:val="00AA3C89"/>
    <w:rsid w:val="00AB6048"/>
    <w:rsid w:val="00AC4671"/>
    <w:rsid w:val="00AC4CDB"/>
    <w:rsid w:val="00AF19CF"/>
    <w:rsid w:val="00AF3C5F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301FE"/>
    <w:rsid w:val="00B32E49"/>
    <w:rsid w:val="00B34FF4"/>
    <w:rsid w:val="00B548A2"/>
    <w:rsid w:val="00B56934"/>
    <w:rsid w:val="00B72444"/>
    <w:rsid w:val="00B7303E"/>
    <w:rsid w:val="00B84ADB"/>
    <w:rsid w:val="00B93B62"/>
    <w:rsid w:val="00B95255"/>
    <w:rsid w:val="00B953D1"/>
    <w:rsid w:val="00BA30D0"/>
    <w:rsid w:val="00BC1B86"/>
    <w:rsid w:val="00BC3BA2"/>
    <w:rsid w:val="00BD471A"/>
    <w:rsid w:val="00BE2ABF"/>
    <w:rsid w:val="00C02AB3"/>
    <w:rsid w:val="00C04BD2"/>
    <w:rsid w:val="00C13EEC"/>
    <w:rsid w:val="00C156A4"/>
    <w:rsid w:val="00C20FAA"/>
    <w:rsid w:val="00C2459D"/>
    <w:rsid w:val="00C25F5D"/>
    <w:rsid w:val="00C354A2"/>
    <w:rsid w:val="00C40D31"/>
    <w:rsid w:val="00C4170B"/>
    <w:rsid w:val="00C42C95"/>
    <w:rsid w:val="00C55E5B"/>
    <w:rsid w:val="00C720A4"/>
    <w:rsid w:val="00C74DF6"/>
    <w:rsid w:val="00C7611C"/>
    <w:rsid w:val="00C94097"/>
    <w:rsid w:val="00CA4269"/>
    <w:rsid w:val="00CA7330"/>
    <w:rsid w:val="00CB64F0"/>
    <w:rsid w:val="00CC2909"/>
    <w:rsid w:val="00CD504F"/>
    <w:rsid w:val="00CD5A44"/>
    <w:rsid w:val="00CE1719"/>
    <w:rsid w:val="00D05E6F"/>
    <w:rsid w:val="00D0717E"/>
    <w:rsid w:val="00D33442"/>
    <w:rsid w:val="00D44BAD"/>
    <w:rsid w:val="00D45B55"/>
    <w:rsid w:val="00D7097B"/>
    <w:rsid w:val="00D72D6D"/>
    <w:rsid w:val="00D91DFA"/>
    <w:rsid w:val="00DB1AB2"/>
    <w:rsid w:val="00DC035C"/>
    <w:rsid w:val="00DC0DA2"/>
    <w:rsid w:val="00DC5E32"/>
    <w:rsid w:val="00DD3A65"/>
    <w:rsid w:val="00DD62C6"/>
    <w:rsid w:val="00DF4FAF"/>
    <w:rsid w:val="00DF6ADE"/>
    <w:rsid w:val="00E00498"/>
    <w:rsid w:val="00E00CE6"/>
    <w:rsid w:val="00E131ED"/>
    <w:rsid w:val="00E21181"/>
    <w:rsid w:val="00E2617A"/>
    <w:rsid w:val="00E271F6"/>
    <w:rsid w:val="00E27B57"/>
    <w:rsid w:val="00E5091B"/>
    <w:rsid w:val="00E538E6"/>
    <w:rsid w:val="00E65496"/>
    <w:rsid w:val="00E73FC6"/>
    <w:rsid w:val="00E802A2"/>
    <w:rsid w:val="00E85C0B"/>
    <w:rsid w:val="00EA01F7"/>
    <w:rsid w:val="00EA1A96"/>
    <w:rsid w:val="00EB3FB8"/>
    <w:rsid w:val="00EC2B29"/>
    <w:rsid w:val="00ED27EE"/>
    <w:rsid w:val="00ED60C0"/>
    <w:rsid w:val="00ED67AF"/>
    <w:rsid w:val="00EE128C"/>
    <w:rsid w:val="00EE3AB1"/>
    <w:rsid w:val="00EF0918"/>
    <w:rsid w:val="00EF2449"/>
    <w:rsid w:val="00EF66D9"/>
    <w:rsid w:val="00EF6BA5"/>
    <w:rsid w:val="00EF780D"/>
    <w:rsid w:val="00EF7A98"/>
    <w:rsid w:val="00F01471"/>
    <w:rsid w:val="00F0267E"/>
    <w:rsid w:val="00F0739F"/>
    <w:rsid w:val="00F37BDF"/>
    <w:rsid w:val="00F43CB2"/>
    <w:rsid w:val="00F44D85"/>
    <w:rsid w:val="00F453DD"/>
    <w:rsid w:val="00F474C9"/>
    <w:rsid w:val="00F50549"/>
    <w:rsid w:val="00F61675"/>
    <w:rsid w:val="00F6686B"/>
    <w:rsid w:val="00F67F74"/>
    <w:rsid w:val="00F73DE3"/>
    <w:rsid w:val="00F84DD2"/>
    <w:rsid w:val="00F94625"/>
    <w:rsid w:val="00FB0872"/>
    <w:rsid w:val="00FB1886"/>
    <w:rsid w:val="00FB54CC"/>
    <w:rsid w:val="00FD1A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7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semiHidden="0" w:unhideWhenUsed="0"/>
    <w:lsdException w:name="TOC Heading" w:qFormat="1"/>
  </w:latentStyles>
  <w:style w:type="paragraph" w:default="1" w:styleId="a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1">
    <w:name w:val="heading 1"/>
    <w:basedOn w:val="a"/>
    <w:next w:val="a"/>
    <w:link w:val="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2">
    <w:name w:val="heading 2"/>
    <w:basedOn w:val="a"/>
    <w:next w:val="a"/>
    <w:link w:val="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3">
    <w:name w:val="heading 3"/>
    <w:basedOn w:val="a"/>
    <w:next w:val="a"/>
    <w:link w:val="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4">
    <w:name w:val="heading 4"/>
    <w:basedOn w:val="a"/>
    <w:next w:val="a"/>
    <w:link w:val="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5">
    <w:name w:val="heading 5"/>
    <w:basedOn w:val="a"/>
    <w:next w:val="a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6">
    <w:name w:val="heading 6"/>
    <w:basedOn w:val="a"/>
    <w:next w:val="a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7">
    <w:name w:val="heading 7"/>
    <w:basedOn w:val="a"/>
    <w:next w:val="a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8">
    <w:name w:val="heading 8"/>
    <w:basedOn w:val="a"/>
    <w:next w:val="a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qFormat/>
    <w:rsid w:val="005B74AD"/>
    <w:pPr>
      <w:spacing w:before="240" w:after="60"/>
      <w:outlineLvl w:val="8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2459D"/>
    <w:pPr>
      <w:tabs>
        <w:tab w:val="clear" w:pos="1134"/>
      </w:tabs>
      <w:spacing w:after="360"/>
      <w:jc w:val="center"/>
    </w:p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a"/>
    <w:rsid w:val="008A71EB"/>
    <w:pPr>
      <w:jc w:val="center"/>
    </w:pPr>
    <w:rPr>
      <w:rFonts w:eastAsia="宋体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a5">
    <w:name w:val="Hyperlink"/>
    <w:basedOn w:val="a0"/>
    <w:rsid w:val="009F3E3D"/>
    <w:rPr>
      <w:color w:val="0000FF"/>
      <w:u w:val="non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paragraph" w:customStyle="1" w:styleId="CrossTitle14">
    <w:name w:val="***Cross_Title_14"/>
    <w:basedOn w:val="a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宋体"/>
      <w:b/>
      <w:caps/>
      <w:sz w:val="28"/>
      <w:szCs w:val="28"/>
      <w:lang w:val="fr-CH" w:eastAsia="zh-CN"/>
    </w:rPr>
  </w:style>
  <w:style w:type="character" w:customStyle="1" w:styleId="2Char">
    <w:name w:val="标题 2 Char"/>
    <w:link w:val="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link w:val="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a"/>
    <w:next w:val="a"/>
    <w:autoRedefine/>
    <w:semiHidden/>
    <w:rsid w:val="00E91F0F"/>
    <w:pPr>
      <w:ind w:left="400"/>
    </w:pPr>
  </w:style>
  <w:style w:type="paragraph" w:styleId="10">
    <w:name w:val="toc 1"/>
    <w:basedOn w:val="a"/>
    <w:next w:val="a"/>
    <w:autoRedefine/>
    <w:semiHidden/>
    <w:rsid w:val="00E91F0F"/>
  </w:style>
  <w:style w:type="paragraph" w:styleId="20">
    <w:name w:val="toc 2"/>
    <w:basedOn w:val="a"/>
    <w:next w:val="a"/>
    <w:autoRedefine/>
    <w:semiHidden/>
    <w:rsid w:val="00E91F0F"/>
    <w:pPr>
      <w:ind w:left="200"/>
    </w:pPr>
  </w:style>
  <w:style w:type="character" w:styleId="aa">
    <w:name w:val="FollowedHyperlink"/>
    <w:basedOn w:val="a0"/>
    <w:rsid w:val="002F006A"/>
    <w:rPr>
      <w:color w:val="0000FF"/>
      <w:u w:val="none"/>
    </w:rPr>
  </w:style>
  <w:style w:type="paragraph" w:customStyle="1" w:styleId="WMOSubTitle1">
    <w:name w:val="WMO_SubTitle1"/>
    <w:basedOn w:val="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a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a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a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a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a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a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a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ab">
    <w:name w:val="Body Text"/>
    <w:basedOn w:val="a"/>
    <w:rsid w:val="00831751"/>
    <w:pPr>
      <w:tabs>
        <w:tab w:val="clear" w:pos="1134"/>
        <w:tab w:val="left" w:pos="1140"/>
      </w:tabs>
      <w:jc w:val="center"/>
    </w:pPr>
    <w:rPr>
      <w:rFonts w:eastAsia="宋体"/>
      <w:b/>
      <w:bCs/>
      <w:sz w:val="24"/>
      <w:szCs w:val="24"/>
      <w:lang w:eastAsia="zh-CN"/>
    </w:rPr>
  </w:style>
  <w:style w:type="character" w:styleId="ac">
    <w:name w:val="footnote reference"/>
    <w:basedOn w:val="a0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ad">
    <w:name w:val="footnote text"/>
    <w:basedOn w:val="a"/>
    <w:link w:val="Char0"/>
    <w:uiPriority w:val="99"/>
    <w:rsid w:val="00592267"/>
    <w:pPr>
      <w:spacing w:before="120"/>
      <w:ind w:left="360" w:hanging="360"/>
      <w:jc w:val="left"/>
    </w:pPr>
  </w:style>
  <w:style w:type="character" w:styleId="ae">
    <w:name w:val="annotation reference"/>
    <w:basedOn w:val="a0"/>
    <w:semiHidden/>
    <w:rsid w:val="00DD35CC"/>
    <w:rPr>
      <w:sz w:val="16"/>
      <w:szCs w:val="16"/>
    </w:rPr>
  </w:style>
  <w:style w:type="paragraph" w:styleId="af">
    <w:name w:val="annotation text"/>
    <w:basedOn w:val="a"/>
    <w:semiHidden/>
    <w:rsid w:val="00DD35CC"/>
  </w:style>
  <w:style w:type="paragraph" w:styleId="af0">
    <w:name w:val="annotation subject"/>
    <w:basedOn w:val="af"/>
    <w:next w:val="af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2"/>
    <w:next w:val="a"/>
    <w:rsid w:val="00C13EEC"/>
  </w:style>
  <w:style w:type="paragraph" w:styleId="af1">
    <w:name w:val="Title"/>
    <w:basedOn w:val="a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a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a0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1"/>
    <w:link w:val="StyleHeading1LatinTimesNewRomanChar"/>
    <w:rsid w:val="00CF399D"/>
  </w:style>
  <w:style w:type="character" w:customStyle="1" w:styleId="1Char">
    <w:name w:val="标题 1 Char"/>
    <w:basedOn w:val="a0"/>
    <w:link w:val="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a0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a0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af2">
    <w:name w:val="Table Grid"/>
    <w:basedOn w:val="a1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line number"/>
    <w:rsid w:val="005B147A"/>
    <w:rPr>
      <w:color w:val="808080"/>
      <w:sz w:val="20"/>
    </w:rPr>
  </w:style>
  <w:style w:type="character" w:customStyle="1" w:styleId="4Char">
    <w:name w:val="标题 4 Char"/>
    <w:basedOn w:val="a0"/>
    <w:link w:val="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a0"/>
    <w:uiPriority w:val="1"/>
    <w:qFormat/>
    <w:rsid w:val="004B7BAA"/>
  </w:style>
  <w:style w:type="character" w:customStyle="1" w:styleId="Char">
    <w:name w:val="批注框文本 Char"/>
    <w:basedOn w:val="a0"/>
    <w:link w:val="a8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20"/>
    <w:next w:val="a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10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30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har0">
    <w:name w:val="脚注文本 Char"/>
    <w:basedOn w:val="a0"/>
    <w:link w:val="ad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a0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af4">
    <w:name w:val="List Paragraph"/>
    <w:basedOn w:val="a"/>
    <w:qFormat/>
    <w:rsid w:val="00777D58"/>
    <w:pPr>
      <w:ind w:left="720"/>
      <w:contextualSpacing/>
    </w:pPr>
  </w:style>
  <w:style w:type="character" w:customStyle="1" w:styleId="3Char">
    <w:name w:val="标题 3 Char"/>
    <w:basedOn w:val="a0"/>
    <w:link w:val="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a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af5">
    <w:name w:val="Placeholder Text"/>
    <w:basedOn w:val="a0"/>
    <w:rsid w:val="000D4FA3"/>
    <w:rPr>
      <w:color w:val="808080"/>
    </w:rPr>
  </w:style>
  <w:style w:type="paragraph" w:styleId="21">
    <w:name w:val="Body Text 2"/>
    <w:basedOn w:val="a"/>
    <w:link w:val="2Char0"/>
    <w:rsid w:val="00ED60C0"/>
    <w:pPr>
      <w:spacing w:after="120" w:line="480" w:lineRule="auto"/>
    </w:pPr>
  </w:style>
  <w:style w:type="character" w:customStyle="1" w:styleId="2Char0">
    <w:name w:val="正文文本 2 Char"/>
    <w:basedOn w:val="a0"/>
    <w:link w:val="21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a"/>
    <w:next w:val="a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a"/>
    <w:next w:val="a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iPriority="99" w:unhideWhenUsed="0"/>
    <w:lsdException w:name="Table Grid" w:semiHidden="0" w:unhideWhenUsed="0"/>
    <w:lsdException w:name="Placeholder Text" w:semiHidden="0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Bibliography" w:semiHidden="0" w:unhideWhenUsed="0"/>
    <w:lsdException w:name="TOC Heading" w:qFormat="1"/>
  </w:latentStyles>
  <w:style w:type="paragraph" w:default="1" w:styleId="a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1">
    <w:name w:val="heading 1"/>
    <w:basedOn w:val="a"/>
    <w:next w:val="a"/>
    <w:link w:val="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2">
    <w:name w:val="heading 2"/>
    <w:basedOn w:val="a"/>
    <w:next w:val="a"/>
    <w:link w:val="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3">
    <w:name w:val="heading 3"/>
    <w:basedOn w:val="a"/>
    <w:next w:val="a"/>
    <w:link w:val="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4">
    <w:name w:val="heading 4"/>
    <w:basedOn w:val="a"/>
    <w:next w:val="a"/>
    <w:link w:val="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5">
    <w:name w:val="heading 5"/>
    <w:basedOn w:val="a"/>
    <w:next w:val="a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6">
    <w:name w:val="heading 6"/>
    <w:basedOn w:val="a"/>
    <w:next w:val="a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7">
    <w:name w:val="heading 7"/>
    <w:basedOn w:val="a"/>
    <w:next w:val="a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8">
    <w:name w:val="heading 8"/>
    <w:basedOn w:val="a"/>
    <w:next w:val="a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qFormat/>
    <w:rsid w:val="005B74AD"/>
    <w:pPr>
      <w:spacing w:before="240" w:after="60"/>
      <w:outlineLvl w:val="8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2459D"/>
    <w:pPr>
      <w:tabs>
        <w:tab w:val="clear" w:pos="1134"/>
      </w:tabs>
      <w:spacing w:after="360"/>
      <w:jc w:val="center"/>
    </w:pPr>
  </w:style>
  <w:style w:type="paragraph" w:styleId="a4">
    <w:name w:val="Block Text"/>
    <w:basedOn w:val="a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a"/>
    <w:rsid w:val="008A71EB"/>
    <w:pPr>
      <w:jc w:val="center"/>
    </w:pPr>
    <w:rPr>
      <w:rFonts w:eastAsia="宋体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a5">
    <w:name w:val="Hyperlink"/>
    <w:basedOn w:val="a0"/>
    <w:rsid w:val="009F3E3D"/>
    <w:rPr>
      <w:color w:val="0000FF"/>
      <w:u w:val="none"/>
    </w:rPr>
  </w:style>
  <w:style w:type="character" w:styleId="a6">
    <w:name w:val="page number"/>
    <w:basedOn w:val="a0"/>
    <w:rsid w:val="008A71EB"/>
  </w:style>
  <w:style w:type="paragraph" w:styleId="40">
    <w:name w:val="toc 4"/>
    <w:basedOn w:val="a"/>
    <w:next w:val="a"/>
    <w:autoRedefine/>
    <w:semiHidden/>
    <w:rsid w:val="006A5514"/>
    <w:pPr>
      <w:ind w:left="660"/>
    </w:pPr>
  </w:style>
  <w:style w:type="paragraph" w:customStyle="1" w:styleId="CrossTitle14">
    <w:name w:val="***Cross_Title_14"/>
    <w:basedOn w:val="a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宋体"/>
      <w:b/>
      <w:caps/>
      <w:sz w:val="28"/>
      <w:szCs w:val="28"/>
      <w:lang w:val="fr-CH" w:eastAsia="zh-CN"/>
    </w:rPr>
  </w:style>
  <w:style w:type="character" w:customStyle="1" w:styleId="2Char">
    <w:name w:val="标题 2 Char"/>
    <w:link w:val="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a7">
    <w:name w:val="footer"/>
    <w:basedOn w:val="a"/>
    <w:rsid w:val="008A71EB"/>
    <w:pPr>
      <w:tabs>
        <w:tab w:val="center" w:pos="4320"/>
        <w:tab w:val="right" w:pos="8640"/>
      </w:tabs>
    </w:pPr>
  </w:style>
  <w:style w:type="paragraph" w:styleId="a8">
    <w:name w:val="Balloon Text"/>
    <w:basedOn w:val="a"/>
    <w:link w:val="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a9">
    <w:name w:val="Document Map"/>
    <w:basedOn w:val="a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30">
    <w:name w:val="toc 3"/>
    <w:basedOn w:val="a"/>
    <w:next w:val="a"/>
    <w:autoRedefine/>
    <w:semiHidden/>
    <w:rsid w:val="00E91F0F"/>
    <w:pPr>
      <w:ind w:left="400"/>
    </w:pPr>
  </w:style>
  <w:style w:type="paragraph" w:styleId="10">
    <w:name w:val="toc 1"/>
    <w:basedOn w:val="a"/>
    <w:next w:val="a"/>
    <w:autoRedefine/>
    <w:semiHidden/>
    <w:rsid w:val="00E91F0F"/>
  </w:style>
  <w:style w:type="paragraph" w:styleId="20">
    <w:name w:val="toc 2"/>
    <w:basedOn w:val="a"/>
    <w:next w:val="a"/>
    <w:autoRedefine/>
    <w:semiHidden/>
    <w:rsid w:val="00E91F0F"/>
    <w:pPr>
      <w:ind w:left="200"/>
    </w:pPr>
  </w:style>
  <w:style w:type="character" w:styleId="aa">
    <w:name w:val="FollowedHyperlink"/>
    <w:basedOn w:val="a0"/>
    <w:rsid w:val="002F006A"/>
    <w:rPr>
      <w:color w:val="0000FF"/>
      <w:u w:val="none"/>
    </w:rPr>
  </w:style>
  <w:style w:type="paragraph" w:customStyle="1" w:styleId="WMOSubTitle1">
    <w:name w:val="WMO_SubTitle1"/>
    <w:basedOn w:val="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a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a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a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a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a"/>
    <w:link w:val="WMOBodyTextCharChar"/>
    <w:qFormat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a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a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ab">
    <w:name w:val="Body Text"/>
    <w:basedOn w:val="a"/>
    <w:rsid w:val="00831751"/>
    <w:pPr>
      <w:tabs>
        <w:tab w:val="clear" w:pos="1134"/>
        <w:tab w:val="left" w:pos="1140"/>
      </w:tabs>
      <w:jc w:val="center"/>
    </w:pPr>
    <w:rPr>
      <w:rFonts w:eastAsia="宋体"/>
      <w:b/>
      <w:bCs/>
      <w:sz w:val="24"/>
      <w:szCs w:val="24"/>
      <w:lang w:eastAsia="zh-CN"/>
    </w:rPr>
  </w:style>
  <w:style w:type="character" w:styleId="ac">
    <w:name w:val="footnote reference"/>
    <w:basedOn w:val="a0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ad">
    <w:name w:val="footnote text"/>
    <w:basedOn w:val="a"/>
    <w:link w:val="Char0"/>
    <w:uiPriority w:val="99"/>
    <w:rsid w:val="00592267"/>
    <w:pPr>
      <w:spacing w:before="120"/>
      <w:ind w:left="360" w:hanging="360"/>
      <w:jc w:val="left"/>
    </w:pPr>
  </w:style>
  <w:style w:type="character" w:styleId="ae">
    <w:name w:val="annotation reference"/>
    <w:basedOn w:val="a0"/>
    <w:semiHidden/>
    <w:rsid w:val="00DD35CC"/>
    <w:rPr>
      <w:sz w:val="16"/>
      <w:szCs w:val="16"/>
    </w:rPr>
  </w:style>
  <w:style w:type="paragraph" w:styleId="af">
    <w:name w:val="annotation text"/>
    <w:basedOn w:val="a"/>
    <w:semiHidden/>
    <w:rsid w:val="00DD35CC"/>
  </w:style>
  <w:style w:type="paragraph" w:styleId="af0">
    <w:name w:val="annotation subject"/>
    <w:basedOn w:val="af"/>
    <w:next w:val="af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2"/>
    <w:next w:val="a"/>
    <w:rsid w:val="00C13EEC"/>
  </w:style>
  <w:style w:type="paragraph" w:styleId="af1">
    <w:name w:val="Title"/>
    <w:basedOn w:val="a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a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a0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1"/>
    <w:link w:val="StyleHeading1LatinTimesNewRomanChar"/>
    <w:rsid w:val="00CF399D"/>
  </w:style>
  <w:style w:type="character" w:customStyle="1" w:styleId="1Char">
    <w:name w:val="标题 1 Char"/>
    <w:basedOn w:val="a0"/>
    <w:link w:val="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a0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a0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af2">
    <w:name w:val="Table Grid"/>
    <w:basedOn w:val="a1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line number"/>
    <w:rsid w:val="005B147A"/>
    <w:rPr>
      <w:color w:val="808080"/>
      <w:sz w:val="20"/>
    </w:rPr>
  </w:style>
  <w:style w:type="character" w:customStyle="1" w:styleId="4Char">
    <w:name w:val="标题 4 Char"/>
    <w:basedOn w:val="a0"/>
    <w:link w:val="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a0"/>
    <w:uiPriority w:val="1"/>
    <w:qFormat/>
    <w:rsid w:val="004B7BAA"/>
  </w:style>
  <w:style w:type="character" w:customStyle="1" w:styleId="Char">
    <w:name w:val="批注框文本 Char"/>
    <w:basedOn w:val="a0"/>
    <w:link w:val="a8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20"/>
    <w:next w:val="a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10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30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Char0">
    <w:name w:val="脚注文本 Char"/>
    <w:basedOn w:val="a0"/>
    <w:link w:val="ad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a0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af4">
    <w:name w:val="List Paragraph"/>
    <w:basedOn w:val="a"/>
    <w:qFormat/>
    <w:rsid w:val="00777D58"/>
    <w:pPr>
      <w:ind w:left="720"/>
      <w:contextualSpacing/>
    </w:pPr>
  </w:style>
  <w:style w:type="character" w:customStyle="1" w:styleId="3Char">
    <w:name w:val="标题 3 Char"/>
    <w:basedOn w:val="a0"/>
    <w:link w:val="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a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af5">
    <w:name w:val="Placeholder Text"/>
    <w:basedOn w:val="a0"/>
    <w:rsid w:val="000D4FA3"/>
    <w:rPr>
      <w:color w:val="808080"/>
    </w:rPr>
  </w:style>
  <w:style w:type="paragraph" w:styleId="21">
    <w:name w:val="Body Text 2"/>
    <w:basedOn w:val="a"/>
    <w:link w:val="2Char0"/>
    <w:rsid w:val="00ED60C0"/>
    <w:pPr>
      <w:spacing w:after="120" w:line="480" w:lineRule="auto"/>
    </w:pPr>
  </w:style>
  <w:style w:type="character" w:customStyle="1" w:styleId="2Char0">
    <w:name w:val="正文文本 2 Char"/>
    <w:basedOn w:val="a0"/>
    <w:link w:val="21"/>
    <w:rsid w:val="00ED60C0"/>
    <w:rPr>
      <w:rFonts w:ascii="Verdana" w:eastAsia="Arial" w:hAnsi="Verdana" w:cs="Arial"/>
      <w:lang w:val="en-GB" w:eastAsia="en-US"/>
    </w:rPr>
  </w:style>
  <w:style w:type="paragraph" w:customStyle="1" w:styleId="Default">
    <w:name w:val="Default"/>
    <w:rsid w:val="00B301FE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customStyle="1" w:styleId="Pa27">
    <w:name w:val="Pa27"/>
    <w:basedOn w:val="a"/>
    <w:next w:val="a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  <w:style w:type="paragraph" w:customStyle="1" w:styleId="Pa20">
    <w:name w:val="Pa20"/>
    <w:basedOn w:val="a"/>
    <w:next w:val="a"/>
    <w:uiPriority w:val="99"/>
    <w:rsid w:val="005A57B9"/>
    <w:pPr>
      <w:tabs>
        <w:tab w:val="clear" w:pos="1134"/>
      </w:tabs>
      <w:autoSpaceDE w:val="0"/>
      <w:autoSpaceDN w:val="0"/>
      <w:adjustRightInd w:val="0"/>
      <w:spacing w:line="201" w:lineRule="atLeast"/>
      <w:jc w:val="left"/>
    </w:pPr>
    <w:rPr>
      <w:rFonts w:ascii="Stone Sans ITC" w:eastAsiaTheme="minorHAnsi" w:hAnsi="Stone Sans ITC" w:cstheme="minorBidi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eetings.wmo.int/cbs-teco-2018" TargetMode="External"/><Relationship Id="rId18" Type="http://schemas.openxmlformats.org/officeDocument/2006/relationships/hyperlink" Target="https://wis.wmo.int/WIS-Guide" TargetMode="External"/><Relationship Id="rId26" Type="http://schemas.openxmlformats.org/officeDocument/2006/relationships/header" Target="header4.xml"/><Relationship Id="rId39" Type="http://schemas.openxmlformats.org/officeDocument/2006/relationships/fontTable" Target="fontTable.xml"/><Relationship Id="rId21" Type="http://schemas.openxmlformats.org/officeDocument/2006/relationships/header" Target="header2.xml"/><Relationship Id="rId34" Type="http://schemas.openxmlformats.org/officeDocument/2006/relationships/header" Target="header7.xml"/><Relationship Id="rId42" Type="http://schemas.microsoft.com/office/2011/relationships/people" Target="people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hyperlink" Target="http://meetings.wmo.int/cbs-teco-2018/InformationDocuments/CBS-TECO-2018-Inf-5(4)-WIS-Information-Management.docx?Web=1" TargetMode="External"/><Relationship Id="rId20" Type="http://schemas.openxmlformats.org/officeDocument/2006/relationships/header" Target="header1.xml"/><Relationship Id="rId29" Type="http://schemas.openxmlformats.org/officeDocument/2006/relationships/hyperlink" Target="http://schemas.wmo.int/wmdr/1.0/wmdr.xsd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24" Type="http://schemas.openxmlformats.org/officeDocument/2006/relationships/header" Target="header3.xml"/><Relationship Id="rId32" Type="http://schemas.openxmlformats.org/officeDocument/2006/relationships/hyperlink" Target="http://wis.wmo.int/metce-uml" TargetMode="External"/><Relationship Id="rId37" Type="http://schemas.openxmlformats.org/officeDocument/2006/relationships/header" Target="header10.xml"/><Relationship Id="rId40" Type="http://schemas.openxmlformats.org/officeDocument/2006/relationships/glossaryDocument" Target="glossary/document.xml"/><Relationship Id="rId5" Type="http://schemas.openxmlformats.org/officeDocument/2006/relationships/numbering" Target="numbering.xml"/><Relationship Id="rId15" Type="http://schemas.openxmlformats.org/officeDocument/2006/relationships/hyperlink" Target="http://meetings.wmo.int/cbs-teco-2018/English/CBS-TECO-2018-Doc-5(1)-WIS-Background_draft1.docx?Web=1" TargetMode="External"/><Relationship Id="rId23" Type="http://schemas.openxmlformats.org/officeDocument/2006/relationships/footer" Target="footer2.xml"/><Relationship Id="rId28" Type="http://schemas.openxmlformats.org/officeDocument/2006/relationships/hyperlink" Target="https://wis.wmo.int/WIGOS-MD" TargetMode="External"/><Relationship Id="rId36" Type="http://schemas.openxmlformats.org/officeDocument/2006/relationships/header" Target="header9.xml"/><Relationship Id="rId10" Type="http://schemas.openxmlformats.org/officeDocument/2006/relationships/footnotes" Target="footnotes.xml"/><Relationship Id="rId19" Type="http://schemas.openxmlformats.org/officeDocument/2006/relationships/hyperlink" Target="https://wiswiki.wmo.int/tiki-index.php?page=ManualCodes3" TargetMode="External"/><Relationship Id="rId31" Type="http://schemas.openxmlformats.org/officeDocument/2006/relationships/hyperlink" Target="http://schemas.wmo.int/wmdr/1.0/html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cbs-consult-2018@wmo.int" TargetMode="External"/><Relationship Id="rId22" Type="http://schemas.openxmlformats.org/officeDocument/2006/relationships/footer" Target="footer1.xml"/><Relationship Id="rId27" Type="http://schemas.openxmlformats.org/officeDocument/2006/relationships/header" Target="header5.xml"/><Relationship Id="rId30" Type="http://schemas.openxmlformats.org/officeDocument/2006/relationships/hyperlink" Target="https://schemas.wmo.int/wmdr/1.0/documentation/WMDR_ModelAndSchemaSpecification.pdf" TargetMode="External"/><Relationship Id="rId35" Type="http://schemas.openxmlformats.org/officeDocument/2006/relationships/header" Target="header8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1.jpeg"/><Relationship Id="rId17" Type="http://schemas.openxmlformats.org/officeDocument/2006/relationships/hyperlink" Target="https://wis.wmo.int/WIS-Manual" TargetMode="External"/><Relationship Id="rId25" Type="http://schemas.openxmlformats.org/officeDocument/2006/relationships/footer" Target="footer3.xml"/><Relationship Id="rId33" Type="http://schemas.openxmlformats.org/officeDocument/2006/relationships/header" Target="header6.xml"/><Relationship Id="rId38" Type="http://schemas.openxmlformats.org/officeDocument/2006/relationships/header" Target="header1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395C1AD4B6274860A8F160084E275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BBF508-3DA6-489A-991E-38C281DE9DC6}"/>
      </w:docPartPr>
      <w:docPartBody>
        <w:p w:rsidR="0092680C" w:rsidRDefault="009C38EA">
          <w:pPr>
            <w:pStyle w:val="395C1AD4B6274860A8F160084E275784"/>
          </w:pPr>
          <w:r w:rsidRPr="00F0761C">
            <w:rPr>
              <w:rStyle w:val="a3"/>
            </w:rPr>
            <w:t>[Keywords]</w:t>
          </w:r>
        </w:p>
      </w:docPartBody>
    </w:docPart>
    <w:docPart>
      <w:docPartPr>
        <w:name w:val="A6C5A560FFE5492AA43F3DD0552B3E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F7588-3EE8-4F84-9049-3A2DB167D9F1}"/>
      </w:docPartPr>
      <w:docPartBody>
        <w:p w:rsidR="0092680C" w:rsidRDefault="009C38EA">
          <w:pPr>
            <w:pStyle w:val="A6C5A560FFE5492AA43F3DD0552B3E7C"/>
          </w:pPr>
          <w:r w:rsidRPr="00F0761C">
            <w:rPr>
              <w:rStyle w:val="a3"/>
            </w:rPr>
            <w:t>[Category]</w:t>
          </w:r>
        </w:p>
      </w:docPartBody>
    </w:docPart>
    <w:docPart>
      <w:docPartPr>
        <w:name w:val="587A756BDE0C4418BD5E97DB19D19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CF4EF7-9D59-4950-936A-8CA0F06AD74E}"/>
      </w:docPartPr>
      <w:docPartBody>
        <w:p w:rsidR="0092680C" w:rsidRDefault="009C38EA">
          <w:pPr>
            <w:pStyle w:val="587A756BDE0C4418BD5E97DB19D19909"/>
          </w:pPr>
          <w:r w:rsidRPr="00F0761C">
            <w:rPr>
              <w:rStyle w:val="a3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Stone Sans ITC">
    <w:altName w:val="Stone Sans IT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tone Sans ITC Bold">
    <w:altName w:val="Arial"/>
    <w:panose1 w:val="00000000000000000000"/>
    <w:charset w:val="00"/>
    <w:family w:val="swiss"/>
    <w:notTrueType/>
    <w:pitch w:val="variable"/>
    <w:sig w:usb0="A00002FF" w:usb1="5000205B" w:usb2="00000000" w:usb3="00000000" w:csb0="00000097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bordersDoNotSurroundHeader/>
  <w:bordersDoNotSurroundFooter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80C"/>
    <w:rsid w:val="00027194"/>
    <w:rsid w:val="00091AE9"/>
    <w:rsid w:val="002C46A8"/>
    <w:rsid w:val="003240A1"/>
    <w:rsid w:val="00511510"/>
    <w:rsid w:val="005B6E94"/>
    <w:rsid w:val="00640270"/>
    <w:rsid w:val="0082512A"/>
    <w:rsid w:val="0084372E"/>
    <w:rsid w:val="0092680C"/>
    <w:rsid w:val="00990956"/>
    <w:rsid w:val="009C38EA"/>
    <w:rsid w:val="009F09ED"/>
    <w:rsid w:val="00B249BE"/>
    <w:rsid w:val="00BF6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62CCAC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rPr>
      <w:color w:val="808080"/>
    </w:rPr>
  </w:style>
  <w:style w:type="paragraph" w:customStyle="1" w:styleId="395C1AD4B6274860A8F160084E275784">
    <w:name w:val="395C1AD4B6274860A8F160084E275784"/>
  </w:style>
  <w:style w:type="paragraph" w:customStyle="1" w:styleId="A6C5A560FFE5492AA43F3DD0552B3E7C">
    <w:name w:val="A6C5A560FFE5492AA43F3DD0552B3E7C"/>
  </w:style>
  <w:style w:type="paragraph" w:customStyle="1" w:styleId="587A756BDE0C4418BD5E97DB19D19909">
    <w:name w:val="587A756BDE0C4418BD5E97DB19D19909"/>
  </w:style>
  <w:style w:type="paragraph" w:customStyle="1" w:styleId="AD10BAAD1A50441188C31579573DF7FB">
    <w:name w:val="AD10BAAD1A50441188C31579573DF7FB"/>
  </w:style>
  <w:style w:type="paragraph" w:customStyle="1" w:styleId="C925A2B47CBE4D868C434C582E85D739">
    <w:name w:val="C925A2B47CBE4D868C434C582E85D739"/>
  </w:style>
  <w:style w:type="paragraph" w:customStyle="1" w:styleId="110E4C0D55F441648777A9D7B841D421">
    <w:name w:val="110E4C0D55F441648777A9D7B841D4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Description="" ma:contentTypeID="0x0101007344B9B151AD4AFE80408E6728AAD177" ma:contentTypeName="Constituent Bodies" ma:contentTypeScope="" ma:contentTypeVersion="1" ma:versionID="84a7f6b9a9324c93f7c429fe637c4145">
  <xsd:schema xmlns:xsd="http://www.w3.org/2001/XMLSchema" xmlns:ns2="0e656187-b300-4fb0-8bf4-3a50f872073c" xmlns:p="http://schemas.microsoft.com/office/2006/metadata/properties" ma:fieldsID="d82bb511108d8e269345fc9bd5c1ab5b" ma:root="true" ns2:_="" targetNamespace="http://schemas.microsoft.com/office/2006/metadata/properties">
    <xsd:import namespace="0e656187-b300-4fb0-8bf4-3a50f872073c"/>
    <xsd:element name="properties">
      <xsd:complexType>
        <xsd:sequence>
          <xsd:element name="documentManagement">
            <xsd:complexType>
              <xsd:all>
                <xsd:element minOccurs="0" ref="ns2:Country"/>
                <xsd:element ref="ns2:Department"/>
                <xsd:element ref="ns2:Subject_x0020_"/>
                <xsd:element ref="ns2:Project_x0020_Identification_x0020__x002f__x0020_Reference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elementFormDefault="qualified" targetNamespace="0e656187-b300-4fb0-8bf4-3a50f872073c">
    <xsd:import namespace="http://schemas.microsoft.com/office/2006/documentManagement/types"/>
    <xsd:element ma:displayName="Country" ma:format="Dropdown" ma:index="8" ma:internalName="Country" name="Country" nillable="true">
      <xsd:simpleType>
        <xsd:restriction base="dms:Choice">
          <xsd:enumeration value=""/>
          <xsd:enumeration value="Afghanistan"/>
          <xsd:enumeration value="Albania"/>
          <xsd:enumeration value="Algeria"/>
          <xsd:enumeration value="Angola"/>
          <xsd:enumeration value="Antigua and Barbuda"/>
          <xsd:enumeration value="Argentina"/>
          <xsd:enumeration value="Armenia"/>
          <xsd:enumeration value="Australia"/>
          <xsd:enumeration value="Austria"/>
          <xsd:enumeration value="Azerbaijan"/>
          <xsd:enumeration value="Bahamas"/>
          <xsd:enumeration value="Bahrain"/>
          <xsd:enumeration value="Bangladesh"/>
          <xsd:enumeration value="Barbados"/>
          <xsd:enumeration value="Belarus"/>
          <xsd:enumeration value="Belgium"/>
          <xsd:enumeration value="Belize"/>
          <xsd:enumeration value="Benin"/>
          <xsd:enumeration value="Bhutan"/>
          <xsd:enumeration value="Bolivia, Plurinational State of"/>
          <xsd:enumeration value="Bosnia and Herzegovina"/>
          <xsd:enumeration value="Botswana"/>
          <xsd:enumeration value="Brazil"/>
          <xsd:enumeration value="British Caribbean Territories"/>
          <xsd:enumeration value="Brunei Darussalam"/>
          <xsd:enumeration value="Bulgaria"/>
          <xsd:enumeration value="Burkina Faso"/>
          <xsd:enumeration value="Burundi"/>
          <xsd:enumeration value="Cabo Verde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moros"/>
          <xsd:enumeration value="Congo"/>
          <xsd:enumeration value="Cook Islands"/>
          <xsd:enumeration value="Costa Rica"/>
          <xsd:enumeration value="Ivory Coast"/>
          <xsd:enumeration value="Croatia"/>
          <xsd:enumeration value="Cuba"/>
          <xsd:enumeration value="Curaçao and Sint Maarten"/>
          <xsd:enumeration value="Cyprus"/>
          <xsd:enumeration value="Czech Republic"/>
          <xsd:enumeration value="Democratic People's Republic of Korea"/>
          <xsd:enumeration value="Democratic Republic of the Congo"/>
          <xsd:enumeration value="Denmark"/>
          <xsd:enumeration value="Djibouti"/>
          <xsd:enumeration value="Dominica"/>
          <xsd:enumeration value="Dominican Republic"/>
          <xsd:enumeration value="Ecuador"/>
          <xsd:enumeration value="Egypt"/>
          <xsd:enumeration value="El Salvador"/>
          <xsd:enumeration value="Eritrea"/>
          <xsd:enumeration value="Estonia"/>
          <xsd:enumeration value="Ethiopia"/>
          <xsd:enumeration value="Fiji"/>
          <xsd:enumeration value="Finland"/>
          <xsd:enumeration value="France"/>
          <xsd:enumeration value="French Polynesia"/>
          <xsd:enumeration value="Gabon"/>
          <xsd:enumeration value="Gambia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inea-Bissau"/>
          <xsd:enumeration value="Guyana"/>
          <xsd:enumeration value="Haiti"/>
          <xsd:enumeration value="Honduras"/>
          <xsd:enumeration value="Hong Kong, China"/>
          <xsd:enumeration value="Hungary"/>
          <xsd:enumeration value="Iceland"/>
          <xsd:enumeration value="India"/>
          <xsd:enumeration value="Indonesia"/>
          <xsd:enumeration value="Iran, Islamic Republic of"/>
          <xsd:enumeration value="Iraq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hstan"/>
          <xsd:enumeration value="Kenya"/>
          <xsd:enumeration value="Kiribati"/>
          <xsd:enumeration value="Kuwait"/>
          <xsd:enumeration value="Kyrgyzstan"/>
          <xsd:enumeration value="Lao People's Democratic Republic"/>
          <xsd:enumeration value="Latvia"/>
          <xsd:enumeration value="Lebanon"/>
          <xsd:enumeration value="Lesotho"/>
          <xsd:enumeration value="Liberia"/>
          <xsd:enumeration value="Libya"/>
          <xsd:enumeration value="Lithuania"/>
          <xsd:enumeration value="Luxembourg"/>
          <xsd:enumeration value="Macao, China"/>
          <xsd:enumeration value="Madagascar"/>
          <xsd:enumeration value="Malawi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icronesia, Federated States of"/>
          <xsd:enumeration value="Monaco"/>
          <xsd:enumeration value="Mongolia"/>
          <xsd:enumeration value="Montenegro"/>
          <xsd:enumeration value="Morocco"/>
          <xsd:enumeration value="Mozambique"/>
          <xsd:enumeration value="Myanmar"/>
          <xsd:enumeration value="Namibia"/>
          <xsd:enumeration value="Nepal"/>
          <xsd:enumeration value="Netherlands"/>
          <xsd:enumeration value="New Caledonia"/>
          <xsd:enumeration value="New Zealand"/>
          <xsd:enumeration value="Nicaragua"/>
          <xsd:enumeration value="Niger"/>
          <xsd:enumeration value="Nigeria"/>
          <xsd:enumeration value="Niue"/>
          <xsd:enumeration value="Norway"/>
          <xsd:enumeration value="Oman"/>
          <xsd:enumeration value="Pakistan"/>
          <xsd:enumeration value="Panama"/>
          <xsd:enumeration value="Papua New Guine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epublic of Korea"/>
          <xsd:enumeration value="Republic of Moldova"/>
          <xsd:enumeration value="Romania"/>
          <xsd:enumeration value="Russian Federation"/>
          <xsd:enumeration value="Rwanda"/>
          <xsd:enumeration value="Saint Lucia"/>
          <xsd:enumeration value="Samoa"/>
          <xsd:enumeration value="Sao Tome and Principe"/>
          <xsd:enumeration value="Saudi Arabia"/>
          <xsd:enumeration value="Senegal"/>
          <xsd:enumeration value="Serbia"/>
          <xsd:enumeration value="Seychelles"/>
          <xsd:enumeration value="Sierra Leone"/>
          <xsd:enumeration value="Singapore"/>
          <xsd:enumeration value="Slovakia"/>
          <xsd:enumeration value="Slovenia"/>
          <xsd:enumeration value="Solomon Islands"/>
          <xsd:enumeration value="Somalia"/>
          <xsd:enumeration value="South Africa"/>
          <xsd:enumeration value="South Sudan"/>
          <xsd:enumeration value="Spain"/>
          <xsd:enumeration value="Sri Lanka"/>
          <xsd:enumeration value="Sudan"/>
          <xsd:enumeration value="Suriname"/>
          <xsd:enumeration value="Swaziland"/>
          <xsd:enumeration value="Sweden"/>
          <xsd:enumeration value="Switzerland"/>
          <xsd:enumeration value="Syrian Arab Republic"/>
          <xsd:enumeration value="Tajikistan"/>
          <xsd:enumeration value="Thailand"/>
          <xsd:enumeration value="The former Yugoslav Republic of Macedonia"/>
          <xsd:enumeration value="Timor-Leste"/>
          <xsd:enumeration value="Togo"/>
          <xsd:enumeration value="Tonga"/>
          <xsd:enumeration value="Trinidad and Tobago"/>
          <xsd:enumeration value="Tunisia"/>
          <xsd:enumeration value="Turkey"/>
          <xsd:enumeration value="Turkmenistan"/>
          <xsd:enumeration value="Tuvalu"/>
          <xsd:enumeration value="Uganda"/>
          <xsd:enumeration value="Ukraine"/>
          <xsd:enumeration value="United Arab Emirates"/>
          <xsd:enumeration value="United Kingdom of Great Britain and Northern Ireland"/>
          <xsd:enumeration value="United Republic of Tanzania"/>
          <xsd:enumeration value="United States of America"/>
          <xsd:enumeration value="Uruguay"/>
          <xsd:enumeration value="Uzbekistan"/>
          <xsd:enumeration value="Vanuatu"/>
          <xsd:enumeration value="Venezuela, Bolivarian Republic of"/>
          <xsd:enumeration value="Viet Nam"/>
          <xsd:enumeration value="Yemen"/>
          <xsd:enumeration value="Zambia"/>
          <xsd:enumeration value="Zimbabwe"/>
        </xsd:restriction>
      </xsd:simpleType>
    </xsd:element>
    <xsd:element ma:displayName="Department" ma:format="Dropdown" ma:index="9" ma:internalName="Department" name="Department">
      <xsd:simpleType>
        <xsd:restriction base="dms:Choice">
          <xsd:enumeration value="ADM"/>
          <xsd:enumeration value="ADM/BO"/>
          <xsd:enumeration value="ADM/FIN"/>
          <xsd:enumeration value="ADM/HRD"/>
          <xsd:enumeration value="ADM/ITCSD"/>
          <xsd:enumeration value="ADM/PCTD"/>
          <xsd:enumeration value="ASGO"/>
          <xsd:enumeration value="CER"/>
          <xsd:enumeration value="CER/COMM"/>
          <xsd:enumeration value="CER/DPO"/>
          <xsd:enumeration value="CER/EXT"/>
          <xsd:enumeration value="CLW"/>
          <xsd:enumeration value="CLW/AGM"/>
          <xsd:enumeration value="CLW/BSH"/>
          <xsd:enumeration value="CLW/CBHWR"/>
          <xsd:enumeration value="CLW/CCA"/>
          <xsd:enumeration value="CLW/CLPA"/>
          <xsd:enumeration value="CLW/DMA"/>
          <xsd:enumeration value="CLW/GCOS"/>
          <xsd:enumeration value="CLW/GFCS"/>
          <xsd:enumeration value="CLW/HFWR"/>
          <xsd:enumeration value="CLW/HWR"/>
          <xsd:enumeration value="CLW/WCAS"/>
          <xsd:enumeration value="DRA"/>
          <xsd:enumeration value="DRA/AFLDC"/>
          <xsd:enumeration value="DRA/ETR"/>
          <xsd:enumeration value="DRA/PCU"/>
          <xsd:enumeration value="DRA/RAM"/>
          <xsd:enumeration value="DRA/RAP"/>
          <xsd:enumeration value="DRA/RMDP"/>
          <xsd:enumeration value="DRA/ROE"/>
          <xsd:enumeration value="DSGO"/>
          <xsd:enumeration value="IOO"/>
          <xsd:enumeration value="IPCC"/>
          <xsd:enumeration value="LCP"/>
          <xsd:enumeration value="LCP/CNF"/>
          <xsd:enumeration value="LCP/COS"/>
          <xsd:enumeration value="LCP/DPM"/>
          <xsd:enumeration value="LCP/LSU"/>
          <xsd:enumeration value="OBS"/>
          <xsd:enumeration value="OBS-WIGOS"/>
          <xsd:enumeration value="OBS-WIGOS/IMO"/>
          <xsd:enumeration value="OBS-WIGOS/OSD"/>
          <xsd:enumeration value="OBS-WIGOS/SAT"/>
          <xsd:enumeration value="OBS-WIGOS/WIGOS"/>
          <xsd:enumeration value="OBS-WIS"/>
          <xsd:enumeration value="OBS-WIS/DRMM"/>
          <xsd:enumeration value="OBS-WIS/IMO"/>
          <xsd:enumeration value="OBS-WIS/ITS"/>
          <xsd:enumeration value="REM"/>
          <xsd:enumeration value="REM/BO"/>
          <xsd:enumeration value="REM/FIN"/>
          <xsd:enumeration value="REM/HRD"/>
          <xsd:enumeration value="REM/ITCSD"/>
          <xsd:enumeration value="REM/PCTD"/>
          <xsd:enumeration value="RES-ARE"/>
          <xsd:enumeration value="RES-WCRP"/>
          <xsd:enumeration value="SGO"/>
          <xsd:enumeration value="SGO/ADM"/>
          <xsd:enumeration value="SGO/EASG"/>
          <xsd:enumeration value="SGO/LC"/>
          <xsd:enumeration value="SPO"/>
          <xsd:enumeration value="WDS"/>
          <xsd:enumeration value="WDS/AEM"/>
          <xsd:enumeration value="WDS/DPFS"/>
          <xsd:enumeration value="WDS/DRR"/>
          <xsd:enumeration value="WDS/MMO"/>
          <xsd:enumeration value="WDS/PWS"/>
          <xsd:enumeration value="WDS/TCP"/>
        </xsd:restriction>
      </xsd:simpleType>
    </xsd:element>
    <xsd:element ma:displayName="Subject " ma:index="10" ma:internalName="Subject_x0020_" name="Subject_x0020_">
      <xsd:simpleType>
        <xsd:restriction base="dms:Text">
          <xsd:minLength value="1"/>
          <xsd:maxLength value="128"/>
        </xsd:restriction>
      </xsd:simpleType>
    </xsd:element>
    <xsd:element ma:displayName="Project Identification / Reference" ma:index="11" ma:internalName="Project_x0020_Identification_x0020__x002f__x0020_Reference" name="Project_x0020_Identification_x0020__x002f__x0020_Reference">
      <xsd:simpleType>
        <xsd:restriction base="dms:Text">
          <xsd:minLength value="1"/>
          <xsd:maxLength value="128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office/internal/2005/internalDocumentation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-Type" ma:index="0" ma:readOnly="true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/>
          </xsd:annotation>
        </xsd:element>
        <xsd:element maxOccurs="1" minOccurs="0" name="lastModifiedBy" type="xsd:string"/>
        <xsd:element maxOccurs="1" minOccurs="0" ref="dcterms:modified"/>
        <xsd:element maxOccurs="1" minOccurs="0" name="lastPrinted" type="xsd:dateTime"/>
        <xsd:element maxOccurs="1" minOccurs="0" name="contentStatus" type="xsd:string"/>
      </xsd:all>
    </xsd:complexType>
  </xsd:schema>
</ct:contentTypeSchema>
</file>

<file path=customXml/item3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Country xmlns="0e656187-b300-4fb0-8bf4-3a50f872073c" xsi:nil="true"/>
    <Department xmlns="0e656187-b300-4fb0-8bf4-3a50f872073c">OBS-WIS/DRMM</Department>
    <Subject_x0020_ xmlns="0e656187-b300-4fb0-8bf4-3a50f872073c">CBS-Consultation-2018-Doc-2(2)-WMDR-Information-Management</Subject_x0020_>
    <Project_x0020_Identification_x0020__x002f__x0020_Reference xmlns="0e656187-b300-4fb0-8bf4-3a50f872073c">CBS-Consult-2018</Project_x0020_Identification_x0020__x002f__x0020_Reference>
  </documentManagement>
</p:properties>
</file>

<file path=customXml/item4.xml><?xml version="1.0" encoding="utf-8"?>
<b:Sources xmlns:lc="http://schemas.openxmlformats.org/drawingml/2006/lockedCanvas" xmlns:comp="http://schemas.openxmlformats.org/drawingml/2006/compatibility" xmlns:we="http://schemas.microsoft.com/office/webextensions/webextension/2010/11" xmlns:wetp="http://schemas.microsoft.com/office/webextensions/taskpanes/2010/11" xmlns:w16cid="http://schemas.microsoft.com/office/word/2016/wordml/cid" xmlns:w16se="http://schemas.microsoft.com/office/word/2015/wordml/symex" xmlns:wps="http://schemas.microsoft.com/office/word/2010/wordprocessingShape" xmlns:b="http://schemas.openxmlformats.org/officeDocument/2006/bibliography" xmlns:odgm="http://opendope.org/SmartArt/DataHierarchy" xmlns:odi="http://opendope.org/components" xmlns:oda="http://opendope.org/answers" xmlns:odq="http://opendope.org/questions" xmlns:odc="http://opendope.org/conditions" xmlns:odx="http://opendope.org/xpaths" xmlns:cppr="http://schemas.microsoft.com/office/2006/coverPageProps" xmlns:pvml="urn:schemas-microsoft-com:office:powerpoint" xmlns:w10="urn:schemas-microsoft-com:office:word" xmlns:v="urn:schemas-microsoft-com:vml" xmlns:o="urn:schemas-microsoft-com:office:office" xmlns:xvml="urn:schemas-microsoft-com:office:excel" xmlns:dsp="http://schemas.microsoft.com/office/drawing/2008/diagram" xmlns:xdr="http://schemas.openxmlformats.org/drawingml/2006/spreadsheetDrawing" xmlns:pic="http://schemas.openxmlformats.org/drawingml/2006/picture" xmlns:dgm="http://schemas.openxmlformats.org/drawingml/2006/diagram" xmlns:c14="http://schemas.microsoft.com/office/drawing/2007/8/2/chart" xmlns:cdr="http://schemas.openxmlformats.org/drawingml/2006/chartDrawing" xmlns:c="http://schemas.openxmlformats.org/drawingml/2006/chart" xmlns:wne="http://schemas.microsoft.com/office/word/2006/wordml" xmlns:sl="http://schemas.openxmlformats.org/schemaLibrary/2006/main" xmlns:mc="http://schemas.openxmlformats.org/markup-compatibility/2006" xmlns:w15="http://schemas.microsoft.com/office/word/2012/wordml" xmlns:wp14="http://schemas.microsoft.com/office/word/2010/wordprocessingDrawing" xmlns:a="http://schemas.openxmlformats.org/drawingml/2006/main" xmlns:wp="http://schemas.openxmlformats.org/drawingml/2006/wordprocessingDrawing" xmlns:r="http://schemas.openxmlformats.org/officeDocument/2006/relationships" xmlns:w14="http://schemas.microsoft.com/office/word/2010/wordml" xmlns:m="http://schemas.openxmlformats.org/officeDocument/2006/math" xmlns:w="http://schemas.openxmlformats.org/wordprocessingml/2006/main" SelectedStyle="\APA.XSL" StyleName="APA"/>
</file>

<file path=customXml/itemProps1.xml><?xml version="1.0" encoding="utf-8"?>
<ds:datastoreItem xmlns:ds="http://schemas.openxmlformats.org/officeDocument/2006/customXml" ds:itemID="{98ED2A84-F411-4B4B-8F07-C50FFFB210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7F789B-0077-4FC3-BD02-CC13E06FA1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0e656187-b300-4fb0-8bf4-3a50f872073c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1DCBCB08-54BD-4D1D-BA9D-D0ACDB11E16B}">
  <ds:schemaRefs>
    <ds:schemaRef ds:uri="http://schemas.microsoft.com/office/2006/metadata/properties"/>
    <ds:schemaRef ds:uri="http://schemas.microsoft.com/office/infopath/2007/PartnerControls"/>
    <ds:schemaRef ds:uri="0e656187-b300-4fb0-8bf4-3a50f872073c"/>
  </ds:schemaRefs>
</ds:datastoreItem>
</file>

<file path=customXml/itemProps4.xml><?xml version="1.0" encoding="utf-8"?>
<ds:datastoreItem xmlns:ds="http://schemas.openxmlformats.org/officeDocument/2006/customXml" ds:itemID="{3E95C7E2-6059-4B8D-B473-0D0DA9AB5F4F}">
  <ds:schemaRefs>
    <ds:schemaRef ds:uri="http://schemas.openxmlformats.org/drawingml/2006/lockedCanvas"/>
    <ds:schemaRef ds:uri="http://schemas.openxmlformats.org/drawingml/2006/compatibility"/>
    <ds:schemaRef ds:uri="http://schemas.microsoft.com/office/webextensions/webextension/2010/11"/>
    <ds:schemaRef ds:uri="http://schemas.microsoft.com/office/webextensions/taskpanes/2010/11"/>
    <ds:schemaRef ds:uri="http://schemas.microsoft.com/office/word/2016/wordml/cid"/>
    <ds:schemaRef ds:uri="http://schemas.microsoft.com/office/word/2015/wordml/symex"/>
    <ds:schemaRef ds:uri="http://schemas.microsoft.com/office/word/2010/wordprocessingShape"/>
    <ds:schemaRef ds:uri="http://schemas.openxmlformats.org/officeDocument/2006/bibliography"/>
    <ds:schemaRef ds:uri="http://opendope.org/SmartArt/DataHierarchy"/>
    <ds:schemaRef ds:uri="http://opendope.org/components"/>
    <ds:schemaRef ds:uri="http://opendope.org/answers"/>
    <ds:schemaRef ds:uri="http://opendope.org/questions"/>
    <ds:schemaRef ds:uri="http://opendope.org/conditions"/>
    <ds:schemaRef ds:uri="http://opendope.org/xpaths"/>
    <ds:schemaRef ds:uri="http://schemas.microsoft.com/office/2006/coverPageProps"/>
    <ds:schemaRef ds:uri="urn:schemas-microsoft-com:office:powerpoint"/>
    <ds:schemaRef ds:uri="urn:schemas-microsoft-com:office:word"/>
    <ds:schemaRef ds:uri="urn:schemas-microsoft-com:vml"/>
    <ds:schemaRef ds:uri="urn:schemas-microsoft-com:office:office"/>
    <ds:schemaRef ds:uri="urn:schemas-microsoft-com:office:excel"/>
    <ds:schemaRef ds:uri="http://schemas.microsoft.com/office/drawing/2008/diagram"/>
    <ds:schemaRef ds:uri="http://schemas.openxmlformats.org/drawingml/2006/spreadsheetDrawing"/>
    <ds:schemaRef ds:uri="http://schemas.openxmlformats.org/drawingml/2006/picture"/>
    <ds:schemaRef ds:uri="http://schemas.openxmlformats.org/drawingml/2006/diagram"/>
    <ds:schemaRef ds:uri="http://schemas.microsoft.com/office/drawing/2007/8/2/chart"/>
    <ds:schemaRef ds:uri="http://schemas.openxmlformats.org/drawingml/2006/chartDrawing"/>
    <ds:schemaRef ds:uri="http://schemas.openxmlformats.org/drawingml/2006/chart"/>
    <ds:schemaRef ds:uri="http://schemas.microsoft.com/office/word/2006/wordml"/>
    <ds:schemaRef ds:uri="http://schemas.openxmlformats.org/schemaLibrary/2006/main"/>
    <ds:schemaRef ds:uri="http://schemas.openxmlformats.org/markup-compatibility/2006"/>
    <ds:schemaRef ds:uri="http://schemas.microsoft.com/office/word/2012/wordml"/>
    <ds:schemaRef ds:uri="http://schemas.microsoft.com/office/word/2010/wordprocessingDrawing"/>
    <ds:schemaRef ds:uri="http://schemas.openxmlformats.org/drawingml/2006/main"/>
    <ds:schemaRef ds:uri="http://schemas.openxmlformats.org/drawingml/2006/wordprocessingDrawing"/>
    <ds:schemaRef ds:uri="http://schemas.openxmlformats.org/officeDocument/2006/relationships"/>
    <ds:schemaRef ds:uri="http://schemas.microsoft.com/office/word/2010/wordml"/>
    <ds:schemaRef ds:uri="http://schemas.openxmlformats.org/officeDocument/2006/math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4</Pages>
  <Words>804</Words>
  <Characters>3325</Characters>
  <Application>Microsoft Office Word</Application>
  <DocSecurity>0</DocSecurity>
  <Lines>127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CBS Consultation 2018</vt:lpstr>
    </vt:vector>
  </TitlesOfParts>
  <Company>WMO</Company>
  <LinksUpToDate>false</LinksUpToDate>
  <CharactersWithSpaces>4062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CBS Consultation 2018</dc:title>
  <dc:subject>CBS Consultation 2018 document template</dc:subject>
  <dc:creator>Etienne Charpentier</dc:creator>
  <cp:keywords>CBS Consult. 2018</cp:keywords>
  <dc:description>[Commission and OPAG]</dc:description>
  <cp:lastModifiedBy>ML</cp:lastModifiedBy>
  <cp:revision>69</cp:revision>
  <cp:lastPrinted>2017-10-30T09:14:00Z</cp:lastPrinted>
  <dcterms:created xsi:type="dcterms:W3CDTF">2018-11-20T13:10:00Z</dcterms:created>
  <dcterms:modified xsi:type="dcterms:W3CDTF">2018-12-18T07:49:00Z</dcterms:modified>
  <cp:category>文件2(2)</cp:category>
  <cp:contentStatus>DRAFT 1</cp:contentStatus>
</cp:coreProperties>
</file>