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649F" w:rsidRDefault="00307023" w:rsidP="00F8649F">
      <w:pPr>
        <w:pStyle w:val="1"/>
      </w:pPr>
      <w:r>
        <w:rPr>
          <w:rFonts w:eastAsia="ＭＳ 明朝" w:hint="eastAsia"/>
          <w:lang w:eastAsia="ja-JP"/>
        </w:rPr>
        <w:t>Proposals for WIS Monitoring</w:t>
      </w:r>
    </w:p>
    <w:p w:rsidR="00F8649F" w:rsidRDefault="00DD4876" w:rsidP="00F8649F">
      <w:pPr>
        <w:pStyle w:val="2"/>
        <w:rPr>
          <w:rFonts w:eastAsia="ＭＳ 明朝"/>
          <w:lang w:eastAsia="ja-JP"/>
        </w:rPr>
      </w:pPr>
      <w:r w:rsidRPr="00DD4876">
        <w:rPr>
          <w:rFonts w:eastAsia="ＭＳ 明朝"/>
          <w:lang w:eastAsia="ja-JP"/>
        </w:rPr>
        <w:t>Background</w:t>
      </w:r>
    </w:p>
    <w:p w:rsidR="008C6FC6" w:rsidRDefault="00046E3C" w:rsidP="00E638C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eastAsia="ja-JP"/>
        </w:rPr>
      </w:pPr>
      <w:r w:rsidRPr="00046E3C">
        <w:rPr>
          <w:rFonts w:ascii="Times New Roman" w:hAnsi="Times New Roman" w:cs="Times New Roman"/>
          <w:sz w:val="24"/>
          <w:szCs w:val="24"/>
          <w:lang w:eastAsia="ja-JP"/>
        </w:rPr>
        <w:t>In TT-GISC-2017 (November 2017) [1], restart of GISC Watch utilizing WCDs displaying GISC operation status was discussed and it was agreed that every GISC should participate half-monthly roster for the GISC Watch.</w:t>
      </w:r>
      <w:r w:rsidRPr="00046E3C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</w:t>
      </w:r>
      <w:r w:rsidR="00E638C5" w:rsidRPr="00E638C5">
        <w:rPr>
          <w:rFonts w:ascii="Times New Roman" w:hAnsi="Times New Roman" w:cs="Times New Roman"/>
          <w:sz w:val="24"/>
          <w:szCs w:val="24"/>
          <w:lang w:eastAsia="ja-JP"/>
        </w:rPr>
        <w:t>In CBS TECO-2018 (March 2018), it was approved to be implemented from 1st May.</w:t>
      </w:r>
    </w:p>
    <w:p w:rsidR="00512FB7" w:rsidRPr="008C6FC6" w:rsidRDefault="00F24D43" w:rsidP="00F24D4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eastAsia="ja-JP"/>
        </w:rPr>
      </w:pPr>
      <w:r w:rsidRPr="00F24D43">
        <w:rPr>
          <w:rFonts w:ascii="Times New Roman" w:hAnsi="Times New Roman" w:cs="Times New Roman"/>
          <w:sz w:val="24"/>
          <w:szCs w:val="24"/>
          <w:lang w:eastAsia="ja-JP"/>
        </w:rPr>
        <w:t xml:space="preserve">Through the GISC Watch from 1st May, the problems and improvements </w:t>
      </w:r>
      <w:r w:rsidR="00410520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were </w:t>
      </w:r>
      <w:r w:rsidRPr="00F24D43">
        <w:rPr>
          <w:rFonts w:ascii="Times New Roman" w:hAnsi="Times New Roman" w:cs="Times New Roman"/>
          <w:sz w:val="24"/>
          <w:szCs w:val="24"/>
          <w:lang w:eastAsia="ja-JP"/>
        </w:rPr>
        <w:t>detected in the operation of the WIS monitoring dashboard as follows.</w:t>
      </w:r>
    </w:p>
    <w:p w:rsidR="00B239DE" w:rsidRDefault="00B239DE" w:rsidP="00DD4876">
      <w:pPr>
        <w:pStyle w:val="2"/>
        <w:rPr>
          <w:rFonts w:eastAsia="ＭＳ 明朝"/>
          <w:lang w:eastAsia="ja-JP"/>
        </w:rPr>
      </w:pPr>
      <w:r>
        <w:rPr>
          <w:rFonts w:eastAsia="ＭＳ 明朝" w:hint="eastAsia"/>
          <w:lang w:eastAsia="ja-JP"/>
        </w:rPr>
        <w:t>Issues to be discussed</w:t>
      </w:r>
    </w:p>
    <w:p w:rsidR="002D403A" w:rsidRPr="001A28AC" w:rsidRDefault="002D403A" w:rsidP="001A28AC">
      <w:pPr>
        <w:pStyle w:val="3"/>
        <w:rPr>
          <w:rFonts w:eastAsia="ＭＳ 明朝"/>
          <w:lang w:eastAsia="ja-JP"/>
        </w:rPr>
      </w:pPr>
      <w:r w:rsidRPr="001A28AC">
        <w:rPr>
          <w:rFonts w:eastAsia="ＭＳ 明朝"/>
          <w:lang w:eastAsia="ja-JP"/>
        </w:rPr>
        <w:t>JSON specification</w:t>
      </w:r>
    </w:p>
    <w:p w:rsidR="00DD4876" w:rsidRDefault="00D1176F" w:rsidP="00D1176F">
      <w:pPr>
        <w:pStyle w:val="3"/>
        <w:rPr>
          <w:rFonts w:ascii="Times New Roman" w:hAnsi="Times New Roman" w:cs="Times New Roman"/>
          <w:sz w:val="24"/>
          <w:szCs w:val="24"/>
        </w:rPr>
      </w:pPr>
      <w:r>
        <w:rPr>
          <w:rFonts w:eastAsia="ＭＳ 明朝" w:hint="eastAsia"/>
          <w:lang w:eastAsia="ja-JP"/>
        </w:rPr>
        <w:t>Redirection</w:t>
      </w:r>
    </w:p>
    <w:p w:rsidR="0049080A" w:rsidRDefault="0049080A" w:rsidP="00D1176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Some centers are using </w:t>
      </w:r>
      <w:r w:rsidR="00F24D43">
        <w:rPr>
          <w:rFonts w:ascii="Times New Roman" w:hAnsi="Times New Roman" w:cs="Times New Roman" w:hint="eastAsia"/>
          <w:sz w:val="24"/>
          <w:szCs w:val="24"/>
          <w:lang w:eastAsia="ja-JP"/>
        </w:rPr>
        <w:t>"</w:t>
      </w:r>
      <w:r>
        <w:rPr>
          <w:rFonts w:ascii="Times New Roman" w:hAnsi="Times New Roman" w:cs="Times New Roman" w:hint="eastAsia"/>
          <w:sz w:val="24"/>
          <w:szCs w:val="24"/>
          <w:lang w:eastAsia="ja-JP"/>
        </w:rPr>
        <w:t>redirection</w:t>
      </w:r>
      <w:r w:rsidR="00F24D43">
        <w:rPr>
          <w:rFonts w:ascii="Times New Roman" w:hAnsi="Times New Roman" w:cs="Times New Roman" w:hint="eastAsia"/>
          <w:sz w:val="24"/>
          <w:szCs w:val="24"/>
          <w:lang w:eastAsia="ja-JP"/>
        </w:rPr>
        <w:t>"</w:t>
      </w:r>
      <w:r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for their URL of GISC portal. </w:t>
      </w:r>
      <w:r w:rsidR="002D403A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In this case each GISC receives several </w:t>
      </w:r>
      <w:r w:rsidR="002D403A">
        <w:rPr>
          <w:rFonts w:ascii="Times New Roman" w:hAnsi="Times New Roman" w:cs="Times New Roman"/>
          <w:sz w:val="24"/>
          <w:szCs w:val="24"/>
          <w:lang w:eastAsia="ja-JP"/>
        </w:rPr>
        <w:t>responses</w:t>
      </w:r>
      <w:r w:rsidR="002D403A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until reach the final </w:t>
      </w:r>
      <w:r w:rsidR="002D403A">
        <w:rPr>
          <w:rFonts w:ascii="Times New Roman" w:hAnsi="Times New Roman" w:cs="Times New Roman"/>
          <w:sz w:val="24"/>
          <w:szCs w:val="24"/>
          <w:lang w:eastAsia="ja-JP"/>
        </w:rPr>
        <w:t>destination</w:t>
      </w:r>
      <w:r w:rsidR="002D403A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URL. Please </w:t>
      </w:r>
      <w:r w:rsidR="002D403A">
        <w:rPr>
          <w:rFonts w:ascii="Times New Roman" w:hAnsi="Times New Roman" w:cs="Times New Roman"/>
          <w:sz w:val="24"/>
          <w:szCs w:val="24"/>
          <w:lang w:eastAsia="ja-JP"/>
        </w:rPr>
        <w:t>refer</w:t>
      </w:r>
      <w:r w:rsidR="002D403A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to the sample sequence below.</w:t>
      </w:r>
    </w:p>
    <w:p w:rsidR="003C798D" w:rsidRPr="00307023" w:rsidRDefault="002D403A" w:rsidP="00D1176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[Sample] </w:t>
      </w:r>
      <w:r w:rsidR="00D1176F" w:rsidRPr="00307023">
        <w:rPr>
          <w:rFonts w:ascii="Times New Roman" w:hAnsi="Times New Roman" w:cs="Times New Roman"/>
          <w:sz w:val="24"/>
          <w:szCs w:val="24"/>
        </w:rPr>
        <w:t xml:space="preserve">GISC Exeter Portal </w:t>
      </w:r>
      <w:r w:rsidR="00307023" w:rsidRPr="00690FC0">
        <w:rPr>
          <w:rFonts w:ascii="Times New Roman" w:hAnsi="Times New Roman" w:cs="Times New Roman"/>
          <w:sz w:val="24"/>
          <w:szCs w:val="24"/>
        </w:rPr>
        <w:t>https://gisc.metoffice.gov.uk</w:t>
      </w:r>
      <w:r w:rsidR="00D1176F" w:rsidRPr="00307023">
        <w:rPr>
          <w:rFonts w:ascii="Times New Roman" w:hAnsi="Times New Roman" w:cs="Times New Roman"/>
          <w:sz w:val="24"/>
          <w:szCs w:val="24"/>
        </w:rPr>
        <w:t xml:space="preserve">, which is in </w:t>
      </w:r>
      <w:r w:rsidR="00220EAE" w:rsidRPr="00307023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the </w:t>
      </w:r>
      <w:proofErr w:type="spellStart"/>
      <w:r w:rsidR="00D1176F" w:rsidRPr="00307023">
        <w:rPr>
          <w:rFonts w:ascii="Times New Roman" w:hAnsi="Times New Roman" w:cs="Times New Roman"/>
          <w:sz w:val="24"/>
          <w:szCs w:val="24"/>
        </w:rPr>
        <w:t>monitor.json</w:t>
      </w:r>
      <w:proofErr w:type="spellEnd"/>
      <w:r w:rsidR="00D1176F" w:rsidRPr="00307023">
        <w:rPr>
          <w:rFonts w:ascii="Times New Roman" w:hAnsi="Times New Roman" w:cs="Times New Roman"/>
          <w:sz w:val="24"/>
          <w:szCs w:val="24"/>
        </w:rPr>
        <w:t xml:space="preserve"> file, does not return HTTP status code "200 OK" but "302 Found", and then the address is redirected to </w:t>
      </w:r>
      <w:r w:rsidR="00307023" w:rsidRPr="00690FC0">
        <w:rPr>
          <w:rFonts w:ascii="Times New Roman" w:hAnsi="Times New Roman" w:cs="Times New Roman"/>
          <w:sz w:val="24"/>
          <w:szCs w:val="24"/>
        </w:rPr>
        <w:t>https://gisc.metoffice.gov.uk/openwis-user-portal/srv/en/main.home</w:t>
      </w:r>
      <w:r w:rsidR="0081699F" w:rsidRPr="00307023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finally</w:t>
      </w:r>
      <w:r w:rsidR="003C798D" w:rsidRPr="00307023">
        <w:rPr>
          <w:rFonts w:ascii="Times New Roman" w:hAnsi="Times New Roman" w:cs="Times New Roman"/>
          <w:sz w:val="24"/>
          <w:szCs w:val="24"/>
        </w:rPr>
        <w:t>.</w:t>
      </w:r>
    </w:p>
    <w:p w:rsidR="003C798D" w:rsidRDefault="005A195C" w:rsidP="005A195C">
      <w:pPr>
        <w:pStyle w:val="a3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D1176F">
        <w:rPr>
          <w:rFonts w:ascii="Times New Roman" w:hAnsi="Times New Roman" w:cs="Times New Roman"/>
          <w:sz w:val="24"/>
          <w:szCs w:val="24"/>
        </w:rPr>
        <w:t>https://gisc.metoffice.gov.uk</w:t>
      </w:r>
      <w:r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returns </w:t>
      </w:r>
      <w:r w:rsidRPr="00D1176F">
        <w:rPr>
          <w:rFonts w:ascii="Times New Roman" w:hAnsi="Times New Roman" w:cs="Times New Roman"/>
          <w:sz w:val="24"/>
          <w:szCs w:val="24"/>
        </w:rPr>
        <w:t>HTTP status code "302 Found"</w:t>
      </w:r>
      <w:r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and Location: </w:t>
      </w:r>
      <w:r w:rsidRPr="005A195C">
        <w:rPr>
          <w:rFonts w:ascii="Times New Roman" w:hAnsi="Times New Roman" w:cs="Times New Roman"/>
          <w:sz w:val="24"/>
          <w:szCs w:val="24"/>
          <w:lang w:eastAsia="ja-JP"/>
        </w:rPr>
        <w:t>http://gisc.metoffice.gov.uk/openwis-user-portal</w:t>
      </w:r>
      <w:r>
        <w:rPr>
          <w:rFonts w:ascii="Times New Roman" w:hAnsi="Times New Roman" w:cs="Times New Roman" w:hint="eastAsia"/>
          <w:sz w:val="24"/>
          <w:szCs w:val="24"/>
          <w:lang w:eastAsia="ja-JP"/>
        </w:rPr>
        <w:t>/.</w:t>
      </w:r>
    </w:p>
    <w:p w:rsidR="005A195C" w:rsidRDefault="005A195C" w:rsidP="005A195C">
      <w:pPr>
        <w:pStyle w:val="a3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A195C">
        <w:rPr>
          <w:rFonts w:ascii="Times New Roman" w:hAnsi="Times New Roman" w:cs="Times New Roman"/>
          <w:sz w:val="24"/>
          <w:szCs w:val="24"/>
          <w:lang w:eastAsia="ja-JP"/>
        </w:rPr>
        <w:t>http://gisc.metoffice.gov.uk/openwis-user-portal</w:t>
      </w:r>
      <w:r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/ returns </w:t>
      </w:r>
      <w:r w:rsidRPr="00D1176F">
        <w:rPr>
          <w:rFonts w:ascii="Times New Roman" w:hAnsi="Times New Roman" w:cs="Times New Roman"/>
          <w:sz w:val="24"/>
          <w:szCs w:val="24"/>
        </w:rPr>
        <w:t>"302 Found"</w:t>
      </w:r>
      <w:r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and Location: </w:t>
      </w:r>
      <w:r w:rsidRPr="005A195C">
        <w:rPr>
          <w:rFonts w:ascii="Times New Roman" w:hAnsi="Times New Roman" w:cs="Times New Roman"/>
          <w:sz w:val="24"/>
          <w:szCs w:val="24"/>
          <w:lang w:eastAsia="ja-JP"/>
        </w:rPr>
        <w:t>http</w:t>
      </w:r>
      <w:r>
        <w:rPr>
          <w:rFonts w:ascii="Times New Roman" w:hAnsi="Times New Roman" w:cs="Times New Roman" w:hint="eastAsia"/>
          <w:sz w:val="24"/>
          <w:szCs w:val="24"/>
          <w:lang w:eastAsia="ja-JP"/>
        </w:rPr>
        <w:t>s</w:t>
      </w:r>
      <w:r w:rsidRPr="005A195C">
        <w:rPr>
          <w:rFonts w:ascii="Times New Roman" w:hAnsi="Times New Roman" w:cs="Times New Roman"/>
          <w:sz w:val="24"/>
          <w:szCs w:val="24"/>
          <w:lang w:eastAsia="ja-JP"/>
        </w:rPr>
        <w:t>://gisc.metoffice.gov.uk/openwis-user-portal</w:t>
      </w:r>
      <w:r>
        <w:rPr>
          <w:rFonts w:ascii="Times New Roman" w:hAnsi="Times New Roman" w:cs="Times New Roman" w:hint="eastAsia"/>
          <w:sz w:val="24"/>
          <w:szCs w:val="24"/>
          <w:lang w:eastAsia="ja-JP"/>
        </w:rPr>
        <w:t>/.</w:t>
      </w:r>
    </w:p>
    <w:p w:rsidR="005A195C" w:rsidRDefault="005A195C" w:rsidP="005A195C">
      <w:pPr>
        <w:pStyle w:val="a3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A195C">
        <w:rPr>
          <w:rFonts w:ascii="Times New Roman" w:hAnsi="Times New Roman" w:cs="Times New Roman"/>
          <w:sz w:val="24"/>
          <w:szCs w:val="24"/>
        </w:rPr>
        <w:t>https://gisc.metoffice.gov.uk/openwis-user-portal/</w:t>
      </w:r>
      <w:r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returns </w:t>
      </w:r>
      <w:r w:rsidRPr="00D1176F">
        <w:rPr>
          <w:rFonts w:ascii="Times New Roman" w:hAnsi="Times New Roman" w:cs="Times New Roman"/>
          <w:sz w:val="24"/>
          <w:szCs w:val="24"/>
        </w:rPr>
        <w:t>"200 OK</w:t>
      </w:r>
      <w:r w:rsidR="0081699F">
        <w:rPr>
          <w:rFonts w:ascii="Times New Roman" w:hAnsi="Times New Roman" w:cs="Times New Roman" w:hint="eastAsia"/>
          <w:sz w:val="24"/>
          <w:szCs w:val="24"/>
          <w:lang w:eastAsia="ja-JP"/>
        </w:rPr>
        <w:t>,</w:t>
      </w:r>
      <w:r w:rsidRPr="00D1176F">
        <w:rPr>
          <w:rFonts w:ascii="Times New Roman" w:hAnsi="Times New Roman" w:cs="Times New Roman"/>
          <w:sz w:val="24"/>
          <w:szCs w:val="24"/>
        </w:rPr>
        <w:t>"</w:t>
      </w:r>
      <w:r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and </w:t>
      </w:r>
      <w:r w:rsidR="0081699F">
        <w:rPr>
          <w:rFonts w:ascii="Times New Roman" w:hAnsi="Times New Roman" w:cs="Times New Roman"/>
          <w:sz w:val="24"/>
          <w:szCs w:val="24"/>
          <w:lang w:eastAsia="ja-JP"/>
        </w:rPr>
        <w:t>following</w:t>
      </w:r>
      <w:r w:rsidR="0081699F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codes are included in the http text. Current page will be redirected to </w:t>
      </w:r>
      <w:r w:rsidR="0081699F" w:rsidRPr="00D1176F">
        <w:rPr>
          <w:rFonts w:ascii="Times New Roman" w:hAnsi="Times New Roman" w:cs="Times New Roman"/>
          <w:sz w:val="24"/>
          <w:szCs w:val="24"/>
        </w:rPr>
        <w:t>https://gisc.metoffice.gov.uk/openw</w:t>
      </w:r>
      <w:r w:rsidR="0081699F">
        <w:rPr>
          <w:rFonts w:ascii="Times New Roman" w:hAnsi="Times New Roman" w:cs="Times New Roman"/>
          <w:sz w:val="24"/>
          <w:szCs w:val="24"/>
        </w:rPr>
        <w:t>is-user-portal/srv/en/main.home</w:t>
      </w:r>
      <w:r w:rsidR="0081699F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if JavaScript is available.</w:t>
      </w:r>
    </w:p>
    <w:p w:rsidR="005A195C" w:rsidRPr="005A195C" w:rsidRDefault="005A195C" w:rsidP="005A195C">
      <w:pPr>
        <w:pStyle w:val="a3"/>
        <w:shd w:val="clear" w:color="auto" w:fill="D9D9D9" w:themeFill="background1" w:themeFillShade="D9"/>
        <w:spacing w:after="0" w:line="240" w:lineRule="auto"/>
        <w:ind w:left="360"/>
        <w:rPr>
          <w:rFonts w:ascii="Courier New" w:hAnsi="Courier New" w:cs="Courier New"/>
          <w:sz w:val="18"/>
          <w:szCs w:val="18"/>
          <w:lang w:eastAsia="ja-JP"/>
        </w:rPr>
      </w:pPr>
      <w:r w:rsidRPr="005A195C">
        <w:rPr>
          <w:rFonts w:ascii="Courier New" w:hAnsi="Courier New" w:cs="Courier New"/>
          <w:sz w:val="18"/>
          <w:szCs w:val="18"/>
          <w:lang w:eastAsia="ja-JP"/>
        </w:rPr>
        <w:lastRenderedPageBreak/>
        <w:t>&lt;script language="Javascript1.5" type="text/</w:t>
      </w:r>
      <w:proofErr w:type="spellStart"/>
      <w:r w:rsidRPr="005A195C">
        <w:rPr>
          <w:rFonts w:ascii="Courier New" w:hAnsi="Courier New" w:cs="Courier New"/>
          <w:sz w:val="18"/>
          <w:szCs w:val="18"/>
          <w:lang w:eastAsia="ja-JP"/>
        </w:rPr>
        <w:t>javascript</w:t>
      </w:r>
      <w:proofErr w:type="spellEnd"/>
      <w:r w:rsidRPr="005A195C">
        <w:rPr>
          <w:rFonts w:ascii="Courier New" w:hAnsi="Courier New" w:cs="Courier New"/>
          <w:sz w:val="18"/>
          <w:szCs w:val="18"/>
          <w:lang w:eastAsia="ja-JP"/>
        </w:rPr>
        <w:t>"&gt;</w:t>
      </w:r>
    </w:p>
    <w:p w:rsidR="005A195C" w:rsidRPr="005A195C" w:rsidRDefault="005A195C" w:rsidP="005A195C">
      <w:pPr>
        <w:pStyle w:val="a3"/>
        <w:shd w:val="clear" w:color="auto" w:fill="D9D9D9" w:themeFill="background1" w:themeFillShade="D9"/>
        <w:spacing w:after="0" w:line="240" w:lineRule="auto"/>
        <w:ind w:left="360"/>
        <w:rPr>
          <w:rFonts w:ascii="Courier New" w:hAnsi="Courier New" w:cs="Courier New"/>
          <w:sz w:val="18"/>
          <w:szCs w:val="18"/>
          <w:lang w:eastAsia="ja-JP"/>
        </w:rPr>
      </w:pPr>
      <w:r w:rsidRPr="005A195C">
        <w:rPr>
          <w:rFonts w:ascii="Courier New" w:hAnsi="Courier New" w:cs="Courier New"/>
          <w:sz w:val="18"/>
          <w:szCs w:val="18"/>
          <w:lang w:eastAsia="ja-JP"/>
        </w:rPr>
        <w:t xml:space="preserve">  </w:t>
      </w:r>
      <w:proofErr w:type="spellStart"/>
      <w:proofErr w:type="gramStart"/>
      <w:r w:rsidRPr="005A195C">
        <w:rPr>
          <w:rFonts w:ascii="Courier New" w:hAnsi="Courier New" w:cs="Courier New"/>
          <w:sz w:val="18"/>
          <w:szCs w:val="18"/>
          <w:lang w:eastAsia="ja-JP"/>
        </w:rPr>
        <w:t>var</w:t>
      </w:r>
      <w:proofErr w:type="spellEnd"/>
      <w:proofErr w:type="gramEnd"/>
      <w:r w:rsidRPr="005A195C">
        <w:rPr>
          <w:rFonts w:ascii="Courier New" w:hAnsi="Courier New" w:cs="Courier New"/>
          <w:sz w:val="18"/>
          <w:szCs w:val="18"/>
          <w:lang w:eastAsia="ja-JP"/>
        </w:rPr>
        <w:t xml:space="preserve"> search = </w:t>
      </w:r>
      <w:proofErr w:type="spellStart"/>
      <w:r w:rsidRPr="005A195C">
        <w:rPr>
          <w:rFonts w:ascii="Courier New" w:hAnsi="Courier New" w:cs="Courier New"/>
          <w:sz w:val="18"/>
          <w:szCs w:val="18"/>
          <w:lang w:eastAsia="ja-JP"/>
        </w:rPr>
        <w:t>window.location.search</w:t>
      </w:r>
      <w:proofErr w:type="spellEnd"/>
      <w:r w:rsidRPr="005A195C">
        <w:rPr>
          <w:rFonts w:ascii="Courier New" w:hAnsi="Courier New" w:cs="Courier New"/>
          <w:sz w:val="18"/>
          <w:szCs w:val="18"/>
          <w:lang w:eastAsia="ja-JP"/>
        </w:rPr>
        <w:t>;</w:t>
      </w:r>
    </w:p>
    <w:p w:rsidR="005A195C" w:rsidRPr="005A195C" w:rsidRDefault="005A195C" w:rsidP="005A195C">
      <w:pPr>
        <w:pStyle w:val="a3"/>
        <w:shd w:val="clear" w:color="auto" w:fill="D9D9D9" w:themeFill="background1" w:themeFillShade="D9"/>
        <w:spacing w:after="0" w:line="240" w:lineRule="auto"/>
        <w:ind w:left="360"/>
        <w:rPr>
          <w:rFonts w:ascii="Courier New" w:hAnsi="Courier New" w:cs="Courier New"/>
          <w:sz w:val="18"/>
          <w:szCs w:val="18"/>
          <w:lang w:eastAsia="ja-JP"/>
        </w:rPr>
      </w:pPr>
      <w:r w:rsidRPr="005A195C">
        <w:rPr>
          <w:rFonts w:ascii="Courier New" w:hAnsi="Courier New" w:cs="Courier New"/>
          <w:sz w:val="18"/>
          <w:szCs w:val="18"/>
          <w:lang w:eastAsia="ja-JP"/>
        </w:rPr>
        <w:t xml:space="preserve">  </w:t>
      </w:r>
      <w:proofErr w:type="spellStart"/>
      <w:r w:rsidRPr="005A195C">
        <w:rPr>
          <w:rFonts w:ascii="Courier New" w:hAnsi="Courier New" w:cs="Courier New"/>
          <w:sz w:val="18"/>
          <w:szCs w:val="18"/>
          <w:lang w:eastAsia="ja-JP"/>
        </w:rPr>
        <w:t>window.location</w:t>
      </w:r>
      <w:proofErr w:type="spellEnd"/>
      <w:r w:rsidRPr="005A195C">
        <w:rPr>
          <w:rFonts w:ascii="Courier New" w:hAnsi="Courier New" w:cs="Courier New"/>
          <w:sz w:val="18"/>
          <w:szCs w:val="18"/>
          <w:lang w:eastAsia="ja-JP"/>
        </w:rPr>
        <w:t>="</w:t>
      </w:r>
      <w:proofErr w:type="spellStart"/>
      <w:r w:rsidRPr="005A195C">
        <w:rPr>
          <w:rFonts w:ascii="Courier New" w:hAnsi="Courier New" w:cs="Courier New"/>
          <w:sz w:val="18"/>
          <w:szCs w:val="18"/>
          <w:lang w:eastAsia="ja-JP"/>
        </w:rPr>
        <w:t>srv</w:t>
      </w:r>
      <w:proofErr w:type="spellEnd"/>
      <w:r w:rsidRPr="005A195C">
        <w:rPr>
          <w:rFonts w:ascii="Courier New" w:hAnsi="Courier New" w:cs="Courier New"/>
          <w:sz w:val="18"/>
          <w:szCs w:val="18"/>
          <w:lang w:eastAsia="ja-JP"/>
        </w:rPr>
        <w:t>/</w:t>
      </w:r>
      <w:proofErr w:type="spellStart"/>
      <w:r w:rsidRPr="005A195C">
        <w:rPr>
          <w:rFonts w:ascii="Courier New" w:hAnsi="Courier New" w:cs="Courier New"/>
          <w:sz w:val="18"/>
          <w:szCs w:val="18"/>
          <w:lang w:eastAsia="ja-JP"/>
        </w:rPr>
        <w:t>en</w:t>
      </w:r>
      <w:proofErr w:type="spellEnd"/>
      <w:r w:rsidRPr="005A195C">
        <w:rPr>
          <w:rFonts w:ascii="Courier New" w:hAnsi="Courier New" w:cs="Courier New"/>
          <w:sz w:val="18"/>
          <w:szCs w:val="18"/>
          <w:lang w:eastAsia="ja-JP"/>
        </w:rPr>
        <w:t>/</w:t>
      </w:r>
      <w:proofErr w:type="spellStart"/>
      <w:r w:rsidRPr="005A195C">
        <w:rPr>
          <w:rFonts w:ascii="Courier New" w:hAnsi="Courier New" w:cs="Courier New"/>
          <w:sz w:val="18"/>
          <w:szCs w:val="18"/>
          <w:lang w:eastAsia="ja-JP"/>
        </w:rPr>
        <w:t>main.home</w:t>
      </w:r>
      <w:proofErr w:type="spellEnd"/>
      <w:r w:rsidRPr="005A195C">
        <w:rPr>
          <w:rFonts w:ascii="Courier New" w:hAnsi="Courier New" w:cs="Courier New"/>
          <w:sz w:val="18"/>
          <w:szCs w:val="18"/>
          <w:lang w:eastAsia="ja-JP"/>
        </w:rPr>
        <w:t>" + search;</w:t>
      </w:r>
    </w:p>
    <w:p w:rsidR="005A195C" w:rsidRPr="005A195C" w:rsidRDefault="005A195C" w:rsidP="005A195C">
      <w:pPr>
        <w:pStyle w:val="a3"/>
        <w:shd w:val="clear" w:color="auto" w:fill="D9D9D9" w:themeFill="background1" w:themeFillShade="D9"/>
        <w:spacing w:after="0" w:line="240" w:lineRule="auto"/>
        <w:ind w:left="360"/>
        <w:rPr>
          <w:rFonts w:ascii="Courier New" w:hAnsi="Courier New" w:cs="Courier New"/>
          <w:sz w:val="18"/>
          <w:szCs w:val="18"/>
          <w:lang w:eastAsia="ja-JP"/>
        </w:rPr>
      </w:pPr>
      <w:r w:rsidRPr="005A195C">
        <w:rPr>
          <w:rFonts w:ascii="Courier New" w:hAnsi="Courier New" w:cs="Courier New"/>
          <w:sz w:val="18"/>
          <w:szCs w:val="18"/>
          <w:lang w:eastAsia="ja-JP"/>
        </w:rPr>
        <w:t>&lt;/script&gt;</w:t>
      </w:r>
    </w:p>
    <w:p w:rsidR="005A195C" w:rsidRPr="000D6683" w:rsidRDefault="0081699F" w:rsidP="000D6683">
      <w:pPr>
        <w:pStyle w:val="a3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0D6683">
        <w:rPr>
          <w:rFonts w:ascii="Times New Roman" w:hAnsi="Times New Roman" w:cs="Times New Roman"/>
          <w:sz w:val="24"/>
          <w:szCs w:val="24"/>
        </w:rPr>
        <w:t>https://gisc.metoffice.gov.uk/openwis-user-portal/srv/en/main.home</w:t>
      </w:r>
      <w:r w:rsidRPr="000D6683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returns </w:t>
      </w:r>
      <w:r w:rsidRPr="000D6683">
        <w:rPr>
          <w:rFonts w:ascii="Times New Roman" w:hAnsi="Times New Roman" w:cs="Times New Roman"/>
          <w:sz w:val="24"/>
          <w:szCs w:val="24"/>
        </w:rPr>
        <w:t>"200 OK</w:t>
      </w:r>
      <w:r w:rsidRPr="000D6683">
        <w:rPr>
          <w:rFonts w:ascii="Times New Roman" w:hAnsi="Times New Roman" w:cs="Times New Roman" w:hint="eastAsia"/>
          <w:sz w:val="24"/>
          <w:szCs w:val="24"/>
          <w:lang w:eastAsia="ja-JP"/>
        </w:rPr>
        <w:t>.</w:t>
      </w:r>
      <w:r w:rsidRPr="000D6683">
        <w:rPr>
          <w:rFonts w:ascii="Times New Roman" w:hAnsi="Times New Roman" w:cs="Times New Roman"/>
          <w:sz w:val="24"/>
          <w:szCs w:val="24"/>
        </w:rPr>
        <w:t>"</w:t>
      </w:r>
    </w:p>
    <w:p w:rsidR="002D403A" w:rsidRPr="001A28AC" w:rsidRDefault="00307023" w:rsidP="002D403A">
      <w:pPr>
        <w:pStyle w:val="a3"/>
        <w:numPr>
          <w:ilvl w:val="0"/>
          <w:numId w:val="2"/>
        </w:numPr>
        <w:rPr>
          <w:lang w:eastAsia="ja-JP"/>
        </w:rPr>
      </w:pPr>
      <w:r w:rsidRPr="00307023">
        <w:rPr>
          <w:rFonts w:ascii="Times New Roman" w:hAnsi="Times New Roman" w:cs="Times New Roman"/>
          <w:sz w:val="24"/>
          <w:szCs w:val="24"/>
          <w:lang w:eastAsia="ja-JP"/>
        </w:rPr>
        <w:t xml:space="preserve">Current Tokyo's JSON creator is checking code 200 for the first </w:t>
      </w:r>
      <w:r w:rsidR="00567AEB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https </w:t>
      </w:r>
      <w:r w:rsidRPr="00307023">
        <w:rPr>
          <w:rFonts w:ascii="Times New Roman" w:hAnsi="Times New Roman" w:cs="Times New Roman"/>
          <w:sz w:val="24"/>
          <w:szCs w:val="24"/>
          <w:lang w:eastAsia="ja-JP"/>
        </w:rPr>
        <w:t xml:space="preserve">page and </w:t>
      </w:r>
      <w:r w:rsidR="002D403A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then </w:t>
      </w:r>
      <w:r w:rsidRPr="00307023">
        <w:rPr>
          <w:rFonts w:ascii="Times New Roman" w:hAnsi="Times New Roman" w:cs="Times New Roman"/>
          <w:sz w:val="24"/>
          <w:szCs w:val="24"/>
          <w:lang w:eastAsia="ja-JP"/>
        </w:rPr>
        <w:t xml:space="preserve">returns "-1" as response time in this case. </w:t>
      </w:r>
      <w:r w:rsidRPr="001A28AC">
        <w:rPr>
          <w:rFonts w:ascii="Times New Roman" w:hAnsi="Times New Roman" w:cs="Times New Roman"/>
          <w:sz w:val="24"/>
          <w:szCs w:val="24"/>
          <w:lang w:eastAsia="ja-JP"/>
        </w:rPr>
        <w:t>It is difficult to check all the redirection</w:t>
      </w:r>
      <w:r w:rsidR="002D403A">
        <w:rPr>
          <w:rFonts w:ascii="Times New Roman" w:hAnsi="Times New Roman" w:cs="Times New Roman" w:hint="eastAsia"/>
          <w:sz w:val="24"/>
          <w:szCs w:val="24"/>
          <w:lang w:eastAsia="ja-JP"/>
        </w:rPr>
        <w:t>,</w:t>
      </w:r>
      <w:r w:rsidRPr="001A28AC">
        <w:rPr>
          <w:rFonts w:ascii="Times New Roman" w:hAnsi="Times New Roman" w:cs="Times New Roman"/>
          <w:sz w:val="24"/>
          <w:szCs w:val="24"/>
          <w:lang w:eastAsia="ja-JP"/>
        </w:rPr>
        <w:t xml:space="preserve"> </w:t>
      </w:r>
      <w:r w:rsidR="002D403A" w:rsidRPr="001A28AC">
        <w:rPr>
          <w:rFonts w:ascii="Times New Roman" w:hAnsi="Times New Roman" w:cs="Times New Roman"/>
          <w:sz w:val="24"/>
          <w:szCs w:val="24"/>
          <w:lang w:eastAsia="ja-JP"/>
        </w:rPr>
        <w:t xml:space="preserve">in particular </w:t>
      </w:r>
      <w:r w:rsidRPr="001A28AC">
        <w:rPr>
          <w:rFonts w:ascii="Times New Roman" w:hAnsi="Times New Roman" w:cs="Times New Roman"/>
          <w:sz w:val="24"/>
          <w:szCs w:val="24"/>
          <w:lang w:eastAsia="ja-JP"/>
        </w:rPr>
        <w:t xml:space="preserve">JavaScript code. </w:t>
      </w:r>
    </w:p>
    <w:p w:rsidR="0049080A" w:rsidRDefault="002D403A" w:rsidP="00E30082">
      <w:pPr>
        <w:pStyle w:val="a3"/>
        <w:numPr>
          <w:ilvl w:val="0"/>
          <w:numId w:val="2"/>
        </w:numPr>
        <w:rPr>
          <w:lang w:eastAsia="ja-JP"/>
        </w:rPr>
      </w:pPr>
      <w:r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Proposal: </w:t>
      </w:r>
      <w:r w:rsidR="00BC0D71" w:rsidRPr="00BF6C75">
        <w:rPr>
          <w:rFonts w:ascii="Times New Roman" w:hAnsi="Times New Roman" w:cs="Times New Roman" w:hint="eastAsia"/>
          <w:sz w:val="24"/>
          <w:szCs w:val="24"/>
          <w:lang w:eastAsia="ja-JP"/>
        </w:rPr>
        <w:t>TT-GISC</w:t>
      </w:r>
      <w:r w:rsidR="00307023" w:rsidRPr="00307023">
        <w:rPr>
          <w:rFonts w:ascii="Times New Roman" w:hAnsi="Times New Roman" w:cs="Times New Roman"/>
          <w:sz w:val="24"/>
          <w:szCs w:val="24"/>
          <w:lang w:eastAsia="ja-JP"/>
        </w:rPr>
        <w:t xml:space="preserve"> recommend</w:t>
      </w:r>
      <w:r w:rsidR="00BF6C75">
        <w:rPr>
          <w:rFonts w:ascii="Times New Roman" w:hAnsi="Times New Roman" w:cs="Times New Roman" w:hint="eastAsia"/>
          <w:sz w:val="24"/>
          <w:szCs w:val="24"/>
          <w:lang w:eastAsia="ja-JP"/>
        </w:rPr>
        <w:t>s</w:t>
      </w:r>
      <w:r w:rsidR="00307023" w:rsidRPr="00307023">
        <w:rPr>
          <w:rFonts w:ascii="Times New Roman" w:hAnsi="Times New Roman" w:cs="Times New Roman"/>
          <w:sz w:val="24"/>
          <w:szCs w:val="24"/>
          <w:lang w:eastAsia="ja-JP"/>
        </w:rPr>
        <w:t xml:space="preserve"> </w:t>
      </w:r>
      <w:r w:rsidR="00BF6C75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all GISCs to </w:t>
      </w:r>
      <w:r w:rsidR="00307023" w:rsidRPr="00307023">
        <w:rPr>
          <w:rFonts w:ascii="Times New Roman" w:hAnsi="Times New Roman" w:cs="Times New Roman"/>
          <w:sz w:val="24"/>
          <w:szCs w:val="24"/>
          <w:lang w:eastAsia="ja-JP"/>
        </w:rPr>
        <w:t>us</w:t>
      </w:r>
      <w:r w:rsidR="00BF6C75">
        <w:rPr>
          <w:rFonts w:ascii="Times New Roman" w:hAnsi="Times New Roman" w:cs="Times New Roman" w:hint="eastAsia"/>
          <w:sz w:val="24"/>
          <w:szCs w:val="24"/>
          <w:lang w:eastAsia="ja-JP"/>
        </w:rPr>
        <w:t>e</w:t>
      </w:r>
      <w:r w:rsidR="00307023" w:rsidRPr="00307023">
        <w:rPr>
          <w:rFonts w:ascii="Times New Roman" w:hAnsi="Times New Roman" w:cs="Times New Roman"/>
          <w:sz w:val="24"/>
          <w:szCs w:val="24"/>
          <w:lang w:eastAsia="ja-JP"/>
        </w:rPr>
        <w:t xml:space="preserve"> final URL </w:t>
      </w:r>
      <w:r w:rsidR="00E30082">
        <w:rPr>
          <w:rFonts w:ascii="Times New Roman" w:hAnsi="Times New Roman" w:cs="Times New Roman" w:hint="eastAsia"/>
          <w:sz w:val="24"/>
          <w:szCs w:val="24"/>
          <w:lang w:eastAsia="ja-JP"/>
        </w:rPr>
        <w:t>(</w:t>
      </w:r>
      <w:r w:rsidR="00E30082" w:rsidRPr="00E30082">
        <w:rPr>
          <w:rFonts w:ascii="Times New Roman" w:hAnsi="Times New Roman" w:cs="Times New Roman"/>
          <w:sz w:val="24"/>
          <w:szCs w:val="24"/>
          <w:lang w:eastAsia="ja-JP"/>
        </w:rPr>
        <w:t>Portal-URL, OA</w:t>
      </w:r>
      <w:r w:rsidR="00567AEB">
        <w:rPr>
          <w:rFonts w:ascii="Times New Roman" w:hAnsi="Times New Roman" w:cs="Times New Roman" w:hint="eastAsia"/>
          <w:sz w:val="24"/>
          <w:szCs w:val="24"/>
          <w:lang w:eastAsia="ja-JP"/>
        </w:rPr>
        <w:t>I</w:t>
      </w:r>
      <w:r w:rsidR="00E30082" w:rsidRPr="00E30082">
        <w:rPr>
          <w:rFonts w:ascii="Times New Roman" w:hAnsi="Times New Roman" w:cs="Times New Roman"/>
          <w:sz w:val="24"/>
          <w:szCs w:val="24"/>
          <w:lang w:eastAsia="ja-JP"/>
        </w:rPr>
        <w:t>-URL and SRU-URL</w:t>
      </w:r>
      <w:r w:rsidR="00E30082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) </w:t>
      </w:r>
      <w:r w:rsidR="00307023" w:rsidRPr="00307023">
        <w:rPr>
          <w:rFonts w:ascii="Times New Roman" w:hAnsi="Times New Roman" w:cs="Times New Roman"/>
          <w:sz w:val="24"/>
          <w:szCs w:val="24"/>
          <w:lang w:eastAsia="ja-JP"/>
        </w:rPr>
        <w:t xml:space="preserve">with no redirection in the </w:t>
      </w:r>
      <w:proofErr w:type="spellStart"/>
      <w:r w:rsidR="00307023" w:rsidRPr="00307023">
        <w:rPr>
          <w:rFonts w:ascii="Times New Roman" w:hAnsi="Times New Roman" w:cs="Times New Roman"/>
          <w:sz w:val="24"/>
          <w:szCs w:val="24"/>
          <w:lang w:eastAsia="ja-JP"/>
        </w:rPr>
        <w:t>monitor.json</w:t>
      </w:r>
      <w:proofErr w:type="spellEnd"/>
      <w:r w:rsidR="00307023" w:rsidRPr="00307023">
        <w:rPr>
          <w:rFonts w:ascii="Times New Roman" w:hAnsi="Times New Roman" w:cs="Times New Roman"/>
          <w:sz w:val="24"/>
          <w:szCs w:val="24"/>
          <w:lang w:eastAsia="ja-JP"/>
        </w:rPr>
        <w:t xml:space="preserve"> file.</w:t>
      </w:r>
    </w:p>
    <w:p w:rsidR="00371FD1" w:rsidRPr="00F8649F" w:rsidRDefault="00371FD1" w:rsidP="00371FD1">
      <w:pPr>
        <w:pStyle w:val="3"/>
      </w:pPr>
      <w:r>
        <w:rPr>
          <w:rFonts w:eastAsia="ＭＳ 明朝" w:hint="eastAsia"/>
          <w:lang w:eastAsia="ja-JP"/>
        </w:rPr>
        <w:t>TCP Port Numbers</w:t>
      </w:r>
    </w:p>
    <w:p w:rsidR="006A64BE" w:rsidRDefault="006A64BE" w:rsidP="006A64B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Some GISCs </w:t>
      </w:r>
      <w:r w:rsidR="00BC0D71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are </w:t>
      </w:r>
      <w:r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still </w:t>
      </w:r>
      <w:r>
        <w:rPr>
          <w:rFonts w:ascii="Times New Roman" w:hAnsi="Times New Roman" w:cs="Times New Roman"/>
          <w:sz w:val="24"/>
          <w:szCs w:val="24"/>
          <w:lang w:eastAsia="ja-JP"/>
        </w:rPr>
        <w:t>using</w:t>
      </w:r>
      <w:r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the TCP port 8080 for their portal side. Operational WIS </w:t>
      </w:r>
      <w:proofErr w:type="spellStart"/>
      <w:r>
        <w:rPr>
          <w:rFonts w:ascii="Times New Roman" w:hAnsi="Times New Roman" w:cs="Times New Roman" w:hint="eastAsia"/>
          <w:sz w:val="24"/>
          <w:szCs w:val="24"/>
          <w:lang w:eastAsia="ja-JP"/>
        </w:rPr>
        <w:t>centres</w:t>
      </w:r>
      <w:proofErr w:type="spellEnd"/>
      <w:r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should use </w:t>
      </w:r>
      <w:r w:rsidRPr="00AD5EB1">
        <w:rPr>
          <w:rFonts w:ascii="Times New Roman" w:hAnsi="Times New Roman" w:cs="Times New Roman"/>
          <w:sz w:val="24"/>
          <w:szCs w:val="24"/>
        </w:rPr>
        <w:t>the w</w:t>
      </w:r>
      <w:r>
        <w:rPr>
          <w:rFonts w:ascii="Times New Roman" w:hAnsi="Times New Roman" w:cs="Times New Roman"/>
          <w:sz w:val="24"/>
          <w:szCs w:val="24"/>
        </w:rPr>
        <w:t>ell-known port 80 (HTTP)</w:t>
      </w:r>
      <w:r w:rsidR="00295657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or port 443 (HTTPS)</w:t>
      </w:r>
      <w:r>
        <w:rPr>
          <w:rFonts w:ascii="Times New Roman" w:hAnsi="Times New Roman" w:cs="Times New Roman" w:hint="eastAsia"/>
          <w:sz w:val="24"/>
          <w:szCs w:val="24"/>
          <w:lang w:eastAsia="ja-JP"/>
        </w:rPr>
        <w:t>.</w:t>
      </w:r>
    </w:p>
    <w:p w:rsidR="006A64BE" w:rsidRDefault="00371FD1" w:rsidP="006A64B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A28AC">
        <w:rPr>
          <w:rFonts w:ascii="Times New Roman" w:hAnsi="Times New Roman" w:cs="Times New Roman"/>
          <w:sz w:val="24"/>
          <w:szCs w:val="24"/>
        </w:rPr>
        <w:t xml:space="preserve">The Tokyo WIS server </w:t>
      </w:r>
      <w:r w:rsidR="00443051">
        <w:rPr>
          <w:rFonts w:ascii="Times New Roman" w:hAnsi="Times New Roman" w:cs="Times New Roman" w:hint="eastAsia"/>
          <w:sz w:val="24"/>
          <w:szCs w:val="24"/>
          <w:lang w:eastAsia="ja-JP"/>
        </w:rPr>
        <w:t>is allowed</w:t>
      </w:r>
      <w:r w:rsidRPr="001A28AC">
        <w:rPr>
          <w:rFonts w:ascii="Times New Roman" w:hAnsi="Times New Roman" w:cs="Times New Roman"/>
          <w:sz w:val="24"/>
          <w:szCs w:val="24"/>
        </w:rPr>
        <w:t xml:space="preserve"> only connect to the well-known ports; port 80 (HTTP) and port 443 (HTTPS) </w:t>
      </w:r>
      <w:r w:rsidR="006A64BE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according to </w:t>
      </w:r>
      <w:r w:rsidRPr="001A28AC">
        <w:rPr>
          <w:rFonts w:ascii="Times New Roman" w:hAnsi="Times New Roman" w:cs="Times New Roman"/>
          <w:sz w:val="24"/>
          <w:szCs w:val="24"/>
        </w:rPr>
        <w:t xml:space="preserve">for security reasons. </w:t>
      </w:r>
    </w:p>
    <w:p w:rsidR="00371FD1" w:rsidRPr="001A28AC" w:rsidRDefault="006A64BE" w:rsidP="00051FE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ja-JP"/>
        </w:rPr>
        <w:t>Proposal</w:t>
      </w:r>
      <w:r w:rsidR="002C15D8">
        <w:rPr>
          <w:rFonts w:ascii="Times New Roman" w:hAnsi="Times New Roman" w:cs="Times New Roman" w:hint="eastAsia"/>
          <w:sz w:val="24"/>
          <w:szCs w:val="24"/>
          <w:lang w:eastAsia="ja-JP"/>
        </w:rPr>
        <w:t>:</w:t>
      </w:r>
      <w:r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</w:t>
      </w:r>
      <w:r w:rsidR="00BC0D71" w:rsidRPr="00BF6C75">
        <w:rPr>
          <w:rFonts w:ascii="Times New Roman" w:hAnsi="Times New Roman" w:cs="Times New Roman" w:hint="eastAsia"/>
          <w:sz w:val="24"/>
          <w:szCs w:val="24"/>
          <w:lang w:eastAsia="ja-JP"/>
        </w:rPr>
        <w:t>TT-GISC</w:t>
      </w:r>
      <w:r w:rsidR="00371FD1" w:rsidRPr="001A28A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  <w:lang w:eastAsia="ja-JP"/>
        </w:rPr>
        <w:t>recommend</w:t>
      </w:r>
      <w:r w:rsidR="00BF6C75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s all GISCs to </w:t>
      </w:r>
      <w:r>
        <w:rPr>
          <w:rFonts w:ascii="Times New Roman" w:hAnsi="Times New Roman" w:cs="Times New Roman" w:hint="eastAsia"/>
          <w:sz w:val="24"/>
          <w:szCs w:val="24"/>
          <w:lang w:eastAsia="ja-JP"/>
        </w:rPr>
        <w:t>us</w:t>
      </w:r>
      <w:r w:rsidR="00BF6C75">
        <w:rPr>
          <w:rFonts w:ascii="Times New Roman" w:hAnsi="Times New Roman" w:cs="Times New Roman" w:hint="eastAsia"/>
          <w:sz w:val="24"/>
          <w:szCs w:val="24"/>
          <w:lang w:eastAsia="ja-JP"/>
        </w:rPr>
        <w:t>e</w:t>
      </w:r>
      <w:r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</w:t>
      </w:r>
      <w:r w:rsidR="00443051" w:rsidRPr="00AD5EB1">
        <w:rPr>
          <w:rFonts w:ascii="Times New Roman" w:hAnsi="Times New Roman" w:cs="Times New Roman"/>
          <w:sz w:val="24"/>
          <w:szCs w:val="24"/>
        </w:rPr>
        <w:t>the w</w:t>
      </w:r>
      <w:r w:rsidR="00443051">
        <w:rPr>
          <w:rFonts w:ascii="Times New Roman" w:hAnsi="Times New Roman" w:cs="Times New Roman"/>
          <w:sz w:val="24"/>
          <w:szCs w:val="24"/>
        </w:rPr>
        <w:t xml:space="preserve">ell-known </w:t>
      </w:r>
      <w:r w:rsidR="00051FEA" w:rsidRPr="00051FEA">
        <w:rPr>
          <w:rFonts w:ascii="Times New Roman" w:hAnsi="Times New Roman" w:cs="Times New Roman"/>
          <w:sz w:val="24"/>
          <w:szCs w:val="24"/>
        </w:rPr>
        <w:t>ports; por</w:t>
      </w:r>
      <w:r w:rsidR="00051FEA">
        <w:rPr>
          <w:rFonts w:ascii="Times New Roman" w:hAnsi="Times New Roman" w:cs="Times New Roman"/>
          <w:sz w:val="24"/>
          <w:szCs w:val="24"/>
        </w:rPr>
        <w:t>t 80 (HTTP) and port 443 (HTTPS</w:t>
      </w:r>
      <w:r w:rsidR="00051FEA" w:rsidRPr="00051FEA">
        <w:rPr>
          <w:rFonts w:ascii="Times New Roman" w:hAnsi="Times New Roman" w:cs="Times New Roman"/>
          <w:sz w:val="24"/>
          <w:szCs w:val="24"/>
        </w:rPr>
        <w:t xml:space="preserve">) </w:t>
      </w:r>
      <w:r w:rsidR="00443051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for </w:t>
      </w:r>
      <w:r w:rsidR="00443051">
        <w:rPr>
          <w:rFonts w:ascii="Times New Roman" w:hAnsi="Times New Roman" w:cs="Times New Roman"/>
          <w:sz w:val="24"/>
          <w:szCs w:val="24"/>
          <w:lang w:eastAsia="ja-JP"/>
        </w:rPr>
        <w:t>operational</w:t>
      </w:r>
      <w:r w:rsidR="00443051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WIS </w:t>
      </w:r>
      <w:proofErr w:type="spellStart"/>
      <w:r w:rsidR="00443051">
        <w:rPr>
          <w:rFonts w:ascii="Times New Roman" w:hAnsi="Times New Roman" w:cs="Times New Roman" w:hint="eastAsia"/>
          <w:sz w:val="24"/>
          <w:szCs w:val="24"/>
          <w:lang w:eastAsia="ja-JP"/>
        </w:rPr>
        <w:t>centres</w:t>
      </w:r>
      <w:proofErr w:type="spellEnd"/>
      <w:r w:rsidR="00443051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. </w:t>
      </w:r>
    </w:p>
    <w:p w:rsidR="00E0680D" w:rsidRDefault="00E0680D" w:rsidP="00A01A87">
      <w:pPr>
        <w:pStyle w:val="3"/>
        <w:rPr>
          <w:rFonts w:eastAsia="ＭＳ 明朝"/>
          <w:lang w:eastAsia="ja-JP"/>
        </w:rPr>
      </w:pPr>
      <w:r>
        <w:rPr>
          <w:rFonts w:eastAsia="ＭＳ 明朝" w:hint="eastAsia"/>
          <w:lang w:eastAsia="ja-JP"/>
        </w:rPr>
        <w:t>WIS Common dashboard (WCD)</w:t>
      </w:r>
    </w:p>
    <w:p w:rsidR="00A01A87" w:rsidRPr="00E40DE4" w:rsidRDefault="00114713" w:rsidP="00A01A87">
      <w:pPr>
        <w:pStyle w:val="3"/>
        <w:rPr>
          <w:rFonts w:eastAsia="ＭＳ 明朝"/>
          <w:lang w:eastAsia="ja-JP"/>
        </w:rPr>
      </w:pPr>
      <w:proofErr w:type="spellStart"/>
      <w:r>
        <w:rPr>
          <w:rFonts w:eastAsia="ＭＳ 明朝" w:hint="eastAsia"/>
          <w:lang w:eastAsia="ja-JP"/>
        </w:rPr>
        <w:t>NoRes</w:t>
      </w:r>
      <w:proofErr w:type="spellEnd"/>
      <w:r>
        <w:rPr>
          <w:rFonts w:eastAsia="ＭＳ 明朝" w:hint="eastAsia"/>
          <w:lang w:eastAsia="ja-JP"/>
        </w:rPr>
        <w:t xml:space="preserve"> or "----"</w:t>
      </w:r>
    </w:p>
    <w:p w:rsidR="000F4860" w:rsidRPr="000F4860" w:rsidRDefault="0039618A" w:rsidP="0030702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In the Tokyo WCD </w:t>
      </w:r>
      <w:r>
        <w:rPr>
          <w:rFonts w:ascii="Times New Roman" w:hAnsi="Times New Roman" w:cs="Times New Roman"/>
          <w:sz w:val="24"/>
          <w:szCs w:val="24"/>
          <w:lang w:eastAsia="ja-JP"/>
        </w:rPr>
        <w:t>response</w:t>
      </w:r>
      <w:r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time monitor, "</w:t>
      </w:r>
      <w:proofErr w:type="spellStart"/>
      <w:r>
        <w:rPr>
          <w:rFonts w:ascii="Times New Roman" w:hAnsi="Times New Roman" w:cs="Times New Roman" w:hint="eastAsia"/>
          <w:sz w:val="24"/>
          <w:szCs w:val="24"/>
          <w:lang w:eastAsia="ja-JP"/>
        </w:rPr>
        <w:t>NoRes</w:t>
      </w:r>
      <w:proofErr w:type="spellEnd"/>
      <w:r>
        <w:rPr>
          <w:rFonts w:ascii="Times New Roman" w:hAnsi="Times New Roman" w:cs="Times New Roman" w:hint="eastAsia"/>
          <w:sz w:val="24"/>
          <w:szCs w:val="24"/>
          <w:lang w:eastAsia="ja-JP"/>
        </w:rPr>
        <w:t>" means "-1"</w:t>
      </w:r>
      <w:r w:rsidR="002742E0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, </w:t>
      </w:r>
      <w:r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and "----" means a no array element in the </w:t>
      </w:r>
      <w:proofErr w:type="spellStart"/>
      <w:r>
        <w:rPr>
          <w:rFonts w:ascii="Times New Roman" w:hAnsi="Times New Roman" w:cs="Times New Roman" w:hint="eastAsia"/>
          <w:sz w:val="24"/>
          <w:szCs w:val="24"/>
          <w:lang w:eastAsia="ja-JP"/>
        </w:rPr>
        <w:t>centres.json</w:t>
      </w:r>
      <w:proofErr w:type="spellEnd"/>
      <w:r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file. </w:t>
      </w:r>
      <w:r w:rsidR="00307023" w:rsidRPr="00307023">
        <w:rPr>
          <w:rFonts w:ascii="Times New Roman" w:hAnsi="Times New Roman" w:cs="Times New Roman"/>
          <w:sz w:val="24"/>
          <w:szCs w:val="24"/>
          <w:lang w:eastAsia="ja-JP"/>
        </w:rPr>
        <w:t xml:space="preserve">It might be necessary to </w:t>
      </w:r>
      <w:r w:rsidR="00410520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represent the difference </w:t>
      </w:r>
      <w:r w:rsidR="002742E0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between </w:t>
      </w:r>
      <w:r w:rsidR="002742E0">
        <w:rPr>
          <w:rFonts w:ascii="Times New Roman" w:hAnsi="Times New Roman" w:cs="Times New Roman"/>
          <w:sz w:val="24"/>
          <w:szCs w:val="24"/>
          <w:lang w:eastAsia="ja-JP"/>
        </w:rPr>
        <w:t xml:space="preserve">the failure of access </w:t>
      </w:r>
      <w:r w:rsidR="002742E0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and </w:t>
      </w:r>
      <w:r w:rsidR="002742E0" w:rsidRPr="00307023">
        <w:rPr>
          <w:rFonts w:ascii="Times New Roman" w:hAnsi="Times New Roman" w:cs="Times New Roman"/>
          <w:sz w:val="24"/>
          <w:szCs w:val="24"/>
          <w:lang w:eastAsia="ja-JP"/>
        </w:rPr>
        <w:t>unchecked</w:t>
      </w:r>
      <w:r w:rsidR="00307023" w:rsidRPr="00307023">
        <w:rPr>
          <w:rFonts w:ascii="Times New Roman" w:hAnsi="Times New Roman" w:cs="Times New Roman"/>
          <w:sz w:val="24"/>
          <w:szCs w:val="24"/>
          <w:lang w:eastAsia="ja-JP"/>
        </w:rPr>
        <w:t>. The following is the current definition.</w:t>
      </w:r>
    </w:p>
    <w:tbl>
      <w:tblPr>
        <w:tblStyle w:val="aa"/>
        <w:tblW w:w="8647" w:type="dxa"/>
        <w:jc w:val="center"/>
        <w:tblInd w:w="0" w:type="dxa"/>
        <w:tblLayout w:type="fixed"/>
        <w:tblLook w:val="04A0" w:firstRow="1" w:lastRow="0" w:firstColumn="1" w:lastColumn="0" w:noHBand="0" w:noVBand="1"/>
      </w:tblPr>
      <w:tblGrid>
        <w:gridCol w:w="709"/>
        <w:gridCol w:w="7938"/>
      </w:tblGrid>
      <w:tr w:rsidR="000F4860" w:rsidTr="00371FD1">
        <w:trPr>
          <w:trHeight w:val="1854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860" w:rsidRDefault="00307023" w:rsidP="00A15B68">
            <w:pPr>
              <w:rPr>
                <w:sz w:val="18"/>
                <w:szCs w:val="18"/>
                <w:lang w:eastAsia="ja-JP"/>
              </w:rPr>
            </w:pPr>
            <w:r>
              <w:rPr>
                <w:rFonts w:hint="eastAsia"/>
                <w:sz w:val="18"/>
                <w:szCs w:val="18"/>
                <w:lang w:eastAsia="ja-JP"/>
              </w:rPr>
              <w:t>portal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860" w:rsidRPr="00BE09AD" w:rsidRDefault="000F4860" w:rsidP="00A15B68">
            <w:pPr>
              <w:rPr>
                <w:sz w:val="18"/>
                <w:szCs w:val="18"/>
              </w:rPr>
            </w:pPr>
            <w:r w:rsidRPr="00BE09AD">
              <w:rPr>
                <w:sz w:val="18"/>
                <w:szCs w:val="18"/>
              </w:rPr>
              <w:t>The response time in seconds of the centre's portal URL. It is measured by calculate the total time passed between issuing a HTTP request to the centre's portal URL and getting a response from the request.</w:t>
            </w:r>
          </w:p>
          <w:p w:rsidR="000F4860" w:rsidRPr="00BE09AD" w:rsidRDefault="000F4860" w:rsidP="00A15B68">
            <w:pPr>
              <w:rPr>
                <w:sz w:val="18"/>
                <w:szCs w:val="18"/>
              </w:rPr>
            </w:pPr>
            <w:r w:rsidRPr="00BE09AD">
              <w:rPr>
                <w:sz w:val="18"/>
                <w:szCs w:val="18"/>
              </w:rPr>
              <w:t>In the case when a WIS centre does not have a portal but is connected to the reporting GISC via some other link, the status of this link can be reported in using this metric. It could be a ping value or some other comparable measurements. If no comparable measurement is possible, the WIS centre has to be skipped at this stage.</w:t>
            </w:r>
          </w:p>
          <w:p w:rsidR="000F4860" w:rsidRDefault="000F4860" w:rsidP="00A15B68">
            <w:pPr>
              <w:rPr>
                <w:sz w:val="18"/>
                <w:szCs w:val="18"/>
              </w:rPr>
            </w:pPr>
            <w:r w:rsidRPr="00BE09AD">
              <w:rPr>
                <w:sz w:val="18"/>
                <w:szCs w:val="18"/>
              </w:rPr>
              <w:t>If the response does not come back after the maximum retries or in case of a failed request (e.g. status code 4XX, 5XX), the value of this field is set to -1.</w:t>
            </w:r>
          </w:p>
        </w:tc>
      </w:tr>
    </w:tbl>
    <w:p w:rsidR="00A01A87" w:rsidRDefault="00F24D43" w:rsidP="00F24D4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eastAsia="ja-JP"/>
        </w:rPr>
      </w:pPr>
      <w:r w:rsidRPr="00F24D43">
        <w:rPr>
          <w:rFonts w:ascii="Times New Roman" w:hAnsi="Times New Roman" w:cs="Times New Roman"/>
          <w:sz w:val="24"/>
          <w:szCs w:val="24"/>
          <w:lang w:eastAsia="ja-JP"/>
        </w:rPr>
        <w:t xml:space="preserve">The notation "----" will </w:t>
      </w:r>
      <w:r w:rsidR="00410520">
        <w:rPr>
          <w:rFonts w:ascii="Times New Roman" w:hAnsi="Times New Roman" w:cs="Times New Roman"/>
          <w:sz w:val="24"/>
          <w:szCs w:val="24"/>
          <w:lang w:eastAsia="ja-JP"/>
        </w:rPr>
        <w:t>disappear</w:t>
      </w:r>
      <w:r w:rsidR="00410520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</w:t>
      </w:r>
      <w:r w:rsidRPr="00F24D43">
        <w:rPr>
          <w:rFonts w:ascii="Times New Roman" w:hAnsi="Times New Roman" w:cs="Times New Roman"/>
          <w:sz w:val="24"/>
          <w:szCs w:val="24"/>
          <w:lang w:eastAsia="ja-JP"/>
        </w:rPr>
        <w:t xml:space="preserve">if all GISCs provide </w:t>
      </w:r>
      <w:r w:rsidR="00410520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three URLs in its monitor </w:t>
      </w:r>
      <w:r w:rsidRPr="00F24D43">
        <w:rPr>
          <w:rFonts w:ascii="Times New Roman" w:hAnsi="Times New Roman" w:cs="Times New Roman"/>
          <w:sz w:val="24"/>
          <w:szCs w:val="24"/>
          <w:lang w:eastAsia="ja-JP"/>
        </w:rPr>
        <w:t>JSON file. In the meantime, please understand that the notation "</w:t>
      </w:r>
      <w:proofErr w:type="spellStart"/>
      <w:r w:rsidRPr="00F24D43">
        <w:rPr>
          <w:rFonts w:ascii="Times New Roman" w:hAnsi="Times New Roman" w:cs="Times New Roman"/>
          <w:sz w:val="24"/>
          <w:szCs w:val="24"/>
          <w:lang w:eastAsia="ja-JP"/>
        </w:rPr>
        <w:t>NoRes</w:t>
      </w:r>
      <w:proofErr w:type="spellEnd"/>
      <w:r w:rsidRPr="00F24D43">
        <w:rPr>
          <w:rFonts w:ascii="Times New Roman" w:hAnsi="Times New Roman" w:cs="Times New Roman"/>
          <w:sz w:val="24"/>
          <w:szCs w:val="24"/>
          <w:lang w:eastAsia="ja-JP"/>
        </w:rPr>
        <w:t>" and "----" are mixed in the GISC Tokyo WCD.</w:t>
      </w:r>
    </w:p>
    <w:p w:rsidR="0057092E" w:rsidRPr="00E40DE4" w:rsidRDefault="00307023" w:rsidP="0057092E">
      <w:pPr>
        <w:pStyle w:val="3"/>
        <w:rPr>
          <w:rFonts w:eastAsia="ＭＳ 明朝"/>
          <w:lang w:eastAsia="ja-JP"/>
        </w:rPr>
      </w:pPr>
      <w:r w:rsidRPr="00307023">
        <w:rPr>
          <w:rFonts w:eastAsia="ＭＳ 明朝"/>
          <w:lang w:eastAsia="ja-JP"/>
        </w:rPr>
        <w:t>Support of HTTPS</w:t>
      </w:r>
    </w:p>
    <w:p w:rsidR="00E0680D" w:rsidRDefault="00307023" w:rsidP="0030702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307023">
        <w:rPr>
          <w:rFonts w:ascii="Times New Roman" w:hAnsi="Times New Roman" w:cs="Times New Roman"/>
          <w:sz w:val="24"/>
          <w:szCs w:val="24"/>
          <w:lang w:eastAsia="ja-JP"/>
        </w:rPr>
        <w:t>GISC Tokyo portal was renewed on 1st March 2018 and its URL was changed from HTTP to HTTPS. In the Tokyo WCD response time monitor, "</w:t>
      </w:r>
      <w:proofErr w:type="spellStart"/>
      <w:r w:rsidRPr="00307023">
        <w:rPr>
          <w:rFonts w:ascii="Times New Roman" w:hAnsi="Times New Roman" w:cs="Times New Roman"/>
          <w:sz w:val="24"/>
          <w:szCs w:val="24"/>
          <w:lang w:eastAsia="ja-JP"/>
        </w:rPr>
        <w:t>NoRes</w:t>
      </w:r>
      <w:proofErr w:type="spellEnd"/>
      <w:r w:rsidRPr="00307023">
        <w:rPr>
          <w:rFonts w:ascii="Times New Roman" w:hAnsi="Times New Roman" w:cs="Times New Roman"/>
          <w:sz w:val="24"/>
          <w:szCs w:val="24"/>
          <w:lang w:eastAsia="ja-JP"/>
        </w:rPr>
        <w:t xml:space="preserve">" are shown from some GISCs to Tokyo. They </w:t>
      </w:r>
      <w:r w:rsidR="00E0680D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might </w:t>
      </w:r>
      <w:r w:rsidRPr="00307023">
        <w:rPr>
          <w:rFonts w:ascii="Times New Roman" w:hAnsi="Times New Roman" w:cs="Times New Roman"/>
          <w:sz w:val="24"/>
          <w:szCs w:val="24"/>
          <w:lang w:eastAsia="ja-JP"/>
        </w:rPr>
        <w:t xml:space="preserve">need to </w:t>
      </w:r>
      <w:r w:rsidR="00E0680D">
        <w:rPr>
          <w:rFonts w:ascii="Times New Roman" w:hAnsi="Times New Roman" w:cs="Times New Roman" w:hint="eastAsia"/>
          <w:sz w:val="24"/>
          <w:szCs w:val="24"/>
          <w:lang w:eastAsia="ja-JP"/>
        </w:rPr>
        <w:t>change</w:t>
      </w:r>
      <w:r w:rsidRPr="00307023">
        <w:rPr>
          <w:rFonts w:ascii="Times New Roman" w:hAnsi="Times New Roman" w:cs="Times New Roman"/>
          <w:sz w:val="24"/>
          <w:szCs w:val="24"/>
          <w:lang w:eastAsia="ja-JP"/>
        </w:rPr>
        <w:t xml:space="preserve"> their system to connect via HTTPS to GISC Tokyo. </w:t>
      </w:r>
    </w:p>
    <w:p w:rsidR="0057092E" w:rsidRDefault="00307023" w:rsidP="0030702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307023">
        <w:rPr>
          <w:rFonts w:ascii="Times New Roman" w:hAnsi="Times New Roman" w:cs="Times New Roman"/>
          <w:sz w:val="24"/>
          <w:szCs w:val="24"/>
          <w:lang w:eastAsia="ja-JP"/>
        </w:rPr>
        <w:t xml:space="preserve">In addition, GISC Beijing WCD has stopped updating the information of Tokyo GISC from 1st March 2018. The insecure HTTP protocol is being deprecated in recent years. </w:t>
      </w:r>
      <w:r w:rsidR="00410520" w:rsidRPr="00BF6C75">
        <w:rPr>
          <w:rFonts w:ascii="Times New Roman" w:hAnsi="Times New Roman" w:cs="Times New Roman" w:hint="eastAsia"/>
          <w:sz w:val="24"/>
          <w:szCs w:val="24"/>
          <w:lang w:eastAsia="ja-JP"/>
        </w:rPr>
        <w:t>TT-GISC</w:t>
      </w:r>
      <w:r w:rsidRPr="00307023">
        <w:rPr>
          <w:rFonts w:ascii="Times New Roman" w:hAnsi="Times New Roman" w:cs="Times New Roman"/>
          <w:sz w:val="24"/>
          <w:szCs w:val="24"/>
          <w:lang w:eastAsia="ja-JP"/>
        </w:rPr>
        <w:t xml:space="preserve"> need</w:t>
      </w:r>
      <w:r w:rsidR="00410520">
        <w:rPr>
          <w:rFonts w:ascii="Times New Roman" w:hAnsi="Times New Roman" w:cs="Times New Roman" w:hint="eastAsia"/>
          <w:sz w:val="24"/>
          <w:szCs w:val="24"/>
          <w:lang w:eastAsia="ja-JP"/>
        </w:rPr>
        <w:t>s</w:t>
      </w:r>
      <w:r w:rsidRPr="00307023">
        <w:rPr>
          <w:rFonts w:ascii="Times New Roman" w:hAnsi="Times New Roman" w:cs="Times New Roman"/>
          <w:sz w:val="24"/>
          <w:szCs w:val="24"/>
          <w:lang w:eastAsia="ja-JP"/>
        </w:rPr>
        <w:t xml:space="preserve"> to support HTTPS connections.</w:t>
      </w:r>
    </w:p>
    <w:p w:rsidR="0057092E" w:rsidRDefault="0057092E">
      <w:pPr>
        <w:rPr>
          <w:rFonts w:ascii="Times New Roman" w:hAnsi="Times New Roman" w:cs="Times New Roman"/>
          <w:sz w:val="24"/>
          <w:szCs w:val="24"/>
          <w:lang w:eastAsia="ja-JP"/>
        </w:rPr>
      </w:pPr>
    </w:p>
    <w:p w:rsidR="00F8649F" w:rsidRPr="007C4858" w:rsidRDefault="00F8649F" w:rsidP="00F8649F">
      <w:pPr>
        <w:pStyle w:val="2"/>
        <w:rPr>
          <w:lang w:val="en-GB"/>
        </w:rPr>
      </w:pPr>
      <w:r w:rsidRPr="007C4858">
        <w:rPr>
          <w:lang w:val="en-GB"/>
        </w:rPr>
        <w:t>References</w:t>
      </w:r>
    </w:p>
    <w:p w:rsidR="00295657" w:rsidRDefault="00295657" w:rsidP="00307023">
      <w:pPr>
        <w:ind w:left="360"/>
        <w:rPr>
          <w:rFonts w:ascii="Times New Roman" w:hAnsi="Times New Roman" w:cs="Times New Roman"/>
          <w:sz w:val="24"/>
          <w:szCs w:val="24"/>
          <w:lang w:eastAsia="ja-JP"/>
        </w:rPr>
      </w:pPr>
      <w:r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[1] </w:t>
      </w:r>
      <w:r w:rsidRPr="00295657">
        <w:rPr>
          <w:rFonts w:ascii="Times New Roman" w:hAnsi="Times New Roman" w:cs="Times New Roman"/>
          <w:sz w:val="24"/>
          <w:szCs w:val="24"/>
          <w:lang w:eastAsia="ja-JP"/>
        </w:rPr>
        <w:t xml:space="preserve">Final Report of Joint 2017 Meeting of the Expert Team on WIS </w:t>
      </w:r>
      <w:proofErr w:type="spellStart"/>
      <w:r w:rsidRPr="00295657">
        <w:rPr>
          <w:rFonts w:ascii="Times New Roman" w:hAnsi="Times New Roman" w:cs="Times New Roman"/>
          <w:sz w:val="24"/>
          <w:szCs w:val="24"/>
          <w:lang w:eastAsia="ja-JP"/>
        </w:rPr>
        <w:t>Centres</w:t>
      </w:r>
      <w:proofErr w:type="spellEnd"/>
      <w:r w:rsidRPr="00295657">
        <w:rPr>
          <w:rFonts w:ascii="Times New Roman" w:hAnsi="Times New Roman" w:cs="Times New Roman"/>
          <w:sz w:val="24"/>
          <w:szCs w:val="24"/>
          <w:lang w:eastAsia="ja-JP"/>
        </w:rPr>
        <w:t xml:space="preserve"> (ET-WISC), the Expert Team on Communication Techniques and Systems (ET-CTS), and the Task Team on GISCs (TT-GISC)</w:t>
      </w:r>
      <w:r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(</w:t>
      </w:r>
      <w:r w:rsidRPr="00295657">
        <w:rPr>
          <w:rFonts w:ascii="Times New Roman" w:hAnsi="Times New Roman" w:cs="Times New Roman"/>
          <w:sz w:val="24"/>
          <w:szCs w:val="24"/>
          <w:lang w:eastAsia="ja-JP"/>
        </w:rPr>
        <w:t>https://wis.wmo.int/file=3854</w:t>
      </w:r>
      <w:r>
        <w:rPr>
          <w:rFonts w:ascii="Times New Roman" w:hAnsi="Times New Roman" w:cs="Times New Roman" w:hint="eastAsia"/>
          <w:sz w:val="24"/>
          <w:szCs w:val="24"/>
          <w:lang w:eastAsia="ja-JP"/>
        </w:rPr>
        <w:t>)</w:t>
      </w:r>
      <w:r w:rsidR="002C15D8" w:rsidRPr="00307023">
        <w:rPr>
          <w:rFonts w:ascii="Times New Roman" w:hAnsi="Times New Roman" w:cs="Times New Roman"/>
          <w:sz w:val="24"/>
          <w:szCs w:val="24"/>
        </w:rPr>
        <w:t xml:space="preserve"> (</w:t>
      </w:r>
      <w:r w:rsidR="00CD10AE">
        <w:rPr>
          <w:rFonts w:ascii="Times New Roman" w:hAnsi="Times New Roman" w:cs="Times New Roman" w:hint="eastAsia"/>
          <w:sz w:val="24"/>
          <w:szCs w:val="24"/>
          <w:lang w:eastAsia="ja-JP"/>
        </w:rPr>
        <w:t>12th September</w:t>
      </w:r>
      <w:r w:rsidR="002C15D8" w:rsidRPr="00307023">
        <w:rPr>
          <w:rFonts w:ascii="Times New Roman" w:hAnsi="Times New Roman" w:cs="Times New Roman"/>
          <w:sz w:val="24"/>
          <w:szCs w:val="24"/>
        </w:rPr>
        <w:t xml:space="preserve"> 2018)</w:t>
      </w:r>
    </w:p>
    <w:p w:rsidR="00307023" w:rsidRPr="00307023" w:rsidRDefault="00307023" w:rsidP="00307023">
      <w:pPr>
        <w:ind w:left="360"/>
        <w:rPr>
          <w:rFonts w:ascii="Times New Roman" w:hAnsi="Times New Roman" w:cs="Times New Roman"/>
          <w:sz w:val="24"/>
          <w:szCs w:val="24"/>
        </w:rPr>
      </w:pPr>
      <w:r w:rsidRPr="00307023">
        <w:rPr>
          <w:rFonts w:ascii="Times New Roman" w:hAnsi="Times New Roman" w:cs="Times New Roman"/>
          <w:sz w:val="24"/>
          <w:szCs w:val="24"/>
        </w:rPr>
        <w:t>[</w:t>
      </w:r>
      <w:r w:rsidR="00295657">
        <w:rPr>
          <w:rFonts w:ascii="Times New Roman" w:hAnsi="Times New Roman" w:cs="Times New Roman" w:hint="eastAsia"/>
          <w:sz w:val="24"/>
          <w:szCs w:val="24"/>
          <w:lang w:eastAsia="ja-JP"/>
        </w:rPr>
        <w:t>2</w:t>
      </w:r>
      <w:r w:rsidRPr="00307023">
        <w:rPr>
          <w:rFonts w:ascii="Times New Roman" w:hAnsi="Times New Roman" w:cs="Times New Roman"/>
          <w:sz w:val="24"/>
          <w:szCs w:val="24"/>
        </w:rPr>
        <w:t>] WIS Monitoring (</w:t>
      </w:r>
      <w:hyperlink r:id="rId9" w:history="1">
        <w:r w:rsidRPr="00193CE5">
          <w:rPr>
            <w:rStyle w:val="a9"/>
            <w:rFonts w:ascii="Times New Roman" w:hAnsi="Times New Roman" w:cs="Times New Roman"/>
            <w:sz w:val="24"/>
            <w:szCs w:val="24"/>
          </w:rPr>
          <w:t>http://wis.wmo.int/page=WIS-Monitoring</w:t>
        </w:r>
      </w:hyperlink>
      <w:r w:rsidRPr="00307023">
        <w:rPr>
          <w:rFonts w:ascii="Times New Roman" w:hAnsi="Times New Roman" w:cs="Times New Roman"/>
          <w:sz w:val="24"/>
          <w:szCs w:val="24"/>
        </w:rPr>
        <w:t>) (</w:t>
      </w:r>
      <w:r w:rsidR="00CD10AE">
        <w:rPr>
          <w:rFonts w:ascii="Times New Roman" w:hAnsi="Times New Roman" w:cs="Times New Roman" w:hint="eastAsia"/>
          <w:sz w:val="24"/>
          <w:szCs w:val="24"/>
          <w:lang w:eastAsia="ja-JP"/>
        </w:rPr>
        <w:t>12th September</w:t>
      </w:r>
      <w:r w:rsidRPr="00307023">
        <w:rPr>
          <w:rFonts w:ascii="Times New Roman" w:hAnsi="Times New Roman" w:cs="Times New Roman"/>
          <w:sz w:val="24"/>
          <w:szCs w:val="24"/>
        </w:rPr>
        <w:t xml:space="preserve"> 2018)</w:t>
      </w:r>
    </w:p>
    <w:p w:rsidR="00F8649F" w:rsidRDefault="00307023" w:rsidP="00307023">
      <w:pPr>
        <w:ind w:left="360"/>
        <w:rPr>
          <w:rFonts w:ascii="Times New Roman" w:hAnsi="Times New Roman" w:cs="Times New Roman"/>
          <w:sz w:val="24"/>
          <w:szCs w:val="24"/>
          <w:lang w:eastAsia="ja-JP"/>
        </w:rPr>
      </w:pPr>
      <w:r w:rsidRPr="00307023">
        <w:rPr>
          <w:rFonts w:ascii="Times New Roman" w:hAnsi="Times New Roman" w:cs="Times New Roman"/>
          <w:sz w:val="24"/>
          <w:szCs w:val="24"/>
        </w:rPr>
        <w:t>[</w:t>
      </w:r>
      <w:r w:rsidR="00295657">
        <w:rPr>
          <w:rFonts w:ascii="Times New Roman" w:hAnsi="Times New Roman" w:cs="Times New Roman" w:hint="eastAsia"/>
          <w:sz w:val="24"/>
          <w:szCs w:val="24"/>
          <w:lang w:eastAsia="ja-JP"/>
        </w:rPr>
        <w:t>3</w:t>
      </w:r>
      <w:r w:rsidRPr="00307023">
        <w:rPr>
          <w:rFonts w:ascii="Times New Roman" w:hAnsi="Times New Roman" w:cs="Times New Roman"/>
          <w:sz w:val="24"/>
          <w:szCs w:val="24"/>
        </w:rPr>
        <w:t xml:space="preserve">] WIS Monitoring – </w:t>
      </w:r>
      <w:proofErr w:type="spellStart"/>
      <w:r w:rsidRPr="00307023">
        <w:rPr>
          <w:rFonts w:ascii="Times New Roman" w:hAnsi="Times New Roman" w:cs="Times New Roman"/>
          <w:sz w:val="24"/>
          <w:szCs w:val="24"/>
        </w:rPr>
        <w:t>Json</w:t>
      </w:r>
      <w:proofErr w:type="spellEnd"/>
      <w:r w:rsidRPr="00307023">
        <w:rPr>
          <w:rFonts w:ascii="Times New Roman" w:hAnsi="Times New Roman" w:cs="Times New Roman"/>
          <w:sz w:val="24"/>
          <w:szCs w:val="24"/>
        </w:rPr>
        <w:t xml:space="preserve"> Spec (</w:t>
      </w:r>
      <w:hyperlink r:id="rId10" w:history="1">
        <w:r w:rsidRPr="00193CE5">
          <w:rPr>
            <w:rStyle w:val="a9"/>
            <w:rFonts w:ascii="Times New Roman" w:hAnsi="Times New Roman" w:cs="Times New Roman"/>
            <w:sz w:val="24"/>
            <w:szCs w:val="24"/>
          </w:rPr>
          <w:t>http://wis.wmo.int/file=2569</w:t>
        </w:r>
      </w:hyperlink>
      <w:r w:rsidRPr="00307023">
        <w:rPr>
          <w:rFonts w:ascii="Times New Roman" w:hAnsi="Times New Roman" w:cs="Times New Roman"/>
          <w:sz w:val="24"/>
          <w:szCs w:val="24"/>
        </w:rPr>
        <w:t>) (</w:t>
      </w:r>
      <w:r w:rsidR="00CD10AE">
        <w:rPr>
          <w:rFonts w:ascii="Times New Roman" w:hAnsi="Times New Roman" w:cs="Times New Roman" w:hint="eastAsia"/>
          <w:sz w:val="24"/>
          <w:szCs w:val="24"/>
          <w:lang w:eastAsia="ja-JP"/>
        </w:rPr>
        <w:t>12th September</w:t>
      </w:r>
      <w:r w:rsidRPr="00307023">
        <w:rPr>
          <w:rFonts w:ascii="Times New Roman" w:hAnsi="Times New Roman" w:cs="Times New Roman"/>
          <w:sz w:val="24"/>
          <w:szCs w:val="24"/>
        </w:rPr>
        <w:t xml:space="preserve"> 2018)</w:t>
      </w:r>
    </w:p>
    <w:p w:rsidR="00E0680D" w:rsidRDefault="00E0680D" w:rsidP="00307023">
      <w:pPr>
        <w:ind w:left="360"/>
        <w:rPr>
          <w:rFonts w:ascii="Times New Roman" w:hAnsi="Times New Roman" w:cs="Times New Roman"/>
          <w:sz w:val="24"/>
          <w:szCs w:val="24"/>
          <w:lang w:eastAsia="ja-JP"/>
        </w:rPr>
      </w:pPr>
    </w:p>
    <w:p w:rsidR="00E0680D" w:rsidRPr="001A28AC" w:rsidRDefault="00E0680D" w:rsidP="001A28AC">
      <w:pPr>
        <w:pStyle w:val="2"/>
        <w:rPr>
          <w:lang w:val="en-GB"/>
        </w:rPr>
      </w:pPr>
      <w:r w:rsidRPr="001A28AC">
        <w:rPr>
          <w:lang w:val="en-GB"/>
        </w:rPr>
        <w:t>Recommended text</w:t>
      </w:r>
    </w:p>
    <w:p w:rsidR="005F5DCC" w:rsidRDefault="00CD10AE" w:rsidP="00BF6C75">
      <w:pPr>
        <w:ind w:left="360"/>
        <w:rPr>
          <w:rFonts w:ascii="Times New Roman" w:hAnsi="Times New Roman" w:cs="Times New Roman"/>
          <w:sz w:val="24"/>
          <w:szCs w:val="24"/>
          <w:lang w:eastAsia="ja-JP"/>
        </w:rPr>
      </w:pPr>
      <w:proofErr w:type="spellStart"/>
      <w:r>
        <w:rPr>
          <w:rFonts w:ascii="Times New Roman" w:hAnsi="Times New Roman" w:cs="Times New Roman" w:hint="eastAsia"/>
          <w:sz w:val="24"/>
          <w:szCs w:val="24"/>
          <w:lang w:eastAsia="ja-JP"/>
        </w:rPr>
        <w:t>Takumu</w:t>
      </w:r>
      <w:proofErr w:type="spellEnd"/>
      <w:r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</w:t>
      </w:r>
      <w:proofErr w:type="spellStart"/>
      <w:r>
        <w:rPr>
          <w:rFonts w:ascii="Times New Roman" w:hAnsi="Times New Roman" w:cs="Times New Roman" w:hint="eastAsia"/>
          <w:sz w:val="24"/>
          <w:szCs w:val="24"/>
          <w:lang w:eastAsia="ja-JP"/>
        </w:rPr>
        <w:t>Egawa</w:t>
      </w:r>
      <w:proofErr w:type="spellEnd"/>
      <w:r w:rsidR="00E0680D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presented the report on WIS monitoring. The meeting</w:t>
      </w:r>
      <w:r w:rsidR="00F24D43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</w:t>
      </w:r>
      <w:r w:rsidR="00586EE1">
        <w:rPr>
          <w:rFonts w:ascii="Times New Roman" w:hAnsi="Times New Roman" w:cs="Times New Roman"/>
          <w:sz w:val="24"/>
          <w:szCs w:val="24"/>
          <w:lang w:eastAsia="ja-JP"/>
        </w:rPr>
        <w:t>noted</w:t>
      </w:r>
      <w:r w:rsidR="00586EE1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that it was necessary to</w:t>
      </w:r>
      <w:r w:rsidR="00BF6C75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take an action to solve</w:t>
      </w:r>
      <w:r w:rsidR="001A78FD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</w:t>
      </w:r>
      <w:r w:rsidR="00F24D43">
        <w:rPr>
          <w:rFonts w:ascii="Times New Roman" w:hAnsi="Times New Roman" w:cs="Times New Roman" w:hint="eastAsia"/>
          <w:sz w:val="24"/>
          <w:szCs w:val="24"/>
          <w:lang w:eastAsia="ja-JP"/>
        </w:rPr>
        <w:t>the issues of redirection</w:t>
      </w:r>
      <w:r w:rsidR="00270D79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and</w:t>
      </w:r>
      <w:r w:rsidR="00F24D43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port number</w:t>
      </w:r>
      <w:r w:rsidR="00C14E9A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; </w:t>
      </w:r>
      <w:r w:rsidR="00C14E9A" w:rsidRPr="00E13390">
        <w:rPr>
          <w:rFonts w:ascii="Times New Roman" w:hAnsi="Times New Roman" w:cs="Times New Roman"/>
          <w:sz w:val="24"/>
          <w:szCs w:val="24"/>
          <w:lang w:eastAsia="ja-JP"/>
        </w:rPr>
        <w:t xml:space="preserve">the URL in </w:t>
      </w:r>
      <w:proofErr w:type="spellStart"/>
      <w:r w:rsidR="00C14E9A" w:rsidRPr="00E13390">
        <w:rPr>
          <w:rFonts w:ascii="Times New Roman" w:hAnsi="Times New Roman" w:cs="Times New Roman"/>
          <w:sz w:val="24"/>
          <w:szCs w:val="24"/>
          <w:lang w:eastAsia="ja-JP"/>
        </w:rPr>
        <w:t>monitor.json</w:t>
      </w:r>
      <w:proofErr w:type="spellEnd"/>
      <w:r w:rsidR="00C14E9A" w:rsidRPr="00E13390">
        <w:rPr>
          <w:rFonts w:ascii="Times New Roman" w:hAnsi="Times New Roman" w:cs="Times New Roman"/>
          <w:sz w:val="24"/>
          <w:szCs w:val="24"/>
          <w:lang w:eastAsia="ja-JP"/>
        </w:rPr>
        <w:t xml:space="preserve"> file should be </w:t>
      </w:r>
      <w:r w:rsidR="00C14E9A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contained </w:t>
      </w:r>
      <w:r w:rsidR="00C14E9A" w:rsidRPr="00E13390">
        <w:rPr>
          <w:rFonts w:ascii="Times New Roman" w:hAnsi="Times New Roman" w:cs="Times New Roman"/>
          <w:sz w:val="24"/>
          <w:szCs w:val="24"/>
          <w:lang w:eastAsia="ja-JP"/>
        </w:rPr>
        <w:t xml:space="preserve">final URL with no redirection and operational </w:t>
      </w:r>
      <w:proofErr w:type="spellStart"/>
      <w:r w:rsidR="00C14E9A" w:rsidRPr="00E13390">
        <w:rPr>
          <w:rFonts w:ascii="Times New Roman" w:hAnsi="Times New Roman" w:cs="Times New Roman"/>
          <w:sz w:val="24"/>
          <w:szCs w:val="24"/>
          <w:lang w:eastAsia="ja-JP"/>
        </w:rPr>
        <w:t>centres</w:t>
      </w:r>
      <w:proofErr w:type="spellEnd"/>
      <w:r w:rsidR="00C14E9A" w:rsidRPr="00E13390">
        <w:rPr>
          <w:rFonts w:ascii="Times New Roman" w:hAnsi="Times New Roman" w:cs="Times New Roman"/>
          <w:sz w:val="24"/>
          <w:szCs w:val="24"/>
          <w:lang w:eastAsia="ja-JP"/>
        </w:rPr>
        <w:t xml:space="preserve"> should use the well-known ports</w:t>
      </w:r>
      <w:r w:rsidR="00C14E9A">
        <w:rPr>
          <w:rFonts w:ascii="Times New Roman" w:hAnsi="Times New Roman" w:cs="Times New Roman" w:hint="eastAsia"/>
          <w:sz w:val="24"/>
          <w:szCs w:val="24"/>
          <w:lang w:eastAsia="ja-JP"/>
        </w:rPr>
        <w:t>.</w:t>
      </w:r>
    </w:p>
    <w:p w:rsidR="00270D79" w:rsidRDefault="00270D79" w:rsidP="00BF6C75">
      <w:pPr>
        <w:ind w:left="360"/>
        <w:rPr>
          <w:rFonts w:ascii="Times New Roman" w:hAnsi="Times New Roman" w:cs="Times New Roman"/>
          <w:sz w:val="24"/>
          <w:szCs w:val="24"/>
          <w:lang w:eastAsia="ja-JP"/>
        </w:rPr>
      </w:pPr>
      <w:r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The meeting also noted that </w:t>
      </w:r>
      <w:r w:rsidR="007E002B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a solution for </w:t>
      </w:r>
      <w:r>
        <w:rPr>
          <w:rFonts w:ascii="Times New Roman" w:hAnsi="Times New Roman" w:cs="Times New Roman" w:hint="eastAsia"/>
          <w:sz w:val="24"/>
          <w:szCs w:val="24"/>
          <w:lang w:eastAsia="ja-JP"/>
        </w:rPr>
        <w:t>HTTPS</w:t>
      </w:r>
      <w:r w:rsidR="007E002B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</w:t>
      </w:r>
      <w:r w:rsidR="0017328E">
        <w:rPr>
          <w:rFonts w:ascii="Times New Roman" w:hAnsi="Times New Roman" w:cs="Times New Roman" w:hint="eastAsia"/>
          <w:sz w:val="24"/>
          <w:szCs w:val="24"/>
          <w:lang w:eastAsia="ja-JP"/>
        </w:rPr>
        <w:t>might be</w:t>
      </w:r>
      <w:r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</w:t>
      </w:r>
      <w:r w:rsidR="00EA11E2">
        <w:rPr>
          <w:rFonts w:ascii="Times New Roman" w:hAnsi="Times New Roman" w:cs="Times New Roman"/>
          <w:sz w:val="24"/>
          <w:szCs w:val="24"/>
          <w:lang w:eastAsia="ja-JP"/>
        </w:rPr>
        <w:t>necessary</w:t>
      </w:r>
      <w:r w:rsidR="00EA11E2">
        <w:rPr>
          <w:rFonts w:ascii="Times New Roman" w:hAnsi="Times New Roman" w:cs="Times New Roman" w:hint="eastAsia"/>
          <w:sz w:val="24"/>
          <w:szCs w:val="24"/>
          <w:lang w:eastAsia="ja-JP"/>
        </w:rPr>
        <w:t>;</w:t>
      </w:r>
      <w:r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</w:t>
      </w:r>
      <w:r w:rsidR="0017328E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e.g. </w:t>
      </w:r>
      <w:r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each GISC should confirm </w:t>
      </w:r>
      <w:r w:rsidR="00894286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the status of access to other </w:t>
      </w:r>
      <w:proofErr w:type="spellStart"/>
      <w:r w:rsidR="00894286">
        <w:rPr>
          <w:rFonts w:ascii="Times New Roman" w:hAnsi="Times New Roman" w:cs="Times New Roman" w:hint="eastAsia"/>
          <w:sz w:val="24"/>
          <w:szCs w:val="24"/>
          <w:lang w:eastAsia="ja-JP"/>
        </w:rPr>
        <w:t>centres</w:t>
      </w:r>
      <w:proofErr w:type="spellEnd"/>
      <w:r w:rsidR="00894286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when they created JSON files.</w:t>
      </w:r>
    </w:p>
    <w:p w:rsidR="00F8649F" w:rsidRDefault="00F8649F" w:rsidP="00F8649F">
      <w:pPr>
        <w:rPr>
          <w:rFonts w:ascii="Times New Roman" w:hAnsi="Times New Roman" w:cs="Times New Roman"/>
          <w:sz w:val="24"/>
          <w:szCs w:val="24"/>
          <w:lang w:eastAsia="ja-JP"/>
        </w:rPr>
      </w:pPr>
      <w:bookmarkStart w:id="0" w:name="_GoBack"/>
      <w:bookmarkEnd w:id="0"/>
    </w:p>
    <w:p w:rsidR="00F8649F" w:rsidRPr="00F8649F" w:rsidRDefault="00F8649F" w:rsidP="00F8649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</w:t>
      </w:r>
    </w:p>
    <w:sectPr w:rsidR="00F8649F" w:rsidRPr="00F8649F" w:rsidSect="00BA350D">
      <w:headerReference w:type="default" r:id="rId11"/>
      <w:headerReference w:type="first" r:id="rId12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6D4E" w:rsidRDefault="003F6D4E" w:rsidP="00BA350D">
      <w:pPr>
        <w:spacing w:after="0" w:line="240" w:lineRule="auto"/>
      </w:pPr>
      <w:r>
        <w:separator/>
      </w:r>
    </w:p>
  </w:endnote>
  <w:endnote w:type="continuationSeparator" w:id="0">
    <w:p w:rsidR="003F6D4E" w:rsidRDefault="003F6D4E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6D4E" w:rsidRDefault="003F6D4E" w:rsidP="00BA350D">
      <w:pPr>
        <w:spacing w:after="0" w:line="240" w:lineRule="auto"/>
      </w:pPr>
      <w:r>
        <w:separator/>
      </w:r>
    </w:p>
  </w:footnote>
  <w:footnote w:type="continuationSeparator" w:id="0">
    <w:p w:rsidR="003F6D4E" w:rsidRDefault="003F6D4E" w:rsidP="00BA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5D74" w:rsidRDefault="009B722A">
    <w:pPr>
      <w:pStyle w:val="a4"/>
      <w:jc w:val="center"/>
    </w:pPr>
    <w:r>
      <w:t>Agenda Item</w:t>
    </w:r>
    <w:r w:rsidR="0067003E">
      <w:t>.</w:t>
    </w:r>
    <w:r w:rsidR="00F8649F">
      <w:t xml:space="preserve"> </w:t>
    </w:r>
    <w:r w:rsidR="00E82D30">
      <w:rPr>
        <w:rFonts w:hint="eastAsia"/>
        <w:lang w:eastAsia="ja-JP"/>
      </w:rPr>
      <w:t>[05</w:t>
    </w:r>
    <w:r w:rsidR="00CD10AE">
      <w:rPr>
        <w:rFonts w:hint="eastAsia"/>
        <w:lang w:eastAsia="ja-JP"/>
      </w:rPr>
      <w:t xml:space="preserve">] </w:t>
    </w:r>
    <w:r w:rsidR="00785D74">
      <w:t xml:space="preserve">(Page </w:t>
    </w:r>
    <w:sdt>
      <w:sdtPr>
        <w:id w:val="-90105186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785D74">
          <w:fldChar w:fldCharType="begin"/>
        </w:r>
        <w:r w:rsidR="00785D74">
          <w:instrText xml:space="preserve"> PAGE   \* MERGEFORMAT </w:instrText>
        </w:r>
        <w:r w:rsidR="00785D74">
          <w:fldChar w:fldCharType="separate"/>
        </w:r>
        <w:r w:rsidR="00A95C4A">
          <w:rPr>
            <w:noProof/>
          </w:rPr>
          <w:t>2</w:t>
        </w:r>
        <w:r w:rsidR="00785D74">
          <w:rPr>
            <w:noProof/>
          </w:rPr>
          <w:fldChar w:fldCharType="end"/>
        </w:r>
        <w:r w:rsidR="00CB6D6D">
          <w:rPr>
            <w:noProof/>
          </w:rPr>
          <w:t>)</w:t>
        </w:r>
      </w:sdtContent>
    </w:sdt>
  </w:p>
  <w:p w:rsidR="00785D74" w:rsidRDefault="00785D74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BA350D" w:rsidRPr="00812884" w:rsidTr="00BA350D">
      <w:trPr>
        <w:cantSplit/>
        <w:trHeight w:val="1438"/>
      </w:trPr>
      <w:tc>
        <w:tcPr>
          <w:tcW w:w="4548" w:type="dxa"/>
          <w:vAlign w:val="center"/>
        </w:tcPr>
        <w:p w:rsidR="00BA350D" w:rsidRPr="00683FE2" w:rsidRDefault="00BA350D" w:rsidP="001327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bookmarkStart w:id="1" w:name="ditulogo"/>
      <w:bookmarkEnd w:id="1"/>
      <w:tc>
        <w:tcPr>
          <w:tcW w:w="5531" w:type="dxa"/>
          <w:gridSpan w:val="2"/>
          <w:tcMar>
            <w:left w:w="6" w:type="dxa"/>
            <w:right w:w="6" w:type="dxa"/>
          </w:tcMar>
        </w:tcPr>
        <w:p w:rsidR="00BA350D" w:rsidRPr="00812884" w:rsidRDefault="00BA350D" w:rsidP="00A5568F">
          <w:pPr>
            <w:shd w:val="solid" w:color="FFFFFF" w:fill="FFFFFF"/>
            <w:spacing w:before="240" w:after="0" w:line="240" w:lineRule="atLeast"/>
          </w:pPr>
          <w:r w:rsidRPr="0014262E">
            <w:object w:dxaOrig="6210" w:dyaOrig="12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4.45pt;height:55.95pt" o:ole="">
                <v:imagedata r:id="rId1" o:title=""/>
              </v:shape>
              <o:OLEObject Type="Embed" ProgID="PBrush" ShapeID="_x0000_i1025" DrawAspect="Content" ObjectID="_1598427967" r:id="rId2"/>
            </w:object>
          </w:r>
        </w:p>
      </w:tc>
    </w:tr>
    <w:tr w:rsidR="00BA350D" w:rsidRPr="00812884" w:rsidTr="00BA350D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:rsidR="00BA350D" w:rsidRPr="00812884" w:rsidRDefault="00BA350D" w:rsidP="00A5568F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:rsidR="00BA350D" w:rsidRPr="00812884" w:rsidRDefault="00BA350D" w:rsidP="00A5568F">
          <w:pPr>
            <w:shd w:val="solid" w:color="FFFFFF" w:fill="FFFFFF"/>
            <w:spacing w:after="48" w:line="240" w:lineRule="atLeast"/>
          </w:pPr>
        </w:p>
      </w:tc>
    </w:tr>
    <w:tr w:rsidR="00BA350D" w:rsidRPr="000E62F7" w:rsidTr="00BA350D">
      <w:trPr>
        <w:cantSplit/>
        <w:trHeight w:val="312"/>
      </w:trPr>
      <w:tc>
        <w:tcPr>
          <w:tcW w:w="6228" w:type="dxa"/>
          <w:gridSpan w:val="2"/>
          <w:vMerge w:val="restart"/>
        </w:tcPr>
        <w:p w:rsidR="00BA350D" w:rsidRDefault="004C137E" w:rsidP="009B722A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sz w:val="28"/>
              <w:szCs w:val="20"/>
            </w:rPr>
          </w:pPr>
          <w:r>
            <w:rPr>
              <w:rFonts w:ascii="Times New Roman" w:hAnsi="Times New Roman" w:cs="Times New Roman"/>
              <w:b/>
              <w:sz w:val="28"/>
              <w:szCs w:val="20"/>
            </w:rPr>
            <w:t>Expert Team on</w:t>
          </w:r>
          <w:r w:rsidR="009B722A">
            <w:rPr>
              <w:rFonts w:ascii="Times New Roman" w:hAnsi="Times New Roman" w:cs="Times New Roman"/>
              <w:b/>
              <w:sz w:val="28"/>
              <w:szCs w:val="20"/>
            </w:rPr>
            <w:t xml:space="preserve"> WIS </w:t>
          </w:r>
          <w:proofErr w:type="spellStart"/>
          <w:r w:rsidR="00C60717">
            <w:rPr>
              <w:rFonts w:ascii="Times New Roman" w:hAnsi="Times New Roman" w:cs="Times New Roman"/>
              <w:b/>
              <w:sz w:val="28"/>
              <w:szCs w:val="20"/>
            </w:rPr>
            <w:t>Centres</w:t>
          </w:r>
          <w:proofErr w:type="spellEnd"/>
          <w:r w:rsidR="00C60717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="009B722A">
            <w:rPr>
              <w:rFonts w:ascii="Times New Roman" w:hAnsi="Times New Roman" w:cs="Times New Roman"/>
              <w:b/>
              <w:sz w:val="28"/>
              <w:szCs w:val="20"/>
            </w:rPr>
            <w:t>Task Team on GISCs (TT-GISC</w:t>
          </w:r>
          <w:proofErr w:type="gramStart"/>
          <w:r w:rsidR="009B722A">
            <w:rPr>
              <w:rFonts w:ascii="Times New Roman" w:hAnsi="Times New Roman" w:cs="Times New Roman"/>
              <w:b/>
              <w:sz w:val="28"/>
              <w:szCs w:val="20"/>
            </w:rPr>
            <w:t>)</w:t>
          </w:r>
          <w:proofErr w:type="gramEnd"/>
          <w:r w:rsidR="0013270C">
            <w:rPr>
              <w:rFonts w:ascii="Times New Roman" w:hAnsi="Times New Roman" w:cs="Times New Roman"/>
              <w:b/>
              <w:sz w:val="28"/>
              <w:szCs w:val="20"/>
            </w:rPr>
            <w:br/>
          </w:r>
          <w:r w:rsidR="009B722A">
            <w:rPr>
              <w:rFonts w:ascii="Times New Roman" w:hAnsi="Times New Roman" w:cs="Times New Roman"/>
              <w:b/>
              <w:sz w:val="28"/>
              <w:szCs w:val="20"/>
            </w:rPr>
            <w:t>Casablanca, Morocco</w:t>
          </w:r>
          <w:r w:rsidR="00C60717">
            <w:rPr>
              <w:rFonts w:ascii="Times New Roman" w:hAnsi="Times New Roman" w:cs="Times New Roman"/>
              <w:b/>
              <w:sz w:val="28"/>
              <w:szCs w:val="20"/>
            </w:rPr>
            <w:t>.</w:t>
          </w:r>
          <w:r w:rsidR="0013270C"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="009B722A" w:rsidRPr="009B722A">
            <w:rPr>
              <w:rFonts w:ascii="Times New Roman" w:hAnsi="Times New Roman" w:cs="Times New Roman"/>
              <w:b/>
              <w:sz w:val="28"/>
              <w:szCs w:val="20"/>
            </w:rPr>
            <w:t>18-20 September</w:t>
          </w:r>
          <w:r w:rsidR="009B722A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="00C60717">
            <w:rPr>
              <w:rFonts w:ascii="Times New Roman" w:hAnsi="Times New Roman" w:cs="Times New Roman"/>
              <w:b/>
              <w:sz w:val="28"/>
              <w:szCs w:val="20"/>
            </w:rPr>
            <w:t>2018</w:t>
          </w:r>
        </w:p>
        <w:p w:rsidR="0013270C" w:rsidRPr="00BA350D" w:rsidRDefault="0013270C" w:rsidP="00F0645F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Submitted by:</w:t>
          </w:r>
          <w:r>
            <w:rPr>
              <w:rFonts w:ascii="Times New Roman" w:hAnsi="Times New Roman" w:cs="Times New Roman"/>
              <w:sz w:val="28"/>
              <w:szCs w:val="20"/>
            </w:rPr>
            <w:t xml:space="preserve"> </w:t>
          </w:r>
          <w:proofErr w:type="spellStart"/>
          <w:r w:rsidR="007C2D3F">
            <w:rPr>
              <w:rFonts w:ascii="Times New Roman" w:hAnsi="Times New Roman" w:cs="Times New Roman" w:hint="eastAsia"/>
              <w:sz w:val="28"/>
              <w:szCs w:val="20"/>
              <w:lang w:eastAsia="ja-JP"/>
            </w:rPr>
            <w:t>Takumu</w:t>
          </w:r>
          <w:proofErr w:type="spellEnd"/>
          <w:r w:rsidR="007C2D3F">
            <w:rPr>
              <w:rFonts w:ascii="Times New Roman" w:hAnsi="Times New Roman" w:cs="Times New Roman" w:hint="eastAsia"/>
              <w:sz w:val="28"/>
              <w:szCs w:val="20"/>
              <w:lang w:eastAsia="ja-JP"/>
            </w:rPr>
            <w:t xml:space="preserve"> </w:t>
          </w:r>
          <w:proofErr w:type="spellStart"/>
          <w:r w:rsidR="007C2D3F">
            <w:rPr>
              <w:rFonts w:ascii="Times New Roman" w:hAnsi="Times New Roman" w:cs="Times New Roman" w:hint="eastAsia"/>
              <w:sz w:val="28"/>
              <w:szCs w:val="20"/>
              <w:lang w:eastAsia="ja-JP"/>
            </w:rPr>
            <w:t>Egawa</w:t>
          </w:r>
          <w:proofErr w:type="spellEnd"/>
          <w:r w:rsidR="00F0645F">
            <w:rPr>
              <w:rFonts w:ascii="Times New Roman" w:hAnsi="Times New Roman" w:cs="Times New Roman" w:hint="eastAsia"/>
              <w:sz w:val="28"/>
              <w:szCs w:val="20"/>
              <w:lang w:eastAsia="ja-JP"/>
            </w:rPr>
            <w:t>, JMA</w:t>
          </w:r>
        </w:p>
      </w:tc>
      <w:tc>
        <w:tcPr>
          <w:tcW w:w="3851" w:type="dxa"/>
        </w:tcPr>
        <w:p w:rsidR="00BA350D" w:rsidRPr="009D716E" w:rsidRDefault="009B722A" w:rsidP="009B722A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T</w:t>
          </w:r>
          <w:r w:rsidR="00C60717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T</w:t>
          </w:r>
          <w:r w:rsidR="00E212B8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-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GISC</w:t>
          </w:r>
          <w:r w:rsidR="00BA350D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/201</w:t>
          </w:r>
          <w:r w:rsidR="00C60717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8</w:t>
          </w:r>
          <w:r w:rsidR="0013270C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br/>
          </w:r>
          <w:r w:rsidR="00F8649F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Agenda Item [</w:t>
          </w:r>
          <w:r w:rsidR="00E82D30">
            <w:rPr>
              <w:rFonts w:ascii="Times New Roman" w:hAnsi="Times New Roman" w:cs="Times New Roman" w:hint="eastAsia"/>
              <w:b/>
              <w:bCs/>
              <w:sz w:val="28"/>
              <w:szCs w:val="20"/>
              <w:lang w:eastAsia="ja-JP"/>
            </w:rPr>
            <w:t>5.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x</w:t>
          </w:r>
          <w:r w:rsidR="00F8649F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]</w:t>
          </w:r>
        </w:p>
      </w:tc>
    </w:tr>
    <w:tr w:rsidR="00BA350D" w:rsidRPr="00812884" w:rsidTr="00BA350D">
      <w:trPr>
        <w:cantSplit/>
        <w:trHeight w:val="81"/>
      </w:trPr>
      <w:tc>
        <w:tcPr>
          <w:tcW w:w="6228" w:type="dxa"/>
          <w:gridSpan w:val="2"/>
          <w:vMerge/>
        </w:tcPr>
        <w:p w:rsidR="00BA350D" w:rsidRPr="009D716E" w:rsidRDefault="00BA350D" w:rsidP="00A5568F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</w:rPr>
          </w:pPr>
        </w:p>
      </w:tc>
      <w:tc>
        <w:tcPr>
          <w:tcW w:w="3851" w:type="dxa"/>
        </w:tcPr>
        <w:p w:rsidR="0013270C" w:rsidRPr="0013270C" w:rsidRDefault="00CD10AE" w:rsidP="00C60717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 w:hint="eastAsia"/>
              <w:b/>
              <w:bCs/>
              <w:sz w:val="28"/>
              <w:szCs w:val="20"/>
              <w:lang w:eastAsia="ja-JP"/>
            </w:rPr>
            <w:t>September</w:t>
          </w:r>
          <w:r w:rsidR="00563EFA">
            <w:rPr>
              <w:rFonts w:ascii="Times New Roman" w:hAnsi="Times New Roman" w:cs="Times New Roman" w:hint="eastAsia"/>
              <w:b/>
              <w:bCs/>
              <w:sz w:val="28"/>
              <w:szCs w:val="20"/>
              <w:lang w:eastAsia="ja-JP"/>
            </w:rPr>
            <w:t xml:space="preserve"> </w:t>
          </w:r>
          <w:r w:rsidR="00BA350D"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201</w:t>
          </w:r>
          <w:r w:rsidR="00C60717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8</w:t>
          </w:r>
        </w:p>
      </w:tc>
    </w:tr>
  </w:tbl>
  <w:p w:rsidR="00BA350D" w:rsidRDefault="00BA350D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10"/>
  <w:bordersDoNotSurroundHeader/>
  <w:bordersDoNotSurroundFooter/>
  <w:proofState w:spelling="clean" w:grammar="clean"/>
  <w:attachedTemplate r:id="rId1"/>
  <w:defaultTabStop w:val="720"/>
  <w:characterSpacingControl w:val="doNotCompress"/>
  <w:hdrShapeDefaults>
    <o:shapedefaults v:ext="edit" spidmax="18434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7E5A"/>
    <w:rsid w:val="000159B3"/>
    <w:rsid w:val="00046E3C"/>
    <w:rsid w:val="00051FEA"/>
    <w:rsid w:val="000D6683"/>
    <w:rsid w:val="000E62F7"/>
    <w:rsid w:val="000F4860"/>
    <w:rsid w:val="00114713"/>
    <w:rsid w:val="0013270C"/>
    <w:rsid w:val="0017328E"/>
    <w:rsid w:val="00187E5A"/>
    <w:rsid w:val="001A28AC"/>
    <w:rsid w:val="001A3B9C"/>
    <w:rsid w:val="001A78FD"/>
    <w:rsid w:val="001A7EB8"/>
    <w:rsid w:val="001B48CB"/>
    <w:rsid w:val="00200B3F"/>
    <w:rsid w:val="00220EAE"/>
    <w:rsid w:val="00270D79"/>
    <w:rsid w:val="002742E0"/>
    <w:rsid w:val="00295657"/>
    <w:rsid w:val="002C15D8"/>
    <w:rsid w:val="002D403A"/>
    <w:rsid w:val="00302A95"/>
    <w:rsid w:val="00307023"/>
    <w:rsid w:val="003655E9"/>
    <w:rsid w:val="00371FD1"/>
    <w:rsid w:val="0037787A"/>
    <w:rsid w:val="00382768"/>
    <w:rsid w:val="00393854"/>
    <w:rsid w:val="0039618A"/>
    <w:rsid w:val="003C798D"/>
    <w:rsid w:val="003F6D4E"/>
    <w:rsid w:val="00410520"/>
    <w:rsid w:val="00436976"/>
    <w:rsid w:val="00443051"/>
    <w:rsid w:val="00456F30"/>
    <w:rsid w:val="0049080A"/>
    <w:rsid w:val="004C137E"/>
    <w:rsid w:val="004C627B"/>
    <w:rsid w:val="00511FE7"/>
    <w:rsid w:val="00512FB7"/>
    <w:rsid w:val="00522683"/>
    <w:rsid w:val="00563EFA"/>
    <w:rsid w:val="00567AEB"/>
    <w:rsid w:val="0057092E"/>
    <w:rsid w:val="00586EE1"/>
    <w:rsid w:val="005A195C"/>
    <w:rsid w:val="005E772C"/>
    <w:rsid w:val="005F5DCC"/>
    <w:rsid w:val="00602D99"/>
    <w:rsid w:val="00643D14"/>
    <w:rsid w:val="0067003E"/>
    <w:rsid w:val="00690FC0"/>
    <w:rsid w:val="006A64BE"/>
    <w:rsid w:val="00711EBB"/>
    <w:rsid w:val="00785D74"/>
    <w:rsid w:val="007C2D3F"/>
    <w:rsid w:val="007C4858"/>
    <w:rsid w:val="007E002B"/>
    <w:rsid w:val="00810FEC"/>
    <w:rsid w:val="0081699F"/>
    <w:rsid w:val="00894286"/>
    <w:rsid w:val="008C157E"/>
    <w:rsid w:val="008C6FC6"/>
    <w:rsid w:val="0094789B"/>
    <w:rsid w:val="009B722A"/>
    <w:rsid w:val="009C3DE0"/>
    <w:rsid w:val="009D716E"/>
    <w:rsid w:val="009F546B"/>
    <w:rsid w:val="00A01A87"/>
    <w:rsid w:val="00A25CFC"/>
    <w:rsid w:val="00A27A48"/>
    <w:rsid w:val="00A5568F"/>
    <w:rsid w:val="00A95C4A"/>
    <w:rsid w:val="00AE02BE"/>
    <w:rsid w:val="00B22F8B"/>
    <w:rsid w:val="00B239DE"/>
    <w:rsid w:val="00B36904"/>
    <w:rsid w:val="00B439DE"/>
    <w:rsid w:val="00BA350D"/>
    <w:rsid w:val="00BC0D71"/>
    <w:rsid w:val="00BE09AD"/>
    <w:rsid w:val="00BF6C75"/>
    <w:rsid w:val="00C14E9A"/>
    <w:rsid w:val="00C27D07"/>
    <w:rsid w:val="00C4219A"/>
    <w:rsid w:val="00C5333A"/>
    <w:rsid w:val="00C60717"/>
    <w:rsid w:val="00CB6D6D"/>
    <w:rsid w:val="00CD10AE"/>
    <w:rsid w:val="00CF7953"/>
    <w:rsid w:val="00D1176F"/>
    <w:rsid w:val="00D55749"/>
    <w:rsid w:val="00DD4876"/>
    <w:rsid w:val="00DE45A1"/>
    <w:rsid w:val="00E0680D"/>
    <w:rsid w:val="00E13390"/>
    <w:rsid w:val="00E212B8"/>
    <w:rsid w:val="00E30082"/>
    <w:rsid w:val="00E37706"/>
    <w:rsid w:val="00E40DE4"/>
    <w:rsid w:val="00E638C5"/>
    <w:rsid w:val="00E82D30"/>
    <w:rsid w:val="00E9102B"/>
    <w:rsid w:val="00EA11E2"/>
    <w:rsid w:val="00F0645F"/>
    <w:rsid w:val="00F24D43"/>
    <w:rsid w:val="00F8649F"/>
    <w:rsid w:val="00FD04CD"/>
    <w:rsid w:val="00FD36B9"/>
    <w:rsid w:val="00FE1FD0"/>
    <w:rsid w:val="00FE3510"/>
    <w:rsid w:val="00FF6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ＭＳ 明朝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C157E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5">
    <w:name w:val="ヘッダー (文字)"/>
    <w:basedOn w:val="a0"/>
    <w:link w:val="a4"/>
    <w:uiPriority w:val="99"/>
    <w:rsid w:val="00BA350D"/>
  </w:style>
  <w:style w:type="paragraph" w:styleId="a6">
    <w:name w:val="footer"/>
    <w:basedOn w:val="a"/>
    <w:link w:val="a7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7">
    <w:name w:val="フッター (文字)"/>
    <w:basedOn w:val="a0"/>
    <w:link w:val="a6"/>
    <w:uiPriority w:val="99"/>
    <w:rsid w:val="00BA350D"/>
  </w:style>
  <w:style w:type="paragraph" w:customStyle="1" w:styleId="RepNo">
    <w:name w:val="Rep_No"/>
    <w:basedOn w:val="a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a"/>
    <w:next w:val="a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a"/>
    <w:next w:val="a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a8">
    <w:name w:val="footnote reference"/>
    <w:semiHidden/>
    <w:rsid w:val="00BA350D"/>
    <w:rPr>
      <w:vertAlign w:val="superscript"/>
    </w:rPr>
  </w:style>
  <w:style w:type="character" w:customStyle="1" w:styleId="10">
    <w:name w:val="見出し 1 (文字)"/>
    <w:basedOn w:val="a0"/>
    <w:link w:val="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見出し 2 (文字)"/>
    <w:basedOn w:val="a0"/>
    <w:link w:val="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見出し 3 (文字)"/>
    <w:basedOn w:val="a0"/>
    <w:link w:val="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9">
    <w:name w:val="Hyperlink"/>
    <w:basedOn w:val="a0"/>
    <w:uiPriority w:val="99"/>
    <w:unhideWhenUsed/>
    <w:rsid w:val="003C798D"/>
    <w:rPr>
      <w:color w:val="0000FF" w:themeColor="hyperlink"/>
      <w:u w:val="single"/>
    </w:rPr>
  </w:style>
  <w:style w:type="table" w:styleId="aa">
    <w:name w:val="Table Grid"/>
    <w:basedOn w:val="a1"/>
    <w:uiPriority w:val="59"/>
    <w:rsid w:val="00BE09AD"/>
    <w:pPr>
      <w:spacing w:after="0" w:line="240" w:lineRule="auto"/>
    </w:pPr>
    <w:rPr>
      <w:lang w:val="en-A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annotation reference"/>
    <w:basedOn w:val="a0"/>
    <w:uiPriority w:val="99"/>
    <w:semiHidden/>
    <w:unhideWhenUsed/>
    <w:rsid w:val="007C4858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7C4858"/>
  </w:style>
  <w:style w:type="character" w:customStyle="1" w:styleId="ad">
    <w:name w:val="コメント文字列 (文字)"/>
    <w:basedOn w:val="a0"/>
    <w:link w:val="ac"/>
    <w:uiPriority w:val="99"/>
    <w:semiHidden/>
    <w:rsid w:val="007C4858"/>
  </w:style>
  <w:style w:type="paragraph" w:styleId="ae">
    <w:name w:val="annotation subject"/>
    <w:basedOn w:val="ac"/>
    <w:next w:val="ac"/>
    <w:link w:val="af"/>
    <w:uiPriority w:val="99"/>
    <w:semiHidden/>
    <w:unhideWhenUsed/>
    <w:rsid w:val="007C4858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7C4858"/>
    <w:rPr>
      <w:b/>
      <w:bCs/>
    </w:rPr>
  </w:style>
  <w:style w:type="paragraph" w:styleId="af0">
    <w:name w:val="Balloon Text"/>
    <w:basedOn w:val="a"/>
    <w:link w:val="af1"/>
    <w:uiPriority w:val="99"/>
    <w:semiHidden/>
    <w:unhideWhenUsed/>
    <w:rsid w:val="007C4858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7C4858"/>
    <w:rPr>
      <w:rFonts w:asciiTheme="majorHAnsi" w:eastAsiaTheme="majorEastAsia" w:hAnsiTheme="majorHAnsi" w:cstheme="majorBidi"/>
      <w:sz w:val="18"/>
      <w:szCs w:val="18"/>
    </w:rPr>
  </w:style>
  <w:style w:type="paragraph" w:styleId="af2">
    <w:name w:val="Revision"/>
    <w:hidden/>
    <w:uiPriority w:val="99"/>
    <w:semiHidden/>
    <w:rsid w:val="001A28AC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ＭＳ 明朝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C157E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5">
    <w:name w:val="ヘッダー (文字)"/>
    <w:basedOn w:val="a0"/>
    <w:link w:val="a4"/>
    <w:uiPriority w:val="99"/>
    <w:rsid w:val="00BA350D"/>
  </w:style>
  <w:style w:type="paragraph" w:styleId="a6">
    <w:name w:val="footer"/>
    <w:basedOn w:val="a"/>
    <w:link w:val="a7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7">
    <w:name w:val="フッター (文字)"/>
    <w:basedOn w:val="a0"/>
    <w:link w:val="a6"/>
    <w:uiPriority w:val="99"/>
    <w:rsid w:val="00BA350D"/>
  </w:style>
  <w:style w:type="paragraph" w:customStyle="1" w:styleId="RepNo">
    <w:name w:val="Rep_No"/>
    <w:basedOn w:val="a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a"/>
    <w:next w:val="a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a"/>
    <w:next w:val="a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a8">
    <w:name w:val="footnote reference"/>
    <w:semiHidden/>
    <w:rsid w:val="00BA350D"/>
    <w:rPr>
      <w:vertAlign w:val="superscript"/>
    </w:rPr>
  </w:style>
  <w:style w:type="character" w:customStyle="1" w:styleId="10">
    <w:name w:val="見出し 1 (文字)"/>
    <w:basedOn w:val="a0"/>
    <w:link w:val="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見出し 2 (文字)"/>
    <w:basedOn w:val="a0"/>
    <w:link w:val="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見出し 3 (文字)"/>
    <w:basedOn w:val="a0"/>
    <w:link w:val="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9">
    <w:name w:val="Hyperlink"/>
    <w:basedOn w:val="a0"/>
    <w:uiPriority w:val="99"/>
    <w:unhideWhenUsed/>
    <w:rsid w:val="003C798D"/>
    <w:rPr>
      <w:color w:val="0000FF" w:themeColor="hyperlink"/>
      <w:u w:val="single"/>
    </w:rPr>
  </w:style>
  <w:style w:type="table" w:styleId="aa">
    <w:name w:val="Table Grid"/>
    <w:basedOn w:val="a1"/>
    <w:uiPriority w:val="59"/>
    <w:rsid w:val="00BE09AD"/>
    <w:pPr>
      <w:spacing w:after="0" w:line="240" w:lineRule="auto"/>
    </w:pPr>
    <w:rPr>
      <w:lang w:val="en-A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annotation reference"/>
    <w:basedOn w:val="a0"/>
    <w:uiPriority w:val="99"/>
    <w:semiHidden/>
    <w:unhideWhenUsed/>
    <w:rsid w:val="007C4858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7C4858"/>
  </w:style>
  <w:style w:type="character" w:customStyle="1" w:styleId="ad">
    <w:name w:val="コメント文字列 (文字)"/>
    <w:basedOn w:val="a0"/>
    <w:link w:val="ac"/>
    <w:uiPriority w:val="99"/>
    <w:semiHidden/>
    <w:rsid w:val="007C4858"/>
  </w:style>
  <w:style w:type="paragraph" w:styleId="ae">
    <w:name w:val="annotation subject"/>
    <w:basedOn w:val="ac"/>
    <w:next w:val="ac"/>
    <w:link w:val="af"/>
    <w:uiPriority w:val="99"/>
    <w:semiHidden/>
    <w:unhideWhenUsed/>
    <w:rsid w:val="007C4858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7C4858"/>
    <w:rPr>
      <w:b/>
      <w:bCs/>
    </w:rPr>
  </w:style>
  <w:style w:type="paragraph" w:styleId="af0">
    <w:name w:val="Balloon Text"/>
    <w:basedOn w:val="a"/>
    <w:link w:val="af1"/>
    <w:uiPriority w:val="99"/>
    <w:semiHidden/>
    <w:unhideWhenUsed/>
    <w:rsid w:val="007C4858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7C4858"/>
    <w:rPr>
      <w:rFonts w:asciiTheme="majorHAnsi" w:eastAsiaTheme="majorEastAsia" w:hAnsiTheme="majorHAnsi" w:cstheme="majorBidi"/>
      <w:sz w:val="18"/>
      <w:szCs w:val="18"/>
    </w:rPr>
  </w:style>
  <w:style w:type="paragraph" w:styleId="af2">
    <w:name w:val="Revision"/>
    <w:hidden/>
    <w:uiPriority w:val="99"/>
    <w:semiHidden/>
    <w:rsid w:val="001A28A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7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5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://wis.wmo.int/file=2569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is.wmo.int/page=WIS-Monitoring" TargetMode="Externa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jcmn16\&#22269;&#38555;&#29677;&#20869;&#20849;&#26377;\&#22269;&#38555;&#20250;&#35696;\2018\TT-GISC&#65291;&#26085;&#29420;(9&#26376;)\&#25552;&#20986;&#12489;&#12461;&#12517;&#12513;&#12531;&#12488;\TT-GISC2018-AI(xx)-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F8A819-9799-438C-8CC1-583EE84545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TT-GISC2018-AI(xx)-template.dotx</Template>
  <TotalTime>107</TotalTime>
  <Pages>3</Pages>
  <Words>782</Words>
  <Characters>4463</Characters>
  <Application>Microsoft Office Word</Application>
  <DocSecurity>0</DocSecurity>
  <Lines>37</Lines>
  <Paragraphs>10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TT-GISC2018</vt:lpstr>
      <vt:lpstr/>
    </vt:vector>
  </TitlesOfParts>
  <Company>WMO</Company>
  <LinksUpToDate>false</LinksUpToDate>
  <CharactersWithSpaces>5235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TT-GISC2018</dc:title>
  <dc:subject>Agenda Item xx</dc:subject>
  <dc:creator>気象庁</dc:creator>
  <cp:lastModifiedBy>Shuichi Ikeda</cp:lastModifiedBy>
  <cp:revision>12</cp:revision>
  <cp:lastPrinted>2018-09-13T02:22:00Z</cp:lastPrinted>
  <dcterms:created xsi:type="dcterms:W3CDTF">2018-09-13T01:32:00Z</dcterms:created>
  <dcterms:modified xsi:type="dcterms:W3CDTF">2018-09-14T02:00:00Z</dcterms:modified>
</cp:coreProperties>
</file>