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18B" w:rsidRPr="00DF1C81" w:rsidRDefault="0078118B" w:rsidP="00DF1C81">
      <w:pPr>
        <w:pStyle w:val="Heading1"/>
        <w:spacing w:before="0"/>
        <w:jc w:val="center"/>
        <w:rPr>
          <w:rFonts w:asciiTheme="minorHAnsi" w:hAnsiTheme="minorHAnsi"/>
          <w:sz w:val="22"/>
          <w:szCs w:val="22"/>
        </w:rPr>
      </w:pPr>
      <w:r w:rsidRPr="00DF1C81">
        <w:rPr>
          <w:rFonts w:asciiTheme="minorHAnsi" w:hAnsiTheme="minorHAnsi"/>
          <w:sz w:val="22"/>
          <w:szCs w:val="22"/>
        </w:rPr>
        <w:t>Draft list of GCOS ECV data sources (</w:t>
      </w:r>
      <w:r w:rsidR="0094049E">
        <w:rPr>
          <w:rFonts w:asciiTheme="minorHAnsi" w:hAnsiTheme="minorHAnsi"/>
          <w:sz w:val="22"/>
          <w:szCs w:val="22"/>
        </w:rPr>
        <w:t>2</w:t>
      </w:r>
      <w:r w:rsidR="0094049E" w:rsidRPr="0094049E">
        <w:rPr>
          <w:rFonts w:asciiTheme="minorHAnsi" w:hAnsiTheme="minorHAnsi"/>
          <w:sz w:val="22"/>
          <w:szCs w:val="22"/>
          <w:vertAlign w:val="superscript"/>
        </w:rPr>
        <w:t>nd</w:t>
      </w:r>
      <w:r w:rsidR="0094049E">
        <w:rPr>
          <w:rFonts w:asciiTheme="minorHAnsi" w:hAnsiTheme="minorHAnsi"/>
          <w:sz w:val="22"/>
          <w:szCs w:val="22"/>
        </w:rPr>
        <w:t xml:space="preserve"> version </w:t>
      </w:r>
      <w:bookmarkStart w:id="0" w:name="_GoBack"/>
      <w:bookmarkEnd w:id="0"/>
      <w:r w:rsidRPr="00DF1C81">
        <w:rPr>
          <w:rFonts w:asciiTheme="minorHAnsi" w:hAnsiTheme="minorHAnsi"/>
          <w:sz w:val="22"/>
          <w:szCs w:val="22"/>
        </w:rPr>
        <w:t>still under final review)</w:t>
      </w:r>
    </w:p>
    <w:p w:rsidR="0078118B" w:rsidRPr="008247E4" w:rsidRDefault="0078118B" w:rsidP="007811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Temperatures</w:t>
      </w:r>
    </w:p>
    <w:p w:rsidR="00DF1C81" w:rsidRPr="00DF1C81" w:rsidRDefault="0078118B" w:rsidP="00DF1C81">
      <w:pPr>
        <w:ind w:firstLine="709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>Gridded In Situ Data :</w:t>
      </w:r>
    </w:p>
    <w:p w:rsidR="0078118B" w:rsidRPr="00DF1C81" w:rsidRDefault="0078118B" w:rsidP="00DF1C81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Climatic Research Unit (CRU) land surface air temperature data set (CRUTEM4)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 xml:space="preserve">Japan Meteorological Agency (JMA) Global Temperature 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Hadley Centre Climatic Research Unit global historical surface temperature (HadCRUT4)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National Oceanic and Atmospheric Administration (NOAA) Global Temperature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Berkeley Earth Surface Temperature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Gridded Temperature And Precipitation Climate Extremes Indices (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Climdex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Data)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Gridded Night Marine Air Temperature (HadNMAT2) Global Temperature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Copernicus Climate Change Service (C3S), European Centre for Medium-Range Weather Forecasts (ECMWF)</w:t>
      </w:r>
    </w:p>
    <w:p w:rsidR="00DF1C81" w:rsidRPr="00DF1C81" w:rsidRDefault="0078118B" w:rsidP="00DF1C81">
      <w:pPr>
        <w:ind w:firstLine="709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 xml:space="preserve">In Situ Data: </w:t>
      </w:r>
    </w:p>
    <w:p w:rsidR="0078118B" w:rsidRPr="00DF1C81" w:rsidRDefault="0078118B" w:rsidP="00DF1C81">
      <w:pPr>
        <w:pStyle w:val="ListParagraph"/>
        <w:numPr>
          <w:ilvl w:val="0"/>
          <w:numId w:val="9"/>
        </w:numPr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Integrated Surface Database (ISD) of the National Centers for Environmental Information (NCEI) of the National Oceanic and Atmospheric Administration (NOAA)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International Comprehensive Ocean-Atmosphere Data Set (ICOADS)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 xml:space="preserve">Antarctic Meteorological Research Center (AMRC) and Automatic Weather Station (AWS) program 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READER (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REference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Antarctic Data for Environmental Research)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 xml:space="preserve">Global Historical Climatology Network Daily (GHCN-Daily) of the National Centers for Environmental Information (NCEI) of the National Oceanic and Atmospheric Administration </w:t>
      </w:r>
    </w:p>
    <w:p w:rsidR="0078118B" w:rsidRPr="00DF1C81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Hadley Centre Integrated Surface Database (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HadISD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>)</w:t>
      </w:r>
    </w:p>
    <w:p w:rsidR="00DF1C81" w:rsidRPr="00DF1C81" w:rsidRDefault="0078118B" w:rsidP="00DF1C81">
      <w:pPr>
        <w:ind w:firstLine="720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>Reanalysis:</w:t>
      </w:r>
    </w:p>
    <w:p w:rsidR="0078118B" w:rsidRPr="00DF1C81" w:rsidRDefault="0078118B" w:rsidP="00DF1C81">
      <w:pPr>
        <w:pStyle w:val="ListParagraph"/>
        <w:numPr>
          <w:ilvl w:val="0"/>
          <w:numId w:val="10"/>
        </w:numPr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REANALYSIS.ORG (Inventory for Reanalysis)</w:t>
      </w:r>
    </w:p>
    <w:p w:rsidR="00DF1C81" w:rsidRPr="00DF1C81" w:rsidRDefault="00DF1C81" w:rsidP="00DF1C81">
      <w:pPr>
        <w:pStyle w:val="ListParagraph"/>
        <w:ind w:left="1440"/>
        <w:rPr>
          <w:rFonts w:eastAsia="Times New Roman" w:cs="Times New Roman"/>
          <w:color w:val="000000"/>
          <w:sz w:val="18"/>
          <w:szCs w:val="18"/>
        </w:rPr>
      </w:pPr>
    </w:p>
    <w:p w:rsidR="00DF1C81" w:rsidRPr="00DF1C81" w:rsidRDefault="0078118B" w:rsidP="00DF1C81">
      <w:pPr>
        <w:ind w:firstLine="720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>Satellite:</w:t>
      </w:r>
    </w:p>
    <w:p w:rsidR="0078118B" w:rsidRPr="00DF1C81" w:rsidRDefault="0078118B" w:rsidP="00DF1C81">
      <w:pPr>
        <w:pStyle w:val="ListParagraph"/>
        <w:numPr>
          <w:ilvl w:val="0"/>
          <w:numId w:val="10"/>
        </w:numPr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Satellite ECV Inventory by the CEOS/CGMS Working Group on Climate (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WGClimate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>)</w:t>
      </w:r>
    </w:p>
    <w:p w:rsidR="0078118B" w:rsidRPr="008247E4" w:rsidRDefault="0078118B" w:rsidP="007811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Precipitation</w:t>
      </w:r>
    </w:p>
    <w:p w:rsidR="0078118B" w:rsidRPr="008247E4" w:rsidRDefault="0078118B" w:rsidP="0078118B">
      <w:pPr>
        <w:pStyle w:val="ListParagraph"/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i/>
          <w:iCs/>
          <w:color w:val="000000"/>
          <w:sz w:val="18"/>
          <w:szCs w:val="18"/>
        </w:rPr>
      </w:pPr>
      <w:r w:rsidRPr="008247E4">
        <w:rPr>
          <w:rFonts w:eastAsia="Times New Roman" w:cs="Times New Roman"/>
          <w:i/>
          <w:iCs/>
          <w:color w:val="000000"/>
          <w:sz w:val="18"/>
          <w:szCs w:val="18"/>
        </w:rPr>
        <w:t>Gridded In Situ Data :</w:t>
      </w:r>
    </w:p>
    <w:p w:rsidR="0078118B" w:rsidRPr="008247E4" w:rsidRDefault="0078118B" w:rsidP="0078118B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8247E4">
        <w:rPr>
          <w:color w:val="000000" w:themeColor="text1"/>
          <w:sz w:val="18"/>
          <w:szCs w:val="18"/>
        </w:rPr>
        <w:t>Integrated Surface Database (ISD) of the National Centers for Environmental Information (NCEI) of the National Oceanic and Atmospheric Administration (NOAA)</w:t>
      </w:r>
    </w:p>
    <w:p w:rsidR="0078118B" w:rsidRPr="008247E4" w:rsidRDefault="0078118B" w:rsidP="0078118B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8247E4">
        <w:rPr>
          <w:sz w:val="18"/>
          <w:szCs w:val="18"/>
        </w:rPr>
        <w:t>Global Precipitation Climatology Centre (GPCC)</w:t>
      </w:r>
    </w:p>
    <w:p w:rsidR="0078118B" w:rsidRPr="008247E4" w:rsidRDefault="0078118B" w:rsidP="0078118B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8247E4">
        <w:rPr>
          <w:sz w:val="18"/>
          <w:szCs w:val="18"/>
        </w:rPr>
        <w:t>Climate Anomaly Monitoring System (CAM) and OLR Precipitation Index (OPI) of the Climate Prediction Center</w:t>
      </w:r>
    </w:p>
    <w:p w:rsidR="0078118B" w:rsidRPr="008247E4" w:rsidRDefault="0078118B" w:rsidP="0078118B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8247E4">
        <w:rPr>
          <w:sz w:val="18"/>
          <w:szCs w:val="18"/>
        </w:rPr>
        <w:t xml:space="preserve">Climate </w:t>
      </w:r>
      <w:r w:rsidR="008247E4" w:rsidRPr="008247E4">
        <w:rPr>
          <w:sz w:val="18"/>
          <w:szCs w:val="18"/>
        </w:rPr>
        <w:t>Prediction</w:t>
      </w:r>
      <w:r w:rsidRPr="008247E4">
        <w:rPr>
          <w:sz w:val="18"/>
          <w:szCs w:val="18"/>
        </w:rPr>
        <w:t xml:space="preserve"> Center  Merged Analysis of Precipitation (CMAP)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8247E4">
        <w:rPr>
          <w:sz w:val="18"/>
          <w:szCs w:val="18"/>
        </w:rPr>
        <w:t>Global Precipitation Climatology Project (GPCP)</w:t>
      </w:r>
    </w:p>
    <w:p w:rsidR="0078118B" w:rsidRPr="008247E4" w:rsidRDefault="0078118B" w:rsidP="0078118B">
      <w:pPr>
        <w:pStyle w:val="ListParagraph"/>
        <w:ind w:left="1440"/>
        <w:rPr>
          <w:sz w:val="18"/>
          <w:szCs w:val="18"/>
        </w:rPr>
      </w:pPr>
    </w:p>
    <w:p w:rsidR="008247E4" w:rsidRPr="00DF1C81" w:rsidRDefault="0078118B" w:rsidP="008247E4">
      <w:pPr>
        <w:ind w:firstLine="720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 xml:space="preserve">In Situ Data: </w:t>
      </w:r>
    </w:p>
    <w:p w:rsidR="0078118B" w:rsidRPr="008247E4" w:rsidRDefault="0078118B" w:rsidP="008247E4">
      <w:pPr>
        <w:pStyle w:val="ListParagraph"/>
        <w:numPr>
          <w:ilvl w:val="0"/>
          <w:numId w:val="8"/>
        </w:numPr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8247E4">
        <w:rPr>
          <w:color w:val="000000" w:themeColor="text1"/>
          <w:sz w:val="18"/>
          <w:szCs w:val="18"/>
        </w:rPr>
        <w:t>Integrated Surface Database (ISD) of the National Centers for Environmental Information (NCEI) of the National Oceanic and Atmospheric Administration (NOAA)</w:t>
      </w:r>
    </w:p>
    <w:p w:rsidR="0078118B" w:rsidRDefault="0078118B" w:rsidP="00DF1C81">
      <w:pPr>
        <w:pStyle w:val="ListParagraph"/>
        <w:numPr>
          <w:ilvl w:val="0"/>
          <w:numId w:val="2"/>
        </w:numPr>
        <w:rPr>
          <w:sz w:val="18"/>
          <w:szCs w:val="18"/>
        </w:rPr>
      </w:pPr>
      <w:r w:rsidRPr="008247E4">
        <w:rPr>
          <w:sz w:val="18"/>
          <w:szCs w:val="18"/>
        </w:rPr>
        <w:t>Global Historical Climatology Network (GHCN) of the National Centers for Environmental Information (NCEI) of the National Oceanic and Atmospheric Administration (NOAA)</w:t>
      </w:r>
    </w:p>
    <w:p w:rsidR="00DF1C81" w:rsidRPr="00DF1C81" w:rsidRDefault="00DF1C81" w:rsidP="00DF1C81">
      <w:pPr>
        <w:pStyle w:val="ListParagraph"/>
        <w:ind w:left="1440"/>
        <w:rPr>
          <w:sz w:val="18"/>
          <w:szCs w:val="18"/>
        </w:rPr>
      </w:pPr>
    </w:p>
    <w:p w:rsidR="00DF1C81" w:rsidRDefault="0078118B" w:rsidP="00DF1C81">
      <w:pPr>
        <w:ind w:firstLine="720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>Reanalysis:</w:t>
      </w:r>
    </w:p>
    <w:p w:rsidR="0078118B" w:rsidRDefault="0078118B" w:rsidP="00DF1C81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REANALYSIS.ORG (Inventory for Reanalysis)</w:t>
      </w:r>
    </w:p>
    <w:p w:rsidR="00DF1C81" w:rsidRPr="00DF1C81" w:rsidRDefault="00DF1C81" w:rsidP="00DF1C81">
      <w:pPr>
        <w:pStyle w:val="ListParagraph"/>
        <w:ind w:left="1440"/>
        <w:rPr>
          <w:rFonts w:eastAsia="Times New Roman" w:cs="Times New Roman"/>
          <w:color w:val="000000"/>
          <w:sz w:val="18"/>
          <w:szCs w:val="18"/>
        </w:rPr>
      </w:pPr>
    </w:p>
    <w:p w:rsidR="00DF1C81" w:rsidRDefault="0078118B" w:rsidP="00DF1C81">
      <w:pPr>
        <w:ind w:firstLine="720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>Satellite:</w:t>
      </w:r>
    </w:p>
    <w:p w:rsidR="0078118B" w:rsidRPr="00DF1C81" w:rsidRDefault="0078118B" w:rsidP="00DF1C81">
      <w:pPr>
        <w:pStyle w:val="ListParagraph"/>
        <w:numPr>
          <w:ilvl w:val="0"/>
          <w:numId w:val="2"/>
        </w:numPr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lastRenderedPageBreak/>
        <w:t>Satellite ECV Inventory by the CEOS/CGMS Working Group on Climate (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WGClimate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>)</w:t>
      </w:r>
    </w:p>
    <w:p w:rsidR="0078118B" w:rsidRPr="008247E4" w:rsidRDefault="0078118B" w:rsidP="007811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Sea Ice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National Snow &amp; Ice data Center (NSIDC)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Japan Aerospace Exploration Agency (JAXA)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Jet Propulsion Laboratory (JPL) National Aeronautics and Space Administration (NASA)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Copernicus Marine Environment Monitoring Service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Ocean and Sea Ice Satellite Application Facility (OSI SAF)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European Space Agency (ESA)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Comprehensive Large Array-data Stewardship System (CLASS)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EUMETSAT Ocean and Sea Ice SAF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8247E4">
        <w:rPr>
          <w:rFonts w:eastAsia="Times New Roman" w:cs="Times New Roman"/>
          <w:color w:val="000000"/>
          <w:sz w:val="18"/>
          <w:szCs w:val="18"/>
        </w:rPr>
        <w:t>Satellite ECV Inventory by the CEOS/CGMS Working Group on Climate (</w:t>
      </w:r>
      <w:proofErr w:type="spellStart"/>
      <w:r w:rsidRPr="008247E4">
        <w:rPr>
          <w:rFonts w:eastAsia="Times New Roman" w:cs="Times New Roman"/>
          <w:color w:val="000000"/>
          <w:sz w:val="18"/>
          <w:szCs w:val="18"/>
        </w:rPr>
        <w:t>WGClimate</w:t>
      </w:r>
      <w:proofErr w:type="spellEnd"/>
      <w:r w:rsidRPr="008247E4">
        <w:rPr>
          <w:rFonts w:eastAsia="Times New Roman" w:cs="Times New Roman"/>
          <w:color w:val="000000"/>
          <w:sz w:val="18"/>
          <w:szCs w:val="18"/>
        </w:rPr>
        <w:t>)</w:t>
      </w:r>
    </w:p>
    <w:p w:rsidR="0078118B" w:rsidRPr="008247E4" w:rsidRDefault="0078118B" w:rsidP="007811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Sea Level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rPr>
          <w:rFonts w:eastAsia="Times New Roman" w:cs="Times New Roman"/>
          <w:color w:val="0000FF"/>
          <w:sz w:val="18"/>
          <w:szCs w:val="18"/>
          <w:u w:val="single"/>
        </w:rPr>
      </w:pPr>
      <w:r w:rsidRPr="008247E4">
        <w:rPr>
          <w:color w:val="000000" w:themeColor="text1"/>
          <w:sz w:val="18"/>
          <w:szCs w:val="18"/>
        </w:rPr>
        <w:t>GLOSS - Global Sea-Level Observing System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rPr>
          <w:rFonts w:eastAsia="Times New Roman" w:cs="Times New Roman"/>
          <w:color w:val="0000FF"/>
          <w:sz w:val="18"/>
          <w:szCs w:val="18"/>
          <w:u w:val="single"/>
        </w:rPr>
      </w:pPr>
      <w:r w:rsidRPr="008247E4">
        <w:rPr>
          <w:color w:val="000000" w:themeColor="text1"/>
          <w:sz w:val="18"/>
          <w:szCs w:val="18"/>
        </w:rPr>
        <w:t>NOAA Office of Satellite and Product Operations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rPr>
          <w:rFonts w:eastAsia="Times New Roman" w:cs="Times New Roman"/>
          <w:sz w:val="18"/>
          <w:szCs w:val="18"/>
        </w:rPr>
      </w:pPr>
      <w:r w:rsidRPr="008247E4">
        <w:rPr>
          <w:rFonts w:eastAsia="Times New Roman" w:cs="Times New Roman"/>
          <w:sz w:val="18"/>
          <w:szCs w:val="18"/>
        </w:rPr>
        <w:t>Jet Propulsion Laboratory (JPL) National Aeronautics and Space Administration (NASA)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rPr>
          <w:sz w:val="18"/>
          <w:szCs w:val="18"/>
          <w:lang w:val="fr-CH"/>
        </w:rPr>
      </w:pPr>
      <w:r w:rsidRPr="008247E4">
        <w:rPr>
          <w:rFonts w:eastAsia="Times New Roman" w:cs="Times New Roman"/>
          <w:sz w:val="18"/>
          <w:szCs w:val="18"/>
          <w:lang w:val="fr-CH"/>
        </w:rPr>
        <w:t>Centre national d'études spatiales (CNES)</w:t>
      </w:r>
    </w:p>
    <w:p w:rsidR="008247E4" w:rsidRPr="008247E4" w:rsidRDefault="008247E4" w:rsidP="008247E4">
      <w:pPr>
        <w:pStyle w:val="ListParagraph"/>
        <w:numPr>
          <w:ilvl w:val="0"/>
          <w:numId w:val="2"/>
        </w:numPr>
        <w:rPr>
          <w:color w:val="000000" w:themeColor="text1"/>
          <w:sz w:val="18"/>
          <w:szCs w:val="18"/>
          <w:lang w:val="en-GB"/>
        </w:rPr>
      </w:pPr>
      <w:r w:rsidRPr="008247E4">
        <w:rPr>
          <w:color w:val="000000" w:themeColor="text1"/>
          <w:sz w:val="18"/>
          <w:szCs w:val="18"/>
        </w:rPr>
        <w:t>Satellite ECV Inventory by the CEOS/CGMS Working Group on Climate (</w:t>
      </w:r>
      <w:proofErr w:type="spellStart"/>
      <w:r w:rsidRPr="008247E4">
        <w:rPr>
          <w:color w:val="000000" w:themeColor="text1"/>
          <w:sz w:val="18"/>
          <w:szCs w:val="18"/>
        </w:rPr>
        <w:t>WGClimate</w:t>
      </w:r>
      <w:proofErr w:type="spellEnd"/>
      <w:r w:rsidRPr="008247E4">
        <w:rPr>
          <w:color w:val="000000" w:themeColor="text1"/>
          <w:sz w:val="18"/>
          <w:szCs w:val="18"/>
        </w:rPr>
        <w:t>)</w:t>
      </w:r>
    </w:p>
    <w:p w:rsidR="00DF1C81" w:rsidRPr="00DF1C81" w:rsidRDefault="0078118B" w:rsidP="00DF1C81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Ice-sheets</w:t>
      </w:r>
    </w:p>
    <w:p w:rsidR="00DF1C81" w:rsidRPr="00DF1C81" w:rsidRDefault="00DF1C81" w:rsidP="00DF1C81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PARCA: Program for Regional Climate Assessment</w:t>
      </w:r>
    </w:p>
    <w:p w:rsidR="00DF1C81" w:rsidRPr="00DF1C81" w:rsidRDefault="00DF1C81" w:rsidP="00DF1C81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Radarsat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Antarctic Mapping Project Digital Elevation Model, Version 2</w:t>
      </w:r>
    </w:p>
    <w:p w:rsidR="00DF1C81" w:rsidRPr="00DF1C81" w:rsidRDefault="00DF1C81" w:rsidP="00DF1C81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MEaSUREs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Greenland Ice Mapping Project (GIMP) Digital Elevation Model from 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GeoEye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and 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WorldView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Imagery, Version 1</w:t>
      </w:r>
    </w:p>
    <w:p w:rsidR="00DF1C81" w:rsidRPr="00DF1C81" w:rsidRDefault="00DF1C81" w:rsidP="00DF1C81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Antarctic Ice Velocity Data</w:t>
      </w:r>
    </w:p>
    <w:p w:rsidR="00DF1C81" w:rsidRPr="00DF1C81" w:rsidRDefault="00DF1C81" w:rsidP="00DF1C81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 xml:space="preserve">US International Trans-Antarctic Scientific Expedition (US ITASE) 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Glaciochemical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 xml:space="preserve"> Data Version 2 ¨</w:t>
      </w:r>
    </w:p>
    <w:p w:rsidR="00DF1C81" w:rsidRPr="00DF1C81" w:rsidRDefault="00DF1C81" w:rsidP="00DF1C81">
      <w:pPr>
        <w:pStyle w:val="ListParagraph"/>
        <w:numPr>
          <w:ilvl w:val="0"/>
          <w:numId w:val="1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color w:val="000000"/>
          <w:sz w:val="18"/>
          <w:szCs w:val="18"/>
        </w:rPr>
      </w:pPr>
      <w:r w:rsidRPr="00DF1C81">
        <w:rPr>
          <w:rFonts w:eastAsia="Times New Roman" w:cs="Times New Roman"/>
          <w:color w:val="000000"/>
          <w:sz w:val="18"/>
          <w:szCs w:val="18"/>
        </w:rPr>
        <w:t>Satellite ECV Inventory by the CEOS/CGMS Working Group on Climate (</w:t>
      </w:r>
      <w:proofErr w:type="spellStart"/>
      <w:r w:rsidRPr="00DF1C81">
        <w:rPr>
          <w:rFonts w:eastAsia="Times New Roman" w:cs="Times New Roman"/>
          <w:color w:val="000000"/>
          <w:sz w:val="18"/>
          <w:szCs w:val="18"/>
        </w:rPr>
        <w:t>WGClimate</w:t>
      </w:r>
      <w:proofErr w:type="spellEnd"/>
      <w:r w:rsidRPr="00DF1C81">
        <w:rPr>
          <w:rFonts w:eastAsia="Times New Roman" w:cs="Times New Roman"/>
          <w:color w:val="000000"/>
          <w:sz w:val="18"/>
          <w:szCs w:val="18"/>
        </w:rPr>
        <w:t>)</w:t>
      </w:r>
    </w:p>
    <w:p w:rsidR="0078118B" w:rsidRPr="008247E4" w:rsidRDefault="0078118B" w:rsidP="007811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Glaciers</w:t>
      </w:r>
    </w:p>
    <w:p w:rsidR="00DF1C81" w:rsidRPr="00DF1C81" w:rsidRDefault="00DF1C81" w:rsidP="00DF1C81">
      <w:pPr>
        <w:pStyle w:val="ListParagraph"/>
        <w:numPr>
          <w:ilvl w:val="0"/>
          <w:numId w:val="14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 xml:space="preserve">WGMS </w:t>
      </w:r>
      <w:proofErr w:type="spellStart"/>
      <w:r w:rsidRPr="00DF1C81">
        <w:rPr>
          <w:color w:val="000000" w:themeColor="text1"/>
          <w:sz w:val="18"/>
          <w:szCs w:val="18"/>
        </w:rPr>
        <w:t>MetaData</w:t>
      </w:r>
      <w:proofErr w:type="spellEnd"/>
      <w:r w:rsidRPr="00DF1C81">
        <w:rPr>
          <w:color w:val="000000" w:themeColor="text1"/>
          <w:sz w:val="18"/>
          <w:szCs w:val="18"/>
        </w:rPr>
        <w:t xml:space="preserve"> Browser and Data Access</w:t>
      </w:r>
    </w:p>
    <w:p w:rsidR="00DF1C81" w:rsidRPr="00DF1C81" w:rsidRDefault="00DF1C81" w:rsidP="00DF1C81">
      <w:pPr>
        <w:pStyle w:val="ListParagraph"/>
        <w:numPr>
          <w:ilvl w:val="0"/>
          <w:numId w:val="14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Global Terrestrial Network for Glaciers (GTN-G) Data Explorer</w:t>
      </w:r>
    </w:p>
    <w:p w:rsidR="00DF1C81" w:rsidRPr="00DF1C81" w:rsidRDefault="00DF1C81" w:rsidP="00DF1C81">
      <w:pPr>
        <w:pStyle w:val="ListParagraph"/>
        <w:numPr>
          <w:ilvl w:val="0"/>
          <w:numId w:val="14"/>
        </w:numPr>
        <w:spacing w:line="240" w:lineRule="auto"/>
        <w:rPr>
          <w:rFonts w:ascii="Trebuchet MS" w:hAnsi="Trebuchet MS"/>
          <w:color w:val="F09100"/>
        </w:rPr>
      </w:pPr>
      <w:r w:rsidRPr="00DF1C81">
        <w:rPr>
          <w:color w:val="000000" w:themeColor="text1"/>
          <w:sz w:val="18"/>
          <w:szCs w:val="18"/>
        </w:rPr>
        <w:t>GLIMS Glacier Database, NASA</w:t>
      </w:r>
    </w:p>
    <w:p w:rsidR="0078118B" w:rsidRPr="0078118B" w:rsidRDefault="0078118B" w:rsidP="0078118B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eastAsia="Times New Roman" w:cs="Times New Roman"/>
          <w:b/>
          <w:bCs/>
          <w:color w:val="000000"/>
          <w:sz w:val="18"/>
          <w:szCs w:val="18"/>
        </w:rPr>
      </w:pPr>
      <w:r w:rsidRPr="0078118B">
        <w:rPr>
          <w:rFonts w:eastAsia="Times New Roman" w:cs="Times New Roman"/>
          <w:b/>
          <w:bCs/>
          <w:color w:val="000000"/>
          <w:sz w:val="18"/>
          <w:szCs w:val="18"/>
        </w:rPr>
        <w:t>Hydrology (optional)</w:t>
      </w: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  <w:r w:rsidRPr="00DF1C81">
        <w:rPr>
          <w:i/>
          <w:iCs/>
          <w:sz w:val="18"/>
          <w:szCs w:val="18"/>
        </w:rPr>
        <w:t>R</w:t>
      </w:r>
      <w:r>
        <w:rPr>
          <w:i/>
          <w:iCs/>
          <w:sz w:val="18"/>
          <w:szCs w:val="18"/>
        </w:rPr>
        <w:t>iver Discharge:</w:t>
      </w:r>
    </w:p>
    <w:p w:rsidR="00DF1C81" w:rsidRPr="00DF1C81" w:rsidRDefault="00DF1C81" w:rsidP="00DF1C81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DF1C81">
        <w:rPr>
          <w:sz w:val="18"/>
          <w:szCs w:val="18"/>
        </w:rPr>
        <w:t>Global Runoff Data Base (GRDC)</w:t>
      </w:r>
    </w:p>
    <w:p w:rsidR="00DF1C81" w:rsidRDefault="00DF1C81" w:rsidP="00DF1C81">
      <w:pPr>
        <w:pStyle w:val="ListParagraph"/>
        <w:numPr>
          <w:ilvl w:val="0"/>
          <w:numId w:val="16"/>
        </w:numPr>
        <w:rPr>
          <w:sz w:val="18"/>
          <w:szCs w:val="18"/>
        </w:rPr>
      </w:pPr>
      <w:r w:rsidRPr="00DF1C81">
        <w:rPr>
          <w:sz w:val="18"/>
          <w:szCs w:val="18"/>
        </w:rPr>
        <w:t>The Global River Discharge (</w:t>
      </w:r>
      <w:proofErr w:type="spellStart"/>
      <w:r w:rsidRPr="00DF1C81">
        <w:rPr>
          <w:sz w:val="18"/>
          <w:szCs w:val="18"/>
        </w:rPr>
        <w:t>RivDIS</w:t>
      </w:r>
      <w:proofErr w:type="spellEnd"/>
      <w:r w:rsidRPr="00DF1C81">
        <w:rPr>
          <w:sz w:val="18"/>
          <w:szCs w:val="18"/>
        </w:rPr>
        <w:t>) Project</w:t>
      </w:r>
    </w:p>
    <w:p w:rsidR="00DF1C81" w:rsidRPr="00DF1C81" w:rsidRDefault="00DF1C81" w:rsidP="00DF1C81">
      <w:pPr>
        <w:pStyle w:val="ListParagraph"/>
        <w:ind w:left="1440"/>
        <w:rPr>
          <w:sz w:val="18"/>
          <w:szCs w:val="18"/>
        </w:rPr>
      </w:pP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Lakes:</w:t>
      </w:r>
    </w:p>
    <w:p w:rsidR="00DF1C81" w:rsidRPr="00DF1C81" w:rsidRDefault="00DF1C81" w:rsidP="00DF1C81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International Data Centre on the Hydrology of Lakes and Reservoirs (HYDROLARE):</w:t>
      </w:r>
    </w:p>
    <w:p w:rsidR="00DF1C81" w:rsidRPr="00DF1C81" w:rsidRDefault="00DF1C81" w:rsidP="00DF1C81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Laboratory for Studies in Geophysics and Spatial Oceanography (LEGOS)</w:t>
      </w:r>
    </w:p>
    <w:p w:rsidR="00DF1C81" w:rsidRPr="00DF1C81" w:rsidRDefault="00DF1C81" w:rsidP="00DF1C81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NOAA - Great Lakes Environmental Research Laboratory</w:t>
      </w:r>
    </w:p>
    <w:p w:rsidR="00DF1C81" w:rsidRPr="00DF1C81" w:rsidRDefault="00DF1C81" w:rsidP="00DF1C81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 xml:space="preserve">World Lake Database of the International Lake Environment </w:t>
      </w:r>
      <w:proofErr w:type="spellStart"/>
      <w:r w:rsidRPr="00DF1C81">
        <w:rPr>
          <w:color w:val="000000" w:themeColor="text1"/>
          <w:sz w:val="18"/>
          <w:szCs w:val="18"/>
        </w:rPr>
        <w:t>Commitee</w:t>
      </w:r>
      <w:proofErr w:type="spellEnd"/>
      <w:r w:rsidRPr="00DF1C81">
        <w:rPr>
          <w:color w:val="000000" w:themeColor="text1"/>
          <w:sz w:val="18"/>
          <w:szCs w:val="18"/>
        </w:rPr>
        <w:t xml:space="preserve"> (ILEC)</w:t>
      </w:r>
    </w:p>
    <w:p w:rsidR="00DF1C81" w:rsidRPr="00DF1C81" w:rsidRDefault="00DF1C81" w:rsidP="00DF1C81">
      <w:pPr>
        <w:pStyle w:val="ListParagraph"/>
        <w:numPr>
          <w:ilvl w:val="0"/>
          <w:numId w:val="23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Satellite ECV Inventory by the CEOS/CGMS Working Group on Climate (</w:t>
      </w:r>
      <w:proofErr w:type="spellStart"/>
      <w:r w:rsidRPr="00DF1C81">
        <w:rPr>
          <w:color w:val="000000" w:themeColor="text1"/>
          <w:sz w:val="18"/>
          <w:szCs w:val="18"/>
        </w:rPr>
        <w:t>WGClimate</w:t>
      </w:r>
      <w:proofErr w:type="spellEnd"/>
      <w:r w:rsidRPr="00DF1C81">
        <w:rPr>
          <w:color w:val="000000" w:themeColor="text1"/>
          <w:sz w:val="18"/>
          <w:szCs w:val="18"/>
        </w:rPr>
        <w:t>)</w:t>
      </w: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lastRenderedPageBreak/>
        <w:t>Groundwater:</w:t>
      </w:r>
    </w:p>
    <w:p w:rsidR="00DF1C81" w:rsidRPr="00DF1C81" w:rsidRDefault="00DF1C81" w:rsidP="00DF1C81">
      <w:pPr>
        <w:pStyle w:val="ListParagraph"/>
        <w:numPr>
          <w:ilvl w:val="0"/>
          <w:numId w:val="21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Gravity Recovery and Climate Experiment (GRACE) Data</w:t>
      </w:r>
    </w:p>
    <w:p w:rsidR="00DF1C81" w:rsidRPr="00DF1C81" w:rsidRDefault="00DF1C81" w:rsidP="00DF1C81">
      <w:pPr>
        <w:pStyle w:val="ListParagraph"/>
        <w:numPr>
          <w:ilvl w:val="0"/>
          <w:numId w:val="21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Global Groundwater Information System (CGIS) by the International Groundwater Resources Assessment Center (IGRAC)</w:t>
      </w:r>
    </w:p>
    <w:p w:rsidR="00DF1C81" w:rsidRPr="00DF1C81" w:rsidRDefault="00DF1C81" w:rsidP="00DF1C81">
      <w:pPr>
        <w:pStyle w:val="ListParagraph"/>
        <w:numPr>
          <w:ilvl w:val="0"/>
          <w:numId w:val="21"/>
        </w:numPr>
        <w:spacing w:line="240" w:lineRule="auto"/>
        <w:rPr>
          <w:color w:val="000000" w:themeColor="text1"/>
          <w:sz w:val="18"/>
          <w:szCs w:val="18"/>
        </w:rPr>
      </w:pPr>
      <w:r w:rsidRPr="00DF1C81">
        <w:rPr>
          <w:color w:val="000000" w:themeColor="text1"/>
          <w:sz w:val="18"/>
          <w:szCs w:val="18"/>
        </w:rPr>
        <w:t>Satellite ECV Inventory by the CEOS/CGMS Working Group on Climate (</w:t>
      </w:r>
      <w:proofErr w:type="spellStart"/>
      <w:r w:rsidRPr="00DF1C81">
        <w:rPr>
          <w:color w:val="000000" w:themeColor="text1"/>
          <w:sz w:val="18"/>
          <w:szCs w:val="18"/>
        </w:rPr>
        <w:t>WGClimate</w:t>
      </w:r>
      <w:proofErr w:type="spellEnd"/>
      <w:r w:rsidRPr="00DF1C81">
        <w:rPr>
          <w:color w:val="000000" w:themeColor="text1"/>
          <w:sz w:val="18"/>
          <w:szCs w:val="18"/>
        </w:rPr>
        <w:t>)</w:t>
      </w: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Soil Moisture</w:t>
      </w:r>
    </w:p>
    <w:p w:rsidR="00DF1C81" w:rsidRPr="00DF1C81" w:rsidRDefault="00DF1C81" w:rsidP="00DF1C81">
      <w:pPr>
        <w:pStyle w:val="ListParagraph"/>
        <w:numPr>
          <w:ilvl w:val="0"/>
          <w:numId w:val="20"/>
        </w:numPr>
        <w:spacing w:after="200"/>
        <w:rPr>
          <w:rFonts w:ascii="Trebuchet MS" w:hAnsi="Trebuchet MS"/>
          <w:color w:val="000000" w:themeColor="text1"/>
          <w:sz w:val="18"/>
          <w:szCs w:val="18"/>
          <w:lang w:val="fr-CH"/>
        </w:rPr>
      </w:pPr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 xml:space="preserve">ESA </w:t>
      </w:r>
      <w:proofErr w:type="spellStart"/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>Climate</w:t>
      </w:r>
      <w:proofErr w:type="spellEnd"/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 xml:space="preserve"> Change Initiative</w:t>
      </w:r>
    </w:p>
    <w:p w:rsidR="00DF1C81" w:rsidRPr="00DF1C81" w:rsidRDefault="00DF1C81" w:rsidP="00DF1C81">
      <w:pPr>
        <w:pStyle w:val="ListParagraph"/>
        <w:numPr>
          <w:ilvl w:val="0"/>
          <w:numId w:val="19"/>
        </w:numPr>
        <w:spacing w:after="200"/>
        <w:rPr>
          <w:rFonts w:ascii="Trebuchet MS" w:hAnsi="Trebuchet MS"/>
          <w:color w:val="000000" w:themeColor="text1"/>
          <w:sz w:val="18"/>
          <w:szCs w:val="18"/>
          <w:lang w:val="fr-CH"/>
        </w:rPr>
      </w:pPr>
      <w:proofErr w:type="spellStart"/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>Copernicus</w:t>
      </w:r>
      <w:proofErr w:type="spellEnd"/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 xml:space="preserve"> </w:t>
      </w:r>
      <w:proofErr w:type="spellStart"/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>Climate</w:t>
      </w:r>
      <w:proofErr w:type="spellEnd"/>
      <w:r w:rsidRPr="00DF1C81">
        <w:rPr>
          <w:rFonts w:ascii="Trebuchet MS" w:hAnsi="Trebuchet MS"/>
          <w:color w:val="000000" w:themeColor="text1"/>
          <w:sz w:val="18"/>
          <w:szCs w:val="18"/>
          <w:lang w:val="fr-CH"/>
        </w:rPr>
        <w:t xml:space="preserve"> Change Service</w:t>
      </w:r>
    </w:p>
    <w:p w:rsidR="00DF1C81" w:rsidRPr="00DF1C81" w:rsidRDefault="00DF1C81" w:rsidP="00DF1C81">
      <w:pPr>
        <w:pStyle w:val="ListParagraph"/>
        <w:numPr>
          <w:ilvl w:val="0"/>
          <w:numId w:val="19"/>
        </w:numPr>
        <w:spacing w:after="200"/>
        <w:rPr>
          <w:rFonts w:ascii="Trebuchet MS" w:hAnsi="Trebuchet MS"/>
          <w:color w:val="000000" w:themeColor="text1"/>
          <w:sz w:val="18"/>
          <w:szCs w:val="18"/>
        </w:rPr>
      </w:pPr>
      <w:r w:rsidRPr="00DF1C81">
        <w:rPr>
          <w:rFonts w:ascii="Trebuchet MS" w:hAnsi="Trebuchet MS"/>
          <w:color w:val="000000" w:themeColor="text1"/>
          <w:sz w:val="18"/>
          <w:szCs w:val="18"/>
        </w:rPr>
        <w:t>International Soil Moisture Network</w:t>
      </w:r>
    </w:p>
    <w:p w:rsidR="00DF1C81" w:rsidRPr="00DF1C81" w:rsidRDefault="00DF1C81" w:rsidP="00DF1C81">
      <w:pPr>
        <w:pStyle w:val="ListParagraph"/>
        <w:numPr>
          <w:ilvl w:val="0"/>
          <w:numId w:val="19"/>
        </w:numPr>
        <w:spacing w:after="200"/>
        <w:rPr>
          <w:rFonts w:ascii="Trebuchet MS" w:hAnsi="Trebuchet MS"/>
          <w:color w:val="000000" w:themeColor="text1"/>
          <w:sz w:val="18"/>
          <w:szCs w:val="18"/>
        </w:rPr>
      </w:pPr>
      <w:r w:rsidRPr="00DF1C81">
        <w:rPr>
          <w:rFonts w:ascii="Trebuchet MS" w:hAnsi="Trebuchet MS"/>
          <w:color w:val="000000" w:themeColor="text1"/>
          <w:sz w:val="18"/>
          <w:szCs w:val="18"/>
        </w:rPr>
        <w:t>Satellite</w:t>
      </w:r>
      <w:r w:rsidRPr="00DF1C81">
        <w:rPr>
          <w:sz w:val="18"/>
          <w:szCs w:val="18"/>
        </w:rPr>
        <w:t xml:space="preserve"> </w:t>
      </w:r>
      <w:r w:rsidRPr="00DF1C81">
        <w:rPr>
          <w:rFonts w:ascii="Trebuchet MS" w:hAnsi="Trebuchet MS"/>
          <w:color w:val="000000" w:themeColor="text1"/>
          <w:sz w:val="18"/>
          <w:szCs w:val="18"/>
        </w:rPr>
        <w:t>ECV Inventory by the CEOS/CGMS Working Group on Climate (</w:t>
      </w:r>
      <w:proofErr w:type="spellStart"/>
      <w:r w:rsidRPr="00DF1C81">
        <w:rPr>
          <w:rFonts w:ascii="Trebuchet MS" w:hAnsi="Trebuchet MS"/>
          <w:color w:val="000000" w:themeColor="text1"/>
          <w:sz w:val="18"/>
          <w:szCs w:val="18"/>
        </w:rPr>
        <w:t>WGClimate</w:t>
      </w:r>
      <w:proofErr w:type="spellEnd"/>
      <w:r w:rsidRPr="00DF1C81">
        <w:rPr>
          <w:rFonts w:ascii="Trebuchet MS" w:hAnsi="Trebuchet MS"/>
          <w:color w:val="000000" w:themeColor="text1"/>
          <w:sz w:val="18"/>
          <w:szCs w:val="18"/>
        </w:rPr>
        <w:t>)</w:t>
      </w:r>
    </w:p>
    <w:p w:rsidR="00DF1C81" w:rsidRPr="00DF1C81" w:rsidRDefault="00DF1C81" w:rsidP="00DF1C81">
      <w:pPr>
        <w:pStyle w:val="ListParagraph"/>
        <w:spacing w:after="200"/>
        <w:ind w:left="1440"/>
        <w:rPr>
          <w:rFonts w:ascii="Trebuchet MS" w:hAnsi="Trebuchet MS"/>
          <w:color w:val="000000" w:themeColor="text1"/>
        </w:rPr>
      </w:pP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Anthropogenic Water Use:</w:t>
      </w:r>
    </w:p>
    <w:p w:rsidR="00DF1C81" w:rsidRPr="00DF1C81" w:rsidRDefault="00DF1C81" w:rsidP="00DF1C81">
      <w:pPr>
        <w:pStyle w:val="ListParagraph"/>
        <w:numPr>
          <w:ilvl w:val="0"/>
          <w:numId w:val="18"/>
        </w:numPr>
        <w:spacing w:line="240" w:lineRule="auto"/>
        <w:rPr>
          <w:color w:val="000000" w:themeColor="text1"/>
          <w:sz w:val="18"/>
          <w:szCs w:val="18"/>
        </w:rPr>
      </w:pPr>
      <w:proofErr w:type="spellStart"/>
      <w:r w:rsidRPr="00DF1C81">
        <w:rPr>
          <w:color w:val="000000" w:themeColor="text1"/>
          <w:sz w:val="18"/>
          <w:szCs w:val="18"/>
        </w:rPr>
        <w:t>Aquastat</w:t>
      </w:r>
      <w:proofErr w:type="spellEnd"/>
      <w:r w:rsidRPr="00DF1C81">
        <w:rPr>
          <w:color w:val="000000" w:themeColor="text1"/>
          <w:sz w:val="18"/>
          <w:szCs w:val="18"/>
        </w:rPr>
        <w:t xml:space="preserve"> of Food and Agricultural Organization (FAO)</w:t>
      </w: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</w:p>
    <w:p w:rsidR="00DF1C81" w:rsidRDefault="00DF1C81" w:rsidP="00DF1C81">
      <w:pPr>
        <w:pStyle w:val="ListParagraph"/>
        <w:rPr>
          <w:i/>
          <w:iCs/>
          <w:sz w:val="18"/>
          <w:szCs w:val="18"/>
        </w:rPr>
      </w:pPr>
    </w:p>
    <w:p w:rsidR="00DF1C81" w:rsidRPr="00DF1C81" w:rsidRDefault="00DF1C81" w:rsidP="00DF1C81">
      <w:pPr>
        <w:pStyle w:val="ListParagraph"/>
        <w:rPr>
          <w:i/>
          <w:iCs/>
          <w:sz w:val="18"/>
          <w:szCs w:val="18"/>
        </w:rPr>
      </w:pPr>
    </w:p>
    <w:p w:rsidR="00F4502C" w:rsidRPr="008247E4" w:rsidRDefault="00F4502C">
      <w:pPr>
        <w:rPr>
          <w:sz w:val="18"/>
          <w:szCs w:val="18"/>
        </w:rPr>
      </w:pPr>
    </w:p>
    <w:sectPr w:rsidR="00F4502C" w:rsidRPr="008247E4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32B5F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">
    <w:nsid w:val="07BB3D9C"/>
    <w:multiLevelType w:val="multilevel"/>
    <w:tmpl w:val="BAE8FF08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">
    <w:nsid w:val="1A7F304E"/>
    <w:multiLevelType w:val="hybridMultilevel"/>
    <w:tmpl w:val="C7908D2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E5A2A74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4">
    <w:nsid w:val="20977470"/>
    <w:multiLevelType w:val="hybridMultilevel"/>
    <w:tmpl w:val="D4B0E5D2"/>
    <w:lvl w:ilvl="0" w:tplc="496AB666">
      <w:start w:val="1"/>
      <w:numFmt w:val="bullet"/>
      <w:lvlText w:val=""/>
      <w:lvlJc w:val="left"/>
      <w:pPr>
        <w:ind w:left="1146" w:hanging="360"/>
      </w:pPr>
      <w:rPr>
        <w:rFonts w:ascii="Webdings" w:hAnsi="Webdings" w:cs="Webdings" w:hint="default"/>
        <w:color w:val="1A9DD9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>
    <w:nsid w:val="25C406A4"/>
    <w:multiLevelType w:val="hybridMultilevel"/>
    <w:tmpl w:val="F7B6BDD4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>
    <w:nsid w:val="25C52040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7">
    <w:nsid w:val="2640242E"/>
    <w:multiLevelType w:val="hybridMultilevel"/>
    <w:tmpl w:val="4B4AEC60"/>
    <w:lvl w:ilvl="0" w:tplc="364A109A">
      <w:start w:val="1"/>
      <w:numFmt w:val="bullet"/>
      <w:lvlText w:val=""/>
      <w:lvlJc w:val="left"/>
      <w:pPr>
        <w:ind w:left="720" w:hanging="360"/>
      </w:pPr>
      <w:rPr>
        <w:rFonts w:ascii="Webdings" w:hAnsi="Webdings" w:cs="Webdings" w:hint="default"/>
        <w:color w:val="02869A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5B2256"/>
    <w:multiLevelType w:val="multilevel"/>
    <w:tmpl w:val="44280A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C93321B"/>
    <w:multiLevelType w:val="hybridMultilevel"/>
    <w:tmpl w:val="DD9C389E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31967454"/>
    <w:multiLevelType w:val="hybridMultilevel"/>
    <w:tmpl w:val="11901BDE"/>
    <w:lvl w:ilvl="0" w:tplc="45A89096">
      <w:start w:val="1"/>
      <w:numFmt w:val="bullet"/>
      <w:lvlText w:val=""/>
      <w:lvlJc w:val="left"/>
      <w:pPr>
        <w:ind w:left="1145" w:hanging="360"/>
      </w:pPr>
      <w:rPr>
        <w:rFonts w:ascii="Webdings" w:hAnsi="Webdings" w:cs="Webdings" w:hint="default"/>
        <w:color w:val="F09100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37EE62B5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2">
    <w:nsid w:val="42993272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3">
    <w:nsid w:val="45451A34"/>
    <w:multiLevelType w:val="hybridMultilevel"/>
    <w:tmpl w:val="054C94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4721732F"/>
    <w:multiLevelType w:val="hybridMultilevel"/>
    <w:tmpl w:val="6BDAFB70"/>
    <w:lvl w:ilvl="0" w:tplc="45A89096">
      <w:start w:val="1"/>
      <w:numFmt w:val="bullet"/>
      <w:lvlText w:val=""/>
      <w:lvlJc w:val="left"/>
      <w:pPr>
        <w:ind w:left="1145" w:hanging="360"/>
      </w:pPr>
      <w:rPr>
        <w:rFonts w:ascii="Webdings" w:hAnsi="Webdings" w:cs="Webdings" w:hint="default"/>
        <w:color w:val="F09100"/>
      </w:rPr>
    </w:lvl>
    <w:lvl w:ilvl="1" w:tplc="040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5">
    <w:nsid w:val="4DB84AD4"/>
    <w:multiLevelType w:val="hybridMultilevel"/>
    <w:tmpl w:val="48DED6E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>
    <w:nsid w:val="502305D4"/>
    <w:multiLevelType w:val="hybridMultilevel"/>
    <w:tmpl w:val="A732BFD6"/>
    <w:lvl w:ilvl="0" w:tplc="7B5AC36A">
      <w:start w:val="1"/>
      <w:numFmt w:val="bullet"/>
      <w:lvlText w:val=""/>
      <w:lvlJc w:val="left"/>
      <w:pPr>
        <w:ind w:left="1222" w:hanging="360"/>
      </w:pPr>
      <w:rPr>
        <w:rFonts w:ascii="Webdings" w:hAnsi="Webdings" w:cs="Webdings" w:hint="default"/>
        <w:color w:val="02869A"/>
        <w:sz w:val="22"/>
        <w:szCs w:val="22"/>
      </w:rPr>
    </w:lvl>
    <w:lvl w:ilvl="1" w:tplc="04090003">
      <w:start w:val="1"/>
      <w:numFmt w:val="bullet"/>
      <w:lvlText w:val="o"/>
      <w:lvlJc w:val="left"/>
      <w:pPr>
        <w:ind w:left="194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66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8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10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822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542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262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82" w:hanging="360"/>
      </w:pPr>
      <w:rPr>
        <w:rFonts w:ascii="Wingdings" w:hAnsi="Wingdings" w:hint="default"/>
      </w:rPr>
    </w:lvl>
  </w:abstractNum>
  <w:abstractNum w:abstractNumId="17">
    <w:nsid w:val="6BE218D5"/>
    <w:multiLevelType w:val="hybridMultilevel"/>
    <w:tmpl w:val="176ABEEA"/>
    <w:lvl w:ilvl="0" w:tplc="9D6EF95C">
      <w:start w:val="1"/>
      <w:numFmt w:val="bullet"/>
      <w:lvlText w:val=""/>
      <w:lvlJc w:val="left"/>
      <w:pPr>
        <w:ind w:left="720" w:hanging="360"/>
      </w:pPr>
      <w:rPr>
        <w:rFonts w:ascii="Webdings" w:hAnsi="Webdings" w:cs="Webdings" w:hint="default"/>
        <w:color w:val="1A9DD9"/>
        <w:sz w:val="22"/>
        <w:szCs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EDC43B2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19">
    <w:nsid w:val="74E717F6"/>
    <w:multiLevelType w:val="hybridMultilevel"/>
    <w:tmpl w:val="BA48DAB4"/>
    <w:lvl w:ilvl="0" w:tplc="364A109A">
      <w:start w:val="1"/>
      <w:numFmt w:val="bullet"/>
      <w:lvlText w:val=""/>
      <w:lvlJc w:val="left"/>
      <w:pPr>
        <w:ind w:left="1145" w:hanging="360"/>
      </w:pPr>
      <w:rPr>
        <w:rFonts w:ascii="Webdings" w:hAnsi="Webdings" w:cs="Webdings" w:hint="default"/>
        <w:color w:val="02869A"/>
      </w:rPr>
    </w:lvl>
    <w:lvl w:ilvl="1" w:tplc="04090003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0">
    <w:nsid w:val="77A018D5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1">
    <w:nsid w:val="7A86443B"/>
    <w:multiLevelType w:val="multilevel"/>
    <w:tmpl w:val="BDAE60C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  <w:sz w:val="20"/>
      </w:rPr>
    </w:lvl>
  </w:abstractNum>
  <w:abstractNum w:abstractNumId="22">
    <w:nsid w:val="7B343D33"/>
    <w:multiLevelType w:val="hybridMultilevel"/>
    <w:tmpl w:val="6E844F5A"/>
    <w:lvl w:ilvl="0" w:tplc="45A89096">
      <w:start w:val="1"/>
      <w:numFmt w:val="bullet"/>
      <w:lvlText w:val=""/>
      <w:lvlJc w:val="left"/>
      <w:pPr>
        <w:ind w:left="720" w:hanging="360"/>
      </w:pPr>
      <w:rPr>
        <w:rFonts w:ascii="Webdings" w:hAnsi="Webdings" w:cs="Webdings" w:hint="default"/>
        <w:color w:val="F0910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5"/>
  </w:num>
  <w:num w:numId="3">
    <w:abstractNumId w:val="17"/>
  </w:num>
  <w:num w:numId="4">
    <w:abstractNumId w:val="4"/>
  </w:num>
  <w:num w:numId="5">
    <w:abstractNumId w:val="7"/>
  </w:num>
  <w:num w:numId="6">
    <w:abstractNumId w:val="16"/>
  </w:num>
  <w:num w:numId="7">
    <w:abstractNumId w:val="19"/>
  </w:num>
  <w:num w:numId="8">
    <w:abstractNumId w:val="2"/>
  </w:num>
  <w:num w:numId="9">
    <w:abstractNumId w:val="5"/>
  </w:num>
  <w:num w:numId="10">
    <w:abstractNumId w:val="13"/>
  </w:num>
  <w:num w:numId="11">
    <w:abstractNumId w:val="9"/>
  </w:num>
  <w:num w:numId="12">
    <w:abstractNumId w:val="22"/>
  </w:num>
  <w:num w:numId="13">
    <w:abstractNumId w:val="1"/>
  </w:num>
  <w:num w:numId="14">
    <w:abstractNumId w:val="12"/>
  </w:num>
  <w:num w:numId="15">
    <w:abstractNumId w:val="0"/>
  </w:num>
  <w:num w:numId="16">
    <w:abstractNumId w:val="21"/>
  </w:num>
  <w:num w:numId="17">
    <w:abstractNumId w:val="10"/>
  </w:num>
  <w:num w:numId="18">
    <w:abstractNumId w:val="6"/>
  </w:num>
  <w:num w:numId="19">
    <w:abstractNumId w:val="20"/>
  </w:num>
  <w:num w:numId="20">
    <w:abstractNumId w:val="3"/>
  </w:num>
  <w:num w:numId="21">
    <w:abstractNumId w:val="18"/>
  </w:num>
  <w:num w:numId="22">
    <w:abstractNumId w:val="14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0"/>
  <w:proofState w:spelling="clean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118B"/>
    <w:rsid w:val="0078118B"/>
    <w:rsid w:val="008247E4"/>
    <w:rsid w:val="0094049E"/>
    <w:rsid w:val="00DF1C81"/>
    <w:rsid w:val="00F4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C81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7811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1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118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81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F1C81"/>
    <w:pPr>
      <w:tabs>
        <w:tab w:val="center" w:pos="4680"/>
        <w:tab w:val="right" w:pos="9360"/>
      </w:tabs>
      <w:spacing w:line="240" w:lineRule="auto"/>
    </w:pPr>
    <w:rPr>
      <w:rFonts w:ascii="Verdana" w:hAnsi="Verdana"/>
      <w:sz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F1C81"/>
    <w:rPr>
      <w:rFonts w:ascii="Verdana" w:hAnsi="Verdana"/>
      <w:sz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1C81"/>
    <w:pPr>
      <w:spacing w:after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78118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118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8118B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78118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DF1C81"/>
    <w:pPr>
      <w:tabs>
        <w:tab w:val="center" w:pos="4680"/>
        <w:tab w:val="right" w:pos="9360"/>
      </w:tabs>
      <w:spacing w:line="240" w:lineRule="auto"/>
    </w:pPr>
    <w:rPr>
      <w:rFonts w:ascii="Verdana" w:hAnsi="Verdana"/>
      <w:sz w:val="20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DF1C81"/>
    <w:rPr>
      <w:rFonts w:ascii="Verdana" w:hAnsi="Verdana"/>
      <w:sz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77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1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3</Pages>
  <Words>711</Words>
  <Characters>4057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World Meteorological Organization</Company>
  <LinksUpToDate>false</LinksUpToDate>
  <CharactersWithSpaces>4759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Valentin Aich</dc:creator>
  <cp:lastModifiedBy>Valentin Aich</cp:lastModifiedBy>
  <cp:revision>2</cp:revision>
  <dcterms:created xsi:type="dcterms:W3CDTF">2018-04-13T08:56:00Z</dcterms:created>
  <dcterms:modified xsi:type="dcterms:W3CDTF">2018-04-17T06:43:00Z</dcterms:modified>
</cp:coreProperties>
</file>