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7DD" w:rsidRPr="002E60DA" w:rsidRDefault="002257DD" w:rsidP="006A34F8">
      <w:pPr>
        <w:rPr>
          <w:b/>
          <w:bCs/>
        </w:rPr>
      </w:pPr>
      <w:bookmarkStart w:id="0" w:name="_GoBack"/>
      <w:bookmarkEnd w:id="0"/>
      <w:r w:rsidRPr="002E60DA">
        <w:rPr>
          <w:b/>
          <w:bCs/>
        </w:rPr>
        <w:t>DRAFT</w:t>
      </w:r>
    </w:p>
    <w:p w:rsidR="002257DD" w:rsidRPr="00E53CFD" w:rsidRDefault="006A34F8" w:rsidP="002257DD">
      <w:pPr>
        <w:rPr>
          <w:b/>
          <w:bCs/>
        </w:rPr>
      </w:pPr>
      <w:r w:rsidRPr="00E53CFD">
        <w:rPr>
          <w:b/>
          <w:bCs/>
        </w:rPr>
        <w:t>Data Catalog</w:t>
      </w:r>
      <w:r w:rsidR="00A150D2" w:rsidRPr="00E53CFD">
        <w:rPr>
          <w:b/>
          <w:bCs/>
        </w:rPr>
        <w:t>ue</w:t>
      </w:r>
      <w:r w:rsidRPr="00E53CFD">
        <w:rPr>
          <w:b/>
          <w:bCs/>
        </w:rPr>
        <w:t xml:space="preserve"> Ad hoc Expert Group</w:t>
      </w:r>
      <w:r w:rsidR="002257DD" w:rsidRPr="00E53CFD">
        <w:rPr>
          <w:b/>
          <w:bCs/>
        </w:rPr>
        <w:t xml:space="preserve"> – Project Plan</w:t>
      </w:r>
    </w:p>
    <w:p w:rsidR="000A4658" w:rsidRPr="002E60DA" w:rsidRDefault="00AF4753" w:rsidP="002E60DA">
      <w:r>
        <w:t>Reference: WMO workshop on Information M</w:t>
      </w:r>
      <w:r w:rsidR="000A4658" w:rsidRPr="002E60DA">
        <w:t xml:space="preserve">anagement,  </w:t>
      </w:r>
      <w:r w:rsidR="000A4658" w:rsidRPr="009E7158">
        <w:rPr>
          <w:rFonts w:eastAsia="Arial" w:cs="Arial"/>
          <w:lang w:val="en-GB" w:eastAsia="zh-TW"/>
        </w:rPr>
        <w:t>G</w:t>
      </w:r>
      <w:r w:rsidR="000A4658" w:rsidRPr="002E60DA">
        <w:rPr>
          <w:rFonts w:eastAsia="Arial" w:cs="Arial"/>
          <w:lang w:val="en-GB" w:eastAsia="zh-TW"/>
        </w:rPr>
        <w:t>eneva from 2 to 4 October 201</w:t>
      </w:r>
      <w:r w:rsidR="002E60DA">
        <w:rPr>
          <w:rFonts w:eastAsia="Arial" w:cs="Arial"/>
          <w:lang w:val="en-GB" w:eastAsia="zh-TW"/>
        </w:rPr>
        <w:t>7</w:t>
      </w:r>
      <w:r w:rsidR="000A4658" w:rsidRPr="002E60DA">
        <w:rPr>
          <w:rFonts w:eastAsia="Arial" w:cs="Arial"/>
          <w:lang w:val="en-GB" w:eastAsia="zh-TW"/>
        </w:rPr>
        <w:t xml:space="preserve">. </w:t>
      </w:r>
      <w:r w:rsidR="000A4658" w:rsidRPr="002E60DA">
        <w:t xml:space="preserve"> Report available at</w:t>
      </w:r>
      <w:r w:rsidR="002E60DA">
        <w:rPr>
          <w:color w:val="212121"/>
          <w:shd w:val="clear" w:color="auto" w:fill="FFFFFF"/>
        </w:rPr>
        <w:t xml:space="preserve">: </w:t>
      </w:r>
      <w:r w:rsidR="000A4658" w:rsidRPr="002E60DA">
        <w:rPr>
          <w:color w:val="212121"/>
          <w:shd w:val="clear" w:color="auto" w:fill="FFFFFF"/>
        </w:rPr>
        <w:t> </w:t>
      </w:r>
      <w:hyperlink r:id="rId6" w:tgtFrame="_blank" w:history="1">
        <w:r w:rsidR="000A4658" w:rsidRPr="002E60DA">
          <w:rPr>
            <w:color w:val="4285F4"/>
            <w:u w:val="single"/>
            <w:shd w:val="clear" w:color="auto" w:fill="FFFFFF"/>
          </w:rPr>
          <w:t>http://wis.wmo.int/file=3799</w:t>
        </w:r>
      </w:hyperlink>
    </w:p>
    <w:p w:rsidR="009E7158" w:rsidRPr="002E60DA" w:rsidRDefault="009E7158" w:rsidP="009E7158">
      <w:pPr>
        <w:tabs>
          <w:tab w:val="num" w:pos="720"/>
          <w:tab w:val="left" w:pos="1134"/>
          <w:tab w:val="center" w:pos="4513"/>
        </w:tabs>
        <w:suppressAutoHyphens/>
        <w:spacing w:before="240" w:after="120" w:line="240" w:lineRule="auto"/>
        <w:ind w:left="360" w:hanging="360"/>
        <w:rPr>
          <w:rFonts w:eastAsia="Arial" w:cs="Arial"/>
          <w:b/>
          <w:bCs/>
          <w:lang w:val="en-GB" w:eastAsia="zh-TW"/>
        </w:rPr>
      </w:pPr>
      <w:r w:rsidRPr="002E60DA">
        <w:rPr>
          <w:rFonts w:eastAsia="Arial" w:cs="Arial"/>
          <w:b/>
          <w:bCs/>
          <w:lang w:val="en-GB" w:eastAsia="zh-TW"/>
        </w:rPr>
        <w:t>Background</w:t>
      </w:r>
    </w:p>
    <w:p w:rsidR="009E7158" w:rsidRPr="009E7158" w:rsidRDefault="002E60DA" w:rsidP="002E60DA">
      <w:pPr>
        <w:tabs>
          <w:tab w:val="num" w:pos="720"/>
          <w:tab w:val="left" w:pos="1134"/>
          <w:tab w:val="center" w:pos="4513"/>
        </w:tabs>
        <w:suppressAutoHyphens/>
        <w:spacing w:before="240" w:after="120" w:line="240" w:lineRule="auto"/>
        <w:rPr>
          <w:rFonts w:eastAsia="Arial" w:cs="Arial"/>
          <w:lang w:val="en-GB" w:eastAsia="zh-TW"/>
        </w:rPr>
      </w:pPr>
      <w:r>
        <w:rPr>
          <w:rFonts w:eastAsia="Arial" w:cs="Arial"/>
          <w:lang w:val="en-GB" w:eastAsia="zh-TW"/>
        </w:rPr>
        <w:t xml:space="preserve">A </w:t>
      </w:r>
      <w:r w:rsidRPr="002E60DA">
        <w:rPr>
          <w:rFonts w:eastAsia="Arial" w:cs="Arial"/>
          <w:lang w:val="en-GB" w:eastAsia="zh-TW"/>
        </w:rPr>
        <w:t xml:space="preserve"> key ob</w:t>
      </w:r>
      <w:r>
        <w:rPr>
          <w:rFonts w:eastAsia="Arial" w:cs="Arial"/>
          <w:lang w:val="en-GB" w:eastAsia="zh-TW"/>
        </w:rPr>
        <w:t>jective</w:t>
      </w:r>
      <w:r w:rsidRPr="002E60DA">
        <w:rPr>
          <w:rFonts w:eastAsia="Arial" w:cs="Arial"/>
          <w:lang w:val="en-GB" w:eastAsia="zh-TW"/>
        </w:rPr>
        <w:t xml:space="preserve">  </w:t>
      </w:r>
      <w:r w:rsidR="009E7158" w:rsidRPr="002E60DA">
        <w:rPr>
          <w:rFonts w:eastAsia="Arial" w:cs="Arial"/>
          <w:lang w:val="en-GB" w:eastAsia="zh-TW"/>
        </w:rPr>
        <w:t xml:space="preserve">of the </w:t>
      </w:r>
      <w:r w:rsidR="009E7158" w:rsidRPr="009E7158">
        <w:rPr>
          <w:rFonts w:eastAsia="Arial" w:cs="Arial"/>
          <w:lang w:val="en-GB" w:eastAsia="zh-TW"/>
        </w:rPr>
        <w:t xml:space="preserve">WMO Workshop </w:t>
      </w:r>
      <w:r w:rsidRPr="002E60DA">
        <w:rPr>
          <w:rFonts w:eastAsia="Arial" w:cs="Arial"/>
          <w:lang w:val="en-GB" w:eastAsia="zh-TW"/>
        </w:rPr>
        <w:t>referenced above addressed climate data sets</w:t>
      </w:r>
      <w:r>
        <w:rPr>
          <w:rFonts w:eastAsia="Arial" w:cs="Arial"/>
          <w:lang w:val="en-GB" w:eastAsia="zh-TW"/>
        </w:rPr>
        <w:t xml:space="preserve"> and </w:t>
      </w:r>
      <w:r w:rsidRPr="002E60DA">
        <w:rPr>
          <w:rFonts w:eastAsia="Arial" w:cs="Arial"/>
          <w:lang w:val="en-GB" w:eastAsia="zh-TW"/>
        </w:rPr>
        <w:t xml:space="preserve"> includ</w:t>
      </w:r>
      <w:r>
        <w:rPr>
          <w:rFonts w:eastAsia="Arial" w:cs="Arial"/>
          <w:lang w:val="en-GB" w:eastAsia="zh-TW"/>
        </w:rPr>
        <w:t xml:space="preserve">es </w:t>
      </w:r>
      <w:r w:rsidRPr="002E60DA">
        <w:rPr>
          <w:rFonts w:eastAsia="Arial" w:cs="Arial"/>
          <w:lang w:val="en-GB" w:eastAsia="zh-TW"/>
        </w:rPr>
        <w:t xml:space="preserve">the identification of </w:t>
      </w:r>
      <w:r w:rsidR="009E7158" w:rsidRPr="002E60DA">
        <w:rPr>
          <w:rFonts w:eastAsia="Arial" w:cs="Arial"/>
          <w:lang w:val="en-GB" w:eastAsia="zh-TW"/>
        </w:rPr>
        <w:t xml:space="preserve"> key climate-related data sources that should be promoted as </w:t>
      </w:r>
      <w:r w:rsidR="006002EB">
        <w:rPr>
          <w:rFonts w:eastAsia="Arial" w:cs="Arial"/>
          <w:lang w:val="en-GB" w:eastAsia="zh-TW"/>
        </w:rPr>
        <w:t xml:space="preserve">WMO </w:t>
      </w:r>
      <w:r w:rsidR="000A4658" w:rsidRPr="002E60DA">
        <w:rPr>
          <w:rFonts w:eastAsia="Arial" w:cs="Arial"/>
          <w:lang w:val="en-GB" w:eastAsia="zh-TW"/>
        </w:rPr>
        <w:t xml:space="preserve">trusted </w:t>
      </w:r>
      <w:r w:rsidR="009E7158" w:rsidRPr="002E60DA">
        <w:rPr>
          <w:rFonts w:eastAsia="Arial" w:cs="Arial"/>
          <w:lang w:val="en-GB" w:eastAsia="zh-TW"/>
        </w:rPr>
        <w:t xml:space="preserve">sources and </w:t>
      </w:r>
      <w:r w:rsidR="000A4658" w:rsidRPr="002E60DA">
        <w:rPr>
          <w:rFonts w:eastAsia="Arial" w:cs="Arial"/>
          <w:lang w:val="en-GB" w:eastAsia="zh-TW"/>
        </w:rPr>
        <w:t>t</w:t>
      </w:r>
      <w:r w:rsidR="009E7158" w:rsidRPr="002E60DA">
        <w:rPr>
          <w:rFonts w:eastAsia="Arial" w:cs="Arial"/>
          <w:lang w:val="en-GB" w:eastAsia="zh-TW"/>
        </w:rPr>
        <w:t>o simplify user access to the</w:t>
      </w:r>
      <w:r w:rsidR="000A4658" w:rsidRPr="002E60DA">
        <w:rPr>
          <w:rFonts w:eastAsia="Arial" w:cs="Arial"/>
          <w:lang w:val="en-GB" w:eastAsia="zh-TW"/>
        </w:rPr>
        <w:t xml:space="preserve">se datasets.  </w:t>
      </w:r>
      <w:r w:rsidRPr="002E60DA">
        <w:rPr>
          <w:rFonts w:eastAsia="Arial" w:cs="Arial"/>
          <w:lang w:val="en-GB" w:eastAsia="zh-TW"/>
        </w:rPr>
        <w:t xml:space="preserve"> In this regards it was recognized that: </w:t>
      </w:r>
    </w:p>
    <w:p w:rsidR="009E7158" w:rsidRPr="002E60DA" w:rsidRDefault="009E7158" w:rsidP="000A4658">
      <w:pPr>
        <w:pStyle w:val="ListParagraph"/>
        <w:numPr>
          <w:ilvl w:val="0"/>
          <w:numId w:val="5"/>
        </w:numPr>
        <w:tabs>
          <w:tab w:val="left" w:pos="1134"/>
          <w:tab w:val="center" w:pos="4513"/>
        </w:tabs>
        <w:suppressAutoHyphens/>
        <w:spacing w:before="240" w:after="120" w:line="240" w:lineRule="auto"/>
        <w:rPr>
          <w:rFonts w:eastAsia="Arial" w:cs="Arial"/>
          <w:lang w:val="en-GB" w:eastAsia="zh-TW"/>
        </w:rPr>
      </w:pPr>
      <w:r w:rsidRPr="002E60DA">
        <w:rPr>
          <w:rFonts w:eastAsia="Arial" w:cs="Arial"/>
          <w:lang w:val="en-GB" w:eastAsia="zh-TW"/>
        </w:rPr>
        <w:t>Users of climate information needed assistance in identifying the data most relevant to their needs. The Commission for Climatology would investigate an objective approach to recognizing a limited number of climate related datasets as “best trusted” datasets as an interim measure to provide guidance while a maturity-based approach for assessing datasets was being developed and implemented,</w:t>
      </w:r>
    </w:p>
    <w:p w:rsidR="009E7158" w:rsidRPr="002E60DA" w:rsidRDefault="009E7158" w:rsidP="009E7158">
      <w:pPr>
        <w:pStyle w:val="ListParagraph"/>
        <w:tabs>
          <w:tab w:val="num" w:pos="720"/>
          <w:tab w:val="left" w:pos="1134"/>
          <w:tab w:val="center" w:pos="4513"/>
        </w:tabs>
        <w:suppressAutoHyphens/>
        <w:spacing w:before="240" w:after="120" w:line="240" w:lineRule="auto"/>
        <w:rPr>
          <w:rFonts w:eastAsia="Arial" w:cs="Arial"/>
          <w:lang w:val="en-GB" w:eastAsia="zh-TW"/>
        </w:rPr>
      </w:pPr>
    </w:p>
    <w:p w:rsidR="009E7158" w:rsidRPr="002E60DA" w:rsidRDefault="009E7158" w:rsidP="000A4658">
      <w:pPr>
        <w:pStyle w:val="ListParagraph"/>
        <w:numPr>
          <w:ilvl w:val="0"/>
          <w:numId w:val="5"/>
        </w:numPr>
        <w:tabs>
          <w:tab w:val="num" w:pos="720"/>
          <w:tab w:val="left" w:pos="1134"/>
          <w:tab w:val="center" w:pos="4513"/>
        </w:tabs>
        <w:suppressAutoHyphens/>
        <w:spacing w:before="240" w:after="120" w:line="240" w:lineRule="auto"/>
        <w:rPr>
          <w:rFonts w:eastAsia="Arial" w:cs="Arial"/>
          <w:lang w:val="en-GB" w:eastAsia="zh-TW"/>
        </w:rPr>
      </w:pPr>
      <w:r w:rsidRPr="002E60DA">
        <w:rPr>
          <w:rFonts w:eastAsia="Arial" w:cs="Arial"/>
          <w:lang w:val="en-GB" w:eastAsia="zh-TW"/>
        </w:rPr>
        <w:t>Areas for which guidance on information management were identified and would be used by the Commission for Basic Systems to prioritize development of standards and best practice to be included in the documentation of the WMO Information System.</w:t>
      </w:r>
    </w:p>
    <w:p w:rsidR="009E7158" w:rsidRPr="009E7158" w:rsidRDefault="000A4658" w:rsidP="009E7158">
      <w:pPr>
        <w:tabs>
          <w:tab w:val="num" w:pos="720"/>
          <w:tab w:val="left" w:pos="1134"/>
          <w:tab w:val="center" w:pos="4513"/>
        </w:tabs>
        <w:suppressAutoHyphens/>
        <w:spacing w:before="240" w:after="120" w:line="240" w:lineRule="auto"/>
        <w:ind w:left="360" w:hanging="360"/>
        <w:rPr>
          <w:rFonts w:eastAsia="Arial" w:cs="Arial"/>
          <w:lang w:val="en-GB" w:eastAsia="zh-TW"/>
        </w:rPr>
      </w:pPr>
      <w:r w:rsidRPr="002E60DA">
        <w:rPr>
          <w:rFonts w:eastAsia="Arial" w:cs="Arial"/>
          <w:lang w:val="en-GB" w:eastAsia="zh-TW"/>
        </w:rPr>
        <w:t xml:space="preserve">    </w:t>
      </w:r>
      <w:r w:rsidR="009E7158" w:rsidRPr="009E7158">
        <w:rPr>
          <w:rFonts w:eastAsia="Arial" w:cs="Arial"/>
          <w:lang w:val="en-GB" w:eastAsia="zh-TW"/>
        </w:rPr>
        <w:t>The workshop</w:t>
      </w:r>
      <w:r w:rsidR="002E60DA" w:rsidRPr="002E60DA">
        <w:rPr>
          <w:rFonts w:eastAsia="Arial" w:cs="Arial"/>
          <w:lang w:val="en-GB" w:eastAsia="zh-TW"/>
        </w:rPr>
        <w:t xml:space="preserve"> therefore </w:t>
      </w:r>
      <w:r w:rsidR="009E7158" w:rsidRPr="009E7158">
        <w:rPr>
          <w:rFonts w:eastAsia="Arial" w:cs="Arial"/>
          <w:lang w:val="en-GB" w:eastAsia="zh-TW"/>
        </w:rPr>
        <w:t xml:space="preserve"> recommended that </w:t>
      </w:r>
      <w:r w:rsidR="009E7158" w:rsidRPr="002E60DA">
        <w:rPr>
          <w:rFonts w:eastAsia="Arial" w:cs="Arial"/>
          <w:lang w:val="en-GB" w:eastAsia="zh-TW"/>
        </w:rPr>
        <w:t xml:space="preserve">the WMO Commission for Climatology </w:t>
      </w:r>
      <w:r w:rsidR="009E7158" w:rsidRPr="009E7158">
        <w:rPr>
          <w:rFonts w:eastAsia="Arial" w:cs="Arial"/>
          <w:lang w:val="en-GB" w:eastAsia="zh-TW"/>
        </w:rPr>
        <w:t xml:space="preserve"> should produce project plans for improving access to climate data sets</w:t>
      </w:r>
      <w:r w:rsidR="009E7158" w:rsidRPr="002E60DA">
        <w:rPr>
          <w:rFonts w:eastAsia="Arial" w:cs="Arial"/>
          <w:lang w:val="en-GB" w:eastAsia="zh-TW"/>
        </w:rPr>
        <w:t>, including</w:t>
      </w:r>
      <w:r w:rsidR="009E7158" w:rsidRPr="009E7158">
        <w:rPr>
          <w:rFonts w:eastAsia="Arial" w:cs="Arial"/>
          <w:lang w:val="en-GB" w:eastAsia="zh-TW"/>
        </w:rPr>
        <w:t>:</w:t>
      </w:r>
    </w:p>
    <w:p w:rsidR="006002EB" w:rsidRPr="006002EB" w:rsidRDefault="009E7158" w:rsidP="006002EB">
      <w:pPr>
        <w:pStyle w:val="ListParagraph"/>
        <w:numPr>
          <w:ilvl w:val="0"/>
          <w:numId w:val="6"/>
        </w:numPr>
        <w:tabs>
          <w:tab w:val="num" w:pos="720"/>
          <w:tab w:val="left" w:pos="1134"/>
          <w:tab w:val="center" w:pos="4513"/>
        </w:tabs>
        <w:suppressAutoHyphens/>
        <w:spacing w:before="240" w:after="120" w:line="240" w:lineRule="auto"/>
        <w:rPr>
          <w:rFonts w:eastAsia="Arial" w:cs="Arial"/>
          <w:lang w:val="en-GB" w:eastAsia="zh-TW"/>
        </w:rPr>
      </w:pPr>
      <w:r w:rsidRPr="006002EB">
        <w:rPr>
          <w:rFonts w:eastAsia="Arial" w:cs="Arial"/>
          <w:lang w:val="en-GB" w:eastAsia="zh-TW"/>
        </w:rPr>
        <w:t>Development of a catalogue of trusted data sets based on best practices in  maturity models, to be used  m</w:t>
      </w:r>
      <w:r w:rsidR="006002EB" w:rsidRPr="006002EB">
        <w:rPr>
          <w:rFonts w:eastAsia="Arial" w:cs="Arial"/>
          <w:lang w:val="en-GB" w:eastAsia="zh-TW"/>
        </w:rPr>
        <w:t>onitoring key climate indicators,</w:t>
      </w:r>
    </w:p>
    <w:p w:rsidR="009E7158" w:rsidRDefault="009E7158" w:rsidP="006002EB">
      <w:pPr>
        <w:pStyle w:val="ListParagraph"/>
        <w:numPr>
          <w:ilvl w:val="0"/>
          <w:numId w:val="6"/>
        </w:numPr>
        <w:tabs>
          <w:tab w:val="num" w:pos="720"/>
          <w:tab w:val="left" w:pos="1134"/>
          <w:tab w:val="center" w:pos="4513"/>
        </w:tabs>
        <w:suppressAutoHyphens/>
        <w:spacing w:before="240" w:after="120" w:line="240" w:lineRule="auto"/>
        <w:rPr>
          <w:rFonts w:eastAsia="Arial" w:cs="Arial"/>
          <w:lang w:val="en-GB" w:eastAsia="zh-TW"/>
        </w:rPr>
      </w:pPr>
      <w:r w:rsidRPr="006002EB">
        <w:rPr>
          <w:rFonts w:eastAsia="Arial" w:cs="Arial"/>
          <w:lang w:val="en-GB" w:eastAsia="zh-TW"/>
        </w:rPr>
        <w:t>Providing non-technical users with improved access to data. Scope includes finding the trusted datasets, WMO endorsement process, accessibility.</w:t>
      </w:r>
    </w:p>
    <w:p w:rsidR="00E53CFD" w:rsidRPr="006002EB" w:rsidRDefault="00E53CFD" w:rsidP="00E53CFD">
      <w:pPr>
        <w:pStyle w:val="ListParagraph"/>
        <w:tabs>
          <w:tab w:val="left" w:pos="1134"/>
          <w:tab w:val="center" w:pos="4513"/>
        </w:tabs>
        <w:suppressAutoHyphens/>
        <w:spacing w:before="240" w:after="120" w:line="240" w:lineRule="auto"/>
        <w:rPr>
          <w:rFonts w:eastAsia="Arial" w:cs="Arial"/>
          <w:lang w:val="en-GB" w:eastAsia="zh-TW"/>
        </w:rPr>
      </w:pPr>
    </w:p>
    <w:p w:rsidR="00F34C49" w:rsidRPr="002E60DA" w:rsidRDefault="00192E79" w:rsidP="00F34C49">
      <w:pPr>
        <w:rPr>
          <w:b/>
          <w:bCs/>
        </w:rPr>
      </w:pPr>
      <w:r>
        <w:rPr>
          <w:b/>
          <w:bCs/>
        </w:rPr>
        <w:t>Project description</w:t>
      </w:r>
    </w:p>
    <w:p w:rsidR="00F34C49" w:rsidRPr="002E60DA" w:rsidRDefault="009E7158" w:rsidP="002E3845">
      <w:r w:rsidRPr="002E60DA">
        <w:t xml:space="preserve">Based on the workshop outcomes, it is suggested that WMO </w:t>
      </w:r>
      <w:r w:rsidR="002E60DA">
        <w:t xml:space="preserve">set up </w:t>
      </w:r>
      <w:r w:rsidRPr="002E60DA">
        <w:t xml:space="preserve"> an  initiative in co</w:t>
      </w:r>
      <w:r w:rsidR="002E3845">
        <w:t xml:space="preserve">llaboration </w:t>
      </w:r>
      <w:r w:rsidRPr="002E60DA">
        <w:t xml:space="preserve"> with </w:t>
      </w:r>
      <w:r w:rsidR="002E3845">
        <w:t xml:space="preserve">GCOS and  partnership with relevant </w:t>
      </w:r>
      <w:r w:rsidRPr="002E60DA">
        <w:t xml:space="preserve">international data </w:t>
      </w:r>
      <w:r w:rsidR="002E3845">
        <w:t xml:space="preserve">programs and </w:t>
      </w:r>
      <w:r w:rsidRPr="002E60DA">
        <w:t xml:space="preserve">centers to </w:t>
      </w:r>
      <w:r w:rsidR="00F34C49" w:rsidRPr="002E60DA">
        <w:t xml:space="preserve">develop </w:t>
      </w:r>
      <w:r w:rsidRPr="002E60DA">
        <w:t xml:space="preserve">an initial  </w:t>
      </w:r>
      <w:r w:rsidR="00F34C49" w:rsidRPr="002E60DA">
        <w:t>Data Catalog of</w:t>
      </w:r>
      <w:r w:rsidR="00A93A57" w:rsidRPr="002E60DA">
        <w:t xml:space="preserve"> key climate indicator </w:t>
      </w:r>
      <w:r w:rsidR="00174ABC" w:rsidRPr="002E60DA">
        <w:t>datasets for global policy users of climate</w:t>
      </w:r>
      <w:r w:rsidR="002E3845">
        <w:t xml:space="preserve"> change </w:t>
      </w:r>
      <w:r w:rsidR="00174ABC" w:rsidRPr="002E60DA">
        <w:t xml:space="preserve"> </w:t>
      </w:r>
      <w:r w:rsidR="002E3845">
        <w:t>information</w:t>
      </w:r>
      <w:r w:rsidR="00174ABC" w:rsidRPr="002E60DA">
        <w:t xml:space="preserve">. </w:t>
      </w:r>
      <w:r w:rsidRPr="002E60DA">
        <w:t>In the initial stage t</w:t>
      </w:r>
      <w:r w:rsidR="00174ABC" w:rsidRPr="002E60DA">
        <w:t>he list will be comprised of</w:t>
      </w:r>
      <w:r w:rsidR="00F34C49" w:rsidRPr="002E60DA">
        <w:t xml:space="preserve"> </w:t>
      </w:r>
      <w:r w:rsidR="00174ABC" w:rsidRPr="002E60DA">
        <w:t xml:space="preserve">benchmark </w:t>
      </w:r>
      <w:r w:rsidR="00F34C49" w:rsidRPr="002E60DA">
        <w:t>global ECV</w:t>
      </w:r>
      <w:r w:rsidR="00766A7D" w:rsidRPr="002E60DA">
        <w:t xml:space="preserve"> </w:t>
      </w:r>
      <w:r w:rsidR="00A93A57" w:rsidRPr="002E60DA">
        <w:t xml:space="preserve">(temperature, precipitation, Sea Level, Sea Ice, Ice Sheet and </w:t>
      </w:r>
      <w:r w:rsidR="00174ABC" w:rsidRPr="002E60DA">
        <w:t>Glaciers</w:t>
      </w:r>
      <w:r w:rsidR="00A93A57" w:rsidRPr="002E60DA">
        <w:t>)</w:t>
      </w:r>
      <w:r w:rsidR="00F34C49" w:rsidRPr="002E60DA">
        <w:t>, climate indices, crowdsourced and hydrology datasets</w:t>
      </w:r>
      <w:r w:rsidR="00A93A57" w:rsidRPr="002E60DA">
        <w:t xml:space="preserve"> </w:t>
      </w:r>
      <w:r w:rsidR="00174ABC" w:rsidRPr="002E60DA">
        <w:t>that have a high maturity rating score. This list will be made accessible in the WIS</w:t>
      </w:r>
      <w:r w:rsidR="002257DD" w:rsidRPr="002E60DA">
        <w:t xml:space="preserve"> and promoted in search engines</w:t>
      </w:r>
      <w:r w:rsidR="00174ABC" w:rsidRPr="002E60DA">
        <w:t xml:space="preserve">. </w:t>
      </w:r>
      <w:r w:rsidR="00F34C49" w:rsidRPr="002E60DA">
        <w:t xml:space="preserve">The group </w:t>
      </w:r>
      <w:r w:rsidR="00174ABC" w:rsidRPr="002E60DA">
        <w:t>will also evalua</w:t>
      </w:r>
      <w:r w:rsidR="00AF4753">
        <w:t>te various Maturity Matrix</w:t>
      </w:r>
      <w:r w:rsidR="00174ABC" w:rsidRPr="002E60DA">
        <w:t xml:space="preserve"> </w:t>
      </w:r>
      <w:r w:rsidR="0052673E" w:rsidRPr="002E60DA">
        <w:t xml:space="preserve">models </w:t>
      </w:r>
      <w:r w:rsidR="00174ABC" w:rsidRPr="002E60DA">
        <w:t xml:space="preserve">with the goal </w:t>
      </w:r>
      <w:r w:rsidR="002257DD" w:rsidRPr="002E60DA">
        <w:t>of proposing</w:t>
      </w:r>
      <w:r w:rsidR="0052673E" w:rsidRPr="002E60DA">
        <w:t xml:space="preserve"> a Convergence Maturity M</w:t>
      </w:r>
      <w:r w:rsidR="00F34C49" w:rsidRPr="002E60DA">
        <w:t>odel</w:t>
      </w:r>
      <w:r w:rsidR="00174ABC" w:rsidRPr="002E60DA">
        <w:t xml:space="preserve"> that will address in situ as well a remote sensed </w:t>
      </w:r>
      <w:r w:rsidR="002257DD" w:rsidRPr="002E60DA">
        <w:t>dataset</w:t>
      </w:r>
      <w:r w:rsidR="00F34C49" w:rsidRPr="002E60DA">
        <w:t xml:space="preserve">. </w:t>
      </w:r>
      <w:r w:rsidR="00AF4753">
        <w:t>The C</w:t>
      </w:r>
      <w:r w:rsidR="002E60DA">
        <w:t xml:space="preserve">onvergence </w:t>
      </w:r>
      <w:r w:rsidR="00AF4753">
        <w:t>Maturity M</w:t>
      </w:r>
      <w:r w:rsidR="002E60DA">
        <w:t>odel will be used as a WMO reference for testing maturity of any other datasets that can be proposed for future addition in the catalogue</w:t>
      </w:r>
      <w:r w:rsidR="00321C5C">
        <w:t>.</w:t>
      </w:r>
      <w:r w:rsidR="002E60DA">
        <w:t xml:space="preserve"> </w:t>
      </w:r>
    </w:p>
    <w:p w:rsidR="002E60DA" w:rsidRDefault="002E60DA" w:rsidP="00174ABC">
      <w:pPr>
        <w:rPr>
          <w:b/>
          <w:bCs/>
        </w:rPr>
      </w:pPr>
    </w:p>
    <w:p w:rsidR="002E60DA" w:rsidRDefault="002E60DA" w:rsidP="00174ABC">
      <w:pPr>
        <w:rPr>
          <w:b/>
          <w:bCs/>
        </w:rPr>
      </w:pPr>
    </w:p>
    <w:p w:rsidR="006A34F8" w:rsidRPr="002E60DA" w:rsidRDefault="006A34F8" w:rsidP="006A34F8">
      <w:pPr>
        <w:rPr>
          <w:b/>
          <w:bCs/>
        </w:rPr>
      </w:pPr>
      <w:r w:rsidRPr="002E60DA">
        <w:rPr>
          <w:b/>
          <w:bCs/>
        </w:rPr>
        <w:lastRenderedPageBreak/>
        <w:t>How</w:t>
      </w:r>
      <w:r w:rsidR="00E53CFD">
        <w:rPr>
          <w:b/>
          <w:bCs/>
        </w:rPr>
        <w:t xml:space="preserve"> is the group going to proceed</w:t>
      </w:r>
      <w:r w:rsidR="00F65CC4">
        <w:rPr>
          <w:b/>
          <w:bCs/>
        </w:rPr>
        <w:t xml:space="preserve">, what are the deliverables  and </w:t>
      </w:r>
      <w:r w:rsidR="00CC7252">
        <w:rPr>
          <w:b/>
          <w:bCs/>
        </w:rPr>
        <w:t xml:space="preserve"> timeline</w:t>
      </w:r>
      <w:r w:rsidR="00E53CFD">
        <w:rPr>
          <w:b/>
          <w:bCs/>
        </w:rPr>
        <w:t>?</w:t>
      </w:r>
    </w:p>
    <w:p w:rsidR="00441CC1" w:rsidRPr="002E60DA" w:rsidRDefault="00441CC1" w:rsidP="00167E99">
      <w:r w:rsidRPr="002E60DA">
        <w:t>A diverse group of exper</w:t>
      </w:r>
      <w:r w:rsidR="00637A30" w:rsidRPr="002E60DA">
        <w:t xml:space="preserve">ts </w:t>
      </w:r>
      <w:r w:rsidR="005F0221" w:rsidRPr="002E60DA">
        <w:t xml:space="preserve">from National Data Centers, International Organization and Academia, </w:t>
      </w:r>
      <w:r w:rsidR="00637A30" w:rsidRPr="002E60DA">
        <w:t xml:space="preserve">is being brought together to propose a data catalog </w:t>
      </w:r>
      <w:r w:rsidR="002257DD" w:rsidRPr="002E60DA">
        <w:t xml:space="preserve">of benchmark datasets </w:t>
      </w:r>
      <w:r w:rsidR="00637A30" w:rsidRPr="002E60DA">
        <w:t xml:space="preserve">and </w:t>
      </w:r>
      <w:r w:rsidR="00E53CFD">
        <w:t xml:space="preserve">a </w:t>
      </w:r>
      <w:r w:rsidR="005F0221" w:rsidRPr="002E60DA">
        <w:t>C</w:t>
      </w:r>
      <w:r w:rsidR="00637A30" w:rsidRPr="002E60DA">
        <w:t>onvergence Maturity</w:t>
      </w:r>
      <w:r w:rsidR="005F0221" w:rsidRPr="002E60DA">
        <w:t xml:space="preserve"> M</w:t>
      </w:r>
      <w:r w:rsidR="002257DD" w:rsidRPr="002E60DA">
        <w:t>odel as well as a way for these data to be promoted in search engines and the WIS.</w:t>
      </w:r>
      <w:r w:rsidR="005F0221" w:rsidRPr="002E60DA">
        <w:t xml:space="preserve"> </w:t>
      </w:r>
      <w:r w:rsidR="00AF4753">
        <w:t>For practicality purposes we are planning on working in three</w:t>
      </w:r>
      <w:r w:rsidR="009113C0">
        <w:t xml:space="preserve"> sub</w:t>
      </w:r>
      <w:r w:rsidR="00AF4753">
        <w:t>groups to address the Data Catalog</w:t>
      </w:r>
      <w:r w:rsidR="005F0221" w:rsidRPr="002E60DA">
        <w:t xml:space="preserve">, the Maturity Convergence Model and the Search Optimization. </w:t>
      </w:r>
      <w:r w:rsidR="009113C0">
        <w:t xml:space="preserve">Depending on </w:t>
      </w:r>
      <w:r w:rsidR="00167E99">
        <w:t>your</w:t>
      </w:r>
      <w:r w:rsidR="009113C0">
        <w:t xml:space="preserve"> specialty and interest, s</w:t>
      </w:r>
      <w:r w:rsidR="00AF4753">
        <w:t>ome Experts might want to participate in more than one subgroup.</w:t>
      </w:r>
    </w:p>
    <w:p w:rsidR="00637A30" w:rsidRDefault="00167E99" w:rsidP="0060754D">
      <w:r w:rsidRPr="00167E99">
        <w:t xml:space="preserve">The groups will focus on providing an initial draft data catalogue, a proposed Convergence Maturity Model and Search Engine Optimization by the end of February. </w:t>
      </w:r>
      <w:r w:rsidR="0060754D" w:rsidRPr="0060754D">
        <w:t>Most of the work will be done by correspondence and online basis.</w:t>
      </w:r>
      <w:r w:rsidR="0060754D">
        <w:t xml:space="preserve"> </w:t>
      </w:r>
      <w:r w:rsidR="004640B4">
        <w:t>To facilitate communications a wiki has been set up for the group at large</w:t>
      </w:r>
      <w:r w:rsidR="00B5625C">
        <w:t xml:space="preserve"> (</w:t>
      </w:r>
      <w:hyperlink r:id="rId7" w:history="1">
        <w:r w:rsidRPr="00167E99">
          <w:rPr>
            <w:rStyle w:val="Hyperlink"/>
          </w:rPr>
          <w:t>https://wis.wmo.int/page=WWIM-Data</w:t>
        </w:r>
      </w:hyperlink>
      <w:r w:rsidR="00B5625C">
        <w:t>)</w:t>
      </w:r>
      <w:r w:rsidR="004640B4">
        <w:t xml:space="preserve">. </w:t>
      </w:r>
      <w:r w:rsidR="00312A66">
        <w:t>Document editing privileges</w:t>
      </w:r>
      <w:r w:rsidR="004640B4">
        <w:t xml:space="preserve"> have been set up on the wiki so all participants should be a</w:t>
      </w:r>
      <w:r>
        <w:t>ble to add comments in the posted</w:t>
      </w:r>
      <w:r w:rsidR="004640B4">
        <w:t xml:space="preserve"> document</w:t>
      </w:r>
      <w:r>
        <w:t>s</w:t>
      </w:r>
      <w:r w:rsidR="004640B4">
        <w:t xml:space="preserve">. </w:t>
      </w:r>
      <w:r w:rsidR="0060754D">
        <w:t>In addition,</w:t>
      </w:r>
      <w:r w:rsidRPr="00167E99">
        <w:t xml:space="preserve"> it is suggested, if funds are made available, to organize a face to face meeting to discuss implementation of the initiative.</w:t>
      </w:r>
    </w:p>
    <w:p w:rsidR="00637A30" w:rsidRPr="002E60DA" w:rsidRDefault="005F0221" w:rsidP="002257DD">
      <w:r w:rsidRPr="002E60DA">
        <w:t>Thank</w:t>
      </w:r>
      <w:r w:rsidR="002257DD" w:rsidRPr="002E60DA">
        <w:t xml:space="preserve"> you,</w:t>
      </w:r>
    </w:p>
    <w:p w:rsidR="002257DD" w:rsidRPr="002E60DA" w:rsidRDefault="002257DD" w:rsidP="002257DD">
      <w:pPr>
        <w:spacing w:after="0" w:line="240" w:lineRule="auto"/>
      </w:pPr>
      <w:r w:rsidRPr="002E60DA">
        <w:t xml:space="preserve">Christina </w:t>
      </w:r>
      <w:proofErr w:type="spellStart"/>
      <w:r w:rsidRPr="002E60DA">
        <w:t>Lief</w:t>
      </w:r>
      <w:proofErr w:type="spellEnd"/>
    </w:p>
    <w:p w:rsidR="002257DD" w:rsidRPr="002E60DA" w:rsidRDefault="002257DD" w:rsidP="002257DD">
      <w:pPr>
        <w:spacing w:after="0" w:line="240" w:lineRule="auto"/>
      </w:pPr>
      <w:r w:rsidRPr="002E60DA">
        <w:t>Ad hoc Expert Group lead</w:t>
      </w:r>
    </w:p>
    <w:p w:rsidR="002257DD" w:rsidRPr="002E60DA" w:rsidRDefault="002257DD" w:rsidP="002257DD">
      <w:pPr>
        <w:spacing w:after="0" w:line="240" w:lineRule="auto"/>
      </w:pPr>
      <w:r w:rsidRPr="002E60DA">
        <w:t xml:space="preserve">Email: </w:t>
      </w:r>
      <w:r w:rsidR="006A34F8" w:rsidRPr="002E60DA">
        <w:t>​</w:t>
      </w:r>
      <w:hyperlink r:id="rId8" w:history="1">
        <w:r w:rsidRPr="002E60DA">
          <w:rPr>
            <w:rStyle w:val="Hyperlink"/>
          </w:rPr>
          <w:t>Christina.lief@gmail.com</w:t>
        </w:r>
      </w:hyperlink>
      <w:r w:rsidRPr="002E60DA">
        <w:t>​</w:t>
      </w:r>
    </w:p>
    <w:p w:rsidR="00AA1CD6" w:rsidRPr="002E60DA" w:rsidRDefault="002257DD" w:rsidP="002257DD">
      <w:pPr>
        <w:spacing w:after="0" w:line="240" w:lineRule="auto"/>
      </w:pPr>
      <w:r w:rsidRPr="002E60DA">
        <w:t>Phone: +33 769027844</w:t>
      </w:r>
    </w:p>
    <w:sectPr w:rsidR="00AA1CD6" w:rsidRPr="002E60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A532F"/>
    <w:multiLevelType w:val="hybridMultilevel"/>
    <w:tmpl w:val="2A649B04"/>
    <w:lvl w:ilvl="0" w:tplc="873C6A68">
      <w:start w:val="1"/>
      <w:numFmt w:val="lowerLetter"/>
      <w:lvlText w:val="(%1)"/>
      <w:lvlJc w:val="left"/>
      <w:pPr>
        <w:ind w:left="360" w:hanging="360"/>
      </w:pPr>
      <w:rPr>
        <w:rFonts w:ascii="Verdana" w:eastAsia="Arial" w:hAnsi="Verdana" w:cs="Arial"/>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9FE7CB5"/>
    <w:multiLevelType w:val="hybridMultilevel"/>
    <w:tmpl w:val="682CD566"/>
    <w:lvl w:ilvl="0" w:tplc="DEFE43D4">
      <w:start w:val="1"/>
      <w:numFmt w:val="bullet"/>
      <w:lvlText w:val="-"/>
      <w:lvlJc w:val="left"/>
      <w:pPr>
        <w:ind w:left="360" w:hanging="360"/>
      </w:pPr>
      <w:rPr>
        <w:rFonts w:ascii="Verdana" w:eastAsia="Arial" w:hAnsi="Verdana"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C907309"/>
    <w:multiLevelType w:val="hybridMultilevel"/>
    <w:tmpl w:val="9D2048CE"/>
    <w:lvl w:ilvl="0" w:tplc="5F1C52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821"/>
        </w:tabs>
        <w:ind w:left="-2469" w:hanging="432"/>
      </w:pPr>
    </w:lvl>
    <w:lvl w:ilvl="2">
      <w:start w:val="1"/>
      <w:numFmt w:val="decimal"/>
      <w:lvlText w:val="%1.%2.%3."/>
      <w:lvlJc w:val="left"/>
      <w:pPr>
        <w:tabs>
          <w:tab w:val="num" w:pos="-1101"/>
        </w:tabs>
        <w:ind w:left="-2037" w:hanging="504"/>
      </w:pPr>
    </w:lvl>
    <w:lvl w:ilvl="3">
      <w:start w:val="1"/>
      <w:numFmt w:val="decimal"/>
      <w:lvlText w:val="%1.%2.%3.%4."/>
      <w:lvlJc w:val="left"/>
      <w:pPr>
        <w:tabs>
          <w:tab w:val="num" w:pos="-381"/>
        </w:tabs>
        <w:ind w:left="-1533" w:hanging="648"/>
      </w:pPr>
    </w:lvl>
    <w:lvl w:ilvl="4">
      <w:start w:val="1"/>
      <w:numFmt w:val="decimal"/>
      <w:lvlText w:val="%1.%2.%3.%4.%5."/>
      <w:lvlJc w:val="left"/>
      <w:pPr>
        <w:tabs>
          <w:tab w:val="num" w:pos="339"/>
        </w:tabs>
        <w:ind w:left="-1029" w:hanging="792"/>
      </w:pPr>
    </w:lvl>
    <w:lvl w:ilvl="5">
      <w:start w:val="1"/>
      <w:numFmt w:val="decimal"/>
      <w:lvlText w:val="%1.%2.%3.%4.%5.%6."/>
      <w:lvlJc w:val="left"/>
      <w:pPr>
        <w:tabs>
          <w:tab w:val="num" w:pos="1059"/>
        </w:tabs>
        <w:ind w:left="-525" w:hanging="936"/>
      </w:pPr>
    </w:lvl>
    <w:lvl w:ilvl="6">
      <w:start w:val="1"/>
      <w:numFmt w:val="decimal"/>
      <w:lvlText w:val="%1.%2.%3.%4.%5.%6.%7."/>
      <w:lvlJc w:val="left"/>
      <w:pPr>
        <w:tabs>
          <w:tab w:val="num" w:pos="1779"/>
        </w:tabs>
        <w:ind w:left="-21" w:hanging="1080"/>
      </w:pPr>
    </w:lvl>
    <w:lvl w:ilvl="7">
      <w:start w:val="1"/>
      <w:numFmt w:val="decimal"/>
      <w:lvlText w:val="%1.%2.%3.%4.%5.%6.%7.%8."/>
      <w:lvlJc w:val="left"/>
      <w:pPr>
        <w:tabs>
          <w:tab w:val="num" w:pos="2499"/>
        </w:tabs>
        <w:ind w:left="483" w:hanging="1224"/>
      </w:pPr>
    </w:lvl>
    <w:lvl w:ilvl="8">
      <w:start w:val="1"/>
      <w:numFmt w:val="decimal"/>
      <w:lvlText w:val="%1.%2.%3.%4.%5.%6.%7.%8.%9."/>
      <w:lvlJc w:val="left"/>
      <w:pPr>
        <w:tabs>
          <w:tab w:val="num" w:pos="3219"/>
        </w:tabs>
        <w:ind w:left="1059" w:hanging="1440"/>
      </w:pPr>
    </w:lvl>
  </w:abstractNum>
  <w:num w:numId="1">
    <w:abstractNumId w:val="3"/>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4F8"/>
    <w:rsid w:val="00081F4F"/>
    <w:rsid w:val="000A4658"/>
    <w:rsid w:val="00167E99"/>
    <w:rsid w:val="00174ABC"/>
    <w:rsid w:val="00192E79"/>
    <w:rsid w:val="002257DD"/>
    <w:rsid w:val="00253DE3"/>
    <w:rsid w:val="002E3845"/>
    <w:rsid w:val="002E60DA"/>
    <w:rsid w:val="00312A66"/>
    <w:rsid w:val="00321C5C"/>
    <w:rsid w:val="00441CC1"/>
    <w:rsid w:val="004640B4"/>
    <w:rsid w:val="0052673E"/>
    <w:rsid w:val="005F0221"/>
    <w:rsid w:val="006002EB"/>
    <w:rsid w:val="0060754D"/>
    <w:rsid w:val="00637A30"/>
    <w:rsid w:val="006A34F8"/>
    <w:rsid w:val="007609D1"/>
    <w:rsid w:val="00766A7D"/>
    <w:rsid w:val="007D2331"/>
    <w:rsid w:val="009113C0"/>
    <w:rsid w:val="009E7158"/>
    <w:rsid w:val="00A150D2"/>
    <w:rsid w:val="00A93A57"/>
    <w:rsid w:val="00AF4753"/>
    <w:rsid w:val="00B5625C"/>
    <w:rsid w:val="00CC7252"/>
    <w:rsid w:val="00E20FEE"/>
    <w:rsid w:val="00E53CFD"/>
    <w:rsid w:val="00F34C49"/>
    <w:rsid w:val="00F65C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9E7158"/>
    <w:pPr>
      <w:keepNext/>
      <w:keepLines/>
      <w:tabs>
        <w:tab w:val="left" w:pos="1080"/>
      </w:tabs>
      <w:spacing w:before="240" w:after="0" w:line="240" w:lineRule="auto"/>
      <w:outlineLvl w:val="2"/>
    </w:pPr>
    <w:rPr>
      <w:rFonts w:ascii="Arial" w:eastAsia="Times New Roman" w:hAnsi="Arial" w:cs="Arial"/>
      <w:b/>
      <w:bCs/>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57DD"/>
    <w:rPr>
      <w:color w:val="0000FF" w:themeColor="hyperlink"/>
      <w:u w:val="single"/>
    </w:rPr>
  </w:style>
  <w:style w:type="character" w:customStyle="1" w:styleId="Heading3Char">
    <w:name w:val="Heading 3 Char"/>
    <w:basedOn w:val="DefaultParagraphFont"/>
    <w:link w:val="Heading3"/>
    <w:rsid w:val="009E7158"/>
    <w:rPr>
      <w:rFonts w:ascii="Arial" w:eastAsia="Times New Roman" w:hAnsi="Arial" w:cs="Arial"/>
      <w:b/>
      <w:bCs/>
      <w:lang w:val="en-GB" w:eastAsia="en-US"/>
    </w:rPr>
  </w:style>
  <w:style w:type="paragraph" w:customStyle="1" w:styleId="BodyTextBullet">
    <w:name w:val="_Body Text Bullet"/>
    <w:basedOn w:val="Normal"/>
    <w:rsid w:val="009E7158"/>
    <w:pPr>
      <w:numPr>
        <w:numId w:val="1"/>
      </w:numPr>
      <w:tabs>
        <w:tab w:val="left" w:pos="1134"/>
        <w:tab w:val="center" w:pos="4513"/>
      </w:tabs>
      <w:suppressAutoHyphens/>
      <w:spacing w:before="240" w:after="120" w:line="240" w:lineRule="auto"/>
    </w:pPr>
    <w:rPr>
      <w:rFonts w:ascii="Verdana" w:eastAsia="Arial" w:hAnsi="Verdana" w:cs="Arial"/>
      <w:sz w:val="20"/>
      <w:lang w:val="en-GB" w:eastAsia="zh-TW"/>
    </w:rPr>
  </w:style>
  <w:style w:type="paragraph" w:customStyle="1" w:styleId="BodyTextNumbered">
    <w:name w:val="_Body Text Numbered"/>
    <w:basedOn w:val="Normal"/>
    <w:rsid w:val="009E7158"/>
    <w:pPr>
      <w:numPr>
        <w:numId w:val="2"/>
      </w:numPr>
      <w:tabs>
        <w:tab w:val="left" w:pos="1134"/>
        <w:tab w:val="center" w:pos="4513"/>
      </w:tabs>
      <w:suppressAutoHyphens/>
      <w:spacing w:before="240" w:after="120" w:line="240" w:lineRule="auto"/>
    </w:pPr>
    <w:rPr>
      <w:rFonts w:ascii="Verdana" w:eastAsia="Arial" w:hAnsi="Verdana" w:cs="Arial"/>
      <w:sz w:val="20"/>
      <w:lang w:val="en-GB" w:eastAsia="zh-TW"/>
    </w:rPr>
  </w:style>
  <w:style w:type="paragraph" w:styleId="ListParagraph">
    <w:name w:val="List Paragraph"/>
    <w:basedOn w:val="Normal"/>
    <w:uiPriority w:val="34"/>
    <w:qFormat/>
    <w:rsid w:val="009E71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9E7158"/>
    <w:pPr>
      <w:keepNext/>
      <w:keepLines/>
      <w:tabs>
        <w:tab w:val="left" w:pos="1080"/>
      </w:tabs>
      <w:spacing w:before="240" w:after="0" w:line="240" w:lineRule="auto"/>
      <w:outlineLvl w:val="2"/>
    </w:pPr>
    <w:rPr>
      <w:rFonts w:ascii="Arial" w:eastAsia="Times New Roman" w:hAnsi="Arial" w:cs="Arial"/>
      <w:b/>
      <w:bCs/>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57DD"/>
    <w:rPr>
      <w:color w:val="0000FF" w:themeColor="hyperlink"/>
      <w:u w:val="single"/>
    </w:rPr>
  </w:style>
  <w:style w:type="character" w:customStyle="1" w:styleId="Heading3Char">
    <w:name w:val="Heading 3 Char"/>
    <w:basedOn w:val="DefaultParagraphFont"/>
    <w:link w:val="Heading3"/>
    <w:rsid w:val="009E7158"/>
    <w:rPr>
      <w:rFonts w:ascii="Arial" w:eastAsia="Times New Roman" w:hAnsi="Arial" w:cs="Arial"/>
      <w:b/>
      <w:bCs/>
      <w:lang w:val="en-GB" w:eastAsia="en-US"/>
    </w:rPr>
  </w:style>
  <w:style w:type="paragraph" w:customStyle="1" w:styleId="BodyTextBullet">
    <w:name w:val="_Body Text Bullet"/>
    <w:basedOn w:val="Normal"/>
    <w:rsid w:val="009E7158"/>
    <w:pPr>
      <w:numPr>
        <w:numId w:val="1"/>
      </w:numPr>
      <w:tabs>
        <w:tab w:val="left" w:pos="1134"/>
        <w:tab w:val="center" w:pos="4513"/>
      </w:tabs>
      <w:suppressAutoHyphens/>
      <w:spacing w:before="240" w:after="120" w:line="240" w:lineRule="auto"/>
    </w:pPr>
    <w:rPr>
      <w:rFonts w:ascii="Verdana" w:eastAsia="Arial" w:hAnsi="Verdana" w:cs="Arial"/>
      <w:sz w:val="20"/>
      <w:lang w:val="en-GB" w:eastAsia="zh-TW"/>
    </w:rPr>
  </w:style>
  <w:style w:type="paragraph" w:customStyle="1" w:styleId="BodyTextNumbered">
    <w:name w:val="_Body Text Numbered"/>
    <w:basedOn w:val="Normal"/>
    <w:rsid w:val="009E7158"/>
    <w:pPr>
      <w:numPr>
        <w:numId w:val="2"/>
      </w:numPr>
      <w:tabs>
        <w:tab w:val="left" w:pos="1134"/>
        <w:tab w:val="center" w:pos="4513"/>
      </w:tabs>
      <w:suppressAutoHyphens/>
      <w:spacing w:before="240" w:after="120" w:line="240" w:lineRule="auto"/>
    </w:pPr>
    <w:rPr>
      <w:rFonts w:ascii="Verdana" w:eastAsia="Arial" w:hAnsi="Verdana" w:cs="Arial"/>
      <w:sz w:val="20"/>
      <w:lang w:val="en-GB" w:eastAsia="zh-TW"/>
    </w:rPr>
  </w:style>
  <w:style w:type="paragraph" w:styleId="ListParagraph">
    <w:name w:val="List Paragraph"/>
    <w:basedOn w:val="Normal"/>
    <w:uiPriority w:val="34"/>
    <w:qFormat/>
    <w:rsid w:val="009E71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tina.lief@gmail.com" TargetMode="External"/><Relationship Id="rId3" Type="http://schemas.microsoft.com/office/2007/relationships/stylesWithEffects" Target="stylesWithEffects.xml"/><Relationship Id="rId7" Type="http://schemas.openxmlformats.org/officeDocument/2006/relationships/hyperlink" Target="https://wis.wmo.int/page=WWIM-Da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3A%2F%2Fwis.wmo.int%2Ffile%3D3799&amp;sa=D&amp;ust=1516902694558000&amp;usg=AFQjCNEw3pWBWGjhZ56kOze3Qt_NH6Qr-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622</Words>
  <Characters>3550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Lief</dc:creator>
  <cp:lastModifiedBy>Christina Lief</cp:lastModifiedBy>
  <cp:revision>2</cp:revision>
  <cp:lastPrinted>2018-01-26T08:26:00Z</cp:lastPrinted>
  <dcterms:created xsi:type="dcterms:W3CDTF">2018-01-26T08:52:00Z</dcterms:created>
  <dcterms:modified xsi:type="dcterms:W3CDTF">2018-01-26T08:52:00Z</dcterms:modified>
</cp:coreProperties>
</file>