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487"/>
        <w:gridCol w:w="3402"/>
      </w:tblGrid>
      <w:tr w:rsidR="00993581" w:rsidRPr="000D4FA3" w:rsidTr="00777D58">
        <w:trPr>
          <w:trHeight w:val="282"/>
        </w:trPr>
        <w:tc>
          <w:tcPr>
            <w:tcW w:w="6487" w:type="dxa"/>
            <w:vMerge w:val="restart"/>
          </w:tcPr>
          <w:p w:rsidR="00993581" w:rsidRPr="005D666D" w:rsidRDefault="00993581" w:rsidP="00993581">
            <w:pPr>
              <w:tabs>
                <w:tab w:val="left" w:pos="6946"/>
              </w:tabs>
              <w:suppressAutoHyphens/>
              <w:spacing w:after="120" w:line="252" w:lineRule="auto"/>
              <w:ind w:left="1134"/>
              <w:jc w:val="left"/>
              <w:rPr>
                <w:rFonts w:cs="Tahoma"/>
                <w:b/>
                <w:bCs/>
                <w:color w:val="365F91" w:themeColor="accent1" w:themeShade="BF"/>
                <w:szCs w:val="22"/>
              </w:rPr>
            </w:pPr>
            <w:bookmarkStart w:id="0" w:name="_GoBack"/>
            <w:bookmarkEnd w:id="0"/>
            <w:r w:rsidRPr="005D666D">
              <w:rPr>
                <w:noProof/>
                <w:color w:val="365F91" w:themeColor="accent1" w:themeShade="BF"/>
                <w:szCs w:val="22"/>
                <w:lang w:val="en-US" w:eastAsia="zh-CN"/>
              </w:rPr>
              <w:drawing>
                <wp:anchor distT="0" distB="0" distL="114300" distR="114300" simplePos="0" relativeHeight="251671552" behindDoc="1" locked="1" layoutInCell="1" allowOverlap="1">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anchor>
              </w:drawing>
            </w:r>
            <w:r w:rsidR="0096121C">
              <w:rPr>
                <w:rFonts w:cs="Tahoma"/>
                <w:b/>
                <w:bCs/>
                <w:color w:val="365F91" w:themeColor="accent1" w:themeShade="BF"/>
                <w:szCs w:val="22"/>
              </w:rPr>
              <w:t>World Meteorological Organization</w:t>
            </w:r>
          </w:p>
          <w:p w:rsidR="00993581" w:rsidRPr="005D666D" w:rsidRDefault="00621ECC" w:rsidP="00621ECC">
            <w:pPr>
              <w:tabs>
                <w:tab w:val="left" w:pos="6946"/>
              </w:tabs>
              <w:suppressAutoHyphens/>
              <w:spacing w:after="120" w:line="252" w:lineRule="auto"/>
              <w:ind w:left="1134"/>
              <w:jc w:val="left"/>
              <w:rPr>
                <w:rFonts w:cs="Tahoma"/>
                <w:b/>
                <w:color w:val="365F91" w:themeColor="accent1" w:themeShade="BF"/>
                <w:spacing w:val="-2"/>
                <w:szCs w:val="22"/>
              </w:rPr>
            </w:pPr>
            <w:r>
              <w:rPr>
                <w:rFonts w:cs="Tahoma"/>
                <w:b/>
                <w:color w:val="365F91" w:themeColor="accent1" w:themeShade="BF"/>
                <w:spacing w:val="-2"/>
                <w:szCs w:val="22"/>
              </w:rPr>
              <w:t>Commission for Basic Systems</w:t>
            </w:r>
          </w:p>
          <w:p w:rsidR="00993581" w:rsidRPr="005D666D" w:rsidRDefault="007025A9" w:rsidP="007025A9">
            <w:pPr>
              <w:tabs>
                <w:tab w:val="left" w:pos="6946"/>
              </w:tabs>
              <w:suppressAutoHyphens/>
              <w:spacing w:after="120" w:line="252" w:lineRule="auto"/>
              <w:ind w:left="1134"/>
              <w:jc w:val="left"/>
              <w:rPr>
                <w:rFonts w:cs="Tahoma"/>
                <w:b/>
                <w:bCs/>
                <w:color w:val="365F91" w:themeColor="accent1" w:themeShade="BF"/>
                <w:szCs w:val="22"/>
              </w:rPr>
            </w:pPr>
            <w:r w:rsidRPr="007025A9">
              <w:rPr>
                <w:rFonts w:cstheme="minorBidi"/>
                <w:b/>
                <w:snapToGrid w:val="0"/>
                <w:color w:val="365F91" w:themeColor="accent1" w:themeShade="BF"/>
                <w:szCs w:val="22"/>
              </w:rPr>
              <w:t>Management Group, seventeenth Session</w:t>
            </w:r>
            <w:r w:rsidR="00993581" w:rsidRPr="005D666D">
              <w:rPr>
                <w:rFonts w:cstheme="minorBidi"/>
                <w:b/>
                <w:snapToGrid w:val="0"/>
                <w:color w:val="365F91" w:themeColor="accent1" w:themeShade="BF"/>
                <w:szCs w:val="22"/>
              </w:rPr>
              <w:br/>
            </w:r>
            <w:r w:rsidRPr="007025A9">
              <w:rPr>
                <w:rFonts w:cs="Tahoma"/>
                <w:b/>
                <w:bCs/>
                <w:color w:val="365F91" w:themeColor="accent1" w:themeShade="BF"/>
                <w:szCs w:val="22"/>
              </w:rPr>
              <w:t>Geneva, 27 February - 1 March 2017</w:t>
            </w:r>
          </w:p>
        </w:tc>
        <w:tc>
          <w:tcPr>
            <w:tcW w:w="3402" w:type="dxa"/>
          </w:tcPr>
          <w:p w:rsidR="00993581" w:rsidRPr="000D4FA3" w:rsidRDefault="00A90215" w:rsidP="005D12E2">
            <w:pPr>
              <w:tabs>
                <w:tab w:val="clear" w:pos="1134"/>
              </w:tabs>
              <w:spacing w:after="60"/>
              <w:ind w:right="-108"/>
              <w:jc w:val="right"/>
              <w:rPr>
                <w:rFonts w:cs="Tahoma"/>
                <w:b/>
                <w:bCs/>
                <w:color w:val="365F91" w:themeColor="accent1" w:themeShade="BF"/>
                <w:szCs w:val="22"/>
                <w:lang w:val="en-US"/>
              </w:rPr>
            </w:pPr>
            <w:sdt>
              <w:sdtPr>
                <w:rPr>
                  <w:rFonts w:cs="Tahoma"/>
                  <w:b/>
                  <w:bCs/>
                  <w:color w:val="365F91" w:themeColor="accent1" w:themeShade="BF"/>
                  <w:szCs w:val="22"/>
                  <w:lang w:val="fr-CH"/>
                </w:rPr>
                <w:alias w:val="Keywords"/>
                <w:tag w:val=""/>
                <w:id w:val="1111709224"/>
                <w:placeholder>
                  <w:docPart w:val="26878957EDDC4C48B940BC01C1402A7F"/>
                </w:placeholder>
                <w:dataBinding w:prefixMappings="xmlns:ns0='http://purl.org/dc/elements/1.1/' xmlns:ns1='http://schemas.openxmlformats.org/package/2006/metadata/core-properties' " w:xpath="/ns1:coreProperties[1]/ns1:keywords[1]" w:storeItemID="{6C3C8BC8-F283-45AE-878A-BAB7291924A1}"/>
                <w:text/>
              </w:sdtPr>
              <w:sdtEndPr/>
              <w:sdtContent>
                <w:r w:rsidR="006119F9">
                  <w:rPr>
                    <w:rFonts w:cs="Tahoma"/>
                    <w:b/>
                    <w:bCs/>
                    <w:color w:val="365F91" w:themeColor="accent1" w:themeShade="BF"/>
                    <w:szCs w:val="22"/>
                    <w:lang w:val="en-US"/>
                  </w:rPr>
                  <w:t>CBS-MG-17</w:t>
                </w:r>
              </w:sdtContent>
            </w:sdt>
            <w:r w:rsidR="000D4FA3" w:rsidRPr="000D4FA3">
              <w:rPr>
                <w:rFonts w:cs="Tahoma"/>
                <w:b/>
                <w:bCs/>
                <w:color w:val="365F91" w:themeColor="accent1" w:themeShade="BF"/>
                <w:szCs w:val="22"/>
                <w:lang w:val="en-US"/>
              </w:rPr>
              <w:t>/</w:t>
            </w:r>
            <w:sdt>
              <w:sdtPr>
                <w:rPr>
                  <w:rFonts w:cs="Tahoma"/>
                  <w:b/>
                  <w:bCs/>
                  <w:color w:val="365F91" w:themeColor="accent1" w:themeShade="BF"/>
                  <w:szCs w:val="22"/>
                  <w:lang w:val="fr-CH"/>
                </w:rPr>
                <w:alias w:val="Category"/>
                <w:tag w:val=""/>
                <w:id w:val="-1145269820"/>
                <w:placeholder>
                  <w:docPart w:val="640DC6F6944A4C759907BF99C340F7FD"/>
                </w:placeholder>
                <w:dataBinding w:prefixMappings="xmlns:ns0='http://purl.org/dc/elements/1.1/' xmlns:ns1='http://schemas.openxmlformats.org/package/2006/metadata/core-properties' " w:xpath="/ns1:coreProperties[1]/ns1:category[1]" w:storeItemID="{6C3C8BC8-F283-45AE-878A-BAB7291924A1}"/>
                <w:text/>
              </w:sdtPr>
              <w:sdtEndPr/>
              <w:sdtContent>
                <w:r w:rsidR="00E9650B">
                  <w:rPr>
                    <w:rFonts w:cs="Tahoma"/>
                    <w:b/>
                    <w:bCs/>
                    <w:color w:val="365F91" w:themeColor="accent1" w:themeShade="BF"/>
                    <w:szCs w:val="22"/>
                    <w:lang w:val="en-US"/>
                  </w:rPr>
                  <w:t>Doc</w:t>
                </w:r>
                <w:r w:rsidR="00E41804">
                  <w:rPr>
                    <w:rFonts w:cs="Tahoma"/>
                    <w:b/>
                    <w:bCs/>
                    <w:color w:val="365F91" w:themeColor="accent1" w:themeShade="BF"/>
                    <w:szCs w:val="22"/>
                    <w:lang w:val="en-US"/>
                  </w:rPr>
                  <w:t xml:space="preserve"> </w:t>
                </w:r>
                <w:r w:rsidR="00E9650B">
                  <w:rPr>
                    <w:rFonts w:cs="Tahoma"/>
                    <w:b/>
                    <w:bCs/>
                    <w:color w:val="365F91" w:themeColor="accent1" w:themeShade="BF"/>
                    <w:szCs w:val="22"/>
                    <w:lang w:val="en-US"/>
                  </w:rPr>
                  <w:t>08.02(2)</w:t>
                </w:r>
              </w:sdtContent>
            </w:sdt>
            <w:r w:rsidR="000D4FA3" w:rsidRPr="000D4FA3">
              <w:rPr>
                <w:rFonts w:cs="Tahoma"/>
                <w:b/>
                <w:bCs/>
                <w:color w:val="365F91" w:themeColor="accent1" w:themeShade="BF"/>
                <w:szCs w:val="22"/>
                <w:lang w:val="en-US"/>
              </w:rPr>
              <w:t xml:space="preserve"> </w:t>
            </w:r>
          </w:p>
        </w:tc>
      </w:tr>
      <w:tr w:rsidR="00993581" w:rsidRPr="00BD6884" w:rsidTr="00777D58">
        <w:trPr>
          <w:trHeight w:val="730"/>
        </w:trPr>
        <w:tc>
          <w:tcPr>
            <w:tcW w:w="6487" w:type="dxa"/>
            <w:vMerge/>
          </w:tcPr>
          <w:p w:rsidR="00993581" w:rsidRPr="000D4FA3" w:rsidRDefault="00993581" w:rsidP="00DE0041">
            <w:pPr>
              <w:tabs>
                <w:tab w:val="left" w:pos="6946"/>
              </w:tabs>
              <w:suppressAutoHyphens/>
              <w:spacing w:after="120" w:line="252" w:lineRule="auto"/>
              <w:ind w:left="1134"/>
              <w:jc w:val="left"/>
              <w:rPr>
                <w:noProof/>
                <w:color w:val="365F91" w:themeColor="accent1" w:themeShade="BF"/>
                <w:szCs w:val="22"/>
                <w:lang w:val="en-US" w:eastAsia="zh-CN"/>
              </w:rPr>
            </w:pPr>
          </w:p>
        </w:tc>
        <w:tc>
          <w:tcPr>
            <w:tcW w:w="3402" w:type="dxa"/>
          </w:tcPr>
          <w:p w:rsidR="00993581" w:rsidRPr="005D666D" w:rsidRDefault="00993581" w:rsidP="002924C1">
            <w:pPr>
              <w:tabs>
                <w:tab w:val="clear" w:pos="1134"/>
              </w:tabs>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2924C1">
              <w:rPr>
                <w:rFonts w:cs="Tahoma"/>
                <w:color w:val="365F91" w:themeColor="accent1" w:themeShade="BF"/>
                <w:szCs w:val="22"/>
              </w:rPr>
              <w:t>Secretariat</w:t>
            </w:r>
          </w:p>
          <w:p w:rsidR="00993581" w:rsidRPr="00621ECC" w:rsidRDefault="002924C1" w:rsidP="002924C1">
            <w:pPr>
              <w:tabs>
                <w:tab w:val="clear" w:pos="1134"/>
              </w:tabs>
              <w:spacing w:after="60"/>
              <w:ind w:right="-108"/>
              <w:jc w:val="right"/>
              <w:rPr>
                <w:rFonts w:cs="Tahoma"/>
                <w:color w:val="365F91" w:themeColor="accent1" w:themeShade="BF"/>
                <w:szCs w:val="22"/>
                <w:lang w:val="en-US"/>
              </w:rPr>
            </w:pPr>
            <w:r w:rsidRPr="00621ECC">
              <w:rPr>
                <w:rFonts w:cs="Tahoma"/>
                <w:color w:val="365F91" w:themeColor="accent1" w:themeShade="BF"/>
                <w:szCs w:val="22"/>
                <w:lang w:val="en-US"/>
              </w:rPr>
              <w:t>24</w:t>
            </w:r>
            <w:r w:rsidR="000D4FA3" w:rsidRPr="00621ECC">
              <w:rPr>
                <w:rFonts w:cs="Tahoma"/>
                <w:color w:val="365F91" w:themeColor="accent1" w:themeShade="BF"/>
                <w:szCs w:val="22"/>
                <w:lang w:val="en-US"/>
              </w:rPr>
              <w:t>.</w:t>
            </w:r>
            <w:r w:rsidRPr="00621ECC">
              <w:rPr>
                <w:rFonts w:cs="Tahoma"/>
                <w:color w:val="365F91" w:themeColor="accent1" w:themeShade="BF"/>
                <w:szCs w:val="22"/>
                <w:lang w:val="en-US"/>
              </w:rPr>
              <w:t>Jan</w:t>
            </w:r>
            <w:r w:rsidR="000D4FA3" w:rsidRPr="00621ECC">
              <w:rPr>
                <w:rFonts w:cs="Tahoma"/>
                <w:color w:val="365F91" w:themeColor="accent1" w:themeShade="BF"/>
                <w:szCs w:val="22"/>
                <w:lang w:val="en-US"/>
              </w:rPr>
              <w:t>.</w:t>
            </w:r>
            <w:r w:rsidRPr="00621ECC">
              <w:rPr>
                <w:rFonts w:cs="Tahoma"/>
                <w:color w:val="365F91" w:themeColor="accent1" w:themeShade="BF"/>
                <w:szCs w:val="22"/>
                <w:lang w:val="en-US"/>
              </w:rPr>
              <w:t>2017</w:t>
            </w:r>
          </w:p>
          <w:sdt>
            <w:sdtPr>
              <w:rPr>
                <w:rFonts w:cs="Tahoma"/>
                <w:b/>
                <w:bCs/>
                <w:color w:val="365F91" w:themeColor="accent1" w:themeShade="BF"/>
                <w:szCs w:val="22"/>
                <w:lang w:val="en-US"/>
              </w:rPr>
              <w:alias w:val="Status"/>
              <w:tag w:val=""/>
              <w:id w:val="-1142966117"/>
              <w:placeholder>
                <w:docPart w:val="CDAA85B47540477096DA9FC47EDEBAE4"/>
              </w:placeholder>
              <w:dataBinding w:prefixMappings="xmlns:ns0='http://purl.org/dc/elements/1.1/' xmlns:ns1='http://schemas.openxmlformats.org/package/2006/metadata/core-properties' " w:xpath="/ns1:coreProperties[1]/ns1:contentStatus[1]" w:storeItemID="{6C3C8BC8-F283-45AE-878A-BAB7291924A1}"/>
              <w:text/>
            </w:sdtPr>
            <w:sdtEndPr/>
            <w:sdtContent>
              <w:p w:rsidR="00993581" w:rsidRPr="00621ECC" w:rsidRDefault="000D4FA3" w:rsidP="00FD1C47">
                <w:pPr>
                  <w:tabs>
                    <w:tab w:val="clear" w:pos="1134"/>
                  </w:tabs>
                  <w:spacing w:after="60"/>
                  <w:ind w:right="-108"/>
                  <w:jc w:val="right"/>
                  <w:rPr>
                    <w:rFonts w:cs="Tahoma"/>
                    <w:b/>
                    <w:bCs/>
                    <w:color w:val="365F91" w:themeColor="accent1" w:themeShade="BF"/>
                    <w:szCs w:val="22"/>
                    <w:lang w:val="en-US"/>
                  </w:rPr>
                </w:pPr>
                <w:r w:rsidRPr="00621ECC">
                  <w:rPr>
                    <w:rFonts w:cs="Tahoma"/>
                    <w:b/>
                    <w:bCs/>
                    <w:color w:val="365F91" w:themeColor="accent1" w:themeShade="BF"/>
                    <w:szCs w:val="22"/>
                    <w:lang w:val="en-US"/>
                  </w:rPr>
                  <w:t>DRAFT 1</w:t>
                </w:r>
              </w:p>
            </w:sdtContent>
          </w:sdt>
        </w:tc>
      </w:tr>
    </w:tbl>
    <w:p w:rsidR="00583549" w:rsidRPr="00621ECC" w:rsidRDefault="00583549" w:rsidP="00B56934">
      <w:pPr>
        <w:pStyle w:val="Heading1"/>
        <w:rPr>
          <w:lang w:val="en-US"/>
        </w:rPr>
      </w:pPr>
      <w:bookmarkStart w:id="1" w:name="_APPENDIX_A:_"/>
      <w:bookmarkEnd w:id="1"/>
    </w:p>
    <w:sdt>
      <w:sdtPr>
        <w:rPr>
          <w:lang w:eastAsia="zh-TW"/>
        </w:rPr>
        <w:id w:val="1509021292"/>
        <w:placeholder>
          <w:docPart w:val="4210CC4D4B16487D972CAC8497735BE9"/>
        </w:placeholder>
      </w:sdtPr>
      <w:sdtEndPr>
        <w:rPr>
          <w:rStyle w:val="Heading1Char"/>
          <w:b/>
          <w:bCs/>
          <w:caps/>
          <w:kern w:val="32"/>
          <w:sz w:val="24"/>
          <w:szCs w:val="32"/>
          <w:lang w:eastAsia="en-US"/>
        </w:rPr>
      </w:sdtEndPr>
      <w:sdtContent>
        <w:p w:rsidR="006119F9" w:rsidRPr="006119F9" w:rsidRDefault="006119F9" w:rsidP="006119F9">
          <w:pPr>
            <w:jc w:val="center"/>
            <w:rPr>
              <w:rStyle w:val="Heading1Char"/>
              <w:lang w:eastAsia="zh-TW"/>
            </w:rPr>
          </w:pPr>
          <w:r w:rsidRPr="006119F9">
            <w:rPr>
              <w:rStyle w:val="Heading1Char"/>
            </w:rPr>
            <w:fldChar w:fldCharType="begin"/>
          </w:r>
          <w:r w:rsidRPr="006119F9">
            <w:rPr>
              <w:rStyle w:val="Heading1Char"/>
            </w:rPr>
            <w:instrText xml:space="preserve"> TITLE  \* Upper  \* MERGEFORMAT </w:instrText>
          </w:r>
          <w:r w:rsidRPr="006119F9">
            <w:rPr>
              <w:rStyle w:val="Heading1Char"/>
            </w:rPr>
            <w:fldChar w:fldCharType="separate"/>
          </w:r>
          <w:r w:rsidR="00E9650B" w:rsidRPr="00E9650B">
            <w:rPr>
              <w:rStyle w:val="Heading1Char"/>
            </w:rPr>
            <w:t>CAEM REQUIREMENTS FOR INFRASTRUCTURE</w:t>
          </w:r>
          <w:r w:rsidRPr="006119F9">
            <w:rPr>
              <w:rStyle w:val="Heading1Char"/>
            </w:rPr>
            <w:fldChar w:fldCharType="end"/>
          </w:r>
        </w:p>
      </w:sdtContent>
    </w:sdt>
    <w:p w:rsidR="00491766" w:rsidRDefault="00491766" w:rsidP="00491766">
      <w:pPr>
        <w:rPr>
          <w:lang w:eastAsia="zh-TW"/>
        </w:rPr>
      </w:pPr>
      <w:bookmarkStart w:id="2" w:name="_Draft_Decision_X.X.X(X)/1"/>
      <w:bookmarkStart w:id="3" w:name="_Toc319327009"/>
      <w:bookmarkEnd w:id="2"/>
    </w:p>
    <w:p w:rsidR="00491766" w:rsidRPr="00491766" w:rsidRDefault="00491766" w:rsidP="00491766">
      <w:pPr>
        <w:pStyle w:val="Heading3"/>
        <w:snapToGrid w:val="0"/>
        <w:spacing w:after="120"/>
      </w:pPr>
      <w:r w:rsidRPr="00491766">
        <w:t>SUMMARY</w:t>
      </w:r>
    </w:p>
    <w:p w:rsidR="00491766" w:rsidRPr="00BD6884" w:rsidRDefault="00491766" w:rsidP="004F6919">
      <w:pPr>
        <w:snapToGrid w:val="0"/>
        <w:spacing w:after="120"/>
        <w:rPr>
          <w:lang w:val="en-US" w:eastAsia="zh-TW"/>
        </w:rPr>
      </w:pPr>
      <w:r w:rsidRPr="00BD6884">
        <w:rPr>
          <w:lang w:val="en-US" w:eastAsia="zh-TW"/>
        </w:rPr>
        <w:t xml:space="preserve">This document provides information on </w:t>
      </w:r>
      <w:r w:rsidR="004F6919">
        <w:rPr>
          <w:lang w:val="en-US" w:eastAsia="zh-TW"/>
        </w:rPr>
        <w:t>anticipated requirements in support of international air navigation.</w:t>
      </w:r>
    </w:p>
    <w:p w:rsidR="002F5517" w:rsidRDefault="002F5517" w:rsidP="00E41804">
      <w:pPr>
        <w:pStyle w:val="Heading3"/>
        <w:tabs>
          <w:tab w:val="clear" w:pos="1134"/>
        </w:tabs>
        <w:snapToGrid w:val="0"/>
        <w:spacing w:after="120"/>
        <w:ind w:left="0" w:firstLine="0"/>
        <w:rPr>
          <w:b w:val="0"/>
          <w:bCs w:val="0"/>
        </w:rPr>
      </w:pPr>
      <w:r>
        <w:t>DECISIONS/ACTIONS REQUIRED</w:t>
      </w:r>
      <w:r>
        <w:rPr>
          <w:b w:val="0"/>
          <w:bCs w:val="0"/>
        </w:rPr>
        <w:t xml:space="preserve">: </w:t>
      </w:r>
      <w:r w:rsidR="004F6919">
        <w:rPr>
          <w:b w:val="0"/>
          <w:bCs w:val="0"/>
        </w:rPr>
        <w:t>consider implications for CBS of changes in the ICAO infrastructure</w:t>
      </w:r>
    </w:p>
    <w:p w:rsidR="00491766" w:rsidRPr="00491766" w:rsidRDefault="00491766" w:rsidP="00491766">
      <w:pPr>
        <w:pStyle w:val="Heading3"/>
        <w:snapToGrid w:val="0"/>
        <w:spacing w:after="120"/>
      </w:pPr>
      <w:r>
        <w:t>ISSUES TO BE DISCUSSED</w:t>
      </w:r>
      <w:r w:rsidRPr="002F5517">
        <w:rPr>
          <w:b w:val="0"/>
          <w:bCs w:val="0"/>
        </w:rPr>
        <w:t>: see part 2</w:t>
      </w:r>
    </w:p>
    <w:p w:rsidR="00491766" w:rsidRDefault="00491766" w:rsidP="00491766">
      <w:pPr>
        <w:pStyle w:val="Heading3"/>
        <w:snapToGrid w:val="0"/>
        <w:spacing w:after="120"/>
      </w:pPr>
      <w:r>
        <w:t>REFERENCES:</w:t>
      </w:r>
    </w:p>
    <w:p w:rsidR="00491766" w:rsidRDefault="00A90215" w:rsidP="00DC0DA2">
      <w:pPr>
        <w:pStyle w:val="ListParagraph"/>
        <w:numPr>
          <w:ilvl w:val="0"/>
          <w:numId w:val="2"/>
        </w:numPr>
        <w:snapToGrid w:val="0"/>
        <w:spacing w:after="120"/>
        <w:ind w:left="714" w:hanging="357"/>
        <w:contextualSpacing w:val="0"/>
      </w:pPr>
      <w:hyperlink r:id="rId13" w:history="1">
        <w:r w:rsidR="004F6919" w:rsidRPr="004F6919">
          <w:rPr>
            <w:rStyle w:val="Hyperlink"/>
          </w:rPr>
          <w:t>Global Air Navigation Plan (5</w:t>
        </w:r>
        <w:r w:rsidR="004F6919" w:rsidRPr="004F6919">
          <w:rPr>
            <w:rStyle w:val="Hyperlink"/>
            <w:vertAlign w:val="superscript"/>
          </w:rPr>
          <w:t>th</w:t>
        </w:r>
        <w:r w:rsidR="004F6919" w:rsidRPr="004F6919">
          <w:rPr>
            <w:rStyle w:val="Hyperlink"/>
          </w:rPr>
          <w:t xml:space="preserve"> edition, 2016), ICAO.</w:t>
        </w:r>
      </w:hyperlink>
    </w:p>
    <w:p w:rsidR="00491766" w:rsidRDefault="00A90215" w:rsidP="00DC0DA2">
      <w:pPr>
        <w:pStyle w:val="ListParagraph"/>
        <w:numPr>
          <w:ilvl w:val="0"/>
          <w:numId w:val="2"/>
        </w:numPr>
        <w:snapToGrid w:val="0"/>
        <w:spacing w:after="120"/>
        <w:ind w:left="714" w:hanging="357"/>
        <w:contextualSpacing w:val="0"/>
      </w:pPr>
      <w:hyperlink r:id="rId14" w:history="1">
        <w:r w:rsidR="004F6919" w:rsidRPr="004F6919">
          <w:rPr>
            <w:rStyle w:val="Hyperlink"/>
          </w:rPr>
          <w:t xml:space="preserve">Manual on the </w:t>
        </w:r>
        <w:r w:rsidR="004F6919">
          <w:rPr>
            <w:rStyle w:val="Hyperlink"/>
          </w:rPr>
          <w:t>System Wide Information Management (</w:t>
        </w:r>
        <w:r w:rsidR="004F6919" w:rsidRPr="004F6919">
          <w:rPr>
            <w:rStyle w:val="Hyperlink"/>
          </w:rPr>
          <w:t>SWIM</w:t>
        </w:r>
        <w:r w:rsidR="004F6919">
          <w:rPr>
            <w:rStyle w:val="Hyperlink"/>
          </w:rPr>
          <w:t xml:space="preserve">) Operation Concept, </w:t>
        </w:r>
        <w:r w:rsidR="004F6919" w:rsidRPr="004F6919">
          <w:rPr>
            <w:rStyle w:val="Hyperlink"/>
          </w:rPr>
          <w:t>ICAO</w:t>
        </w:r>
        <w:r w:rsidR="004F6919">
          <w:rPr>
            <w:rStyle w:val="Hyperlink"/>
          </w:rPr>
          <w:t>.</w:t>
        </w:r>
      </w:hyperlink>
    </w:p>
    <w:p w:rsidR="00491766" w:rsidRDefault="00491766" w:rsidP="00491766">
      <w:pPr>
        <w:pStyle w:val="Heading3"/>
        <w:snapToGrid w:val="0"/>
        <w:spacing w:after="120"/>
      </w:pPr>
      <w:r>
        <w:t>ANNEXES:</w:t>
      </w:r>
    </w:p>
    <w:p w:rsidR="00491766" w:rsidRDefault="00CE2715" w:rsidP="00DC0DA2">
      <w:pPr>
        <w:pStyle w:val="ListParagraph"/>
        <w:numPr>
          <w:ilvl w:val="0"/>
          <w:numId w:val="3"/>
        </w:numPr>
        <w:snapToGrid w:val="0"/>
        <w:spacing w:after="120"/>
        <w:ind w:left="714" w:hanging="357"/>
        <w:contextualSpacing w:val="0"/>
        <w:rPr>
          <w:lang w:eastAsia="zh-TW"/>
        </w:rPr>
      </w:pPr>
      <w:r>
        <w:rPr>
          <w:lang w:eastAsia="zh-TW"/>
        </w:rPr>
        <w:t>Global Air Navigation Plan Blocks</w:t>
      </w:r>
    </w:p>
    <w:p w:rsidR="00491766" w:rsidRDefault="00491766" w:rsidP="00491766">
      <w:pPr>
        <w:pStyle w:val="Heading1"/>
        <w:rPr>
          <w:b w:val="0"/>
          <w:bCs w:val="0"/>
        </w:rPr>
      </w:pPr>
      <w:bookmarkStart w:id="4" w:name="_APPENDIX_B:_"/>
      <w:bookmarkEnd w:id="4"/>
      <w:r>
        <w:rPr>
          <w:b w:val="0"/>
          <w:bCs w:val="0"/>
        </w:rPr>
        <w:t>__________</w:t>
      </w:r>
    </w:p>
    <w:p w:rsidR="00491766" w:rsidRDefault="00491766" w:rsidP="00491766">
      <w:pPr>
        <w:pStyle w:val="Heading1"/>
      </w:pPr>
      <w:r>
        <w:rPr>
          <w:b w:val="0"/>
          <w:bCs w:val="0"/>
          <w:caps w:val="0"/>
        </w:rPr>
        <w:br w:type="page"/>
      </w:r>
    </w:p>
    <w:p w:rsidR="00491766" w:rsidRDefault="00491766" w:rsidP="00E41804">
      <w:pPr>
        <w:pStyle w:val="Heading2"/>
        <w:adjustRightInd w:val="0"/>
        <w:spacing w:before="0" w:after="120"/>
        <w:jc w:val="both"/>
      </w:pPr>
      <w:r>
        <w:lastRenderedPageBreak/>
        <w:t>ISSUES TO BE DISCUSSED</w:t>
      </w:r>
    </w:p>
    <w:p w:rsidR="00172CCE" w:rsidRDefault="004F6919" w:rsidP="00E41804">
      <w:pPr>
        <w:pStyle w:val="WMOBodyText"/>
        <w:numPr>
          <w:ilvl w:val="0"/>
          <w:numId w:val="8"/>
        </w:numPr>
        <w:adjustRightInd w:val="0"/>
        <w:spacing w:before="0" w:after="120"/>
        <w:jc w:val="both"/>
      </w:pPr>
      <w:r>
        <w:t>The International Civil Aviation Organization (ICAO) has a 15 year plan for the period 2016-2030.</w:t>
      </w:r>
      <w:r w:rsidR="00172CCE">
        <w:t xml:space="preserve"> The plan is divided into four sequential time-bound “blocks” that each implement enhancements to all of four areas of aviation activity (see Annex).</w:t>
      </w:r>
    </w:p>
    <w:p w:rsidR="00C04BD2" w:rsidRDefault="004F6919" w:rsidP="00E41804">
      <w:pPr>
        <w:pStyle w:val="WMOBodyText"/>
        <w:numPr>
          <w:ilvl w:val="0"/>
          <w:numId w:val="8"/>
        </w:numPr>
        <w:adjustRightInd w:val="0"/>
        <w:spacing w:before="0" w:after="120"/>
        <w:jc w:val="both"/>
      </w:pPr>
      <w:r>
        <w:t xml:space="preserve"> The following paragraphs summarize key </w:t>
      </w:r>
      <w:r w:rsidR="00172CCE">
        <w:t>components of the meteorology-related elements</w:t>
      </w:r>
      <w:r>
        <w:t xml:space="preserve"> of </w:t>
      </w:r>
      <w:r w:rsidR="00172CCE">
        <w:t>the Global Air Navigation Plan</w:t>
      </w:r>
      <w:r>
        <w:t xml:space="preserve"> that are likely to impact on the systems supported by CBS.</w:t>
      </w:r>
    </w:p>
    <w:p w:rsidR="004F6919" w:rsidRDefault="00172CCE" w:rsidP="00E41804">
      <w:pPr>
        <w:pStyle w:val="Heading3"/>
        <w:adjustRightInd w:val="0"/>
        <w:snapToGrid w:val="0"/>
        <w:spacing w:after="120"/>
        <w:jc w:val="both"/>
      </w:pPr>
      <w:r>
        <w:t>Regional production</w:t>
      </w:r>
    </w:p>
    <w:p w:rsidR="00503543" w:rsidRDefault="00172CCE" w:rsidP="00E41804">
      <w:pPr>
        <w:pStyle w:val="ListParagraph"/>
        <w:numPr>
          <w:ilvl w:val="0"/>
          <w:numId w:val="8"/>
        </w:numPr>
        <w:adjustRightInd w:val="0"/>
        <w:spacing w:after="120"/>
        <w:contextualSpacing w:val="0"/>
        <w:rPr>
          <w:lang w:eastAsia="zh-TW"/>
        </w:rPr>
      </w:pPr>
      <w:r>
        <w:rPr>
          <w:lang w:eastAsia="zh-TW"/>
        </w:rPr>
        <w:t>The two World Area Forecast Centres provide meteorological information for all flights above FL</w:t>
      </w:r>
      <w:r w:rsidR="00503543">
        <w:rPr>
          <w:lang w:eastAsia="zh-TW"/>
        </w:rPr>
        <w:t>25</w:t>
      </w:r>
      <w:r>
        <w:rPr>
          <w:lang w:eastAsia="zh-TW"/>
        </w:rPr>
        <w:t xml:space="preserve">0. </w:t>
      </w:r>
      <w:r w:rsidR="00503543">
        <w:rPr>
          <w:lang w:eastAsia="zh-TW"/>
        </w:rPr>
        <w:t>Although each is responsible for one hemisphere, both can assume global responsibility if required. The resulting information is consistent across a hemisphere.</w:t>
      </w:r>
    </w:p>
    <w:p w:rsidR="00172CCE" w:rsidRDefault="00503543" w:rsidP="00E41804">
      <w:pPr>
        <w:pStyle w:val="ListParagraph"/>
        <w:numPr>
          <w:ilvl w:val="0"/>
          <w:numId w:val="8"/>
        </w:numPr>
        <w:adjustRightInd w:val="0"/>
        <w:spacing w:after="120"/>
        <w:contextualSpacing w:val="0"/>
        <w:rPr>
          <w:lang w:eastAsia="zh-TW"/>
        </w:rPr>
      </w:pPr>
      <w:r>
        <w:rPr>
          <w:lang w:eastAsia="zh-TW"/>
        </w:rPr>
        <w:t>In contrast, meteorological information below FL250 is provided by national providers (Meteorological Watch Offices, MWOs) who have responsibility for individual Flight Information Regions (FIRs). The boundaries of FIRs are fixed and physical phenomena often span or move between FIRs. Assessments of severe weather phenomena that can affect aircraft operations may differ between MWOs. Further, some MWOs are perceived to have a poor record of delivery for warnings.</w:t>
      </w:r>
    </w:p>
    <w:p w:rsidR="00503543" w:rsidRDefault="00503543" w:rsidP="00E41804">
      <w:pPr>
        <w:pStyle w:val="ListParagraph"/>
        <w:numPr>
          <w:ilvl w:val="0"/>
          <w:numId w:val="8"/>
        </w:numPr>
        <w:adjustRightInd w:val="0"/>
        <w:spacing w:after="120"/>
        <w:contextualSpacing w:val="0"/>
        <w:rPr>
          <w:lang w:eastAsia="zh-TW"/>
        </w:rPr>
      </w:pPr>
      <w:r>
        <w:rPr>
          <w:lang w:eastAsia="zh-TW"/>
        </w:rPr>
        <w:t>ICAO’s Met Panel is considering how to improve the production of warning information (mainly SIGMET), and moving from a system of production by MWOs to production by an “optimal number” of regional centres is under discussion.</w:t>
      </w:r>
      <w:r w:rsidR="00FD335B">
        <w:rPr>
          <w:lang w:eastAsia="zh-TW"/>
        </w:rPr>
        <w:t xml:space="preserve"> Moving to regional centres would have implications for the activities at MWOs that in turn may impact on the support they need from WIS and the DPFS.</w:t>
      </w:r>
    </w:p>
    <w:p w:rsidR="00FD335B" w:rsidRDefault="00FD335B" w:rsidP="00E41804">
      <w:pPr>
        <w:adjustRightInd w:val="0"/>
        <w:spacing w:after="120"/>
        <w:rPr>
          <w:lang w:eastAsia="zh-TW"/>
        </w:rPr>
      </w:pPr>
    </w:p>
    <w:p w:rsidR="00FD335B" w:rsidRPr="00FD335B" w:rsidRDefault="00FD335B" w:rsidP="00E41804">
      <w:pPr>
        <w:pStyle w:val="Heading3"/>
        <w:adjustRightInd w:val="0"/>
        <w:snapToGrid w:val="0"/>
        <w:spacing w:after="120"/>
        <w:jc w:val="both"/>
      </w:pPr>
      <w:r w:rsidRPr="00FD335B">
        <w:t>Trajectory based operations</w:t>
      </w:r>
    </w:p>
    <w:p w:rsidR="00FD335B" w:rsidRDefault="00FD335B" w:rsidP="00E41804">
      <w:pPr>
        <w:pStyle w:val="WMOBodyText"/>
        <w:numPr>
          <w:ilvl w:val="0"/>
          <w:numId w:val="8"/>
        </w:numPr>
        <w:adjustRightInd w:val="0"/>
        <w:spacing w:before="0" w:after="120"/>
        <w:jc w:val="both"/>
      </w:pPr>
      <w:r>
        <w:t>Traditionally, meteorological information provided to aviation has concentrated on the surroundings of airports and “cruise level”. ICAO is moving towards “trajectory based operations” that consider the complete flight path of an aircraft, from both the point of view of the aircraft, and from the point of view of air traffic controllers. Increased congestion is also placing more importance on the areas surrounding airports. As a result, the aviation industry is expected to need access to more detailed information covering the “between ground and cruise” conditions. Consumers of the information are also likely to need information to be presented following the planned trajectory of a flight rather than as information about pre-set areas.</w:t>
      </w:r>
    </w:p>
    <w:p w:rsidR="00FD335B" w:rsidRDefault="00FD335B" w:rsidP="00E41804">
      <w:pPr>
        <w:pStyle w:val="WMOBodyText"/>
        <w:numPr>
          <w:ilvl w:val="0"/>
          <w:numId w:val="8"/>
        </w:numPr>
        <w:adjustRightInd w:val="0"/>
        <w:spacing w:before="0" w:after="120"/>
        <w:jc w:val="both"/>
      </w:pPr>
      <w:r>
        <w:t xml:space="preserve">Demands to increase the throughput of airports and for the aviation industry to conform to ever tighter environmental controls, increased weather information for the short term (0-2h) will be needed with </w:t>
      </w:r>
      <w:r w:rsidR="0000026A">
        <w:t>high spatial resolution in all three dimensions for the areas surrounding airports.</w:t>
      </w:r>
    </w:p>
    <w:p w:rsidR="0000026A" w:rsidRDefault="0000026A" w:rsidP="00E41804">
      <w:pPr>
        <w:pStyle w:val="WMOBodyText"/>
        <w:numPr>
          <w:ilvl w:val="0"/>
          <w:numId w:val="8"/>
        </w:numPr>
        <w:adjustRightInd w:val="0"/>
        <w:spacing w:before="0" w:after="120"/>
        <w:jc w:val="both"/>
      </w:pPr>
      <w:r>
        <w:t>These changes in requirement will place challenges on observing, forecasting and communications systems.</w:t>
      </w:r>
    </w:p>
    <w:p w:rsidR="0000026A" w:rsidRDefault="0000026A" w:rsidP="00E41804">
      <w:pPr>
        <w:pStyle w:val="Heading3"/>
        <w:adjustRightInd w:val="0"/>
        <w:snapToGrid w:val="0"/>
        <w:spacing w:after="120"/>
        <w:jc w:val="both"/>
      </w:pPr>
      <w:r>
        <w:t>System-Wide Information Management</w:t>
      </w:r>
    </w:p>
    <w:p w:rsidR="0000026A" w:rsidRDefault="0000026A" w:rsidP="00E41804">
      <w:pPr>
        <w:pStyle w:val="WMOBodyText"/>
        <w:numPr>
          <w:ilvl w:val="0"/>
          <w:numId w:val="8"/>
        </w:numPr>
        <w:adjustRightInd w:val="0"/>
        <w:spacing w:before="0" w:after="120"/>
        <w:jc w:val="both"/>
      </w:pPr>
      <w:r>
        <w:t>ICAO’s vision for System-Wide Information Management (SWIM) is still being developed, but at its heart is a move away from a system that delivers standard products to end users to one that allows end users to select the information they need, regardless of where or how it is produced. So, for example, weather information could be combined simply with flight plans and ground transport information to help plan airport operations.</w:t>
      </w:r>
    </w:p>
    <w:p w:rsidR="0000026A" w:rsidRDefault="0000026A" w:rsidP="00E41804">
      <w:pPr>
        <w:pStyle w:val="WMOBodyText"/>
        <w:numPr>
          <w:ilvl w:val="0"/>
          <w:numId w:val="8"/>
        </w:numPr>
        <w:adjustRightInd w:val="0"/>
        <w:spacing w:before="0" w:after="120"/>
        <w:jc w:val="both"/>
      </w:pPr>
      <w:r>
        <w:t xml:space="preserve">The early impact of SWIM on CBS activities has been the development of the IWXXM XML/GML representation of conventional OPMET information. This is part of a move for </w:t>
      </w:r>
      <w:r>
        <w:lastRenderedPageBreak/>
        <w:t>all operational ICAO information to be provided in “digital form” (for many other disciplines contributing to aviation operations, information exchange in the past has used less structured messages than have been used for meteorology).</w:t>
      </w:r>
    </w:p>
    <w:p w:rsidR="0000026A" w:rsidRDefault="0000026A" w:rsidP="00E41804">
      <w:pPr>
        <w:pStyle w:val="WMOBodyText"/>
        <w:numPr>
          <w:ilvl w:val="0"/>
          <w:numId w:val="8"/>
        </w:numPr>
        <w:adjustRightInd w:val="0"/>
        <w:spacing w:before="0" w:after="120"/>
        <w:jc w:val="both"/>
      </w:pPr>
      <w:r>
        <w:t>Whatever the final design of SWIM is, it will need to be interoperable with WIS. CBS therefore needs to work with CAeM and ICAO to influence the design and implementation of SWIM, and to adapt WIS to be interoperable with SWIM, to ensure this is achieved.</w:t>
      </w:r>
    </w:p>
    <w:p w:rsidR="0000026A" w:rsidRDefault="0000026A" w:rsidP="00E41804">
      <w:pPr>
        <w:pStyle w:val="WMOBodyText"/>
        <w:numPr>
          <w:ilvl w:val="0"/>
          <w:numId w:val="8"/>
        </w:numPr>
        <w:adjustRightInd w:val="0"/>
        <w:spacing w:before="0" w:after="120"/>
        <w:jc w:val="both"/>
      </w:pPr>
      <w:r>
        <w:t xml:space="preserve">One interpretation of the aim of SWIM would mean that each MWO needed to be able to deliver arbitrary meteorological information (electronically) as it was requested by end users. This design would impose a more complex requirement on both suppliers (MWOs) and users than the current model of production. </w:t>
      </w:r>
      <w:r w:rsidR="007F68A6">
        <w:t>A second interpretation corresponds to a model that is used in m</w:t>
      </w:r>
      <w:r w:rsidR="005533CA">
        <w:t>any other co</w:t>
      </w:r>
      <w:r w:rsidR="007F68A6">
        <w:t>mmunities (for example online market sites</w:t>
      </w:r>
      <w:r w:rsidR="005533CA">
        <w:t>) where suppliers (MWOs</w:t>
      </w:r>
      <w:r w:rsidR="007F68A6">
        <w:t xml:space="preserve"> in the case of WMO/ICO</w:t>
      </w:r>
      <w:r w:rsidR="005533CA">
        <w:t xml:space="preserve">) provide standard information in a standard form to a “portal” that then provides a uniform selection interface for users. In the former case, MWOs would need facilities to provide </w:t>
      </w:r>
      <w:r w:rsidR="007F68A6">
        <w:t>an arbitrary selection of their information in response to requests that arose at random times, whereas in the latter they would provide a standard set of information at standard times (or triggered by meteorological events). The staff skills, production tools, publication tools and communications tools would differ markedly between the two interpretations. Influencing the interpretation of SWIM is, therefore, a strategically important issue for both CAeM and CBS.</w:t>
      </w:r>
    </w:p>
    <w:p w:rsidR="007F68A6" w:rsidRDefault="007F68A6" w:rsidP="00E41804">
      <w:pPr>
        <w:pStyle w:val="Heading3"/>
        <w:adjustRightInd w:val="0"/>
        <w:snapToGrid w:val="0"/>
        <w:spacing w:after="120"/>
        <w:jc w:val="both"/>
      </w:pPr>
      <w:r>
        <w:t>Space weather</w:t>
      </w:r>
    </w:p>
    <w:p w:rsidR="007F68A6" w:rsidRDefault="007F68A6" w:rsidP="00E41804">
      <w:pPr>
        <w:pStyle w:val="WMOBodyText"/>
        <w:numPr>
          <w:ilvl w:val="0"/>
          <w:numId w:val="8"/>
        </w:numPr>
        <w:adjustRightInd w:val="0"/>
        <w:spacing w:before="0" w:after="120"/>
        <w:jc w:val="both"/>
      </w:pPr>
      <w:r>
        <w:t xml:space="preserve">Operational standards for aspects of space weather information are expected to form part of the next amendment to ICAO Annex 3.  </w:t>
      </w:r>
      <w:r w:rsidR="00CA4438">
        <w:t>As the science associated with space weather and understanding of its impacts on aviation advance, ICAO is expected to need more operational information to be provided, which is likely to lead to new requirements of observations and processing and procedures to support the operational provision of additional information relating to space weather.</w:t>
      </w:r>
    </w:p>
    <w:p w:rsidR="00FD335B" w:rsidRPr="00FD335B" w:rsidRDefault="00FD335B" w:rsidP="00E41804">
      <w:pPr>
        <w:pStyle w:val="WMOBodyText"/>
        <w:adjustRightInd w:val="0"/>
        <w:spacing w:before="0" w:after="120"/>
        <w:jc w:val="both"/>
      </w:pPr>
    </w:p>
    <w:p w:rsidR="002E7D0E" w:rsidRDefault="002E7D0E" w:rsidP="00E41804">
      <w:pPr>
        <w:pStyle w:val="WMOBodyText"/>
        <w:adjustRightInd w:val="0"/>
        <w:spacing w:before="0" w:after="120"/>
        <w:jc w:val="both"/>
      </w:pPr>
    </w:p>
    <w:p w:rsidR="002E7D0E" w:rsidRDefault="002E7D0E" w:rsidP="00E41804">
      <w:pPr>
        <w:pStyle w:val="WMOBodyText"/>
        <w:adjustRightInd w:val="0"/>
        <w:spacing w:before="0" w:after="120"/>
        <w:jc w:val="both"/>
      </w:pPr>
    </w:p>
    <w:p w:rsidR="002E7D0E" w:rsidRDefault="002E7D0E" w:rsidP="00E41804">
      <w:pPr>
        <w:pStyle w:val="WMOBodyText"/>
        <w:adjustRightInd w:val="0"/>
        <w:spacing w:before="0" w:after="120"/>
        <w:jc w:val="both"/>
      </w:pPr>
    </w:p>
    <w:p w:rsidR="002E7D0E" w:rsidRDefault="002E7D0E" w:rsidP="00E41804">
      <w:pPr>
        <w:pStyle w:val="WMOBodyText"/>
        <w:adjustRightInd w:val="0"/>
        <w:spacing w:before="0" w:after="120"/>
        <w:jc w:val="both"/>
      </w:pPr>
    </w:p>
    <w:p w:rsidR="002E7D0E" w:rsidRDefault="002E7D0E" w:rsidP="00E41804">
      <w:pPr>
        <w:pStyle w:val="WMOBodyText"/>
        <w:adjustRightInd w:val="0"/>
        <w:spacing w:before="0" w:after="120"/>
        <w:jc w:val="both"/>
      </w:pPr>
    </w:p>
    <w:p w:rsidR="002E7D0E" w:rsidRPr="005D666D" w:rsidRDefault="002E7D0E" w:rsidP="00E41804">
      <w:pPr>
        <w:pStyle w:val="WMOBodyText"/>
        <w:adjustRightInd w:val="0"/>
        <w:spacing w:before="0" w:after="120"/>
        <w:jc w:val="both"/>
      </w:pPr>
    </w:p>
    <w:p w:rsidR="00E41804" w:rsidRDefault="00172CCE" w:rsidP="00CA4438">
      <w:pPr>
        <w:jc w:val="center"/>
        <w:sectPr w:rsidR="00E41804" w:rsidSect="0020095E">
          <w:headerReference w:type="even" r:id="rId15"/>
          <w:headerReference w:type="default" r:id="rId16"/>
          <w:headerReference w:type="first" r:id="rId17"/>
          <w:pgSz w:w="11907" w:h="16840" w:code="9"/>
          <w:pgMar w:top="1134" w:right="1134" w:bottom="1134" w:left="1134" w:header="1134" w:footer="1134" w:gutter="0"/>
          <w:cols w:space="720"/>
          <w:titlePg/>
          <w:docGrid w:linePitch="299"/>
        </w:sectPr>
      </w:pPr>
      <w:r>
        <w:t>__________</w:t>
      </w:r>
    </w:p>
    <w:p w:rsidR="00172CCE" w:rsidRPr="00E41804" w:rsidRDefault="00E41804" w:rsidP="00CA4438">
      <w:pPr>
        <w:jc w:val="center"/>
        <w:rPr>
          <w:b/>
          <w:bCs/>
          <w:szCs w:val="22"/>
          <w:lang w:eastAsia="zh-TW"/>
        </w:rPr>
      </w:pPr>
      <w:r w:rsidRPr="00E41804">
        <w:rPr>
          <w:b/>
          <w:bCs/>
          <w:szCs w:val="22"/>
          <w:lang w:eastAsia="zh-TW"/>
        </w:rPr>
        <w:lastRenderedPageBreak/>
        <w:t>Annex 1</w:t>
      </w:r>
    </w:p>
    <w:p w:rsidR="00172CCE" w:rsidRDefault="00172CCE">
      <w:pPr>
        <w:tabs>
          <w:tab w:val="clear" w:pos="1134"/>
        </w:tabs>
        <w:jc w:val="left"/>
        <w:rPr>
          <w:szCs w:val="22"/>
          <w:lang w:eastAsia="zh-TW"/>
        </w:rPr>
      </w:pPr>
    </w:p>
    <w:p w:rsidR="00172CCE" w:rsidRDefault="00172CCE" w:rsidP="00172CCE">
      <w:pPr>
        <w:pStyle w:val="Heading1"/>
      </w:pPr>
      <w:r>
        <w:t>Gl</w:t>
      </w:r>
      <w:r w:rsidR="00CE2715">
        <w:t>obal Air Navigation Plan blocks</w:t>
      </w:r>
    </w:p>
    <w:p w:rsidR="00172CCE" w:rsidRDefault="00172CCE" w:rsidP="00166B31">
      <w:pPr>
        <w:pStyle w:val="WMOBodyText"/>
        <w:jc w:val="center"/>
      </w:pPr>
      <w:r>
        <w:rPr>
          <w:noProof/>
          <w:lang w:val="en-US" w:eastAsia="zh-CN"/>
        </w:rPr>
        <w:drawing>
          <wp:inline distT="0" distB="0" distL="0" distR="0">
            <wp:extent cx="6120765" cy="2909277"/>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20765" cy="2909277"/>
                    </a:xfrm>
                    <a:prstGeom prst="rect">
                      <a:avLst/>
                    </a:prstGeom>
                    <a:noFill/>
                    <a:ln>
                      <a:noFill/>
                    </a:ln>
                  </pic:spPr>
                </pic:pic>
              </a:graphicData>
            </a:graphic>
          </wp:inline>
        </w:drawing>
      </w:r>
      <w:bookmarkEnd w:id="3"/>
    </w:p>
    <w:p w:rsidR="00CE2715" w:rsidRDefault="00CE2715" w:rsidP="00166B31">
      <w:pPr>
        <w:pStyle w:val="WMOBodyText"/>
        <w:jc w:val="center"/>
      </w:pPr>
    </w:p>
    <w:p w:rsidR="00CE2715" w:rsidRPr="00172CCE" w:rsidRDefault="00CE2715" w:rsidP="00166B31">
      <w:pPr>
        <w:pStyle w:val="WMOBodyText"/>
        <w:jc w:val="center"/>
      </w:pPr>
      <w:r>
        <w:t>__________</w:t>
      </w:r>
    </w:p>
    <w:sectPr w:rsidR="00CE2715" w:rsidRPr="00172CCE" w:rsidSect="0020095E">
      <w:headerReference w:type="even" r:id="rId19"/>
      <w:headerReference w:type="first" r:id="rId20"/>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0215" w:rsidRDefault="00A90215">
      <w:r>
        <w:separator/>
      </w:r>
    </w:p>
    <w:p w:rsidR="00A90215" w:rsidRDefault="00A90215"/>
    <w:p w:rsidR="00A90215" w:rsidRDefault="00A90215"/>
  </w:endnote>
  <w:endnote w:type="continuationSeparator" w:id="0">
    <w:p w:rsidR="00A90215" w:rsidRDefault="00A90215">
      <w:r>
        <w:continuationSeparator/>
      </w:r>
    </w:p>
    <w:p w:rsidR="00A90215" w:rsidRDefault="00A90215"/>
    <w:p w:rsidR="00A90215" w:rsidRDefault="00A902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0215" w:rsidRDefault="00A90215">
      <w:r>
        <w:separator/>
      </w:r>
    </w:p>
  </w:footnote>
  <w:footnote w:type="continuationSeparator" w:id="0">
    <w:p w:rsidR="00A90215" w:rsidRDefault="00A90215">
      <w:r>
        <w:continuationSeparator/>
      </w:r>
    </w:p>
    <w:p w:rsidR="00A90215" w:rsidRDefault="00A90215"/>
    <w:p w:rsidR="00A90215" w:rsidRDefault="00A9021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35D" w:rsidRDefault="00A90215">
    <w:pPr>
      <w:pStyle w:val="Header"/>
    </w:pPr>
    <w:r>
      <w:rPr>
        <w:noProof/>
      </w:rPr>
      <w:pict>
        <v:shapetype id="_x0000_m2081"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61" type="#_x0000_m2081" style="position:absolute;left:0;text-align:left;margin-left:0;margin-top:0;width:595.3pt;height:550pt;z-index:-251652608;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9318ED" w:rsidRDefault="009318ED"/>
  <w:p w:rsidR="0032735D" w:rsidRDefault="00A90215">
    <w:pPr>
      <w:pStyle w:val="Header"/>
    </w:pPr>
    <w:r>
      <w:rPr>
        <w:noProof/>
      </w:rPr>
      <w:pict>
        <v:shapetype id="_x0000_m2080"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63" type="#_x0000_m2080" style="position:absolute;left:0;text-align:left;margin-left:0;margin-top:0;width:595.3pt;height:550pt;z-index:-251653632;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9318ED" w:rsidRDefault="009318ED"/>
  <w:p w:rsidR="0032735D" w:rsidRDefault="00A90215">
    <w:pPr>
      <w:pStyle w:val="Header"/>
    </w:pPr>
    <w:r>
      <w:rPr>
        <w:noProof/>
      </w:rPr>
      <w:pict>
        <v:shapetype id="_x0000_m2079"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65" type="#_x0000_m2079" style="position:absolute;left:0;text-align:left;margin-left:0;margin-top:0;width:595.3pt;height:550pt;z-index:-251654656;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9318ED" w:rsidRDefault="009318ED"/>
  <w:p w:rsidR="00074CF1" w:rsidRDefault="00A90215">
    <w:pPr>
      <w:pStyle w:val="Header"/>
    </w:pPr>
    <w:r>
      <w:rPr>
        <w:noProof/>
      </w:rPr>
      <w:pict w14:anchorId="7DFF37B3">
        <v:shapetype id="_x0000_m207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w14:anchorId="7DFF37B4">
        <v:shape id="_x0000_s2051" type="#_x0000_m2078" style="position:absolute;left:0;text-align:left;margin-left:0;margin-top:0;width:595.3pt;height:550pt;z-index:-251647488;mso-position-horizontal:left;mso-position-horizontal-relative:page;mso-position-vertical:top;mso-position-vertical-relative:page" o:spt="75" o:preferrelative="t" o:allowincell="f" path="m@4@5l@4@11@9@11@9@5xe" filled="f" stroked="f">
          <v:stroke joinstyle="miter"/>
          <v:imagedata r:id="rId2"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CF1" w:rsidRDefault="00A90215" w:rsidP="00E41804">
    <w:pPr>
      <w:pStyle w:val="Header"/>
    </w:pPr>
    <w:sdt>
      <w:sdtPr>
        <w:rPr>
          <w:sz w:val="18"/>
          <w:szCs w:val="18"/>
        </w:rPr>
        <w:alias w:val="Keywords"/>
        <w:tag w:val=""/>
        <w:id w:val="-1882158470"/>
        <w:placeholder>
          <w:docPart w:val="4AE98EA4E3DF46D089B7946B40742AEA"/>
        </w:placeholder>
        <w:dataBinding w:prefixMappings="xmlns:ns0='http://purl.org/dc/elements/1.1/' xmlns:ns1='http://schemas.openxmlformats.org/package/2006/metadata/core-properties' " w:xpath="/ns1:coreProperties[1]/ns1:keywords[1]" w:storeItemID="{6C3C8BC8-F283-45AE-878A-BAB7291924A1}"/>
        <w:text/>
      </w:sdtPr>
      <w:sdtEndPr/>
      <w:sdtContent>
        <w:r w:rsidR="00E41804">
          <w:rPr>
            <w:sz w:val="18"/>
            <w:szCs w:val="18"/>
            <w:lang w:val="en-US"/>
          </w:rPr>
          <w:t>CBS-MG-17</w:t>
        </w:r>
      </w:sdtContent>
    </w:sdt>
    <w:r w:rsidR="00E41804" w:rsidRPr="00425CE4">
      <w:rPr>
        <w:sz w:val="18"/>
        <w:szCs w:val="18"/>
      </w:rPr>
      <w:t>/</w:t>
    </w:r>
    <w:sdt>
      <w:sdtPr>
        <w:rPr>
          <w:sz w:val="18"/>
          <w:szCs w:val="18"/>
        </w:rPr>
        <w:alias w:val="Category"/>
        <w:tag w:val=""/>
        <w:id w:val="-959264996"/>
        <w:placeholder>
          <w:docPart w:val="79B957A46D614343A5DC1A7102AD91BA"/>
        </w:placeholder>
        <w:dataBinding w:prefixMappings="xmlns:ns0='http://purl.org/dc/elements/1.1/' xmlns:ns1='http://schemas.openxmlformats.org/package/2006/metadata/core-properties' " w:xpath="/ns1:coreProperties[1]/ns1:category[1]" w:storeItemID="{6C3C8BC8-F283-45AE-878A-BAB7291924A1}"/>
        <w:text/>
      </w:sdtPr>
      <w:sdtEndPr/>
      <w:sdtContent>
        <w:r w:rsidR="00E41804">
          <w:rPr>
            <w:sz w:val="18"/>
            <w:szCs w:val="18"/>
            <w:lang w:val="en-US"/>
          </w:rPr>
          <w:t>Doc 08.02(2)</w:t>
        </w:r>
      </w:sdtContent>
    </w:sdt>
    <w:r w:rsidR="00E41804" w:rsidRPr="00425CE4">
      <w:rPr>
        <w:sz w:val="18"/>
        <w:szCs w:val="18"/>
      </w:rPr>
      <w:t xml:space="preserve">, </w:t>
    </w:r>
    <w:sdt>
      <w:sdtPr>
        <w:rPr>
          <w:sz w:val="18"/>
          <w:szCs w:val="18"/>
        </w:rPr>
        <w:alias w:val="Status"/>
        <w:tag w:val=""/>
        <w:id w:val="88515919"/>
        <w:placeholder>
          <w:docPart w:val="9F5555637085408DA84D931D72FBF354"/>
        </w:placeholder>
        <w:dataBinding w:prefixMappings="xmlns:ns0='http://purl.org/dc/elements/1.1/' xmlns:ns1='http://schemas.openxmlformats.org/package/2006/metadata/core-properties' " w:xpath="/ns1:coreProperties[1]/ns1:contentStatus[1]" w:storeItemID="{6C3C8BC8-F283-45AE-878A-BAB7291924A1}"/>
        <w:text/>
      </w:sdtPr>
      <w:sdtEndPr/>
      <w:sdtContent>
        <w:r w:rsidR="00E41804">
          <w:rPr>
            <w:sz w:val="18"/>
            <w:szCs w:val="18"/>
            <w:lang w:val="en-US"/>
          </w:rPr>
          <w:t>DRAFT 1</w:t>
        </w:r>
      </w:sdtContent>
    </w:sdt>
    <w:r w:rsidR="00E41804" w:rsidRPr="00425CE4">
      <w:rPr>
        <w:sz w:val="18"/>
        <w:szCs w:val="18"/>
      </w:rPr>
      <w:t xml:space="preserve">, p. </w:t>
    </w:r>
    <w:r w:rsidR="00E41804" w:rsidRPr="00425CE4">
      <w:rPr>
        <w:rStyle w:val="PageNumber"/>
        <w:sz w:val="18"/>
        <w:szCs w:val="18"/>
      </w:rPr>
      <w:fldChar w:fldCharType="begin"/>
    </w:r>
    <w:r w:rsidR="00E41804" w:rsidRPr="00425CE4">
      <w:rPr>
        <w:rStyle w:val="PageNumber"/>
        <w:sz w:val="18"/>
        <w:szCs w:val="18"/>
      </w:rPr>
      <w:instrText xml:space="preserve"> PAGE </w:instrText>
    </w:r>
    <w:r w:rsidR="00E41804" w:rsidRPr="00425CE4">
      <w:rPr>
        <w:rStyle w:val="PageNumber"/>
        <w:sz w:val="18"/>
        <w:szCs w:val="18"/>
      </w:rPr>
      <w:fldChar w:fldCharType="separate"/>
    </w:r>
    <w:r w:rsidR="00EE5BFB">
      <w:rPr>
        <w:rStyle w:val="PageNumber"/>
        <w:noProof/>
        <w:sz w:val="18"/>
        <w:szCs w:val="18"/>
      </w:rPr>
      <w:t>3</w:t>
    </w:r>
    <w:r w:rsidR="00E41804" w:rsidRPr="00425CE4">
      <w:rPr>
        <w:rStyle w:val="PageNumber"/>
        <w:sz w:val="18"/>
        <w:szCs w:val="18"/>
      </w:rPr>
      <w:fldChar w:fldCharType="end"/>
    </w:r>
    <w:r>
      <w:rPr>
        <w:noProof/>
      </w:rPr>
      <w:pict w14:anchorId="7DFF37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1" type="#_x0000_t75" style="position:absolute;left:0;text-align:left;margin-left:0;margin-top:0;width:50pt;height:50pt;z-index:251656704;visibility:hidden;mso-position-horizontal-relative:text;mso-position-vertical-relative:text">
          <v:path gradientshapeok="f"/>
          <o:lock v:ext="edit" selection="t"/>
        </v:shape>
      </w:pict>
    </w:r>
    <w:r>
      <w:pict>
        <v:shapetype id="_x0000_m2077"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WordPictureWatermark835936646" o:spid="_x0000_s2050" type="#_x0000_m2077" style="position:absolute;left:0;text-align:left;margin-left:0;margin-top:0;width:595.3pt;height:550pt;z-index:-251656704;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2C2" w:rsidRPr="00425CE4" w:rsidRDefault="00A90215" w:rsidP="000D4FA3">
    <w:pPr>
      <w:pStyle w:val="Header"/>
      <w:rPr>
        <w:sz w:val="18"/>
        <w:szCs w:val="18"/>
      </w:rPr>
    </w:pPr>
    <w:r>
      <w:pict w14:anchorId="7DFF37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9" type="#_x0000_t75" style="position:absolute;left:0;text-align:left;margin-left:0;margin-top:0;width:50pt;height:50pt;z-index:251657728;visibility:hidden">
          <v:path gradientshapeok="f"/>
          <o:lock v:ext="edit" selection="t"/>
        </v:shape>
      </w:pict>
    </w:r>
    <w:r>
      <w:pict>
        <v:shapetype id="_x0000_m207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067" type="#_x0000_m2076" style="position:absolute;left:0;text-align:left;margin-left:0;margin-top:0;width:595.3pt;height:550pt;z-index:-251655680;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35D" w:rsidRDefault="00A90215">
    <w:pPr>
      <w:pStyle w:val="Header"/>
    </w:pPr>
    <w:r>
      <w:rPr>
        <w:noProof/>
      </w:rPr>
      <w:pict>
        <v:shapetype id="_x0000_m20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52" type="#_x0000_m2075" style="position:absolute;left:0;text-align:left;margin-left:0;margin-top:0;width:595.3pt;height:550pt;z-index:-251648512;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9318ED" w:rsidRDefault="009318ED"/>
  <w:p w:rsidR="0032735D" w:rsidRDefault="00A90215">
    <w:pPr>
      <w:pStyle w:val="Header"/>
    </w:pPr>
    <w:r>
      <w:rPr>
        <w:noProof/>
      </w:rPr>
      <w:pict>
        <v:shapetype id="_x0000_m207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54" type="#_x0000_m2074" style="position:absolute;left:0;text-align:left;margin-left:0;margin-top:0;width:595.3pt;height:550pt;z-index:-251649536;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9318ED" w:rsidRDefault="009318ED"/>
  <w:p w:rsidR="0032735D" w:rsidRDefault="00A90215">
    <w:pPr>
      <w:pStyle w:val="Header"/>
    </w:pPr>
    <w:r>
      <w:rPr>
        <w:noProof/>
      </w:rPr>
      <w:pict>
        <v:shapetype id="_x0000_m2073"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56" type="#_x0000_m2073" style="position:absolute;left:0;text-align:left;margin-left:0;margin-top:0;width:595.3pt;height:550pt;z-index:-251650560;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715" w:rsidRPr="00425CE4" w:rsidRDefault="00A90215" w:rsidP="000D4FA3">
    <w:pPr>
      <w:pStyle w:val="Header"/>
      <w:rPr>
        <w:sz w:val="18"/>
        <w:szCs w:val="18"/>
      </w:rPr>
    </w:pPr>
    <w:sdt>
      <w:sdtPr>
        <w:rPr>
          <w:sz w:val="18"/>
          <w:szCs w:val="18"/>
        </w:rPr>
        <w:alias w:val="Keywords"/>
        <w:tag w:val=""/>
        <w:id w:val="-1507590847"/>
        <w:placeholder>
          <w:docPart w:val="E86EDEC816484DA999836EE5AD04FCE5"/>
        </w:placeholder>
        <w:dataBinding w:prefixMappings="xmlns:ns0='http://purl.org/dc/elements/1.1/' xmlns:ns1='http://schemas.openxmlformats.org/package/2006/metadata/core-properties' " w:xpath="/ns1:coreProperties[1]/ns1:keywords[1]" w:storeItemID="{6C3C8BC8-F283-45AE-878A-BAB7291924A1}"/>
        <w:text/>
      </w:sdtPr>
      <w:sdtEndPr/>
      <w:sdtContent>
        <w:r w:rsidR="00CE2715">
          <w:rPr>
            <w:sz w:val="18"/>
            <w:szCs w:val="18"/>
            <w:lang w:val="en-US"/>
          </w:rPr>
          <w:t>CBS-MG-17</w:t>
        </w:r>
      </w:sdtContent>
    </w:sdt>
    <w:r w:rsidR="00CE2715" w:rsidRPr="00425CE4">
      <w:rPr>
        <w:sz w:val="18"/>
        <w:szCs w:val="18"/>
      </w:rPr>
      <w:t>/</w:t>
    </w:r>
    <w:sdt>
      <w:sdtPr>
        <w:rPr>
          <w:sz w:val="18"/>
          <w:szCs w:val="18"/>
        </w:rPr>
        <w:alias w:val="Category"/>
        <w:tag w:val=""/>
        <w:id w:val="256174383"/>
        <w:placeholder>
          <w:docPart w:val="035D1C4060BD4F2C8BC3D43B644C2D5D"/>
        </w:placeholder>
        <w:dataBinding w:prefixMappings="xmlns:ns0='http://purl.org/dc/elements/1.1/' xmlns:ns1='http://schemas.openxmlformats.org/package/2006/metadata/core-properties' " w:xpath="/ns1:coreProperties[1]/ns1:category[1]" w:storeItemID="{6C3C8BC8-F283-45AE-878A-BAB7291924A1}"/>
        <w:text/>
      </w:sdtPr>
      <w:sdtEndPr/>
      <w:sdtContent>
        <w:r w:rsidR="00CE2715">
          <w:rPr>
            <w:sz w:val="18"/>
            <w:szCs w:val="18"/>
            <w:lang w:val="en-US"/>
          </w:rPr>
          <w:t>Doc 08.02(2)</w:t>
        </w:r>
      </w:sdtContent>
    </w:sdt>
    <w:r w:rsidR="00CE2715" w:rsidRPr="00425CE4">
      <w:rPr>
        <w:sz w:val="18"/>
        <w:szCs w:val="18"/>
      </w:rPr>
      <w:t xml:space="preserve">, </w:t>
    </w:r>
    <w:sdt>
      <w:sdtPr>
        <w:rPr>
          <w:sz w:val="18"/>
          <w:szCs w:val="18"/>
        </w:rPr>
        <w:alias w:val="Status"/>
        <w:tag w:val=""/>
        <w:id w:val="646865447"/>
        <w:placeholder>
          <w:docPart w:val="D5C7E911163B4516AD6513A956769AED"/>
        </w:placeholder>
        <w:dataBinding w:prefixMappings="xmlns:ns0='http://purl.org/dc/elements/1.1/' xmlns:ns1='http://schemas.openxmlformats.org/package/2006/metadata/core-properties' " w:xpath="/ns1:coreProperties[1]/ns1:contentStatus[1]" w:storeItemID="{6C3C8BC8-F283-45AE-878A-BAB7291924A1}"/>
        <w:text/>
      </w:sdtPr>
      <w:sdtEndPr/>
      <w:sdtContent>
        <w:r w:rsidR="00CE2715">
          <w:rPr>
            <w:sz w:val="18"/>
            <w:szCs w:val="18"/>
            <w:lang w:val="en-US"/>
          </w:rPr>
          <w:t>DRAFT 1</w:t>
        </w:r>
      </w:sdtContent>
    </w:sdt>
    <w:r w:rsidR="00CE2715" w:rsidRPr="00425CE4">
      <w:rPr>
        <w:sz w:val="18"/>
        <w:szCs w:val="18"/>
      </w:rPr>
      <w:t xml:space="preserve">, </w:t>
    </w:r>
    <w:r w:rsidR="00CE2715">
      <w:rPr>
        <w:sz w:val="18"/>
        <w:szCs w:val="18"/>
      </w:rPr>
      <w:t xml:space="preserve">Annex 1, </w:t>
    </w:r>
    <w:r w:rsidR="00CE2715" w:rsidRPr="00425CE4">
      <w:rPr>
        <w:sz w:val="18"/>
        <w:szCs w:val="18"/>
      </w:rPr>
      <w:t xml:space="preserve">p. </w:t>
    </w:r>
    <w:r w:rsidR="00CE2715" w:rsidRPr="00425CE4">
      <w:rPr>
        <w:rStyle w:val="PageNumber"/>
        <w:sz w:val="18"/>
        <w:szCs w:val="18"/>
      </w:rPr>
      <w:fldChar w:fldCharType="begin"/>
    </w:r>
    <w:r w:rsidR="00CE2715" w:rsidRPr="00425CE4">
      <w:rPr>
        <w:rStyle w:val="PageNumber"/>
        <w:sz w:val="18"/>
        <w:szCs w:val="18"/>
      </w:rPr>
      <w:instrText xml:space="preserve"> PAGE </w:instrText>
    </w:r>
    <w:r w:rsidR="00CE2715" w:rsidRPr="00425CE4">
      <w:rPr>
        <w:rStyle w:val="PageNumber"/>
        <w:sz w:val="18"/>
        <w:szCs w:val="18"/>
      </w:rPr>
      <w:fldChar w:fldCharType="separate"/>
    </w:r>
    <w:r w:rsidR="00EE5BFB">
      <w:rPr>
        <w:rStyle w:val="PageNumber"/>
        <w:noProof/>
        <w:sz w:val="18"/>
        <w:szCs w:val="18"/>
      </w:rPr>
      <w:t>4</w:t>
    </w:r>
    <w:r w:rsidR="00CE2715" w:rsidRPr="00425CE4">
      <w:rPr>
        <w:rStyle w:val="PageNumber"/>
        <w:sz w:val="18"/>
        <w:szCs w:val="18"/>
      </w:rPr>
      <w:fldChar w:fldCharType="end"/>
    </w:r>
    <w:r>
      <w:pict w14:anchorId="42732A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position:absolute;left:0;text-align:left;margin-left:0;margin-top:0;width:50pt;height:50pt;z-index:251658752;visibility:hidden;mso-position-horizontal-relative:text;mso-position-vertical-relative:text">
          <v:path gradientshapeok="f"/>
          <o:lock v:ext="edit" selection="t"/>
        </v:shape>
      </w:pict>
    </w:r>
    <w:r>
      <w:pict>
        <v:shapetype id="_x0000_m207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058" type="#_x0000_m2072" style="position:absolute;left:0;text-align:left;margin-left:0;margin-top:0;width:595.3pt;height:550pt;z-index:-251651584;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04225"/>
    <w:multiLevelType w:val="hybridMultilevel"/>
    <w:tmpl w:val="82765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6AA35F2"/>
    <w:multiLevelType w:val="hybridMultilevel"/>
    <w:tmpl w:val="46FCB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2BE355A1"/>
    <w:multiLevelType w:val="hybridMultilevel"/>
    <w:tmpl w:val="740E9F0E"/>
    <w:lvl w:ilvl="0" w:tplc="11207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A902F42"/>
    <w:multiLevelType w:val="hybridMultilevel"/>
    <w:tmpl w:val="683648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C8E1E6C"/>
    <w:multiLevelType w:val="hybridMultilevel"/>
    <w:tmpl w:val="7F2AE7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D4C297B"/>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4EC109F5"/>
    <w:multiLevelType w:val="hybridMultilevel"/>
    <w:tmpl w:val="02BA0A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785D5980"/>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0"/>
  </w:num>
  <w:num w:numId="8">
    <w:abstractNumId w:val="6"/>
  </w:num>
  <w:num w:numId="9">
    <w:abstractNumId w:val="3"/>
  </w:num>
  <w:num w:numId="10">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08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50B"/>
    <w:rsid w:val="0000026A"/>
    <w:rsid w:val="000212C2"/>
    <w:rsid w:val="0003137A"/>
    <w:rsid w:val="00041171"/>
    <w:rsid w:val="00050F8E"/>
    <w:rsid w:val="000573AD"/>
    <w:rsid w:val="00072F17"/>
    <w:rsid w:val="00074CF1"/>
    <w:rsid w:val="000806D8"/>
    <w:rsid w:val="00082C80"/>
    <w:rsid w:val="00083847"/>
    <w:rsid w:val="00083C36"/>
    <w:rsid w:val="000A69BF"/>
    <w:rsid w:val="000C225A"/>
    <w:rsid w:val="000C6781"/>
    <w:rsid w:val="000D4FA3"/>
    <w:rsid w:val="000F5E49"/>
    <w:rsid w:val="000F7A87"/>
    <w:rsid w:val="00111BFD"/>
    <w:rsid w:val="0011498B"/>
    <w:rsid w:val="00120147"/>
    <w:rsid w:val="00123140"/>
    <w:rsid w:val="00157859"/>
    <w:rsid w:val="00163BA3"/>
    <w:rsid w:val="00166B31"/>
    <w:rsid w:val="00172CCE"/>
    <w:rsid w:val="00180771"/>
    <w:rsid w:val="001809DE"/>
    <w:rsid w:val="001930A3"/>
    <w:rsid w:val="001A341E"/>
    <w:rsid w:val="001B0EA6"/>
    <w:rsid w:val="001B1CDF"/>
    <w:rsid w:val="001B56F4"/>
    <w:rsid w:val="001C5462"/>
    <w:rsid w:val="001D6302"/>
    <w:rsid w:val="001E7DD0"/>
    <w:rsid w:val="001F1BDA"/>
    <w:rsid w:val="0020095E"/>
    <w:rsid w:val="00210D30"/>
    <w:rsid w:val="00234A34"/>
    <w:rsid w:val="0025255D"/>
    <w:rsid w:val="00254FDF"/>
    <w:rsid w:val="002614CE"/>
    <w:rsid w:val="00270480"/>
    <w:rsid w:val="002779AF"/>
    <w:rsid w:val="002823D8"/>
    <w:rsid w:val="0028531A"/>
    <w:rsid w:val="00285446"/>
    <w:rsid w:val="002924C1"/>
    <w:rsid w:val="00295593"/>
    <w:rsid w:val="002A386C"/>
    <w:rsid w:val="002A7A9F"/>
    <w:rsid w:val="002C30BC"/>
    <w:rsid w:val="002C7A88"/>
    <w:rsid w:val="002D232B"/>
    <w:rsid w:val="002D5E00"/>
    <w:rsid w:val="002D6DAC"/>
    <w:rsid w:val="002E3FAD"/>
    <w:rsid w:val="002E4E16"/>
    <w:rsid w:val="002E7D0E"/>
    <w:rsid w:val="002F0AAC"/>
    <w:rsid w:val="002F5517"/>
    <w:rsid w:val="002F5CAE"/>
    <w:rsid w:val="00301E8C"/>
    <w:rsid w:val="0031008D"/>
    <w:rsid w:val="00320009"/>
    <w:rsid w:val="0032424A"/>
    <w:rsid w:val="0032735D"/>
    <w:rsid w:val="00380AF7"/>
    <w:rsid w:val="00394A05"/>
    <w:rsid w:val="00397770"/>
    <w:rsid w:val="00397880"/>
    <w:rsid w:val="003A7016"/>
    <w:rsid w:val="003E4046"/>
    <w:rsid w:val="003F125B"/>
    <w:rsid w:val="003F7B3F"/>
    <w:rsid w:val="0041078D"/>
    <w:rsid w:val="00416F97"/>
    <w:rsid w:val="00425CE4"/>
    <w:rsid w:val="0043039B"/>
    <w:rsid w:val="004423FE"/>
    <w:rsid w:val="00445C35"/>
    <w:rsid w:val="004667E7"/>
    <w:rsid w:val="00475797"/>
    <w:rsid w:val="004811DD"/>
    <w:rsid w:val="00491766"/>
    <w:rsid w:val="0049253B"/>
    <w:rsid w:val="004A140B"/>
    <w:rsid w:val="004B7BAA"/>
    <w:rsid w:val="004C2DF7"/>
    <w:rsid w:val="004C4E0B"/>
    <w:rsid w:val="004D497E"/>
    <w:rsid w:val="004E4809"/>
    <w:rsid w:val="004E6352"/>
    <w:rsid w:val="004E6460"/>
    <w:rsid w:val="004F6919"/>
    <w:rsid w:val="004F6B46"/>
    <w:rsid w:val="00503543"/>
    <w:rsid w:val="00525B80"/>
    <w:rsid w:val="0053098F"/>
    <w:rsid w:val="00546D8E"/>
    <w:rsid w:val="005533CA"/>
    <w:rsid w:val="00571AE1"/>
    <w:rsid w:val="00583549"/>
    <w:rsid w:val="00592267"/>
    <w:rsid w:val="005B0AE2"/>
    <w:rsid w:val="005B1F2C"/>
    <w:rsid w:val="005D03D9"/>
    <w:rsid w:val="005D12E2"/>
    <w:rsid w:val="005D666D"/>
    <w:rsid w:val="006119F9"/>
    <w:rsid w:val="00615AB0"/>
    <w:rsid w:val="0061778C"/>
    <w:rsid w:val="00621ECC"/>
    <w:rsid w:val="00636B90"/>
    <w:rsid w:val="0064738B"/>
    <w:rsid w:val="006508EA"/>
    <w:rsid w:val="00697DB5"/>
    <w:rsid w:val="006A492A"/>
    <w:rsid w:val="006C25F8"/>
    <w:rsid w:val="006D5576"/>
    <w:rsid w:val="006E5FE9"/>
    <w:rsid w:val="006E766D"/>
    <w:rsid w:val="007025A9"/>
    <w:rsid w:val="00705C9F"/>
    <w:rsid w:val="00716951"/>
    <w:rsid w:val="00735D9E"/>
    <w:rsid w:val="0075136C"/>
    <w:rsid w:val="00754CF7"/>
    <w:rsid w:val="00771A68"/>
    <w:rsid w:val="00777D58"/>
    <w:rsid w:val="007A7DBA"/>
    <w:rsid w:val="007C212A"/>
    <w:rsid w:val="007E7D21"/>
    <w:rsid w:val="007F482F"/>
    <w:rsid w:val="007F68A6"/>
    <w:rsid w:val="00807CC5"/>
    <w:rsid w:val="00823B49"/>
    <w:rsid w:val="00831751"/>
    <w:rsid w:val="00835B42"/>
    <w:rsid w:val="00843072"/>
    <w:rsid w:val="00847D99"/>
    <w:rsid w:val="0085038E"/>
    <w:rsid w:val="0086271D"/>
    <w:rsid w:val="0086420B"/>
    <w:rsid w:val="00864DBF"/>
    <w:rsid w:val="00865AE2"/>
    <w:rsid w:val="008A722F"/>
    <w:rsid w:val="008A7313"/>
    <w:rsid w:val="008A7D91"/>
    <w:rsid w:val="008B7FC7"/>
    <w:rsid w:val="008C17A4"/>
    <w:rsid w:val="008E1E4A"/>
    <w:rsid w:val="008F0615"/>
    <w:rsid w:val="008F1FDB"/>
    <w:rsid w:val="009318ED"/>
    <w:rsid w:val="00935E09"/>
    <w:rsid w:val="00950605"/>
    <w:rsid w:val="00952233"/>
    <w:rsid w:val="00954D66"/>
    <w:rsid w:val="0096121C"/>
    <w:rsid w:val="00975D76"/>
    <w:rsid w:val="009773A2"/>
    <w:rsid w:val="00982E51"/>
    <w:rsid w:val="009874B9"/>
    <w:rsid w:val="00993581"/>
    <w:rsid w:val="009A288C"/>
    <w:rsid w:val="009B6697"/>
    <w:rsid w:val="009C4C04"/>
    <w:rsid w:val="009F7566"/>
    <w:rsid w:val="00A06BFE"/>
    <w:rsid w:val="00A10F5D"/>
    <w:rsid w:val="00A14AF1"/>
    <w:rsid w:val="00A16891"/>
    <w:rsid w:val="00A332E8"/>
    <w:rsid w:val="00A35AF5"/>
    <w:rsid w:val="00A35DDF"/>
    <w:rsid w:val="00A36CBA"/>
    <w:rsid w:val="00A50291"/>
    <w:rsid w:val="00A604CD"/>
    <w:rsid w:val="00A60FE6"/>
    <w:rsid w:val="00A654BE"/>
    <w:rsid w:val="00A7683B"/>
    <w:rsid w:val="00A874EF"/>
    <w:rsid w:val="00A90215"/>
    <w:rsid w:val="00A95415"/>
    <w:rsid w:val="00AA3C89"/>
    <w:rsid w:val="00AC4CDB"/>
    <w:rsid w:val="00AF638A"/>
    <w:rsid w:val="00B00141"/>
    <w:rsid w:val="00B009AA"/>
    <w:rsid w:val="00B030C8"/>
    <w:rsid w:val="00B056E7"/>
    <w:rsid w:val="00B05B71"/>
    <w:rsid w:val="00B10035"/>
    <w:rsid w:val="00B165E6"/>
    <w:rsid w:val="00B235DB"/>
    <w:rsid w:val="00B548A2"/>
    <w:rsid w:val="00B56934"/>
    <w:rsid w:val="00B72444"/>
    <w:rsid w:val="00B7303E"/>
    <w:rsid w:val="00B93B62"/>
    <w:rsid w:val="00B953D1"/>
    <w:rsid w:val="00BA30D0"/>
    <w:rsid w:val="00BD6884"/>
    <w:rsid w:val="00C04BD2"/>
    <w:rsid w:val="00C13EEC"/>
    <w:rsid w:val="00C156A4"/>
    <w:rsid w:val="00C20FAA"/>
    <w:rsid w:val="00C2459D"/>
    <w:rsid w:val="00C354A2"/>
    <w:rsid w:val="00C42C95"/>
    <w:rsid w:val="00C55E5B"/>
    <w:rsid w:val="00C57250"/>
    <w:rsid w:val="00C720A4"/>
    <w:rsid w:val="00C7611C"/>
    <w:rsid w:val="00C94097"/>
    <w:rsid w:val="00CA4269"/>
    <w:rsid w:val="00CA4438"/>
    <w:rsid w:val="00CA7330"/>
    <w:rsid w:val="00CB64F0"/>
    <w:rsid w:val="00CC2909"/>
    <w:rsid w:val="00CE2715"/>
    <w:rsid w:val="00D05E6F"/>
    <w:rsid w:val="00D33442"/>
    <w:rsid w:val="00D44BAD"/>
    <w:rsid w:val="00D45B55"/>
    <w:rsid w:val="00D638F1"/>
    <w:rsid w:val="00D7097B"/>
    <w:rsid w:val="00D91DFA"/>
    <w:rsid w:val="00DB1AB2"/>
    <w:rsid w:val="00DC0DA2"/>
    <w:rsid w:val="00DD3A65"/>
    <w:rsid w:val="00DD62C6"/>
    <w:rsid w:val="00E00498"/>
    <w:rsid w:val="00E2617A"/>
    <w:rsid w:val="00E41804"/>
    <w:rsid w:val="00E538E6"/>
    <w:rsid w:val="00E802A2"/>
    <w:rsid w:val="00E85C0B"/>
    <w:rsid w:val="00E9650B"/>
    <w:rsid w:val="00ED67AF"/>
    <w:rsid w:val="00EE128C"/>
    <w:rsid w:val="00EE5BFB"/>
    <w:rsid w:val="00EF66D9"/>
    <w:rsid w:val="00EF6BA5"/>
    <w:rsid w:val="00EF780D"/>
    <w:rsid w:val="00EF7A98"/>
    <w:rsid w:val="00F0267E"/>
    <w:rsid w:val="00F474C9"/>
    <w:rsid w:val="00F61675"/>
    <w:rsid w:val="00F6686B"/>
    <w:rsid w:val="00F67F74"/>
    <w:rsid w:val="00F73DE3"/>
    <w:rsid w:val="00F84DD2"/>
    <w:rsid w:val="00FB0872"/>
    <w:rsid w:val="00FB54CC"/>
    <w:rsid w:val="00FD1A37"/>
    <w:rsid w:val="00FD1C47"/>
    <w:rsid w:val="00FD335B"/>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8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icao.int/publications/Documents/9750_5ed_en.pdf" TargetMode="External"/><Relationship Id="rId18" Type="http://schemas.openxmlformats.org/officeDocument/2006/relationships/image" Target="media/image4.emf"/><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icao.int/safety/acp/ACPWGF/CP%20WG-I%2019/10039_SWIM%20Manual.pdf" TargetMode="Externa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_ForELIOS\CBS-MG-17\CBS-MG-17-Doc-x.y-Title.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6878957EDDC4C48B940BC01C1402A7F"/>
        <w:category>
          <w:name w:val="General"/>
          <w:gallery w:val="placeholder"/>
        </w:category>
        <w:types>
          <w:type w:val="bbPlcHdr"/>
        </w:types>
        <w:behaviors>
          <w:behavior w:val="content"/>
        </w:behaviors>
        <w:guid w:val="{3E8712A6-8F24-4C2F-B475-025659AA2E89}"/>
      </w:docPartPr>
      <w:docPartBody>
        <w:p w:rsidR="000A72E4" w:rsidRDefault="005510E0">
          <w:pPr>
            <w:pStyle w:val="26878957EDDC4C48B940BC01C1402A7F"/>
          </w:pPr>
          <w:r w:rsidRPr="00F0761C">
            <w:rPr>
              <w:rStyle w:val="PlaceholderText"/>
            </w:rPr>
            <w:t>[Keywords]</w:t>
          </w:r>
        </w:p>
      </w:docPartBody>
    </w:docPart>
    <w:docPart>
      <w:docPartPr>
        <w:name w:val="640DC6F6944A4C759907BF99C340F7FD"/>
        <w:category>
          <w:name w:val="General"/>
          <w:gallery w:val="placeholder"/>
        </w:category>
        <w:types>
          <w:type w:val="bbPlcHdr"/>
        </w:types>
        <w:behaviors>
          <w:behavior w:val="content"/>
        </w:behaviors>
        <w:guid w:val="{D5E7E82C-AA23-4FE0-A748-4C3DB05BB144}"/>
      </w:docPartPr>
      <w:docPartBody>
        <w:p w:rsidR="000A72E4" w:rsidRDefault="005510E0">
          <w:pPr>
            <w:pStyle w:val="640DC6F6944A4C759907BF99C340F7FD"/>
          </w:pPr>
          <w:r w:rsidRPr="00F0761C">
            <w:rPr>
              <w:rStyle w:val="PlaceholderText"/>
            </w:rPr>
            <w:t>[Category]</w:t>
          </w:r>
        </w:p>
      </w:docPartBody>
    </w:docPart>
    <w:docPart>
      <w:docPartPr>
        <w:name w:val="CDAA85B47540477096DA9FC47EDEBAE4"/>
        <w:category>
          <w:name w:val="General"/>
          <w:gallery w:val="placeholder"/>
        </w:category>
        <w:types>
          <w:type w:val="bbPlcHdr"/>
        </w:types>
        <w:behaviors>
          <w:behavior w:val="content"/>
        </w:behaviors>
        <w:guid w:val="{7631DE6D-EF44-4726-86BB-EF264BC40B40}"/>
      </w:docPartPr>
      <w:docPartBody>
        <w:p w:rsidR="000A72E4" w:rsidRDefault="005510E0">
          <w:pPr>
            <w:pStyle w:val="CDAA85B47540477096DA9FC47EDEBAE4"/>
          </w:pPr>
          <w:r w:rsidRPr="00F0761C">
            <w:rPr>
              <w:rStyle w:val="PlaceholderText"/>
            </w:rPr>
            <w:t>[Status]</w:t>
          </w:r>
        </w:p>
      </w:docPartBody>
    </w:docPart>
    <w:docPart>
      <w:docPartPr>
        <w:name w:val="4210CC4D4B16487D972CAC8497735BE9"/>
        <w:category>
          <w:name w:val="General"/>
          <w:gallery w:val="placeholder"/>
        </w:category>
        <w:types>
          <w:type w:val="bbPlcHdr"/>
        </w:types>
        <w:behaviors>
          <w:behavior w:val="content"/>
        </w:behaviors>
        <w:guid w:val="{F2A1A4C0-D760-480B-AEE7-EC1981190269}"/>
      </w:docPartPr>
      <w:docPartBody>
        <w:p w:rsidR="000A72E4" w:rsidRDefault="005510E0">
          <w:pPr>
            <w:pStyle w:val="4210CC4D4B16487D972CAC8497735BE9"/>
          </w:pPr>
          <w:r w:rsidRPr="002D5D20">
            <w:rPr>
              <w:rStyle w:val="PlaceholderText"/>
            </w:rPr>
            <w:t>Click here to enter text.</w:t>
          </w:r>
        </w:p>
      </w:docPartBody>
    </w:docPart>
    <w:docPart>
      <w:docPartPr>
        <w:name w:val="4AE98EA4E3DF46D089B7946B40742AEA"/>
        <w:category>
          <w:name w:val="General"/>
          <w:gallery w:val="placeholder"/>
        </w:category>
        <w:types>
          <w:type w:val="bbPlcHdr"/>
        </w:types>
        <w:behaviors>
          <w:behavior w:val="content"/>
        </w:behaviors>
        <w:guid w:val="{98E8FB12-6C88-493F-9E45-EF9771090A76}"/>
      </w:docPartPr>
      <w:docPartBody>
        <w:p w:rsidR="00A67EBD" w:rsidRDefault="00126C1F" w:rsidP="00126C1F">
          <w:pPr>
            <w:pStyle w:val="4AE98EA4E3DF46D089B7946B40742AEA"/>
          </w:pPr>
          <w:r w:rsidRPr="00F0761C">
            <w:rPr>
              <w:rStyle w:val="PlaceholderText"/>
            </w:rPr>
            <w:t>[Keywords]</w:t>
          </w:r>
        </w:p>
      </w:docPartBody>
    </w:docPart>
    <w:docPart>
      <w:docPartPr>
        <w:name w:val="79B957A46D614343A5DC1A7102AD91BA"/>
        <w:category>
          <w:name w:val="General"/>
          <w:gallery w:val="placeholder"/>
        </w:category>
        <w:types>
          <w:type w:val="bbPlcHdr"/>
        </w:types>
        <w:behaviors>
          <w:behavior w:val="content"/>
        </w:behaviors>
        <w:guid w:val="{AD4E902A-4F5E-497B-8BBA-1B06E6A0346E}"/>
      </w:docPartPr>
      <w:docPartBody>
        <w:p w:rsidR="00A67EBD" w:rsidRDefault="00126C1F" w:rsidP="00126C1F">
          <w:pPr>
            <w:pStyle w:val="79B957A46D614343A5DC1A7102AD91BA"/>
          </w:pPr>
          <w:r w:rsidRPr="00F0761C">
            <w:rPr>
              <w:rStyle w:val="PlaceholderText"/>
            </w:rPr>
            <w:t>[Category]</w:t>
          </w:r>
        </w:p>
      </w:docPartBody>
    </w:docPart>
    <w:docPart>
      <w:docPartPr>
        <w:name w:val="9F5555637085408DA84D931D72FBF354"/>
        <w:category>
          <w:name w:val="General"/>
          <w:gallery w:val="placeholder"/>
        </w:category>
        <w:types>
          <w:type w:val="bbPlcHdr"/>
        </w:types>
        <w:behaviors>
          <w:behavior w:val="content"/>
        </w:behaviors>
        <w:guid w:val="{A0995301-7F4A-4850-8CBA-DF4877669BAE}"/>
      </w:docPartPr>
      <w:docPartBody>
        <w:p w:rsidR="00A67EBD" w:rsidRDefault="00126C1F" w:rsidP="00126C1F">
          <w:pPr>
            <w:pStyle w:val="9F5555637085408DA84D931D72FBF354"/>
          </w:pPr>
          <w:r w:rsidRPr="00F0761C">
            <w:rPr>
              <w:rStyle w:val="PlaceholderText"/>
            </w:rPr>
            <w:t>[Status]</w:t>
          </w:r>
        </w:p>
      </w:docPartBody>
    </w:docPart>
    <w:docPart>
      <w:docPartPr>
        <w:name w:val="E86EDEC816484DA999836EE5AD04FCE5"/>
        <w:category>
          <w:name w:val="General"/>
          <w:gallery w:val="placeholder"/>
        </w:category>
        <w:types>
          <w:type w:val="bbPlcHdr"/>
        </w:types>
        <w:behaviors>
          <w:behavior w:val="content"/>
        </w:behaviors>
        <w:guid w:val="{9C0BCCFC-C0CD-4411-AF63-B8ADFBC15E6F}"/>
      </w:docPartPr>
      <w:docPartBody>
        <w:p w:rsidR="00A67EBD" w:rsidRDefault="00126C1F" w:rsidP="00126C1F">
          <w:pPr>
            <w:pStyle w:val="E86EDEC816484DA999836EE5AD04FCE5"/>
          </w:pPr>
          <w:r w:rsidRPr="00F0761C">
            <w:rPr>
              <w:rStyle w:val="PlaceholderText"/>
            </w:rPr>
            <w:t>[Keywords]</w:t>
          </w:r>
        </w:p>
      </w:docPartBody>
    </w:docPart>
    <w:docPart>
      <w:docPartPr>
        <w:name w:val="035D1C4060BD4F2C8BC3D43B644C2D5D"/>
        <w:category>
          <w:name w:val="General"/>
          <w:gallery w:val="placeholder"/>
        </w:category>
        <w:types>
          <w:type w:val="bbPlcHdr"/>
        </w:types>
        <w:behaviors>
          <w:behavior w:val="content"/>
        </w:behaviors>
        <w:guid w:val="{7AF68D0E-5743-4B5E-95B9-69D5C20F5526}"/>
      </w:docPartPr>
      <w:docPartBody>
        <w:p w:rsidR="00A67EBD" w:rsidRDefault="00126C1F" w:rsidP="00126C1F">
          <w:pPr>
            <w:pStyle w:val="035D1C4060BD4F2C8BC3D43B644C2D5D"/>
          </w:pPr>
          <w:r w:rsidRPr="00F0761C">
            <w:rPr>
              <w:rStyle w:val="PlaceholderText"/>
            </w:rPr>
            <w:t>[Category]</w:t>
          </w:r>
        </w:p>
      </w:docPartBody>
    </w:docPart>
    <w:docPart>
      <w:docPartPr>
        <w:name w:val="D5C7E911163B4516AD6513A956769AED"/>
        <w:category>
          <w:name w:val="General"/>
          <w:gallery w:val="placeholder"/>
        </w:category>
        <w:types>
          <w:type w:val="bbPlcHdr"/>
        </w:types>
        <w:behaviors>
          <w:behavior w:val="content"/>
        </w:behaviors>
        <w:guid w:val="{208E4FCB-1136-4460-8507-419EBD4558D9}"/>
      </w:docPartPr>
      <w:docPartBody>
        <w:p w:rsidR="00A67EBD" w:rsidRDefault="00126C1F" w:rsidP="00126C1F">
          <w:pPr>
            <w:pStyle w:val="D5C7E911163B4516AD6513A956769AED"/>
          </w:pPr>
          <w:r w:rsidRPr="00F0761C">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10E0"/>
    <w:rsid w:val="000A72E4"/>
    <w:rsid w:val="001109D4"/>
    <w:rsid w:val="00126C1F"/>
    <w:rsid w:val="005510E0"/>
    <w:rsid w:val="00A67EBD"/>
    <w:rsid w:val="00B15C4B"/>
    <w:rsid w:val="00CE5B2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25DA7CE1"/>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126C1F"/>
    <w:rPr>
      <w:color w:val="808080"/>
    </w:rPr>
  </w:style>
  <w:style w:type="paragraph" w:customStyle="1" w:styleId="26878957EDDC4C48B940BC01C1402A7F">
    <w:name w:val="26878957EDDC4C48B940BC01C1402A7F"/>
  </w:style>
  <w:style w:type="paragraph" w:customStyle="1" w:styleId="640DC6F6944A4C759907BF99C340F7FD">
    <w:name w:val="640DC6F6944A4C759907BF99C340F7FD"/>
  </w:style>
  <w:style w:type="paragraph" w:customStyle="1" w:styleId="CDAA85B47540477096DA9FC47EDEBAE4">
    <w:name w:val="CDAA85B47540477096DA9FC47EDEBAE4"/>
  </w:style>
  <w:style w:type="paragraph" w:customStyle="1" w:styleId="4210CC4D4B16487D972CAC8497735BE9">
    <w:name w:val="4210CC4D4B16487D972CAC8497735BE9"/>
  </w:style>
  <w:style w:type="paragraph" w:customStyle="1" w:styleId="E70A8CFFB91144138DE1A92E22F8D60B">
    <w:name w:val="E70A8CFFB91144138DE1A92E22F8D60B"/>
  </w:style>
  <w:style w:type="paragraph" w:customStyle="1" w:styleId="D4FAEE12C5EC4FE186ECD6C6451392CC">
    <w:name w:val="D4FAEE12C5EC4FE186ECD6C6451392CC"/>
  </w:style>
  <w:style w:type="paragraph" w:customStyle="1" w:styleId="B30BF41172014C91B4589C283F82A66E">
    <w:name w:val="B30BF41172014C91B4589C283F82A66E"/>
  </w:style>
  <w:style w:type="paragraph" w:customStyle="1" w:styleId="4AE98EA4E3DF46D089B7946B40742AEA">
    <w:name w:val="4AE98EA4E3DF46D089B7946B40742AEA"/>
    <w:rsid w:val="00126C1F"/>
    <w:rPr>
      <w:lang w:val="en-US"/>
    </w:rPr>
  </w:style>
  <w:style w:type="paragraph" w:customStyle="1" w:styleId="79B957A46D614343A5DC1A7102AD91BA">
    <w:name w:val="79B957A46D614343A5DC1A7102AD91BA"/>
    <w:rsid w:val="00126C1F"/>
    <w:rPr>
      <w:lang w:val="en-US"/>
    </w:rPr>
  </w:style>
  <w:style w:type="paragraph" w:customStyle="1" w:styleId="9F5555637085408DA84D931D72FBF354">
    <w:name w:val="9F5555637085408DA84D931D72FBF354"/>
    <w:rsid w:val="00126C1F"/>
    <w:rPr>
      <w:lang w:val="en-US"/>
    </w:rPr>
  </w:style>
  <w:style w:type="paragraph" w:customStyle="1" w:styleId="E86EDEC816484DA999836EE5AD04FCE5">
    <w:name w:val="E86EDEC816484DA999836EE5AD04FCE5"/>
    <w:rsid w:val="00126C1F"/>
    <w:rPr>
      <w:lang w:val="en-US"/>
    </w:rPr>
  </w:style>
  <w:style w:type="paragraph" w:customStyle="1" w:styleId="035D1C4060BD4F2C8BC3D43B644C2D5D">
    <w:name w:val="035D1C4060BD4F2C8BC3D43B644C2D5D"/>
    <w:rsid w:val="00126C1F"/>
    <w:rPr>
      <w:lang w:val="en-US"/>
    </w:rPr>
  </w:style>
  <w:style w:type="paragraph" w:customStyle="1" w:styleId="D5C7E911163B4516AD6513A956769AED">
    <w:name w:val="D5C7E911163B4516AD6513A956769AED"/>
    <w:rsid w:val="00126C1F"/>
    <w:rPr>
      <w:lang w:val="en-US"/>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126C1F"/>
    <w:rPr>
      <w:color w:val="808080"/>
    </w:rPr>
  </w:style>
  <w:style w:type="paragraph" w:customStyle="1" w:styleId="26878957EDDC4C48B940BC01C1402A7F">
    <w:name w:val="26878957EDDC4C48B940BC01C1402A7F"/>
  </w:style>
  <w:style w:type="paragraph" w:customStyle="1" w:styleId="640DC6F6944A4C759907BF99C340F7FD">
    <w:name w:val="640DC6F6944A4C759907BF99C340F7FD"/>
  </w:style>
  <w:style w:type="paragraph" w:customStyle="1" w:styleId="CDAA85B47540477096DA9FC47EDEBAE4">
    <w:name w:val="CDAA85B47540477096DA9FC47EDEBAE4"/>
  </w:style>
  <w:style w:type="paragraph" w:customStyle="1" w:styleId="4210CC4D4B16487D972CAC8497735BE9">
    <w:name w:val="4210CC4D4B16487D972CAC8497735BE9"/>
  </w:style>
  <w:style w:type="paragraph" w:customStyle="1" w:styleId="E70A8CFFB91144138DE1A92E22F8D60B">
    <w:name w:val="E70A8CFFB91144138DE1A92E22F8D60B"/>
  </w:style>
  <w:style w:type="paragraph" w:customStyle="1" w:styleId="D4FAEE12C5EC4FE186ECD6C6451392CC">
    <w:name w:val="D4FAEE12C5EC4FE186ECD6C6451392CC"/>
  </w:style>
  <w:style w:type="paragraph" w:customStyle="1" w:styleId="B30BF41172014C91B4589C283F82A66E">
    <w:name w:val="B30BF41172014C91B4589C283F82A66E"/>
  </w:style>
  <w:style w:type="paragraph" w:customStyle="1" w:styleId="4AE98EA4E3DF46D089B7946B40742AEA">
    <w:name w:val="4AE98EA4E3DF46D089B7946B40742AEA"/>
    <w:rsid w:val="00126C1F"/>
    <w:rPr>
      <w:lang w:val="en-US"/>
    </w:rPr>
  </w:style>
  <w:style w:type="paragraph" w:customStyle="1" w:styleId="79B957A46D614343A5DC1A7102AD91BA">
    <w:name w:val="79B957A46D614343A5DC1A7102AD91BA"/>
    <w:rsid w:val="00126C1F"/>
    <w:rPr>
      <w:lang w:val="en-US"/>
    </w:rPr>
  </w:style>
  <w:style w:type="paragraph" w:customStyle="1" w:styleId="9F5555637085408DA84D931D72FBF354">
    <w:name w:val="9F5555637085408DA84D931D72FBF354"/>
    <w:rsid w:val="00126C1F"/>
    <w:rPr>
      <w:lang w:val="en-US"/>
    </w:rPr>
  </w:style>
  <w:style w:type="paragraph" w:customStyle="1" w:styleId="E86EDEC816484DA999836EE5AD04FCE5">
    <w:name w:val="E86EDEC816484DA999836EE5AD04FCE5"/>
    <w:rsid w:val="00126C1F"/>
    <w:rPr>
      <w:lang w:val="en-US"/>
    </w:rPr>
  </w:style>
  <w:style w:type="paragraph" w:customStyle="1" w:styleId="035D1C4060BD4F2C8BC3D43B644C2D5D">
    <w:name w:val="035D1C4060BD4F2C8BC3D43B644C2D5D"/>
    <w:rsid w:val="00126C1F"/>
    <w:rPr>
      <w:lang w:val="en-US"/>
    </w:rPr>
  </w:style>
  <w:style w:type="paragraph" w:customStyle="1" w:styleId="D5C7E911163B4516AD6513A956769AED">
    <w:name w:val="D5C7E911163B4516AD6513A956769AED"/>
    <w:rsid w:val="00126C1F"/>
    <w:rPr>
      <w:lang w:val="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pc="http://schemas.microsoft.com/office/infopath/2007/PartnerControls" xmlns:xsi="http://www.w3.org/2001/XMLSchema-instance">
  <documentManagement>
    <Country xmlns="0e656187-b300-4fb0-8bf4-3a50f872073c" xsi:nil="true"/>
    <Department xmlns="0e656187-b300-4fb0-8bf4-3a50f872073c">OBS-WIS</Department>
    <Subject_x0020_ xmlns="0e656187-b300-4fb0-8bf4-3a50f872073c">CBS-MG-17 Doc 8.2(2) - CAeM needs for infrastructure</Subject_x0020_>
    <Project_x0020_Identification_x0020__x002f__x0020_Reference xmlns="0e656187-b300-4fb0-8bf4-3a50f872073c">CBS-MG</Project_x0020_Identification_x0020__x002f__x0020_Refere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Description="" ma:contentTypeID="0x010100A380D52FDC7F4750B831B6699018FF2F" ma:contentTypeName="Non constituent Bodies" ma:contentTypeScope="" ma:contentTypeVersion="1" ma:versionID="84a7f6b9a9324c93f7c429fe637c4145">
  <xsd:schema xmlns:xsd="http://www.w3.org/2001/XMLSchema" xmlns:ns2="0e656187-b300-4fb0-8bf4-3a50f872073c" xmlns:p="http://schemas.microsoft.com/office/2006/metadata/properties" ma:fieldsID="d82bb511108d8e269345fc9bd5c1ab5b" ma:root="true" ns2:_="" targetNamespace="http://schemas.microsoft.com/office/2006/metadata/properties">
    <xsd:import namespace="0e656187-b300-4fb0-8bf4-3a50f872073c"/>
    <xsd:element name="properties">
      <xsd:complexType>
        <xsd:sequence>
          <xsd:element name="documentManagement">
            <xsd:complexType>
              <xsd:all>
                <xsd:element minOccurs="0" ref="ns2:Country"/>
                <xsd:element ref="ns2:Department"/>
                <xsd:element ref="ns2:Subject_x0020_"/>
                <xsd:element ref="ns2:Project_x0020_Identification_x0020__x002f__x0020_Reference"/>
              </xsd:all>
            </xsd:complexType>
          </xsd:element>
        </xsd:sequence>
      </xsd:complexType>
    </xsd:element>
  </xsd:schema>
  <xsd:schema xmlns:xsd="http://www.w3.org/2001/XMLSchema" xmlns:dms="http://schemas.microsoft.com/office/2006/documentManagement/types" elementFormDefault="qualified" targetNamespace="0e656187-b300-4fb0-8bf4-3a50f872073c">
    <xsd:import namespace="http://schemas.microsoft.com/office/2006/documentManagement/types"/>
    <xsd:element ma:displayName="Country" ma:format="Dropdown" ma:index="8" ma:internalName="Country" name="Country" nillable="true">
      <xsd:simpleType>
        <xsd:restriction base="dms:Choice">
          <xsd:enumeration value=""/>
          <xsd:enumeration value="Afghanistan"/>
          <xsd:enumeration value="Albania"/>
          <xsd:enumeration value="Algeria"/>
          <xsd:enumeration value="Angola"/>
          <xsd:enumeration value="Antigua and Barbuda"/>
          <xsd:enumeration value="Argentina"/>
          <xsd:enumeration value="Armenia"/>
          <xsd:enumeration value="Australia"/>
          <xsd:enumeration value="Austria"/>
          <xsd:enumeration value="Azerbaijan"/>
          <xsd:enumeration value="Bahamas"/>
          <xsd:enumeration value="Bahrain"/>
          <xsd:enumeration value="Bangladesh"/>
          <xsd:enumeration value="Barbados"/>
          <xsd:enumeration value="Belarus"/>
          <xsd:enumeration value="Belgium"/>
          <xsd:enumeration value="Belize"/>
          <xsd:enumeration value="Benin"/>
          <xsd:enumeration value="Bhutan"/>
          <xsd:enumeration value="Bolivia, Plurinational State of"/>
          <xsd:enumeration value="Bosnia and Herzegovina"/>
          <xsd:enumeration value="Botswana"/>
          <xsd:enumeration value="Brazil"/>
          <xsd:enumeration value="British Caribbean Territories"/>
          <xsd:enumeration value="Brunei Darussalam"/>
          <xsd:enumeration value="Bulgaria"/>
          <xsd:enumeration value="Burkina Faso"/>
          <xsd:enumeration value="Burundi"/>
          <xsd:enumeration value="Cabo Verde"/>
          <xsd:enumeration value="Cambodia"/>
          <xsd:enumeration value="Cameroon"/>
          <xsd:enumeration value="Canada"/>
          <xsd:enumeration value="Central African Republic"/>
          <xsd:enumeration value="Chad"/>
          <xsd:enumeration value="Chile"/>
          <xsd:enumeration value="China"/>
          <xsd:enumeration value="Colombia"/>
          <xsd:enumeration value="Comoros"/>
          <xsd:enumeration value="Congo"/>
          <xsd:enumeration value="Cook Islands"/>
          <xsd:enumeration value="Costa Rica"/>
          <xsd:enumeration value="Ivory Coast"/>
          <xsd:enumeration value="Croatia"/>
          <xsd:enumeration value="Cuba"/>
          <xsd:enumeration value="Curaçao and Sint Maarten"/>
          <xsd:enumeration value="Cyprus"/>
          <xsd:enumeration value="Czech Republic"/>
          <xsd:enumeration value="Democratic People's Republic of Korea"/>
          <xsd:enumeration value="Democratic Republic of the Congo"/>
          <xsd:enumeration value="Denmark"/>
          <xsd:enumeration value="Djibouti"/>
          <xsd:enumeration value="Dominica"/>
          <xsd:enumeration value="Dominican Republic"/>
          <xsd:enumeration value="Ecuador"/>
          <xsd:enumeration value="Egypt"/>
          <xsd:enumeration value="El Salvador"/>
          <xsd:enumeration value="Eritrea"/>
          <xsd:enumeration value="Estonia"/>
          <xsd:enumeration value="Ethiopia"/>
          <xsd:enumeration value="Fiji"/>
          <xsd:enumeration value="Finland"/>
          <xsd:enumeration value="France"/>
          <xsd:enumeration value="French Polynesia"/>
          <xsd:enumeration value="Gabon"/>
          <xsd:enumeration value="Gambia"/>
          <xsd:enumeration value="Georgia"/>
          <xsd:enumeration value="Germany"/>
          <xsd:enumeration value="Ghana"/>
          <xsd:enumeration value="Greece"/>
          <xsd:enumeration value="Guatemala"/>
          <xsd:enumeration value="Guinea"/>
          <xsd:enumeration value="Guinea-Bissau"/>
          <xsd:enumeration value="Guyana"/>
          <xsd:enumeration value="Haiti"/>
          <xsd:enumeration value="Honduras"/>
          <xsd:enumeration value="Hong Kong, China"/>
          <xsd:enumeration value="Hungary"/>
          <xsd:enumeration value="Iceland"/>
          <xsd:enumeration value="India"/>
          <xsd:enumeration value="Indonesia"/>
          <xsd:enumeration value="Iran, Islamic Republic of"/>
          <xsd:enumeration value="Iraq"/>
          <xsd:enumeration value="Ireland"/>
          <xsd:enumeration value="Israel"/>
          <xsd:enumeration value="Italy"/>
          <xsd:enumeration value="Jamaica"/>
          <xsd:enumeration value="Japan"/>
          <xsd:enumeration value="Jordan"/>
          <xsd:enumeration value="Kazakhstan"/>
          <xsd:enumeration value="Kenya"/>
          <xsd:enumeration value="Kiribati"/>
          <xsd:enumeration value="Kuwait"/>
          <xsd:enumeration value="Kyrgyzstan"/>
          <xsd:enumeration value="Lao People's Democratic Republic"/>
          <xsd:enumeration value="Latvia"/>
          <xsd:enumeration value="Lebanon"/>
          <xsd:enumeration value="Lesotho"/>
          <xsd:enumeration value="Liberia"/>
          <xsd:enumeration value="Libya"/>
          <xsd:enumeration value="Lithuania"/>
          <xsd:enumeration value="Luxembourg"/>
          <xsd:enumeration value="Macao, China"/>
          <xsd:enumeration value="Madagascar"/>
          <xsd:enumeration value="Malawi"/>
          <xsd:enumeration value="Malaysia"/>
          <xsd:enumeration value="Maldives"/>
          <xsd:enumeration value="Mali"/>
          <xsd:enumeration value="Malta"/>
          <xsd:enumeration value="Mauritania"/>
          <xsd:enumeration value="Mauritius"/>
          <xsd:enumeration value="Mexico"/>
          <xsd:enumeration value="Micronesia, Federated States of"/>
          <xsd:enumeration value="Monaco"/>
          <xsd:enumeration value="Mongolia"/>
          <xsd:enumeration value="Montenegro"/>
          <xsd:enumeration value="Morocco"/>
          <xsd:enumeration value="Mozambique"/>
          <xsd:enumeration value="Myanmar"/>
          <xsd:enumeration value="Namibia"/>
          <xsd:enumeration value="Nepal"/>
          <xsd:enumeration value="Netherlands"/>
          <xsd:enumeration value="New Caledonia"/>
          <xsd:enumeration value="New Zealand"/>
          <xsd:enumeration value="Nicaragua"/>
          <xsd:enumeration value="Niger"/>
          <xsd:enumeration value="Nigeria"/>
          <xsd:enumeration value="Niue"/>
          <xsd:enumeration value="Norway"/>
          <xsd:enumeration value="Oman"/>
          <xsd:enumeration value="Pakistan"/>
          <xsd:enumeration value="Panama"/>
          <xsd:enumeration value="Papua New Guinea"/>
          <xsd:enumeration value="Paraguay"/>
          <xsd:enumeration value="Peru"/>
          <xsd:enumeration value="Philippines"/>
          <xsd:enumeration value="Poland"/>
          <xsd:enumeration value="Portugal"/>
          <xsd:enumeration value="Qatar"/>
          <xsd:enumeration value="Republic of Korea"/>
          <xsd:enumeration value="Republic of Moldova"/>
          <xsd:enumeration value="Romania"/>
          <xsd:enumeration value="Russian Federation"/>
          <xsd:enumeration value="Rwanda"/>
          <xsd:enumeration value="Saint Lucia"/>
          <xsd:enumeration value="Samoa"/>
          <xsd:enumeration value="Sao Tome and Principe"/>
          <xsd:enumeration value="Saudi Arabia"/>
          <xsd:enumeration value="Senegal"/>
          <xsd:enumeration value="Serbia"/>
          <xsd:enumeration value="Seychelles"/>
          <xsd:enumeration value="Sierra Leone"/>
          <xsd:enumeration value="Singapore"/>
          <xsd:enumeration value="Slovakia"/>
          <xsd:enumeration value="Slovenia"/>
          <xsd:enumeration value="Solomon Islands"/>
          <xsd:enumeration value="Somalia"/>
          <xsd:enumeration value="South Africa"/>
          <xsd:enumeration value="South Sudan"/>
          <xsd:enumeration value="Spain"/>
          <xsd:enumeration value="Sri Lanka"/>
          <xsd:enumeration value="Sudan"/>
          <xsd:enumeration value="Suriname"/>
          <xsd:enumeration value="Swaziland"/>
          <xsd:enumeration value="Sweden"/>
          <xsd:enumeration value="Switzerland"/>
          <xsd:enumeration value="Syrian Arab Republic"/>
          <xsd:enumeration value="Tajikistan"/>
          <xsd:enumeration value="Thailand"/>
          <xsd:enumeration value="The former Yugoslav Republic of Macedonia"/>
          <xsd:enumeration value="Timor-Leste"/>
          <xsd:enumeration value="Togo"/>
          <xsd:enumeration value="Tonga"/>
          <xsd:enumeration value="Trinidad and Tobago"/>
          <xsd:enumeration value="Tunisia"/>
          <xsd:enumeration value="Turkey"/>
          <xsd:enumeration value="Turkmenistan"/>
          <xsd:enumeration value="Tuvalu"/>
          <xsd:enumeration value="Uganda"/>
          <xsd:enumeration value="Ukraine"/>
          <xsd:enumeration value="United Arab Emirates"/>
          <xsd:enumeration value="United Kingdom of Great Britain and Northern Ireland"/>
          <xsd:enumeration value="United Republic of Tanzania"/>
          <xsd:enumeration value="United States of America"/>
          <xsd:enumeration value="Uruguay"/>
          <xsd:enumeration value="Uzbekistan"/>
          <xsd:enumeration value="Vanuatu"/>
          <xsd:enumeration value="Venezuela, Bolivarian Republic of"/>
          <xsd:enumeration value="Viet Nam"/>
          <xsd:enumeration value="Yemen"/>
          <xsd:enumeration value="Zambia"/>
          <xsd:enumeration value="Zimbabwe"/>
        </xsd:restriction>
      </xsd:simpleType>
    </xsd:element>
    <xsd:element ma:displayName="Department" ma:format="Dropdown" ma:index="9" ma:internalName="Department" name="Department">
      <xsd:simpleType>
        <xsd:restriction base="dms:Choice">
          <xsd:enumeration value="ASGO"/>
          <xsd:enumeration value="CER"/>
          <xsd:enumeration value="CER/COMM"/>
          <xsd:enumeration value="CER/EXT"/>
          <xsd:enumeration value="CLW"/>
          <xsd:enumeration value="CLW/AGM"/>
          <xsd:enumeration value="CLW/BSH"/>
          <xsd:enumeration value="CLW/CBHWR"/>
          <xsd:enumeration value="CLW/CCA"/>
          <xsd:enumeration value="CLW/CLPA"/>
          <xsd:enumeration value="CLW/DMA"/>
          <xsd:enumeration value="CLW/GCOS"/>
          <xsd:enumeration value="CLW/GFCS"/>
          <xsd:enumeration value="CLW/HFWR"/>
          <xsd:enumeration value="CLW/HWR"/>
          <xsd:enumeration value="CLW/WCAS"/>
          <xsd:enumeration value="DRA"/>
          <xsd:enumeration value="DRA/AFLDC"/>
          <xsd:enumeration value="DRA/ETR"/>
          <xsd:enumeration value="DRA/RAM"/>
          <xsd:enumeration value="DRA/RAP"/>
          <xsd:enumeration value="DRA/RMDP"/>
          <xsd:enumeration value="DRA/ROE"/>
          <xsd:enumeration value="DSGO"/>
          <xsd:enumeration value="IOO"/>
          <xsd:enumeration value="LCP"/>
          <xsd:enumeration value="LCP/CNF"/>
          <xsd:enumeration value="LCP/DPM"/>
          <xsd:enumeration value="LCP/LSU"/>
          <xsd:enumeration value="OBS-WIGOS"/>
          <xsd:enumeration value="OBS-WIGOS/OSD"/>
          <xsd:enumeration value="OBS-WIGOS/SAT"/>
          <xsd:enumeration value="OBS-WIGOS/WIGOS"/>
          <xsd:enumeration value="OBS-WIS"/>
          <xsd:enumeration value="OBS-WIS/DRMM"/>
          <xsd:enumeration value="OBS-WIS/IMO"/>
          <xsd:enumeration value="REM"/>
          <xsd:enumeration value="REM/BO"/>
          <xsd:enumeration value="REM/FIN"/>
          <xsd:enumeration value="REM/HRD"/>
          <xsd:enumeration value="REM/ITCSD"/>
          <xsd:enumeration value="REM/PCTD"/>
          <xsd:enumeration value="RES-ARE"/>
          <xsd:enumeration value="RES-WCRP"/>
          <xsd:enumeration value="SGO"/>
          <xsd:enumeration value="SGO/ADM"/>
          <xsd:enumeration value="SGO/EASG"/>
          <xsd:enumeration value="SGO/LC"/>
          <xsd:enumeration value="SPO"/>
          <xsd:enumeration value="WDS"/>
          <xsd:enumeration value="WDS/AEM"/>
          <xsd:enumeration value="WDS/DPFS"/>
          <xsd:enumeration value="WDS/DRR"/>
          <xsd:enumeration value="WDS/MMO"/>
          <xsd:enumeration value="WDS/PWS"/>
          <xsd:enumeration value="WDS/TCP"/>
        </xsd:restriction>
      </xsd:simpleType>
    </xsd:element>
    <xsd:element ma:displayName="Subject " ma:index="10" ma:internalName="Subject_x0020_" name="Subject_x0020_">
      <xsd:simpleType>
        <xsd:restriction base="dms:Text">
          <xsd:minLength value="1"/>
          <xsd:maxLength value="128"/>
        </xsd:restriction>
      </xsd:simpleType>
    </xsd:element>
    <xsd:element ma:displayName="Project Identification / Reference" ma:index="11" ma:internalName="Project_x0020_Identification_x0020__x002f__x0020_Reference" name="Project_x0020_Identification_x0020__x002f__x0020_Reference">
      <xsd:simpleType>
        <xsd:restriction base="dms:Text">
          <xsd:minLength value="1"/>
          <xsd:maxLength value="128"/>
        </xsd:restriction>
      </xsd:simpleType>
    </xsd:element>
  </xsd:schema>
  <xsd:schema xmlns:xsd="http://www.w3.org/2001/XMLSchema" xmlns="http://schemas.openxmlformats.org/package/2006/metadata/core-properties" xmlns:dc="http://purl.org/dc/elements/1.1/" xmlns:dcterms="http://purl.org/dc/terms/" xmlns:odoc="http://schemas.microsoft.com/office/internal/2005/internalDocumentation"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Type" ma:index="0" ma:readOnly="true"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xsd:annotation>
        </xsd:element>
        <xsd:element maxOccurs="1" minOccurs="0" name="lastModifiedBy" type="xsd:string"/>
        <xsd:element maxOccurs="1" minOccurs="0" ref="dcterms:modified"/>
        <xsd:element maxOccurs="1" minOccurs="0" name="lastPrinted" type="xsd:dateTime"/>
        <xsd:element maxOccurs="1" minOccurs="0" name="contentStatus" type="xsd:string"/>
      </xsd:all>
    </xsd:complexType>
  </xsd:schema>
</ct:contentTypeSchema>
</file>

<file path=customXml/item4.xml><?xml version="1.0" encoding="utf-8"?>
<b: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SelectedStyle="\APA.XSL" StyleName="APA"/>
</file>

<file path=customXml/itemProps1.xml><?xml version="1.0" encoding="utf-8"?>
<ds:datastoreItem xmlns:ds="http://schemas.openxmlformats.org/officeDocument/2006/customXml" ds:itemID="{33065472-A4E1-4388-A666-F2415F82C6DA}">
  <ds:schemaRefs>
    <ds:schemaRef ds:uri="http://schemas.microsoft.com/office/2006/metadata/properties"/>
    <ds:schemaRef ds:uri="http://schemas.microsoft.com/office/infopath/2007/PartnerControls"/>
    <ds:schemaRef ds:uri="0e656187-b300-4fb0-8bf4-3a50f872073c"/>
  </ds:schemaRefs>
</ds:datastoreItem>
</file>

<file path=customXml/itemProps2.xml><?xml version="1.0" encoding="utf-8"?>
<ds:datastoreItem xmlns:ds="http://schemas.openxmlformats.org/officeDocument/2006/customXml" ds:itemID="{1D3DA4B5-E191-4580-A202-6E9435BB7EDA}">
  <ds:schemaRefs>
    <ds:schemaRef ds:uri="http://schemas.microsoft.com/sharepoint/v3/contenttype/forms"/>
  </ds:schemaRefs>
</ds:datastoreItem>
</file>

<file path=customXml/itemProps3.xml><?xml version="1.0" encoding="utf-8"?>
<ds:datastoreItem xmlns:ds="http://schemas.openxmlformats.org/officeDocument/2006/customXml" ds:itemID="{EFC661CB-5330-4AC8-B183-BEBAE61920FA}">
  <ds:schemaRefs>
    <ds:schemaRef ds:uri="http://schemas.microsoft.com/office/2006/metadata/contentType"/>
    <ds:schemaRef ds:uri="http://schemas.microsoft.com/office/2006/metadata/properties/metaAttributes"/>
    <ds:schemaRef ds:uri="http://www.w3.org/2001/XMLSchema"/>
    <ds:schemaRef ds:uri="0e656187-b300-4fb0-8bf4-3a50f872073c"/>
    <ds:schemaRef ds:uri="http://schemas.microsoft.com/office/2006/metadata/propertie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89827550-B9C3-4927-9F86-5D5BA0F4065F}">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office:word"/>
    <ds:schemaRef ds:uri="urn:schemas-microsoft-com:vml"/>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office/word/2010/wordprocessingDrawing"/>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CBS-MG-17-Doc-x.y-Title.dotx</Template>
  <TotalTime>81</TotalTime>
  <Pages>4</Pages>
  <Words>965</Words>
  <Characters>5501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CAeM requirements for infrastructure</vt:lpstr>
    </vt:vector>
  </TitlesOfParts>
  <Company>WMO</Company>
  <LinksUpToDate>false</LinksUpToDate>
  <CharactersWithSpaces>6454</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CAeM requirements for infrastructure</dc:title>
  <dc:subject>[Place and Date]</dc:subject>
  <dc:creator>Steve Foreman</dc:creator>
  <cp:keywords>CBS-MG-17</cp:keywords>
  <dc:description>[Commission and OPAG]</dc:description>
  <cp:lastModifiedBy>Etienne Charpentier</cp:lastModifiedBy>
  <cp:revision>6</cp:revision>
  <cp:lastPrinted>2017-02-22T15:48:00Z</cp:lastPrinted>
  <dcterms:created xsi:type="dcterms:W3CDTF">2017-02-15T13:53:00Z</dcterms:created>
  <dcterms:modified xsi:type="dcterms:W3CDTF">2017-02-22T15:54:00Z</dcterms:modified>
  <cp:category>Doc 08.02(2)</cp:category>
  <cp:contentStatus>DRAFT 1</cp:contentStatus>
</cp:coreProperties>
</file>