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BF43B9" w:rsidRPr="00BF43B9" w:rsidTr="00231F3F">
        <w:trPr>
          <w:cantSplit/>
          <w:trHeight w:val="1438"/>
        </w:trPr>
        <w:tc>
          <w:tcPr>
            <w:tcW w:w="4548" w:type="dxa"/>
            <w:vAlign w:val="center"/>
          </w:tcPr>
          <w:p w:rsidR="00BF43B9" w:rsidRPr="00BF43B9" w:rsidRDefault="00BF43B9" w:rsidP="00BF43B9">
            <w:pPr>
              <w:widowControl/>
              <w:jc w:val="center"/>
              <w:rPr>
                <w:rFonts w:ascii="Arial" w:eastAsia="Times New Roman" w:hAnsi="Arial" w:cs="Helvetica"/>
                <w:b/>
                <w:bCs/>
                <w:sz w:val="28"/>
                <w:szCs w:val="28"/>
                <w:lang w:val="en-GB"/>
              </w:rPr>
            </w:pPr>
            <w:bookmarkStart w:id="0" w:name="ET-WISC_Action_Plan"/>
            <w:bookmarkEnd w:id="0"/>
            <w:r w:rsidRPr="00BF43B9">
              <w:rPr>
                <w:rFonts w:ascii="Arial" w:eastAsia="Times New Roman" w:hAnsi="Arial" w:cs="Arial"/>
                <w:b/>
                <w:bCs/>
                <w:sz w:val="28"/>
                <w:szCs w:val="28"/>
                <w:lang w:val="en-GB"/>
              </w:rPr>
              <w:t>WORLD WEATHER WATCH</w:t>
            </w:r>
            <w:r w:rsidRPr="00BF43B9">
              <w:rPr>
                <w:rFonts w:ascii="Arial" w:eastAsia="Times New Roman" w:hAnsi="Arial" w:cs="Arial"/>
                <w:b/>
                <w:bCs/>
                <w:sz w:val="28"/>
                <w:szCs w:val="28"/>
                <w:lang w:val="en-GB"/>
              </w:rPr>
              <w:br/>
              <w:t>COMMISSION FOR BASIC SYSTEMS</w:t>
            </w:r>
          </w:p>
        </w:tc>
        <w:tc>
          <w:tcPr>
            <w:tcW w:w="5531" w:type="dxa"/>
            <w:gridSpan w:val="2"/>
            <w:tcMar>
              <w:left w:w="6" w:type="dxa"/>
              <w:right w:w="6" w:type="dxa"/>
            </w:tcMar>
          </w:tcPr>
          <w:p w:rsidR="00BF43B9" w:rsidRPr="00BF43B9" w:rsidRDefault="00BF43B9" w:rsidP="00BF43B9">
            <w:pPr>
              <w:widowControl/>
              <w:shd w:val="solid" w:color="FFFFFF" w:fill="FFFFFF"/>
              <w:spacing w:before="240" w:line="240" w:lineRule="atLeast"/>
              <w:rPr>
                <w:rFonts w:ascii="Arial" w:eastAsia="Times New Roman" w:hAnsi="Arial" w:cs="Arial"/>
                <w:szCs w:val="20"/>
                <w:lang w:val="en-GB"/>
              </w:rPr>
            </w:pPr>
            <w:bookmarkStart w:id="1" w:name="ditulogo"/>
            <w:bookmarkEnd w:id="1"/>
            <w:r w:rsidRPr="00BF43B9">
              <w:rPr>
                <w:rFonts w:ascii="Arial" w:eastAsia="Calibri" w:hAnsi="Arial" w:cs="Arial"/>
                <w:noProof/>
                <w:szCs w:val="20"/>
                <w:lang w:val="en-GB" w:eastAsia="zh-CN"/>
              </w:rPr>
              <w:drawing>
                <wp:inline distT="0" distB="0" distL="0" distR="0">
                  <wp:extent cx="3498850" cy="707390"/>
                  <wp:effectExtent l="0" t="0" r="6350" b="0"/>
                  <wp:docPr id="2"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BF43B9" w:rsidRPr="00BF43B9" w:rsidTr="00231F3F">
        <w:trPr>
          <w:cantSplit/>
        </w:trPr>
        <w:tc>
          <w:tcPr>
            <w:tcW w:w="6228" w:type="dxa"/>
            <w:gridSpan w:val="2"/>
            <w:tcBorders>
              <w:top w:val="single" w:sz="12" w:space="0" w:color="auto"/>
            </w:tcBorders>
          </w:tcPr>
          <w:p w:rsidR="00BF43B9" w:rsidRPr="00BF43B9" w:rsidRDefault="00BF43B9" w:rsidP="00BF43B9">
            <w:pPr>
              <w:widowControl/>
              <w:shd w:val="solid" w:color="FFFFFF" w:fill="FFFFFF"/>
              <w:spacing w:after="48"/>
              <w:rPr>
                <w:rFonts w:ascii="Verdana" w:eastAsia="Times New Roman" w:hAnsi="Verdana" w:cs="Verdana"/>
                <w:szCs w:val="20"/>
                <w:lang w:val="en-GB"/>
              </w:rPr>
            </w:pPr>
          </w:p>
        </w:tc>
        <w:tc>
          <w:tcPr>
            <w:tcW w:w="3851" w:type="dxa"/>
            <w:tcBorders>
              <w:top w:val="single" w:sz="12" w:space="0" w:color="auto"/>
            </w:tcBorders>
          </w:tcPr>
          <w:p w:rsidR="00BF43B9" w:rsidRPr="00BF43B9" w:rsidRDefault="00BF43B9" w:rsidP="00BF43B9">
            <w:pPr>
              <w:widowControl/>
              <w:shd w:val="solid" w:color="FFFFFF" w:fill="FFFFFF"/>
              <w:spacing w:after="48" w:line="240" w:lineRule="atLeast"/>
              <w:rPr>
                <w:rFonts w:ascii="Arial" w:eastAsia="Times New Roman" w:hAnsi="Arial" w:cs="Arial"/>
                <w:szCs w:val="20"/>
                <w:lang w:val="en-GB"/>
              </w:rPr>
            </w:pPr>
          </w:p>
        </w:tc>
      </w:tr>
      <w:tr w:rsidR="00BF43B9" w:rsidRPr="00BF43B9" w:rsidTr="00231F3F">
        <w:trPr>
          <w:cantSplit/>
          <w:trHeight w:val="312"/>
        </w:trPr>
        <w:tc>
          <w:tcPr>
            <w:tcW w:w="6228" w:type="dxa"/>
            <w:gridSpan w:val="2"/>
            <w:vMerge w:val="restart"/>
          </w:tcPr>
          <w:p w:rsidR="00BF43B9" w:rsidRPr="00BF43B9" w:rsidRDefault="00BF43B9" w:rsidP="00BF43B9">
            <w:pPr>
              <w:widowControl/>
              <w:rPr>
                <w:rFonts w:ascii="Arial" w:eastAsia="Times New Roman" w:hAnsi="Arial" w:cs="Arial"/>
                <w:b/>
                <w:szCs w:val="20"/>
                <w:lang w:val="en-GB"/>
              </w:rPr>
            </w:pPr>
            <w:r w:rsidRPr="00BF43B9">
              <w:rPr>
                <w:rFonts w:ascii="Arial" w:eastAsia="Times New Roman" w:hAnsi="Arial" w:cs="Arial"/>
                <w:b/>
                <w:szCs w:val="20"/>
                <w:lang w:val="en-GB"/>
              </w:rPr>
              <w:t>ICT-ISS</w:t>
            </w:r>
          </w:p>
          <w:p w:rsidR="00BF43B9" w:rsidRPr="00BF43B9" w:rsidRDefault="00BF43B9" w:rsidP="00BF43B9">
            <w:pPr>
              <w:widowControl/>
              <w:rPr>
                <w:rFonts w:ascii="Arial" w:eastAsia="Times New Roman" w:hAnsi="Arial" w:cs="Arial"/>
                <w:b/>
                <w:szCs w:val="20"/>
                <w:lang w:val="en-GB"/>
              </w:rPr>
            </w:pPr>
          </w:p>
          <w:p w:rsidR="00BF43B9" w:rsidRPr="00BF43B9" w:rsidRDefault="00BF43B9" w:rsidP="00BF43B9">
            <w:pPr>
              <w:widowControl/>
              <w:rPr>
                <w:rFonts w:ascii="Arial" w:eastAsia="Times New Roman" w:hAnsi="Arial" w:cs="Arial"/>
                <w:szCs w:val="20"/>
                <w:lang w:val="en-GB"/>
              </w:rPr>
            </w:pPr>
            <w:r w:rsidRPr="00BF43B9">
              <w:rPr>
                <w:rFonts w:ascii="Arial" w:eastAsia="Times New Roman" w:hAnsi="Arial" w:cs="Arial"/>
                <w:szCs w:val="20"/>
                <w:lang w:val="en-GB"/>
              </w:rPr>
              <w:t xml:space="preserve">Geneva, </w:t>
            </w:r>
            <w:r w:rsidRPr="00BF43B9">
              <w:rPr>
                <w:rFonts w:ascii="Arial" w:eastAsia="Times New Roman" w:hAnsi="Arial" w:cs="Arial" w:hint="eastAsia"/>
                <w:szCs w:val="20"/>
                <w:lang w:val="en-GB"/>
              </w:rPr>
              <w:t>2</w:t>
            </w:r>
            <w:r w:rsidRPr="00BF43B9">
              <w:rPr>
                <w:rFonts w:ascii="Arial" w:eastAsia="SimSun" w:hAnsi="Arial" w:cs="Arial" w:hint="eastAsia"/>
                <w:szCs w:val="20"/>
                <w:lang w:val="en-GB" w:eastAsia="zh-CN"/>
              </w:rPr>
              <w:t>9 June</w:t>
            </w:r>
            <w:r w:rsidRPr="00BF43B9">
              <w:rPr>
                <w:rFonts w:ascii="Arial" w:eastAsia="SimSun" w:hAnsi="Arial" w:cs="Arial"/>
                <w:szCs w:val="20"/>
                <w:lang w:val="en-GB" w:eastAsia="zh-CN"/>
              </w:rPr>
              <w:t>-1 July 201</w:t>
            </w:r>
            <w:r w:rsidRPr="00BF43B9">
              <w:rPr>
                <w:rFonts w:ascii="Arial" w:eastAsia="SimSun" w:hAnsi="Arial" w:cs="Arial" w:hint="eastAsia"/>
                <w:szCs w:val="20"/>
                <w:lang w:val="en-GB" w:eastAsia="zh-CN"/>
              </w:rPr>
              <w:t>6</w:t>
            </w:r>
            <w:r w:rsidRPr="00BF43B9">
              <w:rPr>
                <w:rFonts w:ascii="Arial" w:eastAsia="SimSun" w:hAnsi="Arial" w:cs="Arial"/>
                <w:szCs w:val="20"/>
                <w:lang w:val="en-GB" w:eastAsia="zh-CN"/>
              </w:rPr>
              <w:t xml:space="preserve"> </w:t>
            </w:r>
          </w:p>
        </w:tc>
        <w:tc>
          <w:tcPr>
            <w:tcW w:w="3851" w:type="dxa"/>
          </w:tcPr>
          <w:p w:rsidR="00BF43B9" w:rsidRPr="00BF43B9" w:rsidRDefault="00BF43B9" w:rsidP="00BF43B9">
            <w:pPr>
              <w:widowControl/>
              <w:jc w:val="right"/>
              <w:rPr>
                <w:rFonts w:ascii="Arial" w:eastAsia="Times New Roman" w:hAnsi="Arial" w:cs="Arial"/>
                <w:szCs w:val="20"/>
                <w:lang w:val="en-GB" w:eastAsia="zh-CN"/>
              </w:rPr>
            </w:pPr>
            <w:r w:rsidRPr="00FA607A">
              <w:rPr>
                <w:rFonts w:ascii="Arial" w:eastAsia="Times New Roman" w:hAnsi="Arial" w:cs="Arial"/>
                <w:b/>
                <w:bCs/>
                <w:szCs w:val="20"/>
                <w:lang w:val="en-GB" w:eastAsia="zh-CN"/>
              </w:rPr>
              <w:t>ICT/ISS-201</w:t>
            </w:r>
            <w:r w:rsidRPr="00FA607A">
              <w:rPr>
                <w:rFonts w:ascii="Arial" w:eastAsia="Times New Roman" w:hAnsi="Arial" w:cs="Arial" w:hint="eastAsia"/>
                <w:b/>
                <w:bCs/>
                <w:szCs w:val="20"/>
                <w:lang w:val="en-GB" w:eastAsia="zh-CN"/>
              </w:rPr>
              <w:t>6</w:t>
            </w:r>
            <w:r w:rsidR="00FA607A">
              <w:rPr>
                <w:rFonts w:ascii="Arial" w:eastAsia="Times New Roman" w:hAnsi="Arial" w:cs="Arial"/>
                <w:b/>
                <w:bCs/>
                <w:szCs w:val="20"/>
                <w:lang w:val="en-GB" w:eastAsia="zh-CN"/>
              </w:rPr>
              <w:t xml:space="preserve">/Doc </w:t>
            </w:r>
            <w:proofErr w:type="spellStart"/>
            <w:r w:rsidR="00FA607A">
              <w:rPr>
                <w:rFonts w:ascii="Arial" w:eastAsia="Times New Roman" w:hAnsi="Arial" w:cs="Arial"/>
                <w:b/>
                <w:bCs/>
                <w:szCs w:val="20"/>
                <w:lang w:val="en-GB" w:eastAsia="zh-CN"/>
              </w:rPr>
              <w:t>x</w:t>
            </w:r>
            <w:r w:rsidRPr="00FA607A">
              <w:rPr>
                <w:rFonts w:ascii="Arial" w:eastAsia="Times New Roman" w:hAnsi="Arial" w:cs="Arial"/>
                <w:b/>
                <w:bCs/>
                <w:szCs w:val="20"/>
                <w:lang w:val="en-GB" w:eastAsia="zh-CN"/>
              </w:rPr>
              <w:t>.</w:t>
            </w:r>
            <w:r w:rsidR="00FA607A">
              <w:rPr>
                <w:rFonts w:ascii="Arial" w:eastAsia="SimSun" w:hAnsi="Arial" w:cs="Arial"/>
                <w:b/>
                <w:bCs/>
                <w:szCs w:val="20"/>
                <w:lang w:val="en-GB" w:eastAsia="zh-CN"/>
              </w:rPr>
              <w:t>x</w:t>
            </w:r>
            <w:proofErr w:type="spellEnd"/>
            <w:r w:rsidRPr="00FA607A">
              <w:rPr>
                <w:rFonts w:ascii="Arial" w:eastAsia="Times New Roman" w:hAnsi="Arial" w:cs="Arial"/>
                <w:b/>
                <w:bCs/>
                <w:szCs w:val="20"/>
                <w:lang w:val="en-GB" w:eastAsia="zh-CN"/>
              </w:rPr>
              <w:t>(</w:t>
            </w:r>
            <w:r w:rsidR="00FA607A" w:rsidRPr="00FA607A">
              <w:rPr>
                <w:rFonts w:ascii="Arial" w:eastAsia="SimSun" w:hAnsi="Arial" w:cs="Arial"/>
                <w:b/>
                <w:bCs/>
                <w:szCs w:val="20"/>
                <w:lang w:val="en-GB" w:eastAsia="zh-CN"/>
              </w:rPr>
              <w:t>x</w:t>
            </w:r>
            <w:r w:rsidRPr="00FA607A">
              <w:rPr>
                <w:rFonts w:ascii="Arial" w:eastAsia="Times New Roman" w:hAnsi="Arial" w:cs="Arial"/>
                <w:b/>
                <w:bCs/>
                <w:szCs w:val="20"/>
                <w:lang w:val="en-GB" w:eastAsia="zh-CN"/>
              </w:rPr>
              <w:t>)</w:t>
            </w:r>
            <w:r w:rsidRPr="00BF43B9">
              <w:rPr>
                <w:rFonts w:ascii="Arial" w:eastAsia="Times New Roman" w:hAnsi="Arial" w:cs="Arial"/>
                <w:bCs/>
                <w:szCs w:val="20"/>
                <w:lang w:val="en-GB" w:eastAsia="zh-CN"/>
              </w:rPr>
              <w:br/>
            </w:r>
          </w:p>
        </w:tc>
      </w:tr>
      <w:tr w:rsidR="00BF43B9" w:rsidRPr="00BF43B9" w:rsidTr="00231F3F">
        <w:trPr>
          <w:cantSplit/>
          <w:trHeight w:val="81"/>
        </w:trPr>
        <w:tc>
          <w:tcPr>
            <w:tcW w:w="6228" w:type="dxa"/>
            <w:gridSpan w:val="2"/>
            <w:vMerge/>
          </w:tcPr>
          <w:p w:rsidR="00BF43B9" w:rsidRPr="00BF43B9" w:rsidRDefault="00BF43B9" w:rsidP="00BF43B9">
            <w:pPr>
              <w:widowControl/>
              <w:rPr>
                <w:rFonts w:ascii="Verdana" w:eastAsia="Times New Roman" w:hAnsi="Verdana" w:cs="Verdana"/>
                <w:sz w:val="20"/>
                <w:szCs w:val="20"/>
                <w:lang w:val="en-GB"/>
              </w:rPr>
            </w:pPr>
          </w:p>
        </w:tc>
        <w:tc>
          <w:tcPr>
            <w:tcW w:w="3851" w:type="dxa"/>
          </w:tcPr>
          <w:p w:rsidR="00BF43B9" w:rsidRPr="00BF43B9" w:rsidRDefault="00FA607A" w:rsidP="00BF43B9">
            <w:pPr>
              <w:widowControl/>
              <w:jc w:val="right"/>
              <w:rPr>
                <w:rFonts w:ascii="Arial" w:eastAsia="Times New Roman" w:hAnsi="Arial" w:cs="Arial"/>
                <w:szCs w:val="20"/>
                <w:lang w:val="en-GB" w:eastAsia="zh-CN"/>
              </w:rPr>
            </w:pPr>
            <w:r>
              <w:rPr>
                <w:rFonts w:ascii="Arial" w:eastAsia="Times New Roman" w:hAnsi="Arial" w:cs="Arial"/>
                <w:bCs/>
                <w:szCs w:val="20"/>
                <w:lang w:val="en-GB" w:eastAsia="zh-CN"/>
              </w:rPr>
              <w:t>1</w:t>
            </w:r>
            <w:r w:rsidR="00BF43B9" w:rsidRPr="00BF43B9">
              <w:rPr>
                <w:rFonts w:ascii="Arial" w:eastAsia="Times New Roman" w:hAnsi="Arial" w:cs="Arial"/>
                <w:bCs/>
                <w:szCs w:val="20"/>
                <w:lang w:val="en-GB" w:eastAsia="zh-CN"/>
              </w:rPr>
              <w:t xml:space="preserve"> J</w:t>
            </w:r>
            <w:r>
              <w:rPr>
                <w:rFonts w:ascii="Arial" w:eastAsia="Times New Roman" w:hAnsi="Arial" w:cs="Arial" w:hint="eastAsia"/>
                <w:bCs/>
                <w:szCs w:val="20"/>
                <w:lang w:val="en-GB" w:eastAsia="zh-CN"/>
              </w:rPr>
              <w:t>u</w:t>
            </w:r>
            <w:r>
              <w:rPr>
                <w:rFonts w:ascii="Arial" w:eastAsia="Times New Roman" w:hAnsi="Arial" w:cs="Arial"/>
                <w:bCs/>
                <w:szCs w:val="20"/>
                <w:lang w:val="en-GB" w:eastAsia="zh-CN"/>
              </w:rPr>
              <w:t>ly</w:t>
            </w:r>
            <w:r w:rsidR="00BF43B9" w:rsidRPr="00BF43B9">
              <w:rPr>
                <w:rFonts w:ascii="Arial" w:eastAsia="Times New Roman" w:hAnsi="Arial" w:cs="Arial"/>
                <w:bCs/>
                <w:szCs w:val="20"/>
                <w:lang w:val="en-GB" w:eastAsia="zh-CN"/>
              </w:rPr>
              <w:t xml:space="preserve"> 20</w:t>
            </w:r>
            <w:r w:rsidR="00BF43B9" w:rsidRPr="00BF43B9">
              <w:rPr>
                <w:rFonts w:ascii="Arial" w:eastAsia="SimSun" w:hAnsi="Arial" w:cs="Arial"/>
                <w:bCs/>
                <w:szCs w:val="20"/>
                <w:lang w:val="en-GB" w:eastAsia="zh-CN"/>
              </w:rPr>
              <w:t>1</w:t>
            </w:r>
            <w:r w:rsidR="00BF43B9" w:rsidRPr="00BF43B9">
              <w:rPr>
                <w:rFonts w:ascii="Arial" w:eastAsia="SimSun" w:hAnsi="Arial" w:cs="Arial" w:hint="eastAsia"/>
                <w:bCs/>
                <w:szCs w:val="20"/>
                <w:lang w:val="en-GB" w:eastAsia="zh-CN"/>
              </w:rPr>
              <w:t>6</w:t>
            </w:r>
          </w:p>
        </w:tc>
      </w:tr>
    </w:tbl>
    <w:p w:rsidR="00BF43B9" w:rsidRDefault="00BF43B9" w:rsidP="00BF43B9">
      <w:pPr>
        <w:rPr>
          <w:lang w:eastAsia="zh-CN"/>
        </w:rPr>
      </w:pPr>
    </w:p>
    <w:p w:rsidR="00817CFC" w:rsidRPr="002D3D14" w:rsidRDefault="00FA607A" w:rsidP="00CF4AE3">
      <w:pPr>
        <w:pStyle w:val="Heading2"/>
        <w:spacing w:afterLines="50" w:after="120"/>
        <w:rPr>
          <w:rFonts w:eastAsiaTheme="minorEastAsia"/>
          <w:lang w:eastAsia="zh-CN"/>
        </w:rPr>
      </w:pPr>
      <w:r>
        <w:rPr>
          <w:rFonts w:eastAsia="Cambria"/>
        </w:rPr>
        <w:t>IP</w:t>
      </w:r>
      <w:r w:rsidR="005139F6">
        <w:rPr>
          <w:rFonts w:eastAsia="Cambria"/>
        </w:rPr>
        <w:t>E</w:t>
      </w:r>
      <w:r w:rsidR="005139F6">
        <w:rPr>
          <w:rFonts w:eastAsia="Cambria"/>
          <w:spacing w:val="1"/>
        </w:rPr>
        <w:t>T</w:t>
      </w:r>
      <w:r w:rsidR="005139F6">
        <w:rPr>
          <w:rFonts w:eastAsia="Cambria"/>
          <w:spacing w:val="-2"/>
        </w:rPr>
        <w:t>-</w:t>
      </w:r>
      <w:r w:rsidR="005139F6">
        <w:rPr>
          <w:rFonts w:eastAsia="Cambria"/>
        </w:rPr>
        <w:t>C</w:t>
      </w:r>
      <w:r>
        <w:rPr>
          <w:rFonts w:eastAsia="Cambria"/>
        </w:rPr>
        <w:t>M</w:t>
      </w:r>
      <w:r w:rsidR="005139F6">
        <w:rPr>
          <w:rFonts w:eastAsia="Cambria"/>
        </w:rPr>
        <w:t xml:space="preserve"> </w:t>
      </w:r>
      <w:r w:rsidR="007A371D">
        <w:rPr>
          <w:rFonts w:eastAsiaTheme="minorEastAsia" w:hint="eastAsia"/>
          <w:spacing w:val="-4"/>
          <w:lang w:eastAsia="zh-CN"/>
        </w:rPr>
        <w:t>Work</w:t>
      </w:r>
      <w:r w:rsidR="005139F6">
        <w:rPr>
          <w:rFonts w:eastAsia="Cambria"/>
          <w:spacing w:val="-1"/>
        </w:rPr>
        <w:t xml:space="preserve"> </w:t>
      </w:r>
      <w:r w:rsidR="005139F6">
        <w:rPr>
          <w:rFonts w:eastAsia="Cambria"/>
        </w:rPr>
        <w:t>Plan</w:t>
      </w:r>
      <w:r w:rsidR="002D3D14">
        <w:rPr>
          <w:rFonts w:eastAsiaTheme="minorEastAsia" w:hint="eastAsia"/>
          <w:lang w:eastAsia="zh-CN"/>
        </w:rPr>
        <w:t xml:space="preserve"> (</w:t>
      </w:r>
      <w:r w:rsidR="002D3D14" w:rsidRPr="002D3D14">
        <w:rPr>
          <w:rFonts w:ascii="Arial" w:hAnsi="Arial" w:cs="Arial"/>
          <w:sz w:val="20"/>
          <w:szCs w:val="18"/>
          <w:lang w:val="en-GB" w:eastAsia="zh-CN"/>
        </w:rPr>
        <w:t>during the next</w:t>
      </w:r>
      <w:r w:rsidR="002D3D14">
        <w:rPr>
          <w:rFonts w:ascii="Arial" w:hAnsi="Arial" w:cs="Arial" w:hint="eastAsia"/>
          <w:sz w:val="20"/>
          <w:szCs w:val="18"/>
          <w:lang w:val="en-GB" w:eastAsia="zh-CN"/>
        </w:rPr>
        <w:t xml:space="preserve"> </w:t>
      </w:r>
      <w:r w:rsidR="002D3D14" w:rsidRPr="002D3D14">
        <w:rPr>
          <w:rFonts w:ascii="Arial" w:hAnsi="Arial" w:cs="Arial"/>
          <w:sz w:val="20"/>
          <w:szCs w:val="18"/>
          <w:lang w:val="en-GB" w:eastAsia="zh-CN"/>
        </w:rPr>
        <w:t>CBS Session</w:t>
      </w:r>
      <w:r w:rsidR="002D3D14">
        <w:rPr>
          <w:rFonts w:eastAsiaTheme="minorEastAsia" w:hint="eastAsia"/>
          <w:lang w:eastAsia="zh-CN"/>
        </w:rPr>
        <w:t>)</w:t>
      </w:r>
    </w:p>
    <w:tbl>
      <w:tblPr>
        <w:tblW w:w="9819" w:type="dxa"/>
        <w:jc w:val="center"/>
        <w:tblCellMar>
          <w:top w:w="57" w:type="dxa"/>
          <w:left w:w="0" w:type="dxa"/>
          <w:bottom w:w="57" w:type="dxa"/>
          <w:right w:w="0" w:type="dxa"/>
        </w:tblCellMar>
        <w:tblLook w:val="01E0" w:firstRow="1" w:lastRow="1" w:firstColumn="1" w:lastColumn="1" w:noHBand="0" w:noVBand="0"/>
      </w:tblPr>
      <w:tblGrid>
        <w:gridCol w:w="6"/>
        <w:gridCol w:w="1113"/>
        <w:gridCol w:w="6"/>
        <w:gridCol w:w="2008"/>
        <w:gridCol w:w="4701"/>
        <w:gridCol w:w="1979"/>
        <w:gridCol w:w="6"/>
      </w:tblGrid>
      <w:tr w:rsidR="00852444"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852444" w:rsidRPr="00800EA3" w:rsidRDefault="00852444">
            <w:pPr>
              <w:pStyle w:val="TableParagraph"/>
              <w:spacing w:line="229" w:lineRule="exact"/>
              <w:ind w:left="102"/>
              <w:rPr>
                <w:rFonts w:ascii="Arial" w:eastAsia="Times New Roman" w:hAnsi="Arial" w:cs="Arial"/>
                <w:sz w:val="18"/>
                <w:szCs w:val="18"/>
              </w:rPr>
            </w:pPr>
            <w:r w:rsidRPr="00800EA3">
              <w:rPr>
                <w:rFonts w:ascii="Arial" w:eastAsia="Times New Roman" w:hAnsi="Arial" w:cs="Arial"/>
                <w:b/>
                <w:bCs/>
                <w:sz w:val="18"/>
                <w:szCs w:val="18"/>
              </w:rPr>
              <w:t>Re</w:t>
            </w:r>
            <w:r w:rsidRPr="00800EA3">
              <w:rPr>
                <w:rFonts w:ascii="Arial" w:eastAsia="Times New Roman" w:hAnsi="Arial" w:cs="Arial"/>
                <w:b/>
                <w:bCs/>
                <w:spacing w:val="1"/>
                <w:sz w:val="18"/>
                <w:szCs w:val="18"/>
              </w:rPr>
              <w:t>f</w:t>
            </w:r>
            <w:r w:rsidRPr="00800EA3">
              <w:rPr>
                <w:rFonts w:ascii="Arial" w:eastAsia="Times New Roman" w:hAnsi="Arial" w:cs="Arial"/>
                <w:b/>
                <w:bCs/>
                <w:sz w:val="18"/>
                <w:szCs w:val="18"/>
              </w:rPr>
              <w:t>erence</w:t>
            </w:r>
          </w:p>
        </w:tc>
        <w:tc>
          <w:tcPr>
            <w:tcW w:w="2137" w:type="dxa"/>
            <w:gridSpan w:val="2"/>
            <w:tcBorders>
              <w:top w:val="single" w:sz="5" w:space="0" w:color="000000"/>
              <w:left w:val="single" w:sz="5" w:space="0" w:color="000000"/>
              <w:bottom w:val="single" w:sz="5" w:space="0" w:color="000000"/>
              <w:right w:val="single" w:sz="5" w:space="0" w:color="000000"/>
            </w:tcBorders>
          </w:tcPr>
          <w:p w:rsidR="00852444" w:rsidRPr="00800EA3" w:rsidRDefault="00852444" w:rsidP="008604EA">
            <w:pPr>
              <w:pStyle w:val="TableParagraph"/>
              <w:spacing w:line="229" w:lineRule="exact"/>
              <w:ind w:left="102"/>
              <w:rPr>
                <w:rFonts w:ascii="Arial" w:hAnsi="Arial" w:cs="Arial"/>
                <w:sz w:val="18"/>
                <w:szCs w:val="18"/>
                <w:lang w:eastAsia="zh-CN"/>
              </w:rPr>
            </w:pPr>
            <w:r w:rsidRPr="00800EA3">
              <w:rPr>
                <w:rFonts w:ascii="Arial" w:hAnsi="Arial" w:cs="Arial"/>
                <w:b/>
                <w:bCs/>
                <w:sz w:val="18"/>
                <w:szCs w:val="18"/>
                <w:lang w:eastAsia="zh-CN"/>
              </w:rPr>
              <w:t>Objective</w:t>
            </w:r>
          </w:p>
        </w:tc>
        <w:tc>
          <w:tcPr>
            <w:tcW w:w="6518" w:type="dxa"/>
            <w:gridSpan w:val="2"/>
            <w:tcBorders>
              <w:top w:val="single" w:sz="5" w:space="0" w:color="000000"/>
              <w:left w:val="single" w:sz="5" w:space="0" w:color="000000"/>
              <w:bottom w:val="single" w:sz="5" w:space="0" w:color="000000"/>
              <w:right w:val="single" w:sz="5" w:space="0" w:color="000000"/>
            </w:tcBorders>
          </w:tcPr>
          <w:p w:rsidR="00852444" w:rsidRPr="00800EA3" w:rsidRDefault="00852444" w:rsidP="00852444">
            <w:pPr>
              <w:pStyle w:val="TableParagraph"/>
              <w:spacing w:line="229" w:lineRule="exact"/>
              <w:ind w:left="102"/>
              <w:rPr>
                <w:rFonts w:ascii="Arial" w:hAnsi="Arial" w:cs="Arial"/>
                <w:b/>
                <w:bCs/>
                <w:sz w:val="18"/>
                <w:szCs w:val="18"/>
                <w:lang w:eastAsia="zh-CN"/>
              </w:rPr>
            </w:pPr>
            <w:r w:rsidRPr="00800EA3">
              <w:rPr>
                <w:rFonts w:ascii="Arial" w:hAnsi="Arial" w:cs="Arial"/>
                <w:b/>
                <w:bCs/>
                <w:sz w:val="18"/>
                <w:szCs w:val="18"/>
                <w:lang w:eastAsia="zh-CN"/>
              </w:rPr>
              <w:t>Deliverables</w:t>
            </w:r>
          </w:p>
        </w:tc>
      </w:tr>
      <w:tr w:rsidR="00C602C3" w:rsidRPr="00800EA3" w:rsidTr="00C26A9F">
        <w:trPr>
          <w:gridAfter w:val="1"/>
          <w:wAfter w:w="6" w:type="dxa"/>
          <w:trHeight w:val="3777"/>
          <w:tblHeader/>
          <w:jc w:val="center"/>
        </w:trPr>
        <w:tc>
          <w:tcPr>
            <w:tcW w:w="1158" w:type="dxa"/>
            <w:gridSpan w:val="2"/>
            <w:tcBorders>
              <w:top w:val="single" w:sz="5" w:space="0" w:color="000000"/>
              <w:left w:val="single" w:sz="5" w:space="0" w:color="000000"/>
              <w:right w:val="single" w:sz="5" w:space="0" w:color="000000"/>
            </w:tcBorders>
          </w:tcPr>
          <w:p w:rsidR="00C602C3" w:rsidRPr="00800EA3" w:rsidRDefault="00C602C3">
            <w:pPr>
              <w:pStyle w:val="TableParagraph"/>
              <w:spacing w:line="246" w:lineRule="exact"/>
              <w:ind w:left="102"/>
              <w:rPr>
                <w:rFonts w:ascii="Arial" w:hAnsi="Arial" w:cs="Arial"/>
                <w:sz w:val="18"/>
                <w:szCs w:val="18"/>
                <w:lang w:eastAsia="zh-CN"/>
              </w:rPr>
            </w:pPr>
            <w:r>
              <w:rPr>
                <w:rFonts w:ascii="Arial" w:eastAsia="Times New Roman" w:hAnsi="Arial" w:cs="Arial"/>
                <w:sz w:val="18"/>
                <w:szCs w:val="18"/>
              </w:rPr>
              <w:t>IPET-CM</w:t>
            </w:r>
            <w:r w:rsidRPr="00800EA3">
              <w:rPr>
                <w:rFonts w:ascii="Arial" w:eastAsia="Times New Roman" w:hAnsi="Arial" w:cs="Arial"/>
                <w:sz w:val="18"/>
                <w:szCs w:val="18"/>
              </w:rPr>
              <w:t>/</w:t>
            </w:r>
            <w:r w:rsidRPr="00800EA3">
              <w:rPr>
                <w:rFonts w:ascii="Arial" w:eastAsia="Times New Roman" w:hAnsi="Arial" w:cs="Arial"/>
                <w:spacing w:val="1"/>
                <w:sz w:val="18"/>
                <w:szCs w:val="18"/>
              </w:rPr>
              <w:t>0</w:t>
            </w:r>
            <w:r w:rsidRPr="00800EA3">
              <w:rPr>
                <w:rFonts w:ascii="Arial" w:hAnsi="Arial" w:cs="Arial"/>
                <w:sz w:val="18"/>
                <w:szCs w:val="18"/>
                <w:lang w:eastAsia="zh-CN"/>
              </w:rPr>
              <w:t>1</w:t>
            </w:r>
          </w:p>
        </w:tc>
        <w:tc>
          <w:tcPr>
            <w:tcW w:w="2137" w:type="dxa"/>
            <w:gridSpan w:val="2"/>
            <w:tcBorders>
              <w:top w:val="single" w:sz="5" w:space="0" w:color="000000"/>
              <w:left w:val="single" w:sz="5" w:space="0" w:color="000000"/>
              <w:right w:val="single" w:sz="6" w:space="0" w:color="000000"/>
            </w:tcBorders>
          </w:tcPr>
          <w:p w:rsidR="00C602C3" w:rsidRPr="001C04AD" w:rsidRDefault="00C602C3" w:rsidP="008A4AAA">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p>
        </w:tc>
        <w:tc>
          <w:tcPr>
            <w:tcW w:w="5386" w:type="dxa"/>
            <w:tcBorders>
              <w:top w:val="single" w:sz="6" w:space="0" w:color="000000"/>
              <w:left w:val="single" w:sz="6" w:space="0" w:color="000000"/>
              <w:right w:val="single" w:sz="6" w:space="0" w:color="000000"/>
            </w:tcBorders>
          </w:tcPr>
          <w:p w:rsidR="00C602C3" w:rsidRPr="00800EA3" w:rsidRDefault="00BC5058" w:rsidP="00C602C3">
            <w:pPr>
              <w:pStyle w:val="TableParagraph"/>
              <w:adjustRightInd w:val="0"/>
              <w:snapToGrid w:val="0"/>
              <w:ind w:left="396" w:hanging="282"/>
              <w:rPr>
                <w:rFonts w:ascii="Arial" w:eastAsia="Times New Roman" w:hAnsi="Arial" w:cs="Arial"/>
                <w:spacing w:val="-1"/>
                <w:sz w:val="18"/>
                <w:szCs w:val="18"/>
              </w:rPr>
            </w:pPr>
            <w:r>
              <w:rPr>
                <w:rFonts w:ascii="Arial" w:hAnsi="Arial" w:cs="Arial"/>
                <w:sz w:val="18"/>
                <w:szCs w:val="18"/>
                <w:lang w:val="en-GB" w:eastAsia="zh-CN"/>
              </w:rPr>
              <w:t>Proposed</w:t>
            </w:r>
            <w:r w:rsidR="00C602C3">
              <w:rPr>
                <w:rFonts w:ascii="Arial" w:hAnsi="Arial" w:cs="Arial"/>
                <w:sz w:val="18"/>
                <w:szCs w:val="18"/>
                <w:lang w:val="en-GB" w:eastAsia="zh-CN"/>
              </w:rPr>
              <w:t xml:space="preserve"> updates to the Manual on Codes for adoption via Fast-track and adoption between CBS sessions</w:t>
            </w:r>
          </w:p>
        </w:tc>
        <w:tc>
          <w:tcPr>
            <w:tcW w:w="1132" w:type="dxa"/>
            <w:tcBorders>
              <w:top w:val="single" w:sz="5" w:space="0" w:color="000000"/>
              <w:left w:val="single" w:sz="6" w:space="0" w:color="000000"/>
              <w:right w:val="single" w:sz="5" w:space="0" w:color="000000"/>
            </w:tcBorders>
          </w:tcPr>
          <w:p w:rsidR="00C602C3" w:rsidRPr="00800EA3" w:rsidRDefault="00BC5058" w:rsidP="00C602C3">
            <w:pPr>
              <w:pStyle w:val="TableParagraph"/>
              <w:spacing w:line="222" w:lineRule="exact"/>
              <w:ind w:left="102"/>
              <w:rPr>
                <w:rFonts w:ascii="Arial" w:hAnsi="Arial" w:cs="Arial"/>
                <w:sz w:val="18"/>
                <w:szCs w:val="18"/>
                <w:lang w:val="en-GB" w:eastAsia="zh-CN"/>
              </w:rPr>
            </w:pPr>
            <w:r>
              <w:rPr>
                <w:rFonts w:ascii="Arial" w:hAnsi="Arial" w:cs="Arial"/>
                <w:sz w:val="18"/>
                <w:szCs w:val="18"/>
                <w:lang w:val="en-GB" w:eastAsia="zh-CN"/>
              </w:rPr>
              <w:t>Semi-annually</w:t>
            </w:r>
          </w:p>
        </w:tc>
      </w:tr>
      <w:tr w:rsidR="00C602C3" w:rsidRPr="00800EA3" w:rsidTr="00B86BD3">
        <w:trPr>
          <w:gridBefore w:val="1"/>
          <w:wBefore w:w="6" w:type="dxa"/>
          <w:trHeight w:val="2223"/>
          <w:tblHeader/>
          <w:jc w:val="center"/>
        </w:trPr>
        <w:tc>
          <w:tcPr>
            <w:tcW w:w="1158" w:type="dxa"/>
            <w:gridSpan w:val="2"/>
            <w:tcBorders>
              <w:top w:val="single" w:sz="5" w:space="0" w:color="000000"/>
              <w:left w:val="single" w:sz="5" w:space="0" w:color="000000"/>
              <w:right w:val="single" w:sz="6" w:space="0" w:color="000000"/>
            </w:tcBorders>
          </w:tcPr>
          <w:p w:rsidR="00C602C3" w:rsidRPr="001C04AD" w:rsidRDefault="00C602C3">
            <w:pPr>
              <w:pStyle w:val="TableParagraph"/>
              <w:spacing w:line="246" w:lineRule="exact"/>
              <w:ind w:left="102"/>
              <w:rPr>
                <w:rFonts w:ascii="Arial" w:hAnsi="Arial" w:cs="Arial"/>
                <w:sz w:val="18"/>
                <w:szCs w:val="18"/>
                <w:lang w:val="en-GB" w:eastAsia="zh-CN"/>
              </w:rPr>
            </w:pPr>
            <w:r w:rsidRPr="001C04AD">
              <w:rPr>
                <w:rFonts w:ascii="Arial" w:hAnsi="Arial" w:cs="Arial"/>
                <w:sz w:val="18"/>
                <w:szCs w:val="18"/>
                <w:lang w:val="en-GB" w:eastAsia="zh-CN"/>
              </w:rPr>
              <w:t>IPET-CM/02</w:t>
            </w:r>
          </w:p>
        </w:tc>
        <w:tc>
          <w:tcPr>
            <w:tcW w:w="2131" w:type="dxa"/>
            <w:tcBorders>
              <w:top w:val="single" w:sz="6" w:space="0" w:color="000000"/>
              <w:left w:val="single" w:sz="6" w:space="0" w:color="000000"/>
              <w:bottom w:val="single" w:sz="6" w:space="0" w:color="000000"/>
              <w:right w:val="single" w:sz="6" w:space="0" w:color="000000"/>
            </w:tcBorders>
          </w:tcPr>
          <w:p w:rsidR="00C602C3" w:rsidRPr="00800EA3" w:rsidRDefault="00C602C3" w:rsidP="00C64AB7">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Review and update guidance to Members and technical commissions on data representation, including national practices, and invite, coordinate and assist Members to validate modified or new data representations</w:t>
            </w:r>
          </w:p>
        </w:tc>
        <w:tc>
          <w:tcPr>
            <w:tcW w:w="5386" w:type="dxa"/>
            <w:tcBorders>
              <w:top w:val="single" w:sz="6" w:space="0" w:color="000000"/>
              <w:left w:val="single" w:sz="6" w:space="0" w:color="000000"/>
              <w:right w:val="single" w:sz="6" w:space="0" w:color="000000"/>
            </w:tcBorders>
          </w:tcPr>
          <w:p w:rsidR="00C602C3" w:rsidRPr="00800EA3" w:rsidRDefault="00C602C3" w:rsidP="001C04AD">
            <w:pPr>
              <w:pStyle w:val="TableParagraph"/>
              <w:adjustRightInd w:val="0"/>
              <w:snapToGrid w:val="0"/>
              <w:ind w:leftChars="64" w:left="268" w:hangingChars="71" w:hanging="127"/>
              <w:rPr>
                <w:rFonts w:ascii="Arial" w:hAnsi="Arial" w:cs="Arial"/>
                <w:spacing w:val="-1"/>
                <w:sz w:val="18"/>
                <w:szCs w:val="18"/>
                <w:lang w:val="en-GB" w:eastAsia="zh-CN"/>
              </w:rPr>
            </w:pPr>
          </w:p>
        </w:tc>
        <w:tc>
          <w:tcPr>
            <w:tcW w:w="1138" w:type="dxa"/>
            <w:gridSpan w:val="2"/>
            <w:tcBorders>
              <w:top w:val="single" w:sz="5" w:space="0" w:color="000000"/>
              <w:left w:val="single" w:sz="6" w:space="0" w:color="000000"/>
              <w:right w:val="single" w:sz="5" w:space="0" w:color="000000"/>
            </w:tcBorders>
          </w:tcPr>
          <w:p w:rsidR="00C602C3" w:rsidRPr="00800EA3" w:rsidRDefault="00826CC4" w:rsidP="00C64AB7">
            <w:pPr>
              <w:pStyle w:val="TableParagraph"/>
              <w:spacing w:line="222" w:lineRule="exact"/>
              <w:ind w:left="102"/>
              <w:rPr>
                <w:rFonts w:ascii="Arial" w:hAnsi="Arial" w:cs="Arial"/>
                <w:sz w:val="18"/>
                <w:szCs w:val="18"/>
                <w:lang w:val="en-GB" w:eastAsia="zh-CN"/>
              </w:rPr>
            </w:pPr>
            <w:r>
              <w:rPr>
                <w:rFonts w:ascii="Arial" w:hAnsi="Arial" w:cs="Arial"/>
                <w:spacing w:val="-1"/>
                <w:sz w:val="18"/>
                <w:szCs w:val="18"/>
                <w:lang w:eastAsia="zh-CN"/>
              </w:rPr>
              <w:t>Ad-hoc</w:t>
            </w:r>
          </w:p>
        </w:tc>
      </w:tr>
      <w:tr w:rsidR="00852444"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852444" w:rsidRPr="00800EA3" w:rsidRDefault="00FA607A">
            <w:pPr>
              <w:pStyle w:val="TableParagraph"/>
              <w:spacing w:line="246" w:lineRule="exact"/>
              <w:ind w:left="102"/>
              <w:rPr>
                <w:rFonts w:ascii="Arial" w:hAnsi="Arial" w:cs="Arial"/>
                <w:sz w:val="18"/>
                <w:szCs w:val="18"/>
                <w:lang w:eastAsia="zh-CN"/>
              </w:rPr>
            </w:pPr>
            <w:r>
              <w:rPr>
                <w:rFonts w:ascii="Arial" w:eastAsia="Times New Roman" w:hAnsi="Arial" w:cs="Arial"/>
                <w:sz w:val="18"/>
                <w:szCs w:val="18"/>
              </w:rPr>
              <w:t>IPET-CM</w:t>
            </w:r>
            <w:r w:rsidR="00852444" w:rsidRPr="00800EA3">
              <w:rPr>
                <w:rFonts w:ascii="Arial" w:eastAsia="Times New Roman" w:hAnsi="Arial" w:cs="Arial"/>
                <w:sz w:val="18"/>
                <w:szCs w:val="18"/>
              </w:rPr>
              <w:t>/</w:t>
            </w:r>
            <w:r w:rsidR="00852444" w:rsidRPr="00800EA3">
              <w:rPr>
                <w:rFonts w:ascii="Arial" w:eastAsia="Times New Roman" w:hAnsi="Arial" w:cs="Arial"/>
                <w:spacing w:val="1"/>
                <w:sz w:val="18"/>
                <w:szCs w:val="18"/>
              </w:rPr>
              <w:t>0</w:t>
            </w:r>
            <w:r w:rsidR="00852444" w:rsidRPr="00800EA3">
              <w:rPr>
                <w:rFonts w:ascii="Arial" w:hAnsi="Arial" w:cs="Arial"/>
                <w:sz w:val="18"/>
                <w:szCs w:val="18"/>
                <w:lang w:eastAsia="zh-CN"/>
              </w:rPr>
              <w:t>3</w:t>
            </w:r>
          </w:p>
        </w:tc>
        <w:tc>
          <w:tcPr>
            <w:tcW w:w="2137" w:type="dxa"/>
            <w:gridSpan w:val="2"/>
            <w:tcBorders>
              <w:top w:val="single" w:sz="6" w:space="0" w:color="000000"/>
              <w:left w:val="single" w:sz="5" w:space="0" w:color="000000"/>
              <w:bottom w:val="single" w:sz="5" w:space="0" w:color="000000"/>
              <w:right w:val="single" w:sz="5" w:space="0" w:color="000000"/>
            </w:tcBorders>
          </w:tcPr>
          <w:p w:rsidR="00852444" w:rsidRPr="001C04AD" w:rsidRDefault="001C04AD" w:rsidP="00BF43B9">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Review and maintain the Manual on Codes (WMO-No. 306) and associated reference and guidance material as required within the range of responsibilities, and publish these in suitable electronic formats for human and automated use, including codes.wmo.int</w:t>
            </w:r>
            <w:r w:rsidR="00852444" w:rsidRPr="00BF43B9">
              <w:rPr>
                <w:rFonts w:ascii="Arial" w:hAnsi="Arial" w:cs="Arial"/>
                <w:sz w:val="18"/>
                <w:szCs w:val="18"/>
                <w:lang w:val="en-GB" w:eastAsia="zh-CN"/>
              </w:rPr>
              <w:t xml:space="preserve">. </w:t>
            </w:r>
          </w:p>
        </w:tc>
        <w:tc>
          <w:tcPr>
            <w:tcW w:w="5386" w:type="dxa"/>
            <w:tcBorders>
              <w:top w:val="single" w:sz="6" w:space="0" w:color="000000"/>
              <w:left w:val="single" w:sz="5" w:space="0" w:color="000000"/>
              <w:bottom w:val="single" w:sz="5" w:space="0" w:color="000000"/>
              <w:right w:val="single" w:sz="5" w:space="0" w:color="000000"/>
            </w:tcBorders>
          </w:tcPr>
          <w:p w:rsidR="00236D76" w:rsidRPr="000E7C26" w:rsidRDefault="00236D76" w:rsidP="000E7C26">
            <w:pPr>
              <w:pStyle w:val="TableParagraph"/>
              <w:numPr>
                <w:ilvl w:val="0"/>
                <w:numId w:val="4"/>
              </w:numPr>
              <w:adjustRightInd w:val="0"/>
              <w:snapToGrid w:val="0"/>
              <w:rPr>
                <w:rFonts w:ascii="Arial" w:hAnsi="Arial" w:cs="Arial"/>
                <w:sz w:val="18"/>
                <w:szCs w:val="18"/>
                <w:lang w:val="en-GB" w:eastAsia="zh-CN"/>
              </w:rPr>
            </w:pPr>
            <w:r w:rsidRPr="000E7C26">
              <w:rPr>
                <w:rFonts w:ascii="Arial" w:hAnsi="Arial" w:cs="Arial"/>
                <w:sz w:val="18"/>
                <w:szCs w:val="18"/>
                <w:lang w:val="en-GB" w:eastAsia="zh-CN"/>
              </w:rPr>
              <w:t xml:space="preserve">Support to WMO’s </w:t>
            </w:r>
            <w:r w:rsidR="000E7C26" w:rsidRPr="000E7C26">
              <w:rPr>
                <w:rFonts w:ascii="Arial" w:hAnsi="Arial" w:cs="Arial"/>
                <w:sz w:val="18"/>
                <w:szCs w:val="18"/>
                <w:lang w:val="en-GB" w:eastAsia="zh-CN"/>
              </w:rPr>
              <w:t>pub</w:t>
            </w:r>
            <w:r w:rsidR="000E7C26">
              <w:rPr>
                <w:rFonts w:ascii="Arial" w:hAnsi="Arial" w:cs="Arial"/>
                <w:sz w:val="18"/>
                <w:szCs w:val="18"/>
                <w:lang w:val="en-GB" w:eastAsia="zh-CN"/>
              </w:rPr>
              <w:t>lishing of the Manual on Codes</w:t>
            </w:r>
          </w:p>
          <w:p w:rsidR="00852444" w:rsidRPr="000E7C26" w:rsidRDefault="00236D76" w:rsidP="000E7C26">
            <w:pPr>
              <w:pStyle w:val="TableParagraph"/>
              <w:numPr>
                <w:ilvl w:val="0"/>
                <w:numId w:val="4"/>
              </w:numPr>
              <w:adjustRightInd w:val="0"/>
              <w:snapToGrid w:val="0"/>
              <w:rPr>
                <w:rFonts w:ascii="Arial" w:hAnsi="Arial" w:cs="Arial"/>
                <w:sz w:val="18"/>
                <w:szCs w:val="18"/>
                <w:lang w:val="en-GB" w:eastAsia="zh-CN"/>
              </w:rPr>
            </w:pPr>
            <w:r w:rsidRPr="000E7C26">
              <w:rPr>
                <w:rFonts w:ascii="Arial" w:hAnsi="Arial" w:cs="Arial"/>
                <w:sz w:val="18"/>
                <w:szCs w:val="18"/>
                <w:lang w:val="en-GB" w:eastAsia="zh-CN"/>
              </w:rPr>
              <w:t>Mature version of GRIB Edition 3 based upon the experimental version to be adopted at CBS in 2016</w:t>
            </w:r>
          </w:p>
          <w:p w:rsidR="00236D76" w:rsidRPr="000E7C26" w:rsidRDefault="00236D76" w:rsidP="000E7C26">
            <w:pPr>
              <w:pStyle w:val="TableParagraph"/>
              <w:numPr>
                <w:ilvl w:val="0"/>
                <w:numId w:val="4"/>
              </w:numPr>
              <w:adjustRightInd w:val="0"/>
              <w:snapToGrid w:val="0"/>
              <w:rPr>
                <w:rFonts w:ascii="Arial" w:hAnsi="Arial" w:cs="Arial"/>
                <w:sz w:val="18"/>
                <w:szCs w:val="18"/>
                <w:lang w:val="en-GB" w:eastAsia="zh-CN"/>
              </w:rPr>
            </w:pPr>
            <w:r w:rsidRPr="000E7C26">
              <w:rPr>
                <w:rFonts w:ascii="Arial" w:hAnsi="Arial" w:cs="Arial"/>
                <w:sz w:val="18"/>
                <w:szCs w:val="18"/>
                <w:lang w:val="en-GB" w:eastAsia="zh-CN"/>
              </w:rPr>
              <w:t>Experimental version of BUFR Edition 5</w:t>
            </w:r>
          </w:p>
        </w:tc>
        <w:tc>
          <w:tcPr>
            <w:tcW w:w="1132" w:type="dxa"/>
            <w:tcBorders>
              <w:top w:val="single" w:sz="5" w:space="0" w:color="000000"/>
              <w:left w:val="single" w:sz="5" w:space="0" w:color="000000"/>
              <w:bottom w:val="single" w:sz="5" w:space="0" w:color="000000"/>
              <w:right w:val="single" w:sz="5" w:space="0" w:color="000000"/>
            </w:tcBorders>
          </w:tcPr>
          <w:p w:rsidR="00852444" w:rsidRDefault="000E7C26" w:rsidP="000E7C26">
            <w:pPr>
              <w:pStyle w:val="TableParagraph"/>
              <w:numPr>
                <w:ilvl w:val="0"/>
                <w:numId w:val="6"/>
              </w:numPr>
              <w:spacing w:line="246" w:lineRule="exact"/>
              <w:rPr>
                <w:rFonts w:ascii="Arial" w:hAnsi="Arial" w:cs="Arial"/>
                <w:sz w:val="18"/>
                <w:szCs w:val="18"/>
                <w:lang w:val="en-GB" w:eastAsia="zh-CN"/>
              </w:rPr>
            </w:pPr>
            <w:r>
              <w:rPr>
                <w:rFonts w:ascii="Arial" w:hAnsi="Arial" w:cs="Arial"/>
                <w:sz w:val="18"/>
                <w:szCs w:val="18"/>
                <w:lang w:val="en-GB" w:eastAsia="zh-CN"/>
              </w:rPr>
              <w:t>Annual</w:t>
            </w:r>
          </w:p>
          <w:p w:rsidR="000E7C26" w:rsidRDefault="000E7C26" w:rsidP="000E7C26">
            <w:pPr>
              <w:pStyle w:val="TableParagraph"/>
              <w:numPr>
                <w:ilvl w:val="0"/>
                <w:numId w:val="6"/>
              </w:numPr>
              <w:spacing w:line="246" w:lineRule="exact"/>
              <w:rPr>
                <w:rFonts w:ascii="Arial" w:hAnsi="Arial" w:cs="Arial"/>
                <w:sz w:val="18"/>
                <w:szCs w:val="18"/>
                <w:lang w:val="en-GB" w:eastAsia="zh-CN"/>
              </w:rPr>
            </w:pPr>
            <w:r>
              <w:rPr>
                <w:rFonts w:ascii="Arial" w:hAnsi="Arial" w:cs="Arial"/>
                <w:sz w:val="18"/>
                <w:szCs w:val="18"/>
                <w:lang w:val="en-GB" w:eastAsia="zh-CN"/>
              </w:rPr>
              <w:t>CBS 2020</w:t>
            </w:r>
          </w:p>
          <w:p w:rsidR="000E7C26" w:rsidRPr="00800EA3" w:rsidRDefault="000E7C26" w:rsidP="000E7C26">
            <w:pPr>
              <w:pStyle w:val="TableParagraph"/>
              <w:numPr>
                <w:ilvl w:val="0"/>
                <w:numId w:val="6"/>
              </w:numPr>
              <w:spacing w:line="246" w:lineRule="exact"/>
              <w:rPr>
                <w:rFonts w:ascii="Arial" w:hAnsi="Arial" w:cs="Arial"/>
                <w:sz w:val="18"/>
                <w:szCs w:val="18"/>
                <w:lang w:val="en-GB" w:eastAsia="zh-CN"/>
              </w:rPr>
            </w:pPr>
            <w:r>
              <w:rPr>
                <w:rFonts w:ascii="Arial" w:hAnsi="Arial" w:cs="Arial"/>
                <w:sz w:val="18"/>
                <w:szCs w:val="18"/>
                <w:lang w:val="en-GB" w:eastAsia="zh-CN"/>
              </w:rPr>
              <w:t>CBS 2020</w:t>
            </w:r>
          </w:p>
        </w:tc>
      </w:tr>
      <w:tr w:rsidR="00852444"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852444" w:rsidRPr="00800EA3" w:rsidRDefault="00FA607A" w:rsidP="008604EA">
            <w:pPr>
              <w:pStyle w:val="TableParagraph"/>
              <w:spacing w:line="246" w:lineRule="exact"/>
              <w:ind w:left="102"/>
              <w:rPr>
                <w:rFonts w:ascii="Arial" w:hAnsi="Arial" w:cs="Arial"/>
                <w:sz w:val="18"/>
                <w:szCs w:val="18"/>
                <w:lang w:eastAsia="zh-CN"/>
              </w:rPr>
            </w:pPr>
            <w:r>
              <w:rPr>
                <w:rFonts w:ascii="Arial" w:eastAsia="Times New Roman" w:hAnsi="Arial" w:cs="Arial"/>
                <w:sz w:val="18"/>
                <w:szCs w:val="18"/>
              </w:rPr>
              <w:lastRenderedPageBreak/>
              <w:t>IPET-CM</w:t>
            </w:r>
            <w:r w:rsidR="00852444" w:rsidRPr="00800EA3">
              <w:rPr>
                <w:rFonts w:ascii="Arial" w:eastAsia="Times New Roman" w:hAnsi="Arial" w:cs="Arial"/>
                <w:sz w:val="18"/>
                <w:szCs w:val="18"/>
              </w:rPr>
              <w:t>/</w:t>
            </w:r>
            <w:r w:rsidR="00852444" w:rsidRPr="00800EA3">
              <w:rPr>
                <w:rFonts w:ascii="Arial" w:eastAsia="Times New Roman" w:hAnsi="Arial" w:cs="Arial"/>
                <w:spacing w:val="1"/>
                <w:sz w:val="18"/>
                <w:szCs w:val="18"/>
              </w:rPr>
              <w:t>0</w:t>
            </w:r>
            <w:r w:rsidR="00852444" w:rsidRPr="00800EA3">
              <w:rPr>
                <w:rFonts w:ascii="Arial" w:hAnsi="Arial" w:cs="Arial"/>
                <w:sz w:val="18"/>
                <w:szCs w:val="18"/>
                <w:lang w:eastAsia="zh-CN"/>
              </w:rPr>
              <w:t>4</w:t>
            </w:r>
          </w:p>
        </w:tc>
        <w:tc>
          <w:tcPr>
            <w:tcW w:w="2137" w:type="dxa"/>
            <w:gridSpan w:val="2"/>
            <w:tcBorders>
              <w:top w:val="single" w:sz="5" w:space="0" w:color="000000"/>
              <w:left w:val="single" w:sz="5" w:space="0" w:color="000000"/>
              <w:bottom w:val="single" w:sz="5" w:space="0" w:color="000000"/>
              <w:right w:val="single" w:sz="5" w:space="0" w:color="000000"/>
            </w:tcBorders>
          </w:tcPr>
          <w:p w:rsidR="00852444" w:rsidRPr="00BF43B9" w:rsidRDefault="001C04AD" w:rsidP="00BF43B9">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 xml:space="preserve">Review and develop procedures and guidance to enable the interoperability of metadata and data between WMO standards and formats used within other communities, such as </w:t>
            </w:r>
            <w:proofErr w:type="spellStart"/>
            <w:r w:rsidRPr="001C04AD">
              <w:rPr>
                <w:rFonts w:ascii="Arial" w:hAnsi="Arial" w:cs="Arial"/>
                <w:sz w:val="18"/>
                <w:szCs w:val="18"/>
                <w:lang w:val="en-GB" w:eastAsia="zh-CN"/>
              </w:rPr>
              <w:t>NetCDF</w:t>
            </w:r>
            <w:proofErr w:type="spellEnd"/>
            <w:r w:rsidRPr="001C04AD">
              <w:rPr>
                <w:rFonts w:ascii="Arial" w:hAnsi="Arial" w:cs="Arial"/>
                <w:sz w:val="18"/>
                <w:szCs w:val="18"/>
                <w:lang w:val="en-GB" w:eastAsia="zh-CN"/>
              </w:rPr>
              <w:t>, using the WMO Logical Data Model as a tool to achieve this</w:t>
            </w:r>
          </w:p>
        </w:tc>
        <w:tc>
          <w:tcPr>
            <w:tcW w:w="5386" w:type="dxa"/>
            <w:tcBorders>
              <w:top w:val="single" w:sz="5" w:space="0" w:color="000000"/>
              <w:left w:val="single" w:sz="5" w:space="0" w:color="000000"/>
              <w:bottom w:val="single" w:sz="5" w:space="0" w:color="000000"/>
              <w:right w:val="single" w:sz="5" w:space="0" w:color="000000"/>
            </w:tcBorders>
          </w:tcPr>
          <w:p w:rsidR="00852444" w:rsidRPr="00800EA3" w:rsidRDefault="00852444" w:rsidP="00800EA3">
            <w:pPr>
              <w:pStyle w:val="TableParagraph"/>
              <w:adjustRightInd w:val="0"/>
              <w:snapToGrid w:val="0"/>
              <w:ind w:left="102"/>
              <w:rPr>
                <w:rFonts w:ascii="Arial" w:hAnsi="Arial" w:cs="Arial"/>
                <w:sz w:val="18"/>
                <w:szCs w:val="18"/>
                <w:lang w:eastAsia="zh-CN"/>
              </w:rPr>
            </w:pPr>
          </w:p>
        </w:tc>
        <w:tc>
          <w:tcPr>
            <w:tcW w:w="1132" w:type="dxa"/>
            <w:tcBorders>
              <w:top w:val="single" w:sz="5" w:space="0" w:color="000000"/>
              <w:left w:val="single" w:sz="5" w:space="0" w:color="000000"/>
              <w:bottom w:val="single" w:sz="5" w:space="0" w:color="000000"/>
              <w:right w:val="single" w:sz="5" w:space="0" w:color="000000"/>
            </w:tcBorders>
          </w:tcPr>
          <w:p w:rsidR="00852444" w:rsidRPr="00800EA3" w:rsidRDefault="00826CC4" w:rsidP="0033356E">
            <w:pPr>
              <w:pStyle w:val="TableParagraph"/>
              <w:spacing w:line="246" w:lineRule="exact"/>
              <w:ind w:left="102"/>
              <w:rPr>
                <w:rFonts w:ascii="Arial" w:hAnsi="Arial" w:cs="Arial"/>
                <w:spacing w:val="-1"/>
                <w:sz w:val="18"/>
                <w:szCs w:val="18"/>
                <w:lang w:eastAsia="zh-CN"/>
              </w:rPr>
            </w:pPr>
            <w:r>
              <w:rPr>
                <w:rFonts w:ascii="Arial" w:hAnsi="Arial" w:cs="Arial"/>
                <w:spacing w:val="-1"/>
                <w:sz w:val="18"/>
                <w:szCs w:val="18"/>
                <w:lang w:eastAsia="zh-CN"/>
              </w:rPr>
              <w:t>Ad-hoc</w:t>
            </w:r>
          </w:p>
        </w:tc>
      </w:tr>
      <w:tr w:rsidR="001C04AD"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1C04AD" w:rsidRDefault="001C04AD" w:rsidP="008604EA">
            <w:pPr>
              <w:pStyle w:val="TableParagraph"/>
              <w:spacing w:line="246" w:lineRule="exact"/>
              <w:ind w:left="102"/>
              <w:rPr>
                <w:rFonts w:ascii="Arial" w:eastAsia="Times New Roman" w:hAnsi="Arial" w:cs="Arial"/>
                <w:sz w:val="18"/>
                <w:szCs w:val="18"/>
              </w:rPr>
            </w:pPr>
            <w:r>
              <w:rPr>
                <w:rFonts w:ascii="Arial" w:eastAsia="Times New Roman" w:hAnsi="Arial" w:cs="Arial"/>
                <w:sz w:val="18"/>
                <w:szCs w:val="18"/>
              </w:rPr>
              <w:t>IPET-CM</w:t>
            </w:r>
            <w:r w:rsidRPr="00800EA3">
              <w:rPr>
                <w:rFonts w:ascii="Arial" w:eastAsia="Times New Roman" w:hAnsi="Arial" w:cs="Arial"/>
                <w:sz w:val="18"/>
                <w:szCs w:val="18"/>
              </w:rPr>
              <w:t>/</w:t>
            </w:r>
            <w:r w:rsidRPr="00800EA3">
              <w:rPr>
                <w:rFonts w:ascii="Arial" w:eastAsia="Times New Roman" w:hAnsi="Arial" w:cs="Arial"/>
                <w:spacing w:val="1"/>
                <w:sz w:val="18"/>
                <w:szCs w:val="18"/>
              </w:rPr>
              <w:t>0</w:t>
            </w:r>
            <w:r>
              <w:rPr>
                <w:rFonts w:ascii="Arial" w:hAnsi="Arial" w:cs="Arial"/>
                <w:sz w:val="18"/>
                <w:szCs w:val="18"/>
                <w:lang w:eastAsia="zh-CN"/>
              </w:rPr>
              <w:t>5</w:t>
            </w:r>
          </w:p>
        </w:tc>
        <w:tc>
          <w:tcPr>
            <w:tcW w:w="2137" w:type="dxa"/>
            <w:gridSpan w:val="2"/>
            <w:tcBorders>
              <w:top w:val="single" w:sz="5" w:space="0" w:color="000000"/>
              <w:left w:val="single" w:sz="5" w:space="0" w:color="000000"/>
              <w:bottom w:val="single" w:sz="5" w:space="0" w:color="000000"/>
              <w:right w:val="single" w:sz="5" w:space="0" w:color="000000"/>
            </w:tcBorders>
          </w:tcPr>
          <w:p w:rsidR="001C04AD" w:rsidRPr="001C04AD" w:rsidRDefault="001C04AD" w:rsidP="00BF43B9">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tc>
        <w:tc>
          <w:tcPr>
            <w:tcW w:w="5386" w:type="dxa"/>
            <w:tcBorders>
              <w:top w:val="single" w:sz="5" w:space="0" w:color="000000"/>
              <w:left w:val="single" w:sz="5" w:space="0" w:color="000000"/>
              <w:bottom w:val="single" w:sz="5" w:space="0" w:color="000000"/>
              <w:right w:val="single" w:sz="5" w:space="0" w:color="000000"/>
            </w:tcBorders>
          </w:tcPr>
          <w:p w:rsidR="001C04AD" w:rsidRPr="00800EA3" w:rsidRDefault="001C04AD" w:rsidP="00800EA3">
            <w:pPr>
              <w:pStyle w:val="TableParagraph"/>
              <w:adjustRightInd w:val="0"/>
              <w:snapToGrid w:val="0"/>
              <w:ind w:left="102"/>
              <w:rPr>
                <w:rFonts w:ascii="Arial" w:eastAsia="Times New Roman" w:hAnsi="Arial" w:cs="Arial"/>
                <w:spacing w:val="-1"/>
                <w:sz w:val="18"/>
                <w:szCs w:val="18"/>
              </w:rPr>
            </w:pPr>
          </w:p>
        </w:tc>
        <w:tc>
          <w:tcPr>
            <w:tcW w:w="1132" w:type="dxa"/>
            <w:tcBorders>
              <w:top w:val="single" w:sz="5" w:space="0" w:color="000000"/>
              <w:left w:val="single" w:sz="5" w:space="0" w:color="000000"/>
              <w:bottom w:val="single" w:sz="5" w:space="0" w:color="000000"/>
              <w:right w:val="single" w:sz="5" w:space="0" w:color="000000"/>
            </w:tcBorders>
          </w:tcPr>
          <w:p w:rsidR="001C04AD" w:rsidRPr="00800EA3" w:rsidRDefault="006629DF" w:rsidP="0033356E">
            <w:pPr>
              <w:pStyle w:val="TableParagraph"/>
              <w:spacing w:line="246" w:lineRule="exact"/>
              <w:ind w:left="102"/>
              <w:rPr>
                <w:rFonts w:ascii="Arial" w:hAnsi="Arial" w:cs="Arial"/>
                <w:spacing w:val="-1"/>
                <w:sz w:val="18"/>
                <w:szCs w:val="18"/>
                <w:lang w:eastAsia="zh-CN"/>
              </w:rPr>
            </w:pPr>
            <w:r>
              <w:rPr>
                <w:rFonts w:ascii="Arial" w:hAnsi="Arial" w:cs="Arial"/>
                <w:spacing w:val="-1"/>
                <w:sz w:val="18"/>
                <w:szCs w:val="18"/>
                <w:lang w:eastAsia="zh-CN"/>
              </w:rPr>
              <w:t>Continuous</w:t>
            </w:r>
          </w:p>
        </w:tc>
      </w:tr>
      <w:tr w:rsidR="001C04AD"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1C04AD" w:rsidRDefault="00CF4AE3" w:rsidP="00CF4AE3">
            <w:pPr>
              <w:pStyle w:val="TableParagraph"/>
              <w:spacing w:line="246" w:lineRule="exact"/>
              <w:ind w:left="102"/>
              <w:rPr>
                <w:rFonts w:ascii="Arial" w:eastAsia="Times New Roman" w:hAnsi="Arial" w:cs="Arial"/>
                <w:sz w:val="18"/>
                <w:szCs w:val="18"/>
              </w:rPr>
            </w:pPr>
            <w:r>
              <w:rPr>
                <w:rFonts w:ascii="Arial" w:eastAsia="Times New Roman" w:hAnsi="Arial" w:cs="Arial"/>
                <w:sz w:val="18"/>
                <w:szCs w:val="18"/>
              </w:rPr>
              <w:t>IPET-CM</w:t>
            </w:r>
            <w:r w:rsidRPr="00800EA3">
              <w:rPr>
                <w:rFonts w:ascii="Arial" w:eastAsia="Times New Roman" w:hAnsi="Arial" w:cs="Arial"/>
                <w:sz w:val="18"/>
                <w:szCs w:val="18"/>
              </w:rPr>
              <w:t>/</w:t>
            </w:r>
            <w:r w:rsidRPr="00800EA3">
              <w:rPr>
                <w:rFonts w:ascii="Arial" w:eastAsia="Times New Roman" w:hAnsi="Arial" w:cs="Arial"/>
                <w:spacing w:val="1"/>
                <w:sz w:val="18"/>
                <w:szCs w:val="18"/>
              </w:rPr>
              <w:t>0</w:t>
            </w:r>
            <w:r>
              <w:rPr>
                <w:rFonts w:ascii="Arial" w:hAnsi="Arial" w:cs="Arial"/>
                <w:sz w:val="18"/>
                <w:szCs w:val="18"/>
                <w:lang w:eastAsia="zh-CN"/>
              </w:rPr>
              <w:t>6</w:t>
            </w:r>
          </w:p>
        </w:tc>
        <w:tc>
          <w:tcPr>
            <w:tcW w:w="2137" w:type="dxa"/>
            <w:gridSpan w:val="2"/>
            <w:tcBorders>
              <w:top w:val="single" w:sz="5" w:space="0" w:color="000000"/>
              <w:left w:val="single" w:sz="5" w:space="0" w:color="000000"/>
              <w:bottom w:val="single" w:sz="5" w:space="0" w:color="000000"/>
              <w:right w:val="single" w:sz="5" w:space="0" w:color="000000"/>
            </w:tcBorders>
          </w:tcPr>
          <w:p w:rsidR="001C04AD" w:rsidRPr="001C04AD" w:rsidRDefault="00CF4AE3" w:rsidP="00BF43B9">
            <w:pPr>
              <w:pStyle w:val="TableParagraph"/>
              <w:spacing w:line="222" w:lineRule="exact"/>
              <w:ind w:left="102"/>
              <w:rPr>
                <w:rFonts w:ascii="Arial" w:hAnsi="Arial" w:cs="Arial"/>
                <w:sz w:val="18"/>
                <w:szCs w:val="18"/>
                <w:lang w:val="en-GB" w:eastAsia="zh-CN"/>
              </w:rPr>
            </w:pPr>
            <w:r w:rsidRPr="00BB636D">
              <w:t>Review and update the procedures used to maintain WMO data representations, taking into account opportunities presented by the WMO Logical Data Model</w:t>
            </w:r>
          </w:p>
        </w:tc>
        <w:tc>
          <w:tcPr>
            <w:tcW w:w="5386" w:type="dxa"/>
            <w:tcBorders>
              <w:top w:val="single" w:sz="5" w:space="0" w:color="000000"/>
              <w:left w:val="single" w:sz="5" w:space="0" w:color="000000"/>
              <w:bottom w:val="single" w:sz="5" w:space="0" w:color="000000"/>
              <w:right w:val="single" w:sz="5" w:space="0" w:color="000000"/>
            </w:tcBorders>
          </w:tcPr>
          <w:p w:rsidR="001C04AD" w:rsidRPr="00800EA3" w:rsidRDefault="006629DF" w:rsidP="006629DF">
            <w:pPr>
              <w:pStyle w:val="TableParagraph"/>
              <w:adjustRightInd w:val="0"/>
              <w:snapToGrid w:val="0"/>
              <w:ind w:left="102"/>
              <w:rPr>
                <w:rFonts w:ascii="Arial" w:eastAsia="Times New Roman" w:hAnsi="Arial" w:cs="Arial"/>
                <w:spacing w:val="-1"/>
                <w:sz w:val="18"/>
                <w:szCs w:val="18"/>
              </w:rPr>
            </w:pPr>
            <w:r>
              <w:rPr>
                <w:rFonts w:ascii="Arial" w:eastAsia="Times New Roman" w:hAnsi="Arial" w:cs="Arial"/>
                <w:spacing w:val="-1"/>
                <w:sz w:val="18"/>
                <w:szCs w:val="18"/>
              </w:rPr>
              <w:t>“Training the trainers” style planning</w:t>
            </w:r>
          </w:p>
        </w:tc>
        <w:tc>
          <w:tcPr>
            <w:tcW w:w="1132" w:type="dxa"/>
            <w:tcBorders>
              <w:top w:val="single" w:sz="5" w:space="0" w:color="000000"/>
              <w:left w:val="single" w:sz="5" w:space="0" w:color="000000"/>
              <w:bottom w:val="single" w:sz="5" w:space="0" w:color="000000"/>
              <w:right w:val="single" w:sz="5" w:space="0" w:color="000000"/>
            </w:tcBorders>
          </w:tcPr>
          <w:p w:rsidR="001C04AD" w:rsidRPr="00800EA3" w:rsidRDefault="006629DF" w:rsidP="0033356E">
            <w:pPr>
              <w:pStyle w:val="TableParagraph"/>
              <w:spacing w:line="246" w:lineRule="exact"/>
              <w:ind w:left="102"/>
              <w:rPr>
                <w:rFonts w:ascii="Arial" w:hAnsi="Arial" w:cs="Arial"/>
                <w:spacing w:val="-1"/>
                <w:sz w:val="18"/>
                <w:szCs w:val="18"/>
                <w:lang w:eastAsia="zh-CN"/>
              </w:rPr>
            </w:pPr>
            <w:r>
              <w:rPr>
                <w:rFonts w:ascii="Arial" w:hAnsi="Arial" w:cs="Arial"/>
                <w:spacing w:val="-1"/>
                <w:sz w:val="18"/>
                <w:szCs w:val="18"/>
                <w:lang w:eastAsia="zh-CN"/>
              </w:rPr>
              <w:t>Continuous plus ad hoc if required</w:t>
            </w:r>
          </w:p>
        </w:tc>
      </w:tr>
      <w:tr w:rsidR="001C04AD"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1C04AD" w:rsidRDefault="001C04AD" w:rsidP="008604EA">
            <w:pPr>
              <w:pStyle w:val="TableParagraph"/>
              <w:spacing w:line="246" w:lineRule="exact"/>
              <w:ind w:left="102"/>
              <w:rPr>
                <w:rFonts w:ascii="Arial" w:eastAsia="Times New Roman" w:hAnsi="Arial" w:cs="Arial"/>
                <w:sz w:val="18"/>
                <w:szCs w:val="18"/>
              </w:rPr>
            </w:pPr>
            <w:r>
              <w:rPr>
                <w:rFonts w:ascii="Arial" w:eastAsia="Times New Roman" w:hAnsi="Arial" w:cs="Arial"/>
                <w:sz w:val="18"/>
                <w:szCs w:val="18"/>
              </w:rPr>
              <w:t>IPET-CM</w:t>
            </w:r>
            <w:r w:rsidRPr="00800EA3">
              <w:rPr>
                <w:rFonts w:ascii="Arial" w:eastAsia="Times New Roman" w:hAnsi="Arial" w:cs="Arial"/>
                <w:sz w:val="18"/>
                <w:szCs w:val="18"/>
              </w:rPr>
              <w:t>/</w:t>
            </w:r>
            <w:r w:rsidRPr="00800EA3">
              <w:rPr>
                <w:rFonts w:ascii="Arial" w:eastAsia="Times New Roman" w:hAnsi="Arial" w:cs="Arial"/>
                <w:spacing w:val="1"/>
                <w:sz w:val="18"/>
                <w:szCs w:val="18"/>
              </w:rPr>
              <w:t>0</w:t>
            </w:r>
            <w:r>
              <w:rPr>
                <w:rFonts w:ascii="Arial" w:hAnsi="Arial" w:cs="Arial"/>
                <w:sz w:val="18"/>
                <w:szCs w:val="18"/>
                <w:lang w:eastAsia="zh-CN"/>
              </w:rPr>
              <w:t>7</w:t>
            </w:r>
          </w:p>
        </w:tc>
        <w:tc>
          <w:tcPr>
            <w:tcW w:w="2137" w:type="dxa"/>
            <w:gridSpan w:val="2"/>
            <w:tcBorders>
              <w:top w:val="single" w:sz="5" w:space="0" w:color="000000"/>
              <w:left w:val="single" w:sz="5" w:space="0" w:color="000000"/>
              <w:bottom w:val="single" w:sz="5" w:space="0" w:color="000000"/>
              <w:right w:val="single" w:sz="5" w:space="0" w:color="000000"/>
            </w:tcBorders>
          </w:tcPr>
          <w:p w:rsidR="001C04AD" w:rsidRPr="001C04AD" w:rsidRDefault="001C04AD" w:rsidP="00BF43B9">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Monitor progress towards and coordinate actions to implement migration to Table Driven Codes Forms</w:t>
            </w:r>
          </w:p>
        </w:tc>
        <w:tc>
          <w:tcPr>
            <w:tcW w:w="5386" w:type="dxa"/>
            <w:tcBorders>
              <w:top w:val="single" w:sz="5" w:space="0" w:color="000000"/>
              <w:left w:val="single" w:sz="5" w:space="0" w:color="000000"/>
              <w:bottom w:val="single" w:sz="5" w:space="0" w:color="000000"/>
              <w:right w:val="single" w:sz="5" w:space="0" w:color="000000"/>
            </w:tcBorders>
          </w:tcPr>
          <w:p w:rsidR="001C04AD" w:rsidRDefault="0095704D" w:rsidP="00C91C5E">
            <w:pPr>
              <w:pStyle w:val="TableParagraph"/>
              <w:numPr>
                <w:ilvl w:val="0"/>
                <w:numId w:val="7"/>
              </w:numPr>
              <w:adjustRightInd w:val="0"/>
              <w:snapToGrid w:val="0"/>
              <w:rPr>
                <w:rFonts w:ascii="Arial" w:eastAsia="Times New Roman" w:hAnsi="Arial" w:cs="Arial"/>
                <w:spacing w:val="-1"/>
                <w:sz w:val="18"/>
                <w:szCs w:val="18"/>
              </w:rPr>
            </w:pPr>
            <w:bookmarkStart w:id="2" w:name="_GoBack"/>
            <w:bookmarkEnd w:id="2"/>
            <w:r>
              <w:rPr>
                <w:rFonts w:ascii="Arial" w:eastAsia="Times New Roman" w:hAnsi="Arial" w:cs="Arial"/>
                <w:spacing w:val="-1"/>
                <w:sz w:val="18"/>
                <w:szCs w:val="18"/>
              </w:rPr>
              <w:t>Annual review of migration status per regional association and of consolidate monitoring status</w:t>
            </w:r>
          </w:p>
          <w:p w:rsidR="0095704D" w:rsidRDefault="0095704D" w:rsidP="00C91C5E">
            <w:pPr>
              <w:pStyle w:val="TableParagraph"/>
              <w:numPr>
                <w:ilvl w:val="0"/>
                <w:numId w:val="7"/>
              </w:numPr>
              <w:adjustRightInd w:val="0"/>
              <w:snapToGrid w:val="0"/>
              <w:rPr>
                <w:rFonts w:ascii="Arial" w:eastAsia="Times New Roman" w:hAnsi="Arial" w:cs="Arial"/>
                <w:spacing w:val="-1"/>
                <w:sz w:val="18"/>
                <w:szCs w:val="18"/>
              </w:rPr>
            </w:pPr>
            <w:r>
              <w:rPr>
                <w:rFonts w:ascii="Arial" w:eastAsia="Times New Roman" w:hAnsi="Arial" w:cs="Arial"/>
                <w:spacing w:val="-1"/>
                <w:sz w:val="18"/>
                <w:szCs w:val="18"/>
              </w:rPr>
              <w:t>Consolidated review of global migration status based on routine WWW monitoring</w:t>
            </w:r>
          </w:p>
          <w:p w:rsidR="0095704D" w:rsidRDefault="0095704D" w:rsidP="00C91C5E">
            <w:pPr>
              <w:pStyle w:val="TableParagraph"/>
              <w:numPr>
                <w:ilvl w:val="0"/>
                <w:numId w:val="7"/>
              </w:numPr>
              <w:adjustRightInd w:val="0"/>
              <w:snapToGrid w:val="0"/>
              <w:rPr>
                <w:rFonts w:ascii="Arial" w:eastAsia="Times New Roman" w:hAnsi="Arial" w:cs="Arial"/>
                <w:spacing w:val="-1"/>
                <w:sz w:val="18"/>
                <w:szCs w:val="18"/>
              </w:rPr>
            </w:pPr>
            <w:r>
              <w:rPr>
                <w:rFonts w:ascii="Arial" w:eastAsia="Times New Roman" w:hAnsi="Arial" w:cs="Arial"/>
                <w:spacing w:val="-1"/>
                <w:sz w:val="18"/>
                <w:szCs w:val="18"/>
              </w:rPr>
              <w:t>Advice to Members in support of migration activities</w:t>
            </w:r>
          </w:p>
          <w:p w:rsidR="0095704D" w:rsidRPr="00800EA3" w:rsidRDefault="00BC5058" w:rsidP="00C91C5E">
            <w:pPr>
              <w:pStyle w:val="TableParagraph"/>
              <w:numPr>
                <w:ilvl w:val="0"/>
                <w:numId w:val="7"/>
              </w:numPr>
              <w:adjustRightInd w:val="0"/>
              <w:snapToGrid w:val="0"/>
              <w:rPr>
                <w:rFonts w:ascii="Arial" w:eastAsia="Times New Roman" w:hAnsi="Arial" w:cs="Arial"/>
                <w:spacing w:val="-1"/>
                <w:sz w:val="18"/>
                <w:szCs w:val="18"/>
              </w:rPr>
            </w:pPr>
            <w:r>
              <w:rPr>
                <w:rFonts w:ascii="Arial" w:eastAsia="Times New Roman" w:hAnsi="Arial" w:cs="Arial"/>
                <w:spacing w:val="-1"/>
                <w:sz w:val="18"/>
                <w:szCs w:val="18"/>
              </w:rPr>
              <w:t>Training (to trainers) on table driven code forms</w:t>
            </w:r>
          </w:p>
        </w:tc>
        <w:tc>
          <w:tcPr>
            <w:tcW w:w="1132" w:type="dxa"/>
            <w:tcBorders>
              <w:top w:val="single" w:sz="5" w:space="0" w:color="000000"/>
              <w:left w:val="single" w:sz="5" w:space="0" w:color="000000"/>
              <w:bottom w:val="single" w:sz="5" w:space="0" w:color="000000"/>
              <w:right w:val="single" w:sz="5" w:space="0" w:color="000000"/>
            </w:tcBorders>
          </w:tcPr>
          <w:p w:rsidR="001C04AD" w:rsidRDefault="00BC5058" w:rsidP="00BC5058">
            <w:pPr>
              <w:pStyle w:val="TableParagraph"/>
              <w:numPr>
                <w:ilvl w:val="0"/>
                <w:numId w:val="5"/>
              </w:numPr>
              <w:spacing w:line="246" w:lineRule="exact"/>
              <w:rPr>
                <w:rFonts w:ascii="Arial" w:hAnsi="Arial" w:cs="Arial"/>
                <w:spacing w:val="-1"/>
                <w:sz w:val="18"/>
                <w:szCs w:val="18"/>
                <w:lang w:eastAsia="zh-CN"/>
              </w:rPr>
            </w:pPr>
            <w:r>
              <w:rPr>
                <w:rFonts w:ascii="Arial" w:hAnsi="Arial" w:cs="Arial"/>
                <w:spacing w:val="-1"/>
                <w:sz w:val="18"/>
                <w:szCs w:val="18"/>
                <w:lang w:eastAsia="zh-CN"/>
              </w:rPr>
              <w:t>Annually</w:t>
            </w:r>
          </w:p>
          <w:p w:rsidR="00BC5058" w:rsidRPr="00BC5058" w:rsidRDefault="00BC5058" w:rsidP="00BC5058">
            <w:pPr>
              <w:pStyle w:val="TableParagraph"/>
              <w:numPr>
                <w:ilvl w:val="0"/>
                <w:numId w:val="5"/>
              </w:numPr>
              <w:spacing w:line="246" w:lineRule="exact"/>
              <w:rPr>
                <w:rFonts w:ascii="Arial" w:hAnsi="Arial" w:cs="Arial"/>
                <w:spacing w:val="-1"/>
                <w:sz w:val="18"/>
                <w:szCs w:val="18"/>
                <w:lang w:eastAsia="zh-CN"/>
              </w:rPr>
            </w:pPr>
            <w:r>
              <w:rPr>
                <w:rFonts w:ascii="Arial" w:hAnsi="Arial" w:cs="Arial"/>
                <w:spacing w:val="-1"/>
                <w:sz w:val="18"/>
                <w:szCs w:val="18"/>
                <w:lang w:eastAsia="zh-CN"/>
              </w:rPr>
              <w:t>Annually</w:t>
            </w:r>
          </w:p>
          <w:p w:rsidR="00BC5058" w:rsidRDefault="00BC5058" w:rsidP="00BC5058">
            <w:pPr>
              <w:pStyle w:val="TableParagraph"/>
              <w:numPr>
                <w:ilvl w:val="0"/>
                <w:numId w:val="5"/>
              </w:numPr>
              <w:spacing w:line="246" w:lineRule="exact"/>
              <w:rPr>
                <w:rFonts w:ascii="Arial" w:hAnsi="Arial" w:cs="Arial"/>
                <w:spacing w:val="-1"/>
                <w:sz w:val="18"/>
                <w:szCs w:val="18"/>
                <w:lang w:eastAsia="zh-CN"/>
              </w:rPr>
            </w:pPr>
            <w:r>
              <w:rPr>
                <w:rFonts w:ascii="Arial" w:hAnsi="Arial" w:cs="Arial"/>
                <w:spacing w:val="-1"/>
                <w:sz w:val="18"/>
                <w:szCs w:val="18"/>
                <w:lang w:eastAsia="zh-CN"/>
              </w:rPr>
              <w:t>Ad-hoc</w:t>
            </w:r>
          </w:p>
          <w:p w:rsidR="00BC5058" w:rsidRPr="00800EA3" w:rsidRDefault="00BC5058" w:rsidP="00BC5058">
            <w:pPr>
              <w:pStyle w:val="TableParagraph"/>
              <w:numPr>
                <w:ilvl w:val="0"/>
                <w:numId w:val="5"/>
              </w:numPr>
              <w:spacing w:line="246" w:lineRule="exact"/>
              <w:rPr>
                <w:rFonts w:ascii="Arial" w:hAnsi="Arial" w:cs="Arial"/>
                <w:spacing w:val="-1"/>
                <w:sz w:val="18"/>
                <w:szCs w:val="18"/>
                <w:lang w:eastAsia="zh-CN"/>
              </w:rPr>
            </w:pPr>
            <w:r>
              <w:rPr>
                <w:rFonts w:ascii="Arial" w:hAnsi="Arial" w:cs="Arial"/>
                <w:spacing w:val="-1"/>
                <w:sz w:val="18"/>
                <w:szCs w:val="18"/>
                <w:lang w:eastAsia="zh-CN"/>
              </w:rPr>
              <w:t>Ad-hoc</w:t>
            </w:r>
          </w:p>
        </w:tc>
      </w:tr>
      <w:tr w:rsidR="001C04AD"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1C04AD" w:rsidRDefault="001C04AD" w:rsidP="008604EA">
            <w:pPr>
              <w:pStyle w:val="TableParagraph"/>
              <w:spacing w:line="246" w:lineRule="exact"/>
              <w:ind w:left="102"/>
              <w:rPr>
                <w:rFonts w:ascii="Arial" w:eastAsia="Times New Roman" w:hAnsi="Arial" w:cs="Arial"/>
                <w:sz w:val="18"/>
                <w:szCs w:val="18"/>
              </w:rPr>
            </w:pPr>
            <w:r>
              <w:rPr>
                <w:rFonts w:ascii="Arial" w:eastAsia="Times New Roman" w:hAnsi="Arial" w:cs="Arial"/>
                <w:sz w:val="18"/>
                <w:szCs w:val="18"/>
              </w:rPr>
              <w:t>IPET-CM</w:t>
            </w:r>
            <w:r w:rsidRPr="00800EA3">
              <w:rPr>
                <w:rFonts w:ascii="Arial" w:eastAsia="Times New Roman" w:hAnsi="Arial" w:cs="Arial"/>
                <w:sz w:val="18"/>
                <w:szCs w:val="18"/>
              </w:rPr>
              <w:t>/</w:t>
            </w:r>
            <w:r w:rsidRPr="00800EA3">
              <w:rPr>
                <w:rFonts w:ascii="Arial" w:eastAsia="Times New Roman" w:hAnsi="Arial" w:cs="Arial"/>
                <w:spacing w:val="1"/>
                <w:sz w:val="18"/>
                <w:szCs w:val="18"/>
              </w:rPr>
              <w:t>0</w:t>
            </w:r>
            <w:r>
              <w:rPr>
                <w:rFonts w:ascii="Arial" w:hAnsi="Arial" w:cs="Arial"/>
                <w:sz w:val="18"/>
                <w:szCs w:val="18"/>
                <w:lang w:eastAsia="zh-CN"/>
              </w:rPr>
              <w:t>8</w:t>
            </w:r>
          </w:p>
        </w:tc>
        <w:tc>
          <w:tcPr>
            <w:tcW w:w="2137" w:type="dxa"/>
            <w:gridSpan w:val="2"/>
            <w:tcBorders>
              <w:top w:val="single" w:sz="5" w:space="0" w:color="000000"/>
              <w:left w:val="single" w:sz="5" w:space="0" w:color="000000"/>
              <w:bottom w:val="single" w:sz="5" w:space="0" w:color="000000"/>
              <w:right w:val="single" w:sz="5" w:space="0" w:color="000000"/>
            </w:tcBorders>
          </w:tcPr>
          <w:p w:rsidR="001C04AD" w:rsidRPr="001C04AD" w:rsidRDefault="001C04AD" w:rsidP="00BF43B9">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Identify implementation issues requiring the urgent consideration of the OPAG on ISS</w:t>
            </w:r>
          </w:p>
        </w:tc>
        <w:tc>
          <w:tcPr>
            <w:tcW w:w="5386" w:type="dxa"/>
            <w:tcBorders>
              <w:top w:val="single" w:sz="5" w:space="0" w:color="000000"/>
              <w:left w:val="single" w:sz="5" w:space="0" w:color="000000"/>
              <w:bottom w:val="single" w:sz="5" w:space="0" w:color="000000"/>
              <w:right w:val="single" w:sz="5" w:space="0" w:color="000000"/>
            </w:tcBorders>
          </w:tcPr>
          <w:p w:rsidR="001C04AD" w:rsidRPr="00800EA3" w:rsidRDefault="000D507C" w:rsidP="00800EA3">
            <w:pPr>
              <w:pStyle w:val="TableParagraph"/>
              <w:adjustRightInd w:val="0"/>
              <w:snapToGrid w:val="0"/>
              <w:ind w:left="102"/>
              <w:rPr>
                <w:rFonts w:ascii="Arial" w:eastAsia="Times New Roman" w:hAnsi="Arial" w:cs="Arial"/>
                <w:spacing w:val="-1"/>
                <w:sz w:val="18"/>
                <w:szCs w:val="18"/>
              </w:rPr>
            </w:pPr>
            <w:r>
              <w:rPr>
                <w:rFonts w:ascii="Arial" w:eastAsia="Times New Roman" w:hAnsi="Arial" w:cs="Arial"/>
                <w:spacing w:val="-1"/>
                <w:sz w:val="18"/>
                <w:szCs w:val="18"/>
              </w:rPr>
              <w:t>Ad hoc</w:t>
            </w:r>
          </w:p>
        </w:tc>
        <w:tc>
          <w:tcPr>
            <w:tcW w:w="1132" w:type="dxa"/>
            <w:tcBorders>
              <w:top w:val="single" w:sz="5" w:space="0" w:color="000000"/>
              <w:left w:val="single" w:sz="5" w:space="0" w:color="000000"/>
              <w:bottom w:val="single" w:sz="5" w:space="0" w:color="000000"/>
              <w:right w:val="single" w:sz="5" w:space="0" w:color="000000"/>
            </w:tcBorders>
          </w:tcPr>
          <w:p w:rsidR="001C04AD" w:rsidRPr="00800EA3" w:rsidRDefault="00BC5058" w:rsidP="0033356E">
            <w:pPr>
              <w:pStyle w:val="TableParagraph"/>
              <w:spacing w:line="246" w:lineRule="exact"/>
              <w:ind w:left="102"/>
              <w:rPr>
                <w:rFonts w:ascii="Arial" w:hAnsi="Arial" w:cs="Arial"/>
                <w:spacing w:val="-1"/>
                <w:sz w:val="18"/>
                <w:szCs w:val="18"/>
                <w:lang w:eastAsia="zh-CN"/>
              </w:rPr>
            </w:pPr>
            <w:r>
              <w:rPr>
                <w:rFonts w:ascii="Arial" w:hAnsi="Arial" w:cs="Arial"/>
                <w:spacing w:val="-1"/>
                <w:sz w:val="18"/>
                <w:szCs w:val="18"/>
                <w:lang w:eastAsia="zh-CN"/>
              </w:rPr>
              <w:t>Ad-hoc</w:t>
            </w:r>
          </w:p>
        </w:tc>
      </w:tr>
      <w:tr w:rsidR="001C04AD"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1C04AD" w:rsidRDefault="001C04AD" w:rsidP="008604EA">
            <w:pPr>
              <w:pStyle w:val="TableParagraph"/>
              <w:spacing w:line="246" w:lineRule="exact"/>
              <w:ind w:left="102"/>
              <w:rPr>
                <w:rFonts w:ascii="Arial" w:eastAsia="Times New Roman" w:hAnsi="Arial" w:cs="Arial"/>
                <w:sz w:val="18"/>
                <w:szCs w:val="18"/>
              </w:rPr>
            </w:pPr>
            <w:r>
              <w:rPr>
                <w:rFonts w:ascii="Arial" w:eastAsia="Times New Roman" w:hAnsi="Arial" w:cs="Arial"/>
                <w:sz w:val="18"/>
                <w:szCs w:val="18"/>
              </w:rPr>
              <w:t>IPET-CM</w:t>
            </w:r>
            <w:r w:rsidRPr="00800EA3">
              <w:rPr>
                <w:rFonts w:ascii="Arial" w:eastAsia="Times New Roman" w:hAnsi="Arial" w:cs="Arial"/>
                <w:sz w:val="18"/>
                <w:szCs w:val="18"/>
              </w:rPr>
              <w:t>/</w:t>
            </w:r>
            <w:r w:rsidRPr="00800EA3">
              <w:rPr>
                <w:rFonts w:ascii="Arial" w:eastAsia="Times New Roman" w:hAnsi="Arial" w:cs="Arial"/>
                <w:spacing w:val="1"/>
                <w:sz w:val="18"/>
                <w:szCs w:val="18"/>
              </w:rPr>
              <w:t>0</w:t>
            </w:r>
            <w:r>
              <w:rPr>
                <w:rFonts w:ascii="Arial" w:hAnsi="Arial" w:cs="Arial"/>
                <w:sz w:val="18"/>
                <w:szCs w:val="18"/>
                <w:lang w:eastAsia="zh-CN"/>
              </w:rPr>
              <w:t>9</w:t>
            </w:r>
          </w:p>
        </w:tc>
        <w:tc>
          <w:tcPr>
            <w:tcW w:w="2137" w:type="dxa"/>
            <w:gridSpan w:val="2"/>
            <w:tcBorders>
              <w:top w:val="single" w:sz="5" w:space="0" w:color="000000"/>
              <w:left w:val="single" w:sz="5" w:space="0" w:color="000000"/>
              <w:bottom w:val="single" w:sz="5" w:space="0" w:color="000000"/>
              <w:right w:val="single" w:sz="5" w:space="0" w:color="000000"/>
            </w:tcBorders>
          </w:tcPr>
          <w:p w:rsidR="001C04AD" w:rsidRPr="001C04AD" w:rsidRDefault="001C04AD" w:rsidP="00BF43B9">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Review and maintain the data designators in abbreviated headings in Manual on the GTS (WMO-No. 386)</w:t>
            </w:r>
          </w:p>
        </w:tc>
        <w:tc>
          <w:tcPr>
            <w:tcW w:w="5386" w:type="dxa"/>
            <w:tcBorders>
              <w:top w:val="single" w:sz="5" w:space="0" w:color="000000"/>
              <w:left w:val="single" w:sz="5" w:space="0" w:color="000000"/>
              <w:bottom w:val="single" w:sz="5" w:space="0" w:color="000000"/>
              <w:right w:val="single" w:sz="5" w:space="0" w:color="000000"/>
            </w:tcBorders>
          </w:tcPr>
          <w:p w:rsidR="001C04AD" w:rsidRPr="00800EA3" w:rsidRDefault="00A87A82" w:rsidP="00800EA3">
            <w:pPr>
              <w:pStyle w:val="TableParagraph"/>
              <w:adjustRightInd w:val="0"/>
              <w:snapToGrid w:val="0"/>
              <w:ind w:left="102"/>
              <w:rPr>
                <w:rFonts w:ascii="Arial" w:eastAsia="Times New Roman" w:hAnsi="Arial" w:cs="Arial"/>
                <w:spacing w:val="-1"/>
                <w:sz w:val="18"/>
                <w:szCs w:val="18"/>
              </w:rPr>
            </w:pPr>
            <w:r>
              <w:rPr>
                <w:rFonts w:ascii="Arial" w:hAnsi="Arial" w:cs="Arial"/>
                <w:sz w:val="18"/>
                <w:szCs w:val="18"/>
                <w:lang w:val="en-GB" w:eastAsia="zh-CN"/>
              </w:rPr>
              <w:t>Proposed updates to the Manual on the GTS for adoption via Fast-track</w:t>
            </w:r>
          </w:p>
        </w:tc>
        <w:tc>
          <w:tcPr>
            <w:tcW w:w="1132" w:type="dxa"/>
            <w:tcBorders>
              <w:top w:val="single" w:sz="5" w:space="0" w:color="000000"/>
              <w:left w:val="single" w:sz="5" w:space="0" w:color="000000"/>
              <w:bottom w:val="single" w:sz="5" w:space="0" w:color="000000"/>
              <w:right w:val="single" w:sz="5" w:space="0" w:color="000000"/>
            </w:tcBorders>
          </w:tcPr>
          <w:p w:rsidR="001C04AD" w:rsidRPr="00800EA3" w:rsidRDefault="00A87A82" w:rsidP="0033356E">
            <w:pPr>
              <w:pStyle w:val="TableParagraph"/>
              <w:spacing w:line="246" w:lineRule="exact"/>
              <w:ind w:left="102"/>
              <w:rPr>
                <w:rFonts w:ascii="Arial" w:hAnsi="Arial" w:cs="Arial"/>
                <w:spacing w:val="-1"/>
                <w:sz w:val="18"/>
                <w:szCs w:val="18"/>
                <w:lang w:eastAsia="zh-CN"/>
              </w:rPr>
            </w:pPr>
            <w:r>
              <w:rPr>
                <w:rFonts w:ascii="Arial" w:hAnsi="Arial" w:cs="Arial"/>
                <w:spacing w:val="-1"/>
                <w:sz w:val="18"/>
                <w:szCs w:val="18"/>
                <w:lang w:eastAsia="zh-CN"/>
              </w:rPr>
              <w:t>Annually</w:t>
            </w:r>
          </w:p>
        </w:tc>
      </w:tr>
      <w:tr w:rsidR="001C04AD"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1C04AD" w:rsidRDefault="001C04AD" w:rsidP="008604EA">
            <w:pPr>
              <w:pStyle w:val="TableParagraph"/>
              <w:spacing w:line="246" w:lineRule="exact"/>
              <w:ind w:left="102"/>
              <w:rPr>
                <w:rFonts w:ascii="Arial" w:eastAsia="Times New Roman" w:hAnsi="Arial" w:cs="Arial"/>
                <w:sz w:val="18"/>
                <w:szCs w:val="18"/>
              </w:rPr>
            </w:pPr>
            <w:r>
              <w:rPr>
                <w:rFonts w:ascii="Arial" w:eastAsia="Times New Roman" w:hAnsi="Arial" w:cs="Arial"/>
                <w:sz w:val="18"/>
                <w:szCs w:val="18"/>
              </w:rPr>
              <w:lastRenderedPageBreak/>
              <w:t>IPET-CM</w:t>
            </w:r>
            <w:r w:rsidRPr="00800EA3">
              <w:rPr>
                <w:rFonts w:ascii="Arial" w:eastAsia="Times New Roman" w:hAnsi="Arial" w:cs="Arial"/>
                <w:sz w:val="18"/>
                <w:szCs w:val="18"/>
              </w:rPr>
              <w:t>/</w:t>
            </w:r>
            <w:r>
              <w:rPr>
                <w:rFonts w:ascii="Arial" w:eastAsia="Times New Roman" w:hAnsi="Arial" w:cs="Arial"/>
                <w:spacing w:val="1"/>
                <w:sz w:val="18"/>
                <w:szCs w:val="18"/>
              </w:rPr>
              <w:t>10</w:t>
            </w:r>
          </w:p>
        </w:tc>
        <w:tc>
          <w:tcPr>
            <w:tcW w:w="2137" w:type="dxa"/>
            <w:gridSpan w:val="2"/>
            <w:tcBorders>
              <w:top w:val="single" w:sz="5" w:space="0" w:color="000000"/>
              <w:left w:val="single" w:sz="5" w:space="0" w:color="000000"/>
              <w:bottom w:val="single" w:sz="5" w:space="0" w:color="000000"/>
              <w:right w:val="single" w:sz="5" w:space="0" w:color="000000"/>
            </w:tcBorders>
          </w:tcPr>
          <w:p w:rsidR="001C04AD" w:rsidRPr="001C04AD" w:rsidRDefault="001C04AD" w:rsidP="00BF43B9">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Review and maintain the Graphical Representation of coded information and Analyses and Forecasts in the attachment to Manual on Codes in cooperation with OPAG-DPFS</w:t>
            </w:r>
          </w:p>
        </w:tc>
        <w:tc>
          <w:tcPr>
            <w:tcW w:w="5386" w:type="dxa"/>
            <w:tcBorders>
              <w:top w:val="single" w:sz="5" w:space="0" w:color="000000"/>
              <w:left w:val="single" w:sz="5" w:space="0" w:color="000000"/>
              <w:bottom w:val="single" w:sz="5" w:space="0" w:color="000000"/>
              <w:right w:val="single" w:sz="5" w:space="0" w:color="000000"/>
            </w:tcBorders>
          </w:tcPr>
          <w:p w:rsidR="001C04AD" w:rsidRPr="00800EA3" w:rsidRDefault="006629DF" w:rsidP="00800EA3">
            <w:pPr>
              <w:pStyle w:val="TableParagraph"/>
              <w:adjustRightInd w:val="0"/>
              <w:snapToGrid w:val="0"/>
              <w:ind w:left="102"/>
              <w:rPr>
                <w:rFonts w:ascii="Arial" w:eastAsia="Times New Roman" w:hAnsi="Arial" w:cs="Arial"/>
                <w:spacing w:val="-1"/>
                <w:sz w:val="18"/>
                <w:szCs w:val="18"/>
              </w:rPr>
            </w:pPr>
            <w:r>
              <w:rPr>
                <w:rFonts w:ascii="Arial" w:eastAsia="Times New Roman" w:hAnsi="Arial" w:cs="Arial"/>
                <w:spacing w:val="-1"/>
                <w:sz w:val="18"/>
                <w:szCs w:val="18"/>
              </w:rPr>
              <w:t>Updates as required</w:t>
            </w:r>
          </w:p>
        </w:tc>
        <w:tc>
          <w:tcPr>
            <w:tcW w:w="1132" w:type="dxa"/>
            <w:tcBorders>
              <w:top w:val="single" w:sz="5" w:space="0" w:color="000000"/>
              <w:left w:val="single" w:sz="5" w:space="0" w:color="000000"/>
              <w:bottom w:val="single" w:sz="5" w:space="0" w:color="000000"/>
              <w:right w:val="single" w:sz="5" w:space="0" w:color="000000"/>
            </w:tcBorders>
          </w:tcPr>
          <w:p w:rsidR="001C04AD" w:rsidRPr="00800EA3" w:rsidRDefault="006629DF" w:rsidP="0033356E">
            <w:pPr>
              <w:pStyle w:val="TableParagraph"/>
              <w:spacing w:line="246" w:lineRule="exact"/>
              <w:ind w:left="102"/>
              <w:rPr>
                <w:rFonts w:ascii="Arial" w:hAnsi="Arial" w:cs="Arial"/>
                <w:spacing w:val="-1"/>
                <w:sz w:val="18"/>
                <w:szCs w:val="18"/>
                <w:lang w:eastAsia="zh-CN"/>
              </w:rPr>
            </w:pPr>
            <w:r>
              <w:rPr>
                <w:rFonts w:ascii="Arial" w:hAnsi="Arial" w:cs="Arial"/>
                <w:spacing w:val="-1"/>
                <w:sz w:val="18"/>
                <w:szCs w:val="18"/>
                <w:lang w:eastAsia="zh-CN"/>
              </w:rPr>
              <w:t>Ad hoc</w:t>
            </w:r>
          </w:p>
        </w:tc>
      </w:tr>
      <w:tr w:rsidR="001C04AD"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1C04AD" w:rsidRDefault="001C04AD" w:rsidP="008604EA">
            <w:pPr>
              <w:pStyle w:val="TableParagraph"/>
              <w:spacing w:line="246" w:lineRule="exact"/>
              <w:ind w:left="102"/>
              <w:rPr>
                <w:rFonts w:ascii="Arial" w:eastAsia="Times New Roman" w:hAnsi="Arial" w:cs="Arial"/>
                <w:sz w:val="18"/>
                <w:szCs w:val="18"/>
              </w:rPr>
            </w:pPr>
            <w:r>
              <w:rPr>
                <w:rFonts w:ascii="Arial" w:eastAsia="Times New Roman" w:hAnsi="Arial" w:cs="Arial"/>
                <w:sz w:val="18"/>
                <w:szCs w:val="18"/>
              </w:rPr>
              <w:t>IPET-CM</w:t>
            </w:r>
            <w:r w:rsidRPr="00800EA3">
              <w:rPr>
                <w:rFonts w:ascii="Arial" w:eastAsia="Times New Roman" w:hAnsi="Arial" w:cs="Arial"/>
                <w:sz w:val="18"/>
                <w:szCs w:val="18"/>
              </w:rPr>
              <w:t>/</w:t>
            </w:r>
            <w:r>
              <w:rPr>
                <w:rFonts w:ascii="Arial" w:eastAsia="Times New Roman" w:hAnsi="Arial" w:cs="Arial"/>
                <w:spacing w:val="1"/>
                <w:sz w:val="18"/>
                <w:szCs w:val="18"/>
              </w:rPr>
              <w:t>11</w:t>
            </w:r>
          </w:p>
        </w:tc>
        <w:tc>
          <w:tcPr>
            <w:tcW w:w="2137" w:type="dxa"/>
            <w:gridSpan w:val="2"/>
            <w:tcBorders>
              <w:top w:val="single" w:sz="5" w:space="0" w:color="000000"/>
              <w:left w:val="single" w:sz="5" w:space="0" w:color="000000"/>
              <w:bottom w:val="single" w:sz="5" w:space="0" w:color="000000"/>
              <w:right w:val="single" w:sz="5" w:space="0" w:color="000000"/>
            </w:tcBorders>
          </w:tcPr>
          <w:p w:rsidR="001C04AD" w:rsidRPr="001C04AD" w:rsidRDefault="001C04AD" w:rsidP="001C04AD">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Contribute to the maintenance of WIS competencies related to use of codes and associated training and learning guides and facilitate training</w:t>
            </w:r>
          </w:p>
        </w:tc>
        <w:tc>
          <w:tcPr>
            <w:tcW w:w="5386" w:type="dxa"/>
            <w:tcBorders>
              <w:top w:val="single" w:sz="5" w:space="0" w:color="000000"/>
              <w:left w:val="single" w:sz="5" w:space="0" w:color="000000"/>
              <w:bottom w:val="single" w:sz="5" w:space="0" w:color="000000"/>
              <w:right w:val="single" w:sz="5" w:space="0" w:color="000000"/>
            </w:tcBorders>
          </w:tcPr>
          <w:p w:rsidR="001C04AD" w:rsidRPr="00800EA3" w:rsidRDefault="006629DF" w:rsidP="00800EA3">
            <w:pPr>
              <w:pStyle w:val="TableParagraph"/>
              <w:adjustRightInd w:val="0"/>
              <w:snapToGrid w:val="0"/>
              <w:ind w:left="102"/>
              <w:rPr>
                <w:rFonts w:ascii="Arial" w:eastAsia="Times New Roman" w:hAnsi="Arial" w:cs="Arial"/>
                <w:spacing w:val="-1"/>
                <w:sz w:val="18"/>
                <w:szCs w:val="18"/>
              </w:rPr>
            </w:pPr>
            <w:r>
              <w:rPr>
                <w:rFonts w:ascii="Arial" w:eastAsia="Times New Roman" w:hAnsi="Arial" w:cs="Arial"/>
                <w:spacing w:val="-1"/>
                <w:sz w:val="18"/>
                <w:szCs w:val="18"/>
              </w:rPr>
              <w:t>Training material</w:t>
            </w:r>
          </w:p>
        </w:tc>
        <w:tc>
          <w:tcPr>
            <w:tcW w:w="1132" w:type="dxa"/>
            <w:tcBorders>
              <w:top w:val="single" w:sz="5" w:space="0" w:color="000000"/>
              <w:left w:val="single" w:sz="5" w:space="0" w:color="000000"/>
              <w:bottom w:val="single" w:sz="5" w:space="0" w:color="000000"/>
              <w:right w:val="single" w:sz="5" w:space="0" w:color="000000"/>
            </w:tcBorders>
          </w:tcPr>
          <w:p w:rsidR="001C04AD" w:rsidRPr="00800EA3" w:rsidRDefault="006629DF" w:rsidP="0033356E">
            <w:pPr>
              <w:pStyle w:val="TableParagraph"/>
              <w:spacing w:line="246" w:lineRule="exact"/>
              <w:ind w:left="102"/>
              <w:rPr>
                <w:rFonts w:ascii="Arial" w:hAnsi="Arial" w:cs="Arial"/>
                <w:spacing w:val="-1"/>
                <w:sz w:val="18"/>
                <w:szCs w:val="18"/>
                <w:lang w:eastAsia="zh-CN"/>
              </w:rPr>
            </w:pPr>
            <w:r>
              <w:rPr>
                <w:rFonts w:ascii="Arial" w:hAnsi="Arial" w:cs="Arial"/>
                <w:spacing w:val="-1"/>
                <w:sz w:val="18"/>
                <w:szCs w:val="18"/>
                <w:lang w:eastAsia="zh-CN"/>
              </w:rPr>
              <w:t>Annual training attached to IPET meeting</w:t>
            </w:r>
          </w:p>
        </w:tc>
      </w:tr>
      <w:tr w:rsidR="001C04AD" w:rsidRPr="00800EA3" w:rsidTr="00BF43B9">
        <w:trPr>
          <w:gridAfter w:val="1"/>
          <w:wAfter w:w="6" w:type="dxa"/>
          <w:trHeight w:val="20"/>
          <w:tblHeader/>
          <w:jc w:val="center"/>
        </w:trPr>
        <w:tc>
          <w:tcPr>
            <w:tcW w:w="1158" w:type="dxa"/>
            <w:gridSpan w:val="2"/>
            <w:tcBorders>
              <w:top w:val="single" w:sz="5" w:space="0" w:color="000000"/>
              <w:left w:val="single" w:sz="5" w:space="0" w:color="000000"/>
              <w:bottom w:val="single" w:sz="5" w:space="0" w:color="000000"/>
              <w:right w:val="single" w:sz="5" w:space="0" w:color="000000"/>
            </w:tcBorders>
          </w:tcPr>
          <w:p w:rsidR="001C04AD" w:rsidRDefault="001C04AD" w:rsidP="008604EA">
            <w:pPr>
              <w:pStyle w:val="TableParagraph"/>
              <w:spacing w:line="246" w:lineRule="exact"/>
              <w:ind w:left="102"/>
              <w:rPr>
                <w:rFonts w:ascii="Arial" w:eastAsia="Times New Roman" w:hAnsi="Arial" w:cs="Arial"/>
                <w:sz w:val="18"/>
                <w:szCs w:val="18"/>
              </w:rPr>
            </w:pPr>
            <w:r>
              <w:rPr>
                <w:rFonts w:ascii="Arial" w:eastAsia="Times New Roman" w:hAnsi="Arial" w:cs="Arial"/>
                <w:sz w:val="18"/>
                <w:szCs w:val="18"/>
              </w:rPr>
              <w:t>IPET-CM</w:t>
            </w:r>
            <w:r w:rsidRPr="00800EA3">
              <w:rPr>
                <w:rFonts w:ascii="Arial" w:eastAsia="Times New Roman" w:hAnsi="Arial" w:cs="Arial"/>
                <w:sz w:val="18"/>
                <w:szCs w:val="18"/>
              </w:rPr>
              <w:t>/</w:t>
            </w:r>
            <w:r>
              <w:rPr>
                <w:rFonts w:ascii="Arial" w:eastAsia="Times New Roman" w:hAnsi="Arial" w:cs="Arial"/>
                <w:spacing w:val="1"/>
                <w:sz w:val="18"/>
                <w:szCs w:val="18"/>
              </w:rPr>
              <w:t>12</w:t>
            </w:r>
          </w:p>
        </w:tc>
        <w:tc>
          <w:tcPr>
            <w:tcW w:w="2137" w:type="dxa"/>
            <w:gridSpan w:val="2"/>
            <w:tcBorders>
              <w:top w:val="single" w:sz="5" w:space="0" w:color="000000"/>
              <w:left w:val="single" w:sz="5" w:space="0" w:color="000000"/>
              <w:bottom w:val="single" w:sz="5" w:space="0" w:color="000000"/>
              <w:right w:val="single" w:sz="5" w:space="0" w:color="000000"/>
            </w:tcBorders>
          </w:tcPr>
          <w:p w:rsidR="001C04AD" w:rsidRPr="001C04AD" w:rsidRDefault="001C04AD" w:rsidP="00BF43B9">
            <w:pPr>
              <w:pStyle w:val="TableParagraph"/>
              <w:spacing w:line="222" w:lineRule="exact"/>
              <w:ind w:left="102"/>
              <w:rPr>
                <w:rFonts w:ascii="Arial" w:hAnsi="Arial" w:cs="Arial"/>
                <w:sz w:val="18"/>
                <w:szCs w:val="18"/>
                <w:lang w:val="en-GB" w:eastAsia="zh-CN"/>
              </w:rPr>
            </w:pPr>
            <w:r w:rsidRPr="001C04AD">
              <w:rPr>
                <w:rFonts w:ascii="Arial" w:hAnsi="Arial" w:cs="Arial"/>
                <w:sz w:val="18"/>
                <w:szCs w:val="18"/>
                <w:lang w:val="en-GB" w:eastAsia="zh-CN"/>
              </w:rPr>
              <w:t>Assist WIGOS Data Quality Monitoring System (WDQMS) in understanding and dealing with erroneous BUFR messages as they are identified by WDQMS</w:t>
            </w:r>
          </w:p>
        </w:tc>
        <w:tc>
          <w:tcPr>
            <w:tcW w:w="5386" w:type="dxa"/>
            <w:tcBorders>
              <w:top w:val="single" w:sz="5" w:space="0" w:color="000000"/>
              <w:left w:val="single" w:sz="5" w:space="0" w:color="000000"/>
              <w:bottom w:val="single" w:sz="5" w:space="0" w:color="000000"/>
              <w:right w:val="single" w:sz="5" w:space="0" w:color="000000"/>
            </w:tcBorders>
          </w:tcPr>
          <w:p w:rsidR="001C04AD" w:rsidRPr="00800EA3" w:rsidRDefault="000D507C" w:rsidP="00800EA3">
            <w:pPr>
              <w:pStyle w:val="TableParagraph"/>
              <w:adjustRightInd w:val="0"/>
              <w:snapToGrid w:val="0"/>
              <w:ind w:left="102"/>
              <w:rPr>
                <w:rFonts w:ascii="Arial" w:eastAsia="Times New Roman" w:hAnsi="Arial" w:cs="Arial"/>
                <w:spacing w:val="-1"/>
                <w:sz w:val="18"/>
                <w:szCs w:val="18"/>
              </w:rPr>
            </w:pPr>
            <w:r>
              <w:rPr>
                <w:rFonts w:ascii="Arial" w:eastAsia="Times New Roman" w:hAnsi="Arial" w:cs="Arial"/>
                <w:spacing w:val="-1"/>
                <w:sz w:val="18"/>
                <w:szCs w:val="18"/>
              </w:rPr>
              <w:t>Response to issues as identified</w:t>
            </w:r>
          </w:p>
        </w:tc>
        <w:tc>
          <w:tcPr>
            <w:tcW w:w="1132" w:type="dxa"/>
            <w:tcBorders>
              <w:top w:val="single" w:sz="5" w:space="0" w:color="000000"/>
              <w:left w:val="single" w:sz="5" w:space="0" w:color="000000"/>
              <w:bottom w:val="single" w:sz="5" w:space="0" w:color="000000"/>
              <w:right w:val="single" w:sz="5" w:space="0" w:color="000000"/>
            </w:tcBorders>
          </w:tcPr>
          <w:p w:rsidR="001C04AD" w:rsidRPr="00800EA3" w:rsidRDefault="00826CC4" w:rsidP="0033356E">
            <w:pPr>
              <w:pStyle w:val="TableParagraph"/>
              <w:spacing w:line="246" w:lineRule="exact"/>
              <w:ind w:left="102"/>
              <w:rPr>
                <w:rFonts w:ascii="Arial" w:hAnsi="Arial" w:cs="Arial"/>
                <w:spacing w:val="-1"/>
                <w:sz w:val="18"/>
                <w:szCs w:val="18"/>
                <w:lang w:eastAsia="zh-CN"/>
              </w:rPr>
            </w:pPr>
            <w:r>
              <w:rPr>
                <w:rFonts w:ascii="Arial" w:hAnsi="Arial" w:cs="Arial"/>
                <w:spacing w:val="-1"/>
                <w:sz w:val="18"/>
                <w:szCs w:val="18"/>
                <w:lang w:eastAsia="zh-CN"/>
              </w:rPr>
              <w:t>Ad-hoc</w:t>
            </w:r>
          </w:p>
        </w:tc>
      </w:tr>
    </w:tbl>
    <w:p w:rsidR="005139F6" w:rsidRDefault="005139F6" w:rsidP="0078709D">
      <w:bookmarkStart w:id="3" w:name="TT-DC_Action_Plan"/>
      <w:bookmarkEnd w:id="3"/>
    </w:p>
    <w:sectPr w:rsidR="005139F6" w:rsidSect="00852444">
      <w:pgSz w:w="11907" w:h="16840"/>
      <w:pgMar w:top="1560" w:right="1220" w:bottom="280" w:left="12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31E" w:rsidRDefault="004D531E" w:rsidP="00DD4BF9">
      <w:r>
        <w:separator/>
      </w:r>
    </w:p>
  </w:endnote>
  <w:endnote w:type="continuationSeparator" w:id="0">
    <w:p w:rsidR="004D531E" w:rsidRDefault="004D531E" w:rsidP="00DD4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31E" w:rsidRDefault="004D531E" w:rsidP="00DD4BF9">
      <w:r>
        <w:separator/>
      </w:r>
    </w:p>
  </w:footnote>
  <w:footnote w:type="continuationSeparator" w:id="0">
    <w:p w:rsidR="004D531E" w:rsidRDefault="004D531E" w:rsidP="00DD4B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B7202"/>
    <w:multiLevelType w:val="hybridMultilevel"/>
    <w:tmpl w:val="189439B0"/>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1">
    <w:nsid w:val="13EF590E"/>
    <w:multiLevelType w:val="hybridMultilevel"/>
    <w:tmpl w:val="CEFC337C"/>
    <w:lvl w:ilvl="0" w:tplc="0809000F">
      <w:start w:val="1"/>
      <w:numFmt w:val="decimal"/>
      <w:lvlText w:val="%1."/>
      <w:lvlJc w:val="left"/>
      <w:pPr>
        <w:ind w:left="822" w:hanging="360"/>
      </w:pPr>
      <w:rPr>
        <w:rFonts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2">
    <w:nsid w:val="39054415"/>
    <w:multiLevelType w:val="hybridMultilevel"/>
    <w:tmpl w:val="CEFC337C"/>
    <w:lvl w:ilvl="0" w:tplc="0809000F">
      <w:start w:val="1"/>
      <w:numFmt w:val="decimal"/>
      <w:lvlText w:val="%1."/>
      <w:lvlJc w:val="left"/>
      <w:pPr>
        <w:ind w:left="822" w:hanging="360"/>
      </w:pPr>
      <w:rPr>
        <w:rFonts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3">
    <w:nsid w:val="462F3CBF"/>
    <w:multiLevelType w:val="hybridMultilevel"/>
    <w:tmpl w:val="CEFC337C"/>
    <w:lvl w:ilvl="0" w:tplc="0809000F">
      <w:start w:val="1"/>
      <w:numFmt w:val="decimal"/>
      <w:lvlText w:val="%1."/>
      <w:lvlJc w:val="left"/>
      <w:pPr>
        <w:ind w:left="822" w:hanging="360"/>
      </w:pPr>
      <w:rPr>
        <w:rFonts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4">
    <w:nsid w:val="5029017C"/>
    <w:multiLevelType w:val="hybridMultilevel"/>
    <w:tmpl w:val="766C885C"/>
    <w:lvl w:ilvl="0" w:tplc="0809000F">
      <w:start w:val="1"/>
      <w:numFmt w:val="decimal"/>
      <w:lvlText w:val="%1."/>
      <w:lvlJc w:val="left"/>
      <w:pPr>
        <w:ind w:left="822" w:hanging="360"/>
      </w:pPr>
      <w:rPr>
        <w:rFonts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5">
    <w:nsid w:val="66191879"/>
    <w:multiLevelType w:val="hybridMultilevel"/>
    <w:tmpl w:val="187C9FF2"/>
    <w:lvl w:ilvl="0" w:tplc="A61AB4BC">
      <w:start w:val="1"/>
      <w:numFmt w:val="lowerLetter"/>
      <w:lvlText w:val="%1)"/>
      <w:lvlJc w:val="left"/>
      <w:pPr>
        <w:ind w:hanging="300"/>
      </w:pPr>
      <w:rPr>
        <w:rFonts w:ascii="Times New Roman" w:eastAsia="Times New Roman" w:hAnsi="Times New Roman" w:hint="default"/>
        <w:w w:val="99"/>
        <w:sz w:val="20"/>
        <w:szCs w:val="20"/>
      </w:rPr>
    </w:lvl>
    <w:lvl w:ilvl="1" w:tplc="0E02C0F2">
      <w:start w:val="1"/>
      <w:numFmt w:val="bullet"/>
      <w:lvlText w:val="•"/>
      <w:lvlJc w:val="left"/>
      <w:rPr>
        <w:rFonts w:hint="default"/>
      </w:rPr>
    </w:lvl>
    <w:lvl w:ilvl="2" w:tplc="A2844D20">
      <w:start w:val="1"/>
      <w:numFmt w:val="bullet"/>
      <w:lvlText w:val="•"/>
      <w:lvlJc w:val="left"/>
      <w:rPr>
        <w:rFonts w:hint="default"/>
      </w:rPr>
    </w:lvl>
    <w:lvl w:ilvl="3" w:tplc="42E83D34">
      <w:start w:val="1"/>
      <w:numFmt w:val="bullet"/>
      <w:lvlText w:val="•"/>
      <w:lvlJc w:val="left"/>
      <w:rPr>
        <w:rFonts w:hint="default"/>
      </w:rPr>
    </w:lvl>
    <w:lvl w:ilvl="4" w:tplc="8098E9A8">
      <w:start w:val="1"/>
      <w:numFmt w:val="bullet"/>
      <w:lvlText w:val="•"/>
      <w:lvlJc w:val="left"/>
      <w:rPr>
        <w:rFonts w:hint="default"/>
      </w:rPr>
    </w:lvl>
    <w:lvl w:ilvl="5" w:tplc="995285A2">
      <w:start w:val="1"/>
      <w:numFmt w:val="bullet"/>
      <w:lvlText w:val="•"/>
      <w:lvlJc w:val="left"/>
      <w:rPr>
        <w:rFonts w:hint="default"/>
      </w:rPr>
    </w:lvl>
    <w:lvl w:ilvl="6" w:tplc="320A1B08">
      <w:start w:val="1"/>
      <w:numFmt w:val="bullet"/>
      <w:lvlText w:val="•"/>
      <w:lvlJc w:val="left"/>
      <w:rPr>
        <w:rFonts w:hint="default"/>
      </w:rPr>
    </w:lvl>
    <w:lvl w:ilvl="7" w:tplc="58D66B90">
      <w:start w:val="1"/>
      <w:numFmt w:val="bullet"/>
      <w:lvlText w:val="•"/>
      <w:lvlJc w:val="left"/>
      <w:rPr>
        <w:rFonts w:hint="default"/>
      </w:rPr>
    </w:lvl>
    <w:lvl w:ilvl="8" w:tplc="D92052FC">
      <w:start w:val="1"/>
      <w:numFmt w:val="bullet"/>
      <w:lvlText w:val="•"/>
      <w:lvlJc w:val="left"/>
      <w:rPr>
        <w:rFonts w:hint="default"/>
      </w:rPr>
    </w:lvl>
  </w:abstractNum>
  <w:abstractNum w:abstractNumId="6">
    <w:nsid w:val="70AB1CE9"/>
    <w:multiLevelType w:val="hybridMultilevel"/>
    <w:tmpl w:val="973AF018"/>
    <w:lvl w:ilvl="0" w:tplc="6672B9E2">
      <w:start w:val="1"/>
      <w:numFmt w:val="decimal"/>
      <w:lvlText w:val="%1)"/>
      <w:lvlJc w:val="left"/>
      <w:pPr>
        <w:ind w:hanging="360"/>
      </w:pPr>
      <w:rPr>
        <w:rFonts w:ascii="Times New Roman" w:eastAsia="Times New Roman" w:hAnsi="Times New Roman" w:hint="default"/>
        <w:spacing w:val="1"/>
        <w:w w:val="99"/>
        <w:sz w:val="20"/>
        <w:szCs w:val="20"/>
      </w:rPr>
    </w:lvl>
    <w:lvl w:ilvl="1" w:tplc="B04261B6">
      <w:start w:val="1"/>
      <w:numFmt w:val="lowerLetter"/>
      <w:lvlText w:val="%2."/>
      <w:lvlJc w:val="left"/>
      <w:pPr>
        <w:ind w:hanging="197"/>
      </w:pPr>
      <w:rPr>
        <w:rFonts w:ascii="Times New Roman" w:eastAsia="Times New Roman" w:hAnsi="Times New Roman" w:hint="default"/>
        <w:w w:val="99"/>
        <w:sz w:val="20"/>
        <w:szCs w:val="20"/>
      </w:rPr>
    </w:lvl>
    <w:lvl w:ilvl="2" w:tplc="EC041052">
      <w:start w:val="1"/>
      <w:numFmt w:val="bullet"/>
      <w:lvlText w:val="•"/>
      <w:lvlJc w:val="left"/>
      <w:rPr>
        <w:rFonts w:hint="default"/>
      </w:rPr>
    </w:lvl>
    <w:lvl w:ilvl="3" w:tplc="7C5C3598">
      <w:start w:val="1"/>
      <w:numFmt w:val="bullet"/>
      <w:lvlText w:val="•"/>
      <w:lvlJc w:val="left"/>
      <w:rPr>
        <w:rFonts w:hint="default"/>
      </w:rPr>
    </w:lvl>
    <w:lvl w:ilvl="4" w:tplc="556A583C">
      <w:start w:val="1"/>
      <w:numFmt w:val="bullet"/>
      <w:lvlText w:val="•"/>
      <w:lvlJc w:val="left"/>
      <w:rPr>
        <w:rFonts w:hint="default"/>
      </w:rPr>
    </w:lvl>
    <w:lvl w:ilvl="5" w:tplc="8758A4E2">
      <w:start w:val="1"/>
      <w:numFmt w:val="bullet"/>
      <w:lvlText w:val="•"/>
      <w:lvlJc w:val="left"/>
      <w:rPr>
        <w:rFonts w:hint="default"/>
      </w:rPr>
    </w:lvl>
    <w:lvl w:ilvl="6" w:tplc="021EB522">
      <w:start w:val="1"/>
      <w:numFmt w:val="bullet"/>
      <w:lvlText w:val="•"/>
      <w:lvlJc w:val="left"/>
      <w:rPr>
        <w:rFonts w:hint="default"/>
      </w:rPr>
    </w:lvl>
    <w:lvl w:ilvl="7" w:tplc="4D36870C">
      <w:start w:val="1"/>
      <w:numFmt w:val="bullet"/>
      <w:lvlText w:val="•"/>
      <w:lvlJc w:val="left"/>
      <w:rPr>
        <w:rFonts w:hint="default"/>
      </w:rPr>
    </w:lvl>
    <w:lvl w:ilvl="8" w:tplc="6ADC0980">
      <w:start w:val="1"/>
      <w:numFmt w:val="bullet"/>
      <w:lvlText w:val="•"/>
      <w:lvlJc w:val="left"/>
      <w:rPr>
        <w:rFonts w:hint="default"/>
      </w:rPr>
    </w:lvl>
  </w:abstractNum>
  <w:num w:numId="1">
    <w:abstractNumId w:val="6"/>
  </w:num>
  <w:num w:numId="2">
    <w:abstractNumId w:val="5"/>
  </w:num>
  <w:num w:numId="3">
    <w:abstractNumId w:val="0"/>
  </w:num>
  <w:num w:numId="4">
    <w:abstractNumId w:val="2"/>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doNotDisplayPageBoundaries/>
  <w:bordersDoNotSurroundHeader/>
  <w:bordersDoNotSurroundFooter/>
  <w:proofState w:spelling="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2"/>
  </w:compat>
  <w:rsids>
    <w:rsidRoot w:val="00817CFC"/>
    <w:rsid w:val="00051F1F"/>
    <w:rsid w:val="000654D7"/>
    <w:rsid w:val="000D507C"/>
    <w:rsid w:val="000E7C26"/>
    <w:rsid w:val="000F5ADF"/>
    <w:rsid w:val="0011552B"/>
    <w:rsid w:val="00156833"/>
    <w:rsid w:val="001B5DA6"/>
    <w:rsid w:val="001C04AD"/>
    <w:rsid w:val="00236D76"/>
    <w:rsid w:val="002A38DA"/>
    <w:rsid w:val="002D3D14"/>
    <w:rsid w:val="0033356E"/>
    <w:rsid w:val="00335BE3"/>
    <w:rsid w:val="003653FE"/>
    <w:rsid w:val="00422344"/>
    <w:rsid w:val="00454CED"/>
    <w:rsid w:val="00456966"/>
    <w:rsid w:val="00492C53"/>
    <w:rsid w:val="004D531E"/>
    <w:rsid w:val="005139F6"/>
    <w:rsid w:val="00554846"/>
    <w:rsid w:val="005929DD"/>
    <w:rsid w:val="005D5CF2"/>
    <w:rsid w:val="005E20F1"/>
    <w:rsid w:val="006629DF"/>
    <w:rsid w:val="00681820"/>
    <w:rsid w:val="006B0674"/>
    <w:rsid w:val="006C5E4E"/>
    <w:rsid w:val="00722600"/>
    <w:rsid w:val="0078709D"/>
    <w:rsid w:val="007A371D"/>
    <w:rsid w:val="007C7E68"/>
    <w:rsid w:val="00800EA3"/>
    <w:rsid w:val="00817CFC"/>
    <w:rsid w:val="0082062F"/>
    <w:rsid w:val="00826CC4"/>
    <w:rsid w:val="00833566"/>
    <w:rsid w:val="00852444"/>
    <w:rsid w:val="00856C1C"/>
    <w:rsid w:val="008604EA"/>
    <w:rsid w:val="008A4AAA"/>
    <w:rsid w:val="00901DA6"/>
    <w:rsid w:val="009102BA"/>
    <w:rsid w:val="0094621D"/>
    <w:rsid w:val="0095704D"/>
    <w:rsid w:val="009D4A1D"/>
    <w:rsid w:val="00A569DC"/>
    <w:rsid w:val="00A87A82"/>
    <w:rsid w:val="00AE768A"/>
    <w:rsid w:val="00B37931"/>
    <w:rsid w:val="00B57E8E"/>
    <w:rsid w:val="00BC5058"/>
    <w:rsid w:val="00BF43B9"/>
    <w:rsid w:val="00C55017"/>
    <w:rsid w:val="00C57BE3"/>
    <w:rsid w:val="00C602C3"/>
    <w:rsid w:val="00C64AB7"/>
    <w:rsid w:val="00C91C5E"/>
    <w:rsid w:val="00CA41FC"/>
    <w:rsid w:val="00CF4AE3"/>
    <w:rsid w:val="00DD4BF9"/>
    <w:rsid w:val="00E92745"/>
    <w:rsid w:val="00F27F2F"/>
    <w:rsid w:val="00F314F0"/>
    <w:rsid w:val="00F323B9"/>
    <w:rsid w:val="00F76625"/>
    <w:rsid w:val="00FA607A"/>
    <w:rsid w:val="00FC7B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C7B39"/>
  </w:style>
  <w:style w:type="paragraph" w:styleId="Heading1">
    <w:name w:val="heading 1"/>
    <w:basedOn w:val="Normal"/>
    <w:uiPriority w:val="1"/>
    <w:qFormat/>
    <w:rsid w:val="00454CED"/>
    <w:pPr>
      <w:spacing w:before="70"/>
      <w:ind w:left="220"/>
      <w:outlineLvl w:val="0"/>
    </w:pPr>
    <w:rPr>
      <w:rFonts w:ascii="Cambria" w:eastAsia="Cambria" w:hAnsi="Cambria"/>
      <w:b/>
      <w:bCs/>
    </w:rPr>
  </w:style>
  <w:style w:type="paragraph" w:styleId="Heading2">
    <w:name w:val="heading 2"/>
    <w:basedOn w:val="Normal"/>
    <w:next w:val="Normal"/>
    <w:link w:val="Heading2Char"/>
    <w:uiPriority w:val="9"/>
    <w:unhideWhenUsed/>
    <w:qFormat/>
    <w:rsid w:val="00335BE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454CED"/>
    <w:pPr>
      <w:ind w:left="560" w:hanging="360"/>
    </w:pPr>
    <w:rPr>
      <w:rFonts w:ascii="Times New Roman" w:eastAsia="Times New Roman" w:hAnsi="Times New Roman"/>
      <w:sz w:val="20"/>
      <w:szCs w:val="20"/>
    </w:rPr>
  </w:style>
  <w:style w:type="paragraph" w:styleId="ListParagraph">
    <w:name w:val="List Paragraph"/>
    <w:basedOn w:val="Normal"/>
    <w:uiPriority w:val="1"/>
    <w:qFormat/>
    <w:rsid w:val="00454CED"/>
  </w:style>
  <w:style w:type="paragraph" w:customStyle="1" w:styleId="TableParagraph">
    <w:name w:val="Table Paragraph"/>
    <w:basedOn w:val="Normal"/>
    <w:uiPriority w:val="1"/>
    <w:qFormat/>
    <w:rsid w:val="00454CED"/>
  </w:style>
  <w:style w:type="paragraph" w:styleId="Header">
    <w:name w:val="header"/>
    <w:basedOn w:val="Normal"/>
    <w:link w:val="HeaderChar"/>
    <w:uiPriority w:val="99"/>
    <w:unhideWhenUsed/>
    <w:rsid w:val="00DD4BF9"/>
    <w:pPr>
      <w:tabs>
        <w:tab w:val="center" w:pos="4513"/>
        <w:tab w:val="right" w:pos="9026"/>
      </w:tabs>
    </w:pPr>
  </w:style>
  <w:style w:type="character" w:customStyle="1" w:styleId="HeaderChar">
    <w:name w:val="Header Char"/>
    <w:basedOn w:val="DefaultParagraphFont"/>
    <w:link w:val="Header"/>
    <w:uiPriority w:val="99"/>
    <w:rsid w:val="00DD4BF9"/>
  </w:style>
  <w:style w:type="paragraph" w:styleId="Footer">
    <w:name w:val="footer"/>
    <w:basedOn w:val="Normal"/>
    <w:link w:val="FooterChar"/>
    <w:uiPriority w:val="99"/>
    <w:unhideWhenUsed/>
    <w:rsid w:val="00DD4BF9"/>
    <w:pPr>
      <w:tabs>
        <w:tab w:val="center" w:pos="4513"/>
        <w:tab w:val="right" w:pos="9026"/>
      </w:tabs>
    </w:pPr>
  </w:style>
  <w:style w:type="character" w:customStyle="1" w:styleId="FooterChar">
    <w:name w:val="Footer Char"/>
    <w:basedOn w:val="DefaultParagraphFont"/>
    <w:link w:val="Footer"/>
    <w:uiPriority w:val="99"/>
    <w:rsid w:val="00DD4BF9"/>
  </w:style>
  <w:style w:type="character" w:customStyle="1" w:styleId="Heading2Char">
    <w:name w:val="Heading 2 Char"/>
    <w:basedOn w:val="DefaultParagraphFont"/>
    <w:link w:val="Heading2"/>
    <w:uiPriority w:val="9"/>
    <w:rsid w:val="00335BE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B37931"/>
    <w:rPr>
      <w:sz w:val="18"/>
      <w:szCs w:val="18"/>
    </w:rPr>
  </w:style>
  <w:style w:type="character" w:customStyle="1" w:styleId="BalloonTextChar">
    <w:name w:val="Balloon Text Char"/>
    <w:basedOn w:val="DefaultParagraphFont"/>
    <w:link w:val="BalloonText"/>
    <w:uiPriority w:val="99"/>
    <w:semiHidden/>
    <w:rsid w:val="00B37931"/>
    <w:rPr>
      <w:sz w:val="18"/>
      <w:szCs w:val="18"/>
    </w:rPr>
  </w:style>
  <w:style w:type="character" w:styleId="CommentReference">
    <w:name w:val="annotation reference"/>
    <w:basedOn w:val="DefaultParagraphFont"/>
    <w:uiPriority w:val="99"/>
    <w:semiHidden/>
    <w:unhideWhenUsed/>
    <w:rsid w:val="00C55017"/>
    <w:rPr>
      <w:sz w:val="21"/>
      <w:szCs w:val="21"/>
    </w:rPr>
  </w:style>
  <w:style w:type="paragraph" w:styleId="CommentText">
    <w:name w:val="annotation text"/>
    <w:basedOn w:val="Normal"/>
    <w:link w:val="CommentTextChar"/>
    <w:uiPriority w:val="99"/>
    <w:semiHidden/>
    <w:unhideWhenUsed/>
    <w:rsid w:val="00C55017"/>
  </w:style>
  <w:style w:type="character" w:customStyle="1" w:styleId="CommentTextChar">
    <w:name w:val="Comment Text Char"/>
    <w:basedOn w:val="DefaultParagraphFont"/>
    <w:link w:val="CommentText"/>
    <w:uiPriority w:val="99"/>
    <w:semiHidden/>
    <w:rsid w:val="00C55017"/>
  </w:style>
  <w:style w:type="paragraph" w:styleId="CommentSubject">
    <w:name w:val="annotation subject"/>
    <w:basedOn w:val="CommentText"/>
    <w:next w:val="CommentText"/>
    <w:link w:val="CommentSubjectChar"/>
    <w:uiPriority w:val="99"/>
    <w:semiHidden/>
    <w:unhideWhenUsed/>
    <w:rsid w:val="00C55017"/>
    <w:rPr>
      <w:b/>
      <w:bCs/>
    </w:rPr>
  </w:style>
  <w:style w:type="character" w:customStyle="1" w:styleId="CommentSubjectChar">
    <w:name w:val="Comment Subject Char"/>
    <w:basedOn w:val="CommentTextChar"/>
    <w:link w:val="CommentSubject"/>
    <w:uiPriority w:val="99"/>
    <w:semiHidden/>
    <w:rsid w:val="00C55017"/>
    <w:rPr>
      <w:b/>
      <w:bCs/>
    </w:rPr>
  </w:style>
  <w:style w:type="character" w:customStyle="1" w:styleId="Addedtext">
    <w:name w:val="_Added text"/>
    <w:rsid w:val="001C04AD"/>
    <w:rPr>
      <w:color w:val="008000"/>
      <w:u w:val="das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C7B39"/>
  </w:style>
  <w:style w:type="paragraph" w:styleId="Heading1">
    <w:name w:val="heading 1"/>
    <w:basedOn w:val="Normal"/>
    <w:uiPriority w:val="1"/>
    <w:qFormat/>
    <w:pPr>
      <w:spacing w:before="70"/>
      <w:ind w:left="220"/>
      <w:outlineLvl w:val="0"/>
    </w:pPr>
    <w:rPr>
      <w:rFonts w:ascii="Cambria" w:eastAsia="Cambria" w:hAnsi="Cambria"/>
      <w:b/>
      <w:bCs/>
    </w:rPr>
  </w:style>
  <w:style w:type="paragraph" w:styleId="Heading2">
    <w:name w:val="heading 2"/>
    <w:basedOn w:val="Normal"/>
    <w:next w:val="Normal"/>
    <w:link w:val="Heading2Char"/>
    <w:uiPriority w:val="9"/>
    <w:unhideWhenUsed/>
    <w:qFormat/>
    <w:rsid w:val="00335BE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60" w:hanging="360"/>
    </w:pPr>
    <w:rPr>
      <w:rFonts w:ascii="Times New Roman" w:eastAsia="Times New Roman" w:hAnsi="Times New Roman"/>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D4BF9"/>
    <w:pPr>
      <w:tabs>
        <w:tab w:val="center" w:pos="4513"/>
        <w:tab w:val="right" w:pos="9026"/>
      </w:tabs>
    </w:pPr>
  </w:style>
  <w:style w:type="character" w:customStyle="1" w:styleId="HeaderChar">
    <w:name w:val="页眉 Char"/>
    <w:basedOn w:val="DefaultParagraphFont"/>
    <w:link w:val="Header"/>
    <w:uiPriority w:val="99"/>
    <w:rsid w:val="00DD4BF9"/>
  </w:style>
  <w:style w:type="paragraph" w:styleId="Footer">
    <w:name w:val="footer"/>
    <w:basedOn w:val="Normal"/>
    <w:link w:val="FooterChar"/>
    <w:uiPriority w:val="99"/>
    <w:unhideWhenUsed/>
    <w:rsid w:val="00DD4BF9"/>
    <w:pPr>
      <w:tabs>
        <w:tab w:val="center" w:pos="4513"/>
        <w:tab w:val="right" w:pos="9026"/>
      </w:tabs>
    </w:pPr>
  </w:style>
  <w:style w:type="character" w:customStyle="1" w:styleId="FooterChar">
    <w:name w:val="页脚 Char"/>
    <w:basedOn w:val="DefaultParagraphFont"/>
    <w:link w:val="Footer"/>
    <w:uiPriority w:val="99"/>
    <w:rsid w:val="00DD4BF9"/>
  </w:style>
  <w:style w:type="character" w:customStyle="1" w:styleId="Heading2Char">
    <w:name w:val="标题 2 Char"/>
    <w:basedOn w:val="DefaultParagraphFont"/>
    <w:link w:val="Heading2"/>
    <w:uiPriority w:val="9"/>
    <w:rsid w:val="00335BE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B37931"/>
    <w:rPr>
      <w:sz w:val="18"/>
      <w:szCs w:val="18"/>
    </w:rPr>
  </w:style>
  <w:style w:type="character" w:customStyle="1" w:styleId="BalloonTextChar">
    <w:name w:val="批注框文本 Char"/>
    <w:basedOn w:val="DefaultParagraphFont"/>
    <w:link w:val="BalloonText"/>
    <w:uiPriority w:val="99"/>
    <w:semiHidden/>
    <w:rsid w:val="00B37931"/>
    <w:rPr>
      <w:sz w:val="18"/>
      <w:szCs w:val="18"/>
    </w:rPr>
  </w:style>
  <w:style w:type="character" w:styleId="CommentReference">
    <w:name w:val="annotation reference"/>
    <w:basedOn w:val="DefaultParagraphFont"/>
    <w:uiPriority w:val="99"/>
    <w:semiHidden/>
    <w:unhideWhenUsed/>
    <w:rsid w:val="00C55017"/>
    <w:rPr>
      <w:sz w:val="21"/>
      <w:szCs w:val="21"/>
    </w:rPr>
  </w:style>
  <w:style w:type="paragraph" w:styleId="CommentText">
    <w:name w:val="annotation text"/>
    <w:basedOn w:val="Normal"/>
    <w:link w:val="CommentTextChar"/>
    <w:uiPriority w:val="99"/>
    <w:semiHidden/>
    <w:unhideWhenUsed/>
    <w:rsid w:val="00C55017"/>
  </w:style>
  <w:style w:type="character" w:customStyle="1" w:styleId="CommentTextChar">
    <w:name w:val="批注文字 Char"/>
    <w:basedOn w:val="DefaultParagraphFont"/>
    <w:link w:val="CommentText"/>
    <w:uiPriority w:val="99"/>
    <w:semiHidden/>
    <w:rsid w:val="00C55017"/>
  </w:style>
  <w:style w:type="paragraph" w:styleId="CommentSubject">
    <w:name w:val="annotation subject"/>
    <w:basedOn w:val="CommentText"/>
    <w:next w:val="CommentText"/>
    <w:link w:val="CommentSubjectChar"/>
    <w:uiPriority w:val="99"/>
    <w:semiHidden/>
    <w:unhideWhenUsed/>
    <w:rsid w:val="00C55017"/>
    <w:rPr>
      <w:b/>
      <w:bCs/>
    </w:rPr>
  </w:style>
  <w:style w:type="character" w:customStyle="1" w:styleId="CommentSubjectChar">
    <w:name w:val="批注主题 Char"/>
    <w:basedOn w:val="CommentTextChar"/>
    <w:link w:val="CommentSubject"/>
    <w:uiPriority w:val="99"/>
    <w:semiHidden/>
    <w:rsid w:val="00C550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BFB106F3.dotm</Template>
  <TotalTime>235</TotalTime>
  <Pages>3</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Steve Foreman</cp:lastModifiedBy>
  <cp:revision>33</cp:revision>
  <dcterms:created xsi:type="dcterms:W3CDTF">2016-06-30T12:12:00Z</dcterms:created>
  <dcterms:modified xsi:type="dcterms:W3CDTF">2016-07-18T11:58:00Z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2013-10-12T00:00:00Z</vt:filetime>
  </property>
  <property fmtid="{D5CDD505-2E9C-101B-9397-08002B2CF9AE}" pid="3" name="LastSaved">
    <vt:filetime>2016-04-21T00:00:00Z</vt:filetime>
  </property>
</Properties>
</file>