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352E70" w14:textId="77777777" w:rsidR="00311DA5" w:rsidRPr="00264D3C" w:rsidRDefault="00311DA5" w:rsidP="00311DA5">
      <w:pPr>
        <w:pStyle w:val="Insidecover"/>
        <w:rPr>
          <w:rFonts w:ascii="Verdana" w:hAnsi="Verdana" w:cs="Arial"/>
          <w:sz w:val="20"/>
          <w:szCs w:val="20"/>
        </w:rPr>
      </w:pPr>
      <w:r w:rsidRPr="00264D3C">
        <w:rPr>
          <w:rFonts w:ascii="Verdana" w:hAnsi="Verdana" w:cs="Arial"/>
          <w:sz w:val="20"/>
          <w:szCs w:val="20"/>
        </w:rPr>
        <w:t>Manual on the WMO Information System</w:t>
      </w:r>
    </w:p>
    <w:p w14:paraId="3B4362B8" w14:textId="77777777" w:rsidR="00311DA5" w:rsidRPr="00264D3C" w:rsidRDefault="00311DA5" w:rsidP="00311DA5">
      <w:pPr>
        <w:pStyle w:val="Insidecover"/>
        <w:rPr>
          <w:rFonts w:ascii="Verdana" w:hAnsi="Verdana" w:cs="Arial"/>
          <w:spacing w:val="0"/>
          <w:sz w:val="20"/>
          <w:szCs w:val="20"/>
        </w:rPr>
      </w:pPr>
      <w:r w:rsidRPr="00264D3C">
        <w:rPr>
          <w:rFonts w:ascii="Verdana" w:hAnsi="Verdana" w:cs="Arial"/>
          <w:spacing w:val="0"/>
          <w:sz w:val="20"/>
          <w:szCs w:val="20"/>
        </w:rPr>
        <w:t>Annex VII to the WMO Technical Regulations</w:t>
      </w:r>
    </w:p>
    <w:p w14:paraId="232EF321" w14:textId="77777777" w:rsidR="00CD4353" w:rsidRPr="00264D3C" w:rsidRDefault="00311DA5" w:rsidP="00311DA5">
      <w:pPr>
        <w:rPr>
          <w:rFonts w:ascii="Verdana" w:hAnsi="Verdana" w:cs="Arial"/>
          <w:sz w:val="20"/>
          <w:szCs w:val="20"/>
        </w:rPr>
      </w:pPr>
      <w:r w:rsidRPr="00264D3C">
        <w:rPr>
          <w:rFonts w:ascii="Verdana" w:hAnsi="Verdana" w:cs="Arial"/>
          <w:sz w:val="20"/>
          <w:szCs w:val="20"/>
        </w:rPr>
        <w:t>2015 edition</w:t>
      </w:r>
    </w:p>
    <w:p w14:paraId="5B31FB00" w14:textId="77777777" w:rsidR="00311DA5" w:rsidRPr="00264D3C" w:rsidRDefault="00311DA5">
      <w:pPr>
        <w:rPr>
          <w:rFonts w:ascii="Verdana" w:hAnsi="Verdana" w:cs="Arial"/>
          <w:sz w:val="20"/>
          <w:szCs w:val="20"/>
        </w:rPr>
      </w:pPr>
      <w:r w:rsidRPr="00264D3C">
        <w:rPr>
          <w:rFonts w:ascii="Verdana" w:hAnsi="Verdana" w:cs="Arial"/>
          <w:sz w:val="20"/>
          <w:szCs w:val="20"/>
        </w:rPr>
        <w:br w:type="page"/>
      </w:r>
    </w:p>
    <w:p w14:paraId="277709D1" w14:textId="77777777" w:rsidR="00311DA5" w:rsidRPr="00264D3C" w:rsidRDefault="00311DA5" w:rsidP="00311DA5">
      <w:pPr>
        <w:pStyle w:val="TOC0digit"/>
        <w:spacing w:after="0"/>
        <w:rPr>
          <w:rFonts w:ascii="Verdana" w:hAnsi="Verdana" w:cs="Arial"/>
        </w:rPr>
      </w:pPr>
      <w:r w:rsidRPr="00264D3C">
        <w:rPr>
          <w:rFonts w:ascii="Verdana" w:hAnsi="Verdana" w:cs="Arial"/>
        </w:rPr>
        <w:lastRenderedPageBreak/>
        <w:t>CONTENTS</w:t>
      </w:r>
    </w:p>
    <w:p w14:paraId="1CC05019" w14:textId="77777777" w:rsidR="00311DA5" w:rsidRPr="00264D3C" w:rsidRDefault="00311DA5" w:rsidP="00311DA5">
      <w:pPr>
        <w:pStyle w:val="TOC0digit"/>
        <w:spacing w:before="240" w:after="0"/>
        <w:rPr>
          <w:rFonts w:ascii="Verdana" w:hAnsi="Verdana" w:cs="Arial"/>
          <w:b w:val="0"/>
        </w:rPr>
      </w:pPr>
      <w:r w:rsidRPr="00264D3C">
        <w:rPr>
          <w:rFonts w:ascii="Verdana" w:hAnsi="Verdana" w:cs="Arial"/>
          <w:b w:val="0"/>
        </w:rPr>
        <w:t>INTRODUCTION</w:t>
      </w:r>
      <w:r w:rsidRPr="00264D3C">
        <w:rPr>
          <w:rFonts w:ascii="Verdana" w:hAnsi="Verdana" w:cs="Arial"/>
          <w:b w:val="0"/>
        </w:rPr>
        <w:tab/>
      </w:r>
      <w:proofErr w:type="gramStart"/>
      <w:r w:rsidRPr="00264D3C">
        <w:rPr>
          <w:rFonts w:ascii="Verdana" w:hAnsi="Verdana" w:cs="Arial"/>
          <w:b w:val="0"/>
        </w:rPr>
        <w:t>vi</w:t>
      </w:r>
      <w:proofErr w:type="gramEnd"/>
    </w:p>
    <w:p w14:paraId="18CD9944" w14:textId="77777777" w:rsidR="00311DA5" w:rsidRPr="00264D3C" w:rsidRDefault="00311DA5" w:rsidP="00311DA5">
      <w:pPr>
        <w:pStyle w:val="TOC0digit"/>
        <w:spacing w:before="240" w:after="0"/>
        <w:rPr>
          <w:rFonts w:ascii="Verdana" w:hAnsi="Verdana" w:cs="Arial"/>
          <w:b w:val="0"/>
        </w:rPr>
      </w:pPr>
      <w:r w:rsidRPr="00264D3C">
        <w:rPr>
          <w:rFonts w:ascii="Verdana" w:hAnsi="Verdana" w:cs="Arial"/>
          <w:b w:val="0"/>
        </w:rPr>
        <w:t>GENERAL PROVISIONS</w:t>
      </w:r>
      <w:r w:rsidRPr="00264D3C">
        <w:rPr>
          <w:rFonts w:ascii="Verdana" w:hAnsi="Verdana" w:cs="Arial"/>
          <w:b w:val="0"/>
        </w:rPr>
        <w:tab/>
        <w:t>vii</w:t>
      </w:r>
    </w:p>
    <w:p w14:paraId="227D7270" w14:textId="77777777" w:rsidR="00311DA5" w:rsidRPr="00264D3C" w:rsidRDefault="00311DA5" w:rsidP="00311DA5">
      <w:pPr>
        <w:pStyle w:val="TOC0digit"/>
        <w:rPr>
          <w:rFonts w:ascii="Verdana" w:hAnsi="Verdana" w:cs="Arial"/>
          <w:b w:val="0"/>
        </w:rPr>
      </w:pPr>
      <w:r w:rsidRPr="00264D3C">
        <w:rPr>
          <w:rFonts w:ascii="Verdana" w:hAnsi="Verdana" w:cs="Arial"/>
          <w:b w:val="0"/>
        </w:rPr>
        <w:t>PART I. ORGANIZATION AND RESPONSIBILITIES</w:t>
      </w:r>
      <w:r w:rsidRPr="00264D3C">
        <w:rPr>
          <w:rFonts w:ascii="Verdana" w:hAnsi="Verdana" w:cs="Arial"/>
          <w:b w:val="0"/>
        </w:rPr>
        <w:tab/>
        <w:t>1</w:t>
      </w:r>
    </w:p>
    <w:p w14:paraId="419BF706" w14:textId="77777777" w:rsidR="00311DA5" w:rsidRPr="00264D3C" w:rsidRDefault="00311DA5" w:rsidP="00311DA5">
      <w:pPr>
        <w:pStyle w:val="TOC1digit"/>
        <w:rPr>
          <w:rFonts w:ascii="Verdana" w:hAnsi="Verdana" w:cs="Arial"/>
          <w:b w:val="0"/>
        </w:rPr>
      </w:pPr>
      <w:r w:rsidRPr="00264D3C">
        <w:rPr>
          <w:rFonts w:ascii="Verdana" w:hAnsi="Verdana" w:cs="Arial"/>
          <w:b w:val="0"/>
        </w:rPr>
        <w:t>1.1</w:t>
      </w:r>
      <w:r w:rsidRPr="00264D3C">
        <w:rPr>
          <w:rFonts w:ascii="Verdana" w:hAnsi="Verdana" w:cs="Arial"/>
          <w:b w:val="0"/>
        </w:rPr>
        <w:tab/>
        <w:t>Organization of WIS</w:t>
      </w:r>
      <w:r w:rsidRPr="00264D3C">
        <w:rPr>
          <w:rFonts w:ascii="Verdana" w:hAnsi="Verdana" w:cs="Arial"/>
          <w:b w:val="0"/>
        </w:rPr>
        <w:tab/>
        <w:t>1</w:t>
      </w:r>
    </w:p>
    <w:p w14:paraId="17606DD6" w14:textId="77777777" w:rsidR="00311DA5" w:rsidRPr="00264D3C" w:rsidRDefault="00311DA5" w:rsidP="00311DA5">
      <w:pPr>
        <w:pStyle w:val="TOC1digit"/>
        <w:rPr>
          <w:rFonts w:ascii="Verdana" w:hAnsi="Verdana" w:cs="Arial"/>
          <w:b w:val="0"/>
        </w:rPr>
      </w:pPr>
      <w:r w:rsidRPr="00264D3C">
        <w:rPr>
          <w:rFonts w:ascii="Verdana" w:hAnsi="Verdana" w:cs="Arial"/>
          <w:b w:val="0"/>
        </w:rPr>
        <w:t>1.2</w:t>
      </w:r>
      <w:r w:rsidRPr="00264D3C">
        <w:rPr>
          <w:rFonts w:ascii="Verdana" w:hAnsi="Verdana" w:cs="Arial"/>
          <w:b w:val="0"/>
        </w:rPr>
        <w:tab/>
        <w:t>Compliance with required WIS functions</w:t>
      </w:r>
      <w:r w:rsidRPr="00264D3C">
        <w:rPr>
          <w:rFonts w:ascii="Verdana" w:hAnsi="Verdana" w:cs="Arial"/>
          <w:b w:val="0"/>
        </w:rPr>
        <w:tab/>
        <w:t>1</w:t>
      </w:r>
    </w:p>
    <w:p w14:paraId="6962573F" w14:textId="77777777" w:rsidR="00311DA5" w:rsidRPr="00264D3C" w:rsidRDefault="00311DA5" w:rsidP="00311DA5">
      <w:pPr>
        <w:pStyle w:val="TOC1digit"/>
        <w:rPr>
          <w:rFonts w:ascii="Verdana" w:hAnsi="Verdana" w:cs="Arial"/>
          <w:b w:val="0"/>
        </w:rPr>
      </w:pPr>
      <w:r w:rsidRPr="00264D3C">
        <w:rPr>
          <w:rFonts w:ascii="Verdana" w:hAnsi="Verdana" w:cs="Arial"/>
          <w:b w:val="0"/>
        </w:rPr>
        <w:t>1.3</w:t>
      </w:r>
      <w:r w:rsidRPr="00264D3C">
        <w:rPr>
          <w:rFonts w:ascii="Verdana" w:hAnsi="Verdana" w:cs="Arial"/>
          <w:b w:val="0"/>
        </w:rPr>
        <w:tab/>
        <w:t xml:space="preserve">Interaction </w:t>
      </w:r>
      <w:proofErr w:type="gramStart"/>
      <w:r w:rsidRPr="00264D3C">
        <w:rPr>
          <w:rFonts w:ascii="Verdana" w:hAnsi="Verdana" w:cs="Arial"/>
          <w:b w:val="0"/>
        </w:rPr>
        <w:t>among WIS</w:t>
      </w:r>
      <w:proofErr w:type="gramEnd"/>
      <w:r w:rsidRPr="00264D3C">
        <w:rPr>
          <w:rFonts w:ascii="Verdana" w:hAnsi="Verdana" w:cs="Arial"/>
          <w:b w:val="0"/>
        </w:rPr>
        <w:t xml:space="preserve"> centres</w:t>
      </w:r>
      <w:r w:rsidRPr="00264D3C">
        <w:rPr>
          <w:rFonts w:ascii="Verdana" w:hAnsi="Verdana" w:cs="Arial"/>
          <w:b w:val="0"/>
        </w:rPr>
        <w:tab/>
        <w:t>1</w:t>
      </w:r>
    </w:p>
    <w:p w14:paraId="7CBA080A" w14:textId="77777777" w:rsidR="00311DA5" w:rsidRPr="00264D3C" w:rsidRDefault="00311DA5" w:rsidP="00311DA5">
      <w:pPr>
        <w:pStyle w:val="TOC1digit"/>
        <w:rPr>
          <w:rFonts w:ascii="Verdana" w:hAnsi="Verdana" w:cs="Arial"/>
          <w:b w:val="0"/>
        </w:rPr>
      </w:pPr>
      <w:r w:rsidRPr="00264D3C">
        <w:rPr>
          <w:rFonts w:ascii="Verdana" w:hAnsi="Verdana" w:cs="Arial"/>
          <w:b w:val="0"/>
        </w:rPr>
        <w:t>1.4</w:t>
      </w:r>
      <w:r w:rsidRPr="00264D3C">
        <w:rPr>
          <w:rFonts w:ascii="Verdana" w:hAnsi="Verdana" w:cs="Arial"/>
          <w:b w:val="0"/>
        </w:rPr>
        <w:tab/>
        <w:t>Implementation of WIS</w:t>
      </w:r>
      <w:r w:rsidRPr="00264D3C">
        <w:rPr>
          <w:rFonts w:ascii="Verdana" w:hAnsi="Verdana" w:cs="Arial"/>
          <w:b w:val="0"/>
        </w:rPr>
        <w:tab/>
        <w:t>1</w:t>
      </w:r>
    </w:p>
    <w:p w14:paraId="07D36704" w14:textId="77777777" w:rsidR="00311DA5" w:rsidRPr="00264D3C" w:rsidRDefault="00311DA5" w:rsidP="00311DA5">
      <w:pPr>
        <w:pStyle w:val="TOC1digit"/>
        <w:rPr>
          <w:rFonts w:ascii="Verdana" w:hAnsi="Verdana" w:cs="Arial"/>
          <w:b w:val="0"/>
        </w:rPr>
      </w:pPr>
      <w:r w:rsidRPr="00264D3C">
        <w:rPr>
          <w:rFonts w:ascii="Verdana" w:hAnsi="Verdana" w:cs="Arial"/>
          <w:b w:val="0"/>
        </w:rPr>
        <w:t>1.5</w:t>
      </w:r>
      <w:r w:rsidRPr="00264D3C">
        <w:rPr>
          <w:rFonts w:ascii="Verdana" w:hAnsi="Verdana" w:cs="Arial"/>
          <w:b w:val="0"/>
        </w:rPr>
        <w:tab/>
        <w:t>Discovery, access and retrieval function</w:t>
      </w:r>
      <w:r w:rsidRPr="00264D3C">
        <w:rPr>
          <w:rFonts w:ascii="Verdana" w:hAnsi="Verdana" w:cs="Arial"/>
          <w:b w:val="0"/>
        </w:rPr>
        <w:tab/>
        <w:t>1</w:t>
      </w:r>
    </w:p>
    <w:p w14:paraId="5423AFD6" w14:textId="77777777" w:rsidR="00311DA5" w:rsidRPr="00264D3C" w:rsidRDefault="00311DA5" w:rsidP="00311DA5">
      <w:pPr>
        <w:pStyle w:val="TOC1digit"/>
        <w:rPr>
          <w:rFonts w:ascii="Verdana" w:hAnsi="Verdana" w:cs="Arial"/>
          <w:b w:val="0"/>
        </w:rPr>
      </w:pPr>
      <w:r w:rsidRPr="00264D3C">
        <w:rPr>
          <w:rFonts w:ascii="Verdana" w:hAnsi="Verdana" w:cs="Arial"/>
          <w:b w:val="0"/>
        </w:rPr>
        <w:t>1.6</w:t>
      </w:r>
      <w:r w:rsidRPr="00264D3C">
        <w:rPr>
          <w:rFonts w:ascii="Verdana" w:hAnsi="Verdana" w:cs="Arial"/>
          <w:b w:val="0"/>
        </w:rPr>
        <w:tab/>
        <w:t>Robustness and reliability of components</w:t>
      </w:r>
      <w:r w:rsidRPr="00264D3C">
        <w:rPr>
          <w:rFonts w:ascii="Verdana" w:hAnsi="Verdana" w:cs="Arial"/>
          <w:b w:val="0"/>
        </w:rPr>
        <w:tab/>
        <w:t>2</w:t>
      </w:r>
    </w:p>
    <w:p w14:paraId="781D8519" w14:textId="77777777" w:rsidR="00311DA5" w:rsidRPr="00264D3C" w:rsidRDefault="00311DA5" w:rsidP="00311DA5">
      <w:pPr>
        <w:pStyle w:val="TOC1digit"/>
        <w:rPr>
          <w:rFonts w:ascii="Verdana" w:hAnsi="Verdana" w:cs="Arial"/>
          <w:b w:val="0"/>
        </w:rPr>
      </w:pPr>
      <w:r w:rsidRPr="00264D3C">
        <w:rPr>
          <w:rFonts w:ascii="Verdana" w:hAnsi="Verdana" w:cs="Arial"/>
          <w:b w:val="0"/>
        </w:rPr>
        <w:t>1.7</w:t>
      </w:r>
      <w:r w:rsidRPr="00264D3C">
        <w:rPr>
          <w:rFonts w:ascii="Verdana" w:hAnsi="Verdana" w:cs="Arial"/>
          <w:b w:val="0"/>
        </w:rPr>
        <w:tab/>
        <w:t>Collection and dissemination services</w:t>
      </w:r>
      <w:r w:rsidRPr="00264D3C">
        <w:rPr>
          <w:rFonts w:ascii="Verdana" w:hAnsi="Verdana" w:cs="Arial"/>
          <w:b w:val="0"/>
        </w:rPr>
        <w:tab/>
        <w:t>2</w:t>
      </w:r>
    </w:p>
    <w:p w14:paraId="1F88008D" w14:textId="77777777" w:rsidR="00311DA5" w:rsidRPr="00264D3C" w:rsidRDefault="00311DA5" w:rsidP="00311DA5">
      <w:pPr>
        <w:pStyle w:val="TOC1digit"/>
        <w:rPr>
          <w:rFonts w:ascii="Verdana" w:hAnsi="Verdana" w:cs="Arial"/>
          <w:b w:val="0"/>
        </w:rPr>
      </w:pPr>
      <w:r w:rsidRPr="00264D3C">
        <w:rPr>
          <w:rFonts w:ascii="Verdana" w:hAnsi="Verdana" w:cs="Arial"/>
          <w:b w:val="0"/>
        </w:rPr>
        <w:t>1.8</w:t>
      </w:r>
      <w:r w:rsidRPr="00264D3C">
        <w:rPr>
          <w:rFonts w:ascii="Verdana" w:hAnsi="Verdana" w:cs="Arial"/>
          <w:b w:val="0"/>
        </w:rPr>
        <w:tab/>
        <w:t>Competencies of personnel</w:t>
      </w:r>
      <w:r w:rsidRPr="00264D3C">
        <w:rPr>
          <w:rFonts w:ascii="Verdana" w:hAnsi="Verdana" w:cs="Arial"/>
          <w:b w:val="0"/>
        </w:rPr>
        <w:tab/>
        <w:t>2</w:t>
      </w:r>
    </w:p>
    <w:p w14:paraId="3F89ED6D" w14:textId="77777777" w:rsidR="00311DA5" w:rsidRPr="00264D3C" w:rsidRDefault="00311DA5" w:rsidP="00311DA5">
      <w:pPr>
        <w:pStyle w:val="TOC0digit"/>
        <w:rPr>
          <w:rFonts w:ascii="Verdana" w:hAnsi="Verdana" w:cs="Arial"/>
          <w:b w:val="0"/>
        </w:rPr>
      </w:pPr>
      <w:r w:rsidRPr="00264D3C">
        <w:rPr>
          <w:rFonts w:ascii="Verdana" w:hAnsi="Verdana" w:cs="Arial"/>
          <w:b w:val="0"/>
        </w:rPr>
        <w:t>PART II. DESIGNATION PROCEDURES FOR WIS CENTRES</w:t>
      </w:r>
      <w:r w:rsidRPr="00264D3C">
        <w:rPr>
          <w:rFonts w:ascii="Verdana" w:hAnsi="Verdana" w:cs="Arial"/>
          <w:b w:val="0"/>
        </w:rPr>
        <w:tab/>
        <w:t>3</w:t>
      </w:r>
    </w:p>
    <w:p w14:paraId="29663E06" w14:textId="77777777" w:rsidR="00311DA5" w:rsidRPr="00264D3C" w:rsidRDefault="00311DA5" w:rsidP="00311DA5">
      <w:pPr>
        <w:pStyle w:val="TOC1digit"/>
        <w:rPr>
          <w:rFonts w:ascii="Verdana" w:hAnsi="Verdana" w:cs="Arial"/>
          <w:b w:val="0"/>
        </w:rPr>
      </w:pPr>
      <w:r w:rsidRPr="00264D3C">
        <w:rPr>
          <w:rFonts w:ascii="Verdana" w:hAnsi="Verdana" w:cs="Arial"/>
          <w:b w:val="0"/>
        </w:rPr>
        <w:t>2.1</w:t>
      </w:r>
      <w:r w:rsidRPr="00264D3C">
        <w:rPr>
          <w:rFonts w:ascii="Verdana" w:hAnsi="Verdana" w:cs="Arial"/>
          <w:b w:val="0"/>
        </w:rPr>
        <w:tab/>
        <w:t>General</w:t>
      </w:r>
      <w:r w:rsidRPr="00264D3C">
        <w:rPr>
          <w:rFonts w:ascii="Verdana" w:hAnsi="Verdana" w:cs="Arial"/>
          <w:b w:val="0"/>
        </w:rPr>
        <w:tab/>
        <w:t>3</w:t>
      </w:r>
    </w:p>
    <w:p w14:paraId="52663456" w14:textId="77777777" w:rsidR="00311DA5" w:rsidRPr="00264D3C" w:rsidRDefault="00311DA5" w:rsidP="00311DA5">
      <w:pPr>
        <w:pStyle w:val="TOC1digit"/>
        <w:rPr>
          <w:rFonts w:ascii="Verdana" w:hAnsi="Verdana" w:cs="Arial"/>
          <w:b w:val="0"/>
        </w:rPr>
      </w:pPr>
      <w:r w:rsidRPr="00264D3C">
        <w:rPr>
          <w:rFonts w:ascii="Verdana" w:hAnsi="Verdana" w:cs="Arial"/>
          <w:b w:val="0"/>
        </w:rPr>
        <w:t>2.2</w:t>
      </w:r>
      <w:r w:rsidRPr="00264D3C">
        <w:rPr>
          <w:rFonts w:ascii="Verdana" w:hAnsi="Verdana" w:cs="Arial"/>
          <w:b w:val="0"/>
        </w:rPr>
        <w:tab/>
        <w:t>Procedure for designating a GISC</w:t>
      </w:r>
      <w:r w:rsidRPr="00264D3C">
        <w:rPr>
          <w:rFonts w:ascii="Verdana" w:hAnsi="Verdana" w:cs="Arial"/>
          <w:b w:val="0"/>
        </w:rPr>
        <w:tab/>
        <w:t>3</w:t>
      </w:r>
    </w:p>
    <w:p w14:paraId="35F29E03" w14:textId="77777777" w:rsidR="00311DA5" w:rsidRPr="00264D3C" w:rsidRDefault="00311DA5" w:rsidP="00311DA5">
      <w:pPr>
        <w:pStyle w:val="TOC2digits"/>
        <w:rPr>
          <w:rFonts w:ascii="Verdana" w:hAnsi="Verdana" w:cs="Arial"/>
          <w:b w:val="0"/>
        </w:rPr>
      </w:pPr>
      <w:r w:rsidRPr="00264D3C">
        <w:rPr>
          <w:rFonts w:ascii="Verdana" w:hAnsi="Verdana" w:cs="Arial"/>
          <w:b w:val="0"/>
        </w:rPr>
        <w:t>2.2.1</w:t>
      </w:r>
      <w:r w:rsidRPr="00264D3C">
        <w:rPr>
          <w:rFonts w:ascii="Verdana" w:hAnsi="Verdana" w:cs="Arial"/>
          <w:b w:val="0"/>
        </w:rPr>
        <w:tab/>
        <w:t>Procedure</w:t>
      </w:r>
      <w:r w:rsidRPr="00264D3C">
        <w:rPr>
          <w:rFonts w:ascii="Verdana" w:hAnsi="Verdana" w:cs="Arial"/>
          <w:b w:val="0"/>
        </w:rPr>
        <w:tab/>
        <w:t>3</w:t>
      </w:r>
    </w:p>
    <w:p w14:paraId="37A4999B" w14:textId="77777777" w:rsidR="00311DA5" w:rsidRPr="00264D3C" w:rsidRDefault="00311DA5" w:rsidP="00311DA5">
      <w:pPr>
        <w:pStyle w:val="TOC2digits"/>
        <w:rPr>
          <w:rFonts w:ascii="Verdana" w:hAnsi="Verdana" w:cs="Arial"/>
          <w:b w:val="0"/>
        </w:rPr>
      </w:pPr>
      <w:r w:rsidRPr="00264D3C">
        <w:rPr>
          <w:rFonts w:ascii="Verdana" w:hAnsi="Verdana" w:cs="Arial"/>
          <w:b w:val="0"/>
        </w:rPr>
        <w:t>2.2.2</w:t>
      </w:r>
      <w:r w:rsidRPr="00264D3C">
        <w:rPr>
          <w:rFonts w:ascii="Verdana" w:hAnsi="Verdana" w:cs="Arial"/>
          <w:b w:val="0"/>
        </w:rPr>
        <w:tab/>
        <w:t>Statement of WIS requirements</w:t>
      </w:r>
      <w:r w:rsidRPr="00264D3C">
        <w:rPr>
          <w:rFonts w:ascii="Verdana" w:hAnsi="Verdana" w:cs="Arial"/>
          <w:b w:val="0"/>
        </w:rPr>
        <w:tab/>
        <w:t>3</w:t>
      </w:r>
    </w:p>
    <w:p w14:paraId="40A591D8" w14:textId="77777777" w:rsidR="00311DA5" w:rsidRPr="00264D3C" w:rsidRDefault="00311DA5" w:rsidP="00311DA5">
      <w:pPr>
        <w:pStyle w:val="TOC2digits"/>
        <w:rPr>
          <w:rFonts w:ascii="Verdana" w:hAnsi="Verdana" w:cs="Arial"/>
          <w:b w:val="0"/>
        </w:rPr>
      </w:pPr>
      <w:r w:rsidRPr="00264D3C">
        <w:rPr>
          <w:rFonts w:ascii="Verdana" w:hAnsi="Verdana" w:cs="Arial"/>
          <w:b w:val="0"/>
        </w:rPr>
        <w:t>2.2.3</w:t>
      </w:r>
      <w:r w:rsidRPr="00264D3C">
        <w:rPr>
          <w:rFonts w:ascii="Verdana" w:hAnsi="Verdana" w:cs="Arial"/>
          <w:b w:val="0"/>
        </w:rPr>
        <w:tab/>
        <w:t xml:space="preserve">Service </w:t>
      </w:r>
      <w:proofErr w:type="gramStart"/>
      <w:r w:rsidRPr="00264D3C">
        <w:rPr>
          <w:rFonts w:ascii="Verdana" w:hAnsi="Verdana" w:cs="Arial"/>
          <w:b w:val="0"/>
        </w:rPr>
        <w:t>offer</w:t>
      </w:r>
      <w:proofErr w:type="gramEnd"/>
      <w:r w:rsidRPr="00264D3C">
        <w:rPr>
          <w:rFonts w:ascii="Verdana" w:hAnsi="Verdana" w:cs="Arial"/>
          <w:b w:val="0"/>
        </w:rPr>
        <w:t xml:space="preserve"> by a Member for a potential GISC</w:t>
      </w:r>
      <w:r w:rsidRPr="00264D3C">
        <w:rPr>
          <w:rFonts w:ascii="Verdana" w:hAnsi="Verdana" w:cs="Arial"/>
          <w:b w:val="0"/>
        </w:rPr>
        <w:tab/>
        <w:t>3</w:t>
      </w:r>
    </w:p>
    <w:p w14:paraId="2AD8F0B3" w14:textId="77777777" w:rsidR="00311DA5" w:rsidRPr="00264D3C" w:rsidRDefault="00311DA5" w:rsidP="00311DA5">
      <w:pPr>
        <w:pStyle w:val="TOC2digits"/>
        <w:rPr>
          <w:rFonts w:ascii="Verdana" w:hAnsi="Verdana" w:cs="Arial"/>
          <w:b w:val="0"/>
        </w:rPr>
      </w:pPr>
      <w:r w:rsidRPr="00264D3C">
        <w:rPr>
          <w:rFonts w:ascii="Verdana" w:hAnsi="Verdana" w:cs="Arial"/>
          <w:b w:val="0"/>
        </w:rPr>
        <w:t>2.2.4</w:t>
      </w:r>
      <w:r w:rsidRPr="00264D3C">
        <w:rPr>
          <w:rFonts w:ascii="Verdana" w:hAnsi="Verdana" w:cs="Arial"/>
          <w:b w:val="0"/>
        </w:rPr>
        <w:tab/>
        <w:t>Demonstration of GISC capabilities</w:t>
      </w:r>
      <w:r w:rsidRPr="00264D3C">
        <w:rPr>
          <w:rFonts w:ascii="Verdana" w:hAnsi="Verdana" w:cs="Arial"/>
          <w:b w:val="0"/>
        </w:rPr>
        <w:tab/>
        <w:t>4</w:t>
      </w:r>
    </w:p>
    <w:p w14:paraId="5F96C5B6" w14:textId="77777777" w:rsidR="00311DA5" w:rsidRPr="00264D3C" w:rsidRDefault="00311DA5" w:rsidP="00311DA5">
      <w:pPr>
        <w:pStyle w:val="TOC2digits"/>
        <w:rPr>
          <w:rFonts w:ascii="Verdana" w:hAnsi="Verdana" w:cs="Arial"/>
          <w:b w:val="0"/>
        </w:rPr>
      </w:pPr>
      <w:r w:rsidRPr="00264D3C">
        <w:rPr>
          <w:rFonts w:ascii="Verdana" w:hAnsi="Verdana" w:cs="Arial"/>
          <w:b w:val="0"/>
        </w:rPr>
        <w:t>2.2.5</w:t>
      </w:r>
      <w:r w:rsidRPr="00264D3C">
        <w:rPr>
          <w:rFonts w:ascii="Verdana" w:hAnsi="Verdana" w:cs="Arial"/>
          <w:b w:val="0"/>
        </w:rPr>
        <w:tab/>
        <w:t>Designated GISCs</w:t>
      </w:r>
      <w:r w:rsidRPr="00264D3C">
        <w:rPr>
          <w:rFonts w:ascii="Verdana" w:hAnsi="Verdana" w:cs="Arial"/>
          <w:b w:val="0"/>
        </w:rPr>
        <w:tab/>
        <w:t>4</w:t>
      </w:r>
    </w:p>
    <w:p w14:paraId="362BCA48" w14:textId="77777777" w:rsidR="00311DA5" w:rsidRPr="00264D3C" w:rsidRDefault="00311DA5" w:rsidP="00311DA5">
      <w:pPr>
        <w:pStyle w:val="TOC1digit"/>
        <w:rPr>
          <w:rFonts w:ascii="Verdana" w:hAnsi="Verdana" w:cs="Arial"/>
          <w:b w:val="0"/>
        </w:rPr>
      </w:pPr>
      <w:r w:rsidRPr="00264D3C">
        <w:rPr>
          <w:rFonts w:ascii="Verdana" w:hAnsi="Verdana" w:cs="Arial"/>
          <w:b w:val="0"/>
        </w:rPr>
        <w:t>2.3</w:t>
      </w:r>
      <w:r w:rsidRPr="00264D3C">
        <w:rPr>
          <w:rFonts w:ascii="Verdana" w:hAnsi="Verdana" w:cs="Arial"/>
          <w:b w:val="0"/>
        </w:rPr>
        <w:tab/>
        <w:t>Procedure for designating a DCPC</w:t>
      </w:r>
      <w:r w:rsidRPr="00264D3C">
        <w:rPr>
          <w:rFonts w:ascii="Verdana" w:hAnsi="Verdana" w:cs="Arial"/>
          <w:b w:val="0"/>
        </w:rPr>
        <w:tab/>
        <w:t>4</w:t>
      </w:r>
    </w:p>
    <w:p w14:paraId="48FC0CF7" w14:textId="77777777" w:rsidR="00311DA5" w:rsidRPr="00264D3C" w:rsidRDefault="00311DA5" w:rsidP="00311DA5">
      <w:pPr>
        <w:pStyle w:val="TOC2digits"/>
        <w:rPr>
          <w:rFonts w:ascii="Verdana" w:hAnsi="Verdana" w:cs="Arial"/>
          <w:b w:val="0"/>
        </w:rPr>
      </w:pPr>
      <w:r w:rsidRPr="00264D3C">
        <w:rPr>
          <w:rFonts w:ascii="Verdana" w:hAnsi="Verdana" w:cs="Arial"/>
          <w:b w:val="0"/>
        </w:rPr>
        <w:t>2.3.1</w:t>
      </w:r>
      <w:r w:rsidRPr="00264D3C">
        <w:rPr>
          <w:rFonts w:ascii="Verdana" w:hAnsi="Verdana" w:cs="Arial"/>
          <w:b w:val="0"/>
        </w:rPr>
        <w:tab/>
        <w:t>Background</w:t>
      </w:r>
      <w:r w:rsidRPr="00264D3C">
        <w:rPr>
          <w:rFonts w:ascii="Verdana" w:hAnsi="Verdana" w:cs="Arial"/>
          <w:b w:val="0"/>
        </w:rPr>
        <w:tab/>
        <w:t>4</w:t>
      </w:r>
    </w:p>
    <w:p w14:paraId="088A2D49" w14:textId="77777777" w:rsidR="00311DA5" w:rsidRPr="00264D3C" w:rsidRDefault="00311DA5" w:rsidP="00311DA5">
      <w:pPr>
        <w:pStyle w:val="TOC2digits"/>
        <w:rPr>
          <w:rFonts w:ascii="Verdana" w:hAnsi="Verdana" w:cs="Arial"/>
          <w:b w:val="0"/>
        </w:rPr>
      </w:pPr>
      <w:r w:rsidRPr="00264D3C">
        <w:rPr>
          <w:rFonts w:ascii="Verdana" w:hAnsi="Verdana" w:cs="Arial"/>
          <w:b w:val="0"/>
        </w:rPr>
        <w:t>2.3.2</w:t>
      </w:r>
      <w:r w:rsidRPr="00264D3C">
        <w:rPr>
          <w:rFonts w:ascii="Verdana" w:hAnsi="Verdana" w:cs="Arial"/>
          <w:b w:val="0"/>
        </w:rPr>
        <w:tab/>
        <w:t>Procedure</w:t>
      </w:r>
      <w:r w:rsidRPr="00264D3C">
        <w:rPr>
          <w:rFonts w:ascii="Verdana" w:hAnsi="Verdana" w:cs="Arial"/>
          <w:b w:val="0"/>
        </w:rPr>
        <w:tab/>
        <w:t>4</w:t>
      </w:r>
    </w:p>
    <w:p w14:paraId="37F7FCEC" w14:textId="77777777" w:rsidR="00311DA5" w:rsidRPr="00264D3C" w:rsidRDefault="00311DA5" w:rsidP="00311DA5">
      <w:pPr>
        <w:pStyle w:val="TOC2digits"/>
        <w:rPr>
          <w:rFonts w:ascii="Verdana" w:hAnsi="Verdana" w:cs="Arial"/>
          <w:b w:val="0"/>
        </w:rPr>
      </w:pPr>
      <w:r w:rsidRPr="00264D3C">
        <w:rPr>
          <w:rFonts w:ascii="Verdana" w:hAnsi="Verdana" w:cs="Arial"/>
          <w:b w:val="0"/>
        </w:rPr>
        <w:t>2.3.3</w:t>
      </w:r>
      <w:r w:rsidRPr="00264D3C">
        <w:rPr>
          <w:rFonts w:ascii="Verdana" w:hAnsi="Verdana" w:cs="Arial"/>
          <w:b w:val="0"/>
        </w:rPr>
        <w:tab/>
        <w:t xml:space="preserve">Service </w:t>
      </w:r>
      <w:proofErr w:type="gramStart"/>
      <w:r w:rsidRPr="00264D3C">
        <w:rPr>
          <w:rFonts w:ascii="Verdana" w:hAnsi="Verdana" w:cs="Arial"/>
          <w:b w:val="0"/>
        </w:rPr>
        <w:t>offer</w:t>
      </w:r>
      <w:proofErr w:type="gramEnd"/>
      <w:r w:rsidRPr="00264D3C">
        <w:rPr>
          <w:rFonts w:ascii="Verdana" w:hAnsi="Verdana" w:cs="Arial"/>
          <w:b w:val="0"/>
        </w:rPr>
        <w:t xml:space="preserve"> by a potential DCPC</w:t>
      </w:r>
      <w:r w:rsidRPr="00264D3C">
        <w:rPr>
          <w:rFonts w:ascii="Verdana" w:hAnsi="Verdana" w:cs="Arial"/>
          <w:b w:val="0"/>
        </w:rPr>
        <w:tab/>
        <w:t>4</w:t>
      </w:r>
    </w:p>
    <w:p w14:paraId="3FAEB470" w14:textId="77777777" w:rsidR="00311DA5" w:rsidRPr="00264D3C" w:rsidRDefault="00311DA5" w:rsidP="00311DA5">
      <w:pPr>
        <w:pStyle w:val="TOC2digits"/>
        <w:rPr>
          <w:rFonts w:ascii="Verdana" w:hAnsi="Verdana" w:cs="Arial"/>
          <w:b w:val="0"/>
        </w:rPr>
      </w:pPr>
      <w:r w:rsidRPr="00264D3C">
        <w:rPr>
          <w:rFonts w:ascii="Verdana" w:hAnsi="Verdana" w:cs="Arial"/>
          <w:b w:val="0"/>
        </w:rPr>
        <w:t>2.3.4</w:t>
      </w:r>
      <w:r w:rsidRPr="00264D3C">
        <w:rPr>
          <w:rFonts w:ascii="Verdana" w:hAnsi="Verdana" w:cs="Arial"/>
          <w:b w:val="0"/>
        </w:rPr>
        <w:tab/>
        <w:t>Demonstration of DCPC capabilities</w:t>
      </w:r>
      <w:r w:rsidRPr="00264D3C">
        <w:rPr>
          <w:rFonts w:ascii="Verdana" w:hAnsi="Verdana" w:cs="Arial"/>
          <w:b w:val="0"/>
        </w:rPr>
        <w:tab/>
        <w:t>5</w:t>
      </w:r>
    </w:p>
    <w:p w14:paraId="2C4D0A33" w14:textId="77777777" w:rsidR="00311DA5" w:rsidRPr="00264D3C" w:rsidRDefault="00311DA5" w:rsidP="00311DA5">
      <w:pPr>
        <w:pStyle w:val="TOC2digits"/>
        <w:rPr>
          <w:rFonts w:ascii="Verdana" w:hAnsi="Verdana" w:cs="Arial"/>
          <w:b w:val="0"/>
        </w:rPr>
      </w:pPr>
      <w:r w:rsidRPr="00264D3C">
        <w:rPr>
          <w:rFonts w:ascii="Verdana" w:hAnsi="Verdana" w:cs="Arial"/>
          <w:b w:val="0"/>
        </w:rPr>
        <w:t>2.3.5</w:t>
      </w:r>
      <w:r w:rsidRPr="00264D3C">
        <w:rPr>
          <w:rFonts w:ascii="Verdana" w:hAnsi="Verdana" w:cs="Arial"/>
          <w:b w:val="0"/>
        </w:rPr>
        <w:tab/>
        <w:t>Designated DCPCs</w:t>
      </w:r>
      <w:r w:rsidRPr="00264D3C">
        <w:rPr>
          <w:rFonts w:ascii="Verdana" w:hAnsi="Verdana" w:cs="Arial"/>
          <w:b w:val="0"/>
        </w:rPr>
        <w:tab/>
        <w:t>5</w:t>
      </w:r>
    </w:p>
    <w:p w14:paraId="228D1461" w14:textId="77777777" w:rsidR="00311DA5" w:rsidRPr="00264D3C" w:rsidRDefault="00311DA5" w:rsidP="00311DA5">
      <w:pPr>
        <w:pStyle w:val="TOC1digit"/>
        <w:rPr>
          <w:rFonts w:ascii="Verdana" w:hAnsi="Verdana" w:cs="Arial"/>
          <w:b w:val="0"/>
        </w:rPr>
      </w:pPr>
      <w:r w:rsidRPr="00264D3C">
        <w:rPr>
          <w:rFonts w:ascii="Verdana" w:hAnsi="Verdana" w:cs="Arial"/>
          <w:b w:val="0"/>
        </w:rPr>
        <w:t>2.4</w:t>
      </w:r>
      <w:r w:rsidRPr="00264D3C">
        <w:rPr>
          <w:rFonts w:ascii="Verdana" w:hAnsi="Verdana" w:cs="Arial"/>
          <w:b w:val="0"/>
        </w:rPr>
        <w:tab/>
        <w:t>Procedure for designating an NC</w:t>
      </w:r>
      <w:r w:rsidRPr="00264D3C">
        <w:rPr>
          <w:rFonts w:ascii="Verdana" w:hAnsi="Verdana" w:cs="Arial"/>
          <w:b w:val="0"/>
        </w:rPr>
        <w:tab/>
        <w:t>5</w:t>
      </w:r>
    </w:p>
    <w:p w14:paraId="19539C84" w14:textId="77777777" w:rsidR="00311DA5" w:rsidRPr="00264D3C" w:rsidRDefault="00311DA5" w:rsidP="00311DA5">
      <w:pPr>
        <w:pStyle w:val="TOC2digits"/>
        <w:rPr>
          <w:rFonts w:ascii="Verdana" w:hAnsi="Verdana" w:cs="Arial"/>
          <w:b w:val="0"/>
        </w:rPr>
      </w:pPr>
      <w:r w:rsidRPr="00264D3C">
        <w:rPr>
          <w:rFonts w:ascii="Verdana" w:hAnsi="Verdana" w:cs="Arial"/>
          <w:b w:val="0"/>
        </w:rPr>
        <w:t>2.4.1</w:t>
      </w:r>
      <w:r w:rsidRPr="00264D3C">
        <w:rPr>
          <w:rFonts w:ascii="Verdana" w:hAnsi="Verdana" w:cs="Arial"/>
          <w:b w:val="0"/>
        </w:rPr>
        <w:tab/>
        <w:t>Background</w:t>
      </w:r>
      <w:r w:rsidRPr="00264D3C">
        <w:rPr>
          <w:rFonts w:ascii="Verdana" w:hAnsi="Verdana" w:cs="Arial"/>
          <w:b w:val="0"/>
        </w:rPr>
        <w:tab/>
        <w:t>5</w:t>
      </w:r>
    </w:p>
    <w:p w14:paraId="37A82E2C" w14:textId="77777777" w:rsidR="00311DA5" w:rsidRPr="00264D3C" w:rsidRDefault="00311DA5" w:rsidP="00311DA5">
      <w:pPr>
        <w:pStyle w:val="TOC2digits"/>
        <w:rPr>
          <w:rFonts w:ascii="Verdana" w:hAnsi="Verdana" w:cs="Arial"/>
          <w:b w:val="0"/>
        </w:rPr>
      </w:pPr>
      <w:r w:rsidRPr="00264D3C">
        <w:rPr>
          <w:rFonts w:ascii="Verdana" w:hAnsi="Verdana" w:cs="Arial"/>
          <w:b w:val="0"/>
        </w:rPr>
        <w:t>2.4.2</w:t>
      </w:r>
      <w:r w:rsidRPr="00264D3C">
        <w:rPr>
          <w:rFonts w:ascii="Verdana" w:hAnsi="Verdana" w:cs="Arial"/>
          <w:b w:val="0"/>
        </w:rPr>
        <w:tab/>
        <w:t>Procedure</w:t>
      </w:r>
      <w:r w:rsidRPr="00264D3C">
        <w:rPr>
          <w:rFonts w:ascii="Verdana" w:hAnsi="Verdana" w:cs="Arial"/>
          <w:b w:val="0"/>
        </w:rPr>
        <w:tab/>
        <w:t>5</w:t>
      </w:r>
    </w:p>
    <w:p w14:paraId="4A002CFE" w14:textId="77777777" w:rsidR="00311DA5" w:rsidRPr="00264D3C" w:rsidRDefault="00311DA5" w:rsidP="00311DA5">
      <w:pPr>
        <w:pStyle w:val="TOC2digits"/>
        <w:rPr>
          <w:rFonts w:ascii="Verdana" w:hAnsi="Verdana" w:cs="Arial"/>
          <w:b w:val="0"/>
        </w:rPr>
      </w:pPr>
      <w:r w:rsidRPr="00264D3C">
        <w:rPr>
          <w:rFonts w:ascii="Verdana" w:hAnsi="Verdana" w:cs="Arial"/>
          <w:b w:val="0"/>
        </w:rPr>
        <w:t>2.4.3</w:t>
      </w:r>
      <w:r w:rsidRPr="00264D3C">
        <w:rPr>
          <w:rFonts w:ascii="Verdana" w:hAnsi="Verdana" w:cs="Arial"/>
          <w:b w:val="0"/>
        </w:rPr>
        <w:tab/>
        <w:t>Designated NCs</w:t>
      </w:r>
      <w:r w:rsidRPr="00264D3C">
        <w:rPr>
          <w:rFonts w:ascii="Verdana" w:hAnsi="Verdana" w:cs="Arial"/>
          <w:b w:val="0"/>
        </w:rPr>
        <w:tab/>
        <w:t>5</w:t>
      </w:r>
    </w:p>
    <w:p w14:paraId="03CAF268" w14:textId="77777777" w:rsidR="00311DA5" w:rsidRPr="00264D3C" w:rsidRDefault="00311DA5" w:rsidP="00311DA5">
      <w:pPr>
        <w:pStyle w:val="TOC1digit"/>
        <w:rPr>
          <w:rFonts w:ascii="Verdana" w:hAnsi="Verdana" w:cs="Arial"/>
          <w:b w:val="0"/>
        </w:rPr>
      </w:pPr>
      <w:r w:rsidRPr="00264D3C">
        <w:rPr>
          <w:rFonts w:ascii="Verdana" w:hAnsi="Verdana" w:cs="Arial"/>
          <w:b w:val="0"/>
        </w:rPr>
        <w:t>2.5</w:t>
      </w:r>
      <w:r w:rsidRPr="00264D3C">
        <w:rPr>
          <w:rFonts w:ascii="Verdana" w:hAnsi="Verdana" w:cs="Arial"/>
          <w:b w:val="0"/>
        </w:rPr>
        <w:tab/>
        <w:t>Rolling review of WIS centres</w:t>
      </w:r>
      <w:r w:rsidRPr="00264D3C">
        <w:rPr>
          <w:rFonts w:ascii="Verdana" w:hAnsi="Verdana" w:cs="Arial"/>
          <w:b w:val="0"/>
        </w:rPr>
        <w:tab/>
        <w:t>5</w:t>
      </w:r>
    </w:p>
    <w:p w14:paraId="1BC22300" w14:textId="77777777" w:rsidR="00311DA5" w:rsidRPr="00264D3C" w:rsidRDefault="00311DA5" w:rsidP="00311DA5">
      <w:pPr>
        <w:pStyle w:val="TOC2digits"/>
        <w:rPr>
          <w:rFonts w:ascii="Verdana" w:hAnsi="Verdana" w:cs="Arial"/>
          <w:b w:val="0"/>
        </w:rPr>
      </w:pPr>
      <w:r w:rsidRPr="00264D3C">
        <w:rPr>
          <w:rFonts w:ascii="Verdana" w:hAnsi="Verdana" w:cs="Arial"/>
          <w:b w:val="0"/>
        </w:rPr>
        <w:t>2.5.1</w:t>
      </w:r>
      <w:r w:rsidRPr="00264D3C">
        <w:rPr>
          <w:rFonts w:ascii="Verdana" w:hAnsi="Verdana" w:cs="Arial"/>
          <w:b w:val="0"/>
        </w:rPr>
        <w:tab/>
        <w:t>Background</w:t>
      </w:r>
      <w:r w:rsidRPr="00264D3C">
        <w:rPr>
          <w:rFonts w:ascii="Verdana" w:hAnsi="Verdana" w:cs="Arial"/>
          <w:b w:val="0"/>
        </w:rPr>
        <w:tab/>
        <w:t>5</w:t>
      </w:r>
    </w:p>
    <w:p w14:paraId="01C578B7" w14:textId="77777777" w:rsidR="00311DA5" w:rsidRPr="00264D3C" w:rsidRDefault="00311DA5" w:rsidP="00311DA5">
      <w:pPr>
        <w:pStyle w:val="TOC2digits"/>
        <w:rPr>
          <w:rFonts w:ascii="Verdana" w:hAnsi="Verdana" w:cs="Arial"/>
          <w:b w:val="0"/>
        </w:rPr>
      </w:pPr>
      <w:r w:rsidRPr="00264D3C">
        <w:rPr>
          <w:rFonts w:ascii="Verdana" w:hAnsi="Verdana" w:cs="Arial"/>
          <w:b w:val="0"/>
        </w:rPr>
        <w:t>2.5.2</w:t>
      </w:r>
      <w:r w:rsidRPr="00264D3C">
        <w:rPr>
          <w:rFonts w:ascii="Verdana" w:hAnsi="Verdana" w:cs="Arial"/>
          <w:b w:val="0"/>
        </w:rPr>
        <w:tab/>
        <w:t>Responsibility</w:t>
      </w:r>
      <w:r w:rsidRPr="00264D3C">
        <w:rPr>
          <w:rFonts w:ascii="Verdana" w:hAnsi="Verdana" w:cs="Arial"/>
          <w:b w:val="0"/>
        </w:rPr>
        <w:tab/>
        <w:t>6</w:t>
      </w:r>
    </w:p>
    <w:p w14:paraId="0FB4C36C" w14:textId="77777777" w:rsidR="00311DA5" w:rsidRPr="00264D3C" w:rsidRDefault="00311DA5" w:rsidP="00311DA5">
      <w:pPr>
        <w:pStyle w:val="TOC2digits"/>
        <w:rPr>
          <w:rFonts w:ascii="Verdana" w:hAnsi="Verdana" w:cs="Arial"/>
          <w:b w:val="0"/>
        </w:rPr>
      </w:pPr>
      <w:r w:rsidRPr="00264D3C">
        <w:rPr>
          <w:rFonts w:ascii="Verdana" w:hAnsi="Verdana" w:cs="Arial"/>
          <w:b w:val="0"/>
        </w:rPr>
        <w:t>2.5.3</w:t>
      </w:r>
      <w:r w:rsidRPr="00264D3C">
        <w:rPr>
          <w:rFonts w:ascii="Verdana" w:hAnsi="Verdana" w:cs="Arial"/>
          <w:b w:val="0"/>
        </w:rPr>
        <w:tab/>
        <w:t>Procedure</w:t>
      </w:r>
      <w:r w:rsidRPr="00264D3C">
        <w:rPr>
          <w:rFonts w:ascii="Verdana" w:hAnsi="Verdana" w:cs="Arial"/>
          <w:b w:val="0"/>
        </w:rPr>
        <w:tab/>
        <w:t>6</w:t>
      </w:r>
    </w:p>
    <w:p w14:paraId="24B9CFE5" w14:textId="77777777" w:rsidR="00311DA5" w:rsidRPr="00264D3C" w:rsidRDefault="00311DA5" w:rsidP="00311DA5">
      <w:pPr>
        <w:pStyle w:val="TOC0digit"/>
        <w:rPr>
          <w:rFonts w:ascii="Verdana" w:hAnsi="Verdana" w:cs="Arial"/>
          <w:b w:val="0"/>
        </w:rPr>
      </w:pPr>
      <w:r w:rsidRPr="00264D3C">
        <w:rPr>
          <w:rFonts w:ascii="Verdana" w:hAnsi="Verdana" w:cs="Arial"/>
          <w:b w:val="0"/>
        </w:rPr>
        <w:t>PART III. FUNCTIONS OF WIS</w:t>
      </w:r>
      <w:r w:rsidRPr="00264D3C">
        <w:rPr>
          <w:rFonts w:ascii="Verdana" w:hAnsi="Verdana" w:cs="Arial"/>
          <w:b w:val="0"/>
        </w:rPr>
        <w:tab/>
        <w:t>7</w:t>
      </w:r>
    </w:p>
    <w:p w14:paraId="07693D84" w14:textId="77777777" w:rsidR="00311DA5" w:rsidRPr="00264D3C" w:rsidRDefault="00311DA5" w:rsidP="00311DA5">
      <w:pPr>
        <w:pStyle w:val="TOC1digit"/>
        <w:rPr>
          <w:rFonts w:ascii="Verdana" w:hAnsi="Verdana" w:cs="Arial"/>
          <w:b w:val="0"/>
        </w:rPr>
      </w:pPr>
      <w:r w:rsidRPr="00264D3C">
        <w:rPr>
          <w:rFonts w:ascii="Verdana" w:hAnsi="Verdana" w:cs="Arial"/>
          <w:b w:val="0"/>
        </w:rPr>
        <w:t>3.1</w:t>
      </w:r>
      <w:r w:rsidRPr="00264D3C">
        <w:rPr>
          <w:rFonts w:ascii="Verdana" w:hAnsi="Verdana" w:cs="Arial"/>
          <w:b w:val="0"/>
        </w:rPr>
        <w:tab/>
        <w:t>Roles in and review of WIS functions</w:t>
      </w:r>
      <w:r w:rsidRPr="00264D3C">
        <w:rPr>
          <w:rFonts w:ascii="Verdana" w:hAnsi="Verdana" w:cs="Arial"/>
          <w:b w:val="0"/>
        </w:rPr>
        <w:tab/>
        <w:t>7</w:t>
      </w:r>
    </w:p>
    <w:p w14:paraId="6B69A2B4" w14:textId="77777777" w:rsidR="00311DA5" w:rsidRPr="00264D3C" w:rsidRDefault="00311DA5" w:rsidP="00311DA5">
      <w:pPr>
        <w:pStyle w:val="TOC1digit"/>
        <w:rPr>
          <w:rFonts w:ascii="Verdana" w:hAnsi="Verdana" w:cs="Arial"/>
          <w:b w:val="0"/>
        </w:rPr>
      </w:pPr>
      <w:r w:rsidRPr="00264D3C">
        <w:rPr>
          <w:rFonts w:ascii="Verdana" w:hAnsi="Verdana" w:cs="Arial"/>
          <w:b w:val="0"/>
        </w:rPr>
        <w:t>3.2</w:t>
      </w:r>
      <w:r w:rsidRPr="00264D3C">
        <w:rPr>
          <w:rFonts w:ascii="Verdana" w:hAnsi="Verdana" w:cs="Arial"/>
          <w:b w:val="0"/>
        </w:rPr>
        <w:tab/>
        <w:t>List of WIS functions</w:t>
      </w:r>
      <w:r w:rsidRPr="00264D3C">
        <w:rPr>
          <w:rFonts w:ascii="Verdana" w:hAnsi="Verdana" w:cs="Arial"/>
          <w:b w:val="0"/>
        </w:rPr>
        <w:tab/>
        <w:t>7</w:t>
      </w:r>
    </w:p>
    <w:p w14:paraId="4E93C49B" w14:textId="77777777" w:rsidR="00311DA5" w:rsidRPr="00264D3C" w:rsidRDefault="00311DA5" w:rsidP="00311DA5">
      <w:pPr>
        <w:pStyle w:val="TOC1digit"/>
        <w:rPr>
          <w:rFonts w:ascii="Verdana" w:hAnsi="Verdana" w:cs="Arial"/>
          <w:b w:val="0"/>
        </w:rPr>
      </w:pPr>
      <w:r w:rsidRPr="00264D3C">
        <w:rPr>
          <w:rFonts w:ascii="Verdana" w:hAnsi="Verdana" w:cs="Arial"/>
          <w:b w:val="0"/>
        </w:rPr>
        <w:t>3.3</w:t>
      </w:r>
      <w:r w:rsidRPr="00264D3C">
        <w:rPr>
          <w:rFonts w:ascii="Verdana" w:hAnsi="Verdana" w:cs="Arial"/>
          <w:b w:val="0"/>
        </w:rPr>
        <w:tab/>
        <w:t>Functional architecture of WIS</w:t>
      </w:r>
      <w:r w:rsidRPr="00264D3C">
        <w:rPr>
          <w:rFonts w:ascii="Verdana" w:hAnsi="Verdana" w:cs="Arial"/>
          <w:b w:val="0"/>
        </w:rPr>
        <w:tab/>
        <w:t>7</w:t>
      </w:r>
    </w:p>
    <w:p w14:paraId="15EA59D5" w14:textId="77777777" w:rsidR="00311DA5" w:rsidRPr="00264D3C" w:rsidRDefault="00311DA5" w:rsidP="00311DA5">
      <w:pPr>
        <w:pStyle w:val="TOC1digit"/>
        <w:rPr>
          <w:rFonts w:ascii="Verdana" w:hAnsi="Verdana" w:cs="Arial"/>
          <w:b w:val="0"/>
        </w:rPr>
      </w:pPr>
      <w:r w:rsidRPr="00264D3C">
        <w:rPr>
          <w:rFonts w:ascii="Verdana" w:hAnsi="Verdana" w:cs="Arial"/>
          <w:b w:val="0"/>
        </w:rPr>
        <w:t>3.4</w:t>
      </w:r>
      <w:r w:rsidRPr="00264D3C">
        <w:rPr>
          <w:rFonts w:ascii="Verdana" w:hAnsi="Verdana" w:cs="Arial"/>
          <w:b w:val="0"/>
        </w:rPr>
        <w:tab/>
        <w:t>Data flow among WIS functions</w:t>
      </w:r>
      <w:r w:rsidRPr="00264D3C">
        <w:rPr>
          <w:rFonts w:ascii="Verdana" w:hAnsi="Verdana" w:cs="Arial"/>
          <w:b w:val="0"/>
        </w:rPr>
        <w:tab/>
        <w:t>7</w:t>
      </w:r>
    </w:p>
    <w:p w14:paraId="5A850CF4" w14:textId="77777777" w:rsidR="00311DA5" w:rsidRPr="00264D3C" w:rsidRDefault="00311DA5" w:rsidP="00311DA5">
      <w:pPr>
        <w:pStyle w:val="TOC1digit"/>
        <w:rPr>
          <w:rFonts w:ascii="Verdana" w:hAnsi="Verdana" w:cs="Arial"/>
          <w:b w:val="0"/>
        </w:rPr>
      </w:pPr>
      <w:r w:rsidRPr="00264D3C">
        <w:rPr>
          <w:rFonts w:ascii="Verdana" w:hAnsi="Verdana" w:cs="Arial"/>
          <w:b w:val="0"/>
        </w:rPr>
        <w:t>3.5</w:t>
      </w:r>
      <w:r w:rsidRPr="00264D3C">
        <w:rPr>
          <w:rFonts w:ascii="Verdana" w:hAnsi="Verdana" w:cs="Arial"/>
          <w:b w:val="0"/>
        </w:rPr>
        <w:tab/>
        <w:t>Functional requirements of a GISC</w:t>
      </w:r>
      <w:r w:rsidRPr="00264D3C">
        <w:rPr>
          <w:rFonts w:ascii="Verdana" w:hAnsi="Verdana" w:cs="Arial"/>
          <w:b w:val="0"/>
        </w:rPr>
        <w:tab/>
        <w:t>7</w:t>
      </w:r>
    </w:p>
    <w:p w14:paraId="3D4EDEE8" w14:textId="77777777" w:rsidR="00311DA5" w:rsidRPr="00264D3C" w:rsidRDefault="00311DA5" w:rsidP="00311DA5">
      <w:pPr>
        <w:pStyle w:val="TOC2digits"/>
        <w:rPr>
          <w:rFonts w:ascii="Verdana" w:hAnsi="Verdana" w:cs="Arial"/>
          <w:b w:val="0"/>
        </w:rPr>
      </w:pPr>
      <w:r w:rsidRPr="00264D3C">
        <w:rPr>
          <w:rFonts w:ascii="Verdana" w:hAnsi="Verdana" w:cs="Arial"/>
          <w:b w:val="0"/>
        </w:rPr>
        <w:t>3.5.1</w:t>
      </w:r>
      <w:r w:rsidRPr="00264D3C">
        <w:rPr>
          <w:rFonts w:ascii="Verdana" w:hAnsi="Verdana" w:cs="Arial"/>
          <w:b w:val="0"/>
        </w:rPr>
        <w:tab/>
        <w:t>General</w:t>
      </w:r>
      <w:r w:rsidRPr="00264D3C">
        <w:rPr>
          <w:rFonts w:ascii="Verdana" w:hAnsi="Verdana" w:cs="Arial"/>
          <w:b w:val="0"/>
        </w:rPr>
        <w:tab/>
        <w:t>7</w:t>
      </w:r>
    </w:p>
    <w:p w14:paraId="15CA4433" w14:textId="77777777" w:rsidR="00311DA5" w:rsidRPr="00264D3C" w:rsidRDefault="00311DA5" w:rsidP="00311DA5">
      <w:pPr>
        <w:pStyle w:val="TOC2digits"/>
        <w:rPr>
          <w:rFonts w:ascii="Verdana" w:hAnsi="Verdana" w:cs="Arial"/>
          <w:b w:val="0"/>
        </w:rPr>
      </w:pPr>
      <w:r w:rsidRPr="00264D3C">
        <w:rPr>
          <w:rFonts w:ascii="Verdana" w:hAnsi="Verdana" w:cs="Arial"/>
          <w:b w:val="0"/>
        </w:rPr>
        <w:t>3.5.2</w:t>
      </w:r>
      <w:r w:rsidRPr="00264D3C">
        <w:rPr>
          <w:rFonts w:ascii="Verdana" w:hAnsi="Verdana" w:cs="Arial"/>
          <w:b w:val="0"/>
        </w:rPr>
        <w:tab/>
        <w:t>Receive information from the GISC area</w:t>
      </w:r>
      <w:r w:rsidRPr="00264D3C">
        <w:rPr>
          <w:rFonts w:ascii="Verdana" w:hAnsi="Verdana" w:cs="Arial"/>
          <w:b w:val="0"/>
        </w:rPr>
        <w:tab/>
        <w:t>8</w:t>
      </w:r>
    </w:p>
    <w:p w14:paraId="0BA70ACF" w14:textId="77777777" w:rsidR="00311DA5" w:rsidRPr="00264D3C" w:rsidRDefault="00311DA5" w:rsidP="00311DA5">
      <w:pPr>
        <w:pStyle w:val="TOC2digits"/>
        <w:rPr>
          <w:rFonts w:ascii="Verdana" w:hAnsi="Verdana" w:cs="Arial"/>
          <w:b w:val="0"/>
        </w:rPr>
      </w:pPr>
      <w:r w:rsidRPr="00264D3C">
        <w:rPr>
          <w:rFonts w:ascii="Verdana" w:hAnsi="Verdana" w:cs="Arial"/>
          <w:b w:val="0"/>
        </w:rPr>
        <w:t>3.5.3</w:t>
      </w:r>
      <w:r w:rsidRPr="00264D3C">
        <w:rPr>
          <w:rFonts w:ascii="Verdana" w:hAnsi="Verdana" w:cs="Arial"/>
          <w:b w:val="0"/>
        </w:rPr>
        <w:tab/>
        <w:t>Exchange information with other GISCs</w:t>
      </w:r>
      <w:r w:rsidRPr="00264D3C">
        <w:rPr>
          <w:rFonts w:ascii="Verdana" w:hAnsi="Verdana" w:cs="Arial"/>
          <w:b w:val="0"/>
        </w:rPr>
        <w:tab/>
        <w:t>8</w:t>
      </w:r>
    </w:p>
    <w:p w14:paraId="2256561B" w14:textId="77777777" w:rsidR="00311DA5" w:rsidRPr="00264D3C" w:rsidRDefault="00311DA5" w:rsidP="00311DA5">
      <w:pPr>
        <w:pStyle w:val="TOC2digits"/>
        <w:rPr>
          <w:rFonts w:ascii="Verdana" w:hAnsi="Verdana" w:cs="Arial"/>
          <w:b w:val="0"/>
        </w:rPr>
      </w:pPr>
      <w:r w:rsidRPr="00264D3C">
        <w:rPr>
          <w:rFonts w:ascii="Verdana" w:hAnsi="Verdana" w:cs="Arial"/>
          <w:b w:val="0"/>
        </w:rPr>
        <w:t>3.5.4</w:t>
      </w:r>
      <w:r w:rsidRPr="00264D3C">
        <w:rPr>
          <w:rFonts w:ascii="Verdana" w:hAnsi="Verdana" w:cs="Arial"/>
          <w:b w:val="0"/>
        </w:rPr>
        <w:tab/>
        <w:t>Disseminate information to the GISC area</w:t>
      </w:r>
      <w:r w:rsidRPr="00264D3C">
        <w:rPr>
          <w:rFonts w:ascii="Verdana" w:hAnsi="Verdana" w:cs="Arial"/>
          <w:b w:val="0"/>
        </w:rPr>
        <w:tab/>
        <w:t>8</w:t>
      </w:r>
    </w:p>
    <w:p w14:paraId="65321868" w14:textId="77777777" w:rsidR="00311DA5" w:rsidRPr="00264D3C" w:rsidRDefault="00311DA5" w:rsidP="00311DA5">
      <w:pPr>
        <w:pStyle w:val="TOC2digits"/>
        <w:rPr>
          <w:rFonts w:ascii="Verdana" w:hAnsi="Verdana" w:cs="Arial"/>
          <w:b w:val="0"/>
        </w:rPr>
      </w:pPr>
      <w:r w:rsidRPr="00264D3C">
        <w:rPr>
          <w:rFonts w:ascii="Verdana" w:hAnsi="Verdana" w:cs="Arial"/>
          <w:b w:val="0"/>
        </w:rPr>
        <w:t>3.5.5</w:t>
      </w:r>
      <w:r w:rsidRPr="00264D3C">
        <w:rPr>
          <w:rFonts w:ascii="Verdana" w:hAnsi="Verdana" w:cs="Arial"/>
          <w:b w:val="0"/>
        </w:rPr>
        <w:tab/>
        <w:t>Maintain a 24-hour cache</w:t>
      </w:r>
      <w:r w:rsidRPr="00264D3C">
        <w:rPr>
          <w:rFonts w:ascii="Verdana" w:hAnsi="Verdana" w:cs="Arial"/>
          <w:b w:val="0"/>
        </w:rPr>
        <w:tab/>
        <w:t>8</w:t>
      </w:r>
    </w:p>
    <w:p w14:paraId="4DDF3C60" w14:textId="77777777" w:rsidR="00311DA5" w:rsidRPr="00264D3C" w:rsidRDefault="00311DA5" w:rsidP="00311DA5">
      <w:pPr>
        <w:pStyle w:val="TOC2digits"/>
        <w:rPr>
          <w:rFonts w:ascii="Verdana" w:hAnsi="Verdana" w:cs="Arial"/>
          <w:b w:val="0"/>
        </w:rPr>
      </w:pPr>
      <w:r w:rsidRPr="00264D3C">
        <w:rPr>
          <w:rFonts w:ascii="Verdana" w:hAnsi="Verdana" w:cs="Arial"/>
          <w:b w:val="0"/>
        </w:rPr>
        <w:t>3.5.6</w:t>
      </w:r>
      <w:r w:rsidRPr="00264D3C">
        <w:rPr>
          <w:rFonts w:ascii="Verdana" w:hAnsi="Verdana" w:cs="Arial"/>
          <w:b w:val="0"/>
        </w:rPr>
        <w:tab/>
        <w:t>Discovery, access and retrieval</w:t>
      </w:r>
      <w:r w:rsidRPr="00264D3C">
        <w:rPr>
          <w:rFonts w:ascii="Verdana" w:hAnsi="Verdana" w:cs="Arial"/>
          <w:b w:val="0"/>
        </w:rPr>
        <w:tab/>
        <w:t>8</w:t>
      </w:r>
    </w:p>
    <w:p w14:paraId="081C0C9D" w14:textId="77777777" w:rsidR="00311DA5" w:rsidRPr="00264D3C" w:rsidRDefault="00311DA5" w:rsidP="00311DA5">
      <w:pPr>
        <w:pStyle w:val="TOC2digits"/>
        <w:rPr>
          <w:rFonts w:ascii="Verdana" w:hAnsi="Verdana" w:cs="Arial"/>
          <w:b w:val="0"/>
        </w:rPr>
      </w:pPr>
      <w:r w:rsidRPr="00264D3C">
        <w:rPr>
          <w:rFonts w:ascii="Verdana" w:hAnsi="Verdana" w:cs="Arial"/>
          <w:b w:val="0"/>
        </w:rPr>
        <w:t>3.5.7</w:t>
      </w:r>
      <w:r w:rsidRPr="00264D3C">
        <w:rPr>
          <w:rFonts w:ascii="Verdana" w:hAnsi="Verdana" w:cs="Arial"/>
          <w:b w:val="0"/>
        </w:rPr>
        <w:tab/>
        <w:t>Data network connectivity of a GISC</w:t>
      </w:r>
      <w:r w:rsidRPr="00264D3C">
        <w:rPr>
          <w:rFonts w:ascii="Verdana" w:hAnsi="Verdana" w:cs="Arial"/>
          <w:b w:val="0"/>
        </w:rPr>
        <w:tab/>
        <w:t>9</w:t>
      </w:r>
    </w:p>
    <w:p w14:paraId="371C9F6E" w14:textId="77777777" w:rsidR="00311DA5" w:rsidRPr="00264D3C" w:rsidRDefault="00311DA5" w:rsidP="00311DA5">
      <w:pPr>
        <w:pStyle w:val="TOC2digits"/>
        <w:rPr>
          <w:rFonts w:ascii="Verdana" w:hAnsi="Verdana" w:cs="Arial"/>
          <w:b w:val="0"/>
        </w:rPr>
      </w:pPr>
      <w:r w:rsidRPr="00264D3C">
        <w:rPr>
          <w:rFonts w:ascii="Verdana" w:hAnsi="Verdana" w:cs="Arial"/>
          <w:b w:val="0"/>
        </w:rPr>
        <w:t>3.5.8</w:t>
      </w:r>
      <w:r w:rsidRPr="00264D3C">
        <w:rPr>
          <w:rFonts w:ascii="Verdana" w:hAnsi="Verdana" w:cs="Arial"/>
          <w:b w:val="0"/>
        </w:rPr>
        <w:tab/>
        <w:t>Coordinate telecommunications in a GISC area</w:t>
      </w:r>
      <w:r w:rsidRPr="00264D3C">
        <w:rPr>
          <w:rFonts w:ascii="Verdana" w:hAnsi="Verdana" w:cs="Arial"/>
          <w:b w:val="0"/>
        </w:rPr>
        <w:tab/>
        <w:t>9</w:t>
      </w:r>
    </w:p>
    <w:p w14:paraId="601D01DF" w14:textId="77777777" w:rsidR="00311DA5" w:rsidRPr="00264D3C" w:rsidRDefault="00311DA5" w:rsidP="00311DA5">
      <w:pPr>
        <w:pStyle w:val="TOC2digits"/>
        <w:rPr>
          <w:rFonts w:ascii="Verdana" w:hAnsi="Verdana" w:cs="Arial"/>
          <w:b w:val="0"/>
        </w:rPr>
      </w:pPr>
      <w:r w:rsidRPr="00264D3C">
        <w:rPr>
          <w:rFonts w:ascii="Verdana" w:hAnsi="Verdana" w:cs="Arial"/>
          <w:b w:val="0"/>
        </w:rPr>
        <w:t>3.5.9</w:t>
      </w:r>
      <w:r w:rsidRPr="00264D3C">
        <w:rPr>
          <w:rFonts w:ascii="Verdana" w:hAnsi="Verdana" w:cs="Arial"/>
          <w:b w:val="0"/>
        </w:rPr>
        <w:tab/>
        <w:t>Recovery arrangements of a GISC</w:t>
      </w:r>
      <w:r w:rsidRPr="00264D3C">
        <w:rPr>
          <w:rFonts w:ascii="Verdana" w:hAnsi="Verdana" w:cs="Arial"/>
          <w:b w:val="0"/>
        </w:rPr>
        <w:tab/>
        <w:t>9</w:t>
      </w:r>
    </w:p>
    <w:p w14:paraId="53DDA9B8" w14:textId="6A7EAEAD" w:rsidR="00311DA5" w:rsidRPr="00264D3C" w:rsidRDefault="00264D3C" w:rsidP="00311DA5">
      <w:pPr>
        <w:pStyle w:val="TOC2digits"/>
        <w:rPr>
          <w:rFonts w:ascii="Verdana" w:hAnsi="Verdana" w:cs="Arial"/>
          <w:b w:val="0"/>
        </w:rPr>
      </w:pPr>
      <w:r>
        <w:rPr>
          <w:rFonts w:ascii="Verdana" w:hAnsi="Verdana" w:cs="Arial"/>
          <w:b w:val="0"/>
        </w:rPr>
        <w:t xml:space="preserve">3.5.10 </w:t>
      </w:r>
      <w:r w:rsidR="00311DA5" w:rsidRPr="00264D3C">
        <w:rPr>
          <w:rFonts w:ascii="Verdana" w:hAnsi="Verdana" w:cs="Arial"/>
          <w:b w:val="0"/>
        </w:rPr>
        <w:t>Performance monitoring of a GISC</w:t>
      </w:r>
      <w:r w:rsidR="00311DA5" w:rsidRPr="00264D3C">
        <w:rPr>
          <w:rFonts w:ascii="Verdana" w:hAnsi="Verdana" w:cs="Arial"/>
          <w:b w:val="0"/>
        </w:rPr>
        <w:tab/>
        <w:t>9</w:t>
      </w:r>
    </w:p>
    <w:p w14:paraId="79C4CC49" w14:textId="77777777" w:rsidR="00311DA5" w:rsidRPr="00264D3C" w:rsidRDefault="00311DA5" w:rsidP="00311DA5">
      <w:pPr>
        <w:pStyle w:val="TOC1digit"/>
        <w:rPr>
          <w:rFonts w:ascii="Verdana" w:hAnsi="Verdana" w:cs="Arial"/>
          <w:b w:val="0"/>
        </w:rPr>
      </w:pPr>
      <w:r w:rsidRPr="00264D3C">
        <w:rPr>
          <w:rFonts w:ascii="Verdana" w:hAnsi="Verdana" w:cs="Arial"/>
          <w:b w:val="0"/>
        </w:rPr>
        <w:t>3.6</w:t>
      </w:r>
      <w:r w:rsidRPr="00264D3C">
        <w:rPr>
          <w:rFonts w:ascii="Verdana" w:hAnsi="Verdana" w:cs="Arial"/>
          <w:b w:val="0"/>
        </w:rPr>
        <w:tab/>
        <w:t>Functional requirements of a DCPC</w:t>
      </w:r>
      <w:r w:rsidRPr="00264D3C">
        <w:rPr>
          <w:rFonts w:ascii="Verdana" w:hAnsi="Verdana" w:cs="Arial"/>
          <w:b w:val="0"/>
        </w:rPr>
        <w:tab/>
        <w:t>10</w:t>
      </w:r>
    </w:p>
    <w:p w14:paraId="0DDE0190" w14:textId="77777777" w:rsidR="00311DA5" w:rsidRPr="00264D3C" w:rsidRDefault="00311DA5" w:rsidP="00311DA5">
      <w:pPr>
        <w:pStyle w:val="TOC2digits"/>
        <w:rPr>
          <w:rFonts w:ascii="Verdana" w:hAnsi="Verdana" w:cs="Arial"/>
          <w:b w:val="0"/>
        </w:rPr>
      </w:pPr>
      <w:r w:rsidRPr="00264D3C">
        <w:rPr>
          <w:rFonts w:ascii="Verdana" w:hAnsi="Verdana" w:cs="Arial"/>
          <w:b w:val="0"/>
        </w:rPr>
        <w:t>3.6.1</w:t>
      </w:r>
      <w:r w:rsidRPr="00264D3C">
        <w:rPr>
          <w:rFonts w:ascii="Verdana" w:hAnsi="Verdana" w:cs="Arial"/>
          <w:b w:val="0"/>
        </w:rPr>
        <w:tab/>
        <w:t>General</w:t>
      </w:r>
      <w:r w:rsidRPr="00264D3C">
        <w:rPr>
          <w:rFonts w:ascii="Verdana" w:hAnsi="Verdana" w:cs="Arial"/>
          <w:b w:val="0"/>
        </w:rPr>
        <w:tab/>
        <w:t>10</w:t>
      </w:r>
    </w:p>
    <w:p w14:paraId="18EE9A4D" w14:textId="77777777" w:rsidR="00311DA5" w:rsidRPr="00264D3C" w:rsidRDefault="00311DA5" w:rsidP="00311DA5">
      <w:pPr>
        <w:pStyle w:val="TOC2digits"/>
        <w:rPr>
          <w:rFonts w:ascii="Verdana" w:hAnsi="Verdana" w:cs="Arial"/>
          <w:b w:val="0"/>
        </w:rPr>
      </w:pPr>
      <w:r w:rsidRPr="00264D3C">
        <w:rPr>
          <w:rFonts w:ascii="Verdana" w:hAnsi="Verdana" w:cs="Arial"/>
          <w:b w:val="0"/>
        </w:rPr>
        <w:t>3.6.2</w:t>
      </w:r>
      <w:r w:rsidRPr="00264D3C">
        <w:rPr>
          <w:rFonts w:ascii="Verdana" w:hAnsi="Verdana" w:cs="Arial"/>
          <w:b w:val="0"/>
        </w:rPr>
        <w:tab/>
        <w:t>Collect information from a DCPC area</w:t>
      </w:r>
      <w:r w:rsidRPr="00264D3C">
        <w:rPr>
          <w:rFonts w:ascii="Verdana" w:hAnsi="Verdana" w:cs="Arial"/>
          <w:b w:val="0"/>
        </w:rPr>
        <w:tab/>
        <w:t>10</w:t>
      </w:r>
    </w:p>
    <w:p w14:paraId="14A23D2A" w14:textId="77777777" w:rsidR="00311DA5" w:rsidRPr="00264D3C" w:rsidRDefault="00311DA5" w:rsidP="00311DA5">
      <w:pPr>
        <w:pStyle w:val="TOC2digits"/>
        <w:rPr>
          <w:rFonts w:ascii="Verdana" w:hAnsi="Verdana" w:cs="Arial"/>
          <w:b w:val="0"/>
        </w:rPr>
      </w:pPr>
      <w:r w:rsidRPr="00264D3C">
        <w:rPr>
          <w:rFonts w:ascii="Verdana" w:hAnsi="Verdana" w:cs="Arial"/>
          <w:b w:val="0"/>
        </w:rPr>
        <w:t>3.6.3</w:t>
      </w:r>
      <w:r w:rsidRPr="00264D3C">
        <w:rPr>
          <w:rFonts w:ascii="Verdana" w:hAnsi="Verdana" w:cs="Arial"/>
          <w:b w:val="0"/>
        </w:rPr>
        <w:tab/>
        <w:t>Collect programme-related information</w:t>
      </w:r>
      <w:r w:rsidRPr="00264D3C">
        <w:rPr>
          <w:rFonts w:ascii="Verdana" w:hAnsi="Verdana" w:cs="Arial"/>
          <w:b w:val="0"/>
        </w:rPr>
        <w:tab/>
        <w:t>10</w:t>
      </w:r>
    </w:p>
    <w:p w14:paraId="2F1128C9" w14:textId="77777777" w:rsidR="00311DA5" w:rsidRPr="00264D3C" w:rsidRDefault="00311DA5" w:rsidP="00311DA5">
      <w:pPr>
        <w:pStyle w:val="TOC2digits"/>
        <w:rPr>
          <w:rFonts w:ascii="Verdana" w:hAnsi="Verdana" w:cs="Arial"/>
          <w:b w:val="0"/>
        </w:rPr>
      </w:pPr>
      <w:r w:rsidRPr="00264D3C">
        <w:rPr>
          <w:rFonts w:ascii="Verdana" w:hAnsi="Verdana" w:cs="Arial"/>
          <w:b w:val="0"/>
        </w:rPr>
        <w:t>3.6.4</w:t>
      </w:r>
      <w:r w:rsidRPr="00264D3C">
        <w:rPr>
          <w:rFonts w:ascii="Verdana" w:hAnsi="Verdana" w:cs="Arial"/>
          <w:b w:val="0"/>
        </w:rPr>
        <w:tab/>
        <w:t>Production support of programme-related information</w:t>
      </w:r>
      <w:r w:rsidRPr="00264D3C">
        <w:rPr>
          <w:rFonts w:ascii="Verdana" w:hAnsi="Verdana" w:cs="Arial"/>
          <w:b w:val="0"/>
        </w:rPr>
        <w:tab/>
        <w:t>10</w:t>
      </w:r>
    </w:p>
    <w:p w14:paraId="40566729" w14:textId="77777777" w:rsidR="00311DA5" w:rsidRPr="00264D3C" w:rsidRDefault="00311DA5" w:rsidP="00311DA5">
      <w:pPr>
        <w:pStyle w:val="TOC2digits"/>
        <w:rPr>
          <w:rFonts w:ascii="Verdana" w:hAnsi="Verdana" w:cs="Arial"/>
          <w:b w:val="0"/>
        </w:rPr>
      </w:pPr>
      <w:r w:rsidRPr="00264D3C">
        <w:rPr>
          <w:rFonts w:ascii="Verdana" w:hAnsi="Verdana" w:cs="Arial"/>
          <w:b w:val="0"/>
        </w:rPr>
        <w:t>3.6.5</w:t>
      </w:r>
      <w:r w:rsidRPr="00264D3C">
        <w:rPr>
          <w:rFonts w:ascii="Verdana" w:hAnsi="Verdana" w:cs="Arial"/>
          <w:b w:val="0"/>
        </w:rPr>
        <w:tab/>
        <w:t>Provide information intended for global exchange</w:t>
      </w:r>
      <w:r w:rsidRPr="00264D3C">
        <w:rPr>
          <w:rFonts w:ascii="Verdana" w:hAnsi="Verdana" w:cs="Arial"/>
          <w:b w:val="0"/>
        </w:rPr>
        <w:tab/>
        <w:t>10</w:t>
      </w:r>
    </w:p>
    <w:p w14:paraId="4DC055F4" w14:textId="77777777" w:rsidR="00311DA5" w:rsidRPr="00264D3C" w:rsidRDefault="00311DA5" w:rsidP="00311DA5">
      <w:pPr>
        <w:pStyle w:val="TOC2digits"/>
        <w:rPr>
          <w:rFonts w:ascii="Verdana" w:hAnsi="Verdana" w:cs="Arial"/>
          <w:b w:val="0"/>
        </w:rPr>
      </w:pPr>
      <w:r w:rsidRPr="00264D3C">
        <w:rPr>
          <w:rFonts w:ascii="Verdana" w:hAnsi="Verdana" w:cs="Arial"/>
          <w:b w:val="0"/>
        </w:rPr>
        <w:t>3.6.6</w:t>
      </w:r>
      <w:r w:rsidRPr="00264D3C">
        <w:rPr>
          <w:rFonts w:ascii="Verdana" w:hAnsi="Verdana" w:cs="Arial"/>
          <w:b w:val="0"/>
        </w:rPr>
        <w:tab/>
        <w:t>Disseminate information</w:t>
      </w:r>
      <w:r w:rsidRPr="00264D3C">
        <w:rPr>
          <w:rFonts w:ascii="Verdana" w:hAnsi="Verdana" w:cs="Arial"/>
          <w:b w:val="0"/>
        </w:rPr>
        <w:tab/>
        <w:t>10</w:t>
      </w:r>
    </w:p>
    <w:p w14:paraId="66AE451C" w14:textId="77777777" w:rsidR="00311DA5" w:rsidRPr="00264D3C" w:rsidRDefault="00311DA5" w:rsidP="00311DA5">
      <w:pPr>
        <w:pStyle w:val="TOC2digits"/>
        <w:rPr>
          <w:rFonts w:ascii="Verdana" w:hAnsi="Verdana" w:cs="Arial"/>
          <w:b w:val="0"/>
        </w:rPr>
      </w:pPr>
      <w:r w:rsidRPr="00264D3C">
        <w:rPr>
          <w:rFonts w:ascii="Verdana" w:hAnsi="Verdana" w:cs="Arial"/>
          <w:b w:val="0"/>
        </w:rPr>
        <w:t>3.6.7</w:t>
      </w:r>
      <w:r w:rsidRPr="00264D3C">
        <w:rPr>
          <w:rFonts w:ascii="Verdana" w:hAnsi="Verdana" w:cs="Arial"/>
          <w:b w:val="0"/>
        </w:rPr>
        <w:tab/>
        <w:t>Provide access to information</w:t>
      </w:r>
      <w:r w:rsidRPr="00264D3C">
        <w:rPr>
          <w:rFonts w:ascii="Verdana" w:hAnsi="Verdana" w:cs="Arial"/>
          <w:b w:val="0"/>
        </w:rPr>
        <w:tab/>
        <w:t>11</w:t>
      </w:r>
    </w:p>
    <w:p w14:paraId="469E2A59" w14:textId="77777777" w:rsidR="00311DA5" w:rsidRPr="00264D3C" w:rsidRDefault="00311DA5" w:rsidP="00311DA5">
      <w:pPr>
        <w:pStyle w:val="TOC2digits"/>
        <w:rPr>
          <w:rFonts w:ascii="Verdana" w:hAnsi="Verdana" w:cs="Arial"/>
          <w:b w:val="0"/>
        </w:rPr>
      </w:pPr>
      <w:r w:rsidRPr="00264D3C">
        <w:rPr>
          <w:rFonts w:ascii="Verdana" w:hAnsi="Verdana" w:cs="Arial"/>
          <w:b w:val="0"/>
        </w:rPr>
        <w:t>3.6.8</w:t>
      </w:r>
      <w:r w:rsidRPr="00264D3C">
        <w:rPr>
          <w:rFonts w:ascii="Verdana" w:hAnsi="Verdana" w:cs="Arial"/>
          <w:b w:val="0"/>
        </w:rPr>
        <w:tab/>
        <w:t>Describe information with metadata</w:t>
      </w:r>
      <w:r w:rsidRPr="00264D3C">
        <w:rPr>
          <w:rFonts w:ascii="Verdana" w:hAnsi="Verdana" w:cs="Arial"/>
          <w:b w:val="0"/>
        </w:rPr>
        <w:tab/>
        <w:t>11</w:t>
      </w:r>
    </w:p>
    <w:p w14:paraId="3CCB76BE" w14:textId="77777777" w:rsidR="00311DA5" w:rsidRPr="00264D3C" w:rsidRDefault="00311DA5" w:rsidP="00311DA5">
      <w:pPr>
        <w:pStyle w:val="TOC2digits"/>
        <w:rPr>
          <w:rFonts w:ascii="Verdana" w:hAnsi="Verdana" w:cs="Arial"/>
          <w:b w:val="0"/>
        </w:rPr>
      </w:pPr>
      <w:r w:rsidRPr="00264D3C">
        <w:rPr>
          <w:rFonts w:ascii="Verdana" w:hAnsi="Verdana" w:cs="Arial"/>
          <w:b w:val="0"/>
        </w:rPr>
        <w:t>3.6.9</w:t>
      </w:r>
      <w:r w:rsidRPr="00264D3C">
        <w:rPr>
          <w:rFonts w:ascii="Verdana" w:hAnsi="Verdana" w:cs="Arial"/>
          <w:b w:val="0"/>
        </w:rPr>
        <w:tab/>
        <w:t>Recovery arrangements of a DCPC</w:t>
      </w:r>
      <w:r w:rsidRPr="00264D3C">
        <w:rPr>
          <w:rFonts w:ascii="Verdana" w:hAnsi="Verdana" w:cs="Arial"/>
          <w:b w:val="0"/>
        </w:rPr>
        <w:tab/>
        <w:t>11</w:t>
      </w:r>
    </w:p>
    <w:p w14:paraId="64972BC4" w14:textId="1CAE6C55" w:rsidR="00311DA5" w:rsidRPr="00264D3C" w:rsidRDefault="00264D3C" w:rsidP="00311DA5">
      <w:pPr>
        <w:pStyle w:val="TOC2digits"/>
        <w:rPr>
          <w:rFonts w:ascii="Verdana" w:hAnsi="Verdana" w:cs="Arial"/>
          <w:b w:val="0"/>
        </w:rPr>
      </w:pPr>
      <w:r>
        <w:rPr>
          <w:rFonts w:ascii="Verdana" w:hAnsi="Verdana" w:cs="Arial"/>
          <w:b w:val="0"/>
        </w:rPr>
        <w:t xml:space="preserve">3.6.10 </w:t>
      </w:r>
      <w:r w:rsidR="00311DA5" w:rsidRPr="00264D3C">
        <w:rPr>
          <w:rFonts w:ascii="Verdana" w:hAnsi="Verdana" w:cs="Arial"/>
          <w:b w:val="0"/>
        </w:rPr>
        <w:t>Performance monitoring of a DCPC</w:t>
      </w:r>
      <w:r w:rsidR="00311DA5" w:rsidRPr="00264D3C">
        <w:rPr>
          <w:rFonts w:ascii="Verdana" w:hAnsi="Verdana" w:cs="Arial"/>
          <w:b w:val="0"/>
        </w:rPr>
        <w:tab/>
        <w:t>11</w:t>
      </w:r>
    </w:p>
    <w:p w14:paraId="1676E8C1" w14:textId="77777777" w:rsidR="00311DA5" w:rsidRPr="00264D3C" w:rsidRDefault="00311DA5" w:rsidP="00311DA5">
      <w:pPr>
        <w:pStyle w:val="TOC1digit"/>
        <w:rPr>
          <w:rFonts w:ascii="Verdana" w:hAnsi="Verdana" w:cs="Arial"/>
          <w:b w:val="0"/>
        </w:rPr>
      </w:pPr>
      <w:r w:rsidRPr="00264D3C">
        <w:rPr>
          <w:rFonts w:ascii="Verdana" w:hAnsi="Verdana" w:cs="Arial"/>
          <w:b w:val="0"/>
        </w:rPr>
        <w:t>3.7</w:t>
      </w:r>
      <w:r w:rsidRPr="00264D3C">
        <w:rPr>
          <w:rFonts w:ascii="Verdana" w:hAnsi="Verdana" w:cs="Arial"/>
          <w:b w:val="0"/>
        </w:rPr>
        <w:tab/>
        <w:t>Functional requirements of an NC</w:t>
      </w:r>
      <w:r w:rsidRPr="00264D3C">
        <w:rPr>
          <w:rFonts w:ascii="Verdana" w:hAnsi="Verdana" w:cs="Arial"/>
          <w:b w:val="0"/>
        </w:rPr>
        <w:tab/>
        <w:t>11</w:t>
      </w:r>
    </w:p>
    <w:p w14:paraId="6ACBF2D3" w14:textId="77777777" w:rsidR="00311DA5" w:rsidRPr="00264D3C" w:rsidRDefault="00311DA5" w:rsidP="00311DA5">
      <w:pPr>
        <w:pStyle w:val="TOC2digits"/>
        <w:rPr>
          <w:rFonts w:ascii="Verdana" w:hAnsi="Verdana" w:cs="Arial"/>
          <w:b w:val="0"/>
        </w:rPr>
      </w:pPr>
      <w:r w:rsidRPr="00264D3C">
        <w:rPr>
          <w:rFonts w:ascii="Verdana" w:hAnsi="Verdana" w:cs="Arial"/>
          <w:b w:val="0"/>
        </w:rPr>
        <w:t>3.7.1</w:t>
      </w:r>
      <w:r w:rsidRPr="00264D3C">
        <w:rPr>
          <w:rFonts w:ascii="Verdana" w:hAnsi="Verdana" w:cs="Arial"/>
          <w:b w:val="0"/>
        </w:rPr>
        <w:tab/>
        <w:t>Provide data, products and metadata</w:t>
      </w:r>
      <w:r w:rsidRPr="00264D3C">
        <w:rPr>
          <w:rFonts w:ascii="Verdana" w:hAnsi="Verdana" w:cs="Arial"/>
          <w:b w:val="0"/>
        </w:rPr>
        <w:tab/>
        <w:t>11</w:t>
      </w:r>
    </w:p>
    <w:p w14:paraId="2D2F8A21" w14:textId="77777777" w:rsidR="00311DA5" w:rsidRPr="00264D3C" w:rsidRDefault="00311DA5" w:rsidP="00311DA5">
      <w:pPr>
        <w:pStyle w:val="TOC2digits"/>
        <w:rPr>
          <w:rFonts w:ascii="Verdana" w:hAnsi="Verdana" w:cs="Arial"/>
          <w:b w:val="0"/>
        </w:rPr>
      </w:pPr>
      <w:r w:rsidRPr="00264D3C">
        <w:rPr>
          <w:rFonts w:ascii="Verdana" w:hAnsi="Verdana" w:cs="Arial"/>
          <w:b w:val="0"/>
        </w:rPr>
        <w:t>3.7.2</w:t>
      </w:r>
      <w:r w:rsidRPr="00264D3C">
        <w:rPr>
          <w:rFonts w:ascii="Verdana" w:hAnsi="Verdana" w:cs="Arial"/>
          <w:b w:val="0"/>
        </w:rPr>
        <w:tab/>
        <w:t>Collect programme-related information</w:t>
      </w:r>
      <w:r w:rsidRPr="00264D3C">
        <w:rPr>
          <w:rFonts w:ascii="Verdana" w:hAnsi="Verdana" w:cs="Arial"/>
          <w:b w:val="0"/>
        </w:rPr>
        <w:tab/>
        <w:t>11</w:t>
      </w:r>
    </w:p>
    <w:p w14:paraId="13D2E909" w14:textId="77777777" w:rsidR="00311DA5" w:rsidRPr="00264D3C" w:rsidRDefault="00311DA5" w:rsidP="00311DA5">
      <w:pPr>
        <w:pStyle w:val="TOC2digits"/>
        <w:rPr>
          <w:rFonts w:ascii="Verdana" w:hAnsi="Verdana" w:cs="Arial"/>
          <w:b w:val="0"/>
        </w:rPr>
      </w:pPr>
      <w:r w:rsidRPr="00264D3C">
        <w:rPr>
          <w:rFonts w:ascii="Verdana" w:hAnsi="Verdana" w:cs="Arial"/>
          <w:b w:val="0"/>
        </w:rPr>
        <w:t>3.7.3</w:t>
      </w:r>
      <w:r w:rsidRPr="00264D3C">
        <w:rPr>
          <w:rFonts w:ascii="Verdana" w:hAnsi="Verdana" w:cs="Arial"/>
          <w:b w:val="0"/>
        </w:rPr>
        <w:tab/>
        <w:t>Production support of programme-related Information</w:t>
      </w:r>
      <w:r w:rsidRPr="00264D3C">
        <w:rPr>
          <w:rFonts w:ascii="Verdana" w:hAnsi="Verdana" w:cs="Arial"/>
          <w:b w:val="0"/>
        </w:rPr>
        <w:tab/>
        <w:t>12</w:t>
      </w:r>
    </w:p>
    <w:p w14:paraId="1D42B7F7" w14:textId="77777777" w:rsidR="00311DA5" w:rsidRPr="00264D3C" w:rsidRDefault="00311DA5" w:rsidP="00311DA5">
      <w:pPr>
        <w:pStyle w:val="TOC2digits"/>
        <w:rPr>
          <w:rFonts w:ascii="Verdana" w:hAnsi="Verdana" w:cs="Arial"/>
          <w:b w:val="0"/>
        </w:rPr>
      </w:pPr>
      <w:r w:rsidRPr="00264D3C">
        <w:rPr>
          <w:rFonts w:ascii="Verdana" w:hAnsi="Verdana" w:cs="Arial"/>
          <w:b w:val="0"/>
        </w:rPr>
        <w:t>3.7.4</w:t>
      </w:r>
      <w:r w:rsidRPr="00264D3C">
        <w:rPr>
          <w:rFonts w:ascii="Verdana" w:hAnsi="Verdana" w:cs="Arial"/>
          <w:b w:val="0"/>
        </w:rPr>
        <w:tab/>
        <w:t>Describe information with metadata</w:t>
      </w:r>
      <w:r w:rsidRPr="00264D3C">
        <w:rPr>
          <w:rFonts w:ascii="Verdana" w:hAnsi="Verdana" w:cs="Arial"/>
          <w:b w:val="0"/>
        </w:rPr>
        <w:tab/>
        <w:t>12</w:t>
      </w:r>
    </w:p>
    <w:p w14:paraId="23985354" w14:textId="77777777" w:rsidR="00311DA5" w:rsidRPr="00264D3C" w:rsidRDefault="00311DA5" w:rsidP="00311DA5">
      <w:pPr>
        <w:pStyle w:val="TOC2digits"/>
        <w:rPr>
          <w:rFonts w:ascii="Verdana" w:hAnsi="Verdana" w:cs="Arial"/>
          <w:b w:val="0"/>
        </w:rPr>
      </w:pPr>
      <w:r w:rsidRPr="00264D3C">
        <w:rPr>
          <w:rFonts w:ascii="Verdana" w:hAnsi="Verdana" w:cs="Arial"/>
          <w:b w:val="0"/>
        </w:rPr>
        <w:t>3.7.5</w:t>
      </w:r>
      <w:r w:rsidRPr="00264D3C">
        <w:rPr>
          <w:rFonts w:ascii="Verdana" w:hAnsi="Verdana" w:cs="Arial"/>
          <w:b w:val="0"/>
        </w:rPr>
        <w:tab/>
        <w:t>Performance monitoring of an NC</w:t>
      </w:r>
      <w:r w:rsidRPr="00264D3C">
        <w:rPr>
          <w:rFonts w:ascii="Verdana" w:hAnsi="Verdana" w:cs="Arial"/>
          <w:b w:val="0"/>
        </w:rPr>
        <w:tab/>
        <w:t>12</w:t>
      </w:r>
    </w:p>
    <w:p w14:paraId="25C173C4" w14:textId="77777777" w:rsidR="00311DA5" w:rsidRPr="00264D3C" w:rsidRDefault="00311DA5" w:rsidP="00311DA5">
      <w:pPr>
        <w:pStyle w:val="TOC0digit"/>
        <w:rPr>
          <w:rFonts w:ascii="Verdana" w:hAnsi="Verdana" w:cs="Arial"/>
          <w:b w:val="0"/>
        </w:rPr>
      </w:pPr>
      <w:r w:rsidRPr="00264D3C">
        <w:rPr>
          <w:rFonts w:ascii="Verdana" w:hAnsi="Verdana" w:cs="Arial"/>
          <w:b w:val="0"/>
        </w:rPr>
        <w:t>PART IV. WIS TECHNICAL SPECIFICATIONS</w:t>
      </w:r>
      <w:r w:rsidRPr="00264D3C">
        <w:rPr>
          <w:rFonts w:ascii="Verdana" w:hAnsi="Verdana" w:cs="Arial"/>
          <w:b w:val="0"/>
        </w:rPr>
        <w:tab/>
        <w:t>13</w:t>
      </w:r>
    </w:p>
    <w:p w14:paraId="0982ED2A" w14:textId="77777777" w:rsidR="00311DA5" w:rsidRPr="00264D3C" w:rsidRDefault="00311DA5" w:rsidP="00311DA5">
      <w:pPr>
        <w:pStyle w:val="TOC1digit"/>
        <w:rPr>
          <w:rFonts w:ascii="Verdana" w:hAnsi="Verdana" w:cs="Arial"/>
          <w:b w:val="0"/>
        </w:rPr>
      </w:pPr>
      <w:r w:rsidRPr="00264D3C">
        <w:rPr>
          <w:rFonts w:ascii="Verdana" w:hAnsi="Verdana" w:cs="Arial"/>
          <w:b w:val="0"/>
        </w:rPr>
        <w:t>4.1</w:t>
      </w:r>
      <w:r w:rsidRPr="00264D3C">
        <w:rPr>
          <w:rFonts w:ascii="Verdana" w:hAnsi="Verdana" w:cs="Arial"/>
          <w:b w:val="0"/>
        </w:rPr>
        <w:tab/>
        <w:t>General</w:t>
      </w:r>
      <w:r w:rsidRPr="00264D3C">
        <w:rPr>
          <w:rFonts w:ascii="Verdana" w:hAnsi="Verdana" w:cs="Arial"/>
          <w:b w:val="0"/>
        </w:rPr>
        <w:tab/>
        <w:t>13</w:t>
      </w:r>
    </w:p>
    <w:p w14:paraId="7ED11841" w14:textId="77777777" w:rsidR="00311DA5" w:rsidRPr="00264D3C" w:rsidRDefault="00311DA5" w:rsidP="00311DA5">
      <w:pPr>
        <w:pStyle w:val="TOC1digit"/>
        <w:rPr>
          <w:rFonts w:ascii="Verdana" w:hAnsi="Verdana" w:cs="Arial"/>
          <w:b w:val="0"/>
        </w:rPr>
      </w:pPr>
      <w:r w:rsidRPr="00264D3C">
        <w:rPr>
          <w:rFonts w:ascii="Verdana" w:hAnsi="Verdana" w:cs="Arial"/>
          <w:b w:val="0"/>
        </w:rPr>
        <w:t>4.2</w:t>
      </w:r>
      <w:r w:rsidRPr="00264D3C">
        <w:rPr>
          <w:rFonts w:ascii="Verdana" w:hAnsi="Verdana" w:cs="Arial"/>
          <w:b w:val="0"/>
        </w:rPr>
        <w:tab/>
        <w:t>WIS-TechSpec-1: Uploading of metadata for data and products</w:t>
      </w:r>
      <w:r w:rsidRPr="00264D3C">
        <w:rPr>
          <w:rFonts w:ascii="Verdana" w:hAnsi="Verdana" w:cs="Arial"/>
          <w:b w:val="0"/>
        </w:rPr>
        <w:tab/>
        <w:t>13</w:t>
      </w:r>
    </w:p>
    <w:p w14:paraId="369C7810" w14:textId="77777777" w:rsidR="00311DA5" w:rsidRPr="00264D3C" w:rsidRDefault="00311DA5" w:rsidP="00311DA5">
      <w:pPr>
        <w:pStyle w:val="TOC1digit"/>
        <w:rPr>
          <w:rFonts w:ascii="Verdana" w:hAnsi="Verdana" w:cs="Arial"/>
          <w:b w:val="0"/>
        </w:rPr>
      </w:pPr>
      <w:r w:rsidRPr="00264D3C">
        <w:rPr>
          <w:rFonts w:ascii="Verdana" w:hAnsi="Verdana" w:cs="Arial"/>
          <w:b w:val="0"/>
        </w:rPr>
        <w:t>4.3</w:t>
      </w:r>
      <w:r w:rsidRPr="00264D3C">
        <w:rPr>
          <w:rFonts w:ascii="Verdana" w:hAnsi="Verdana" w:cs="Arial"/>
          <w:b w:val="0"/>
        </w:rPr>
        <w:tab/>
        <w:t>WIS-TechSpec-2: Uploading of data and products</w:t>
      </w:r>
      <w:r w:rsidRPr="00264D3C">
        <w:rPr>
          <w:rFonts w:ascii="Verdana" w:hAnsi="Verdana" w:cs="Arial"/>
          <w:b w:val="0"/>
        </w:rPr>
        <w:tab/>
        <w:t>14</w:t>
      </w:r>
    </w:p>
    <w:p w14:paraId="2BB6E0CB" w14:textId="77777777" w:rsidR="00311DA5" w:rsidRPr="00264D3C" w:rsidRDefault="00311DA5" w:rsidP="00311DA5">
      <w:pPr>
        <w:pStyle w:val="TOC1digit"/>
        <w:rPr>
          <w:rFonts w:ascii="Verdana" w:hAnsi="Verdana" w:cs="Arial"/>
          <w:b w:val="0"/>
        </w:rPr>
      </w:pPr>
      <w:r w:rsidRPr="00264D3C">
        <w:rPr>
          <w:rFonts w:ascii="Verdana" w:hAnsi="Verdana" w:cs="Arial"/>
          <w:b w:val="0"/>
        </w:rPr>
        <w:t>4.4</w:t>
      </w:r>
      <w:r w:rsidRPr="00264D3C">
        <w:rPr>
          <w:rFonts w:ascii="Verdana" w:hAnsi="Verdana" w:cs="Arial"/>
          <w:b w:val="0"/>
        </w:rPr>
        <w:tab/>
        <w:t>WIS-TechSpec-3: Centralization of globally distributed data</w:t>
      </w:r>
      <w:r w:rsidRPr="00264D3C">
        <w:rPr>
          <w:rFonts w:ascii="Verdana" w:hAnsi="Verdana" w:cs="Arial"/>
          <w:b w:val="0"/>
        </w:rPr>
        <w:tab/>
        <w:t>14</w:t>
      </w:r>
    </w:p>
    <w:p w14:paraId="21DAA390" w14:textId="77777777" w:rsidR="00311DA5" w:rsidRPr="00264D3C" w:rsidRDefault="00311DA5" w:rsidP="00311DA5">
      <w:pPr>
        <w:pStyle w:val="TOC1digit"/>
        <w:rPr>
          <w:rFonts w:ascii="Verdana" w:hAnsi="Verdana" w:cs="Arial"/>
          <w:b w:val="0"/>
        </w:rPr>
      </w:pPr>
      <w:r w:rsidRPr="00264D3C">
        <w:rPr>
          <w:rFonts w:ascii="Verdana" w:hAnsi="Verdana" w:cs="Arial"/>
          <w:b w:val="0"/>
        </w:rPr>
        <w:t>4.5</w:t>
      </w:r>
      <w:r w:rsidRPr="00264D3C">
        <w:rPr>
          <w:rFonts w:ascii="Verdana" w:hAnsi="Verdana" w:cs="Arial"/>
          <w:b w:val="0"/>
        </w:rPr>
        <w:tab/>
        <w:t>WIS-TechSpec-4: Maintenance of user identification and role information</w:t>
      </w:r>
      <w:r w:rsidRPr="00264D3C">
        <w:rPr>
          <w:rFonts w:ascii="Verdana" w:hAnsi="Verdana" w:cs="Arial"/>
          <w:b w:val="0"/>
        </w:rPr>
        <w:tab/>
        <w:t>14</w:t>
      </w:r>
    </w:p>
    <w:p w14:paraId="5BC1A0A8" w14:textId="77777777" w:rsidR="00311DA5" w:rsidRPr="00264D3C" w:rsidRDefault="00311DA5" w:rsidP="00311DA5">
      <w:pPr>
        <w:pStyle w:val="TOC1digit"/>
        <w:rPr>
          <w:rFonts w:ascii="Verdana" w:hAnsi="Verdana" w:cs="Arial"/>
          <w:b w:val="0"/>
        </w:rPr>
      </w:pPr>
      <w:r w:rsidRPr="00264D3C">
        <w:rPr>
          <w:rFonts w:ascii="Verdana" w:hAnsi="Verdana" w:cs="Arial"/>
          <w:b w:val="0"/>
        </w:rPr>
        <w:t>4.6</w:t>
      </w:r>
      <w:r w:rsidRPr="00264D3C">
        <w:rPr>
          <w:rFonts w:ascii="Verdana" w:hAnsi="Verdana" w:cs="Arial"/>
          <w:b w:val="0"/>
        </w:rPr>
        <w:tab/>
        <w:t>WIS-TechSpec-5: Consolidated view of distributed identification and role information</w:t>
      </w:r>
      <w:r w:rsidRPr="00264D3C">
        <w:rPr>
          <w:rFonts w:ascii="Verdana" w:hAnsi="Verdana" w:cs="Arial"/>
          <w:b w:val="0"/>
        </w:rPr>
        <w:tab/>
        <w:t>15</w:t>
      </w:r>
    </w:p>
    <w:p w14:paraId="2E3D229A" w14:textId="77777777" w:rsidR="00311DA5" w:rsidRPr="00264D3C" w:rsidRDefault="00311DA5" w:rsidP="00311DA5">
      <w:pPr>
        <w:pStyle w:val="TOC1digit"/>
        <w:rPr>
          <w:rFonts w:ascii="Verdana" w:hAnsi="Verdana" w:cs="Arial"/>
          <w:b w:val="0"/>
        </w:rPr>
      </w:pPr>
      <w:r w:rsidRPr="00264D3C">
        <w:rPr>
          <w:rFonts w:ascii="Verdana" w:hAnsi="Verdana" w:cs="Arial"/>
          <w:b w:val="0"/>
        </w:rPr>
        <w:t>4.7</w:t>
      </w:r>
      <w:r w:rsidRPr="00264D3C">
        <w:rPr>
          <w:rFonts w:ascii="Verdana" w:hAnsi="Verdana" w:cs="Arial"/>
          <w:b w:val="0"/>
        </w:rPr>
        <w:tab/>
        <w:t>WIS-TechSpec-6: Authentication of a user</w:t>
      </w:r>
      <w:r w:rsidRPr="00264D3C">
        <w:rPr>
          <w:rFonts w:ascii="Verdana" w:hAnsi="Verdana" w:cs="Arial"/>
          <w:b w:val="0"/>
        </w:rPr>
        <w:tab/>
        <w:t>15</w:t>
      </w:r>
    </w:p>
    <w:p w14:paraId="7A65320D" w14:textId="77777777" w:rsidR="00311DA5" w:rsidRPr="00264D3C" w:rsidRDefault="00311DA5" w:rsidP="00311DA5">
      <w:pPr>
        <w:pStyle w:val="TOC1digit"/>
        <w:rPr>
          <w:rFonts w:ascii="Verdana" w:hAnsi="Verdana" w:cs="Arial"/>
          <w:b w:val="0"/>
        </w:rPr>
      </w:pPr>
      <w:r w:rsidRPr="00264D3C">
        <w:rPr>
          <w:rFonts w:ascii="Verdana" w:hAnsi="Verdana" w:cs="Arial"/>
          <w:b w:val="0"/>
        </w:rPr>
        <w:t>4.8</w:t>
      </w:r>
      <w:r w:rsidRPr="00264D3C">
        <w:rPr>
          <w:rFonts w:ascii="Verdana" w:hAnsi="Verdana" w:cs="Arial"/>
          <w:b w:val="0"/>
        </w:rPr>
        <w:tab/>
        <w:t>WIS-TechSpec-7: Authorization of a user role</w:t>
      </w:r>
      <w:r w:rsidRPr="00264D3C">
        <w:rPr>
          <w:rFonts w:ascii="Verdana" w:hAnsi="Verdana" w:cs="Arial"/>
          <w:b w:val="0"/>
        </w:rPr>
        <w:tab/>
        <w:t>15</w:t>
      </w:r>
    </w:p>
    <w:p w14:paraId="173E2133" w14:textId="77777777" w:rsidR="00311DA5" w:rsidRPr="00264D3C" w:rsidRDefault="00311DA5" w:rsidP="00311DA5">
      <w:pPr>
        <w:pStyle w:val="TOC1digit"/>
        <w:rPr>
          <w:rFonts w:ascii="Verdana" w:hAnsi="Verdana" w:cs="Arial"/>
          <w:b w:val="0"/>
        </w:rPr>
      </w:pPr>
      <w:r w:rsidRPr="00264D3C">
        <w:rPr>
          <w:rFonts w:ascii="Verdana" w:hAnsi="Verdana" w:cs="Arial"/>
          <w:b w:val="0"/>
        </w:rPr>
        <w:t>4.9</w:t>
      </w:r>
      <w:r w:rsidRPr="00264D3C">
        <w:rPr>
          <w:rFonts w:ascii="Verdana" w:hAnsi="Verdana" w:cs="Arial"/>
          <w:b w:val="0"/>
        </w:rPr>
        <w:tab/>
        <w:t>WIS-TechSpec-8: DAR METADATA (WIS Discovery Metadata) catalogue search and retrieval</w:t>
      </w:r>
      <w:r w:rsidRPr="00264D3C">
        <w:rPr>
          <w:rFonts w:ascii="Verdana" w:hAnsi="Verdana" w:cs="Arial"/>
          <w:b w:val="0"/>
        </w:rPr>
        <w:tab/>
        <w:t>15</w:t>
      </w:r>
    </w:p>
    <w:p w14:paraId="458C5A66" w14:textId="77777777" w:rsidR="00311DA5" w:rsidRPr="00264D3C" w:rsidRDefault="00311DA5" w:rsidP="00311DA5">
      <w:pPr>
        <w:pStyle w:val="TOC1digit"/>
        <w:rPr>
          <w:rFonts w:ascii="Verdana" w:hAnsi="Verdana" w:cs="Arial"/>
          <w:b w:val="0"/>
        </w:rPr>
      </w:pPr>
      <w:r w:rsidRPr="00264D3C">
        <w:rPr>
          <w:rFonts w:ascii="Verdana" w:hAnsi="Verdana" w:cs="Arial"/>
          <w:b w:val="0"/>
        </w:rPr>
        <w:t>4.10</w:t>
      </w:r>
      <w:r w:rsidRPr="00264D3C">
        <w:rPr>
          <w:rFonts w:ascii="Verdana" w:hAnsi="Verdana" w:cs="Arial"/>
          <w:b w:val="0"/>
        </w:rPr>
        <w:tab/>
        <w:t xml:space="preserve">WIS-TechSpec-9: Consolidated view of distributed </w:t>
      </w:r>
      <w:proofErr w:type="spellStart"/>
      <w:r w:rsidRPr="00264D3C">
        <w:rPr>
          <w:rFonts w:ascii="Verdana" w:hAnsi="Verdana" w:cs="Arial"/>
          <w:b w:val="0"/>
        </w:rPr>
        <w:t>dar</w:t>
      </w:r>
      <w:proofErr w:type="spellEnd"/>
      <w:r w:rsidRPr="00264D3C">
        <w:rPr>
          <w:rFonts w:ascii="Verdana" w:hAnsi="Verdana" w:cs="Arial"/>
          <w:b w:val="0"/>
        </w:rPr>
        <w:t xml:space="preserve"> metadata (WIS Discovery Metadata) catalogues</w:t>
      </w:r>
      <w:r w:rsidRPr="00264D3C">
        <w:rPr>
          <w:rFonts w:ascii="Verdana" w:hAnsi="Verdana" w:cs="Arial"/>
          <w:b w:val="0"/>
        </w:rPr>
        <w:tab/>
        <w:t>16</w:t>
      </w:r>
    </w:p>
    <w:p w14:paraId="3474CFBA" w14:textId="77777777" w:rsidR="00311DA5" w:rsidRPr="00264D3C" w:rsidRDefault="00311DA5" w:rsidP="00311DA5">
      <w:pPr>
        <w:pStyle w:val="TOC1digit"/>
        <w:rPr>
          <w:rFonts w:ascii="Verdana" w:hAnsi="Verdana" w:cs="Arial"/>
          <w:b w:val="0"/>
        </w:rPr>
      </w:pPr>
      <w:r w:rsidRPr="00264D3C">
        <w:rPr>
          <w:rFonts w:ascii="Verdana" w:hAnsi="Verdana" w:cs="Arial"/>
          <w:b w:val="0"/>
        </w:rPr>
        <w:t>4.11</w:t>
      </w:r>
      <w:r w:rsidRPr="00264D3C">
        <w:rPr>
          <w:rFonts w:ascii="Verdana" w:hAnsi="Verdana" w:cs="Arial"/>
          <w:b w:val="0"/>
        </w:rPr>
        <w:tab/>
        <w:t>WIS-TechSpec-10: Downloading files via dedicated networks</w:t>
      </w:r>
      <w:r w:rsidRPr="00264D3C">
        <w:rPr>
          <w:rFonts w:ascii="Verdana" w:hAnsi="Verdana" w:cs="Arial"/>
          <w:b w:val="0"/>
        </w:rPr>
        <w:tab/>
        <w:t>16</w:t>
      </w:r>
    </w:p>
    <w:p w14:paraId="0051CFCA" w14:textId="77777777" w:rsidR="00311DA5" w:rsidRPr="00264D3C" w:rsidRDefault="00311DA5" w:rsidP="00311DA5">
      <w:pPr>
        <w:pStyle w:val="TOC1digit"/>
        <w:rPr>
          <w:rFonts w:ascii="Verdana" w:hAnsi="Verdana" w:cs="Arial"/>
          <w:b w:val="0"/>
        </w:rPr>
      </w:pPr>
      <w:r w:rsidRPr="00264D3C">
        <w:rPr>
          <w:rFonts w:ascii="Verdana" w:hAnsi="Verdana" w:cs="Arial"/>
          <w:b w:val="0"/>
        </w:rPr>
        <w:t>4.12</w:t>
      </w:r>
      <w:r w:rsidRPr="00264D3C">
        <w:rPr>
          <w:rFonts w:ascii="Verdana" w:hAnsi="Verdana" w:cs="Arial"/>
          <w:b w:val="0"/>
        </w:rPr>
        <w:tab/>
        <w:t>WIS-TechSpec-11: Downloading files via non-dedicated networks</w:t>
      </w:r>
      <w:r w:rsidRPr="00264D3C">
        <w:rPr>
          <w:rFonts w:ascii="Verdana" w:hAnsi="Verdana" w:cs="Arial"/>
          <w:b w:val="0"/>
        </w:rPr>
        <w:tab/>
        <w:t>16</w:t>
      </w:r>
    </w:p>
    <w:p w14:paraId="5D9D3B38" w14:textId="77777777" w:rsidR="00311DA5" w:rsidRPr="00264D3C" w:rsidRDefault="00311DA5" w:rsidP="00311DA5">
      <w:pPr>
        <w:pStyle w:val="TOC1digit"/>
        <w:rPr>
          <w:rFonts w:ascii="Verdana" w:hAnsi="Verdana" w:cs="Arial"/>
          <w:b w:val="0"/>
        </w:rPr>
      </w:pPr>
      <w:r w:rsidRPr="00264D3C">
        <w:rPr>
          <w:rFonts w:ascii="Verdana" w:hAnsi="Verdana" w:cs="Arial"/>
          <w:b w:val="0"/>
        </w:rPr>
        <w:t>4.13</w:t>
      </w:r>
      <w:r w:rsidRPr="00264D3C">
        <w:rPr>
          <w:rFonts w:ascii="Verdana" w:hAnsi="Verdana" w:cs="Arial"/>
          <w:b w:val="0"/>
        </w:rPr>
        <w:tab/>
        <w:t>WIS-TechSpec-12: Downloading files via other methods</w:t>
      </w:r>
      <w:r w:rsidRPr="00264D3C">
        <w:rPr>
          <w:rFonts w:ascii="Verdana" w:hAnsi="Verdana" w:cs="Arial"/>
          <w:b w:val="0"/>
        </w:rPr>
        <w:tab/>
        <w:t>17</w:t>
      </w:r>
    </w:p>
    <w:p w14:paraId="73F5AE15" w14:textId="77777777" w:rsidR="00311DA5" w:rsidRPr="00264D3C" w:rsidRDefault="00311DA5" w:rsidP="00311DA5">
      <w:pPr>
        <w:pStyle w:val="TOC1digit"/>
        <w:rPr>
          <w:rFonts w:ascii="Verdana" w:hAnsi="Verdana" w:cs="Arial"/>
          <w:b w:val="0"/>
        </w:rPr>
      </w:pPr>
      <w:r w:rsidRPr="00264D3C">
        <w:rPr>
          <w:rFonts w:ascii="Verdana" w:hAnsi="Verdana" w:cs="Arial"/>
          <w:b w:val="0"/>
        </w:rPr>
        <w:t>4.14</w:t>
      </w:r>
      <w:r w:rsidRPr="00264D3C">
        <w:rPr>
          <w:rFonts w:ascii="Verdana" w:hAnsi="Verdana" w:cs="Arial"/>
          <w:b w:val="0"/>
        </w:rPr>
        <w:tab/>
        <w:t>WIS-TechSpec-13: Maintenance of dissemination metadata</w:t>
      </w:r>
      <w:r w:rsidRPr="00264D3C">
        <w:rPr>
          <w:rFonts w:ascii="Verdana" w:hAnsi="Verdana" w:cs="Arial"/>
          <w:b w:val="0"/>
        </w:rPr>
        <w:tab/>
        <w:t>17</w:t>
      </w:r>
    </w:p>
    <w:p w14:paraId="33244295" w14:textId="77777777" w:rsidR="00311DA5" w:rsidRPr="00264D3C" w:rsidRDefault="00311DA5" w:rsidP="00311DA5">
      <w:pPr>
        <w:pStyle w:val="TOC1digit"/>
        <w:rPr>
          <w:rFonts w:ascii="Verdana" w:hAnsi="Verdana" w:cs="Arial"/>
          <w:b w:val="0"/>
        </w:rPr>
      </w:pPr>
      <w:r w:rsidRPr="00264D3C">
        <w:rPr>
          <w:rFonts w:ascii="Verdana" w:hAnsi="Verdana" w:cs="Arial"/>
          <w:b w:val="0"/>
        </w:rPr>
        <w:t>4.15</w:t>
      </w:r>
      <w:r w:rsidRPr="00264D3C">
        <w:rPr>
          <w:rFonts w:ascii="Verdana" w:hAnsi="Verdana" w:cs="Arial"/>
          <w:b w:val="0"/>
        </w:rPr>
        <w:tab/>
        <w:t>WIS-TechSpec-14: Consolidated view of distributed dissemination metadata catalogues</w:t>
      </w:r>
      <w:r w:rsidRPr="00264D3C">
        <w:rPr>
          <w:rFonts w:ascii="Verdana" w:hAnsi="Verdana" w:cs="Arial"/>
          <w:b w:val="0"/>
        </w:rPr>
        <w:tab/>
        <w:t>17</w:t>
      </w:r>
    </w:p>
    <w:p w14:paraId="111B17C9" w14:textId="77777777" w:rsidR="00311DA5" w:rsidRPr="00264D3C" w:rsidRDefault="00311DA5" w:rsidP="00311DA5">
      <w:pPr>
        <w:pStyle w:val="TOC1digit"/>
        <w:rPr>
          <w:rFonts w:ascii="Verdana" w:hAnsi="Verdana" w:cs="Arial"/>
          <w:b w:val="0"/>
        </w:rPr>
      </w:pPr>
      <w:r w:rsidRPr="00264D3C">
        <w:rPr>
          <w:rFonts w:ascii="Verdana" w:hAnsi="Verdana" w:cs="Arial"/>
          <w:b w:val="0"/>
        </w:rPr>
        <w:t>4.16</w:t>
      </w:r>
      <w:r w:rsidRPr="00264D3C">
        <w:rPr>
          <w:rFonts w:ascii="Verdana" w:hAnsi="Verdana" w:cs="Arial"/>
          <w:b w:val="0"/>
        </w:rPr>
        <w:tab/>
        <w:t>WIS-TechSpec-15: Reporting of quality of service</w:t>
      </w:r>
      <w:r w:rsidRPr="00264D3C">
        <w:rPr>
          <w:rFonts w:ascii="Verdana" w:hAnsi="Verdana" w:cs="Arial"/>
          <w:b w:val="0"/>
        </w:rPr>
        <w:tab/>
        <w:t>17</w:t>
      </w:r>
    </w:p>
    <w:p w14:paraId="576C42B3" w14:textId="77777777" w:rsidR="00311DA5" w:rsidRPr="00264D3C" w:rsidRDefault="00311DA5" w:rsidP="00311DA5">
      <w:pPr>
        <w:pStyle w:val="TOC0digit"/>
        <w:rPr>
          <w:rFonts w:ascii="Verdana" w:hAnsi="Verdana" w:cs="Arial"/>
          <w:b w:val="0"/>
        </w:rPr>
      </w:pPr>
      <w:r w:rsidRPr="00264D3C">
        <w:rPr>
          <w:rFonts w:ascii="Verdana" w:hAnsi="Verdana" w:cs="Arial"/>
          <w:b w:val="0"/>
        </w:rPr>
        <w:t>PART V. WIS DISCOVERY METADATA</w:t>
      </w:r>
      <w:r w:rsidRPr="00264D3C">
        <w:rPr>
          <w:rFonts w:ascii="Verdana" w:hAnsi="Verdana" w:cs="Arial"/>
          <w:b w:val="0"/>
        </w:rPr>
        <w:tab/>
        <w:t>18</w:t>
      </w:r>
    </w:p>
    <w:p w14:paraId="6F47AE35" w14:textId="77777777" w:rsidR="00311DA5" w:rsidRPr="00264D3C" w:rsidRDefault="00311DA5" w:rsidP="00311DA5">
      <w:pPr>
        <w:pStyle w:val="TOC0digit"/>
        <w:spacing w:before="0"/>
        <w:rPr>
          <w:rFonts w:ascii="Verdana" w:hAnsi="Verdana" w:cs="Arial"/>
          <w:b w:val="0"/>
        </w:rPr>
      </w:pPr>
      <w:r w:rsidRPr="00264D3C">
        <w:rPr>
          <w:rFonts w:ascii="Verdana" w:hAnsi="Verdana" w:cs="Arial"/>
          <w:b w:val="0"/>
        </w:rPr>
        <w:t>APPENDIX A. SELECTED WMO DOCUMENTS RELEVANT TO WIS</w:t>
      </w:r>
      <w:r w:rsidRPr="00264D3C">
        <w:rPr>
          <w:rFonts w:ascii="Verdana" w:hAnsi="Verdana" w:cs="Arial"/>
          <w:b w:val="0"/>
        </w:rPr>
        <w:tab/>
        <w:t>19</w:t>
      </w:r>
    </w:p>
    <w:p w14:paraId="2BF317A6" w14:textId="77777777" w:rsidR="00311DA5" w:rsidRPr="00264D3C" w:rsidRDefault="00311DA5" w:rsidP="00311DA5">
      <w:pPr>
        <w:pStyle w:val="TOC0digit"/>
        <w:spacing w:before="0"/>
        <w:rPr>
          <w:rFonts w:ascii="Verdana" w:hAnsi="Verdana" w:cs="Arial"/>
          <w:b w:val="0"/>
        </w:rPr>
      </w:pPr>
      <w:r w:rsidRPr="00264D3C">
        <w:rPr>
          <w:rFonts w:ascii="Verdana" w:hAnsi="Verdana" w:cs="Arial"/>
          <w:b w:val="0"/>
        </w:rPr>
        <w:t>APPENDIX B. APPROVED WIS CENTRES</w:t>
      </w:r>
      <w:r w:rsidRPr="00264D3C">
        <w:rPr>
          <w:rFonts w:ascii="Verdana" w:hAnsi="Verdana" w:cs="Arial"/>
          <w:b w:val="0"/>
        </w:rPr>
        <w:tab/>
        <w:t>21</w:t>
      </w:r>
    </w:p>
    <w:p w14:paraId="27DF0077" w14:textId="77777777" w:rsidR="00311DA5" w:rsidRPr="00264D3C" w:rsidRDefault="00311DA5" w:rsidP="00311DA5">
      <w:pPr>
        <w:pStyle w:val="TOC0digit"/>
        <w:spacing w:before="0"/>
        <w:rPr>
          <w:rFonts w:ascii="Verdana" w:hAnsi="Verdana" w:cs="Arial"/>
          <w:b w:val="0"/>
        </w:rPr>
      </w:pPr>
      <w:r w:rsidRPr="00264D3C">
        <w:rPr>
          <w:rFonts w:ascii="Verdana" w:hAnsi="Verdana" w:cs="Arial"/>
          <w:b w:val="0"/>
        </w:rPr>
        <w:t>APPENDIX C. THE WMO CORE METADATA PROFILE OF THE ISO 19115 METADATA STANDARD</w:t>
      </w:r>
      <w:r w:rsidRPr="00264D3C">
        <w:rPr>
          <w:rFonts w:ascii="Verdana" w:hAnsi="Verdana" w:cs="Arial"/>
          <w:b w:val="0"/>
        </w:rPr>
        <w:tab/>
        <w:t>38</w:t>
      </w:r>
    </w:p>
    <w:p w14:paraId="3121A1CF" w14:textId="77777777" w:rsidR="00311DA5" w:rsidRPr="00264D3C" w:rsidRDefault="00311DA5" w:rsidP="00311DA5">
      <w:pPr>
        <w:pStyle w:val="TOC0digit"/>
        <w:spacing w:before="0"/>
        <w:rPr>
          <w:rFonts w:ascii="Verdana" w:hAnsi="Verdana" w:cs="Arial"/>
          <w:b w:val="0"/>
        </w:rPr>
      </w:pPr>
      <w:r w:rsidRPr="00264D3C">
        <w:rPr>
          <w:rFonts w:ascii="Verdana" w:hAnsi="Verdana" w:cs="Arial"/>
          <w:b w:val="0"/>
        </w:rPr>
        <w:t>APPENDIX D. WIS TECHNICAL SPECIFICATIONS</w:t>
      </w:r>
      <w:r w:rsidRPr="00264D3C">
        <w:rPr>
          <w:rFonts w:ascii="Verdana" w:hAnsi="Verdana" w:cs="Arial"/>
          <w:b w:val="0"/>
        </w:rPr>
        <w:tab/>
        <w:t>76</w:t>
      </w:r>
    </w:p>
    <w:p w14:paraId="72494E19" w14:textId="77777777" w:rsidR="00311DA5" w:rsidRPr="00264D3C" w:rsidRDefault="00311DA5" w:rsidP="00311DA5">
      <w:pPr>
        <w:rPr>
          <w:rFonts w:ascii="Verdana" w:hAnsi="Verdana" w:cs="Arial"/>
          <w:sz w:val="20"/>
          <w:szCs w:val="20"/>
        </w:rPr>
      </w:pPr>
      <w:r w:rsidRPr="00264D3C">
        <w:rPr>
          <w:rFonts w:ascii="Verdana" w:hAnsi="Verdana" w:cs="Arial"/>
          <w:sz w:val="20"/>
          <w:szCs w:val="20"/>
        </w:rPr>
        <w:t>APPENDIX E. WMO INFORMATION SYSTEM COMPETENCIES</w:t>
      </w:r>
      <w:r w:rsidRPr="00264D3C">
        <w:rPr>
          <w:rFonts w:ascii="Verdana" w:hAnsi="Verdana" w:cs="Arial"/>
          <w:sz w:val="20"/>
          <w:szCs w:val="20"/>
        </w:rPr>
        <w:tab/>
        <w:t>87</w:t>
      </w:r>
    </w:p>
    <w:p w14:paraId="0146155D" w14:textId="77777777" w:rsidR="00311DA5" w:rsidRPr="00264D3C" w:rsidRDefault="00311DA5" w:rsidP="00311DA5">
      <w:pPr>
        <w:rPr>
          <w:rFonts w:ascii="Verdana" w:hAnsi="Verdana" w:cs="Arial"/>
          <w:sz w:val="20"/>
          <w:szCs w:val="20"/>
        </w:rPr>
      </w:pPr>
      <w:r w:rsidRPr="00264D3C">
        <w:rPr>
          <w:rFonts w:ascii="Verdana" w:hAnsi="Verdana" w:cs="Arial"/>
          <w:sz w:val="20"/>
          <w:szCs w:val="20"/>
        </w:rPr>
        <w:t>INTRODUCTION</w:t>
      </w:r>
    </w:p>
    <w:p w14:paraId="78AE430F" w14:textId="77777777" w:rsidR="00311DA5" w:rsidRPr="00264D3C" w:rsidRDefault="00311DA5" w:rsidP="00311DA5">
      <w:pPr>
        <w:rPr>
          <w:rFonts w:ascii="Verdana" w:hAnsi="Verdana" w:cs="Arial"/>
          <w:sz w:val="20"/>
          <w:szCs w:val="20"/>
        </w:rPr>
      </w:pPr>
    </w:p>
    <w:p w14:paraId="504F9215" w14:textId="77777777" w:rsidR="00311DA5" w:rsidRPr="00264D3C" w:rsidRDefault="00311DA5" w:rsidP="00311DA5">
      <w:pPr>
        <w:pStyle w:val="Body"/>
        <w:rPr>
          <w:rFonts w:ascii="Verdana" w:hAnsi="Verdana"/>
        </w:rPr>
      </w:pPr>
      <w:r w:rsidRPr="00264D3C">
        <w:rPr>
          <w:rFonts w:ascii="Verdana" w:hAnsi="Verdana"/>
        </w:rPr>
        <w:t xml:space="preserve">The </w:t>
      </w:r>
      <w:r w:rsidRPr="00264D3C">
        <w:rPr>
          <w:rStyle w:val="italic"/>
          <w:rFonts w:ascii="Verdana" w:hAnsi="Verdana"/>
        </w:rPr>
        <w:t>Manual on the WMO Information System</w:t>
      </w:r>
      <w:r w:rsidRPr="00264D3C">
        <w:rPr>
          <w:rFonts w:ascii="Verdana" w:hAnsi="Verdana"/>
        </w:rPr>
        <w:t xml:space="preserve"> (WMO-No. 1060) is designed to ensure adequate uniformity and standardization of data, information and communications practices, procedures and specifications employed among World Meteorological Organization (WMO) Members in the operation of the WMO Information System (WIS) as it supports the mission of the Organization.</w:t>
      </w:r>
    </w:p>
    <w:p w14:paraId="17A409C5" w14:textId="77777777" w:rsidR="00311DA5" w:rsidRPr="00264D3C" w:rsidRDefault="00311DA5" w:rsidP="00311DA5">
      <w:pPr>
        <w:pStyle w:val="Body"/>
        <w:rPr>
          <w:rFonts w:ascii="Verdana" w:hAnsi="Verdana"/>
        </w:rPr>
      </w:pPr>
      <w:r w:rsidRPr="00264D3C">
        <w:rPr>
          <w:rFonts w:ascii="Verdana" w:hAnsi="Verdana"/>
        </w:rPr>
        <w:t xml:space="preserve">The Manual is Annex VII to the </w:t>
      </w:r>
      <w:r w:rsidRPr="00264D3C">
        <w:rPr>
          <w:rStyle w:val="italic"/>
          <w:rFonts w:ascii="Verdana" w:hAnsi="Verdana"/>
        </w:rPr>
        <w:t>Technical Regulations</w:t>
      </w:r>
      <w:r w:rsidRPr="00264D3C">
        <w:rPr>
          <w:rFonts w:ascii="Verdana" w:hAnsi="Verdana"/>
        </w:rPr>
        <w:t xml:space="preserve"> (WMO-No. 49), Volume I: General Meteorological Standards and Recommended Practices, in which it is stated that WIS is established and shall be operated in accordance with the practices, procedures and specifications described in the Manual.</w:t>
      </w:r>
    </w:p>
    <w:p w14:paraId="0B1791C0" w14:textId="77777777" w:rsidR="00311DA5" w:rsidRPr="00264D3C" w:rsidRDefault="00311DA5" w:rsidP="00311DA5">
      <w:pPr>
        <w:pStyle w:val="Body"/>
        <w:rPr>
          <w:rFonts w:ascii="Verdana" w:hAnsi="Verdana"/>
        </w:rPr>
      </w:pPr>
      <w:r w:rsidRPr="00264D3C">
        <w:rPr>
          <w:rFonts w:ascii="Verdana" w:hAnsi="Verdana"/>
        </w:rPr>
        <w:t xml:space="preserve">The WMO Information System cuts across all WMO-related disciplines. It intersects many WMO practices, procedures and specifications that are primarily defined in publications dedicated specifically to them, for example, the </w:t>
      </w:r>
      <w:r w:rsidRPr="00264D3C">
        <w:rPr>
          <w:rStyle w:val="italic"/>
          <w:rFonts w:ascii="Verdana" w:hAnsi="Verdana"/>
        </w:rPr>
        <w:t>Manual on the Global Data-processing and Forecasting System</w:t>
      </w:r>
      <w:r w:rsidRPr="00264D3C">
        <w:rPr>
          <w:rFonts w:ascii="Verdana" w:hAnsi="Verdana"/>
        </w:rPr>
        <w:t xml:space="preserve"> (WMO-No. 485) and the </w:t>
      </w:r>
      <w:r w:rsidRPr="00264D3C">
        <w:rPr>
          <w:rStyle w:val="italic"/>
          <w:rFonts w:ascii="Verdana" w:hAnsi="Verdana"/>
        </w:rPr>
        <w:t>Manual on the Global Observing System</w:t>
      </w:r>
      <w:r w:rsidRPr="00264D3C">
        <w:rPr>
          <w:rFonts w:ascii="Verdana" w:hAnsi="Verdana"/>
        </w:rPr>
        <w:t xml:space="preserve"> (WMO-No. 544). Other documents that are relevant to the WMO Information System are found in </w:t>
      </w:r>
      <w:r w:rsidRPr="00264D3C">
        <w:rPr>
          <w:rStyle w:val="Hyperlink"/>
          <w:rFonts w:ascii="Verdana" w:hAnsi="Verdana"/>
        </w:rPr>
        <w:t>Appendix A</w:t>
      </w:r>
      <w:r w:rsidRPr="00264D3C">
        <w:rPr>
          <w:rFonts w:ascii="Verdana" w:hAnsi="Verdana"/>
        </w:rPr>
        <w:t xml:space="preserve"> to the present Manual.</w:t>
      </w:r>
    </w:p>
    <w:p w14:paraId="223F3BA8" w14:textId="77777777" w:rsidR="00311DA5" w:rsidRPr="00264D3C" w:rsidRDefault="00311DA5" w:rsidP="00311DA5">
      <w:pPr>
        <w:pStyle w:val="Body"/>
        <w:rPr>
          <w:rFonts w:ascii="Verdana" w:hAnsi="Verdana"/>
        </w:rPr>
      </w:pPr>
      <w:r w:rsidRPr="00264D3C">
        <w:rPr>
          <w:rFonts w:ascii="Verdana" w:hAnsi="Verdana"/>
        </w:rPr>
        <w:t xml:space="preserve">As part of the Technical Regulations, the </w:t>
      </w:r>
      <w:r w:rsidRPr="00264D3C">
        <w:rPr>
          <w:rStyle w:val="italic"/>
          <w:rFonts w:ascii="Verdana" w:hAnsi="Verdana"/>
        </w:rPr>
        <w:t>Manual on the WMO Information System</w:t>
      </w:r>
      <w:r w:rsidRPr="00264D3C">
        <w:rPr>
          <w:rFonts w:ascii="Verdana" w:hAnsi="Verdana"/>
        </w:rPr>
        <w:t xml:space="preserve"> sets out standard and recommended practices and procedures. The General Provisions, included in this publication, define the meaning of the phrase “standard and recommended practices and procedures”. The General Provisions also contain information on the procedure for amending, updating or issuing a new edition of the </w:t>
      </w:r>
      <w:r w:rsidRPr="00264D3C">
        <w:rPr>
          <w:rStyle w:val="italic"/>
          <w:rFonts w:ascii="Verdana" w:hAnsi="Verdana"/>
        </w:rPr>
        <w:t>Technical Regulations</w:t>
      </w:r>
      <w:r w:rsidRPr="00264D3C">
        <w:rPr>
          <w:rFonts w:ascii="Verdana" w:hAnsi="Verdana"/>
        </w:rPr>
        <w:t xml:space="preserve"> (including Manuals) and Guides.</w:t>
      </w:r>
    </w:p>
    <w:p w14:paraId="6EE06BC1" w14:textId="77777777" w:rsidR="00311DA5" w:rsidRPr="00264D3C" w:rsidRDefault="00311DA5" w:rsidP="00311DA5">
      <w:pPr>
        <w:pStyle w:val="THEENDfullwidth"/>
        <w:rPr>
          <w:rFonts w:ascii="Verdana" w:hAnsi="Verdana"/>
          <w:sz w:val="20"/>
          <w:szCs w:val="20"/>
        </w:rPr>
      </w:pPr>
    </w:p>
    <w:p w14:paraId="3292AF25" w14:textId="77777777" w:rsidR="00311DA5" w:rsidRPr="00264D3C" w:rsidRDefault="00311DA5" w:rsidP="00311DA5">
      <w:pPr>
        <w:pStyle w:val="Head2"/>
        <w:rPr>
          <w:rFonts w:ascii="Verdana" w:hAnsi="Verdana" w:cs="StoneSansITC-SemiBold"/>
        </w:rPr>
      </w:pPr>
    </w:p>
    <w:p w14:paraId="4055E4CD" w14:textId="77777777" w:rsidR="00311DA5" w:rsidRPr="00264D3C" w:rsidRDefault="00311DA5" w:rsidP="00311DA5">
      <w:pPr>
        <w:pStyle w:val="Body"/>
        <w:rPr>
          <w:rFonts w:ascii="Verdana" w:hAnsi="Verdana"/>
        </w:rPr>
      </w:pPr>
      <w:r w:rsidRPr="00264D3C">
        <w:rPr>
          <w:rFonts w:ascii="Verdana" w:hAnsi="Verdana"/>
        </w:rPr>
        <w:t>GENERAL PROVISIONS</w:t>
      </w:r>
    </w:p>
    <w:p w14:paraId="3A375574" w14:textId="77777777" w:rsidR="00311DA5" w:rsidRPr="00264D3C" w:rsidRDefault="00311DA5" w:rsidP="00311DA5">
      <w:pPr>
        <w:pStyle w:val="Body"/>
        <w:rPr>
          <w:rFonts w:ascii="Verdana" w:hAnsi="Verdana"/>
        </w:rPr>
      </w:pPr>
      <w:r w:rsidRPr="00264D3C">
        <w:rPr>
          <w:rFonts w:ascii="Verdana" w:hAnsi="Verdana"/>
        </w:rPr>
        <w:t>1.</w:t>
      </w:r>
      <w:r w:rsidRPr="00264D3C">
        <w:rPr>
          <w:rFonts w:ascii="Verdana" w:hAnsi="Verdana"/>
        </w:rPr>
        <w:tab/>
        <w:t xml:space="preserve">The </w:t>
      </w:r>
      <w:r w:rsidRPr="00264D3C">
        <w:rPr>
          <w:rStyle w:val="italic"/>
          <w:rFonts w:ascii="Verdana" w:hAnsi="Verdana"/>
        </w:rPr>
        <w:t xml:space="preserve">Technical Regulations </w:t>
      </w:r>
      <w:r w:rsidRPr="00264D3C">
        <w:rPr>
          <w:rFonts w:ascii="Verdana" w:hAnsi="Verdana"/>
        </w:rPr>
        <w:t>(WMO-No. 49) of the World Meteorological Organization are presented in four volumes:</w:t>
      </w:r>
    </w:p>
    <w:p w14:paraId="77D619D4" w14:textId="77777777" w:rsidR="00311DA5" w:rsidRPr="00264D3C" w:rsidRDefault="00311DA5" w:rsidP="00311DA5">
      <w:pPr>
        <w:pStyle w:val="Indent1"/>
        <w:rPr>
          <w:rFonts w:ascii="Verdana" w:hAnsi="Verdana"/>
        </w:rPr>
      </w:pPr>
      <w:r w:rsidRPr="00264D3C">
        <w:rPr>
          <w:rFonts w:ascii="Verdana" w:hAnsi="Verdana"/>
        </w:rPr>
        <w:t xml:space="preserve">Volume I – General meteorological standards and recommended practices </w:t>
      </w:r>
    </w:p>
    <w:p w14:paraId="6BA9E049" w14:textId="77777777" w:rsidR="00311DA5" w:rsidRPr="00264D3C" w:rsidRDefault="00311DA5" w:rsidP="00311DA5">
      <w:pPr>
        <w:pStyle w:val="Indent1"/>
        <w:rPr>
          <w:rFonts w:ascii="Verdana" w:hAnsi="Verdana"/>
        </w:rPr>
      </w:pPr>
      <w:r w:rsidRPr="00264D3C">
        <w:rPr>
          <w:rFonts w:ascii="Verdana" w:hAnsi="Verdana"/>
        </w:rPr>
        <w:t xml:space="preserve">Volume II – Meteorological service for international air navigation </w:t>
      </w:r>
    </w:p>
    <w:p w14:paraId="6F0E3D8A" w14:textId="77777777" w:rsidR="00311DA5" w:rsidRPr="00264D3C" w:rsidRDefault="00311DA5" w:rsidP="00311DA5">
      <w:pPr>
        <w:pStyle w:val="Indent1"/>
        <w:rPr>
          <w:rFonts w:ascii="Verdana" w:hAnsi="Verdana"/>
        </w:rPr>
      </w:pPr>
      <w:r w:rsidRPr="00264D3C">
        <w:rPr>
          <w:rFonts w:ascii="Verdana" w:hAnsi="Verdana"/>
        </w:rPr>
        <w:t>Volume III – Hydrology</w:t>
      </w:r>
    </w:p>
    <w:p w14:paraId="105BBC11" w14:textId="77777777" w:rsidR="00311DA5" w:rsidRPr="00264D3C" w:rsidRDefault="00311DA5" w:rsidP="00311DA5">
      <w:pPr>
        <w:pStyle w:val="Indent1space"/>
        <w:rPr>
          <w:rFonts w:ascii="Verdana" w:hAnsi="Verdana"/>
        </w:rPr>
      </w:pPr>
      <w:r w:rsidRPr="00264D3C">
        <w:rPr>
          <w:rFonts w:ascii="Verdana" w:hAnsi="Verdana"/>
        </w:rPr>
        <w:t>Volume IV – Quality management</w:t>
      </w:r>
    </w:p>
    <w:p w14:paraId="2A4A7F11" w14:textId="77777777" w:rsidR="00311DA5" w:rsidRPr="00264D3C" w:rsidRDefault="00311DA5" w:rsidP="00311DA5">
      <w:pPr>
        <w:pStyle w:val="Body"/>
        <w:rPr>
          <w:rStyle w:val="Bold"/>
          <w:rFonts w:ascii="Verdana" w:hAnsi="Verdana"/>
        </w:rPr>
      </w:pPr>
      <w:r w:rsidRPr="00264D3C">
        <w:rPr>
          <w:rStyle w:val="Bold"/>
          <w:rFonts w:ascii="Verdana" w:hAnsi="Verdana"/>
        </w:rPr>
        <w:t>Purpose of the Technical Regulations</w:t>
      </w:r>
    </w:p>
    <w:p w14:paraId="06F96D12" w14:textId="77777777" w:rsidR="00311DA5" w:rsidRPr="00264D3C" w:rsidRDefault="00311DA5" w:rsidP="00311DA5">
      <w:pPr>
        <w:pStyle w:val="Body"/>
        <w:rPr>
          <w:rFonts w:ascii="Verdana" w:hAnsi="Verdana"/>
        </w:rPr>
      </w:pPr>
      <w:proofErr w:type="gramStart"/>
      <w:r w:rsidRPr="00264D3C">
        <w:rPr>
          <w:rFonts w:ascii="Verdana" w:hAnsi="Verdana"/>
        </w:rPr>
        <w:t>2.</w:t>
      </w:r>
      <w:r w:rsidRPr="00264D3C">
        <w:rPr>
          <w:rFonts w:ascii="Verdana" w:hAnsi="Verdana"/>
        </w:rPr>
        <w:tab/>
        <w:t>The Technical Regulations are determined by the World Meteorological Congress in accordance with Article 8 (d) of the Convention</w:t>
      </w:r>
      <w:proofErr w:type="gramEnd"/>
      <w:r w:rsidRPr="00264D3C">
        <w:rPr>
          <w:rFonts w:ascii="Verdana" w:hAnsi="Verdana"/>
        </w:rPr>
        <w:t>.</w:t>
      </w:r>
    </w:p>
    <w:p w14:paraId="29DA005D" w14:textId="77777777" w:rsidR="00311DA5" w:rsidRPr="00264D3C" w:rsidRDefault="00311DA5" w:rsidP="00311DA5">
      <w:pPr>
        <w:pStyle w:val="Body"/>
        <w:rPr>
          <w:rFonts w:ascii="Verdana" w:hAnsi="Verdana"/>
        </w:rPr>
      </w:pPr>
      <w:r w:rsidRPr="00264D3C">
        <w:rPr>
          <w:rFonts w:ascii="Verdana" w:hAnsi="Verdana"/>
        </w:rPr>
        <w:t>3.</w:t>
      </w:r>
      <w:r w:rsidRPr="00264D3C">
        <w:rPr>
          <w:rFonts w:ascii="Verdana" w:hAnsi="Verdana"/>
        </w:rPr>
        <w:tab/>
        <w:t>These Regulations are designed:</w:t>
      </w:r>
    </w:p>
    <w:p w14:paraId="2B4CCBCC" w14:textId="56F00311"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t>To facilitate cooperation in meteorology and hydrology</w:t>
      </w:r>
      <w:r w:rsidR="00264D3C">
        <w:rPr>
          <w:rFonts w:ascii="Verdana" w:hAnsi="Verdana"/>
        </w:rPr>
        <w:t xml:space="preserve"> among Members;</w:t>
      </w:r>
    </w:p>
    <w:p w14:paraId="3C332D0C" w14:textId="73699A59"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t>To meet, in the most effective manner, specific needs in the various fields of application of meteorology and operational hydrolo</w:t>
      </w:r>
      <w:r w:rsidR="00264D3C">
        <w:rPr>
          <w:rFonts w:ascii="Verdana" w:hAnsi="Verdana"/>
        </w:rPr>
        <w:t>gy in the international sphere</w:t>
      </w:r>
      <w:proofErr w:type="gramStart"/>
      <w:r w:rsidR="00264D3C">
        <w:rPr>
          <w:rFonts w:ascii="Verdana" w:hAnsi="Verdana"/>
        </w:rPr>
        <w:t>;</w:t>
      </w:r>
      <w:proofErr w:type="gramEnd"/>
    </w:p>
    <w:p w14:paraId="1253FA55" w14:textId="77777777" w:rsidR="00311DA5" w:rsidRPr="00264D3C" w:rsidRDefault="00311DA5" w:rsidP="00311DA5">
      <w:pPr>
        <w:pStyle w:val="Indent1space"/>
        <w:rPr>
          <w:rFonts w:ascii="Verdana" w:hAnsi="Verdana"/>
        </w:rPr>
      </w:pPr>
      <w:r w:rsidRPr="00264D3C">
        <w:rPr>
          <w:rFonts w:ascii="Verdana" w:hAnsi="Verdana"/>
        </w:rPr>
        <w:t>(c)</w:t>
      </w:r>
      <w:r w:rsidRPr="00264D3C">
        <w:rPr>
          <w:rFonts w:ascii="Verdana" w:hAnsi="Verdana"/>
        </w:rPr>
        <w:tab/>
        <w:t>To ensure adequate uniformity and standardization in the practices and procedures employed in achieving (a) and (b) above.</w:t>
      </w:r>
    </w:p>
    <w:p w14:paraId="3AB7419B" w14:textId="77777777" w:rsidR="00311DA5" w:rsidRPr="00264D3C" w:rsidRDefault="00311DA5" w:rsidP="00311DA5">
      <w:pPr>
        <w:pStyle w:val="Body"/>
        <w:rPr>
          <w:rStyle w:val="Bold"/>
          <w:rFonts w:ascii="Verdana" w:hAnsi="Verdana"/>
        </w:rPr>
      </w:pPr>
      <w:r w:rsidRPr="00264D3C">
        <w:rPr>
          <w:rStyle w:val="Bold"/>
          <w:rFonts w:ascii="Verdana" w:hAnsi="Verdana"/>
        </w:rPr>
        <w:t>Types of Regulations</w:t>
      </w:r>
    </w:p>
    <w:p w14:paraId="235CB007" w14:textId="77777777" w:rsidR="00311DA5" w:rsidRPr="00264D3C" w:rsidRDefault="00311DA5" w:rsidP="00311DA5">
      <w:pPr>
        <w:pStyle w:val="Body"/>
        <w:rPr>
          <w:rFonts w:ascii="Verdana" w:hAnsi="Verdana"/>
        </w:rPr>
      </w:pPr>
      <w:r w:rsidRPr="00264D3C">
        <w:rPr>
          <w:rFonts w:ascii="Verdana" w:hAnsi="Verdana"/>
        </w:rPr>
        <w:t>4.</w:t>
      </w:r>
      <w:r w:rsidRPr="00264D3C">
        <w:rPr>
          <w:rFonts w:ascii="Verdana" w:hAnsi="Verdana"/>
        </w:rPr>
        <w:tab/>
        <w:t xml:space="preserve">The Technical Regulations comprise </w:t>
      </w:r>
      <w:r w:rsidRPr="00264D3C">
        <w:rPr>
          <w:rStyle w:val="italic"/>
          <w:rFonts w:ascii="Verdana" w:hAnsi="Verdana"/>
        </w:rPr>
        <w:t>standard</w:t>
      </w:r>
      <w:r w:rsidRPr="00264D3C">
        <w:rPr>
          <w:rFonts w:ascii="Verdana" w:hAnsi="Verdana"/>
        </w:rPr>
        <w:t xml:space="preserve"> practices and procedures and </w:t>
      </w:r>
      <w:r w:rsidRPr="00264D3C">
        <w:rPr>
          <w:rStyle w:val="italic"/>
          <w:rFonts w:ascii="Verdana" w:hAnsi="Verdana"/>
        </w:rPr>
        <w:t>recommended</w:t>
      </w:r>
      <w:r w:rsidRPr="00264D3C">
        <w:rPr>
          <w:rFonts w:ascii="Verdana" w:hAnsi="Verdana"/>
        </w:rPr>
        <w:t xml:space="preserve"> practices and procedures.</w:t>
      </w:r>
    </w:p>
    <w:p w14:paraId="35D9B26B" w14:textId="77777777" w:rsidR="00311DA5" w:rsidRPr="00264D3C" w:rsidRDefault="00311DA5" w:rsidP="00311DA5">
      <w:pPr>
        <w:pStyle w:val="Body"/>
        <w:rPr>
          <w:rFonts w:ascii="Verdana" w:hAnsi="Verdana"/>
        </w:rPr>
      </w:pPr>
      <w:r w:rsidRPr="00264D3C">
        <w:rPr>
          <w:rFonts w:ascii="Verdana" w:hAnsi="Verdana"/>
        </w:rPr>
        <w:t>5.</w:t>
      </w:r>
      <w:r w:rsidRPr="00264D3C">
        <w:rPr>
          <w:rFonts w:ascii="Verdana" w:hAnsi="Verdana"/>
        </w:rPr>
        <w:tab/>
        <w:t>The definitions of these two types of Regulations are as follows:</w:t>
      </w:r>
    </w:p>
    <w:p w14:paraId="7B9E7D59" w14:textId="77777777" w:rsidR="00311DA5" w:rsidRPr="00264D3C" w:rsidRDefault="00311DA5" w:rsidP="00311DA5">
      <w:pPr>
        <w:pStyle w:val="Body"/>
        <w:rPr>
          <w:rFonts w:ascii="Verdana" w:hAnsi="Verdana"/>
        </w:rPr>
      </w:pPr>
      <w:r w:rsidRPr="00264D3C">
        <w:rPr>
          <w:rFonts w:ascii="Verdana" w:hAnsi="Verdana"/>
        </w:rPr>
        <w:tab/>
        <w:t xml:space="preserve">The </w:t>
      </w:r>
      <w:r w:rsidRPr="00264D3C">
        <w:rPr>
          <w:rStyle w:val="italic"/>
          <w:rFonts w:ascii="Verdana" w:hAnsi="Verdana"/>
        </w:rPr>
        <w:t>standard</w:t>
      </w:r>
      <w:r w:rsidRPr="00264D3C">
        <w:rPr>
          <w:rFonts w:ascii="Verdana" w:hAnsi="Verdana"/>
        </w:rPr>
        <w:t xml:space="preserve"> practices and procedures:</w:t>
      </w:r>
    </w:p>
    <w:p w14:paraId="0A3BAE4E" w14:textId="77777777"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t xml:space="preserve">Shall be the practices and procedures </w:t>
      </w:r>
      <w:proofErr w:type="gramStart"/>
      <w:r w:rsidRPr="00264D3C">
        <w:rPr>
          <w:rFonts w:ascii="Verdana" w:hAnsi="Verdana"/>
        </w:rPr>
        <w:t>that  Members</w:t>
      </w:r>
      <w:proofErr w:type="gramEnd"/>
      <w:r w:rsidRPr="00264D3C">
        <w:rPr>
          <w:rFonts w:ascii="Verdana" w:hAnsi="Verdana"/>
        </w:rPr>
        <w:t xml:space="preserve"> are required to follow or implement;</w:t>
      </w:r>
    </w:p>
    <w:p w14:paraId="2E9A9A43" w14:textId="77777777"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t>Shall have the status of requirements in a technical resolution in respect of which Article 9 (b) of the Convention is applicable</w:t>
      </w:r>
      <w:proofErr w:type="gramStart"/>
      <w:r w:rsidRPr="00264D3C">
        <w:rPr>
          <w:rFonts w:ascii="Verdana" w:hAnsi="Verdana"/>
        </w:rPr>
        <w:t>;</w:t>
      </w:r>
      <w:proofErr w:type="gramEnd"/>
    </w:p>
    <w:p w14:paraId="7C1CD174" w14:textId="77777777" w:rsidR="00311DA5" w:rsidRPr="00264D3C" w:rsidRDefault="00311DA5" w:rsidP="00311DA5">
      <w:pPr>
        <w:pStyle w:val="Indent1space"/>
        <w:rPr>
          <w:rFonts w:ascii="Verdana" w:hAnsi="Verdana"/>
        </w:rPr>
      </w:pPr>
      <w:r w:rsidRPr="00264D3C">
        <w:rPr>
          <w:rFonts w:ascii="Verdana" w:hAnsi="Verdana"/>
        </w:rPr>
        <w:t>(c)</w:t>
      </w:r>
      <w:r w:rsidRPr="00264D3C">
        <w:rPr>
          <w:rFonts w:ascii="Verdana" w:hAnsi="Verdana"/>
        </w:rPr>
        <w:tab/>
        <w:t xml:space="preserve">Shall invariably be distinguished by the use of the term </w:t>
      </w:r>
      <w:r w:rsidRPr="00264D3C">
        <w:rPr>
          <w:rStyle w:val="italic"/>
          <w:rFonts w:ascii="Verdana" w:hAnsi="Verdana"/>
        </w:rPr>
        <w:t>shall</w:t>
      </w:r>
      <w:r w:rsidRPr="00264D3C">
        <w:rPr>
          <w:rFonts w:ascii="Verdana" w:hAnsi="Verdana"/>
        </w:rPr>
        <w:t xml:space="preserve"> in the English text, and by suitable equivalent terms in the Arabic, Chinese, French, Russian and Spanish texts.</w:t>
      </w:r>
    </w:p>
    <w:p w14:paraId="789C5C87" w14:textId="77777777" w:rsidR="00311DA5" w:rsidRPr="00264D3C" w:rsidRDefault="00311DA5" w:rsidP="00311DA5">
      <w:pPr>
        <w:pStyle w:val="Body"/>
        <w:rPr>
          <w:rFonts w:ascii="Verdana" w:hAnsi="Verdana"/>
        </w:rPr>
      </w:pPr>
      <w:r w:rsidRPr="00264D3C">
        <w:rPr>
          <w:rFonts w:ascii="Verdana" w:hAnsi="Verdana"/>
        </w:rPr>
        <w:tab/>
        <w:t xml:space="preserve">The </w:t>
      </w:r>
      <w:r w:rsidRPr="00264D3C">
        <w:rPr>
          <w:rStyle w:val="italic"/>
          <w:rFonts w:ascii="Verdana" w:hAnsi="Verdana"/>
        </w:rPr>
        <w:t>recommended</w:t>
      </w:r>
      <w:r w:rsidRPr="00264D3C">
        <w:rPr>
          <w:rFonts w:ascii="Verdana" w:hAnsi="Verdana"/>
        </w:rPr>
        <w:t xml:space="preserve"> practices and procedures:</w:t>
      </w:r>
    </w:p>
    <w:p w14:paraId="21969DF5" w14:textId="77777777"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t>Shall be the practices and procedures with which Members are urged to comply</w:t>
      </w:r>
      <w:proofErr w:type="gramStart"/>
      <w:r w:rsidRPr="00264D3C">
        <w:rPr>
          <w:rFonts w:ascii="Verdana" w:hAnsi="Verdana"/>
        </w:rPr>
        <w:t>;</w:t>
      </w:r>
      <w:proofErr w:type="gramEnd"/>
    </w:p>
    <w:p w14:paraId="2A367DAC" w14:textId="77777777"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t>Shall have the status of recommendations to Members, to which Article 9 (b) of the Convention shall not be applied</w:t>
      </w:r>
      <w:proofErr w:type="gramStart"/>
      <w:r w:rsidRPr="00264D3C">
        <w:rPr>
          <w:rFonts w:ascii="Verdana" w:hAnsi="Verdana"/>
        </w:rPr>
        <w:t>;</w:t>
      </w:r>
      <w:proofErr w:type="gramEnd"/>
    </w:p>
    <w:p w14:paraId="077FF5C5" w14:textId="77777777" w:rsidR="00311DA5" w:rsidRPr="00264D3C" w:rsidRDefault="00311DA5" w:rsidP="00311DA5">
      <w:pPr>
        <w:pStyle w:val="Indent1space"/>
        <w:rPr>
          <w:rFonts w:ascii="Verdana" w:hAnsi="Verdana"/>
        </w:rPr>
      </w:pPr>
      <w:r w:rsidRPr="00264D3C">
        <w:rPr>
          <w:rFonts w:ascii="Verdana" w:hAnsi="Verdana"/>
        </w:rPr>
        <w:t>(c)</w:t>
      </w:r>
      <w:r w:rsidRPr="00264D3C">
        <w:rPr>
          <w:rFonts w:ascii="Verdana" w:hAnsi="Verdana"/>
        </w:rPr>
        <w:tab/>
        <w:t xml:space="preserve">Shall be distinguished by the use of the term </w:t>
      </w:r>
      <w:r w:rsidRPr="00264D3C">
        <w:rPr>
          <w:rStyle w:val="italic"/>
          <w:rFonts w:ascii="Verdana" w:hAnsi="Verdana"/>
        </w:rPr>
        <w:t>should</w:t>
      </w:r>
      <w:r w:rsidRPr="00264D3C">
        <w:rPr>
          <w:rFonts w:ascii="Verdana" w:hAnsi="Verdana"/>
        </w:rPr>
        <w:t xml:space="preserve"> in the English text (except where otherwise provided by decision of Congress) and by suitable equivalent terms in the Arabic, Chinese, French, Russian and Spanish texts.</w:t>
      </w:r>
    </w:p>
    <w:p w14:paraId="53044894" w14:textId="77777777" w:rsidR="00311DA5" w:rsidRPr="00264D3C" w:rsidRDefault="00311DA5" w:rsidP="00311DA5">
      <w:pPr>
        <w:pStyle w:val="Body"/>
        <w:rPr>
          <w:rFonts w:ascii="Verdana" w:hAnsi="Verdana"/>
        </w:rPr>
      </w:pPr>
      <w:r w:rsidRPr="00264D3C">
        <w:rPr>
          <w:rFonts w:ascii="Verdana" w:hAnsi="Verdana"/>
        </w:rPr>
        <w:t xml:space="preserve">6. </w:t>
      </w:r>
      <w:r w:rsidRPr="00264D3C">
        <w:rPr>
          <w:rFonts w:ascii="Verdana" w:hAnsi="Verdana"/>
        </w:rPr>
        <w:tab/>
        <w:t xml:space="preserve">In accordance with the above definitions, Members shall do their utmost to implement the </w:t>
      </w:r>
      <w:r w:rsidRPr="00264D3C">
        <w:rPr>
          <w:rStyle w:val="italic"/>
          <w:rFonts w:ascii="Verdana" w:hAnsi="Verdana"/>
        </w:rPr>
        <w:t>standard</w:t>
      </w:r>
      <w:r w:rsidRPr="00264D3C">
        <w:rPr>
          <w:rFonts w:ascii="Verdana" w:hAnsi="Verdana"/>
        </w:rPr>
        <w:t xml:space="preserve"> practices and procedures. In accordance with Article 9 (b) of the Convention and in conformity with Regulation 128 of the General Regulations, Members shall formally notify the Secretary-General, in writing, of their intention to apply the </w:t>
      </w:r>
      <w:r w:rsidRPr="00264D3C">
        <w:rPr>
          <w:rStyle w:val="italic"/>
          <w:rFonts w:ascii="Verdana" w:hAnsi="Verdana"/>
        </w:rPr>
        <w:t>standard</w:t>
      </w:r>
      <w:r w:rsidRPr="00264D3C">
        <w:rPr>
          <w:rFonts w:ascii="Verdana" w:hAnsi="Verdana"/>
        </w:rPr>
        <w:t xml:space="preserve"> practices and procedures of the Technical Regulations, except those for which they have lodged a specific deviation. Members shall also inform the Secretary-General, at least three months in advance, of any change in the degree of their implementation of a </w:t>
      </w:r>
      <w:r w:rsidRPr="00264D3C">
        <w:rPr>
          <w:rStyle w:val="italic"/>
          <w:rFonts w:ascii="Verdana" w:hAnsi="Verdana"/>
        </w:rPr>
        <w:t>standard</w:t>
      </w:r>
      <w:r w:rsidRPr="00264D3C">
        <w:rPr>
          <w:rFonts w:ascii="Verdana" w:hAnsi="Verdana"/>
        </w:rPr>
        <w:t xml:space="preserve"> practice or procedure as previously notified and the effective date of the change.</w:t>
      </w:r>
    </w:p>
    <w:p w14:paraId="66613094" w14:textId="77777777" w:rsidR="00311DA5" w:rsidRPr="00264D3C" w:rsidRDefault="00311DA5" w:rsidP="00311DA5">
      <w:pPr>
        <w:pStyle w:val="Body"/>
        <w:rPr>
          <w:rFonts w:ascii="Verdana" w:hAnsi="Verdana"/>
        </w:rPr>
      </w:pPr>
      <w:r w:rsidRPr="00264D3C">
        <w:rPr>
          <w:rFonts w:ascii="Verdana" w:hAnsi="Verdana"/>
        </w:rPr>
        <w:t>7.</w:t>
      </w:r>
      <w:r w:rsidRPr="00264D3C">
        <w:rPr>
          <w:rFonts w:ascii="Verdana" w:hAnsi="Verdana"/>
        </w:rPr>
        <w:tab/>
        <w:t xml:space="preserve">Members are urged to comply with </w:t>
      </w:r>
      <w:r w:rsidRPr="00264D3C">
        <w:rPr>
          <w:rStyle w:val="italic"/>
          <w:rFonts w:ascii="Verdana" w:hAnsi="Verdana"/>
        </w:rPr>
        <w:t>recommended</w:t>
      </w:r>
      <w:r w:rsidRPr="00264D3C">
        <w:rPr>
          <w:rFonts w:ascii="Verdana" w:hAnsi="Verdana"/>
        </w:rPr>
        <w:t xml:space="preserve"> practices and procedures, but it is not necessary to notify the Secretary-General of non-observance except with regard to the practices and procedures contained in Volume II.</w:t>
      </w:r>
    </w:p>
    <w:p w14:paraId="39917D4D" w14:textId="77777777" w:rsidR="00311DA5" w:rsidRPr="00264D3C" w:rsidRDefault="00311DA5" w:rsidP="00311DA5">
      <w:pPr>
        <w:pStyle w:val="Body"/>
        <w:rPr>
          <w:rFonts w:ascii="Verdana" w:hAnsi="Verdana"/>
        </w:rPr>
      </w:pPr>
      <w:r w:rsidRPr="00264D3C">
        <w:rPr>
          <w:rFonts w:ascii="Verdana" w:hAnsi="Verdana"/>
        </w:rPr>
        <w:t>8.</w:t>
      </w:r>
      <w:r w:rsidRPr="00264D3C">
        <w:rPr>
          <w:rFonts w:ascii="Verdana" w:hAnsi="Verdana"/>
        </w:rPr>
        <w:tab/>
        <w:t xml:space="preserve">In order to clarify the status of the various Regulations, the </w:t>
      </w:r>
      <w:r w:rsidRPr="00264D3C">
        <w:rPr>
          <w:rStyle w:val="italic"/>
          <w:rFonts w:ascii="Verdana" w:hAnsi="Verdana"/>
        </w:rPr>
        <w:t>standard</w:t>
      </w:r>
      <w:r w:rsidRPr="00264D3C">
        <w:rPr>
          <w:rFonts w:ascii="Verdana" w:hAnsi="Verdana"/>
        </w:rPr>
        <w:t xml:space="preserve"> practices and procedures are distinguished from the </w:t>
      </w:r>
      <w:r w:rsidRPr="00264D3C">
        <w:rPr>
          <w:rStyle w:val="italic"/>
          <w:rFonts w:ascii="Verdana" w:hAnsi="Verdana"/>
        </w:rPr>
        <w:t>recommended</w:t>
      </w:r>
      <w:r w:rsidRPr="00264D3C">
        <w:rPr>
          <w:rFonts w:ascii="Verdana" w:hAnsi="Verdana"/>
        </w:rPr>
        <w:t xml:space="preserve"> practices and procedures by a difference in typographical practice, as indicated in the editorial note.</w:t>
      </w:r>
    </w:p>
    <w:p w14:paraId="1D80BD27" w14:textId="77777777" w:rsidR="00311DA5" w:rsidRPr="00264D3C" w:rsidRDefault="00311DA5" w:rsidP="00311DA5">
      <w:pPr>
        <w:pStyle w:val="Body"/>
        <w:rPr>
          <w:rStyle w:val="Bold"/>
          <w:rFonts w:ascii="Verdana" w:hAnsi="Verdana"/>
        </w:rPr>
      </w:pPr>
      <w:r w:rsidRPr="00264D3C">
        <w:rPr>
          <w:rStyle w:val="Bold"/>
          <w:rFonts w:ascii="Verdana" w:hAnsi="Verdana"/>
        </w:rPr>
        <w:t>Status of annexes and appendices</w:t>
      </w:r>
    </w:p>
    <w:p w14:paraId="6EE55443" w14:textId="77777777" w:rsidR="00311DA5" w:rsidRPr="00264D3C" w:rsidRDefault="00311DA5" w:rsidP="00311DA5">
      <w:pPr>
        <w:pStyle w:val="Body"/>
        <w:rPr>
          <w:rFonts w:ascii="Verdana" w:hAnsi="Verdana"/>
        </w:rPr>
      </w:pPr>
      <w:r w:rsidRPr="00264D3C">
        <w:rPr>
          <w:rFonts w:ascii="Verdana" w:hAnsi="Verdana"/>
        </w:rPr>
        <w:t xml:space="preserve">9. </w:t>
      </w:r>
      <w:r w:rsidRPr="00264D3C">
        <w:rPr>
          <w:rFonts w:ascii="Verdana" w:hAnsi="Verdana"/>
        </w:rPr>
        <w:tab/>
        <w:t xml:space="preserve">The following annexes to the </w:t>
      </w:r>
      <w:r w:rsidRPr="00264D3C">
        <w:rPr>
          <w:rStyle w:val="italic"/>
          <w:rFonts w:ascii="Verdana" w:hAnsi="Verdana"/>
        </w:rPr>
        <w:t>Technical Regulations</w:t>
      </w:r>
      <w:r w:rsidRPr="00264D3C">
        <w:rPr>
          <w:rFonts w:ascii="Verdana" w:hAnsi="Verdana"/>
        </w:rPr>
        <w:t xml:space="preserve"> (Volumes I to IV), also called Manuals, are published separately and contain regulatory material having the status of </w:t>
      </w:r>
      <w:r w:rsidRPr="00264D3C">
        <w:rPr>
          <w:rStyle w:val="italic"/>
          <w:rFonts w:ascii="Verdana" w:hAnsi="Verdana"/>
        </w:rPr>
        <w:t>standard</w:t>
      </w:r>
      <w:r w:rsidRPr="00264D3C">
        <w:rPr>
          <w:rFonts w:ascii="Verdana" w:hAnsi="Verdana"/>
        </w:rPr>
        <w:t xml:space="preserve"> and/or </w:t>
      </w:r>
      <w:r w:rsidRPr="00264D3C">
        <w:rPr>
          <w:rStyle w:val="italic"/>
          <w:rFonts w:ascii="Verdana" w:hAnsi="Verdana"/>
        </w:rPr>
        <w:t>recommended</w:t>
      </w:r>
      <w:r w:rsidRPr="00264D3C">
        <w:rPr>
          <w:rFonts w:ascii="Verdana" w:hAnsi="Verdana"/>
        </w:rPr>
        <w:t xml:space="preserve"> practices and procedures:</w:t>
      </w:r>
    </w:p>
    <w:p w14:paraId="6EDE7909" w14:textId="77777777" w:rsidR="00311DA5" w:rsidRPr="00264D3C" w:rsidRDefault="00311DA5" w:rsidP="00311DA5">
      <w:pPr>
        <w:pStyle w:val="Indent1"/>
        <w:rPr>
          <w:rFonts w:ascii="Verdana" w:hAnsi="Verdana"/>
        </w:rPr>
      </w:pPr>
      <w:r w:rsidRPr="00264D3C">
        <w:rPr>
          <w:rFonts w:ascii="Verdana" w:hAnsi="Verdana"/>
        </w:rPr>
        <w:t>I</w:t>
      </w:r>
      <w:r w:rsidRPr="00264D3C">
        <w:rPr>
          <w:rFonts w:ascii="Verdana" w:hAnsi="Verdana"/>
        </w:rPr>
        <w:tab/>
      </w:r>
      <w:r w:rsidRPr="00264D3C">
        <w:rPr>
          <w:rStyle w:val="italic"/>
          <w:rFonts w:ascii="Verdana" w:hAnsi="Verdana"/>
        </w:rPr>
        <w:t>International Cloud Atlas</w:t>
      </w:r>
      <w:r w:rsidRPr="00264D3C">
        <w:rPr>
          <w:rFonts w:ascii="Verdana" w:hAnsi="Verdana"/>
        </w:rPr>
        <w:t xml:space="preserve"> (WMO-No. 407), Volume I – Manual on the Observation of Clouds and Other Meteors, Part I; Part II: paragraphs II.1.1, II.1.4, II.1.5 and II.2.3; subparagraphs 1, 2, 3 and 4 of each paragraph from II.3.1 to II.3.10; paragraphs II.8.2 and II.8.4; Part III: paragraph III.1 and the definitions (in italics) of paragraph III.2;</w:t>
      </w:r>
    </w:p>
    <w:p w14:paraId="67D64148" w14:textId="77777777" w:rsidR="00311DA5" w:rsidRPr="00264D3C" w:rsidRDefault="00311DA5" w:rsidP="00311DA5">
      <w:pPr>
        <w:pStyle w:val="Indent1"/>
        <w:rPr>
          <w:rFonts w:ascii="Verdana" w:hAnsi="Verdana"/>
        </w:rPr>
      </w:pPr>
      <w:r w:rsidRPr="00264D3C">
        <w:rPr>
          <w:rFonts w:ascii="Verdana" w:hAnsi="Verdana"/>
        </w:rPr>
        <w:t>II</w:t>
      </w:r>
      <w:r w:rsidRPr="00264D3C">
        <w:rPr>
          <w:rFonts w:ascii="Verdana" w:hAnsi="Verdana"/>
        </w:rPr>
        <w:tab/>
      </w:r>
      <w:r w:rsidRPr="00264D3C">
        <w:rPr>
          <w:rStyle w:val="italic"/>
          <w:rFonts w:ascii="Verdana" w:hAnsi="Verdana"/>
        </w:rPr>
        <w:t>Manual on Codes</w:t>
      </w:r>
      <w:r w:rsidRPr="00264D3C">
        <w:rPr>
          <w:rFonts w:ascii="Verdana" w:hAnsi="Verdana"/>
        </w:rPr>
        <w:t xml:space="preserve"> (WMO-No. 306), Volume I;</w:t>
      </w:r>
    </w:p>
    <w:p w14:paraId="21936078" w14:textId="77777777" w:rsidR="00311DA5" w:rsidRPr="00264D3C" w:rsidRDefault="00311DA5" w:rsidP="00311DA5">
      <w:pPr>
        <w:pStyle w:val="Indent1"/>
        <w:rPr>
          <w:rFonts w:ascii="Verdana" w:hAnsi="Verdana"/>
        </w:rPr>
      </w:pPr>
      <w:r w:rsidRPr="00264D3C">
        <w:rPr>
          <w:rFonts w:ascii="Verdana" w:hAnsi="Verdana"/>
        </w:rPr>
        <w:t>III</w:t>
      </w:r>
      <w:r w:rsidRPr="00264D3C">
        <w:rPr>
          <w:rFonts w:ascii="Verdana" w:hAnsi="Verdana"/>
        </w:rPr>
        <w:tab/>
      </w:r>
      <w:r w:rsidRPr="00264D3C">
        <w:rPr>
          <w:rStyle w:val="italic"/>
          <w:rFonts w:ascii="Verdana" w:hAnsi="Verdana"/>
        </w:rPr>
        <w:t>Manual on the Global Telecommunication System</w:t>
      </w:r>
      <w:r w:rsidRPr="00264D3C">
        <w:rPr>
          <w:rFonts w:ascii="Verdana" w:hAnsi="Verdana"/>
        </w:rPr>
        <w:t xml:space="preserve"> (WMO-No. 386);</w:t>
      </w:r>
    </w:p>
    <w:p w14:paraId="2DE891FE" w14:textId="77777777" w:rsidR="00311DA5" w:rsidRPr="00264D3C" w:rsidRDefault="00311DA5" w:rsidP="00311DA5">
      <w:pPr>
        <w:pStyle w:val="Indent1"/>
        <w:rPr>
          <w:rFonts w:ascii="Verdana" w:hAnsi="Verdana"/>
        </w:rPr>
      </w:pPr>
      <w:r w:rsidRPr="00264D3C">
        <w:rPr>
          <w:rFonts w:ascii="Verdana" w:hAnsi="Verdana"/>
        </w:rPr>
        <w:t>IV</w:t>
      </w:r>
      <w:r w:rsidRPr="00264D3C">
        <w:rPr>
          <w:rFonts w:ascii="Verdana" w:hAnsi="Verdana"/>
        </w:rPr>
        <w:tab/>
      </w:r>
      <w:r w:rsidRPr="00264D3C">
        <w:rPr>
          <w:rStyle w:val="italic"/>
          <w:rFonts w:ascii="Verdana" w:hAnsi="Verdana"/>
        </w:rPr>
        <w:t xml:space="preserve">Manual on the Global </w:t>
      </w:r>
      <w:proofErr w:type="gramStart"/>
      <w:r w:rsidRPr="00264D3C">
        <w:rPr>
          <w:rStyle w:val="italic"/>
          <w:rFonts w:ascii="Verdana" w:hAnsi="Verdana"/>
        </w:rPr>
        <w:t>Data-processing</w:t>
      </w:r>
      <w:proofErr w:type="gramEnd"/>
      <w:r w:rsidRPr="00264D3C">
        <w:rPr>
          <w:rStyle w:val="italic"/>
          <w:rFonts w:ascii="Verdana" w:hAnsi="Verdana"/>
        </w:rPr>
        <w:t xml:space="preserve"> and Forecasting System</w:t>
      </w:r>
      <w:r w:rsidRPr="00264D3C">
        <w:rPr>
          <w:rFonts w:ascii="Verdana" w:hAnsi="Verdana"/>
        </w:rPr>
        <w:t xml:space="preserve"> (WMO-No.485), Volume I;</w:t>
      </w:r>
    </w:p>
    <w:p w14:paraId="4E35922B" w14:textId="77777777" w:rsidR="00311DA5" w:rsidRPr="00264D3C" w:rsidRDefault="00311DA5" w:rsidP="00311DA5">
      <w:pPr>
        <w:pStyle w:val="Indent1"/>
        <w:rPr>
          <w:rFonts w:ascii="Verdana" w:hAnsi="Verdana"/>
        </w:rPr>
      </w:pPr>
      <w:r w:rsidRPr="00264D3C">
        <w:rPr>
          <w:rFonts w:ascii="Verdana" w:hAnsi="Verdana"/>
        </w:rPr>
        <w:t>V</w:t>
      </w:r>
      <w:r w:rsidRPr="00264D3C">
        <w:rPr>
          <w:rFonts w:ascii="Verdana" w:hAnsi="Verdana"/>
        </w:rPr>
        <w:tab/>
      </w:r>
      <w:r w:rsidRPr="00264D3C">
        <w:rPr>
          <w:rStyle w:val="italic"/>
          <w:rFonts w:ascii="Verdana" w:hAnsi="Verdana"/>
        </w:rPr>
        <w:t>Manual on the Global Observing System</w:t>
      </w:r>
      <w:r w:rsidRPr="00264D3C">
        <w:rPr>
          <w:rFonts w:ascii="Verdana" w:hAnsi="Verdana"/>
        </w:rPr>
        <w:t xml:space="preserve"> (WMO-No. 544), Volume I;</w:t>
      </w:r>
    </w:p>
    <w:p w14:paraId="78354DBD" w14:textId="77777777" w:rsidR="00311DA5" w:rsidRPr="00264D3C" w:rsidRDefault="00311DA5" w:rsidP="00311DA5">
      <w:pPr>
        <w:pStyle w:val="Indent1"/>
        <w:rPr>
          <w:rFonts w:ascii="Verdana" w:hAnsi="Verdana"/>
        </w:rPr>
      </w:pPr>
      <w:r w:rsidRPr="00264D3C">
        <w:rPr>
          <w:rFonts w:ascii="Verdana" w:hAnsi="Verdana"/>
        </w:rPr>
        <w:t>VI</w:t>
      </w:r>
      <w:r w:rsidRPr="00264D3C">
        <w:rPr>
          <w:rFonts w:ascii="Verdana" w:hAnsi="Verdana"/>
        </w:rPr>
        <w:tab/>
      </w:r>
      <w:r w:rsidRPr="00264D3C">
        <w:rPr>
          <w:rStyle w:val="italic"/>
          <w:rFonts w:ascii="Verdana" w:hAnsi="Verdana"/>
        </w:rPr>
        <w:t>Manual on Marine Meteorological Services</w:t>
      </w:r>
      <w:r w:rsidRPr="00264D3C">
        <w:rPr>
          <w:rFonts w:ascii="Verdana" w:hAnsi="Verdana"/>
        </w:rPr>
        <w:t xml:space="preserve"> (WMO-No. 558), Volume I;</w:t>
      </w:r>
    </w:p>
    <w:p w14:paraId="2FF44EDC" w14:textId="77777777" w:rsidR="00311DA5" w:rsidRPr="00264D3C" w:rsidRDefault="00311DA5" w:rsidP="00311DA5">
      <w:pPr>
        <w:pStyle w:val="Indent1"/>
        <w:rPr>
          <w:rFonts w:ascii="Verdana" w:hAnsi="Verdana"/>
        </w:rPr>
      </w:pPr>
      <w:r w:rsidRPr="00264D3C">
        <w:rPr>
          <w:rFonts w:ascii="Verdana" w:hAnsi="Verdana"/>
        </w:rPr>
        <w:t>VII</w:t>
      </w:r>
      <w:r w:rsidRPr="00264D3C">
        <w:rPr>
          <w:rFonts w:ascii="Verdana" w:hAnsi="Verdana"/>
        </w:rPr>
        <w:tab/>
      </w:r>
      <w:r w:rsidRPr="00264D3C">
        <w:rPr>
          <w:rStyle w:val="italic"/>
          <w:rFonts w:ascii="Verdana" w:hAnsi="Verdana"/>
        </w:rPr>
        <w:t>Manual on the WMO Information System</w:t>
      </w:r>
      <w:r w:rsidRPr="00264D3C">
        <w:rPr>
          <w:rFonts w:ascii="Verdana" w:hAnsi="Verdana"/>
        </w:rPr>
        <w:t xml:space="preserve"> (WMO-No. 1060);</w:t>
      </w:r>
    </w:p>
    <w:p w14:paraId="4A8229DC" w14:textId="77777777" w:rsidR="00311DA5" w:rsidRPr="00264D3C" w:rsidRDefault="00311DA5" w:rsidP="00311DA5">
      <w:pPr>
        <w:pStyle w:val="Indent1space"/>
        <w:rPr>
          <w:rFonts w:ascii="Verdana" w:hAnsi="Verdana"/>
        </w:rPr>
      </w:pPr>
      <w:r w:rsidRPr="00264D3C">
        <w:rPr>
          <w:rFonts w:ascii="Verdana" w:hAnsi="Verdana"/>
        </w:rPr>
        <w:t>VIII</w:t>
      </w:r>
      <w:r w:rsidRPr="00264D3C">
        <w:rPr>
          <w:rFonts w:ascii="Verdana" w:hAnsi="Verdana"/>
        </w:rPr>
        <w:tab/>
      </w:r>
      <w:r w:rsidRPr="00264D3C">
        <w:rPr>
          <w:rStyle w:val="italic"/>
          <w:rFonts w:ascii="Verdana" w:hAnsi="Verdana"/>
        </w:rPr>
        <w:t>Manual on the WMO Integrated Global Observing System</w:t>
      </w:r>
      <w:r w:rsidRPr="00264D3C">
        <w:rPr>
          <w:rFonts w:ascii="Verdana" w:hAnsi="Verdana"/>
        </w:rPr>
        <w:t xml:space="preserve"> (WMO-No. 1160).</w:t>
      </w:r>
    </w:p>
    <w:p w14:paraId="7E8CB1E3" w14:textId="77777777" w:rsidR="00311DA5" w:rsidRPr="00264D3C" w:rsidRDefault="00311DA5" w:rsidP="00311DA5">
      <w:pPr>
        <w:pStyle w:val="Body"/>
        <w:rPr>
          <w:rFonts w:ascii="Verdana" w:hAnsi="Verdana"/>
        </w:rPr>
      </w:pPr>
      <w:r w:rsidRPr="00264D3C">
        <w:rPr>
          <w:rFonts w:ascii="Verdana" w:hAnsi="Verdana"/>
        </w:rPr>
        <w:t xml:space="preserve">These annexes (Manuals) are established by decision of Congress and are intended to facilitate the application of Technical Regulations to specific fields. Annexes may contain both </w:t>
      </w:r>
      <w:r w:rsidRPr="00264D3C">
        <w:rPr>
          <w:rStyle w:val="italic"/>
          <w:rFonts w:ascii="Verdana" w:hAnsi="Verdana"/>
        </w:rPr>
        <w:t>standard</w:t>
      </w:r>
      <w:r w:rsidRPr="00264D3C">
        <w:rPr>
          <w:rFonts w:ascii="Verdana" w:hAnsi="Verdana"/>
        </w:rPr>
        <w:t xml:space="preserve"> and </w:t>
      </w:r>
      <w:r w:rsidRPr="00264D3C">
        <w:rPr>
          <w:rStyle w:val="italic"/>
          <w:rFonts w:ascii="Verdana" w:hAnsi="Verdana"/>
        </w:rPr>
        <w:t>recommended</w:t>
      </w:r>
      <w:r w:rsidRPr="00264D3C">
        <w:rPr>
          <w:rFonts w:ascii="Verdana" w:hAnsi="Verdana"/>
        </w:rPr>
        <w:t xml:space="preserve"> practices and procedures.</w:t>
      </w:r>
    </w:p>
    <w:p w14:paraId="769150EA" w14:textId="77777777" w:rsidR="00311DA5" w:rsidRPr="00264D3C" w:rsidRDefault="00311DA5" w:rsidP="00311DA5">
      <w:pPr>
        <w:pStyle w:val="Body"/>
        <w:rPr>
          <w:rFonts w:ascii="Verdana" w:hAnsi="Verdana"/>
        </w:rPr>
      </w:pPr>
      <w:r w:rsidRPr="00264D3C">
        <w:rPr>
          <w:rFonts w:ascii="Verdana" w:hAnsi="Verdana"/>
        </w:rPr>
        <w:t>10.</w:t>
      </w:r>
      <w:r w:rsidRPr="00264D3C">
        <w:rPr>
          <w:rFonts w:ascii="Verdana" w:hAnsi="Verdana"/>
        </w:rPr>
        <w:tab/>
        <w:t xml:space="preserve">Texts called appendices, appearing in the </w:t>
      </w:r>
      <w:r w:rsidRPr="00264D3C">
        <w:rPr>
          <w:rStyle w:val="italic"/>
          <w:rFonts w:ascii="Verdana" w:hAnsi="Verdana"/>
        </w:rPr>
        <w:t>Technical Regulations</w:t>
      </w:r>
      <w:r w:rsidRPr="00264D3C">
        <w:rPr>
          <w:rFonts w:ascii="Verdana" w:hAnsi="Verdana"/>
        </w:rPr>
        <w:t xml:space="preserve"> or in an annex to the </w:t>
      </w:r>
      <w:r w:rsidRPr="00264D3C">
        <w:rPr>
          <w:rStyle w:val="italic"/>
          <w:rFonts w:ascii="Verdana" w:hAnsi="Verdana"/>
        </w:rPr>
        <w:t>Technical Regulations</w:t>
      </w:r>
      <w:r w:rsidRPr="00264D3C">
        <w:rPr>
          <w:rFonts w:ascii="Verdana" w:hAnsi="Verdana"/>
        </w:rPr>
        <w:t>, have the same status as the Regulations to which they refer.</w:t>
      </w:r>
    </w:p>
    <w:p w14:paraId="3FDA2029" w14:textId="77777777" w:rsidR="00311DA5" w:rsidRPr="00264D3C" w:rsidRDefault="00311DA5" w:rsidP="00311DA5">
      <w:pPr>
        <w:pStyle w:val="Body"/>
        <w:rPr>
          <w:rStyle w:val="Bold"/>
          <w:rFonts w:ascii="Verdana" w:hAnsi="Verdana"/>
        </w:rPr>
      </w:pPr>
      <w:r w:rsidRPr="00264D3C">
        <w:rPr>
          <w:rStyle w:val="Bold"/>
          <w:rFonts w:ascii="Verdana" w:hAnsi="Verdana"/>
        </w:rPr>
        <w:t xml:space="preserve">Status of notes and attachments </w:t>
      </w:r>
    </w:p>
    <w:p w14:paraId="2E10A82D" w14:textId="77777777" w:rsidR="00311DA5" w:rsidRPr="00264D3C" w:rsidRDefault="00311DA5" w:rsidP="00311DA5">
      <w:pPr>
        <w:pStyle w:val="Body"/>
        <w:rPr>
          <w:rFonts w:ascii="Verdana" w:hAnsi="Verdana"/>
        </w:rPr>
      </w:pPr>
      <w:r w:rsidRPr="00264D3C">
        <w:rPr>
          <w:rFonts w:ascii="Verdana" w:hAnsi="Verdana"/>
        </w:rPr>
        <w:t>11.</w:t>
      </w:r>
      <w:r w:rsidRPr="00264D3C">
        <w:rPr>
          <w:rFonts w:ascii="Verdana" w:hAnsi="Verdana"/>
        </w:rPr>
        <w:tab/>
        <w:t xml:space="preserve">Certain notes (preceded by the indication “Note”) are included in the </w:t>
      </w:r>
      <w:r w:rsidRPr="00264D3C">
        <w:rPr>
          <w:rStyle w:val="italic"/>
          <w:rFonts w:ascii="Verdana" w:hAnsi="Verdana"/>
        </w:rPr>
        <w:t>Technical Regulations</w:t>
      </w:r>
      <w:r w:rsidRPr="00264D3C">
        <w:rPr>
          <w:rFonts w:ascii="Verdana" w:hAnsi="Verdana"/>
        </w:rPr>
        <w:t xml:space="preserve"> for explanatory purposes; they may, for instance, refer to relevant WMO Guides and publications. These notes do not have the status of Technical Regulations.</w:t>
      </w:r>
    </w:p>
    <w:p w14:paraId="501093AC" w14:textId="77777777" w:rsidR="00311DA5" w:rsidRPr="00264D3C" w:rsidRDefault="00311DA5" w:rsidP="00311DA5">
      <w:pPr>
        <w:pStyle w:val="Body"/>
        <w:rPr>
          <w:rFonts w:ascii="Verdana" w:hAnsi="Verdana"/>
        </w:rPr>
      </w:pPr>
      <w:r w:rsidRPr="00264D3C">
        <w:rPr>
          <w:rFonts w:ascii="Verdana" w:hAnsi="Verdana"/>
        </w:rPr>
        <w:t>12.</w:t>
      </w:r>
      <w:r w:rsidRPr="00264D3C">
        <w:rPr>
          <w:rFonts w:ascii="Verdana" w:hAnsi="Verdana"/>
        </w:rPr>
        <w:tab/>
        <w:t xml:space="preserve">The </w:t>
      </w:r>
      <w:r w:rsidRPr="00264D3C">
        <w:rPr>
          <w:rStyle w:val="italic"/>
          <w:rFonts w:ascii="Verdana" w:hAnsi="Verdana"/>
        </w:rPr>
        <w:t>Technical Regulations</w:t>
      </w:r>
      <w:r w:rsidRPr="00264D3C">
        <w:rPr>
          <w:rFonts w:ascii="Verdana" w:hAnsi="Verdana"/>
        </w:rPr>
        <w:t xml:space="preserve"> may also include attachments, which usually contain detailed guidelines related to </w:t>
      </w:r>
      <w:r w:rsidRPr="00264D3C">
        <w:rPr>
          <w:rStyle w:val="italic"/>
          <w:rFonts w:ascii="Verdana" w:hAnsi="Verdana"/>
        </w:rPr>
        <w:t>standard</w:t>
      </w:r>
      <w:r w:rsidRPr="00264D3C">
        <w:rPr>
          <w:rFonts w:ascii="Verdana" w:hAnsi="Verdana"/>
        </w:rPr>
        <w:t xml:space="preserve"> and </w:t>
      </w:r>
      <w:r w:rsidRPr="00264D3C">
        <w:rPr>
          <w:rStyle w:val="italic"/>
          <w:rFonts w:ascii="Verdana" w:hAnsi="Verdana"/>
        </w:rPr>
        <w:t>recommended</w:t>
      </w:r>
      <w:r w:rsidRPr="00264D3C">
        <w:rPr>
          <w:rFonts w:ascii="Verdana" w:hAnsi="Verdana"/>
        </w:rPr>
        <w:t xml:space="preserve"> practices and procedures. Attachments, however, do not have regulatory status.</w:t>
      </w:r>
    </w:p>
    <w:p w14:paraId="26FE18B5" w14:textId="77777777" w:rsidR="00311DA5" w:rsidRPr="00264D3C" w:rsidRDefault="00311DA5" w:rsidP="00311DA5">
      <w:pPr>
        <w:pStyle w:val="Body"/>
        <w:rPr>
          <w:rStyle w:val="Bold"/>
          <w:rFonts w:ascii="Verdana" w:hAnsi="Verdana"/>
        </w:rPr>
      </w:pPr>
      <w:r w:rsidRPr="00264D3C">
        <w:rPr>
          <w:rStyle w:val="Bold"/>
          <w:rFonts w:ascii="Verdana" w:hAnsi="Verdana"/>
        </w:rPr>
        <w:t xml:space="preserve">Updating of the </w:t>
      </w:r>
      <w:r w:rsidRPr="00264D3C">
        <w:rPr>
          <w:rStyle w:val="Bolditalics"/>
          <w:rFonts w:ascii="Verdana" w:hAnsi="Verdana"/>
        </w:rPr>
        <w:t>Technical Regulations</w:t>
      </w:r>
      <w:r w:rsidRPr="00264D3C">
        <w:rPr>
          <w:rStyle w:val="Bold"/>
          <w:rFonts w:ascii="Verdana" w:hAnsi="Verdana"/>
        </w:rPr>
        <w:t xml:space="preserve"> and their annexes (Manuals) </w:t>
      </w:r>
    </w:p>
    <w:p w14:paraId="7D06AED1" w14:textId="77777777" w:rsidR="00311DA5" w:rsidRPr="00264D3C" w:rsidRDefault="00311DA5" w:rsidP="00311DA5">
      <w:pPr>
        <w:pStyle w:val="Body"/>
        <w:rPr>
          <w:rFonts w:ascii="Verdana" w:hAnsi="Verdana"/>
        </w:rPr>
      </w:pPr>
      <w:r w:rsidRPr="00264D3C">
        <w:rPr>
          <w:rFonts w:ascii="Verdana" w:hAnsi="Verdana"/>
        </w:rPr>
        <w:t xml:space="preserve">13. The </w:t>
      </w:r>
      <w:r w:rsidRPr="00264D3C">
        <w:rPr>
          <w:rStyle w:val="italic"/>
          <w:rFonts w:ascii="Verdana" w:hAnsi="Verdana"/>
        </w:rPr>
        <w:t>Technical Regulations</w:t>
      </w:r>
      <w:r w:rsidRPr="00264D3C">
        <w:rPr>
          <w:rFonts w:ascii="Verdana" w:hAnsi="Verdana"/>
        </w:rPr>
        <w:t xml:space="preserve"> are updated, as necessary, in the light of developments in meteorology and hydrology and related techniques, and in the application of meteorology and operational hydrology. Certain principles previously agreed upon by Congress and applied in the selection of material for inclusion in the Technical Regulations are reproduced below. These principles provide guidance for constituent bodies, in particular technical commissions, when dealing with matters pertaining to the Technical Regulations:</w:t>
      </w:r>
    </w:p>
    <w:p w14:paraId="046D8AAE" w14:textId="77777777"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t xml:space="preserve">Technical commissions should not recommend that a Regulation be a </w:t>
      </w:r>
      <w:r w:rsidRPr="00264D3C">
        <w:rPr>
          <w:rStyle w:val="italic"/>
          <w:rFonts w:ascii="Verdana" w:hAnsi="Verdana"/>
        </w:rPr>
        <w:t>standard</w:t>
      </w:r>
      <w:r w:rsidRPr="00264D3C">
        <w:rPr>
          <w:rFonts w:ascii="Verdana" w:hAnsi="Verdana"/>
        </w:rPr>
        <w:t xml:space="preserve"> practice unless </w:t>
      </w:r>
      <w:proofErr w:type="gramStart"/>
      <w:r w:rsidRPr="00264D3C">
        <w:rPr>
          <w:rFonts w:ascii="Verdana" w:hAnsi="Verdana"/>
        </w:rPr>
        <w:t>it is supported by a strong majority</w:t>
      </w:r>
      <w:proofErr w:type="gramEnd"/>
      <w:r w:rsidRPr="00264D3C">
        <w:rPr>
          <w:rFonts w:ascii="Verdana" w:hAnsi="Verdana"/>
        </w:rPr>
        <w:t>;</w:t>
      </w:r>
    </w:p>
    <w:p w14:paraId="796DE756" w14:textId="77777777"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t>Technical Regulations should contain appropriate instructions to Members regarding implementation of the provision in question</w:t>
      </w:r>
      <w:proofErr w:type="gramStart"/>
      <w:r w:rsidRPr="00264D3C">
        <w:rPr>
          <w:rFonts w:ascii="Verdana" w:hAnsi="Verdana"/>
        </w:rPr>
        <w:t>;</w:t>
      </w:r>
      <w:proofErr w:type="gramEnd"/>
    </w:p>
    <w:p w14:paraId="0850BBF1" w14:textId="77777777" w:rsidR="00311DA5" w:rsidRPr="00264D3C" w:rsidRDefault="00311DA5" w:rsidP="00311DA5">
      <w:pPr>
        <w:pStyle w:val="Indent1"/>
        <w:rPr>
          <w:rFonts w:ascii="Verdana" w:hAnsi="Verdana"/>
        </w:rPr>
      </w:pPr>
      <w:r w:rsidRPr="00264D3C">
        <w:rPr>
          <w:rFonts w:ascii="Verdana" w:hAnsi="Verdana"/>
        </w:rPr>
        <w:t>(c)</w:t>
      </w:r>
      <w:r w:rsidRPr="00264D3C">
        <w:rPr>
          <w:rFonts w:ascii="Verdana" w:hAnsi="Verdana"/>
        </w:rPr>
        <w:tab/>
        <w:t>No major changes should be made to the Technical Regulations without consulting the appropriate technical commissions</w:t>
      </w:r>
      <w:proofErr w:type="gramStart"/>
      <w:r w:rsidRPr="00264D3C">
        <w:rPr>
          <w:rFonts w:ascii="Verdana" w:hAnsi="Verdana"/>
        </w:rPr>
        <w:t>;</w:t>
      </w:r>
      <w:proofErr w:type="gramEnd"/>
    </w:p>
    <w:p w14:paraId="1C46BD08" w14:textId="77777777" w:rsidR="00311DA5" w:rsidRPr="00264D3C" w:rsidRDefault="00311DA5" w:rsidP="00311DA5">
      <w:pPr>
        <w:pStyle w:val="Indent1space"/>
        <w:rPr>
          <w:rFonts w:ascii="Verdana" w:hAnsi="Verdana"/>
        </w:rPr>
      </w:pPr>
      <w:r w:rsidRPr="00264D3C">
        <w:rPr>
          <w:rFonts w:ascii="Verdana" w:hAnsi="Verdana"/>
        </w:rPr>
        <w:t>(d)</w:t>
      </w:r>
      <w:r w:rsidRPr="00264D3C">
        <w:rPr>
          <w:rFonts w:ascii="Verdana" w:hAnsi="Verdana"/>
        </w:rPr>
        <w:tab/>
        <w:t>Any amendments to the Technical Regulations submitted by Members or by constituent bodies should be communicated to all Members at least three months before they are submitted to Congress.</w:t>
      </w:r>
    </w:p>
    <w:p w14:paraId="60CEA363" w14:textId="77777777" w:rsidR="00311DA5" w:rsidRPr="00264D3C" w:rsidRDefault="00311DA5" w:rsidP="00311DA5">
      <w:pPr>
        <w:pStyle w:val="Body"/>
        <w:rPr>
          <w:rFonts w:ascii="Verdana" w:hAnsi="Verdana"/>
        </w:rPr>
      </w:pPr>
      <w:proofErr w:type="gramStart"/>
      <w:r w:rsidRPr="00264D3C">
        <w:rPr>
          <w:rFonts w:ascii="Verdana" w:hAnsi="Verdana"/>
        </w:rPr>
        <w:t>14.</w:t>
      </w:r>
      <w:r w:rsidRPr="00264D3C">
        <w:rPr>
          <w:rFonts w:ascii="Verdana" w:hAnsi="Verdana"/>
        </w:rPr>
        <w:tab/>
        <w:t xml:space="preserve">Amendments to the </w:t>
      </w:r>
      <w:r w:rsidRPr="00264D3C">
        <w:rPr>
          <w:rStyle w:val="italic"/>
          <w:rFonts w:ascii="Verdana" w:hAnsi="Verdana"/>
        </w:rPr>
        <w:t>Technical Regulations</w:t>
      </w:r>
      <w:r w:rsidRPr="00264D3C">
        <w:rPr>
          <w:rFonts w:ascii="Verdana" w:hAnsi="Verdana"/>
        </w:rPr>
        <w:t xml:space="preserve"> – as a rule – are approved by Congress</w:t>
      </w:r>
      <w:proofErr w:type="gramEnd"/>
      <w:r w:rsidRPr="00264D3C">
        <w:rPr>
          <w:rFonts w:ascii="Verdana" w:hAnsi="Verdana"/>
        </w:rPr>
        <w:t>.</w:t>
      </w:r>
    </w:p>
    <w:p w14:paraId="725EF1BE" w14:textId="77777777" w:rsidR="00311DA5" w:rsidRPr="00264D3C" w:rsidRDefault="00311DA5" w:rsidP="00311DA5">
      <w:pPr>
        <w:pStyle w:val="Body"/>
        <w:rPr>
          <w:rFonts w:ascii="Verdana" w:hAnsi="Verdana"/>
        </w:rPr>
      </w:pPr>
      <w:r w:rsidRPr="00264D3C">
        <w:rPr>
          <w:rFonts w:ascii="Verdana" w:hAnsi="Verdana"/>
        </w:rPr>
        <w:t>15.</w:t>
      </w:r>
      <w:r w:rsidRPr="00264D3C">
        <w:rPr>
          <w:rFonts w:ascii="Verdana" w:hAnsi="Verdana"/>
        </w:rPr>
        <w:tab/>
        <w:t xml:space="preserve">If a recommendation for an amendment is made by a session of the appropriate technical commission and if the new regulation needs to be implemented before the next session of Congress, the Executive Council may, on behalf of the Organization, approve the amendment in accordance with Article 14 (c) of the Convention. Amendments to annexes to the </w:t>
      </w:r>
      <w:r w:rsidRPr="00264D3C">
        <w:rPr>
          <w:rStyle w:val="italic"/>
          <w:rFonts w:ascii="Verdana" w:hAnsi="Verdana"/>
        </w:rPr>
        <w:t>Technical Regulations</w:t>
      </w:r>
      <w:r w:rsidRPr="00264D3C">
        <w:rPr>
          <w:rFonts w:ascii="Verdana" w:hAnsi="Verdana"/>
        </w:rPr>
        <w:t xml:space="preserve"> proposed by the appropriate technical commissions are normally approved by the Executive Council.</w:t>
      </w:r>
    </w:p>
    <w:p w14:paraId="3F6CEBA0" w14:textId="77777777" w:rsidR="00311DA5" w:rsidRPr="00264D3C" w:rsidRDefault="00311DA5" w:rsidP="00311DA5">
      <w:pPr>
        <w:pStyle w:val="Body"/>
        <w:rPr>
          <w:rFonts w:ascii="Verdana" w:hAnsi="Verdana"/>
        </w:rPr>
      </w:pPr>
      <w:r w:rsidRPr="00264D3C">
        <w:rPr>
          <w:rFonts w:ascii="Verdana" w:hAnsi="Verdana"/>
        </w:rPr>
        <w:t>16.</w:t>
      </w:r>
      <w:r w:rsidRPr="00264D3C">
        <w:rPr>
          <w:rFonts w:ascii="Verdana" w:hAnsi="Verdana"/>
        </w:rPr>
        <w:tab/>
        <w:t>If a recommendation for an amendment is made by the appropriate technical commission and the implementation of the new regulation is urgent, the President of the Organization may, on behalf of the Executive Council, take action as provided by Regulation 9 (5) of the General Regulations.</w:t>
      </w:r>
    </w:p>
    <w:p w14:paraId="50983EA7"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A fast-track procedure can be applied for additions to certain codes and associated code tables contained in Annex II (</w:t>
      </w:r>
      <w:r w:rsidRPr="00264D3C">
        <w:rPr>
          <w:rStyle w:val="italic"/>
          <w:rFonts w:ascii="Verdana" w:hAnsi="Verdana"/>
          <w:sz w:val="20"/>
          <w:szCs w:val="20"/>
        </w:rPr>
        <w:t>Manual on Codes</w:t>
      </w:r>
      <w:r w:rsidRPr="00264D3C">
        <w:rPr>
          <w:rFonts w:ascii="Verdana" w:hAnsi="Verdana"/>
          <w:sz w:val="20"/>
          <w:szCs w:val="20"/>
        </w:rPr>
        <w:t xml:space="preserve"> (WMO-No. 306)). Application of the fast-track procedure is described in detail in Annex II.</w:t>
      </w:r>
    </w:p>
    <w:p w14:paraId="7BA86B39" w14:textId="77777777" w:rsidR="00311DA5" w:rsidRPr="00264D3C" w:rsidRDefault="00311DA5" w:rsidP="00311DA5">
      <w:pPr>
        <w:pStyle w:val="Body"/>
        <w:rPr>
          <w:rFonts w:ascii="Verdana" w:hAnsi="Verdana"/>
        </w:rPr>
      </w:pPr>
      <w:r w:rsidRPr="00264D3C">
        <w:rPr>
          <w:rFonts w:ascii="Verdana" w:hAnsi="Verdana"/>
        </w:rPr>
        <w:t xml:space="preserve">17. </w:t>
      </w:r>
      <w:r w:rsidRPr="00264D3C">
        <w:rPr>
          <w:rFonts w:ascii="Verdana" w:hAnsi="Verdana"/>
        </w:rPr>
        <w:tab/>
        <w:t xml:space="preserve">After each session of Congress (every four years), a new edition of the </w:t>
      </w:r>
      <w:r w:rsidRPr="00264D3C">
        <w:rPr>
          <w:rStyle w:val="italic"/>
          <w:rFonts w:ascii="Verdana" w:hAnsi="Verdana"/>
        </w:rPr>
        <w:t>Technical Regulations</w:t>
      </w:r>
      <w:r w:rsidRPr="00264D3C">
        <w:rPr>
          <w:rFonts w:ascii="Verdana" w:hAnsi="Verdana"/>
        </w:rPr>
        <w:t xml:space="preserve">, including the amendments approved by Congress, is issued. With regard to the amendments between sessions of Congress, Volumes I, III and IV of the </w:t>
      </w:r>
      <w:r w:rsidRPr="00264D3C">
        <w:rPr>
          <w:rStyle w:val="italic"/>
          <w:rFonts w:ascii="Verdana" w:hAnsi="Verdana"/>
        </w:rPr>
        <w:t>Technical Regulations</w:t>
      </w:r>
      <w:r w:rsidRPr="00264D3C">
        <w:rPr>
          <w:rFonts w:ascii="Verdana" w:hAnsi="Verdana"/>
        </w:rPr>
        <w:t xml:space="preserve"> are updated, as necessary, upon approval of changes thereto by the Executive Council. The </w:t>
      </w:r>
      <w:r w:rsidRPr="00264D3C">
        <w:rPr>
          <w:rStyle w:val="italic"/>
          <w:rFonts w:ascii="Verdana" w:hAnsi="Verdana"/>
        </w:rPr>
        <w:t xml:space="preserve">Technical Regulations </w:t>
      </w:r>
      <w:r w:rsidRPr="00264D3C">
        <w:rPr>
          <w:rFonts w:ascii="Verdana" w:hAnsi="Verdana"/>
        </w:rPr>
        <w:t xml:space="preserve">updated as a result of an approved amendment by the Executive Council are considered a new update of the current edition. The </w:t>
      </w:r>
      <w:proofErr w:type="gramStart"/>
      <w:r w:rsidRPr="00264D3C">
        <w:rPr>
          <w:rFonts w:ascii="Verdana" w:hAnsi="Verdana"/>
        </w:rPr>
        <w:t>material in Volume II is prepared by the World Meteorological Organization and the International Civil Aviation Organization working in close cooperation, in accordance with the Working Arrangements agreed by these Organizations</w:t>
      </w:r>
      <w:proofErr w:type="gramEnd"/>
      <w:r w:rsidRPr="00264D3C">
        <w:rPr>
          <w:rFonts w:ascii="Verdana" w:hAnsi="Verdana"/>
        </w:rPr>
        <w:t xml:space="preserve">. In order to ensure consistency between Volume II and Annex </w:t>
      </w:r>
      <w:proofErr w:type="gramStart"/>
      <w:r w:rsidRPr="00264D3C">
        <w:rPr>
          <w:rFonts w:ascii="Verdana" w:hAnsi="Verdana"/>
        </w:rPr>
        <w:t>3  to</w:t>
      </w:r>
      <w:proofErr w:type="gramEnd"/>
      <w:r w:rsidRPr="00264D3C">
        <w:rPr>
          <w:rFonts w:ascii="Verdana" w:hAnsi="Verdana"/>
        </w:rPr>
        <w:t xml:space="preserve"> the Convention on International Civil Aviation – </w:t>
      </w:r>
      <w:r w:rsidRPr="00264D3C">
        <w:rPr>
          <w:rStyle w:val="italic"/>
          <w:rFonts w:ascii="Verdana" w:hAnsi="Verdana"/>
        </w:rPr>
        <w:t>Meteorological Service for International Air Navigation</w:t>
      </w:r>
      <w:r w:rsidRPr="00264D3C">
        <w:rPr>
          <w:rFonts w:ascii="Verdana" w:hAnsi="Verdana"/>
        </w:rPr>
        <w:t>, the issuance of amendments to Volume II is synchronized with the respective amendments to Annex 3 by the International Civil Aviation Organization.</w:t>
      </w:r>
    </w:p>
    <w:p w14:paraId="072672C1"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Editions are identified by the year of the respective session of Congress whereas updates are identified by the year of approval by the Executive Council, for example “Updated in 2012”. </w:t>
      </w:r>
    </w:p>
    <w:p w14:paraId="690D1221" w14:textId="77777777" w:rsidR="00311DA5" w:rsidRPr="00264D3C" w:rsidRDefault="00311DA5" w:rsidP="00311DA5">
      <w:pPr>
        <w:pStyle w:val="Body"/>
        <w:rPr>
          <w:rStyle w:val="Bold"/>
          <w:rFonts w:ascii="Verdana" w:hAnsi="Verdana"/>
        </w:rPr>
      </w:pPr>
      <w:r w:rsidRPr="00264D3C">
        <w:rPr>
          <w:rStyle w:val="Bold"/>
          <w:rFonts w:ascii="Verdana" w:hAnsi="Verdana"/>
        </w:rPr>
        <w:t>WMO Guides</w:t>
      </w:r>
    </w:p>
    <w:p w14:paraId="357D68C9" w14:textId="77777777" w:rsidR="00311DA5" w:rsidRPr="00264D3C" w:rsidRDefault="00311DA5" w:rsidP="00311DA5">
      <w:pPr>
        <w:pStyle w:val="Body"/>
        <w:rPr>
          <w:rFonts w:ascii="Verdana" w:hAnsi="Verdana"/>
        </w:rPr>
      </w:pPr>
      <w:r w:rsidRPr="00264D3C">
        <w:rPr>
          <w:rFonts w:ascii="Verdana" w:hAnsi="Verdana"/>
        </w:rPr>
        <w:t>18.</w:t>
      </w:r>
      <w:r w:rsidRPr="00264D3C">
        <w:rPr>
          <w:rFonts w:ascii="Verdana" w:hAnsi="Verdana"/>
        </w:rPr>
        <w:tab/>
        <w:t xml:space="preserve">In addition to the </w:t>
      </w:r>
      <w:r w:rsidRPr="00264D3C">
        <w:rPr>
          <w:rStyle w:val="italic"/>
          <w:rFonts w:ascii="Verdana" w:hAnsi="Verdana"/>
        </w:rPr>
        <w:t>Technical Regulations</w:t>
      </w:r>
      <w:r w:rsidRPr="00264D3C">
        <w:rPr>
          <w:rFonts w:ascii="Verdana" w:hAnsi="Verdana"/>
        </w:rPr>
        <w:t>, appropriate Guides are published by the Organization. They describe practices, procedures and specifications which Members are invited to follow or implement in establishing and conducting their arrangements for compliance with the Technical Regulations, and in otherwise developing meteorological and hydrological services in their respective countries. The Guides are updated, as necessary, in the light of scientific and technological developments in hydrometeorology, climatology and their applications. The technical commissions are responsible for the selection of material to be included in the Guides. These Guides and their subsequent amendments shall be considered by the Executive Council.</w:t>
      </w:r>
    </w:p>
    <w:p w14:paraId="2729B6F8" w14:textId="77777777" w:rsidR="00311DA5" w:rsidRPr="00264D3C" w:rsidRDefault="00311DA5" w:rsidP="00311DA5">
      <w:pPr>
        <w:pStyle w:val="THEENDfullwidth"/>
        <w:rPr>
          <w:rFonts w:ascii="Verdana" w:hAnsi="Verdana"/>
          <w:sz w:val="20"/>
          <w:szCs w:val="20"/>
        </w:rPr>
      </w:pPr>
    </w:p>
    <w:p w14:paraId="3CD4CC0B"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PART I. ORGANIZATION AND RESPONSIBILITIES</w:t>
      </w:r>
    </w:p>
    <w:p w14:paraId="4AA48522" w14:textId="77777777" w:rsidR="00311DA5" w:rsidRPr="00264D3C" w:rsidRDefault="00311DA5" w:rsidP="00311DA5">
      <w:pPr>
        <w:pStyle w:val="Head1"/>
        <w:rPr>
          <w:rFonts w:ascii="Verdana" w:hAnsi="Verdana"/>
        </w:rPr>
      </w:pPr>
      <w:r w:rsidRPr="00264D3C">
        <w:rPr>
          <w:rFonts w:ascii="Verdana" w:hAnsi="Verdana" w:cs="StoneSansITC-Medium"/>
          <w:b w:val="0"/>
          <w:bCs w:val="0"/>
        </w:rPr>
        <w:t>1.1</w:t>
      </w:r>
      <w:r w:rsidRPr="00264D3C">
        <w:rPr>
          <w:rFonts w:ascii="Verdana" w:hAnsi="Verdana" w:cs="StoneSansITC-Medium"/>
          <w:b w:val="0"/>
          <w:bCs w:val="0"/>
        </w:rPr>
        <w:tab/>
      </w:r>
      <w:r w:rsidRPr="00264D3C">
        <w:rPr>
          <w:rFonts w:ascii="Verdana" w:hAnsi="Verdana"/>
        </w:rPr>
        <w:t>Organization of WIS</w:t>
      </w:r>
    </w:p>
    <w:p w14:paraId="2494399A" w14:textId="77777777" w:rsidR="00311DA5" w:rsidRPr="00264D3C" w:rsidRDefault="00311DA5" w:rsidP="00311DA5">
      <w:pPr>
        <w:pStyle w:val="BodySemibold"/>
        <w:rPr>
          <w:rFonts w:ascii="Verdana" w:hAnsi="Verdana"/>
        </w:rPr>
      </w:pPr>
      <w:r w:rsidRPr="00264D3C">
        <w:rPr>
          <w:rFonts w:ascii="Verdana" w:hAnsi="Verdana" w:cs="StoneSansITC-Medium"/>
          <w:b w:val="0"/>
          <w:bCs w:val="0"/>
        </w:rPr>
        <w:t>1.1.1</w:t>
      </w:r>
      <w:r w:rsidRPr="00264D3C">
        <w:rPr>
          <w:rFonts w:ascii="Verdana" w:hAnsi="Verdana" w:cs="StoneSansITC-Medium"/>
          <w:b w:val="0"/>
          <w:bCs w:val="0"/>
        </w:rPr>
        <w:tab/>
      </w:r>
      <w:r w:rsidRPr="00264D3C">
        <w:rPr>
          <w:rFonts w:ascii="Verdana" w:hAnsi="Verdana"/>
        </w:rPr>
        <w:t xml:space="preserve">In keeping with the </w:t>
      </w:r>
      <w:r w:rsidRPr="00264D3C">
        <w:rPr>
          <w:rStyle w:val="Semibolditalic"/>
          <w:rFonts w:ascii="Verdana" w:hAnsi="Verdana"/>
          <w:b/>
          <w:bCs/>
        </w:rPr>
        <w:t>Technical Regulations</w:t>
      </w:r>
      <w:r w:rsidRPr="00264D3C">
        <w:rPr>
          <w:rFonts w:ascii="Verdana" w:hAnsi="Verdana"/>
        </w:rPr>
        <w:t xml:space="preserve"> (WMO-No. 49), Volume I, Part I, 3.3.2, centres operated by WMO Members and their collaborating organizations shall be categorized as one of the three types of WIS centres forming the core infrastructure of WIS:</w:t>
      </w:r>
    </w:p>
    <w:p w14:paraId="65729106" w14:textId="77777777" w:rsidR="00311DA5" w:rsidRPr="00264D3C" w:rsidRDefault="00311DA5" w:rsidP="00311DA5">
      <w:pPr>
        <w:pStyle w:val="Indent1Semibold"/>
        <w:rPr>
          <w:rFonts w:ascii="Verdana" w:hAnsi="Verdana"/>
        </w:rPr>
      </w:pPr>
      <w:r w:rsidRPr="00264D3C">
        <w:rPr>
          <w:rFonts w:ascii="Verdana" w:hAnsi="Verdana"/>
        </w:rPr>
        <w:t>(a)</w:t>
      </w:r>
      <w:r w:rsidRPr="00264D3C">
        <w:rPr>
          <w:rFonts w:ascii="Verdana" w:hAnsi="Verdana"/>
        </w:rPr>
        <w:tab/>
        <w:t>Global Information System Centres (GISCs);</w:t>
      </w:r>
    </w:p>
    <w:p w14:paraId="77328957" w14:textId="77777777" w:rsidR="00311DA5" w:rsidRPr="00264D3C" w:rsidRDefault="00311DA5" w:rsidP="00311DA5">
      <w:pPr>
        <w:pStyle w:val="Indent1Semibold"/>
        <w:rPr>
          <w:rFonts w:ascii="Verdana" w:hAnsi="Verdana"/>
        </w:rPr>
      </w:pPr>
      <w:r w:rsidRPr="00264D3C">
        <w:rPr>
          <w:rFonts w:ascii="Verdana" w:hAnsi="Verdana"/>
        </w:rPr>
        <w:t>(b)</w:t>
      </w:r>
      <w:r w:rsidRPr="00264D3C">
        <w:rPr>
          <w:rFonts w:ascii="Verdana" w:hAnsi="Verdana"/>
        </w:rPr>
        <w:tab/>
        <w:t>Data Collection or Production Centres (DCPCs);</w:t>
      </w:r>
    </w:p>
    <w:p w14:paraId="68CBB99A" w14:textId="77777777" w:rsidR="00311DA5" w:rsidRPr="00264D3C" w:rsidRDefault="00311DA5" w:rsidP="00311DA5">
      <w:pPr>
        <w:pStyle w:val="Indent1Semiboldspace"/>
        <w:rPr>
          <w:rFonts w:ascii="Verdana" w:hAnsi="Verdana"/>
        </w:rPr>
      </w:pPr>
      <w:r w:rsidRPr="00264D3C">
        <w:rPr>
          <w:rFonts w:ascii="Verdana" w:hAnsi="Verdana"/>
        </w:rPr>
        <w:t>(c)</w:t>
      </w:r>
      <w:r w:rsidRPr="00264D3C">
        <w:rPr>
          <w:rFonts w:ascii="Verdana" w:hAnsi="Verdana"/>
        </w:rPr>
        <w:tab/>
        <w:t>National Centres (NCs).</w:t>
      </w:r>
    </w:p>
    <w:p w14:paraId="6A9C3178" w14:textId="77777777" w:rsidR="00311DA5" w:rsidRPr="00264D3C" w:rsidRDefault="00311DA5" w:rsidP="00311DA5">
      <w:pPr>
        <w:pStyle w:val="BodySemibold"/>
        <w:rPr>
          <w:rFonts w:ascii="Verdana" w:hAnsi="Verdana"/>
        </w:rPr>
      </w:pPr>
      <w:r w:rsidRPr="00264D3C">
        <w:rPr>
          <w:rFonts w:ascii="Verdana" w:hAnsi="Verdana"/>
        </w:rPr>
        <w:t>The distinct functions of the three types of centres (GISC, DCPC, NC) are referred to in Part III, Functions of WIS.</w:t>
      </w:r>
    </w:p>
    <w:p w14:paraId="0522B159" w14:textId="77777777" w:rsidR="00311DA5" w:rsidRPr="00264D3C" w:rsidRDefault="00311DA5" w:rsidP="00311DA5">
      <w:pPr>
        <w:pStyle w:val="BodySemibold"/>
        <w:rPr>
          <w:rFonts w:ascii="Verdana" w:hAnsi="Verdana"/>
        </w:rPr>
      </w:pPr>
      <w:r w:rsidRPr="00264D3C">
        <w:rPr>
          <w:rFonts w:ascii="Verdana" w:hAnsi="Verdana" w:cs="StoneSansITC-Medium"/>
          <w:b w:val="0"/>
          <w:bCs w:val="0"/>
        </w:rPr>
        <w:t>1.1.2</w:t>
      </w:r>
      <w:r w:rsidRPr="00264D3C">
        <w:rPr>
          <w:rFonts w:ascii="Verdana" w:hAnsi="Verdana" w:cs="StoneSansITC-Medium"/>
          <w:b w:val="0"/>
          <w:bCs w:val="0"/>
        </w:rPr>
        <w:tab/>
      </w:r>
      <w:r w:rsidRPr="00264D3C">
        <w:rPr>
          <w:rFonts w:ascii="Verdana" w:hAnsi="Verdana"/>
        </w:rPr>
        <w:t>Each Permanent Representative with WMO shall be responsible for authorizing users of WIS. The right to manage the authorization process may be delegated.</w:t>
      </w:r>
    </w:p>
    <w:p w14:paraId="1EFA5443" w14:textId="77777777" w:rsidR="00311DA5" w:rsidRPr="00264D3C" w:rsidRDefault="00311DA5" w:rsidP="00311DA5">
      <w:pPr>
        <w:pStyle w:val="Head1"/>
        <w:rPr>
          <w:rFonts w:ascii="Verdana" w:hAnsi="Verdana"/>
        </w:rPr>
      </w:pPr>
      <w:r w:rsidRPr="00264D3C">
        <w:rPr>
          <w:rFonts w:ascii="Verdana" w:hAnsi="Verdana" w:cs="StoneSansITC-Medium"/>
          <w:b w:val="0"/>
          <w:bCs w:val="0"/>
        </w:rPr>
        <w:t>1.2</w:t>
      </w:r>
      <w:r w:rsidRPr="00264D3C">
        <w:rPr>
          <w:rFonts w:ascii="Verdana" w:hAnsi="Verdana" w:cs="StoneSansITC-Medium"/>
          <w:b w:val="0"/>
          <w:bCs w:val="0"/>
        </w:rPr>
        <w:tab/>
      </w:r>
      <w:r w:rsidRPr="00264D3C">
        <w:rPr>
          <w:rFonts w:ascii="Verdana" w:hAnsi="Verdana"/>
        </w:rPr>
        <w:t>Compliance with required WIS functions</w:t>
      </w:r>
    </w:p>
    <w:p w14:paraId="047F5946" w14:textId="77777777" w:rsidR="00311DA5" w:rsidRPr="00264D3C" w:rsidRDefault="00311DA5" w:rsidP="00311DA5">
      <w:pPr>
        <w:pStyle w:val="BodySemibold"/>
        <w:rPr>
          <w:rFonts w:ascii="Verdana" w:hAnsi="Verdana"/>
        </w:rPr>
      </w:pPr>
      <w:r w:rsidRPr="00264D3C">
        <w:rPr>
          <w:rFonts w:ascii="Verdana" w:hAnsi="Verdana"/>
        </w:rPr>
        <w:t xml:space="preserve">WIS centres shall comply with required WIS functions. This Manual contains instructions on practices, procedures and specifications for WIS functions. It is supplemented by additional information concerning practices, procedures and specifications for WIS functions that are set out in the </w:t>
      </w:r>
      <w:r w:rsidRPr="00264D3C">
        <w:rPr>
          <w:rStyle w:val="Semibolditalic"/>
          <w:rFonts w:ascii="Verdana" w:hAnsi="Verdana"/>
          <w:b/>
          <w:bCs/>
        </w:rPr>
        <w:t>Guide to the WMO Information System</w:t>
      </w:r>
      <w:r w:rsidRPr="00264D3C">
        <w:rPr>
          <w:rFonts w:ascii="Verdana" w:hAnsi="Verdana"/>
        </w:rPr>
        <w:t xml:space="preserve"> (WMO-No. 1061).</w:t>
      </w:r>
    </w:p>
    <w:p w14:paraId="2490781F" w14:textId="77777777" w:rsidR="00311DA5" w:rsidRPr="00264D3C" w:rsidRDefault="00311DA5" w:rsidP="00311DA5">
      <w:pPr>
        <w:pStyle w:val="Head1"/>
        <w:rPr>
          <w:rFonts w:ascii="Verdana" w:hAnsi="Verdana"/>
        </w:rPr>
      </w:pPr>
      <w:r w:rsidRPr="00264D3C">
        <w:rPr>
          <w:rFonts w:ascii="Verdana" w:hAnsi="Verdana" w:cs="StoneSansITC-Medium"/>
          <w:b w:val="0"/>
          <w:bCs w:val="0"/>
        </w:rPr>
        <w:t>1.3</w:t>
      </w:r>
      <w:r w:rsidRPr="00264D3C">
        <w:rPr>
          <w:rFonts w:ascii="Verdana" w:hAnsi="Verdana" w:cs="StoneSansITC-Medium"/>
          <w:b w:val="0"/>
          <w:bCs w:val="0"/>
        </w:rPr>
        <w:tab/>
      </w:r>
      <w:r w:rsidRPr="00264D3C">
        <w:rPr>
          <w:rFonts w:ascii="Verdana" w:hAnsi="Verdana"/>
        </w:rPr>
        <w:t>Interaction among WIS centres</w:t>
      </w:r>
    </w:p>
    <w:p w14:paraId="555CFEC0" w14:textId="77777777" w:rsidR="00311DA5" w:rsidRPr="00264D3C" w:rsidRDefault="00311DA5" w:rsidP="00311DA5">
      <w:pPr>
        <w:pStyle w:val="BodySemibold"/>
        <w:rPr>
          <w:rFonts w:ascii="Verdana" w:hAnsi="Verdana"/>
        </w:rPr>
      </w:pPr>
      <w:proofErr w:type="spellStart"/>
      <w:r w:rsidRPr="00264D3C">
        <w:rPr>
          <w:rFonts w:ascii="Verdana" w:hAnsi="Verdana"/>
        </w:rPr>
        <w:t>GlSCs</w:t>
      </w:r>
      <w:proofErr w:type="spellEnd"/>
      <w:r w:rsidRPr="00264D3C">
        <w:rPr>
          <w:rFonts w:ascii="Verdana" w:hAnsi="Verdana"/>
        </w:rPr>
        <w:t xml:space="preserve"> shall connect to other GISCs through the WIS Core Network, which is based on the Main Telecommunication Network (MTN). Data, products and metadata shall flow to a GISC from the DCPCs and NCs that are within its area of responsibility. An Area Meteorological Data Communication Network (AMDCN) shall connect each GISC to DCPCs and NCs in the GISC area of responsibility. An AMDCN may span multiple Regional Meteorological Telecommunication Networks (RMTNs) and parts thereof.</w:t>
      </w:r>
    </w:p>
    <w:p w14:paraId="6BA5DC25" w14:textId="77777777" w:rsidR="00311DA5" w:rsidRPr="00264D3C" w:rsidRDefault="00311DA5" w:rsidP="00311DA5">
      <w:pPr>
        <w:pStyle w:val="Head1"/>
        <w:rPr>
          <w:rFonts w:ascii="Verdana" w:hAnsi="Verdana"/>
        </w:rPr>
      </w:pPr>
      <w:r w:rsidRPr="00264D3C">
        <w:rPr>
          <w:rFonts w:ascii="Verdana" w:hAnsi="Verdana" w:cs="StoneSansITC-Medium"/>
          <w:b w:val="0"/>
          <w:bCs w:val="0"/>
        </w:rPr>
        <w:t>1.4</w:t>
      </w:r>
      <w:r w:rsidRPr="00264D3C">
        <w:rPr>
          <w:rFonts w:ascii="Verdana" w:hAnsi="Verdana" w:cs="StoneSansITC-Medium"/>
          <w:b w:val="0"/>
          <w:bCs w:val="0"/>
        </w:rPr>
        <w:tab/>
      </w:r>
      <w:r w:rsidRPr="00264D3C">
        <w:rPr>
          <w:rFonts w:ascii="Verdana" w:hAnsi="Verdana"/>
        </w:rPr>
        <w:t>Implementation of WIS</w:t>
      </w:r>
    </w:p>
    <w:p w14:paraId="54FB73D2" w14:textId="77777777" w:rsidR="00311DA5" w:rsidRPr="00264D3C" w:rsidRDefault="00311DA5" w:rsidP="00311DA5">
      <w:pPr>
        <w:pStyle w:val="BodySemibold"/>
        <w:rPr>
          <w:rFonts w:ascii="Verdana" w:hAnsi="Verdana"/>
        </w:rPr>
      </w:pPr>
      <w:r w:rsidRPr="00264D3C">
        <w:rPr>
          <w:rFonts w:ascii="Verdana" w:hAnsi="Verdana"/>
        </w:rPr>
        <w:t>WIS shall be implemented in two parallel parts. One part involves the continued evolution of the WMO Global Telecommunication System (GTS), which focuses on further improving the delivery of time- and mission-critical data, products and services, including warnings. The other part extends WMO services through discovery, access and retrieval (DAR) facilities, as well as through flexible timely delivery.</w:t>
      </w:r>
    </w:p>
    <w:p w14:paraId="4D972D35" w14:textId="77777777" w:rsidR="00311DA5" w:rsidRPr="00264D3C" w:rsidRDefault="00311DA5" w:rsidP="00311DA5">
      <w:pPr>
        <w:pStyle w:val="Head1"/>
        <w:rPr>
          <w:rFonts w:ascii="Verdana" w:hAnsi="Verdana"/>
        </w:rPr>
      </w:pPr>
      <w:proofErr w:type="gramStart"/>
      <w:r w:rsidRPr="00264D3C">
        <w:rPr>
          <w:rFonts w:ascii="Verdana" w:hAnsi="Verdana" w:cs="StoneSansITC-Medium"/>
          <w:b w:val="0"/>
          <w:bCs w:val="0"/>
        </w:rPr>
        <w:t>1.5</w:t>
      </w:r>
      <w:r w:rsidRPr="00264D3C">
        <w:rPr>
          <w:rFonts w:ascii="Verdana" w:hAnsi="Verdana" w:cs="StoneSansITC-Medium"/>
          <w:b w:val="0"/>
          <w:bCs w:val="0"/>
        </w:rPr>
        <w:tab/>
      </w:r>
      <w:r w:rsidRPr="00264D3C">
        <w:rPr>
          <w:rFonts w:ascii="Verdana" w:hAnsi="Verdana"/>
        </w:rPr>
        <w:t>Discovery</w:t>
      </w:r>
      <w:proofErr w:type="gramEnd"/>
      <w:r w:rsidRPr="00264D3C">
        <w:rPr>
          <w:rFonts w:ascii="Verdana" w:hAnsi="Verdana"/>
        </w:rPr>
        <w:t>, access and retrieval function</w:t>
      </w:r>
    </w:p>
    <w:p w14:paraId="3BAE3600" w14:textId="77777777" w:rsidR="00311DA5" w:rsidRPr="00264D3C" w:rsidRDefault="00311DA5" w:rsidP="00311DA5">
      <w:pPr>
        <w:pStyle w:val="BodySemibold"/>
        <w:rPr>
          <w:rFonts w:ascii="Verdana" w:hAnsi="Verdana"/>
        </w:rPr>
      </w:pPr>
      <w:r w:rsidRPr="00264D3C">
        <w:rPr>
          <w:rFonts w:ascii="Verdana" w:hAnsi="Verdana"/>
        </w:rPr>
        <w:t xml:space="preserve">As required by the </w:t>
      </w:r>
      <w:r w:rsidRPr="00264D3C">
        <w:rPr>
          <w:rStyle w:val="Semibolditalic"/>
          <w:rFonts w:ascii="Verdana" w:hAnsi="Verdana"/>
          <w:b/>
          <w:bCs/>
        </w:rPr>
        <w:t>Technical Regulations</w:t>
      </w:r>
      <w:r w:rsidRPr="00264D3C">
        <w:rPr>
          <w:rFonts w:ascii="Verdana" w:hAnsi="Verdana"/>
        </w:rPr>
        <w:t xml:space="preserve"> (WMO-No. 49), Volume I, Part I, 3.3.5, WIS shall be based on catalogues that contain metadata describing data and products available across WMO, plus metadata describing dissemination and access options. The DAR function of WIS shall be the primary means of realizing the WIS comprehensive catalogue, which is maintained collaboratively by all WIS centres.</w:t>
      </w:r>
    </w:p>
    <w:p w14:paraId="255A7F7C" w14:textId="77777777" w:rsidR="00311DA5" w:rsidRPr="00264D3C" w:rsidRDefault="00311DA5" w:rsidP="00311DA5">
      <w:pPr>
        <w:pStyle w:val="Head1"/>
        <w:rPr>
          <w:rFonts w:ascii="Verdana" w:hAnsi="Verdana"/>
        </w:rPr>
      </w:pPr>
      <w:proofErr w:type="gramStart"/>
      <w:r w:rsidRPr="00264D3C">
        <w:rPr>
          <w:rFonts w:ascii="Verdana" w:hAnsi="Verdana" w:cs="StoneSansITC-Medium"/>
          <w:b w:val="0"/>
          <w:bCs w:val="0"/>
        </w:rPr>
        <w:t>1.6</w:t>
      </w:r>
      <w:r w:rsidRPr="00264D3C">
        <w:rPr>
          <w:rFonts w:ascii="Verdana" w:hAnsi="Verdana" w:cs="StoneSansITC-Medium"/>
          <w:b w:val="0"/>
          <w:bCs w:val="0"/>
        </w:rPr>
        <w:tab/>
      </w:r>
      <w:r w:rsidRPr="00264D3C">
        <w:rPr>
          <w:rFonts w:ascii="Verdana" w:hAnsi="Verdana"/>
        </w:rPr>
        <w:t>Robustness</w:t>
      </w:r>
      <w:proofErr w:type="gramEnd"/>
      <w:r w:rsidRPr="00264D3C">
        <w:rPr>
          <w:rFonts w:ascii="Verdana" w:hAnsi="Verdana"/>
        </w:rPr>
        <w:t xml:space="preserve"> and reliability of components</w:t>
      </w:r>
    </w:p>
    <w:p w14:paraId="1BD97797" w14:textId="77777777" w:rsidR="00311DA5" w:rsidRPr="00264D3C" w:rsidRDefault="00311DA5" w:rsidP="00311DA5">
      <w:pPr>
        <w:pStyle w:val="BodySemibold"/>
        <w:rPr>
          <w:rFonts w:ascii="Verdana" w:hAnsi="Verdana"/>
        </w:rPr>
      </w:pPr>
      <w:r w:rsidRPr="00264D3C">
        <w:rPr>
          <w:rFonts w:ascii="Verdana" w:hAnsi="Verdana"/>
        </w:rPr>
        <w:t>Highly robust and reliable WIS components are essential to the operation of WIS. Performance indicators shall be evaluated in the designation procedure for WIS centres. This evaluation shall ascertain, among other things, whether or not data content flowing via WIS network technologies fully satisfies requirements for security, authenticity and reliability. Some aspects of service levels are identified in this Manual.</w:t>
      </w:r>
    </w:p>
    <w:p w14:paraId="00CD9089" w14:textId="77777777" w:rsidR="00311DA5" w:rsidRPr="00264D3C" w:rsidRDefault="00311DA5" w:rsidP="00311DA5">
      <w:pPr>
        <w:pStyle w:val="Head1"/>
        <w:rPr>
          <w:rFonts w:ascii="Verdana" w:hAnsi="Verdana"/>
        </w:rPr>
      </w:pPr>
      <w:r w:rsidRPr="00264D3C">
        <w:rPr>
          <w:rFonts w:ascii="Verdana" w:hAnsi="Verdana" w:cs="StoneSansITC-Medium"/>
          <w:b w:val="0"/>
          <w:bCs w:val="0"/>
        </w:rPr>
        <w:t>1.7</w:t>
      </w:r>
      <w:r w:rsidRPr="00264D3C">
        <w:rPr>
          <w:rFonts w:ascii="Verdana" w:hAnsi="Verdana" w:cs="StoneSansITC-Medium"/>
          <w:b w:val="0"/>
          <w:bCs w:val="0"/>
        </w:rPr>
        <w:tab/>
      </w:r>
      <w:r w:rsidRPr="00264D3C">
        <w:rPr>
          <w:rFonts w:ascii="Verdana" w:hAnsi="Verdana"/>
        </w:rPr>
        <w:t>Collection and dissemination services</w:t>
      </w:r>
    </w:p>
    <w:p w14:paraId="692E7F7B" w14:textId="77777777" w:rsidR="00311DA5" w:rsidRPr="00264D3C" w:rsidRDefault="00311DA5" w:rsidP="00311DA5">
      <w:pPr>
        <w:pStyle w:val="BodySemibold"/>
        <w:rPr>
          <w:rFonts w:ascii="Verdana" w:hAnsi="Verdana"/>
        </w:rPr>
      </w:pPr>
      <w:r w:rsidRPr="00264D3C">
        <w:rPr>
          <w:rFonts w:ascii="Verdana" w:hAnsi="Verdana" w:cs="StoneSansITC-Medium"/>
          <w:b w:val="0"/>
          <w:bCs w:val="0"/>
        </w:rPr>
        <w:t>1.7.1</w:t>
      </w:r>
      <w:r w:rsidRPr="00264D3C">
        <w:rPr>
          <w:rFonts w:ascii="Verdana" w:hAnsi="Verdana" w:cs="StoneSansITC-Medium"/>
          <w:b w:val="0"/>
          <w:bCs w:val="0"/>
        </w:rPr>
        <w:tab/>
      </w:r>
      <w:r w:rsidRPr="00264D3C">
        <w:rPr>
          <w:rFonts w:ascii="Verdana" w:hAnsi="Verdana"/>
        </w:rPr>
        <w:t>WIS shall provide three types of collection and dissemination services:</w:t>
      </w:r>
    </w:p>
    <w:p w14:paraId="37DD75DD" w14:textId="77777777" w:rsidR="00311DA5" w:rsidRPr="00264D3C" w:rsidRDefault="00311DA5" w:rsidP="00311DA5">
      <w:pPr>
        <w:pStyle w:val="Indent1Semibold"/>
        <w:rPr>
          <w:rFonts w:ascii="Verdana" w:hAnsi="Verdana"/>
        </w:rPr>
      </w:pPr>
      <w:r w:rsidRPr="00264D3C">
        <w:rPr>
          <w:rFonts w:ascii="Verdana" w:hAnsi="Verdana"/>
        </w:rPr>
        <w:t>(a)</w:t>
      </w:r>
      <w:r w:rsidRPr="00264D3C">
        <w:rPr>
          <w:rFonts w:ascii="Verdana" w:hAnsi="Verdana"/>
        </w:rPr>
        <w:tab/>
        <w:t>Routine collection and dissemination service for time- and operation-critical data and products: this service is based on real-time “push” mechanisms, including multicast and broadcast; it is implemented through dedicated telecommunication means providing a guaranteed quality of service;</w:t>
      </w:r>
    </w:p>
    <w:p w14:paraId="45FF7EF8" w14:textId="77777777" w:rsidR="00311DA5" w:rsidRPr="00264D3C" w:rsidRDefault="00311DA5" w:rsidP="00311DA5">
      <w:pPr>
        <w:pStyle w:val="Indent1Semibold"/>
        <w:rPr>
          <w:rFonts w:ascii="Verdana" w:hAnsi="Verdana"/>
        </w:rPr>
      </w:pPr>
      <w:r w:rsidRPr="00264D3C">
        <w:rPr>
          <w:rFonts w:ascii="Verdana" w:hAnsi="Verdana"/>
        </w:rPr>
        <w:t>(b)</w:t>
      </w:r>
      <w:r w:rsidRPr="00264D3C">
        <w:rPr>
          <w:rFonts w:ascii="Verdana" w:hAnsi="Verdana"/>
        </w:rPr>
        <w:tab/>
        <w:t>Discovery, access and retrieval service: this service is based on a request/reply “pull” mechanism with relevant data-management functions; it is implemented through the Internet;</w:t>
      </w:r>
    </w:p>
    <w:p w14:paraId="75B6C835" w14:textId="77777777" w:rsidR="00311DA5" w:rsidRPr="00264D3C" w:rsidRDefault="00311DA5" w:rsidP="00311DA5">
      <w:pPr>
        <w:pStyle w:val="Indent1Semiboldspace"/>
        <w:rPr>
          <w:rFonts w:ascii="Verdana" w:hAnsi="Verdana"/>
        </w:rPr>
      </w:pPr>
      <w:r w:rsidRPr="00264D3C">
        <w:rPr>
          <w:rFonts w:ascii="Verdana" w:hAnsi="Verdana"/>
        </w:rPr>
        <w:t>(c)</w:t>
      </w:r>
      <w:r w:rsidRPr="00264D3C">
        <w:rPr>
          <w:rFonts w:ascii="Verdana" w:hAnsi="Verdana"/>
        </w:rPr>
        <w:tab/>
        <w:t>Timely delivery service for data and products: this service is based on a delayed-mode “push” mechanism; it is implemented through a combination of dedicated telecommunication means and public data telecommunication networks, especially the Internet.</w:t>
      </w:r>
    </w:p>
    <w:p w14:paraId="002B8A7A" w14:textId="77777777" w:rsidR="00311DA5" w:rsidRPr="00264D3C" w:rsidRDefault="00311DA5" w:rsidP="00311DA5">
      <w:pPr>
        <w:pStyle w:val="BodySemibold"/>
        <w:rPr>
          <w:rFonts w:ascii="Verdana" w:hAnsi="Verdana"/>
        </w:rPr>
      </w:pPr>
      <w:r w:rsidRPr="00264D3C">
        <w:rPr>
          <w:rFonts w:ascii="Verdana" w:hAnsi="Verdana" w:cs="StoneSansITC-Medium"/>
          <w:b w:val="0"/>
          <w:bCs w:val="0"/>
        </w:rPr>
        <w:t>1.7.2</w:t>
      </w:r>
      <w:r w:rsidRPr="00264D3C">
        <w:rPr>
          <w:rFonts w:ascii="Verdana" w:hAnsi="Verdana" w:cs="StoneSansITC-Medium"/>
          <w:b w:val="0"/>
          <w:bCs w:val="0"/>
        </w:rPr>
        <w:tab/>
      </w:r>
      <w:r w:rsidRPr="00264D3C">
        <w:rPr>
          <w:rFonts w:ascii="Verdana" w:hAnsi="Verdana"/>
        </w:rPr>
        <w:t>WIS shall support the WMO virtual all-hazards network, thus ensuring the fast, secure and reliable exchange of alert and warning information, including International Telecommunication Union (ITU) Recommendation X.1303 (Common Alerting Protocol).</w:t>
      </w:r>
    </w:p>
    <w:p w14:paraId="216C091E"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The virtual all-hazards network encompasses all the technical and operational arrangements necessary for the timely handling and delivery of alert and warning information involving WMO.</w:t>
      </w:r>
    </w:p>
    <w:p w14:paraId="48A6907A" w14:textId="77777777" w:rsidR="00311DA5" w:rsidRPr="00264D3C" w:rsidRDefault="00311DA5" w:rsidP="00311DA5">
      <w:pPr>
        <w:pStyle w:val="BodySemibold"/>
        <w:rPr>
          <w:rFonts w:ascii="Verdana" w:hAnsi="Verdana"/>
        </w:rPr>
      </w:pPr>
      <w:r w:rsidRPr="00264D3C">
        <w:rPr>
          <w:rFonts w:ascii="Verdana" w:hAnsi="Verdana" w:cs="StoneSansITC-Medium"/>
          <w:b w:val="0"/>
          <w:bCs w:val="0"/>
        </w:rPr>
        <w:t>1.7.3</w:t>
      </w:r>
      <w:r w:rsidRPr="00264D3C">
        <w:rPr>
          <w:rFonts w:ascii="Verdana" w:hAnsi="Verdana" w:cs="StoneSansITC-Medium"/>
          <w:b w:val="0"/>
          <w:bCs w:val="0"/>
        </w:rPr>
        <w:tab/>
      </w:r>
      <w:proofErr w:type="gramStart"/>
      <w:r w:rsidRPr="00264D3C">
        <w:rPr>
          <w:rFonts w:ascii="Verdana" w:hAnsi="Verdana"/>
        </w:rPr>
        <w:t>The</w:t>
      </w:r>
      <w:proofErr w:type="gramEnd"/>
      <w:r w:rsidRPr="00264D3C">
        <w:rPr>
          <w:rFonts w:ascii="Verdana" w:hAnsi="Verdana"/>
        </w:rPr>
        <w:t xml:space="preserve"> goal of the WMO Integrated Global Data Dissemination Service (IGDDS) is to ensure the definition and operational implementation of efficient circulation of space-based observation data and products meeting the needs of WMO programmes in the context of WIS. IGDDS shall remain an important component of WIS, mainly for the exchange and dissemination of data and products generated by space-based observing systems.</w:t>
      </w:r>
    </w:p>
    <w:p w14:paraId="3901729C" w14:textId="77777777" w:rsidR="00311DA5" w:rsidRPr="00264D3C" w:rsidRDefault="00311DA5" w:rsidP="00311DA5">
      <w:pPr>
        <w:pStyle w:val="Head1"/>
        <w:rPr>
          <w:rFonts w:ascii="Verdana" w:hAnsi="Verdana"/>
        </w:rPr>
      </w:pPr>
      <w:r w:rsidRPr="00264D3C">
        <w:rPr>
          <w:rFonts w:ascii="Verdana" w:hAnsi="Verdana" w:cs="StoneSansITC-Medium"/>
          <w:b w:val="0"/>
          <w:bCs w:val="0"/>
        </w:rPr>
        <w:t>1.8</w:t>
      </w:r>
      <w:r w:rsidRPr="00264D3C">
        <w:rPr>
          <w:rFonts w:ascii="Verdana" w:hAnsi="Verdana" w:cs="StoneSansITC-Medium"/>
          <w:b w:val="0"/>
          <w:bCs w:val="0"/>
        </w:rPr>
        <w:tab/>
      </w:r>
      <w:r w:rsidRPr="00264D3C">
        <w:rPr>
          <w:rFonts w:ascii="Verdana" w:hAnsi="Verdana"/>
        </w:rPr>
        <w:t>Competencies of personnel</w:t>
      </w:r>
    </w:p>
    <w:p w14:paraId="07969FCB" w14:textId="77777777" w:rsidR="00311DA5" w:rsidRPr="00264D3C" w:rsidRDefault="00311DA5" w:rsidP="00311DA5">
      <w:pPr>
        <w:pStyle w:val="Body"/>
        <w:rPr>
          <w:rFonts w:ascii="Verdana" w:hAnsi="Verdana"/>
        </w:rPr>
      </w:pPr>
      <w:r w:rsidRPr="00264D3C">
        <w:rPr>
          <w:rFonts w:ascii="Verdana" w:hAnsi="Verdana"/>
        </w:rPr>
        <w:t xml:space="preserve">As recommended by the </w:t>
      </w:r>
      <w:r w:rsidRPr="00264D3C">
        <w:rPr>
          <w:rStyle w:val="italic"/>
          <w:rFonts w:ascii="Verdana" w:hAnsi="Verdana"/>
        </w:rPr>
        <w:t>Technical Regulations</w:t>
      </w:r>
      <w:r w:rsidRPr="00264D3C">
        <w:rPr>
          <w:rFonts w:ascii="Verdana" w:hAnsi="Verdana"/>
        </w:rPr>
        <w:t xml:space="preserve"> (WMO-No. 49), Volume I, Part V: Qualifications and competencies of personnel involved in the provision of meteorological, hydrological and/or climate services, centres should ensure that they have access to an adequate number of people who among them have the required levels of the WIS competences that are defined in that volume (see also </w:t>
      </w:r>
      <w:r w:rsidRPr="00264D3C">
        <w:rPr>
          <w:rStyle w:val="Hyperlink"/>
          <w:rFonts w:ascii="Verdana" w:hAnsi="Verdana"/>
        </w:rPr>
        <w:t>Appendix E</w:t>
      </w:r>
      <w:r w:rsidRPr="00264D3C">
        <w:rPr>
          <w:rFonts w:ascii="Verdana" w:hAnsi="Verdana"/>
        </w:rPr>
        <w:t xml:space="preserve"> to this Manual).</w:t>
      </w:r>
    </w:p>
    <w:p w14:paraId="387CEF69" w14:textId="77777777" w:rsidR="00311DA5" w:rsidRPr="00264D3C" w:rsidRDefault="00311DA5" w:rsidP="00311DA5">
      <w:pPr>
        <w:pStyle w:val="Not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Guidance on developing these competencies is available in </w:t>
      </w:r>
      <w:r w:rsidRPr="00264D3C">
        <w:rPr>
          <w:rStyle w:val="italic"/>
          <w:rFonts w:ascii="Verdana" w:hAnsi="Verdana"/>
          <w:sz w:val="20"/>
          <w:szCs w:val="20"/>
        </w:rPr>
        <w:t>Guide to the WMO Information System</w:t>
      </w:r>
      <w:r w:rsidRPr="00264D3C">
        <w:rPr>
          <w:rFonts w:ascii="Verdana" w:hAnsi="Verdana"/>
          <w:sz w:val="20"/>
          <w:szCs w:val="20"/>
        </w:rPr>
        <w:t xml:space="preserve"> (WMO-No. 1061).</w:t>
      </w:r>
    </w:p>
    <w:p w14:paraId="2BF95F9E" w14:textId="77777777" w:rsidR="00311DA5" w:rsidRPr="00264D3C" w:rsidRDefault="00311DA5" w:rsidP="00311DA5">
      <w:pPr>
        <w:pStyle w:val="THEENDfullwidth"/>
        <w:spacing w:before="227"/>
        <w:rPr>
          <w:rFonts w:ascii="Verdana" w:hAnsi="Verdana"/>
          <w:sz w:val="20"/>
          <w:szCs w:val="20"/>
        </w:rPr>
      </w:pPr>
    </w:p>
    <w:p w14:paraId="66CC5266"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PART II. DESIGNATION PROCEDURES FOR WIS CENTRES</w:t>
      </w:r>
    </w:p>
    <w:p w14:paraId="4781FF2D" w14:textId="77777777" w:rsidR="00311DA5" w:rsidRPr="00264D3C" w:rsidRDefault="00311DA5" w:rsidP="00311DA5">
      <w:pPr>
        <w:pStyle w:val="Head1"/>
        <w:rPr>
          <w:rFonts w:ascii="Verdana" w:hAnsi="Verdana"/>
        </w:rPr>
      </w:pPr>
      <w:r w:rsidRPr="00264D3C">
        <w:rPr>
          <w:rFonts w:ascii="Verdana" w:hAnsi="Verdana" w:cs="StoneSansITC-Medium"/>
          <w:b w:val="0"/>
          <w:bCs w:val="0"/>
        </w:rPr>
        <w:t>2.1</w:t>
      </w:r>
      <w:r w:rsidRPr="00264D3C">
        <w:rPr>
          <w:rFonts w:ascii="Verdana" w:hAnsi="Verdana" w:cs="StoneSansITC-Medium"/>
          <w:b w:val="0"/>
          <w:bCs w:val="0"/>
        </w:rPr>
        <w:tab/>
      </w:r>
      <w:r w:rsidRPr="00264D3C">
        <w:rPr>
          <w:rFonts w:ascii="Verdana" w:hAnsi="Verdana"/>
        </w:rPr>
        <w:t>General</w:t>
      </w:r>
    </w:p>
    <w:p w14:paraId="61273F4E" w14:textId="77777777" w:rsidR="00311DA5" w:rsidRPr="00264D3C" w:rsidRDefault="00311DA5" w:rsidP="00311DA5">
      <w:pPr>
        <w:pStyle w:val="Body"/>
        <w:rPr>
          <w:rFonts w:ascii="Verdana" w:hAnsi="Verdana"/>
        </w:rPr>
      </w:pPr>
      <w:r w:rsidRPr="00264D3C">
        <w:rPr>
          <w:rFonts w:ascii="Verdana" w:hAnsi="Verdana"/>
        </w:rPr>
        <w:t>2.1.1</w:t>
      </w:r>
      <w:r w:rsidRPr="00264D3C">
        <w:rPr>
          <w:rFonts w:ascii="Verdana" w:hAnsi="Verdana"/>
        </w:rPr>
        <w:tab/>
        <w:t>The establishment and operation of WIS depend on WMO Member organizations and those more broadly related to it, such as the Intergovernmental Oceanographic Commission (IOC) and the International Council for Science (ICSU), taking on the functional roles of GISCs, DCPCs and NCs. Procedures for designating a WIS centre rely on the agreed WIS functional architecture and the WIS compliance specifications.</w:t>
      </w:r>
    </w:p>
    <w:p w14:paraId="39B48AFF" w14:textId="77777777" w:rsidR="00311DA5" w:rsidRPr="00264D3C" w:rsidRDefault="00311DA5" w:rsidP="00311DA5">
      <w:pPr>
        <w:pStyle w:val="BodySemibold"/>
        <w:rPr>
          <w:rFonts w:ascii="Verdana" w:hAnsi="Verdana"/>
        </w:rPr>
      </w:pPr>
      <w:r w:rsidRPr="00264D3C">
        <w:rPr>
          <w:rFonts w:ascii="Verdana" w:hAnsi="Verdana" w:cs="StoneSansITC-Medium"/>
          <w:b w:val="0"/>
          <w:bCs w:val="0"/>
        </w:rPr>
        <w:t>2.1.2</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required by the </w:t>
      </w:r>
      <w:r w:rsidRPr="00264D3C">
        <w:rPr>
          <w:rStyle w:val="Semibolditalic"/>
          <w:rFonts w:ascii="Verdana" w:hAnsi="Verdana"/>
          <w:b/>
          <w:bCs/>
        </w:rPr>
        <w:t>Technical Regulations</w:t>
      </w:r>
      <w:r w:rsidRPr="00264D3C">
        <w:rPr>
          <w:rFonts w:ascii="Verdana" w:hAnsi="Verdana"/>
        </w:rPr>
        <w:t xml:space="preserve"> (WMO-No. 49), Volume I, Part I, 3.3.3, Congress and the Executive Council shall consider the designation of GISCs and DCPCs based on recommendations of the Commission for Basic Systems (CBS). The development of CBS recommendations includes consultation and coordination with the relevant technical commissions that are responsible for the WMO and related international programmes concerned, as well as with the regional associations, as appropriate.</w:t>
      </w:r>
    </w:p>
    <w:p w14:paraId="5E45358C"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 xml:space="preserve">Note: </w:t>
      </w:r>
      <w:r w:rsidRPr="00264D3C">
        <w:rPr>
          <w:rFonts w:ascii="Verdana" w:hAnsi="Verdana"/>
          <w:sz w:val="20"/>
          <w:szCs w:val="20"/>
        </w:rPr>
        <w:tab/>
        <w:t>The relevant groups established by the Executive Council have a role in the GISC and DCPC designation process, in accordance with their mandate.</w:t>
      </w:r>
    </w:p>
    <w:p w14:paraId="20241EB1" w14:textId="77777777" w:rsidR="00311DA5" w:rsidRPr="00264D3C" w:rsidRDefault="00311DA5" w:rsidP="00311DA5">
      <w:pPr>
        <w:pStyle w:val="Head1"/>
        <w:rPr>
          <w:rFonts w:ascii="Verdana" w:hAnsi="Verdana"/>
        </w:rPr>
      </w:pPr>
      <w:r w:rsidRPr="00264D3C">
        <w:rPr>
          <w:rFonts w:ascii="Verdana" w:hAnsi="Verdana" w:cs="StoneSansITC-Medium"/>
          <w:b w:val="0"/>
          <w:bCs w:val="0"/>
        </w:rPr>
        <w:t>2.2</w:t>
      </w:r>
      <w:r w:rsidRPr="00264D3C">
        <w:rPr>
          <w:rFonts w:ascii="Verdana" w:hAnsi="Verdana" w:cs="StoneSansITC-Medium"/>
          <w:b w:val="0"/>
          <w:bCs w:val="0"/>
        </w:rPr>
        <w:tab/>
      </w:r>
      <w:r w:rsidRPr="00264D3C">
        <w:rPr>
          <w:rFonts w:ascii="Verdana" w:hAnsi="Verdana"/>
        </w:rPr>
        <w:t>Procedure for designating a GISC</w:t>
      </w:r>
    </w:p>
    <w:p w14:paraId="24BA362F" w14:textId="77777777" w:rsidR="00311DA5" w:rsidRPr="00264D3C" w:rsidRDefault="00311DA5" w:rsidP="00311DA5">
      <w:pPr>
        <w:pStyle w:val="Head2"/>
        <w:rPr>
          <w:rFonts w:ascii="Verdana" w:hAnsi="Verdana"/>
        </w:rPr>
      </w:pPr>
      <w:r w:rsidRPr="00264D3C">
        <w:rPr>
          <w:rFonts w:ascii="Verdana" w:hAnsi="Verdana" w:cs="StoneSansITC-Medium"/>
          <w:b w:val="0"/>
          <w:bCs w:val="0"/>
        </w:rPr>
        <w:t>2.2.1</w:t>
      </w:r>
      <w:r w:rsidRPr="00264D3C">
        <w:rPr>
          <w:rFonts w:ascii="Verdana" w:hAnsi="Verdana" w:cs="StoneSansITC-Medium"/>
          <w:b w:val="0"/>
          <w:bCs w:val="0"/>
        </w:rPr>
        <w:tab/>
      </w:r>
      <w:r w:rsidRPr="00264D3C">
        <w:rPr>
          <w:rFonts w:ascii="Verdana" w:hAnsi="Verdana"/>
        </w:rPr>
        <w:t>Procedure</w:t>
      </w:r>
    </w:p>
    <w:p w14:paraId="16BD604D" w14:textId="77777777" w:rsidR="00311DA5" w:rsidRPr="00264D3C" w:rsidRDefault="00311DA5" w:rsidP="00311DA5">
      <w:pPr>
        <w:pStyle w:val="BodySemibold"/>
        <w:rPr>
          <w:rFonts w:ascii="Verdana" w:hAnsi="Verdana"/>
        </w:rPr>
      </w:pPr>
      <w:r w:rsidRPr="00264D3C">
        <w:rPr>
          <w:rFonts w:ascii="Verdana" w:hAnsi="Verdana"/>
        </w:rPr>
        <w:t>The procedure for the designation of a GISC shall consist of four steps:</w:t>
      </w:r>
    </w:p>
    <w:p w14:paraId="7A24186D" w14:textId="77777777" w:rsidR="00311DA5" w:rsidRPr="00264D3C" w:rsidRDefault="00311DA5" w:rsidP="00311DA5">
      <w:pPr>
        <w:pStyle w:val="Indent1Semibold"/>
        <w:rPr>
          <w:rFonts w:ascii="Verdana" w:hAnsi="Verdana"/>
        </w:rPr>
      </w:pPr>
      <w:r w:rsidRPr="00264D3C">
        <w:rPr>
          <w:rFonts w:ascii="Verdana" w:hAnsi="Verdana"/>
        </w:rPr>
        <w:t>(1)</w:t>
      </w:r>
      <w:r w:rsidRPr="00264D3C">
        <w:rPr>
          <w:rFonts w:ascii="Verdana" w:hAnsi="Verdana"/>
        </w:rPr>
        <w:tab/>
        <w:t>Statement of WIS requirements;</w:t>
      </w:r>
    </w:p>
    <w:p w14:paraId="55C9FF1D" w14:textId="77777777" w:rsidR="00311DA5" w:rsidRPr="00264D3C" w:rsidRDefault="00311DA5" w:rsidP="00311DA5">
      <w:pPr>
        <w:pStyle w:val="Indent1Semibold"/>
        <w:rPr>
          <w:rFonts w:ascii="Verdana" w:hAnsi="Verdana"/>
        </w:rPr>
      </w:pPr>
      <w:r w:rsidRPr="00264D3C">
        <w:rPr>
          <w:rFonts w:ascii="Verdana" w:hAnsi="Verdana"/>
        </w:rPr>
        <w:t>(2)</w:t>
      </w:r>
      <w:r w:rsidRPr="00264D3C">
        <w:rPr>
          <w:rFonts w:ascii="Verdana" w:hAnsi="Verdana"/>
        </w:rPr>
        <w:tab/>
        <w:t>Service offer by a Member for a potential GISC;</w:t>
      </w:r>
    </w:p>
    <w:p w14:paraId="414CDC91" w14:textId="77777777" w:rsidR="00311DA5" w:rsidRPr="00264D3C" w:rsidRDefault="00311DA5" w:rsidP="00311DA5">
      <w:pPr>
        <w:pStyle w:val="Indent1Semibold"/>
        <w:rPr>
          <w:rFonts w:ascii="Verdana" w:hAnsi="Verdana"/>
        </w:rPr>
      </w:pPr>
      <w:r w:rsidRPr="00264D3C">
        <w:rPr>
          <w:rFonts w:ascii="Verdana" w:hAnsi="Verdana"/>
        </w:rPr>
        <w:t>(3)</w:t>
      </w:r>
      <w:r w:rsidRPr="00264D3C">
        <w:rPr>
          <w:rFonts w:ascii="Verdana" w:hAnsi="Verdana"/>
        </w:rPr>
        <w:tab/>
        <w:t>Demonstration of GISC capabilities;</w:t>
      </w:r>
    </w:p>
    <w:p w14:paraId="3CB68922" w14:textId="77777777" w:rsidR="00311DA5" w:rsidRPr="00264D3C" w:rsidRDefault="00311DA5" w:rsidP="00311DA5">
      <w:pPr>
        <w:pStyle w:val="Indent1Semiboldspace"/>
        <w:rPr>
          <w:rFonts w:ascii="Verdana" w:hAnsi="Verdana"/>
        </w:rPr>
      </w:pPr>
      <w:r w:rsidRPr="00264D3C">
        <w:rPr>
          <w:rFonts w:ascii="Verdana" w:hAnsi="Verdana"/>
        </w:rPr>
        <w:t>(4)</w:t>
      </w:r>
      <w:r w:rsidRPr="00264D3C">
        <w:rPr>
          <w:rFonts w:ascii="Verdana" w:hAnsi="Verdana"/>
        </w:rPr>
        <w:tab/>
        <w:t>Designation of a GISC.</w:t>
      </w:r>
    </w:p>
    <w:p w14:paraId="41B7AAC1" w14:textId="77777777" w:rsidR="00311DA5" w:rsidRPr="00264D3C" w:rsidRDefault="00311DA5" w:rsidP="00311DA5">
      <w:pPr>
        <w:pStyle w:val="Head2"/>
        <w:rPr>
          <w:rFonts w:ascii="Verdana" w:hAnsi="Verdana"/>
        </w:rPr>
      </w:pPr>
      <w:r w:rsidRPr="00264D3C">
        <w:rPr>
          <w:rFonts w:ascii="Verdana" w:hAnsi="Verdana" w:cs="StoneSansITC-Medium"/>
          <w:b w:val="0"/>
          <w:bCs w:val="0"/>
        </w:rPr>
        <w:t>2.2.2</w:t>
      </w:r>
      <w:r w:rsidRPr="00264D3C">
        <w:rPr>
          <w:rFonts w:ascii="Verdana" w:hAnsi="Verdana" w:cs="StoneSansITC-Medium"/>
          <w:b w:val="0"/>
          <w:bCs w:val="0"/>
        </w:rPr>
        <w:tab/>
      </w:r>
      <w:r w:rsidRPr="00264D3C">
        <w:rPr>
          <w:rFonts w:ascii="Verdana" w:hAnsi="Verdana"/>
        </w:rPr>
        <w:t>Statement of WIS requirements</w:t>
      </w:r>
    </w:p>
    <w:p w14:paraId="3E1E79F1" w14:textId="77777777" w:rsidR="00311DA5" w:rsidRPr="00264D3C" w:rsidRDefault="00311DA5" w:rsidP="00311DA5">
      <w:pPr>
        <w:pStyle w:val="BodySemibold"/>
        <w:rPr>
          <w:rFonts w:ascii="Verdana" w:hAnsi="Verdana"/>
        </w:rPr>
      </w:pPr>
      <w:r w:rsidRPr="00264D3C">
        <w:rPr>
          <w:rFonts w:ascii="Verdana" w:hAnsi="Verdana"/>
        </w:rPr>
        <w:t>The WMO technical commissions and other bodies representing the participating programmes, including regional bodies, shall state their requirements for WIS services and review them periodically. The list of all relevant requirements shall be compiled and regularly reviewed by CBS, and reported to the Executive Council.</w:t>
      </w:r>
    </w:p>
    <w:p w14:paraId="3238E57F" w14:textId="77777777" w:rsidR="00311DA5" w:rsidRPr="00264D3C" w:rsidRDefault="00311DA5" w:rsidP="00311DA5">
      <w:pPr>
        <w:pStyle w:val="Head2"/>
        <w:rPr>
          <w:rFonts w:ascii="Verdana" w:hAnsi="Verdana"/>
        </w:rPr>
      </w:pPr>
      <w:r w:rsidRPr="00264D3C">
        <w:rPr>
          <w:rFonts w:ascii="Verdana" w:hAnsi="Verdana" w:cs="StoneSansITC-Medium"/>
          <w:b w:val="0"/>
          <w:bCs w:val="0"/>
        </w:rPr>
        <w:t>2.2.3</w:t>
      </w:r>
      <w:r w:rsidRPr="00264D3C">
        <w:rPr>
          <w:rFonts w:ascii="Verdana" w:hAnsi="Verdana" w:cs="StoneSansITC-Medium"/>
          <w:b w:val="0"/>
          <w:bCs w:val="0"/>
        </w:rPr>
        <w:tab/>
      </w:r>
      <w:r w:rsidRPr="00264D3C">
        <w:rPr>
          <w:rFonts w:ascii="Verdana" w:hAnsi="Verdana"/>
        </w:rPr>
        <w:t xml:space="preserve">Service </w:t>
      </w:r>
      <w:proofErr w:type="gramStart"/>
      <w:r w:rsidRPr="00264D3C">
        <w:rPr>
          <w:rFonts w:ascii="Verdana" w:hAnsi="Verdana"/>
        </w:rPr>
        <w:t>offer</w:t>
      </w:r>
      <w:proofErr w:type="gramEnd"/>
      <w:r w:rsidRPr="00264D3C">
        <w:rPr>
          <w:rFonts w:ascii="Verdana" w:hAnsi="Verdana"/>
        </w:rPr>
        <w:t xml:space="preserve"> by a Member for a potential GISC</w:t>
      </w:r>
    </w:p>
    <w:p w14:paraId="4BC915E6" w14:textId="77777777" w:rsidR="00311DA5" w:rsidRPr="00264D3C" w:rsidRDefault="00311DA5" w:rsidP="00311DA5">
      <w:pPr>
        <w:pStyle w:val="BodySemibold"/>
        <w:rPr>
          <w:rFonts w:ascii="Verdana" w:hAnsi="Verdana"/>
        </w:rPr>
      </w:pPr>
      <w:r w:rsidRPr="00264D3C">
        <w:rPr>
          <w:rFonts w:ascii="Verdana" w:hAnsi="Verdana" w:cs="StoneSansITC-Medium"/>
          <w:b w:val="0"/>
          <w:bCs w:val="0"/>
        </w:rPr>
        <w:t>2.2.3.1</w:t>
      </w:r>
      <w:r w:rsidRPr="00264D3C">
        <w:rPr>
          <w:rFonts w:ascii="Verdana" w:hAnsi="Verdana" w:cs="StoneSansITC-Medium"/>
          <w:b w:val="0"/>
          <w:bCs w:val="0"/>
        </w:rPr>
        <w:tab/>
      </w:r>
      <w:r w:rsidRPr="00264D3C">
        <w:rPr>
          <w:rFonts w:ascii="Verdana" w:hAnsi="Verdana"/>
        </w:rPr>
        <w:t>A WMO Member can apply for a centre to be designated as one of the GISCs forming the core infrastructure of WIS. The service offer by the Member shall include:</w:t>
      </w:r>
    </w:p>
    <w:p w14:paraId="7C59ED72" w14:textId="77777777" w:rsidR="00311DA5" w:rsidRPr="00264D3C" w:rsidRDefault="00311DA5" w:rsidP="00311DA5">
      <w:pPr>
        <w:pStyle w:val="Indent1Semibold"/>
        <w:rPr>
          <w:rFonts w:ascii="Verdana" w:hAnsi="Verdana"/>
        </w:rPr>
      </w:pPr>
      <w:r w:rsidRPr="00264D3C">
        <w:rPr>
          <w:rFonts w:ascii="Verdana" w:hAnsi="Verdana"/>
        </w:rPr>
        <w:t>(a)</w:t>
      </w:r>
      <w:r w:rsidRPr="00264D3C">
        <w:rPr>
          <w:rFonts w:ascii="Verdana" w:hAnsi="Verdana"/>
        </w:rPr>
        <w:tab/>
        <w:t>A statement of compliance with the required WIS functions;</w:t>
      </w:r>
    </w:p>
    <w:p w14:paraId="20F726E7" w14:textId="77777777" w:rsidR="00311DA5" w:rsidRPr="00264D3C" w:rsidRDefault="00311DA5" w:rsidP="00311DA5">
      <w:pPr>
        <w:pStyle w:val="Indent1Semibold"/>
        <w:rPr>
          <w:rFonts w:ascii="Verdana" w:hAnsi="Verdana"/>
        </w:rPr>
      </w:pPr>
      <w:r w:rsidRPr="00264D3C">
        <w:rPr>
          <w:rFonts w:ascii="Verdana" w:hAnsi="Verdana"/>
        </w:rPr>
        <w:t>(b)</w:t>
      </w:r>
      <w:r w:rsidRPr="00264D3C">
        <w:rPr>
          <w:rFonts w:ascii="Verdana" w:hAnsi="Verdana"/>
        </w:rPr>
        <w:tab/>
        <w:t>A proposal regarding the area of responsibility for WIS services;</w:t>
      </w:r>
    </w:p>
    <w:p w14:paraId="449C2264" w14:textId="77777777" w:rsidR="00311DA5" w:rsidRPr="00264D3C" w:rsidRDefault="00311DA5" w:rsidP="00311DA5">
      <w:pPr>
        <w:pStyle w:val="Indent1Semiboldspace"/>
        <w:rPr>
          <w:rFonts w:ascii="Verdana" w:hAnsi="Verdana"/>
        </w:rPr>
      </w:pPr>
      <w:r w:rsidRPr="00264D3C">
        <w:rPr>
          <w:rFonts w:ascii="Verdana" w:hAnsi="Verdana"/>
        </w:rPr>
        <w:t>(c)</w:t>
      </w:r>
      <w:r w:rsidRPr="00264D3C">
        <w:rPr>
          <w:rFonts w:ascii="Verdana" w:hAnsi="Verdana"/>
        </w:rPr>
        <w:tab/>
        <w:t>A formal commitment by the Permanent Representative of the Member that such services shall be provided on a routine basis and sustained over time.</w:t>
      </w:r>
    </w:p>
    <w:p w14:paraId="34E03231" w14:textId="77777777" w:rsidR="00311DA5" w:rsidRPr="00264D3C" w:rsidRDefault="00311DA5" w:rsidP="00311DA5">
      <w:pPr>
        <w:pStyle w:val="BodySemibold"/>
        <w:rPr>
          <w:rFonts w:ascii="Verdana" w:hAnsi="Verdana"/>
        </w:rPr>
      </w:pPr>
      <w:r w:rsidRPr="00264D3C">
        <w:rPr>
          <w:rFonts w:ascii="Verdana" w:hAnsi="Verdana" w:cs="StoneSansITC-Medium"/>
          <w:b w:val="0"/>
          <w:bCs w:val="0"/>
        </w:rPr>
        <w:t>2.2.3.2</w:t>
      </w:r>
      <w:r w:rsidRPr="00264D3C">
        <w:rPr>
          <w:rFonts w:ascii="Verdana" w:hAnsi="Verdana" w:cs="StoneSansITC-Medium"/>
          <w:b w:val="0"/>
          <w:bCs w:val="0"/>
        </w:rPr>
        <w:tab/>
      </w:r>
      <w:proofErr w:type="gramStart"/>
      <w:r w:rsidRPr="00264D3C">
        <w:rPr>
          <w:rFonts w:ascii="Verdana" w:hAnsi="Verdana"/>
        </w:rPr>
        <w:t>The</w:t>
      </w:r>
      <w:proofErr w:type="gramEnd"/>
      <w:r w:rsidRPr="00264D3C">
        <w:rPr>
          <w:rFonts w:ascii="Verdana" w:hAnsi="Verdana"/>
        </w:rPr>
        <w:t xml:space="preserve"> service offer shall be addressed to WMO. CBS, in consultation with the regional association(s) concerned, shall analyse the proposed service offer with regard to WIS requirements and compliance with GISC functions and specifications and shall formulate a recommendation.</w:t>
      </w:r>
    </w:p>
    <w:p w14:paraId="17F24FCE" w14:textId="77777777" w:rsidR="00311DA5" w:rsidRPr="00264D3C" w:rsidRDefault="00311DA5" w:rsidP="00311DA5">
      <w:pPr>
        <w:pStyle w:val="Head2"/>
        <w:rPr>
          <w:rFonts w:ascii="Verdana" w:hAnsi="Verdana"/>
        </w:rPr>
      </w:pPr>
      <w:r w:rsidRPr="00264D3C">
        <w:rPr>
          <w:rFonts w:ascii="Verdana" w:hAnsi="Verdana" w:cs="StoneSansITC-Medium"/>
          <w:b w:val="0"/>
          <w:bCs w:val="0"/>
        </w:rPr>
        <w:t>2.2.4</w:t>
      </w:r>
      <w:r w:rsidRPr="00264D3C">
        <w:rPr>
          <w:rFonts w:ascii="Verdana" w:hAnsi="Verdana" w:cs="StoneSansITC-Medium"/>
          <w:b w:val="0"/>
          <w:bCs w:val="0"/>
        </w:rPr>
        <w:tab/>
      </w:r>
      <w:r w:rsidRPr="00264D3C">
        <w:rPr>
          <w:rFonts w:ascii="Verdana" w:hAnsi="Verdana"/>
        </w:rPr>
        <w:t>Demonstration of GISC capabilities</w:t>
      </w:r>
    </w:p>
    <w:p w14:paraId="45EC48AF" w14:textId="77777777" w:rsidR="00311DA5" w:rsidRPr="00264D3C" w:rsidRDefault="00311DA5" w:rsidP="00311DA5">
      <w:pPr>
        <w:pStyle w:val="BodySemibold"/>
        <w:rPr>
          <w:rFonts w:ascii="Verdana" w:hAnsi="Verdana"/>
        </w:rPr>
      </w:pPr>
      <w:r w:rsidRPr="00264D3C">
        <w:rPr>
          <w:rFonts w:ascii="Verdana" w:hAnsi="Verdana" w:cs="StoneSansITC-Medium"/>
          <w:b w:val="0"/>
          <w:bCs w:val="0"/>
        </w:rPr>
        <w:t>2.2.4.1</w:t>
      </w:r>
      <w:r w:rsidRPr="00264D3C">
        <w:rPr>
          <w:rFonts w:ascii="Verdana" w:hAnsi="Verdana" w:cs="StoneSansITC-Medium"/>
          <w:b w:val="0"/>
          <w:bCs w:val="0"/>
        </w:rPr>
        <w:tab/>
      </w:r>
      <w:r w:rsidRPr="00264D3C">
        <w:rPr>
          <w:rFonts w:ascii="Verdana" w:hAnsi="Verdana"/>
        </w:rPr>
        <w:t>The Member offering a GISC shall demonstrate to CBS the capabilities of the proposed centre to provide WIS services of the requisite reliability and quality to accredited users. Compliance shall be demonstrated for:</w:t>
      </w:r>
    </w:p>
    <w:p w14:paraId="14AD39EB" w14:textId="77777777" w:rsidR="00311DA5" w:rsidRPr="00264D3C" w:rsidRDefault="00311DA5" w:rsidP="00311DA5">
      <w:pPr>
        <w:pStyle w:val="Indent1Semibold"/>
        <w:rPr>
          <w:rFonts w:ascii="Verdana" w:hAnsi="Verdana"/>
        </w:rPr>
      </w:pPr>
      <w:r w:rsidRPr="00264D3C">
        <w:rPr>
          <w:rFonts w:ascii="Verdana" w:hAnsi="Verdana"/>
        </w:rPr>
        <w:t>(a)</w:t>
      </w:r>
      <w:r w:rsidRPr="00264D3C">
        <w:rPr>
          <w:rFonts w:ascii="Verdana" w:hAnsi="Verdana"/>
        </w:rPr>
        <w:tab/>
        <w:t>Real-time functions of data and product collection and dissemination;</w:t>
      </w:r>
    </w:p>
    <w:p w14:paraId="5493A5C4" w14:textId="77777777" w:rsidR="00311DA5" w:rsidRPr="00264D3C" w:rsidRDefault="00311DA5" w:rsidP="00311DA5">
      <w:pPr>
        <w:pStyle w:val="Indent1Semibold"/>
        <w:rPr>
          <w:rFonts w:ascii="Verdana" w:hAnsi="Verdana"/>
        </w:rPr>
      </w:pPr>
      <w:r w:rsidRPr="00264D3C">
        <w:rPr>
          <w:rFonts w:ascii="Verdana" w:hAnsi="Verdana"/>
        </w:rPr>
        <w:t>(b)</w:t>
      </w:r>
      <w:r w:rsidRPr="00264D3C">
        <w:rPr>
          <w:rFonts w:ascii="Verdana" w:hAnsi="Verdana"/>
        </w:rPr>
        <w:tab/>
        <w:t>Non-real-time services for requests;</w:t>
      </w:r>
    </w:p>
    <w:p w14:paraId="3F4B2F4A" w14:textId="77777777" w:rsidR="00311DA5" w:rsidRPr="00264D3C" w:rsidRDefault="00311DA5" w:rsidP="00311DA5">
      <w:pPr>
        <w:pStyle w:val="Indent1Semibold"/>
        <w:rPr>
          <w:rFonts w:ascii="Verdana" w:hAnsi="Verdana"/>
        </w:rPr>
      </w:pPr>
      <w:r w:rsidRPr="00264D3C">
        <w:rPr>
          <w:rFonts w:ascii="Verdana" w:hAnsi="Verdana"/>
        </w:rPr>
        <w:t>(c)</w:t>
      </w:r>
      <w:r w:rsidRPr="00264D3C">
        <w:rPr>
          <w:rFonts w:ascii="Verdana" w:hAnsi="Verdana"/>
        </w:rPr>
        <w:tab/>
        <w:t>Storage functions for the required set of data and products and relevant up-to-date metadata catalogues</w:t>
      </w:r>
      <w:proofErr w:type="gramStart"/>
      <w:r w:rsidRPr="00264D3C">
        <w:rPr>
          <w:rFonts w:ascii="Verdana" w:hAnsi="Verdana"/>
        </w:rPr>
        <w:t>;</w:t>
      </w:r>
      <w:proofErr w:type="gramEnd"/>
    </w:p>
    <w:p w14:paraId="4261F09E" w14:textId="77777777" w:rsidR="00311DA5" w:rsidRPr="00264D3C" w:rsidRDefault="00311DA5" w:rsidP="00311DA5">
      <w:pPr>
        <w:pStyle w:val="Indent1Semibold"/>
        <w:rPr>
          <w:rFonts w:ascii="Verdana" w:hAnsi="Verdana"/>
        </w:rPr>
      </w:pPr>
      <w:r w:rsidRPr="00264D3C">
        <w:rPr>
          <w:rFonts w:ascii="Verdana" w:hAnsi="Verdana"/>
        </w:rPr>
        <w:t>(d)</w:t>
      </w:r>
      <w:r w:rsidRPr="00264D3C">
        <w:rPr>
          <w:rFonts w:ascii="Verdana" w:hAnsi="Verdana"/>
        </w:rPr>
        <w:tab/>
        <w:t>Coordination functions with other GISCs and the planning of mutual back-up services</w:t>
      </w:r>
      <w:proofErr w:type="gramStart"/>
      <w:r w:rsidRPr="00264D3C">
        <w:rPr>
          <w:rFonts w:ascii="Verdana" w:hAnsi="Verdana"/>
        </w:rPr>
        <w:t>;</w:t>
      </w:r>
      <w:proofErr w:type="gramEnd"/>
    </w:p>
    <w:p w14:paraId="4258A2DB" w14:textId="77777777" w:rsidR="00311DA5" w:rsidRPr="00264D3C" w:rsidRDefault="00311DA5" w:rsidP="00311DA5">
      <w:pPr>
        <w:pStyle w:val="Indent1Semiboldspace"/>
        <w:rPr>
          <w:rFonts w:ascii="Verdana" w:hAnsi="Verdana"/>
        </w:rPr>
      </w:pPr>
      <w:r w:rsidRPr="00264D3C">
        <w:rPr>
          <w:rFonts w:ascii="Verdana" w:hAnsi="Verdana"/>
        </w:rPr>
        <w:t>(e)</w:t>
      </w:r>
      <w:r w:rsidRPr="00264D3C">
        <w:rPr>
          <w:rFonts w:ascii="Verdana" w:hAnsi="Verdana"/>
        </w:rPr>
        <w:tab/>
        <w:t>Adherence to WIS standards and relevant data-exchange policies and access rights.</w:t>
      </w:r>
    </w:p>
    <w:p w14:paraId="5D6C9402" w14:textId="77777777" w:rsidR="00311DA5" w:rsidRPr="00264D3C" w:rsidRDefault="00311DA5" w:rsidP="00311DA5">
      <w:pPr>
        <w:pStyle w:val="BodySemibold"/>
        <w:rPr>
          <w:rFonts w:ascii="Verdana" w:hAnsi="Verdana"/>
        </w:rPr>
      </w:pPr>
      <w:r w:rsidRPr="00264D3C">
        <w:rPr>
          <w:rFonts w:ascii="Verdana" w:hAnsi="Verdana" w:cs="StoneSansITC-Medium"/>
          <w:b w:val="0"/>
          <w:bCs w:val="0"/>
        </w:rPr>
        <w:t>2.2.4.2</w:t>
      </w:r>
      <w:r w:rsidRPr="00264D3C">
        <w:rPr>
          <w:rFonts w:ascii="Verdana" w:hAnsi="Verdana" w:cs="StoneSansITC-Medium"/>
          <w:b w:val="0"/>
          <w:bCs w:val="0"/>
        </w:rPr>
        <w:tab/>
      </w:r>
      <w:proofErr w:type="gramStart"/>
      <w:r w:rsidRPr="00264D3C">
        <w:rPr>
          <w:rFonts w:ascii="Verdana" w:hAnsi="Verdana"/>
        </w:rPr>
        <w:t>A</w:t>
      </w:r>
      <w:proofErr w:type="gramEnd"/>
      <w:r w:rsidRPr="00264D3C">
        <w:rPr>
          <w:rFonts w:ascii="Verdana" w:hAnsi="Verdana"/>
        </w:rPr>
        <w:t xml:space="preserve"> formal commitment to implement the GISC and a time schedule for providing GISC services in accordance with the offer shall be given by the Permanent Representative of the Member proposing to operate the candidate GISC.</w:t>
      </w:r>
    </w:p>
    <w:p w14:paraId="2976F282" w14:textId="77777777" w:rsidR="00311DA5" w:rsidRPr="00264D3C" w:rsidRDefault="00311DA5" w:rsidP="00311DA5">
      <w:pPr>
        <w:pStyle w:val="BodySemibold"/>
        <w:rPr>
          <w:rFonts w:ascii="Verdana" w:hAnsi="Verdana"/>
        </w:rPr>
      </w:pPr>
      <w:r w:rsidRPr="00264D3C">
        <w:rPr>
          <w:rFonts w:ascii="Verdana" w:hAnsi="Verdana" w:cs="StoneSansITC-Medium"/>
          <w:b w:val="0"/>
          <w:bCs w:val="0"/>
        </w:rPr>
        <w:t>2.2.4.3</w:t>
      </w:r>
      <w:r w:rsidRPr="00264D3C">
        <w:rPr>
          <w:rFonts w:ascii="Verdana" w:hAnsi="Verdana" w:cs="StoneSansITC-Medium"/>
          <w:b w:val="0"/>
          <w:bCs w:val="0"/>
        </w:rPr>
        <w:tab/>
      </w:r>
      <w:proofErr w:type="gramStart"/>
      <w:r w:rsidRPr="00264D3C">
        <w:rPr>
          <w:rFonts w:ascii="Verdana" w:hAnsi="Verdana"/>
        </w:rPr>
        <w:t>Upon</w:t>
      </w:r>
      <w:proofErr w:type="gramEnd"/>
      <w:r w:rsidRPr="00264D3C">
        <w:rPr>
          <w:rFonts w:ascii="Verdana" w:hAnsi="Verdana"/>
        </w:rPr>
        <w:t xml:space="preserve"> the demonstration of the capabilities of the candidate GISC, CBS shall submit its recommendation on the GISC designation to Congress or the Executive Council.</w:t>
      </w:r>
    </w:p>
    <w:p w14:paraId="534240A3" w14:textId="77777777" w:rsidR="00311DA5" w:rsidRPr="00264D3C" w:rsidRDefault="00311DA5" w:rsidP="00311DA5">
      <w:pPr>
        <w:pStyle w:val="Head2"/>
        <w:rPr>
          <w:rFonts w:ascii="Verdana" w:hAnsi="Verdana"/>
        </w:rPr>
      </w:pPr>
      <w:r w:rsidRPr="00264D3C">
        <w:rPr>
          <w:rFonts w:ascii="Verdana" w:hAnsi="Verdana" w:cs="StoneSansITC-Medium"/>
          <w:b w:val="0"/>
          <w:bCs w:val="0"/>
        </w:rPr>
        <w:t>2.2.5</w:t>
      </w:r>
      <w:r w:rsidRPr="00264D3C">
        <w:rPr>
          <w:rFonts w:ascii="Verdana" w:hAnsi="Verdana" w:cs="StoneSansITC-Medium"/>
          <w:b w:val="0"/>
          <w:bCs w:val="0"/>
        </w:rPr>
        <w:tab/>
      </w:r>
      <w:r w:rsidRPr="00264D3C">
        <w:rPr>
          <w:rFonts w:ascii="Verdana" w:hAnsi="Verdana"/>
        </w:rPr>
        <w:t>Designated GISCs</w:t>
      </w:r>
    </w:p>
    <w:p w14:paraId="2FB69E22" w14:textId="77777777" w:rsidR="00311DA5" w:rsidRPr="00264D3C" w:rsidRDefault="00311DA5" w:rsidP="00311DA5">
      <w:pPr>
        <w:pStyle w:val="Body"/>
        <w:rPr>
          <w:rFonts w:ascii="Verdana" w:hAnsi="Verdana"/>
        </w:rPr>
      </w:pPr>
      <w:r w:rsidRPr="00264D3C">
        <w:rPr>
          <w:rFonts w:ascii="Verdana" w:hAnsi="Verdana"/>
        </w:rPr>
        <w:t xml:space="preserve">The list of GISCs as approved by Congress or the Executive Council is included in </w:t>
      </w:r>
      <w:r w:rsidRPr="00264D3C">
        <w:rPr>
          <w:rStyle w:val="Hyperlink"/>
          <w:rFonts w:ascii="Verdana" w:hAnsi="Verdana"/>
        </w:rPr>
        <w:t>Appendix B</w:t>
      </w:r>
      <w:r w:rsidRPr="00264D3C">
        <w:rPr>
          <w:rFonts w:ascii="Verdana" w:hAnsi="Verdana"/>
        </w:rPr>
        <w:t xml:space="preserve"> of this Manual.</w:t>
      </w:r>
    </w:p>
    <w:p w14:paraId="0BDD4DEE" w14:textId="77777777" w:rsidR="00311DA5" w:rsidRPr="00264D3C" w:rsidRDefault="00311DA5" w:rsidP="00311DA5">
      <w:pPr>
        <w:pStyle w:val="Head1"/>
        <w:rPr>
          <w:rFonts w:ascii="Verdana" w:hAnsi="Verdana"/>
        </w:rPr>
      </w:pPr>
      <w:r w:rsidRPr="00264D3C">
        <w:rPr>
          <w:rFonts w:ascii="Verdana" w:hAnsi="Verdana" w:cs="StoneSansITC-Medium"/>
          <w:b w:val="0"/>
          <w:bCs w:val="0"/>
        </w:rPr>
        <w:t>2.3</w:t>
      </w:r>
      <w:r w:rsidRPr="00264D3C">
        <w:rPr>
          <w:rFonts w:ascii="Verdana" w:hAnsi="Verdana" w:cs="StoneSansITC-Medium"/>
          <w:b w:val="0"/>
          <w:bCs w:val="0"/>
        </w:rPr>
        <w:tab/>
      </w:r>
      <w:r w:rsidRPr="00264D3C">
        <w:rPr>
          <w:rFonts w:ascii="Verdana" w:hAnsi="Verdana"/>
        </w:rPr>
        <w:t>Procedure for designating a DCPC</w:t>
      </w:r>
    </w:p>
    <w:p w14:paraId="44035331" w14:textId="77777777" w:rsidR="00311DA5" w:rsidRPr="00264D3C" w:rsidRDefault="00311DA5" w:rsidP="00311DA5">
      <w:pPr>
        <w:pStyle w:val="Head2"/>
        <w:rPr>
          <w:rFonts w:ascii="Verdana" w:hAnsi="Verdana"/>
        </w:rPr>
      </w:pPr>
      <w:r w:rsidRPr="00264D3C">
        <w:rPr>
          <w:rFonts w:ascii="Verdana" w:hAnsi="Verdana" w:cs="StoneSansITC-Medium"/>
          <w:b w:val="0"/>
          <w:bCs w:val="0"/>
        </w:rPr>
        <w:t>2.3.1</w:t>
      </w:r>
      <w:r w:rsidRPr="00264D3C">
        <w:rPr>
          <w:rFonts w:ascii="Verdana" w:hAnsi="Verdana" w:cs="StoneSansITC-Medium"/>
          <w:b w:val="0"/>
          <w:bCs w:val="0"/>
        </w:rPr>
        <w:tab/>
      </w:r>
      <w:r w:rsidRPr="00264D3C">
        <w:rPr>
          <w:rFonts w:ascii="Verdana" w:hAnsi="Verdana"/>
        </w:rPr>
        <w:t>Background</w:t>
      </w:r>
    </w:p>
    <w:p w14:paraId="4E9B4D53" w14:textId="77777777" w:rsidR="00311DA5" w:rsidRPr="00264D3C" w:rsidRDefault="00311DA5" w:rsidP="00311DA5">
      <w:pPr>
        <w:pStyle w:val="BodySemibold"/>
        <w:rPr>
          <w:rFonts w:ascii="Verdana" w:hAnsi="Verdana"/>
        </w:rPr>
      </w:pPr>
      <w:r w:rsidRPr="00264D3C">
        <w:rPr>
          <w:rFonts w:ascii="Verdana" w:hAnsi="Verdana"/>
        </w:rPr>
        <w:t xml:space="preserve">WMO has determined that </w:t>
      </w:r>
      <w:proofErr w:type="gramStart"/>
      <w:r w:rsidRPr="00264D3C">
        <w:rPr>
          <w:rFonts w:ascii="Verdana" w:hAnsi="Verdana"/>
        </w:rPr>
        <w:t>all WMO and related international programmes shall be served by WIS</w:t>
      </w:r>
      <w:proofErr w:type="gramEnd"/>
      <w:r w:rsidRPr="00264D3C">
        <w:rPr>
          <w:rFonts w:ascii="Verdana" w:hAnsi="Verdana"/>
        </w:rPr>
        <w:t xml:space="preserve">. Each established centre </w:t>
      </w:r>
      <w:proofErr w:type="gramStart"/>
      <w:r w:rsidRPr="00264D3C">
        <w:rPr>
          <w:rFonts w:ascii="Verdana" w:hAnsi="Verdana"/>
        </w:rPr>
        <w:t>shall</w:t>
      </w:r>
      <w:proofErr w:type="gramEnd"/>
      <w:r w:rsidRPr="00264D3C">
        <w:rPr>
          <w:rFonts w:ascii="Verdana" w:hAnsi="Verdana"/>
        </w:rPr>
        <w:t xml:space="preserve"> therefore implement required WIS functions. CBS shall recommend how these centres are categorized as DCPCs within WIS.</w:t>
      </w:r>
    </w:p>
    <w:p w14:paraId="36F250C7" w14:textId="77777777" w:rsidR="00311DA5" w:rsidRPr="00264D3C" w:rsidRDefault="00311DA5" w:rsidP="00311DA5">
      <w:pPr>
        <w:pStyle w:val="Head2"/>
        <w:rPr>
          <w:rFonts w:ascii="Verdana" w:hAnsi="Verdana"/>
        </w:rPr>
      </w:pPr>
      <w:r w:rsidRPr="00264D3C">
        <w:rPr>
          <w:rFonts w:ascii="Verdana" w:hAnsi="Verdana" w:cs="StoneSansITC-Medium"/>
          <w:b w:val="0"/>
          <w:bCs w:val="0"/>
        </w:rPr>
        <w:t>2.3.2</w:t>
      </w:r>
      <w:r w:rsidRPr="00264D3C">
        <w:rPr>
          <w:rFonts w:ascii="Verdana" w:hAnsi="Verdana" w:cs="StoneSansITC-Medium"/>
          <w:b w:val="0"/>
          <w:bCs w:val="0"/>
        </w:rPr>
        <w:tab/>
      </w:r>
      <w:r w:rsidRPr="00264D3C">
        <w:rPr>
          <w:rFonts w:ascii="Verdana" w:hAnsi="Verdana"/>
        </w:rPr>
        <w:t>Procedure</w:t>
      </w:r>
    </w:p>
    <w:p w14:paraId="0911C427" w14:textId="77777777" w:rsidR="00311DA5" w:rsidRPr="00264D3C" w:rsidRDefault="00311DA5" w:rsidP="00311DA5">
      <w:pPr>
        <w:pStyle w:val="BodySemibold"/>
        <w:rPr>
          <w:rFonts w:ascii="Verdana" w:hAnsi="Verdana"/>
        </w:rPr>
      </w:pPr>
      <w:r w:rsidRPr="00264D3C">
        <w:rPr>
          <w:rFonts w:ascii="Verdana" w:hAnsi="Verdana"/>
        </w:rPr>
        <w:t>The procedure for designating a DCPC shall consist of three steps:</w:t>
      </w:r>
    </w:p>
    <w:p w14:paraId="099EC830" w14:textId="77777777" w:rsidR="00311DA5" w:rsidRPr="00264D3C" w:rsidRDefault="00311DA5" w:rsidP="00311DA5">
      <w:pPr>
        <w:pStyle w:val="Indent1Semibold"/>
        <w:rPr>
          <w:rFonts w:ascii="Verdana" w:hAnsi="Verdana"/>
        </w:rPr>
      </w:pPr>
      <w:r w:rsidRPr="00264D3C">
        <w:rPr>
          <w:rFonts w:ascii="Verdana" w:hAnsi="Verdana"/>
        </w:rPr>
        <w:t>(1)</w:t>
      </w:r>
      <w:r w:rsidRPr="00264D3C">
        <w:rPr>
          <w:rFonts w:ascii="Verdana" w:hAnsi="Verdana"/>
        </w:rPr>
        <w:tab/>
        <w:t>Service offer by a potential DCPC;</w:t>
      </w:r>
    </w:p>
    <w:p w14:paraId="2B729FDF" w14:textId="77777777" w:rsidR="00311DA5" w:rsidRPr="00264D3C" w:rsidRDefault="00311DA5" w:rsidP="00311DA5">
      <w:pPr>
        <w:pStyle w:val="Indent1Semibold"/>
        <w:rPr>
          <w:rFonts w:ascii="Verdana" w:hAnsi="Verdana"/>
        </w:rPr>
      </w:pPr>
      <w:r w:rsidRPr="00264D3C">
        <w:rPr>
          <w:rFonts w:ascii="Verdana" w:hAnsi="Verdana"/>
        </w:rPr>
        <w:t>(2)</w:t>
      </w:r>
      <w:r w:rsidRPr="00264D3C">
        <w:rPr>
          <w:rFonts w:ascii="Verdana" w:hAnsi="Verdana"/>
        </w:rPr>
        <w:tab/>
        <w:t>Demonstration of DCPC capabilities;</w:t>
      </w:r>
    </w:p>
    <w:p w14:paraId="676BFDF5" w14:textId="77777777" w:rsidR="00311DA5" w:rsidRPr="00264D3C" w:rsidRDefault="00311DA5" w:rsidP="00311DA5">
      <w:pPr>
        <w:pStyle w:val="Indent1Semiboldspace"/>
        <w:rPr>
          <w:rFonts w:ascii="Verdana" w:hAnsi="Verdana"/>
        </w:rPr>
      </w:pPr>
      <w:r w:rsidRPr="00264D3C">
        <w:rPr>
          <w:rFonts w:ascii="Verdana" w:hAnsi="Verdana"/>
        </w:rPr>
        <w:t>(3)</w:t>
      </w:r>
      <w:r w:rsidRPr="00264D3C">
        <w:rPr>
          <w:rFonts w:ascii="Verdana" w:hAnsi="Verdana"/>
        </w:rPr>
        <w:tab/>
        <w:t>Designation of a DCPC.</w:t>
      </w:r>
    </w:p>
    <w:p w14:paraId="34FA98F0" w14:textId="77777777" w:rsidR="00311DA5" w:rsidRPr="00264D3C" w:rsidRDefault="00311DA5" w:rsidP="00311DA5">
      <w:pPr>
        <w:pStyle w:val="Head2"/>
        <w:rPr>
          <w:rFonts w:ascii="Verdana" w:hAnsi="Verdana"/>
        </w:rPr>
      </w:pPr>
      <w:r w:rsidRPr="00264D3C">
        <w:rPr>
          <w:rFonts w:ascii="Verdana" w:hAnsi="Verdana" w:cs="StoneSansITC-Medium"/>
          <w:b w:val="0"/>
          <w:bCs w:val="0"/>
        </w:rPr>
        <w:t>2.3.3</w:t>
      </w:r>
      <w:r w:rsidRPr="00264D3C">
        <w:rPr>
          <w:rFonts w:ascii="Verdana" w:hAnsi="Verdana" w:cs="StoneSansITC-Medium"/>
          <w:b w:val="0"/>
          <w:bCs w:val="0"/>
        </w:rPr>
        <w:tab/>
      </w:r>
      <w:r w:rsidRPr="00264D3C">
        <w:rPr>
          <w:rFonts w:ascii="Verdana" w:hAnsi="Verdana"/>
        </w:rPr>
        <w:t xml:space="preserve">Service </w:t>
      </w:r>
      <w:proofErr w:type="gramStart"/>
      <w:r w:rsidRPr="00264D3C">
        <w:rPr>
          <w:rFonts w:ascii="Verdana" w:hAnsi="Verdana"/>
        </w:rPr>
        <w:t>offer</w:t>
      </w:r>
      <w:proofErr w:type="gramEnd"/>
      <w:r w:rsidRPr="00264D3C">
        <w:rPr>
          <w:rFonts w:ascii="Verdana" w:hAnsi="Verdana"/>
        </w:rPr>
        <w:t xml:space="preserve"> by a potential DCPC</w:t>
      </w:r>
    </w:p>
    <w:p w14:paraId="0CCA0F79" w14:textId="77777777" w:rsidR="00311DA5" w:rsidRPr="00264D3C" w:rsidRDefault="00311DA5" w:rsidP="00311DA5">
      <w:pPr>
        <w:pStyle w:val="Body"/>
        <w:rPr>
          <w:rFonts w:ascii="Verdana" w:hAnsi="Verdana"/>
        </w:rPr>
      </w:pPr>
      <w:proofErr w:type="gramStart"/>
      <w:r w:rsidRPr="00264D3C">
        <w:rPr>
          <w:rFonts w:ascii="Verdana" w:hAnsi="Verdana"/>
        </w:rPr>
        <w:t>2.3.3.1</w:t>
      </w:r>
      <w:r w:rsidRPr="00264D3C">
        <w:rPr>
          <w:rFonts w:ascii="Verdana" w:hAnsi="Verdana"/>
        </w:rPr>
        <w:tab/>
        <w:t>Required DCPC functions should be fulfilled by a centre that has been established under a WMO or related international programme and/or a regional association</w:t>
      </w:r>
      <w:proofErr w:type="gramEnd"/>
      <w:r w:rsidRPr="00264D3C">
        <w:rPr>
          <w:rFonts w:ascii="Verdana" w:hAnsi="Verdana"/>
        </w:rPr>
        <w:t xml:space="preserve">. </w:t>
      </w:r>
      <w:r w:rsidRPr="00264D3C">
        <w:rPr>
          <w:rStyle w:val="Semibold"/>
          <w:rFonts w:ascii="Verdana" w:hAnsi="Verdana"/>
        </w:rPr>
        <w:t>Accordingly, the relevant technical commission and/or regional association shall consider the service offers made by Members for potential DCPCs and shall endorse candidate DCPCs.</w:t>
      </w:r>
    </w:p>
    <w:p w14:paraId="3EC05818" w14:textId="77777777" w:rsidR="00311DA5" w:rsidRPr="00264D3C" w:rsidRDefault="00311DA5" w:rsidP="00311DA5">
      <w:pPr>
        <w:pStyle w:val="BodySemibold"/>
        <w:rPr>
          <w:rFonts w:ascii="Verdana" w:hAnsi="Verdana"/>
        </w:rPr>
      </w:pPr>
      <w:r w:rsidRPr="00264D3C">
        <w:rPr>
          <w:rFonts w:ascii="Verdana" w:hAnsi="Verdana" w:cs="StoneSansITC-Medium"/>
          <w:b w:val="0"/>
          <w:bCs w:val="0"/>
        </w:rPr>
        <w:t>2.3.3.2</w:t>
      </w:r>
      <w:r w:rsidRPr="00264D3C">
        <w:rPr>
          <w:rFonts w:ascii="Verdana" w:hAnsi="Verdana" w:cs="StoneSansITC-Medium"/>
          <w:b w:val="0"/>
          <w:bCs w:val="0"/>
        </w:rPr>
        <w:tab/>
      </w:r>
      <w:r w:rsidRPr="00264D3C">
        <w:rPr>
          <w:rFonts w:ascii="Verdana" w:hAnsi="Verdana"/>
        </w:rPr>
        <w:t>The service offer of candidate DCPCs shall then be submitted to CBS, which shall analyse the compliance of the candidate with the required DCPC functions and specifications and formulate a recommendation.</w:t>
      </w:r>
    </w:p>
    <w:p w14:paraId="740060F7" w14:textId="77777777" w:rsidR="00311DA5" w:rsidRPr="00264D3C" w:rsidRDefault="00311DA5" w:rsidP="00311DA5">
      <w:pPr>
        <w:pStyle w:val="Head2"/>
        <w:rPr>
          <w:rFonts w:ascii="Verdana" w:hAnsi="Verdana"/>
        </w:rPr>
      </w:pPr>
      <w:r w:rsidRPr="00264D3C">
        <w:rPr>
          <w:rFonts w:ascii="Verdana" w:hAnsi="Verdana" w:cs="StoneSansITC-Medium"/>
          <w:b w:val="0"/>
          <w:bCs w:val="0"/>
        </w:rPr>
        <w:t>2.3.4</w:t>
      </w:r>
      <w:r w:rsidRPr="00264D3C">
        <w:rPr>
          <w:rFonts w:ascii="Verdana" w:hAnsi="Verdana" w:cs="StoneSansITC-Medium"/>
          <w:b w:val="0"/>
          <w:bCs w:val="0"/>
        </w:rPr>
        <w:tab/>
      </w:r>
      <w:r w:rsidRPr="00264D3C">
        <w:rPr>
          <w:rFonts w:ascii="Verdana" w:hAnsi="Verdana"/>
        </w:rPr>
        <w:t>Demonstration of DCPC capabilities</w:t>
      </w:r>
    </w:p>
    <w:p w14:paraId="4D94D22D" w14:textId="77777777" w:rsidR="00311DA5" w:rsidRPr="00264D3C" w:rsidRDefault="00311DA5" w:rsidP="00311DA5">
      <w:pPr>
        <w:pStyle w:val="BodySemibold"/>
        <w:rPr>
          <w:rFonts w:ascii="Verdana" w:hAnsi="Verdana"/>
          <w:spacing w:val="-2"/>
        </w:rPr>
      </w:pPr>
      <w:r w:rsidRPr="00264D3C">
        <w:rPr>
          <w:rFonts w:ascii="Verdana" w:hAnsi="Verdana" w:cs="StoneSansITC-Medium"/>
          <w:b w:val="0"/>
          <w:bCs w:val="0"/>
        </w:rPr>
        <w:t>2.3.4.1</w:t>
      </w:r>
      <w:r w:rsidRPr="00264D3C">
        <w:rPr>
          <w:rFonts w:ascii="Verdana" w:hAnsi="Verdana" w:cs="StoneSansITC-Medium"/>
          <w:b w:val="0"/>
          <w:bCs w:val="0"/>
        </w:rPr>
        <w:tab/>
      </w:r>
      <w:r w:rsidRPr="00264D3C">
        <w:rPr>
          <w:rFonts w:ascii="Verdana" w:hAnsi="Verdana"/>
          <w:spacing w:val="-2"/>
        </w:rPr>
        <w:t>The Member offering a DCPC shall be invited to demonstrate to CBS the ability of the proposed Centre to provide WIS services in compliance with the DCPC functions and responsibilities, including proper synchronization and communications with its associated GISC. Compliance shall be demonstrated, where applicable, with respect to real-time functions of data and product dissemination, non-real-time services for requests, provision of relevant up-to-date metadata catalogues, coordination and synchronization functions with the associated GISC, adherence to WIS standards and relevant data-exchange policies and access rights.</w:t>
      </w:r>
    </w:p>
    <w:p w14:paraId="614FD84B"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An associated GISC is defined by a bilateral agreement between a centre and a GISC for the purposes of uploading or downloading data. A centre can have multiple associated GISCs but shall identify a principal GISC for uploading and managing metadata.</w:t>
      </w:r>
    </w:p>
    <w:p w14:paraId="4F29AE2E" w14:textId="77777777" w:rsidR="00311DA5" w:rsidRPr="00264D3C" w:rsidRDefault="00311DA5" w:rsidP="00311DA5">
      <w:pPr>
        <w:pStyle w:val="BodySemibold"/>
        <w:rPr>
          <w:rFonts w:ascii="Verdana" w:hAnsi="Verdana"/>
        </w:rPr>
      </w:pPr>
      <w:r w:rsidRPr="00264D3C">
        <w:rPr>
          <w:rFonts w:ascii="Verdana" w:hAnsi="Verdana" w:cs="StoneSansITC-Medium"/>
          <w:b w:val="0"/>
          <w:bCs w:val="0"/>
        </w:rPr>
        <w:t>2.3.4.2</w:t>
      </w:r>
      <w:r w:rsidRPr="00264D3C">
        <w:rPr>
          <w:rFonts w:ascii="Verdana" w:hAnsi="Verdana" w:cs="StoneSansITC-Medium"/>
          <w:b w:val="0"/>
          <w:bCs w:val="0"/>
        </w:rPr>
        <w:tab/>
      </w:r>
      <w:proofErr w:type="gramStart"/>
      <w:r w:rsidRPr="00264D3C">
        <w:rPr>
          <w:rFonts w:ascii="Verdana" w:hAnsi="Verdana"/>
        </w:rPr>
        <w:t>After</w:t>
      </w:r>
      <w:proofErr w:type="gramEnd"/>
      <w:r w:rsidRPr="00264D3C">
        <w:rPr>
          <w:rFonts w:ascii="Verdana" w:hAnsi="Verdana"/>
        </w:rPr>
        <w:t xml:space="preserve"> the candidate DCPC has successfully demonstrated its capabilities, CBS shall recommend to Congress or the Executive Council that the candidate be approved.</w:t>
      </w:r>
    </w:p>
    <w:p w14:paraId="0D0BFAFF" w14:textId="77777777" w:rsidR="00311DA5" w:rsidRPr="00264D3C" w:rsidRDefault="00311DA5" w:rsidP="00311DA5">
      <w:pPr>
        <w:pStyle w:val="Head2"/>
        <w:rPr>
          <w:rFonts w:ascii="Verdana" w:hAnsi="Verdana"/>
        </w:rPr>
      </w:pPr>
      <w:r w:rsidRPr="00264D3C">
        <w:rPr>
          <w:rFonts w:ascii="Verdana" w:hAnsi="Verdana" w:cs="StoneSansITC-Medium"/>
          <w:b w:val="0"/>
          <w:bCs w:val="0"/>
        </w:rPr>
        <w:t>2.3.5</w:t>
      </w:r>
      <w:r w:rsidRPr="00264D3C">
        <w:rPr>
          <w:rFonts w:ascii="Verdana" w:hAnsi="Verdana" w:cs="StoneSansITC-Medium"/>
          <w:b w:val="0"/>
          <w:bCs w:val="0"/>
        </w:rPr>
        <w:tab/>
      </w:r>
      <w:r w:rsidRPr="00264D3C">
        <w:rPr>
          <w:rFonts w:ascii="Verdana" w:hAnsi="Verdana"/>
        </w:rPr>
        <w:t>Designated DCPCs</w:t>
      </w:r>
    </w:p>
    <w:p w14:paraId="1FA8CBC6" w14:textId="77777777" w:rsidR="00311DA5" w:rsidRPr="00264D3C" w:rsidRDefault="00311DA5" w:rsidP="00311DA5">
      <w:pPr>
        <w:pStyle w:val="Body"/>
        <w:rPr>
          <w:rFonts w:ascii="Verdana" w:hAnsi="Verdana"/>
        </w:rPr>
      </w:pPr>
      <w:r w:rsidRPr="00264D3C">
        <w:rPr>
          <w:rFonts w:ascii="Verdana" w:hAnsi="Verdana"/>
        </w:rPr>
        <w:t xml:space="preserve">The list of DCPCs as approved by Congress or the Executive Council is included in </w:t>
      </w:r>
      <w:r w:rsidRPr="00264D3C">
        <w:rPr>
          <w:rStyle w:val="Hyperlink"/>
          <w:rFonts w:ascii="Verdana" w:hAnsi="Verdana"/>
        </w:rPr>
        <w:t>Appendix B</w:t>
      </w:r>
      <w:r w:rsidRPr="00264D3C">
        <w:rPr>
          <w:rFonts w:ascii="Verdana" w:hAnsi="Verdana"/>
        </w:rPr>
        <w:t xml:space="preserve"> to this Manual. Each DCPC entry includes the name of the associated GISC.</w:t>
      </w:r>
    </w:p>
    <w:p w14:paraId="299E3B2E" w14:textId="77777777" w:rsidR="00311DA5" w:rsidRPr="00264D3C" w:rsidRDefault="00311DA5" w:rsidP="00311DA5">
      <w:pPr>
        <w:pStyle w:val="Head1"/>
        <w:rPr>
          <w:rFonts w:ascii="Verdana" w:hAnsi="Verdana"/>
        </w:rPr>
      </w:pPr>
      <w:r w:rsidRPr="00264D3C">
        <w:rPr>
          <w:rFonts w:ascii="Verdana" w:hAnsi="Verdana" w:cs="StoneSansITC-Medium"/>
          <w:b w:val="0"/>
          <w:bCs w:val="0"/>
        </w:rPr>
        <w:t>2.4</w:t>
      </w:r>
      <w:r w:rsidRPr="00264D3C">
        <w:rPr>
          <w:rFonts w:ascii="Verdana" w:hAnsi="Verdana" w:cs="StoneSansITC-Medium"/>
          <w:b w:val="0"/>
          <w:bCs w:val="0"/>
        </w:rPr>
        <w:tab/>
      </w:r>
      <w:r w:rsidRPr="00264D3C">
        <w:rPr>
          <w:rFonts w:ascii="Verdana" w:hAnsi="Verdana"/>
        </w:rPr>
        <w:t>Procedure for designating an NC</w:t>
      </w:r>
    </w:p>
    <w:p w14:paraId="36511BCB" w14:textId="77777777" w:rsidR="00311DA5" w:rsidRPr="00264D3C" w:rsidRDefault="00311DA5" w:rsidP="00311DA5">
      <w:pPr>
        <w:pStyle w:val="Head2"/>
        <w:rPr>
          <w:rFonts w:ascii="Verdana" w:hAnsi="Verdana"/>
        </w:rPr>
      </w:pPr>
      <w:r w:rsidRPr="00264D3C">
        <w:rPr>
          <w:rFonts w:ascii="Verdana" w:hAnsi="Verdana" w:cs="StoneSansITC-Medium"/>
          <w:b w:val="0"/>
          <w:bCs w:val="0"/>
        </w:rPr>
        <w:t>2.4.1</w:t>
      </w:r>
      <w:r w:rsidRPr="00264D3C">
        <w:rPr>
          <w:rFonts w:ascii="Verdana" w:hAnsi="Verdana" w:cs="StoneSansITC-Medium"/>
          <w:b w:val="0"/>
          <w:bCs w:val="0"/>
        </w:rPr>
        <w:tab/>
      </w:r>
      <w:r w:rsidRPr="00264D3C">
        <w:rPr>
          <w:rFonts w:ascii="Verdana" w:hAnsi="Verdana"/>
        </w:rPr>
        <w:t>Background</w:t>
      </w:r>
    </w:p>
    <w:p w14:paraId="60A40A8B" w14:textId="77777777" w:rsidR="00311DA5" w:rsidRPr="00264D3C" w:rsidRDefault="00311DA5" w:rsidP="00311DA5">
      <w:pPr>
        <w:pStyle w:val="BodySemibold"/>
        <w:rPr>
          <w:rFonts w:ascii="Verdana" w:hAnsi="Verdana"/>
        </w:rPr>
      </w:pPr>
      <w:r w:rsidRPr="00264D3C">
        <w:rPr>
          <w:rFonts w:ascii="Verdana" w:hAnsi="Verdana"/>
        </w:rPr>
        <w:t xml:space="preserve">As required by the </w:t>
      </w:r>
      <w:r w:rsidRPr="00264D3C">
        <w:rPr>
          <w:rStyle w:val="Semibolditalic"/>
          <w:rFonts w:ascii="Verdana" w:hAnsi="Verdana"/>
          <w:b/>
          <w:bCs/>
        </w:rPr>
        <w:t>Technical Regulations</w:t>
      </w:r>
      <w:r w:rsidRPr="00264D3C">
        <w:rPr>
          <w:rFonts w:ascii="Verdana" w:hAnsi="Verdana"/>
        </w:rPr>
        <w:t xml:space="preserve"> (WMO-No. 49), Volume I, Part I, 3.3.8, each NC shall use WIS to provide data and products that are consistent with its programme responsibilities. These data and products shall be provided with associated metadata in accordance with WIS practices, procedures and specifications. Each NC shall participate as appropriate in the relevant monitoring of the performance of WIS.</w:t>
      </w:r>
    </w:p>
    <w:p w14:paraId="1035617F" w14:textId="77777777" w:rsidR="00311DA5" w:rsidRPr="00264D3C" w:rsidRDefault="00311DA5" w:rsidP="00311DA5">
      <w:pPr>
        <w:pStyle w:val="Head2"/>
        <w:rPr>
          <w:rFonts w:ascii="Verdana" w:hAnsi="Verdana"/>
        </w:rPr>
      </w:pPr>
      <w:r w:rsidRPr="00264D3C">
        <w:rPr>
          <w:rFonts w:ascii="Verdana" w:hAnsi="Verdana" w:cs="StoneSansITC-Medium"/>
          <w:b w:val="0"/>
          <w:bCs w:val="0"/>
        </w:rPr>
        <w:t>2.4.2</w:t>
      </w:r>
      <w:r w:rsidRPr="00264D3C">
        <w:rPr>
          <w:rFonts w:ascii="Verdana" w:hAnsi="Verdana" w:cs="StoneSansITC-Medium"/>
          <w:b w:val="0"/>
          <w:bCs w:val="0"/>
        </w:rPr>
        <w:tab/>
      </w:r>
      <w:r w:rsidRPr="00264D3C">
        <w:rPr>
          <w:rFonts w:ascii="Verdana" w:hAnsi="Verdana"/>
        </w:rPr>
        <w:t>Procedure</w:t>
      </w:r>
    </w:p>
    <w:p w14:paraId="6AEA074C" w14:textId="77777777" w:rsidR="00311DA5" w:rsidRPr="00264D3C" w:rsidRDefault="00311DA5" w:rsidP="00311DA5">
      <w:pPr>
        <w:pStyle w:val="BodySemibold"/>
        <w:rPr>
          <w:rFonts w:ascii="Verdana" w:hAnsi="Verdana"/>
        </w:rPr>
      </w:pPr>
      <w:r w:rsidRPr="00264D3C">
        <w:rPr>
          <w:rFonts w:ascii="Verdana" w:hAnsi="Verdana"/>
        </w:rPr>
        <w:t>Each WMO Member shall notify WMO of the current name and location of each of its centres that is to be designated as an NC. The Commission for Basic Systems, with the involvement of relevant regional associations and with the assistance of the WMO Secretariat, shall review the Member designations to ensure support of each NC by a GISC, DCPC or other NC.</w:t>
      </w:r>
    </w:p>
    <w:p w14:paraId="2F26D75C" w14:textId="77777777" w:rsidR="00311DA5" w:rsidRPr="00264D3C" w:rsidRDefault="00311DA5" w:rsidP="00311DA5">
      <w:pPr>
        <w:pStyle w:val="Head2"/>
        <w:rPr>
          <w:rFonts w:ascii="Verdana" w:hAnsi="Verdana"/>
        </w:rPr>
      </w:pPr>
      <w:r w:rsidRPr="00264D3C">
        <w:rPr>
          <w:rFonts w:ascii="Verdana" w:hAnsi="Verdana" w:cs="StoneSansITC-Medium"/>
          <w:b w:val="0"/>
          <w:bCs w:val="0"/>
        </w:rPr>
        <w:t>2.4.3</w:t>
      </w:r>
      <w:r w:rsidRPr="00264D3C">
        <w:rPr>
          <w:rFonts w:ascii="Verdana" w:hAnsi="Verdana" w:cs="StoneSansITC-Medium"/>
          <w:b w:val="0"/>
          <w:bCs w:val="0"/>
        </w:rPr>
        <w:tab/>
      </w:r>
      <w:r w:rsidRPr="00264D3C">
        <w:rPr>
          <w:rFonts w:ascii="Verdana" w:hAnsi="Verdana"/>
        </w:rPr>
        <w:t>Designated NCs</w:t>
      </w:r>
    </w:p>
    <w:p w14:paraId="0020BBDE" w14:textId="77777777" w:rsidR="00311DA5" w:rsidRPr="00264D3C" w:rsidRDefault="00311DA5" w:rsidP="00311DA5">
      <w:pPr>
        <w:pStyle w:val="BodySemibold"/>
        <w:spacing w:after="0"/>
        <w:rPr>
          <w:rFonts w:ascii="Verdana" w:hAnsi="Verdana"/>
        </w:rPr>
      </w:pPr>
      <w:r w:rsidRPr="00264D3C">
        <w:rPr>
          <w:rFonts w:ascii="Verdana" w:hAnsi="Verdana"/>
        </w:rPr>
        <w:t xml:space="preserve">The NCs designated by Members shall be included in the list of WIS centres in </w:t>
      </w:r>
      <w:r w:rsidRPr="00264D3C">
        <w:rPr>
          <w:rStyle w:val="Hyperlink"/>
          <w:rFonts w:ascii="Verdana" w:hAnsi="Verdana"/>
        </w:rPr>
        <w:t>Appendix B</w:t>
      </w:r>
      <w:r w:rsidRPr="00264D3C">
        <w:rPr>
          <w:rFonts w:ascii="Verdana" w:hAnsi="Verdana"/>
        </w:rPr>
        <w:t xml:space="preserve"> to this Manual. Each NC entry shall include the name of the associated GISC.</w:t>
      </w:r>
    </w:p>
    <w:p w14:paraId="02D3E627" w14:textId="77777777" w:rsidR="00311DA5" w:rsidRPr="00264D3C" w:rsidRDefault="00311DA5" w:rsidP="00311DA5">
      <w:pPr>
        <w:pStyle w:val="Head1"/>
        <w:rPr>
          <w:rFonts w:ascii="Verdana" w:hAnsi="Verdana"/>
        </w:rPr>
      </w:pPr>
      <w:r w:rsidRPr="00264D3C">
        <w:rPr>
          <w:rFonts w:ascii="Verdana" w:hAnsi="Verdana" w:cs="StoneSansITC-Medium"/>
          <w:b w:val="0"/>
          <w:bCs w:val="0"/>
        </w:rPr>
        <w:t>2.5</w:t>
      </w:r>
      <w:r w:rsidRPr="00264D3C">
        <w:rPr>
          <w:rFonts w:ascii="Verdana" w:hAnsi="Verdana" w:cs="StoneSansITC-Medium"/>
          <w:b w:val="0"/>
          <w:bCs w:val="0"/>
        </w:rPr>
        <w:tab/>
      </w:r>
      <w:r w:rsidRPr="00264D3C">
        <w:rPr>
          <w:rFonts w:ascii="Verdana" w:hAnsi="Verdana"/>
        </w:rPr>
        <w:t>Rolling review of WIS centres</w:t>
      </w:r>
    </w:p>
    <w:p w14:paraId="163129FB" w14:textId="77777777" w:rsidR="00311DA5" w:rsidRPr="00264D3C" w:rsidRDefault="00311DA5" w:rsidP="00311DA5">
      <w:pPr>
        <w:pStyle w:val="Head2"/>
        <w:rPr>
          <w:rFonts w:ascii="Verdana" w:hAnsi="Verdana"/>
        </w:rPr>
      </w:pPr>
      <w:r w:rsidRPr="00264D3C">
        <w:rPr>
          <w:rFonts w:ascii="Verdana" w:hAnsi="Verdana" w:cs="StoneSansITC-Medium"/>
          <w:b w:val="0"/>
          <w:bCs w:val="0"/>
        </w:rPr>
        <w:t>2.5.1</w:t>
      </w:r>
      <w:r w:rsidRPr="00264D3C">
        <w:rPr>
          <w:rFonts w:ascii="Verdana" w:hAnsi="Verdana" w:cs="StoneSansITC-Medium"/>
          <w:b w:val="0"/>
          <w:bCs w:val="0"/>
        </w:rPr>
        <w:tab/>
      </w:r>
      <w:r w:rsidRPr="00264D3C">
        <w:rPr>
          <w:rFonts w:ascii="Verdana" w:hAnsi="Verdana"/>
        </w:rPr>
        <w:t>Background</w:t>
      </w:r>
    </w:p>
    <w:p w14:paraId="772452CB" w14:textId="77777777" w:rsidR="00311DA5" w:rsidRPr="00264D3C" w:rsidRDefault="00311DA5" w:rsidP="00311DA5">
      <w:pPr>
        <w:pStyle w:val="Body"/>
        <w:rPr>
          <w:rFonts w:ascii="Verdana" w:hAnsi="Verdana"/>
        </w:rPr>
      </w:pPr>
      <w:r w:rsidRPr="00264D3C">
        <w:rPr>
          <w:rFonts w:ascii="Verdana" w:hAnsi="Verdana"/>
        </w:rPr>
        <w:t>The ongoing performance of WIS relies on the continued compliance of WIS centres with agreed standards and practices. To this end, GISCs, DCPCs and NCs should have a rolling review of their compliance with WIS standards and practices.</w:t>
      </w:r>
    </w:p>
    <w:p w14:paraId="478920C8" w14:textId="77777777" w:rsidR="00311DA5" w:rsidRPr="00264D3C" w:rsidRDefault="00311DA5" w:rsidP="00311DA5">
      <w:pPr>
        <w:pStyle w:val="Head2"/>
        <w:rPr>
          <w:rFonts w:ascii="Verdana" w:hAnsi="Verdana"/>
        </w:rPr>
      </w:pPr>
      <w:r w:rsidRPr="00264D3C">
        <w:rPr>
          <w:rFonts w:ascii="Verdana" w:hAnsi="Verdana" w:cs="StoneSansITC-Medium"/>
          <w:b w:val="0"/>
          <w:bCs w:val="0"/>
        </w:rPr>
        <w:t>2.5.2</w:t>
      </w:r>
      <w:r w:rsidRPr="00264D3C">
        <w:rPr>
          <w:rFonts w:ascii="Verdana" w:hAnsi="Verdana" w:cs="StoneSansITC-Medium"/>
          <w:b w:val="0"/>
          <w:bCs w:val="0"/>
        </w:rPr>
        <w:tab/>
      </w:r>
      <w:r w:rsidRPr="00264D3C">
        <w:rPr>
          <w:rFonts w:ascii="Verdana" w:hAnsi="Verdana"/>
        </w:rPr>
        <w:t>Responsibility</w:t>
      </w:r>
    </w:p>
    <w:p w14:paraId="72BB7198" w14:textId="77777777" w:rsidR="00311DA5" w:rsidRPr="00264D3C" w:rsidRDefault="00311DA5" w:rsidP="00311DA5">
      <w:pPr>
        <w:pStyle w:val="Body"/>
        <w:rPr>
          <w:rFonts w:ascii="Verdana" w:hAnsi="Verdana"/>
        </w:rPr>
      </w:pPr>
      <w:r w:rsidRPr="00264D3C">
        <w:rPr>
          <w:rFonts w:ascii="Verdana" w:hAnsi="Verdana"/>
        </w:rPr>
        <w:t>Members are responsible for ensuring that their centres remain compliant with WIS standards and practices. The Commission for Basic Systems will oversee and support the rolling review processes with the aim of confirming a centre’s compliance every eight years for NCs and DCPCs and every four years for GISCs.</w:t>
      </w:r>
    </w:p>
    <w:p w14:paraId="1C01C55D" w14:textId="77777777" w:rsidR="00311DA5" w:rsidRPr="00264D3C" w:rsidRDefault="00311DA5" w:rsidP="00311DA5">
      <w:pPr>
        <w:pStyle w:val="Head2"/>
        <w:rPr>
          <w:rFonts w:ascii="Verdana" w:hAnsi="Verdana"/>
        </w:rPr>
      </w:pPr>
      <w:r w:rsidRPr="00264D3C">
        <w:rPr>
          <w:rFonts w:ascii="Verdana" w:hAnsi="Verdana" w:cs="StoneSansITC-Medium"/>
          <w:b w:val="0"/>
          <w:bCs w:val="0"/>
        </w:rPr>
        <w:t>2.5.3</w:t>
      </w:r>
      <w:r w:rsidRPr="00264D3C">
        <w:rPr>
          <w:rFonts w:ascii="Verdana" w:hAnsi="Verdana" w:cs="StoneSansITC-Medium"/>
          <w:b w:val="0"/>
          <w:bCs w:val="0"/>
        </w:rPr>
        <w:tab/>
      </w:r>
      <w:r w:rsidRPr="00264D3C">
        <w:rPr>
          <w:rFonts w:ascii="Verdana" w:hAnsi="Verdana"/>
        </w:rPr>
        <w:t>Procedure</w:t>
      </w:r>
    </w:p>
    <w:p w14:paraId="0AFD3F0E" w14:textId="77777777" w:rsidR="00311DA5" w:rsidRPr="00264D3C" w:rsidRDefault="00311DA5" w:rsidP="00311DA5">
      <w:pPr>
        <w:pStyle w:val="BodyNospace"/>
        <w:rPr>
          <w:rFonts w:ascii="Verdana" w:hAnsi="Verdana" w:cs="StoneSansITC-Medium"/>
        </w:rPr>
      </w:pPr>
      <w:r w:rsidRPr="00264D3C">
        <w:rPr>
          <w:rFonts w:ascii="Verdana" w:hAnsi="Verdana" w:cs="StoneSansITC-Bold"/>
          <w:b/>
          <w:bCs/>
        </w:rPr>
        <w:t xml:space="preserve">Guidelines for the rolling review of WIS centres are given in the </w:t>
      </w:r>
      <w:r w:rsidRPr="00264D3C">
        <w:rPr>
          <w:rStyle w:val="italic"/>
          <w:rFonts w:ascii="Verdana" w:hAnsi="Verdana"/>
        </w:rPr>
        <w:t>Guide to the WMO Information System</w:t>
      </w:r>
      <w:r w:rsidRPr="00264D3C">
        <w:rPr>
          <w:rFonts w:ascii="Verdana" w:hAnsi="Verdana" w:cs="StoneSansITC-Medium"/>
        </w:rPr>
        <w:t xml:space="preserve"> (WMO-No. 1061).</w:t>
      </w:r>
    </w:p>
    <w:p w14:paraId="3068AD64" w14:textId="77777777" w:rsidR="00311DA5" w:rsidRPr="00264D3C" w:rsidRDefault="00311DA5" w:rsidP="00311DA5">
      <w:pPr>
        <w:pStyle w:val="THEENDfullwidth"/>
        <w:rPr>
          <w:rFonts w:ascii="Verdana" w:hAnsi="Verdana"/>
          <w:sz w:val="20"/>
          <w:szCs w:val="20"/>
        </w:rPr>
      </w:pPr>
    </w:p>
    <w:p w14:paraId="7019B61B"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PART III. FUNCTIONS OF WIS</w:t>
      </w:r>
    </w:p>
    <w:p w14:paraId="3E362DA3" w14:textId="77777777" w:rsidR="00311DA5" w:rsidRPr="00264D3C" w:rsidRDefault="00311DA5" w:rsidP="00311DA5">
      <w:pPr>
        <w:pStyle w:val="Head1"/>
        <w:rPr>
          <w:rFonts w:ascii="Verdana" w:hAnsi="Verdana"/>
        </w:rPr>
      </w:pPr>
      <w:r w:rsidRPr="00264D3C">
        <w:rPr>
          <w:rFonts w:ascii="Verdana" w:hAnsi="Verdana" w:cs="StoneSansITC-Medium"/>
          <w:b w:val="0"/>
          <w:bCs w:val="0"/>
        </w:rPr>
        <w:t>3.1</w:t>
      </w:r>
      <w:r w:rsidRPr="00264D3C">
        <w:rPr>
          <w:rFonts w:ascii="Verdana" w:hAnsi="Verdana" w:cs="StoneSansITC-Medium"/>
          <w:b w:val="0"/>
          <w:bCs w:val="0"/>
        </w:rPr>
        <w:tab/>
      </w:r>
      <w:r w:rsidRPr="00264D3C">
        <w:rPr>
          <w:rFonts w:ascii="Verdana" w:hAnsi="Verdana"/>
        </w:rPr>
        <w:t>Roles in and review of WIS functions</w:t>
      </w:r>
    </w:p>
    <w:p w14:paraId="3F8188E7" w14:textId="77777777" w:rsidR="00311DA5" w:rsidRPr="00264D3C" w:rsidRDefault="00311DA5" w:rsidP="00311DA5">
      <w:pPr>
        <w:pStyle w:val="BodySemibold"/>
        <w:rPr>
          <w:rFonts w:ascii="Verdana" w:hAnsi="Verdana"/>
        </w:rPr>
      </w:pPr>
      <w:r w:rsidRPr="00264D3C">
        <w:rPr>
          <w:rFonts w:ascii="Verdana" w:hAnsi="Verdana"/>
        </w:rPr>
        <w:t>An ongoing process for understanding user requirements, including quality of service, shall determine the functional scope and physical size of WIS, thereby ensuring the continued responsiveness of WIS to the current and future needs of the supported programmes. All supported programmes and technical commissions shall participate in this process, which shall be part of general WMO requirement reviews.</w:t>
      </w:r>
    </w:p>
    <w:p w14:paraId="676DD2B8" w14:textId="77777777" w:rsidR="00311DA5" w:rsidRPr="00264D3C" w:rsidRDefault="00311DA5" w:rsidP="00311DA5">
      <w:pPr>
        <w:pStyle w:val="Head1"/>
        <w:rPr>
          <w:rFonts w:ascii="Verdana" w:hAnsi="Verdana"/>
        </w:rPr>
      </w:pPr>
      <w:r w:rsidRPr="00264D3C">
        <w:rPr>
          <w:rFonts w:ascii="Verdana" w:hAnsi="Verdana" w:cs="StoneSansITC-Medium"/>
          <w:b w:val="0"/>
          <w:bCs w:val="0"/>
        </w:rPr>
        <w:t>3.2</w:t>
      </w:r>
      <w:r w:rsidRPr="00264D3C">
        <w:rPr>
          <w:rFonts w:ascii="Verdana" w:hAnsi="Verdana" w:cs="StoneSansITC-Medium"/>
          <w:b w:val="0"/>
          <w:bCs w:val="0"/>
        </w:rPr>
        <w:tab/>
      </w:r>
      <w:r w:rsidRPr="00264D3C">
        <w:rPr>
          <w:rFonts w:ascii="Verdana" w:hAnsi="Verdana"/>
        </w:rPr>
        <w:t>List of WIS functions</w:t>
      </w:r>
    </w:p>
    <w:p w14:paraId="7B39BDA6" w14:textId="77777777" w:rsidR="00311DA5" w:rsidRPr="00264D3C" w:rsidRDefault="00311DA5" w:rsidP="00311DA5">
      <w:pPr>
        <w:pStyle w:val="Body"/>
        <w:rPr>
          <w:rFonts w:ascii="Verdana" w:hAnsi="Verdana"/>
        </w:rPr>
      </w:pPr>
      <w:r w:rsidRPr="00264D3C">
        <w:rPr>
          <w:rFonts w:ascii="Verdana" w:hAnsi="Verdana"/>
        </w:rPr>
        <w:t>3.2.1</w:t>
      </w:r>
      <w:r w:rsidRPr="00264D3C">
        <w:rPr>
          <w:rFonts w:ascii="Verdana" w:hAnsi="Verdana"/>
        </w:rPr>
        <w:tab/>
        <w:t>WIS centres collectively support the major WIS functions listed here:</w:t>
      </w:r>
    </w:p>
    <w:p w14:paraId="712D7D37" w14:textId="77777777"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t>Collect observations, generate products, create metadata and archive information;</w:t>
      </w:r>
    </w:p>
    <w:p w14:paraId="7929A72E" w14:textId="77777777"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t>Assign user role;</w:t>
      </w:r>
    </w:p>
    <w:p w14:paraId="4DFF87D2" w14:textId="77777777" w:rsidR="00311DA5" w:rsidRPr="00264D3C" w:rsidRDefault="00311DA5" w:rsidP="00311DA5">
      <w:pPr>
        <w:pStyle w:val="Indent1"/>
        <w:rPr>
          <w:rFonts w:ascii="Verdana" w:hAnsi="Verdana"/>
        </w:rPr>
      </w:pPr>
      <w:r w:rsidRPr="00264D3C">
        <w:rPr>
          <w:rFonts w:ascii="Verdana" w:hAnsi="Verdana"/>
        </w:rPr>
        <w:t>(c)</w:t>
      </w:r>
      <w:r w:rsidRPr="00264D3C">
        <w:rPr>
          <w:rFonts w:ascii="Verdana" w:hAnsi="Verdana"/>
        </w:rPr>
        <w:tab/>
        <w:t>Maintain and expose a catalogue of services and information;</w:t>
      </w:r>
    </w:p>
    <w:p w14:paraId="5F0A63B8" w14:textId="77777777" w:rsidR="00311DA5" w:rsidRPr="00264D3C" w:rsidRDefault="00311DA5" w:rsidP="00311DA5">
      <w:pPr>
        <w:pStyle w:val="Indent1"/>
        <w:rPr>
          <w:rFonts w:ascii="Verdana" w:hAnsi="Verdana"/>
        </w:rPr>
      </w:pPr>
      <w:r w:rsidRPr="00264D3C">
        <w:rPr>
          <w:rFonts w:ascii="Verdana" w:hAnsi="Verdana"/>
        </w:rPr>
        <w:t>(d)</w:t>
      </w:r>
      <w:r w:rsidRPr="00264D3C">
        <w:rPr>
          <w:rFonts w:ascii="Verdana" w:hAnsi="Verdana"/>
        </w:rPr>
        <w:tab/>
        <w:t>Authorize access to information by users</w:t>
      </w:r>
      <w:proofErr w:type="gramStart"/>
      <w:r w:rsidRPr="00264D3C">
        <w:rPr>
          <w:rFonts w:ascii="Verdana" w:hAnsi="Verdana"/>
        </w:rPr>
        <w:t>;</w:t>
      </w:r>
      <w:proofErr w:type="gramEnd"/>
    </w:p>
    <w:p w14:paraId="2CA08148" w14:textId="77777777" w:rsidR="00311DA5" w:rsidRPr="00264D3C" w:rsidRDefault="00311DA5" w:rsidP="00311DA5">
      <w:pPr>
        <w:pStyle w:val="Indent1"/>
        <w:rPr>
          <w:rFonts w:ascii="Verdana" w:hAnsi="Verdana"/>
        </w:rPr>
      </w:pPr>
      <w:r w:rsidRPr="00264D3C">
        <w:rPr>
          <w:rFonts w:ascii="Verdana" w:hAnsi="Verdana"/>
        </w:rPr>
        <w:t>(e)</w:t>
      </w:r>
      <w:r w:rsidRPr="00264D3C">
        <w:rPr>
          <w:rFonts w:ascii="Verdana" w:hAnsi="Verdana"/>
        </w:rPr>
        <w:tab/>
        <w:t>Deliver information to users (internal and external)</w:t>
      </w:r>
      <w:proofErr w:type="gramStart"/>
      <w:r w:rsidRPr="00264D3C">
        <w:rPr>
          <w:rFonts w:ascii="Verdana" w:hAnsi="Verdana"/>
        </w:rPr>
        <w:t>;</w:t>
      </w:r>
      <w:proofErr w:type="gramEnd"/>
    </w:p>
    <w:p w14:paraId="248C6F2A" w14:textId="77777777" w:rsidR="00311DA5" w:rsidRPr="00264D3C" w:rsidRDefault="00311DA5" w:rsidP="00311DA5">
      <w:pPr>
        <w:pStyle w:val="Indent1space"/>
        <w:rPr>
          <w:rFonts w:ascii="Verdana" w:hAnsi="Verdana"/>
        </w:rPr>
      </w:pPr>
      <w:r w:rsidRPr="00264D3C">
        <w:rPr>
          <w:rFonts w:ascii="Verdana" w:hAnsi="Verdana"/>
        </w:rPr>
        <w:t>(f)</w:t>
      </w:r>
      <w:r w:rsidRPr="00264D3C">
        <w:rPr>
          <w:rFonts w:ascii="Verdana" w:hAnsi="Verdana"/>
        </w:rPr>
        <w:tab/>
        <w:t>Manage system performance.</w:t>
      </w:r>
    </w:p>
    <w:p w14:paraId="3A916717"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WIS is concerned with data management and telecommunications aspects, but the actual content of data and products falls outside the scope of WIS and is a matter for the specific programme supported.</w:t>
      </w:r>
    </w:p>
    <w:p w14:paraId="772CA61C" w14:textId="77777777" w:rsidR="00311DA5" w:rsidRPr="00264D3C" w:rsidRDefault="00311DA5" w:rsidP="00311DA5">
      <w:pPr>
        <w:pStyle w:val="Body"/>
        <w:rPr>
          <w:rFonts w:ascii="Verdana" w:hAnsi="Verdana"/>
        </w:rPr>
      </w:pPr>
      <w:r w:rsidRPr="00264D3C">
        <w:rPr>
          <w:rFonts w:ascii="Verdana" w:hAnsi="Verdana"/>
        </w:rPr>
        <w:t>3.2.2</w:t>
      </w:r>
      <w:r w:rsidRPr="00264D3C">
        <w:rPr>
          <w:rFonts w:ascii="Verdana" w:hAnsi="Verdana"/>
        </w:rPr>
        <w:tab/>
      </w:r>
      <w:proofErr w:type="gramStart"/>
      <w:r w:rsidRPr="00264D3C">
        <w:rPr>
          <w:rFonts w:ascii="Verdana" w:hAnsi="Verdana"/>
        </w:rPr>
        <w:t>The</w:t>
      </w:r>
      <w:proofErr w:type="gramEnd"/>
      <w:r w:rsidRPr="00264D3C">
        <w:rPr>
          <w:rFonts w:ascii="Verdana" w:hAnsi="Verdana"/>
        </w:rPr>
        <w:t xml:space="preserve"> required standard interfaces to these functions are described in the WIS technical specifications (Part IV of this Manual).</w:t>
      </w:r>
    </w:p>
    <w:p w14:paraId="06ED6853" w14:textId="77777777" w:rsidR="00311DA5" w:rsidRPr="00264D3C" w:rsidRDefault="00311DA5" w:rsidP="00311DA5">
      <w:pPr>
        <w:pStyle w:val="Head1"/>
        <w:rPr>
          <w:rFonts w:ascii="Verdana" w:hAnsi="Verdana"/>
        </w:rPr>
      </w:pPr>
      <w:r w:rsidRPr="00264D3C">
        <w:rPr>
          <w:rFonts w:ascii="Verdana" w:hAnsi="Verdana" w:cs="StoneSansITC-Medium"/>
          <w:b w:val="0"/>
          <w:bCs w:val="0"/>
        </w:rPr>
        <w:t>3.3</w:t>
      </w:r>
      <w:r w:rsidRPr="00264D3C">
        <w:rPr>
          <w:rFonts w:ascii="Verdana" w:hAnsi="Verdana" w:cs="StoneSansITC-Medium"/>
          <w:b w:val="0"/>
          <w:bCs w:val="0"/>
        </w:rPr>
        <w:tab/>
      </w:r>
      <w:r w:rsidRPr="00264D3C">
        <w:rPr>
          <w:rFonts w:ascii="Verdana" w:hAnsi="Verdana"/>
        </w:rPr>
        <w:t>Functional architecture of WIS</w:t>
      </w:r>
    </w:p>
    <w:p w14:paraId="5CC7FE35" w14:textId="77777777" w:rsidR="00311DA5" w:rsidRPr="00264D3C" w:rsidRDefault="00311DA5" w:rsidP="00311DA5">
      <w:pPr>
        <w:pStyle w:val="Notespace"/>
        <w:rPr>
          <w:rFonts w:ascii="Verdana" w:hAnsi="Verdana"/>
          <w:sz w:val="20"/>
          <w:szCs w:val="20"/>
        </w:rPr>
      </w:pPr>
      <w:r w:rsidRPr="00264D3C">
        <w:rPr>
          <w:rFonts w:ascii="Verdana" w:hAnsi="Verdana" w:cs="StoneSansITC-Bold"/>
          <w:b/>
          <w:bCs/>
          <w:sz w:val="20"/>
          <w:szCs w:val="20"/>
        </w:rPr>
        <w:t>Note:</w:t>
      </w:r>
      <w:r w:rsidRPr="00264D3C">
        <w:rPr>
          <w:rFonts w:ascii="Verdana" w:hAnsi="Verdana" w:cs="StoneSansITC-Bold"/>
          <w:b/>
          <w:bCs/>
          <w:sz w:val="20"/>
          <w:szCs w:val="20"/>
        </w:rPr>
        <w:tab/>
        <w:t xml:space="preserve">The </w:t>
      </w:r>
      <w:r w:rsidRPr="00264D3C">
        <w:rPr>
          <w:rStyle w:val="italic"/>
          <w:rFonts w:ascii="Verdana" w:hAnsi="Verdana"/>
          <w:sz w:val="20"/>
          <w:szCs w:val="20"/>
        </w:rPr>
        <w:t>Guide to the WMO Information System</w:t>
      </w:r>
      <w:r w:rsidRPr="00264D3C">
        <w:rPr>
          <w:rFonts w:ascii="Verdana" w:hAnsi="Verdana"/>
          <w:sz w:val="20"/>
          <w:szCs w:val="20"/>
        </w:rPr>
        <w:t xml:space="preserve">  (WMO-No. 1061), 3.3, references the functional architecture of WIS, provided as supplementary guidance for WIS centres in a technical document.</w:t>
      </w:r>
    </w:p>
    <w:p w14:paraId="7F703115" w14:textId="77777777" w:rsidR="00311DA5" w:rsidRPr="00264D3C" w:rsidRDefault="00311DA5" w:rsidP="00311DA5">
      <w:pPr>
        <w:pStyle w:val="Head1"/>
        <w:rPr>
          <w:rFonts w:ascii="Verdana" w:hAnsi="Verdana"/>
        </w:rPr>
      </w:pPr>
      <w:r w:rsidRPr="00264D3C">
        <w:rPr>
          <w:rFonts w:ascii="Verdana" w:hAnsi="Verdana" w:cs="StoneSansITC-Medium"/>
          <w:b w:val="0"/>
          <w:bCs w:val="0"/>
        </w:rPr>
        <w:t>3.4</w:t>
      </w:r>
      <w:r w:rsidRPr="00264D3C">
        <w:rPr>
          <w:rFonts w:ascii="Verdana" w:hAnsi="Verdana" w:cs="StoneSansITC-Medium"/>
          <w:b w:val="0"/>
          <w:bCs w:val="0"/>
        </w:rPr>
        <w:tab/>
      </w:r>
      <w:r w:rsidRPr="00264D3C">
        <w:rPr>
          <w:rFonts w:ascii="Verdana" w:hAnsi="Verdana"/>
        </w:rPr>
        <w:t>Data flow among WIS functions</w:t>
      </w:r>
    </w:p>
    <w:p w14:paraId="0E18002C" w14:textId="77777777" w:rsidR="00311DA5" w:rsidRPr="00264D3C" w:rsidRDefault="00311DA5" w:rsidP="00311DA5">
      <w:pPr>
        <w:pStyle w:val="Notespace"/>
        <w:rPr>
          <w:rFonts w:ascii="Verdana" w:hAnsi="Verdana"/>
          <w:sz w:val="20"/>
          <w:szCs w:val="20"/>
        </w:rPr>
      </w:pPr>
      <w:r w:rsidRPr="00264D3C">
        <w:rPr>
          <w:rFonts w:ascii="Verdana" w:hAnsi="Verdana" w:cs="StoneSansITC-Bold"/>
          <w:b/>
          <w:bCs/>
          <w:sz w:val="20"/>
          <w:szCs w:val="20"/>
        </w:rPr>
        <w:t>Note:</w:t>
      </w:r>
      <w:r w:rsidRPr="00264D3C">
        <w:rPr>
          <w:rFonts w:ascii="Verdana" w:hAnsi="Verdana" w:cs="StoneSansITC-Bold"/>
          <w:b/>
          <w:bCs/>
          <w:sz w:val="20"/>
          <w:szCs w:val="20"/>
        </w:rPr>
        <w:tab/>
        <w:t xml:space="preserve">The </w:t>
      </w:r>
      <w:r w:rsidRPr="00264D3C">
        <w:rPr>
          <w:rStyle w:val="italic"/>
          <w:rFonts w:ascii="Verdana" w:hAnsi="Verdana"/>
          <w:sz w:val="20"/>
          <w:szCs w:val="20"/>
        </w:rPr>
        <w:t>Guide to the WMO Information System</w:t>
      </w:r>
      <w:r w:rsidRPr="00264D3C">
        <w:rPr>
          <w:rFonts w:ascii="Verdana" w:hAnsi="Verdana"/>
          <w:sz w:val="20"/>
          <w:szCs w:val="20"/>
        </w:rPr>
        <w:t xml:space="preserve"> (WMO-No. 1061), 3.4, provides as supplementary guidance for WIS centres a data-flow model of the WIS functional architecture for the required WIS functions, illustrating a possible implementation of major WIS functions.</w:t>
      </w:r>
    </w:p>
    <w:p w14:paraId="49CB501B" w14:textId="77777777" w:rsidR="00311DA5" w:rsidRPr="00264D3C" w:rsidRDefault="00311DA5" w:rsidP="00311DA5">
      <w:pPr>
        <w:pStyle w:val="Head1"/>
        <w:rPr>
          <w:rFonts w:ascii="Verdana" w:hAnsi="Verdana"/>
        </w:rPr>
      </w:pPr>
      <w:r w:rsidRPr="00264D3C">
        <w:rPr>
          <w:rFonts w:ascii="Verdana" w:hAnsi="Verdana" w:cs="StoneSansITC-Medium"/>
          <w:b w:val="0"/>
          <w:bCs w:val="0"/>
        </w:rPr>
        <w:t>3.5</w:t>
      </w:r>
      <w:r w:rsidRPr="00264D3C">
        <w:rPr>
          <w:rFonts w:ascii="Verdana" w:hAnsi="Verdana" w:cs="StoneSansITC-Medium"/>
          <w:b w:val="0"/>
          <w:bCs w:val="0"/>
        </w:rPr>
        <w:tab/>
      </w:r>
      <w:r w:rsidRPr="00264D3C">
        <w:rPr>
          <w:rFonts w:ascii="Verdana" w:hAnsi="Verdana"/>
        </w:rPr>
        <w:t>Functional requirements of a GISC</w:t>
      </w:r>
    </w:p>
    <w:p w14:paraId="17CCF786" w14:textId="77777777" w:rsidR="00311DA5" w:rsidRPr="00264D3C" w:rsidRDefault="00311DA5" w:rsidP="00311DA5">
      <w:pPr>
        <w:pStyle w:val="Head2"/>
        <w:rPr>
          <w:rFonts w:ascii="Verdana" w:hAnsi="Verdana"/>
        </w:rPr>
      </w:pPr>
      <w:r w:rsidRPr="00264D3C">
        <w:rPr>
          <w:rFonts w:ascii="Verdana" w:hAnsi="Verdana" w:cs="StoneSansITC-Medium"/>
          <w:b w:val="0"/>
          <w:bCs w:val="0"/>
        </w:rPr>
        <w:t>3.5.1</w:t>
      </w:r>
      <w:r w:rsidRPr="00264D3C">
        <w:rPr>
          <w:rFonts w:ascii="Verdana" w:hAnsi="Verdana" w:cs="StoneSansITC-Medium"/>
          <w:b w:val="0"/>
          <w:bCs w:val="0"/>
        </w:rPr>
        <w:tab/>
      </w:r>
      <w:r w:rsidRPr="00264D3C">
        <w:rPr>
          <w:rFonts w:ascii="Verdana" w:hAnsi="Verdana"/>
        </w:rPr>
        <w:t>General</w:t>
      </w:r>
    </w:p>
    <w:p w14:paraId="2D408FBF" w14:textId="77777777" w:rsidR="00311DA5" w:rsidRPr="00264D3C" w:rsidRDefault="00311DA5" w:rsidP="00311DA5">
      <w:pPr>
        <w:pStyle w:val="Notespace"/>
        <w:rPr>
          <w:rFonts w:ascii="Verdana" w:hAnsi="Verdana"/>
          <w:sz w:val="20"/>
          <w:szCs w:val="20"/>
        </w:rPr>
      </w:pPr>
      <w:r w:rsidRPr="00264D3C">
        <w:rPr>
          <w:rFonts w:ascii="Verdana" w:hAnsi="Verdana" w:cs="StoneSansITC-Bold"/>
          <w:b/>
          <w:bCs/>
          <w:sz w:val="20"/>
          <w:szCs w:val="20"/>
        </w:rPr>
        <w:t>Note:</w:t>
      </w:r>
      <w:r w:rsidRPr="00264D3C">
        <w:rPr>
          <w:rFonts w:ascii="Verdana" w:hAnsi="Verdana" w:cs="StoneSansITC-Bold"/>
          <w:b/>
          <w:bCs/>
          <w:sz w:val="20"/>
          <w:szCs w:val="20"/>
        </w:rPr>
        <w:tab/>
        <w:t>The phrase “information intended for global exchange” encompasses time- and operation-critical information (data and products). Such information includes “essential data” and part of the “additional data”, as specified in WMO Resolution 40 (Cg-XII) and Resolution 25 (Cg-XIII).</w:t>
      </w:r>
    </w:p>
    <w:p w14:paraId="20D7517B" w14:textId="77777777" w:rsidR="00311DA5" w:rsidRPr="00264D3C" w:rsidRDefault="00311DA5" w:rsidP="00311DA5">
      <w:pPr>
        <w:pStyle w:val="Head2"/>
        <w:rPr>
          <w:rFonts w:ascii="Verdana" w:hAnsi="Verdana"/>
        </w:rPr>
      </w:pPr>
      <w:r w:rsidRPr="00264D3C">
        <w:rPr>
          <w:rFonts w:ascii="Verdana" w:hAnsi="Verdana" w:cs="StoneSansITC-Medium"/>
          <w:b w:val="0"/>
          <w:bCs w:val="0"/>
        </w:rPr>
        <w:t>3.5.2</w:t>
      </w:r>
      <w:r w:rsidRPr="00264D3C">
        <w:rPr>
          <w:rFonts w:ascii="Verdana" w:hAnsi="Verdana" w:cs="StoneSansITC-Medium"/>
          <w:b w:val="0"/>
          <w:bCs w:val="0"/>
        </w:rPr>
        <w:tab/>
      </w:r>
      <w:r w:rsidRPr="00264D3C">
        <w:rPr>
          <w:rFonts w:ascii="Verdana" w:hAnsi="Verdana"/>
        </w:rPr>
        <w:t>Receive information from the GISC area</w:t>
      </w:r>
    </w:p>
    <w:p w14:paraId="7F5D8CE8"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3.5.2.1</w:t>
      </w:r>
      <w:r w:rsidRPr="00264D3C">
        <w:rPr>
          <w:rFonts w:ascii="Verdana" w:hAnsi="Verdana" w:cs="StoneSansITC-Medium"/>
          <w:b w:val="0"/>
          <w:bCs w:val="0"/>
        </w:rPr>
        <w:tab/>
      </w:r>
      <w:r w:rsidRPr="00264D3C">
        <w:rPr>
          <w:rFonts w:ascii="Verdana" w:hAnsi="Verdana"/>
        </w:rPr>
        <w:t>Each GISC shall receive information intended for global exchange from NCs and DCPCs within its area of responsibility. This requirement also intersects the WIS DAR requirement that is noted below.</w:t>
      </w:r>
    </w:p>
    <w:p w14:paraId="42F3AD72" w14:textId="77777777" w:rsidR="00311DA5" w:rsidRPr="00264D3C" w:rsidRDefault="00311DA5" w:rsidP="00311DA5">
      <w:pPr>
        <w:pStyle w:val="Body"/>
        <w:rPr>
          <w:rFonts w:ascii="Verdana" w:hAnsi="Verdana"/>
        </w:rPr>
      </w:pPr>
      <w:proofErr w:type="gramStart"/>
      <w:r w:rsidRPr="00264D3C">
        <w:rPr>
          <w:rFonts w:ascii="Verdana" w:hAnsi="Verdana"/>
        </w:rPr>
        <w:t>3.5.2.2</w:t>
      </w:r>
      <w:r w:rsidRPr="00264D3C">
        <w:rPr>
          <w:rFonts w:ascii="Verdana" w:hAnsi="Verdana"/>
        </w:rPr>
        <w:tab/>
        <w:t>See also 4.2, WIS-TechSpec-1 (Uploading of metadata for data and products) and 4.3, WIS-TechSpec-2 (Uploading of data and products).</w:t>
      </w:r>
      <w:proofErr w:type="gramEnd"/>
    </w:p>
    <w:p w14:paraId="1951D059" w14:textId="77777777" w:rsidR="00311DA5" w:rsidRPr="00264D3C" w:rsidRDefault="00311DA5" w:rsidP="00311DA5">
      <w:pPr>
        <w:pStyle w:val="Head2"/>
        <w:rPr>
          <w:rFonts w:ascii="Verdana" w:hAnsi="Verdana"/>
        </w:rPr>
      </w:pPr>
      <w:r w:rsidRPr="00264D3C">
        <w:rPr>
          <w:rFonts w:ascii="Verdana" w:hAnsi="Verdana" w:cs="StoneSansITC-Medium"/>
          <w:b w:val="0"/>
          <w:bCs w:val="0"/>
        </w:rPr>
        <w:t>3.5.3</w:t>
      </w:r>
      <w:r w:rsidRPr="00264D3C">
        <w:rPr>
          <w:rFonts w:ascii="Verdana" w:hAnsi="Verdana" w:cs="StoneSansITC-Medium"/>
          <w:b w:val="0"/>
          <w:bCs w:val="0"/>
        </w:rPr>
        <w:tab/>
      </w:r>
      <w:r w:rsidRPr="00264D3C">
        <w:rPr>
          <w:rFonts w:ascii="Verdana" w:hAnsi="Verdana"/>
        </w:rPr>
        <w:t>Exchange information with other GISCs</w:t>
      </w:r>
    </w:p>
    <w:p w14:paraId="72B2A951"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3.5.3.1</w:t>
      </w:r>
      <w:r w:rsidRPr="00264D3C">
        <w:rPr>
          <w:rFonts w:ascii="Verdana" w:hAnsi="Verdana" w:cs="StoneSansITC-Medium"/>
          <w:b w:val="0"/>
          <w:bCs w:val="0"/>
        </w:rPr>
        <w:tab/>
      </w:r>
      <w:r w:rsidRPr="00264D3C">
        <w:rPr>
          <w:rFonts w:ascii="Verdana" w:hAnsi="Verdana"/>
        </w:rPr>
        <w:t xml:space="preserve">Each GISC shall collect from its area information that is intended for global exchange and shall share such information with other GISCs so that all GISCs have a common holding of information available for global exchange. </w:t>
      </w:r>
      <w:r w:rsidRPr="00264D3C">
        <w:rPr>
          <w:rStyle w:val="Medium"/>
          <w:rFonts w:ascii="Verdana" w:hAnsi="Verdana"/>
          <w:b w:val="0"/>
          <w:bCs w:val="0"/>
        </w:rPr>
        <w:t>See also 3.5.5 (Maintain a 24-hour cache) and 3.5.8 (Coordinate telecommunications in a GISC area).</w:t>
      </w:r>
    </w:p>
    <w:p w14:paraId="4B16711A" w14:textId="77777777" w:rsidR="00311DA5" w:rsidRPr="00264D3C" w:rsidRDefault="00311DA5" w:rsidP="00311DA5">
      <w:pPr>
        <w:pStyle w:val="Body"/>
        <w:rPr>
          <w:rFonts w:ascii="Verdana" w:hAnsi="Verdana"/>
        </w:rPr>
      </w:pPr>
      <w:r w:rsidRPr="00264D3C">
        <w:rPr>
          <w:rFonts w:ascii="Verdana" w:hAnsi="Verdana"/>
        </w:rPr>
        <w:t>3.5.3.2</w:t>
      </w:r>
      <w:r w:rsidRPr="00264D3C">
        <w:rPr>
          <w:rFonts w:ascii="Verdana" w:hAnsi="Verdana"/>
        </w:rPr>
        <w:tab/>
        <w:t>GISCs should employ the MTN and associated collaborative mechanisms to exchange the information efficiently and without detriment to the performance of any GISC.</w:t>
      </w:r>
    </w:p>
    <w:p w14:paraId="36FDC2D8" w14:textId="77777777" w:rsidR="00311DA5" w:rsidRPr="00264D3C" w:rsidRDefault="00311DA5" w:rsidP="00311DA5">
      <w:pPr>
        <w:pStyle w:val="Body"/>
        <w:rPr>
          <w:rFonts w:ascii="Verdana" w:hAnsi="Verdana"/>
        </w:rPr>
      </w:pPr>
      <w:r w:rsidRPr="00264D3C">
        <w:rPr>
          <w:rFonts w:ascii="Verdana" w:hAnsi="Verdana"/>
        </w:rPr>
        <w:t>3.5.3.3</w:t>
      </w:r>
      <w:r w:rsidRPr="00264D3C">
        <w:rPr>
          <w:rFonts w:ascii="Verdana" w:hAnsi="Verdana"/>
        </w:rPr>
        <w:tab/>
        <w:t>See also 4.4, WIS-TechSpec-3 (Centralization of globally distributed data).</w:t>
      </w:r>
    </w:p>
    <w:p w14:paraId="4028AE7D" w14:textId="77777777" w:rsidR="00311DA5" w:rsidRPr="00264D3C" w:rsidRDefault="00311DA5" w:rsidP="00311DA5">
      <w:pPr>
        <w:pStyle w:val="Head2"/>
        <w:rPr>
          <w:rFonts w:ascii="Verdana" w:hAnsi="Verdana"/>
        </w:rPr>
      </w:pPr>
      <w:r w:rsidRPr="00264D3C">
        <w:rPr>
          <w:rFonts w:ascii="Verdana" w:hAnsi="Verdana" w:cs="StoneSansITC-Medium"/>
          <w:b w:val="0"/>
          <w:bCs w:val="0"/>
        </w:rPr>
        <w:t>3.5.4</w:t>
      </w:r>
      <w:r w:rsidRPr="00264D3C">
        <w:rPr>
          <w:rFonts w:ascii="Verdana" w:hAnsi="Verdana" w:cs="StoneSansITC-Medium"/>
          <w:b w:val="0"/>
          <w:bCs w:val="0"/>
        </w:rPr>
        <w:tab/>
      </w:r>
      <w:r w:rsidRPr="00264D3C">
        <w:rPr>
          <w:rFonts w:ascii="Verdana" w:hAnsi="Verdana"/>
        </w:rPr>
        <w:t>Disseminate information to the GISC area</w:t>
      </w:r>
    </w:p>
    <w:p w14:paraId="73BAB8F7"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3.5.4.1</w:t>
      </w:r>
      <w:r w:rsidRPr="00264D3C">
        <w:rPr>
          <w:rFonts w:ascii="Verdana" w:hAnsi="Verdana" w:cs="StoneSansITC-Medium"/>
          <w:b w:val="0"/>
          <w:bCs w:val="0"/>
        </w:rPr>
        <w:tab/>
      </w:r>
      <w:r w:rsidRPr="00264D3C">
        <w:rPr>
          <w:rFonts w:ascii="Verdana" w:hAnsi="Verdana"/>
        </w:rPr>
        <w:t>Each GISC shall disseminate information to NCs and DCPCs within its area of responsibility, including, but not limited to, the information intended for global exchange.</w:t>
      </w:r>
    </w:p>
    <w:p w14:paraId="5D56C77A" w14:textId="77777777" w:rsidR="00311DA5" w:rsidRPr="00264D3C" w:rsidRDefault="00311DA5" w:rsidP="00311DA5">
      <w:pPr>
        <w:pStyle w:val="Body"/>
        <w:rPr>
          <w:rFonts w:ascii="Verdana" w:hAnsi="Verdana"/>
        </w:rPr>
      </w:pPr>
      <w:proofErr w:type="gramStart"/>
      <w:r w:rsidRPr="00264D3C">
        <w:rPr>
          <w:rFonts w:ascii="Verdana" w:hAnsi="Verdana"/>
        </w:rPr>
        <w:t>3.5.4.2</w:t>
      </w:r>
      <w:r w:rsidRPr="00264D3C">
        <w:rPr>
          <w:rFonts w:ascii="Verdana" w:hAnsi="Verdana"/>
        </w:rPr>
        <w:tab/>
        <w:t>See also 4.11, WIS-TechSpec-10 (Downloading files via dedicated networks), 4.12, WIS-TechSpec-11 (Downloading files via non-dedicated networks) and 4.13, WIS-TechSpec-12 (Downloading files via other methods).</w:t>
      </w:r>
      <w:proofErr w:type="gramEnd"/>
    </w:p>
    <w:p w14:paraId="652F74F3" w14:textId="77777777" w:rsidR="00311DA5" w:rsidRPr="00264D3C" w:rsidRDefault="00311DA5" w:rsidP="00311DA5">
      <w:pPr>
        <w:pStyle w:val="Head2"/>
        <w:rPr>
          <w:rFonts w:ascii="Verdana" w:hAnsi="Verdana"/>
        </w:rPr>
      </w:pPr>
      <w:r w:rsidRPr="00264D3C">
        <w:rPr>
          <w:rFonts w:ascii="Verdana" w:hAnsi="Verdana" w:cs="StoneSansITC-Medium"/>
          <w:b w:val="0"/>
          <w:bCs w:val="0"/>
        </w:rPr>
        <w:t>3.5.5</w:t>
      </w:r>
      <w:r w:rsidRPr="00264D3C">
        <w:rPr>
          <w:rFonts w:ascii="Verdana" w:hAnsi="Verdana" w:cs="StoneSansITC-Medium"/>
          <w:b w:val="0"/>
          <w:bCs w:val="0"/>
        </w:rPr>
        <w:tab/>
      </w:r>
      <w:proofErr w:type="gramStart"/>
      <w:r w:rsidRPr="00264D3C">
        <w:rPr>
          <w:rFonts w:ascii="Verdana" w:hAnsi="Verdana"/>
        </w:rPr>
        <w:t>Maintain</w:t>
      </w:r>
      <w:proofErr w:type="gramEnd"/>
      <w:r w:rsidRPr="00264D3C">
        <w:rPr>
          <w:rFonts w:ascii="Verdana" w:hAnsi="Verdana"/>
        </w:rPr>
        <w:t xml:space="preserve"> a 24-hour cache</w:t>
      </w:r>
    </w:p>
    <w:p w14:paraId="68A6821D" w14:textId="77777777" w:rsidR="00311DA5" w:rsidRPr="00264D3C" w:rsidRDefault="00311DA5" w:rsidP="00311DA5">
      <w:pPr>
        <w:pStyle w:val="BodySemibold"/>
        <w:rPr>
          <w:rFonts w:ascii="Verdana" w:hAnsi="Verdana"/>
        </w:rPr>
      </w:pPr>
      <w:r w:rsidRPr="00264D3C">
        <w:rPr>
          <w:rFonts w:ascii="Verdana" w:hAnsi="Verdana"/>
        </w:rPr>
        <w:t xml:space="preserve">3.5.5.1 </w:t>
      </w:r>
      <w:r w:rsidRPr="00264D3C">
        <w:rPr>
          <w:rFonts w:ascii="Verdana" w:hAnsi="Verdana"/>
        </w:rPr>
        <w:tab/>
        <w:t>Each GISC shall hold the information intended for global exchange for at least 24 hours to support subscription services, including, but not limited to, those for the GTS, and make the information available via WMO request/reply (“pull”) mechanisms. Information limited to regional or AMDCN exchange need only be held in those GISCs supporting the region or AMDCN for which the information is to be available. This requirement intersects the WIS DAR requirement (see 3.5.6).</w:t>
      </w:r>
    </w:p>
    <w:p w14:paraId="56DA8BB1"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The method used in WIS Discovery Metadata records to identify information intended for global exchange is defined in </w:t>
      </w:r>
      <w:r w:rsidRPr="00264D3C">
        <w:rPr>
          <w:rStyle w:val="Hyperlink"/>
          <w:rFonts w:ascii="Verdana" w:hAnsi="Verdana"/>
          <w:sz w:val="20"/>
          <w:szCs w:val="20"/>
        </w:rPr>
        <w:t>Appendix C</w:t>
      </w:r>
      <w:r w:rsidRPr="00264D3C">
        <w:rPr>
          <w:rFonts w:ascii="Verdana" w:hAnsi="Verdana"/>
          <w:sz w:val="20"/>
          <w:szCs w:val="20"/>
        </w:rPr>
        <w:t xml:space="preserve">, Part C1, </w:t>
      </w:r>
      <w:proofErr w:type="gramStart"/>
      <w:r w:rsidRPr="00264D3C">
        <w:rPr>
          <w:rFonts w:ascii="Verdana" w:hAnsi="Verdana"/>
          <w:sz w:val="20"/>
          <w:szCs w:val="20"/>
        </w:rPr>
        <w:t>requirement</w:t>
      </w:r>
      <w:proofErr w:type="gramEnd"/>
      <w:r w:rsidRPr="00264D3C">
        <w:rPr>
          <w:rFonts w:ascii="Verdana" w:hAnsi="Verdana"/>
          <w:sz w:val="20"/>
          <w:szCs w:val="20"/>
        </w:rPr>
        <w:t xml:space="preserve"> 9.1.1.</w:t>
      </w:r>
    </w:p>
    <w:p w14:paraId="192DFA7E" w14:textId="77777777" w:rsidR="00311DA5" w:rsidRPr="00264D3C" w:rsidRDefault="00311DA5" w:rsidP="00311DA5">
      <w:pPr>
        <w:pStyle w:val="Body"/>
        <w:rPr>
          <w:rFonts w:ascii="Verdana" w:hAnsi="Verdana"/>
        </w:rPr>
      </w:pPr>
      <w:r w:rsidRPr="00264D3C">
        <w:rPr>
          <w:rFonts w:ascii="Verdana" w:hAnsi="Verdana"/>
        </w:rPr>
        <w:t>3.5.5.2</w:t>
      </w:r>
      <w:r w:rsidRPr="00264D3C">
        <w:rPr>
          <w:rFonts w:ascii="Verdana" w:hAnsi="Verdana"/>
        </w:rPr>
        <w:tab/>
        <w:t>See also 4.4, WIS-TechSpec-3 (Centralization of globally distributed data), 4.5, WIS-TechSpec-4 (Maintenance of user identification and role information) and 4.6, WIS-TechSpec-5 (Consolidated view of distributed identification and role information).</w:t>
      </w:r>
    </w:p>
    <w:p w14:paraId="13EF6A8D" w14:textId="77777777" w:rsidR="00311DA5" w:rsidRPr="00264D3C" w:rsidRDefault="00311DA5" w:rsidP="00311DA5">
      <w:pPr>
        <w:pStyle w:val="Head2"/>
        <w:rPr>
          <w:rFonts w:ascii="Verdana" w:hAnsi="Verdana"/>
        </w:rPr>
      </w:pPr>
      <w:r w:rsidRPr="00264D3C">
        <w:rPr>
          <w:rFonts w:ascii="Verdana" w:hAnsi="Verdana" w:cs="StoneSansITC-Medium"/>
          <w:b w:val="0"/>
          <w:bCs w:val="0"/>
        </w:rPr>
        <w:t>3.5.6</w:t>
      </w:r>
      <w:r w:rsidRPr="00264D3C">
        <w:rPr>
          <w:rFonts w:ascii="Verdana" w:hAnsi="Verdana" w:cs="StoneSansITC-Medium"/>
          <w:b w:val="0"/>
          <w:bCs w:val="0"/>
        </w:rPr>
        <w:tab/>
      </w:r>
      <w:r w:rsidRPr="00264D3C">
        <w:rPr>
          <w:rFonts w:ascii="Verdana" w:hAnsi="Verdana"/>
        </w:rPr>
        <w:t>Discovery, access and retrieval</w:t>
      </w:r>
    </w:p>
    <w:p w14:paraId="62D74E3B"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3.5.6.1</w:t>
      </w:r>
      <w:r w:rsidRPr="00264D3C">
        <w:rPr>
          <w:rFonts w:ascii="Verdana" w:hAnsi="Verdana" w:cs="StoneSansITC-Medium"/>
          <w:b w:val="0"/>
          <w:bCs w:val="0"/>
        </w:rPr>
        <w:tab/>
      </w:r>
      <w:r w:rsidRPr="00264D3C">
        <w:rPr>
          <w:rFonts w:ascii="Verdana" w:hAnsi="Verdana"/>
        </w:rPr>
        <w:t>In support of the DAR function, each GISC shall maintain and provide access to a comprehensive catalogue of information across all WMO programmes encompassed by WIS. This includes, but is not limited to, information intended for global exchange. In order to satisfy the DAR functional requirement, GISCs are required to support, in interactive and in batch modes: upload; change and deletion of metadata; user discovery of metadata; user access to metadata; and synchronization of the comprehensive WIS discovery metadata catalogue with other GISCs.</w:t>
      </w:r>
    </w:p>
    <w:p w14:paraId="78E1114F" w14:textId="77777777" w:rsidR="00311DA5" w:rsidRPr="00264D3C" w:rsidRDefault="00311DA5" w:rsidP="00311DA5">
      <w:pPr>
        <w:pStyle w:val="Body"/>
        <w:rPr>
          <w:rFonts w:ascii="Verdana" w:hAnsi="Verdana"/>
        </w:rPr>
      </w:pPr>
      <w:proofErr w:type="gramStart"/>
      <w:r w:rsidRPr="00264D3C">
        <w:rPr>
          <w:rFonts w:ascii="Verdana" w:hAnsi="Verdana"/>
        </w:rPr>
        <w:t>3.5.6.2</w:t>
      </w:r>
      <w:r w:rsidRPr="00264D3C">
        <w:rPr>
          <w:rFonts w:ascii="Verdana" w:hAnsi="Verdana"/>
        </w:rPr>
        <w:tab/>
        <w:t>See also 4.9, WIS-TechSpec-8 (DAR metadata (WIS Discovery Metadata) catalogue search and retrieval) and 4.10, WIS-TechSpec-9 (Consolidated view of distributed DAR metadata (WIS Discovery Metadata) catalogues).</w:t>
      </w:r>
      <w:proofErr w:type="gramEnd"/>
    </w:p>
    <w:p w14:paraId="6D6208C5" w14:textId="77777777" w:rsidR="00311DA5" w:rsidRPr="00264D3C" w:rsidRDefault="00311DA5" w:rsidP="00311DA5">
      <w:pPr>
        <w:pStyle w:val="Head2"/>
        <w:rPr>
          <w:rFonts w:ascii="Verdana" w:hAnsi="Verdana"/>
        </w:rPr>
      </w:pPr>
      <w:r w:rsidRPr="00264D3C">
        <w:rPr>
          <w:rFonts w:ascii="Verdana" w:hAnsi="Verdana" w:cs="StoneSansITC-Medium"/>
          <w:b w:val="0"/>
          <w:bCs w:val="0"/>
        </w:rPr>
        <w:t>3.5.7</w:t>
      </w:r>
      <w:r w:rsidRPr="00264D3C">
        <w:rPr>
          <w:rFonts w:ascii="Verdana" w:hAnsi="Verdana" w:cs="StoneSansITC-Medium"/>
          <w:b w:val="0"/>
          <w:bCs w:val="0"/>
        </w:rPr>
        <w:tab/>
      </w:r>
      <w:r w:rsidRPr="00264D3C">
        <w:rPr>
          <w:rFonts w:ascii="Verdana" w:hAnsi="Verdana"/>
        </w:rPr>
        <w:t>Data network connectivity of a GISC</w:t>
      </w:r>
    </w:p>
    <w:p w14:paraId="64F75E2F" w14:textId="77777777" w:rsidR="00311DA5" w:rsidRPr="00264D3C" w:rsidRDefault="00311DA5" w:rsidP="00311DA5">
      <w:pPr>
        <w:pStyle w:val="BodySemibold"/>
        <w:rPr>
          <w:rStyle w:val="Medium"/>
          <w:rFonts w:ascii="Verdana" w:hAnsi="Verdana"/>
          <w:b w:val="0"/>
          <w:bCs w:val="0"/>
        </w:rPr>
      </w:pPr>
      <w:r w:rsidRPr="00264D3C">
        <w:rPr>
          <w:rFonts w:ascii="Verdana" w:hAnsi="Verdana"/>
        </w:rPr>
        <w:t>Each GISC shall provide around-the-clock connectivity to the public and dedicated communication networks at a capacity that is sufficient to meet its global, regional and AMDCN responsibilities.</w:t>
      </w:r>
      <w:r w:rsidRPr="00264D3C">
        <w:rPr>
          <w:rStyle w:val="Medium"/>
          <w:rFonts w:ascii="Verdana" w:hAnsi="Verdana"/>
          <w:b w:val="0"/>
          <w:bCs w:val="0"/>
        </w:rPr>
        <w:t xml:space="preserve"> Each GISC should ensure that every telecommunication facility it employs in support of WIS has the appropriate level of availability and capacity, including, as necessary, routeing and back-up arrangements. Each GISC should maintain service level agreements with the suppliers of its communication links and associated hardware.</w:t>
      </w:r>
    </w:p>
    <w:p w14:paraId="00E50B38" w14:textId="77777777" w:rsidR="00311DA5" w:rsidRPr="00264D3C" w:rsidRDefault="00311DA5" w:rsidP="00311DA5">
      <w:pPr>
        <w:pStyle w:val="Head2"/>
        <w:rPr>
          <w:rFonts w:ascii="Verdana" w:hAnsi="Verdana"/>
        </w:rPr>
      </w:pPr>
      <w:r w:rsidRPr="00264D3C">
        <w:rPr>
          <w:rFonts w:ascii="Verdana" w:hAnsi="Verdana" w:cs="StoneSansITC-Medium"/>
          <w:b w:val="0"/>
          <w:bCs w:val="0"/>
        </w:rPr>
        <w:t>3.5.8</w:t>
      </w:r>
      <w:r w:rsidRPr="00264D3C">
        <w:rPr>
          <w:rFonts w:ascii="Verdana" w:hAnsi="Verdana" w:cs="StoneSansITC-Medium"/>
          <w:b w:val="0"/>
          <w:bCs w:val="0"/>
        </w:rPr>
        <w:tab/>
      </w:r>
      <w:r w:rsidRPr="00264D3C">
        <w:rPr>
          <w:rFonts w:ascii="Verdana" w:hAnsi="Verdana"/>
        </w:rPr>
        <w:t>Coordinate telecommunications in a GISC area</w:t>
      </w:r>
    </w:p>
    <w:p w14:paraId="6DEC0429" w14:textId="77777777" w:rsidR="00311DA5" w:rsidRPr="00264D3C" w:rsidRDefault="00311DA5" w:rsidP="00311DA5">
      <w:pPr>
        <w:pStyle w:val="BodySemibold"/>
        <w:rPr>
          <w:rFonts w:ascii="Verdana" w:hAnsi="Verdana"/>
        </w:rPr>
      </w:pPr>
      <w:r w:rsidRPr="00264D3C">
        <w:rPr>
          <w:rFonts w:ascii="Verdana" w:hAnsi="Verdana"/>
        </w:rPr>
        <w:t xml:space="preserve">Each GISC shall coordinate with the Centres in its area of responsibility to maintain a WIS telecommunications infrastructure that can meet the WIS requirements for information exchange within the area. </w:t>
      </w:r>
      <w:r w:rsidRPr="00264D3C">
        <w:rPr>
          <w:rStyle w:val="Medium"/>
          <w:rFonts w:ascii="Verdana" w:hAnsi="Verdana"/>
          <w:b w:val="0"/>
          <w:bCs w:val="0"/>
        </w:rPr>
        <w:t xml:space="preserve">In the case of particular global and/or regional agreements, a GISC could also support the exchange of agreed WIS time- and operation-critical information with other AMDCNs. </w:t>
      </w:r>
      <w:r w:rsidRPr="00264D3C">
        <w:rPr>
          <w:rFonts w:ascii="Verdana" w:hAnsi="Verdana"/>
        </w:rPr>
        <w:t>The telecommunications infrastructure shall be implemented through various technologies and services (for example, the Internet, satellite-based data distribution, dedicated data networks) in accordance with capacity and reliability requirements.</w:t>
      </w:r>
    </w:p>
    <w:p w14:paraId="1268882B" w14:textId="77777777" w:rsidR="00311DA5" w:rsidRPr="00264D3C" w:rsidRDefault="00311DA5" w:rsidP="00311DA5">
      <w:pPr>
        <w:pStyle w:val="Head2"/>
        <w:rPr>
          <w:rFonts w:ascii="Verdana" w:hAnsi="Verdana"/>
        </w:rPr>
      </w:pPr>
      <w:r w:rsidRPr="00264D3C">
        <w:rPr>
          <w:rFonts w:ascii="Verdana" w:hAnsi="Verdana" w:cs="StoneSansITC-Medium"/>
          <w:b w:val="0"/>
          <w:bCs w:val="0"/>
        </w:rPr>
        <w:t>3.5.9</w:t>
      </w:r>
      <w:r w:rsidRPr="00264D3C">
        <w:rPr>
          <w:rFonts w:ascii="Verdana" w:hAnsi="Verdana" w:cs="StoneSansITC-Medium"/>
          <w:b w:val="0"/>
          <w:bCs w:val="0"/>
        </w:rPr>
        <w:tab/>
      </w:r>
      <w:r w:rsidRPr="00264D3C">
        <w:rPr>
          <w:rFonts w:ascii="Verdana" w:hAnsi="Verdana"/>
        </w:rPr>
        <w:t>Recovery arrangements of a GISC</w:t>
      </w:r>
    </w:p>
    <w:p w14:paraId="4F3C8E98" w14:textId="77777777" w:rsidR="00311DA5" w:rsidRPr="00264D3C" w:rsidRDefault="00311DA5" w:rsidP="00311DA5">
      <w:pPr>
        <w:pStyle w:val="BodySemibold"/>
        <w:rPr>
          <w:rStyle w:val="Medium"/>
          <w:rFonts w:ascii="Verdana" w:hAnsi="Verdana"/>
          <w:b w:val="0"/>
          <w:bCs w:val="0"/>
        </w:rPr>
      </w:pPr>
      <w:r w:rsidRPr="00264D3C">
        <w:rPr>
          <w:rFonts w:ascii="Verdana" w:hAnsi="Verdana" w:cs="StoneSansITC-Medium"/>
          <w:b w:val="0"/>
          <w:bCs w:val="0"/>
        </w:rPr>
        <w:t>3.5.9.1</w:t>
      </w:r>
      <w:r w:rsidRPr="00264D3C">
        <w:rPr>
          <w:rFonts w:ascii="Verdana" w:hAnsi="Verdana" w:cs="StoneSansITC-Medium"/>
          <w:b w:val="0"/>
          <w:bCs w:val="0"/>
        </w:rPr>
        <w:tab/>
      </w:r>
      <w:r w:rsidRPr="00264D3C">
        <w:rPr>
          <w:rFonts w:ascii="Verdana" w:hAnsi="Verdana"/>
        </w:rPr>
        <w:t xml:space="preserve">Each GISC shall implement and operate proper procedures and arrangements to provide swift recovery or </w:t>
      </w:r>
      <w:proofErr w:type="gramStart"/>
      <w:r w:rsidRPr="00264D3C">
        <w:rPr>
          <w:rFonts w:ascii="Verdana" w:hAnsi="Verdana"/>
        </w:rPr>
        <w:t>back-up</w:t>
      </w:r>
      <w:proofErr w:type="gramEnd"/>
      <w:r w:rsidRPr="00264D3C">
        <w:rPr>
          <w:rFonts w:ascii="Verdana" w:hAnsi="Verdana"/>
        </w:rPr>
        <w:t xml:space="preserve"> of its essential services in the event of an outage.</w:t>
      </w:r>
      <w:r w:rsidRPr="00264D3C">
        <w:rPr>
          <w:rStyle w:val="Medium"/>
          <w:rFonts w:ascii="Verdana" w:hAnsi="Verdana"/>
          <w:b w:val="0"/>
          <w:bCs w:val="0"/>
        </w:rPr>
        <w:t xml:space="preserve"> Each GISC should maintain arrangements for system </w:t>
      </w:r>
      <w:proofErr w:type="gramStart"/>
      <w:r w:rsidRPr="00264D3C">
        <w:rPr>
          <w:rStyle w:val="Medium"/>
          <w:rFonts w:ascii="Verdana" w:hAnsi="Verdana"/>
          <w:b w:val="0"/>
          <w:bCs w:val="0"/>
        </w:rPr>
        <w:t>back-up</w:t>
      </w:r>
      <w:proofErr w:type="gramEnd"/>
      <w:r w:rsidRPr="00264D3C">
        <w:rPr>
          <w:rStyle w:val="Medium"/>
          <w:rFonts w:ascii="Verdana" w:hAnsi="Verdana"/>
          <w:b w:val="0"/>
          <w:bCs w:val="0"/>
        </w:rPr>
        <w:t xml:space="preserve"> in case of total site failure (for example, an offsite Disaster Recovery Centre) and for partial back-up in situations otherwise affecting WIS functions within the GISC.</w:t>
      </w:r>
    </w:p>
    <w:p w14:paraId="6137472A"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3.5.9.2</w:t>
      </w:r>
      <w:r w:rsidRPr="00264D3C">
        <w:rPr>
          <w:rFonts w:ascii="Verdana" w:hAnsi="Verdana" w:cs="StoneSansITC-Medium"/>
          <w:b w:val="0"/>
          <w:bCs w:val="0"/>
        </w:rPr>
        <w:tab/>
      </w:r>
      <w:r w:rsidRPr="00264D3C">
        <w:rPr>
          <w:rFonts w:ascii="Verdana" w:hAnsi="Verdana"/>
        </w:rPr>
        <w:t>Each GISC shall maintain arrangements with one or more back-up GISCs that include, as a minimum, the collection and dissemination of information to/from its AMDCN to be taken up by another GISC in case of an incapacitating system failure.</w:t>
      </w:r>
    </w:p>
    <w:p w14:paraId="20B21051" w14:textId="77777777" w:rsidR="00311DA5" w:rsidRPr="00264D3C" w:rsidRDefault="00311DA5" w:rsidP="00311DA5">
      <w:pPr>
        <w:pStyle w:val="Head2"/>
        <w:rPr>
          <w:rFonts w:ascii="Verdana" w:hAnsi="Verdana"/>
        </w:rPr>
      </w:pPr>
      <w:r w:rsidRPr="00264D3C">
        <w:rPr>
          <w:rFonts w:ascii="Verdana" w:hAnsi="Verdana" w:cs="StoneSansITC-Medium"/>
          <w:b w:val="0"/>
          <w:bCs w:val="0"/>
        </w:rPr>
        <w:t>3.5.10</w:t>
      </w:r>
      <w:r w:rsidRPr="00264D3C">
        <w:rPr>
          <w:rFonts w:ascii="Verdana" w:hAnsi="Verdana" w:cs="StoneSansITC-Medium"/>
          <w:b w:val="0"/>
          <w:bCs w:val="0"/>
        </w:rPr>
        <w:tab/>
      </w:r>
      <w:r w:rsidRPr="00264D3C">
        <w:rPr>
          <w:rFonts w:ascii="Verdana" w:hAnsi="Verdana"/>
        </w:rPr>
        <w:t>Performance monitoring of a GISC</w:t>
      </w:r>
    </w:p>
    <w:p w14:paraId="6A28C924"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3.5.10.1</w:t>
      </w:r>
      <w:r w:rsidRPr="00264D3C">
        <w:rPr>
          <w:rFonts w:ascii="Verdana" w:hAnsi="Verdana" w:cs="StoneSansITC-Medium"/>
          <w:b w:val="0"/>
          <w:bCs w:val="0"/>
        </w:rPr>
        <w:tab/>
      </w:r>
      <w:r w:rsidRPr="00264D3C">
        <w:rPr>
          <w:rFonts w:ascii="Verdana" w:hAnsi="Verdana"/>
        </w:rPr>
        <w:t>Each GISC shall participate in monitoring the performance of WIS, including monitoring the collection and distribution of data and products intended for global exchange. Each GISC shall report routinely to other GISCs, as well as to the WMO Secretariat, information concerning the status and performance of connectivity to WIS centres in its area, including capacity and technology used (for example, the Internet, satellite-based data distribution and dedicated data networks). CBS shall review and report on the status and performance of GISCs with the assistance of the WMO Secretariat.</w:t>
      </w:r>
    </w:p>
    <w:p w14:paraId="39B9627D" w14:textId="77777777" w:rsidR="00311DA5" w:rsidRPr="00264D3C" w:rsidRDefault="00311DA5" w:rsidP="00311DA5">
      <w:pPr>
        <w:pStyle w:val="Body"/>
        <w:rPr>
          <w:rFonts w:ascii="Verdana" w:hAnsi="Verdana"/>
        </w:rPr>
      </w:pPr>
      <w:r w:rsidRPr="00264D3C">
        <w:rPr>
          <w:rFonts w:ascii="Verdana" w:hAnsi="Verdana"/>
        </w:rPr>
        <w:t>3.5.10.2</w:t>
      </w:r>
      <w:r w:rsidRPr="00264D3C">
        <w:rPr>
          <w:rFonts w:ascii="Verdana" w:hAnsi="Verdana"/>
        </w:rPr>
        <w:tab/>
        <w:t>Monitoring of the collection and dissemination of WIS information (data and products) should include, as appropriate, WIS monitoring and monitoring related to WMO Programmes.</w:t>
      </w:r>
    </w:p>
    <w:p w14:paraId="18042B48" w14:textId="77777777" w:rsidR="00311DA5" w:rsidRPr="00264D3C" w:rsidRDefault="00311DA5" w:rsidP="00311DA5">
      <w:pPr>
        <w:pStyle w:val="Body"/>
        <w:rPr>
          <w:rFonts w:ascii="Verdana" w:hAnsi="Verdana"/>
        </w:rPr>
      </w:pPr>
      <w:r w:rsidRPr="00264D3C">
        <w:rPr>
          <w:rFonts w:ascii="Verdana" w:hAnsi="Verdana"/>
        </w:rPr>
        <w:t>3.5.10.3</w:t>
      </w:r>
      <w:r w:rsidRPr="00264D3C">
        <w:rPr>
          <w:rFonts w:ascii="Verdana" w:hAnsi="Verdana"/>
        </w:rPr>
        <w:tab/>
        <w:t>See also 4.16, WIS-TechSpec-15 (Reporting of quality of service).</w:t>
      </w:r>
    </w:p>
    <w:p w14:paraId="72FD22C6" w14:textId="77777777" w:rsidR="00311DA5" w:rsidRPr="00264D3C" w:rsidRDefault="00311DA5" w:rsidP="00311DA5">
      <w:pPr>
        <w:pStyle w:val="Head1"/>
        <w:rPr>
          <w:rFonts w:ascii="Verdana" w:hAnsi="Verdana"/>
        </w:rPr>
      </w:pPr>
      <w:r w:rsidRPr="00264D3C">
        <w:rPr>
          <w:rFonts w:ascii="Verdana" w:hAnsi="Verdana" w:cs="StoneSansITC-Medium"/>
          <w:b w:val="0"/>
          <w:bCs w:val="0"/>
        </w:rPr>
        <w:t>3.6</w:t>
      </w:r>
      <w:r w:rsidRPr="00264D3C">
        <w:rPr>
          <w:rFonts w:ascii="Verdana" w:hAnsi="Verdana" w:cs="StoneSansITC-Medium"/>
          <w:b w:val="0"/>
          <w:bCs w:val="0"/>
        </w:rPr>
        <w:tab/>
      </w:r>
      <w:r w:rsidRPr="00264D3C">
        <w:rPr>
          <w:rFonts w:ascii="Verdana" w:hAnsi="Verdana"/>
        </w:rPr>
        <w:t>Functional requirements of a DCPC</w:t>
      </w:r>
    </w:p>
    <w:p w14:paraId="742BF9EA" w14:textId="77777777" w:rsidR="00311DA5" w:rsidRPr="00264D3C" w:rsidRDefault="00311DA5" w:rsidP="00311DA5">
      <w:pPr>
        <w:pStyle w:val="Head2"/>
        <w:rPr>
          <w:rFonts w:ascii="Verdana" w:hAnsi="Verdana"/>
        </w:rPr>
      </w:pPr>
      <w:r w:rsidRPr="00264D3C">
        <w:rPr>
          <w:rFonts w:ascii="Verdana" w:hAnsi="Verdana" w:cs="StoneSansITC-Medium"/>
          <w:b w:val="0"/>
          <w:bCs w:val="0"/>
        </w:rPr>
        <w:t>3.6.1</w:t>
      </w:r>
      <w:r w:rsidRPr="00264D3C">
        <w:rPr>
          <w:rFonts w:ascii="Verdana" w:hAnsi="Verdana" w:cs="StoneSansITC-Medium"/>
          <w:b w:val="0"/>
          <w:bCs w:val="0"/>
        </w:rPr>
        <w:tab/>
      </w:r>
      <w:r w:rsidRPr="00264D3C">
        <w:rPr>
          <w:rFonts w:ascii="Verdana" w:hAnsi="Verdana"/>
        </w:rPr>
        <w:t>General</w:t>
      </w:r>
    </w:p>
    <w:p w14:paraId="561F8D1A" w14:textId="77777777" w:rsidR="00311DA5" w:rsidRPr="00264D3C" w:rsidRDefault="00311DA5" w:rsidP="00311DA5">
      <w:pPr>
        <w:pStyle w:val="Notespace"/>
        <w:rPr>
          <w:rFonts w:ascii="Verdana" w:hAnsi="Verdana" w:cs="StoneSansITC-Bold"/>
          <w:b/>
          <w:bCs/>
          <w:sz w:val="20"/>
          <w:szCs w:val="20"/>
        </w:rPr>
      </w:pPr>
      <w:r w:rsidRPr="00264D3C">
        <w:rPr>
          <w:rFonts w:ascii="Verdana" w:hAnsi="Verdana" w:cs="StoneSansITC-Bold"/>
          <w:b/>
          <w:bCs/>
          <w:sz w:val="20"/>
          <w:szCs w:val="20"/>
        </w:rPr>
        <w:t>Note:</w:t>
      </w:r>
      <w:r w:rsidRPr="00264D3C">
        <w:rPr>
          <w:rFonts w:ascii="Verdana" w:hAnsi="Verdana" w:cs="StoneSansITC-Bold"/>
          <w:b/>
          <w:bCs/>
          <w:sz w:val="20"/>
          <w:szCs w:val="20"/>
        </w:rPr>
        <w:tab/>
        <w:t>The term “information” is used in a general sense and includes data and products.</w:t>
      </w:r>
    </w:p>
    <w:p w14:paraId="13750B78" w14:textId="77777777" w:rsidR="00311DA5" w:rsidRPr="00264D3C" w:rsidRDefault="00311DA5" w:rsidP="00311DA5">
      <w:pPr>
        <w:pStyle w:val="BodySemibold"/>
        <w:rPr>
          <w:rFonts w:ascii="Verdana" w:hAnsi="Verdana"/>
        </w:rPr>
      </w:pPr>
      <w:r w:rsidRPr="00264D3C">
        <w:rPr>
          <w:rFonts w:ascii="Verdana" w:hAnsi="Verdana"/>
        </w:rPr>
        <w:t xml:space="preserve">The specific performance and functional requirements of a particular DCPC shall be determined by the programme it supports. DCPCs that support programmes with mission-critical responsibilities, and especially programmes with safety-of-life missions, shall maintain a high level of operational reliability, including required telecommunications. Each DCPC shall provide metadata describing the information it makes available through the WIS comprehensive </w:t>
      </w:r>
      <w:proofErr w:type="gramStart"/>
      <w:r w:rsidRPr="00264D3C">
        <w:rPr>
          <w:rFonts w:ascii="Verdana" w:hAnsi="Verdana"/>
        </w:rPr>
        <w:t>catalogue,</w:t>
      </w:r>
      <w:proofErr w:type="gramEnd"/>
      <w:r w:rsidRPr="00264D3C">
        <w:rPr>
          <w:rFonts w:ascii="Verdana" w:hAnsi="Verdana"/>
        </w:rPr>
        <w:t xml:space="preserve"> shall provide access to that information and shall participate in monitoring the overall performance of WIS.</w:t>
      </w:r>
    </w:p>
    <w:p w14:paraId="0C45B916" w14:textId="77777777" w:rsidR="00311DA5" w:rsidRPr="00264D3C" w:rsidRDefault="00311DA5" w:rsidP="00311DA5">
      <w:pPr>
        <w:pStyle w:val="Head2"/>
        <w:rPr>
          <w:rFonts w:ascii="Verdana" w:hAnsi="Verdana"/>
        </w:rPr>
      </w:pPr>
      <w:r w:rsidRPr="00264D3C">
        <w:rPr>
          <w:rFonts w:ascii="Verdana" w:hAnsi="Verdana" w:cs="StoneSansITC-Medium"/>
          <w:b w:val="0"/>
          <w:bCs w:val="0"/>
        </w:rPr>
        <w:t>3.6.2</w:t>
      </w:r>
      <w:r w:rsidRPr="00264D3C">
        <w:rPr>
          <w:rFonts w:ascii="Verdana" w:hAnsi="Verdana" w:cs="StoneSansITC-Medium"/>
          <w:b w:val="0"/>
          <w:bCs w:val="0"/>
        </w:rPr>
        <w:tab/>
      </w:r>
      <w:r w:rsidRPr="00264D3C">
        <w:rPr>
          <w:rFonts w:ascii="Verdana" w:hAnsi="Verdana"/>
        </w:rPr>
        <w:t>Collect information from a DCPC area</w:t>
      </w:r>
    </w:p>
    <w:p w14:paraId="69DA4733"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3.6.2.1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appropriate to its programme role, a DCPC shall collect information intended for dissemination to NCs within its area of responsibility (that is, regional collections).</w:t>
      </w:r>
    </w:p>
    <w:p w14:paraId="75EA50EE" w14:textId="77777777" w:rsidR="00311DA5" w:rsidRPr="00264D3C" w:rsidRDefault="00311DA5" w:rsidP="00311DA5">
      <w:pPr>
        <w:pStyle w:val="Body"/>
        <w:rPr>
          <w:rFonts w:ascii="Verdana" w:hAnsi="Verdana"/>
        </w:rPr>
      </w:pPr>
      <w:proofErr w:type="gramStart"/>
      <w:r w:rsidRPr="00264D3C">
        <w:rPr>
          <w:rFonts w:ascii="Verdana" w:hAnsi="Verdana"/>
        </w:rPr>
        <w:t>3.6.2.2</w:t>
      </w:r>
      <w:r w:rsidRPr="00264D3C">
        <w:rPr>
          <w:rFonts w:ascii="Verdana" w:hAnsi="Verdana"/>
        </w:rPr>
        <w:tab/>
        <w:t>See also 4.2, WIS-TechSpec-1 (Uploading of metadata for data and products) and 4.3, WIS-TechSpec-2 (Uploading of data and products).</w:t>
      </w:r>
      <w:proofErr w:type="gramEnd"/>
    </w:p>
    <w:p w14:paraId="392FBFC2" w14:textId="77777777" w:rsidR="00311DA5" w:rsidRPr="00264D3C" w:rsidRDefault="00311DA5" w:rsidP="00311DA5">
      <w:pPr>
        <w:pStyle w:val="Head2"/>
        <w:rPr>
          <w:rFonts w:ascii="Verdana" w:hAnsi="Verdana"/>
        </w:rPr>
      </w:pPr>
      <w:r w:rsidRPr="00264D3C">
        <w:rPr>
          <w:rFonts w:ascii="Verdana" w:hAnsi="Verdana" w:cs="StoneSansITC-Medium"/>
          <w:b w:val="0"/>
          <w:bCs w:val="0"/>
        </w:rPr>
        <w:t>3.6.3</w:t>
      </w:r>
      <w:r w:rsidRPr="00264D3C">
        <w:rPr>
          <w:rFonts w:ascii="Verdana" w:hAnsi="Verdana" w:cs="StoneSansITC-Medium"/>
          <w:b w:val="0"/>
          <w:bCs w:val="0"/>
        </w:rPr>
        <w:tab/>
      </w:r>
      <w:r w:rsidRPr="00264D3C">
        <w:rPr>
          <w:rFonts w:ascii="Verdana" w:hAnsi="Verdana"/>
        </w:rPr>
        <w:t>Collect programme-related information</w:t>
      </w:r>
    </w:p>
    <w:p w14:paraId="77DC54B5"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3.6.3.1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appropriate to its programme role, a DCPC shall collect the specific programme-related data and products.</w:t>
      </w:r>
    </w:p>
    <w:p w14:paraId="5AAA9EC9" w14:textId="77777777" w:rsidR="00311DA5" w:rsidRPr="00264D3C" w:rsidRDefault="00311DA5" w:rsidP="00311DA5">
      <w:pPr>
        <w:pStyle w:val="Body"/>
        <w:rPr>
          <w:rFonts w:ascii="Verdana" w:hAnsi="Verdana"/>
        </w:rPr>
      </w:pPr>
      <w:proofErr w:type="gramStart"/>
      <w:r w:rsidRPr="00264D3C">
        <w:rPr>
          <w:rFonts w:ascii="Verdana" w:hAnsi="Verdana"/>
        </w:rPr>
        <w:t>3.6.3.2</w:t>
      </w:r>
      <w:r w:rsidRPr="00264D3C">
        <w:rPr>
          <w:rFonts w:ascii="Verdana" w:hAnsi="Verdana"/>
        </w:rPr>
        <w:tab/>
        <w:t>See also 4.2, WIS-TechSpec-1 (Uploading of metadata for data and products) and 4.3, WIS-TechSpec-2 (Uploading of data and products).</w:t>
      </w:r>
      <w:proofErr w:type="gramEnd"/>
    </w:p>
    <w:p w14:paraId="5E9A68BF" w14:textId="77777777" w:rsidR="00311DA5" w:rsidRPr="00264D3C" w:rsidRDefault="00311DA5" w:rsidP="00311DA5">
      <w:pPr>
        <w:pStyle w:val="Head2"/>
        <w:rPr>
          <w:rFonts w:ascii="Verdana" w:hAnsi="Verdana"/>
        </w:rPr>
      </w:pPr>
      <w:r w:rsidRPr="00264D3C">
        <w:rPr>
          <w:rFonts w:ascii="Verdana" w:hAnsi="Verdana" w:cs="StoneSansITC-Medium"/>
          <w:b w:val="0"/>
          <w:bCs w:val="0"/>
        </w:rPr>
        <w:t>3.6.4</w:t>
      </w:r>
      <w:r w:rsidRPr="00264D3C">
        <w:rPr>
          <w:rFonts w:ascii="Verdana" w:hAnsi="Verdana" w:cs="StoneSansITC-Medium"/>
          <w:b w:val="0"/>
          <w:bCs w:val="0"/>
        </w:rPr>
        <w:tab/>
      </w:r>
      <w:r w:rsidRPr="00264D3C">
        <w:rPr>
          <w:rFonts w:ascii="Verdana" w:hAnsi="Verdana"/>
        </w:rPr>
        <w:t>Production support of programme-related information</w:t>
      </w:r>
    </w:p>
    <w:p w14:paraId="64B15E85"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3.6.4.1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appropriate to its programme role, a DCPC shall provide data management and data communications that are adequate to support the production of regional or specialized data and products.</w:t>
      </w:r>
    </w:p>
    <w:p w14:paraId="03840D2E" w14:textId="77777777" w:rsidR="00311DA5" w:rsidRPr="00264D3C" w:rsidRDefault="00311DA5" w:rsidP="00311DA5">
      <w:pPr>
        <w:pStyle w:val="Body"/>
        <w:rPr>
          <w:rFonts w:ascii="Verdana" w:hAnsi="Verdana"/>
        </w:rPr>
      </w:pPr>
      <w:proofErr w:type="gramStart"/>
      <w:r w:rsidRPr="00264D3C">
        <w:rPr>
          <w:rFonts w:ascii="Verdana" w:hAnsi="Verdana"/>
        </w:rPr>
        <w:t>3.6.4.2</w:t>
      </w:r>
      <w:r w:rsidRPr="00264D3C">
        <w:rPr>
          <w:rFonts w:ascii="Verdana" w:hAnsi="Verdana"/>
        </w:rPr>
        <w:tab/>
        <w:t>See also 4.2, WIS-TechSpec-1 (Uploading of metadata for data and products) and 4.3, WIS-TechSpec-2 (Uploading of data and products).</w:t>
      </w:r>
      <w:proofErr w:type="gramEnd"/>
    </w:p>
    <w:p w14:paraId="7BFA50A9" w14:textId="77777777" w:rsidR="00311DA5" w:rsidRPr="00264D3C" w:rsidRDefault="00311DA5" w:rsidP="00311DA5">
      <w:pPr>
        <w:pStyle w:val="Head2"/>
        <w:rPr>
          <w:rFonts w:ascii="Verdana" w:hAnsi="Verdana"/>
        </w:rPr>
      </w:pPr>
      <w:r w:rsidRPr="00264D3C">
        <w:rPr>
          <w:rFonts w:ascii="Verdana" w:hAnsi="Verdana" w:cs="StoneSansITC-Medium"/>
          <w:b w:val="0"/>
          <w:bCs w:val="0"/>
        </w:rPr>
        <w:t>3.6.5</w:t>
      </w:r>
      <w:r w:rsidRPr="00264D3C">
        <w:rPr>
          <w:rFonts w:ascii="Verdana" w:hAnsi="Verdana" w:cs="StoneSansITC-Medium"/>
          <w:b w:val="0"/>
          <w:bCs w:val="0"/>
        </w:rPr>
        <w:tab/>
      </w:r>
      <w:r w:rsidRPr="00264D3C">
        <w:rPr>
          <w:rFonts w:ascii="Verdana" w:hAnsi="Verdana"/>
        </w:rPr>
        <w:t>Provide information intended for global exchange</w:t>
      </w:r>
    </w:p>
    <w:p w14:paraId="4CF55104"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3.6.5.1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appropriate to its programme role, each DCPC shall provide information intended for global exchange to its responsible GISC.</w:t>
      </w:r>
    </w:p>
    <w:p w14:paraId="7A31D666" w14:textId="77777777" w:rsidR="00311DA5" w:rsidRPr="00264D3C" w:rsidRDefault="00311DA5" w:rsidP="00311DA5">
      <w:pPr>
        <w:pStyle w:val="Body"/>
        <w:rPr>
          <w:rFonts w:ascii="Verdana" w:hAnsi="Verdana"/>
        </w:rPr>
      </w:pPr>
      <w:proofErr w:type="gramStart"/>
      <w:r w:rsidRPr="00264D3C">
        <w:rPr>
          <w:rFonts w:ascii="Verdana" w:hAnsi="Verdana"/>
        </w:rPr>
        <w:t>3.6.5.2</w:t>
      </w:r>
      <w:r w:rsidRPr="00264D3C">
        <w:rPr>
          <w:rFonts w:ascii="Verdana" w:hAnsi="Verdana"/>
        </w:rPr>
        <w:tab/>
        <w:t>See also 4.2, WIS-TechSpec-1 (Uploading of metadata for data and products) and 4.3, WIS-TechSpec-2 (Uploading of data and products).</w:t>
      </w:r>
      <w:proofErr w:type="gramEnd"/>
    </w:p>
    <w:p w14:paraId="64FAFFFD" w14:textId="77777777" w:rsidR="00311DA5" w:rsidRPr="00264D3C" w:rsidRDefault="00311DA5" w:rsidP="00311DA5">
      <w:pPr>
        <w:pStyle w:val="Head2"/>
        <w:rPr>
          <w:rFonts w:ascii="Verdana" w:hAnsi="Verdana"/>
        </w:rPr>
      </w:pPr>
      <w:r w:rsidRPr="00264D3C">
        <w:rPr>
          <w:rFonts w:ascii="Verdana" w:hAnsi="Verdana" w:cs="StoneSansITC-Medium"/>
          <w:b w:val="0"/>
          <w:bCs w:val="0"/>
        </w:rPr>
        <w:t>3.6.6</w:t>
      </w:r>
      <w:r w:rsidRPr="00264D3C">
        <w:rPr>
          <w:rFonts w:ascii="Verdana" w:hAnsi="Verdana" w:cs="StoneSansITC-Medium"/>
          <w:b w:val="0"/>
          <w:bCs w:val="0"/>
        </w:rPr>
        <w:tab/>
      </w:r>
      <w:r w:rsidRPr="00264D3C">
        <w:rPr>
          <w:rFonts w:ascii="Verdana" w:hAnsi="Verdana"/>
        </w:rPr>
        <w:t>Disseminate information</w:t>
      </w:r>
    </w:p>
    <w:p w14:paraId="0C3B6D59"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3.6.6.1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appropriate to its programme role, each DCPC shall disseminate information other than that intended for global exchange.</w:t>
      </w:r>
    </w:p>
    <w:p w14:paraId="5EDE9A0A" w14:textId="77777777" w:rsidR="00311DA5" w:rsidRPr="00264D3C" w:rsidRDefault="00311DA5" w:rsidP="00311DA5">
      <w:pPr>
        <w:pStyle w:val="Body"/>
        <w:rPr>
          <w:rFonts w:ascii="Verdana" w:hAnsi="Verdana"/>
        </w:rPr>
      </w:pPr>
      <w:proofErr w:type="gramStart"/>
      <w:r w:rsidRPr="00264D3C">
        <w:rPr>
          <w:rFonts w:ascii="Verdana" w:hAnsi="Verdana"/>
        </w:rPr>
        <w:t>3.6.6.2</w:t>
      </w:r>
      <w:r w:rsidRPr="00264D3C">
        <w:rPr>
          <w:rFonts w:ascii="Verdana" w:hAnsi="Verdana"/>
        </w:rPr>
        <w:tab/>
        <w:t>See also 4.11, WIS-TechSpec-10 (Downloading files via dedicated networks), 4.12, WIS-TechSpec-11 (Downloading files via non-dedicated networks) and 4.13, WIS-TechSpec-12 (Downloading files via other methods).</w:t>
      </w:r>
      <w:proofErr w:type="gramEnd"/>
    </w:p>
    <w:p w14:paraId="1CC86001" w14:textId="77777777" w:rsidR="00311DA5" w:rsidRPr="00264D3C" w:rsidRDefault="00311DA5" w:rsidP="00311DA5">
      <w:pPr>
        <w:pStyle w:val="Head2"/>
        <w:rPr>
          <w:rFonts w:ascii="Verdana" w:hAnsi="Verdana"/>
        </w:rPr>
      </w:pPr>
      <w:r w:rsidRPr="00264D3C">
        <w:rPr>
          <w:rFonts w:ascii="Verdana" w:hAnsi="Verdana" w:cs="StoneSansITC-Medium"/>
          <w:b w:val="0"/>
          <w:bCs w:val="0"/>
        </w:rPr>
        <w:t>3.6.7</w:t>
      </w:r>
      <w:r w:rsidRPr="00264D3C">
        <w:rPr>
          <w:rFonts w:ascii="Verdana" w:hAnsi="Verdana" w:cs="StoneSansITC-Medium"/>
          <w:b w:val="0"/>
          <w:bCs w:val="0"/>
        </w:rPr>
        <w:tab/>
      </w:r>
      <w:r w:rsidRPr="00264D3C">
        <w:rPr>
          <w:rFonts w:ascii="Verdana" w:hAnsi="Verdana"/>
        </w:rPr>
        <w:t>Provide access to information</w:t>
      </w:r>
    </w:p>
    <w:p w14:paraId="4E17CF31"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3.6.7.1</w:t>
      </w:r>
      <w:r w:rsidRPr="00264D3C">
        <w:rPr>
          <w:rFonts w:ascii="Verdana" w:hAnsi="Verdana" w:cs="StoneSansITC-Medium"/>
          <w:b w:val="0"/>
          <w:bCs w:val="0"/>
        </w:rPr>
        <w:tab/>
      </w:r>
      <w:r w:rsidRPr="00264D3C">
        <w:rPr>
          <w:rFonts w:ascii="Verdana" w:hAnsi="Verdana"/>
        </w:rPr>
        <w:t>Each DCPC shall support access to its products via WMO request/reply (“pull“) mechanisms in an appropriate manner.</w:t>
      </w:r>
    </w:p>
    <w:p w14:paraId="027479EC" w14:textId="77777777" w:rsidR="00311DA5" w:rsidRPr="00264D3C" w:rsidRDefault="00311DA5" w:rsidP="00311DA5">
      <w:pPr>
        <w:pStyle w:val="Body"/>
        <w:rPr>
          <w:rFonts w:ascii="Verdana" w:hAnsi="Verdana"/>
        </w:rPr>
      </w:pPr>
      <w:r w:rsidRPr="00264D3C">
        <w:rPr>
          <w:rFonts w:ascii="Verdana" w:hAnsi="Verdana"/>
        </w:rPr>
        <w:t>3.6.7.2</w:t>
      </w:r>
      <w:r w:rsidRPr="00264D3C">
        <w:rPr>
          <w:rFonts w:ascii="Verdana" w:hAnsi="Verdana"/>
        </w:rPr>
        <w:tab/>
      </w:r>
      <w:proofErr w:type="gramStart"/>
      <w:r w:rsidRPr="00264D3C">
        <w:rPr>
          <w:rFonts w:ascii="Verdana" w:hAnsi="Verdana"/>
        </w:rPr>
        <w:t>See</w:t>
      </w:r>
      <w:proofErr w:type="gramEnd"/>
      <w:r w:rsidRPr="00264D3C">
        <w:rPr>
          <w:rFonts w:ascii="Verdana" w:hAnsi="Verdana"/>
        </w:rPr>
        <w:t xml:space="preserve"> also 4.5, WIS-TechSpec-4 (Maintenance of user identification and role information), 4.7, WIS-TechSpec-6 (Authentication of a user) 4.8, WIS-TechSpec-7 (Authorization of a user role).</w:t>
      </w:r>
    </w:p>
    <w:p w14:paraId="49761485" w14:textId="77777777" w:rsidR="00311DA5" w:rsidRPr="00264D3C" w:rsidRDefault="00311DA5" w:rsidP="00311DA5">
      <w:pPr>
        <w:pStyle w:val="Head2"/>
        <w:rPr>
          <w:rFonts w:ascii="Verdana" w:hAnsi="Verdana"/>
        </w:rPr>
      </w:pPr>
      <w:r w:rsidRPr="00264D3C">
        <w:rPr>
          <w:rFonts w:ascii="Verdana" w:hAnsi="Verdana" w:cs="StoneSansITC-Medium"/>
          <w:b w:val="0"/>
          <w:bCs w:val="0"/>
        </w:rPr>
        <w:t>3.6.8</w:t>
      </w:r>
      <w:r w:rsidRPr="00264D3C">
        <w:rPr>
          <w:rFonts w:ascii="Verdana" w:hAnsi="Verdana" w:cs="StoneSansITC-Medium"/>
          <w:b w:val="0"/>
          <w:bCs w:val="0"/>
        </w:rPr>
        <w:tab/>
      </w:r>
      <w:r w:rsidRPr="00264D3C">
        <w:rPr>
          <w:rFonts w:ascii="Verdana" w:hAnsi="Verdana"/>
        </w:rPr>
        <w:t>Describe information with metadata</w:t>
      </w:r>
    </w:p>
    <w:p w14:paraId="51FE1E97"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3.6.8.1</w:t>
      </w:r>
      <w:r w:rsidRPr="00264D3C">
        <w:rPr>
          <w:rFonts w:ascii="Verdana" w:hAnsi="Verdana" w:cs="StoneSansITC-Medium"/>
          <w:b w:val="0"/>
          <w:bCs w:val="0"/>
        </w:rPr>
        <w:tab/>
      </w:r>
      <w:r w:rsidRPr="00264D3C">
        <w:rPr>
          <w:rFonts w:ascii="Verdana" w:hAnsi="Verdana"/>
        </w:rPr>
        <w:t>Each DCPC shall describe its data and products according to an agreed WMO metadata standard, provide access to this catalogue of data and products and provide these metadata as appropriate to other centres, in particular a GISC.</w:t>
      </w:r>
    </w:p>
    <w:p w14:paraId="1CE86365" w14:textId="77777777" w:rsidR="00311DA5" w:rsidRPr="00264D3C" w:rsidRDefault="00311DA5" w:rsidP="00311DA5">
      <w:pPr>
        <w:pStyle w:val="Body"/>
        <w:rPr>
          <w:rFonts w:ascii="Verdana" w:hAnsi="Verdana"/>
        </w:rPr>
      </w:pPr>
      <w:proofErr w:type="gramStart"/>
      <w:r w:rsidRPr="00264D3C">
        <w:rPr>
          <w:rFonts w:ascii="Verdana" w:hAnsi="Verdana"/>
        </w:rPr>
        <w:t>3.6.8.2</w:t>
      </w:r>
      <w:r w:rsidRPr="00264D3C">
        <w:rPr>
          <w:rFonts w:ascii="Verdana" w:hAnsi="Verdana"/>
        </w:rPr>
        <w:tab/>
        <w:t>See also 4.9, WIS-TechSpec-8 (DAR metadata (WIS Discovery Metadata) catalogue search and retrieval) and 4.10, WIS-TechSpec-9 (Consolidated view of distributed DAR metadata (WIS Discovery Metadata) catalogues).</w:t>
      </w:r>
      <w:proofErr w:type="gramEnd"/>
    </w:p>
    <w:p w14:paraId="1A39D9AF" w14:textId="77777777" w:rsidR="00311DA5" w:rsidRPr="00264D3C" w:rsidRDefault="00311DA5" w:rsidP="00311DA5">
      <w:pPr>
        <w:pStyle w:val="Head2"/>
        <w:rPr>
          <w:rFonts w:ascii="Verdana" w:hAnsi="Verdana"/>
        </w:rPr>
      </w:pPr>
      <w:r w:rsidRPr="00264D3C">
        <w:rPr>
          <w:rFonts w:ascii="Verdana" w:hAnsi="Verdana" w:cs="StoneSansITC-Medium"/>
          <w:b w:val="0"/>
          <w:bCs w:val="0"/>
        </w:rPr>
        <w:t>3.6.9</w:t>
      </w:r>
      <w:r w:rsidRPr="00264D3C">
        <w:rPr>
          <w:rFonts w:ascii="Verdana" w:hAnsi="Verdana" w:cs="StoneSansITC-Medium"/>
          <w:b w:val="0"/>
          <w:bCs w:val="0"/>
        </w:rPr>
        <w:tab/>
      </w:r>
      <w:r w:rsidRPr="00264D3C">
        <w:rPr>
          <w:rFonts w:ascii="Verdana" w:hAnsi="Verdana"/>
        </w:rPr>
        <w:t>Recovery arrangements of a DCPC</w:t>
      </w:r>
    </w:p>
    <w:p w14:paraId="3860C6B2" w14:textId="77777777" w:rsidR="00311DA5" w:rsidRPr="00264D3C" w:rsidRDefault="00311DA5" w:rsidP="00311DA5">
      <w:pPr>
        <w:pStyle w:val="BodySemibold"/>
        <w:rPr>
          <w:rFonts w:ascii="Verdana" w:hAnsi="Verdana"/>
        </w:rPr>
      </w:pPr>
      <w:r w:rsidRPr="00264D3C">
        <w:rPr>
          <w:rFonts w:ascii="Verdana" w:hAnsi="Verdana"/>
        </w:rPr>
        <w:t xml:space="preserve">As appropriate to its programme role, each DCPC shall implement and operate proper procedures and arrangements to provide swift recovery or </w:t>
      </w:r>
      <w:proofErr w:type="gramStart"/>
      <w:r w:rsidRPr="00264D3C">
        <w:rPr>
          <w:rFonts w:ascii="Verdana" w:hAnsi="Verdana"/>
        </w:rPr>
        <w:t>back-up</w:t>
      </w:r>
      <w:proofErr w:type="gramEnd"/>
      <w:r w:rsidRPr="00264D3C">
        <w:rPr>
          <w:rFonts w:ascii="Verdana" w:hAnsi="Verdana"/>
        </w:rPr>
        <w:t xml:space="preserve"> of its essential services in the event of an outage.</w:t>
      </w:r>
    </w:p>
    <w:p w14:paraId="73B37660" w14:textId="77777777" w:rsidR="00311DA5" w:rsidRPr="00264D3C" w:rsidRDefault="00311DA5" w:rsidP="00311DA5">
      <w:pPr>
        <w:pStyle w:val="Head2"/>
        <w:rPr>
          <w:rFonts w:ascii="Verdana" w:hAnsi="Verdana"/>
        </w:rPr>
      </w:pPr>
      <w:r w:rsidRPr="00264D3C">
        <w:rPr>
          <w:rFonts w:ascii="Verdana" w:hAnsi="Verdana" w:cs="StoneSansITC-Medium"/>
          <w:b w:val="0"/>
          <w:bCs w:val="0"/>
        </w:rPr>
        <w:t>3.6.10</w:t>
      </w:r>
      <w:r w:rsidRPr="00264D3C">
        <w:rPr>
          <w:rFonts w:ascii="Verdana" w:hAnsi="Verdana" w:cs="StoneSansITC-Medium"/>
          <w:b w:val="0"/>
          <w:bCs w:val="0"/>
        </w:rPr>
        <w:tab/>
      </w:r>
      <w:r w:rsidRPr="00264D3C">
        <w:rPr>
          <w:rFonts w:ascii="Verdana" w:hAnsi="Verdana"/>
        </w:rPr>
        <w:t>Performance monitoring of a DCPC</w:t>
      </w:r>
    </w:p>
    <w:p w14:paraId="46D1274D"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3.6.10.1</w:t>
      </w:r>
      <w:r w:rsidRPr="00264D3C">
        <w:rPr>
          <w:rFonts w:ascii="Verdana" w:hAnsi="Verdana" w:cs="StoneSansITC-Medium"/>
          <w:b w:val="0"/>
          <w:bCs w:val="0"/>
        </w:rPr>
        <w:tab/>
      </w:r>
      <w:r w:rsidRPr="00264D3C">
        <w:rPr>
          <w:rFonts w:ascii="Verdana" w:hAnsi="Verdana"/>
        </w:rPr>
        <w:t>Each DCPC shall participate in monitoring the performance of WIS.</w:t>
      </w:r>
    </w:p>
    <w:p w14:paraId="60DD9A80" w14:textId="77777777" w:rsidR="00311DA5" w:rsidRPr="00264D3C" w:rsidRDefault="00311DA5" w:rsidP="00311DA5">
      <w:pPr>
        <w:pStyle w:val="Body"/>
        <w:rPr>
          <w:rFonts w:ascii="Verdana" w:hAnsi="Verdana"/>
        </w:rPr>
      </w:pPr>
      <w:r w:rsidRPr="00264D3C">
        <w:rPr>
          <w:rFonts w:ascii="Verdana" w:hAnsi="Verdana"/>
        </w:rPr>
        <w:t>3.6.10.2</w:t>
      </w:r>
      <w:r w:rsidRPr="00264D3C">
        <w:rPr>
          <w:rFonts w:ascii="Verdana" w:hAnsi="Verdana"/>
        </w:rPr>
        <w:tab/>
        <w:t>See also 4.16, WIS-TechSpec-15 (Reporting of quality of service).</w:t>
      </w:r>
    </w:p>
    <w:p w14:paraId="307CFF10" w14:textId="77777777" w:rsidR="00311DA5" w:rsidRPr="00264D3C" w:rsidRDefault="00311DA5" w:rsidP="00311DA5">
      <w:pPr>
        <w:pStyle w:val="Head1"/>
        <w:rPr>
          <w:rFonts w:ascii="Verdana" w:hAnsi="Verdana"/>
        </w:rPr>
      </w:pPr>
      <w:r w:rsidRPr="00264D3C">
        <w:rPr>
          <w:rFonts w:ascii="Verdana" w:hAnsi="Verdana" w:cs="StoneSansITC-Medium"/>
          <w:b w:val="0"/>
          <w:bCs w:val="0"/>
        </w:rPr>
        <w:t>3.7</w:t>
      </w:r>
      <w:r w:rsidRPr="00264D3C">
        <w:rPr>
          <w:rFonts w:ascii="Verdana" w:hAnsi="Verdana" w:cs="StoneSansITC-Medium"/>
          <w:b w:val="0"/>
          <w:bCs w:val="0"/>
        </w:rPr>
        <w:tab/>
      </w:r>
      <w:r w:rsidRPr="00264D3C">
        <w:rPr>
          <w:rFonts w:ascii="Verdana" w:hAnsi="Verdana"/>
        </w:rPr>
        <w:t>Functional requirements of an NC</w:t>
      </w:r>
    </w:p>
    <w:p w14:paraId="4651C521" w14:textId="77777777" w:rsidR="00311DA5" w:rsidRPr="00264D3C" w:rsidRDefault="00311DA5" w:rsidP="00311DA5">
      <w:pPr>
        <w:pStyle w:val="Head2"/>
        <w:rPr>
          <w:rFonts w:ascii="Verdana" w:hAnsi="Verdana"/>
        </w:rPr>
      </w:pPr>
      <w:r w:rsidRPr="00264D3C">
        <w:rPr>
          <w:rFonts w:ascii="Verdana" w:hAnsi="Verdana" w:cs="StoneSansITC-Medium"/>
          <w:b w:val="0"/>
          <w:bCs w:val="0"/>
        </w:rPr>
        <w:t>3.7.1</w:t>
      </w:r>
      <w:r w:rsidRPr="00264D3C">
        <w:rPr>
          <w:rFonts w:ascii="Verdana" w:hAnsi="Verdana" w:cs="StoneSansITC-Medium"/>
          <w:b w:val="0"/>
          <w:bCs w:val="0"/>
        </w:rPr>
        <w:tab/>
      </w:r>
      <w:r w:rsidRPr="00264D3C">
        <w:rPr>
          <w:rFonts w:ascii="Verdana" w:hAnsi="Verdana"/>
        </w:rPr>
        <w:t>Provide data, products and metadata</w:t>
      </w:r>
    </w:p>
    <w:p w14:paraId="4A04654B"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3.7.1.1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required by the </w:t>
      </w:r>
      <w:r w:rsidRPr="00264D3C">
        <w:rPr>
          <w:rStyle w:val="Semibolditalic"/>
          <w:rFonts w:ascii="Verdana" w:hAnsi="Verdana"/>
          <w:b/>
          <w:bCs/>
        </w:rPr>
        <w:t>Technical Regulations</w:t>
      </w:r>
      <w:r w:rsidRPr="00264D3C">
        <w:rPr>
          <w:rFonts w:ascii="Verdana" w:hAnsi="Verdana"/>
        </w:rPr>
        <w:t xml:space="preserve"> (WMO-No. 49), Volume I, Part I, 3.3.8, each NC shall use WIS to provide data and products, in line with its programme responsibilities. Such data and products shall be provided together with associated WIS discovery metadata, in accordance with WIS practices, procedures and specifications.</w:t>
      </w:r>
    </w:p>
    <w:p w14:paraId="25AED413" w14:textId="77777777" w:rsidR="00311DA5" w:rsidRPr="00264D3C" w:rsidRDefault="00311DA5" w:rsidP="00311DA5">
      <w:pPr>
        <w:pStyle w:val="Body"/>
        <w:rPr>
          <w:rFonts w:ascii="Verdana" w:hAnsi="Verdana"/>
        </w:rPr>
      </w:pPr>
      <w:proofErr w:type="gramStart"/>
      <w:r w:rsidRPr="00264D3C">
        <w:rPr>
          <w:rFonts w:ascii="Verdana" w:hAnsi="Verdana"/>
        </w:rPr>
        <w:t>3.7.1.2</w:t>
      </w:r>
      <w:r w:rsidRPr="00264D3C">
        <w:rPr>
          <w:rFonts w:ascii="Verdana" w:hAnsi="Verdana"/>
        </w:rPr>
        <w:tab/>
        <w:t>See also 4.2, WIS-TechSpec-1 (Uploading of metadata for data and products) and 4.3, WIS-TechSpec-2 (Uploading of data and products).</w:t>
      </w:r>
      <w:proofErr w:type="gramEnd"/>
    </w:p>
    <w:p w14:paraId="3F0AB0F9" w14:textId="77777777" w:rsidR="00311DA5" w:rsidRPr="00264D3C" w:rsidRDefault="00311DA5" w:rsidP="00311DA5">
      <w:pPr>
        <w:pStyle w:val="Head2"/>
        <w:rPr>
          <w:rFonts w:ascii="Verdana" w:hAnsi="Verdana"/>
        </w:rPr>
      </w:pPr>
      <w:r w:rsidRPr="00264D3C">
        <w:rPr>
          <w:rFonts w:ascii="Verdana" w:hAnsi="Verdana" w:cs="StoneSansITC-Medium"/>
          <w:b w:val="0"/>
          <w:bCs w:val="0"/>
        </w:rPr>
        <w:t>3.7.2</w:t>
      </w:r>
      <w:r w:rsidRPr="00264D3C">
        <w:rPr>
          <w:rFonts w:ascii="Verdana" w:hAnsi="Verdana" w:cs="StoneSansITC-Medium"/>
          <w:b w:val="0"/>
          <w:bCs w:val="0"/>
        </w:rPr>
        <w:tab/>
      </w:r>
      <w:r w:rsidRPr="00264D3C">
        <w:rPr>
          <w:rFonts w:ascii="Verdana" w:hAnsi="Verdana"/>
        </w:rPr>
        <w:t>Collect programme-related information</w:t>
      </w:r>
    </w:p>
    <w:p w14:paraId="183412A8"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3.7.2.1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appropriate to its programme role, each NC shall collect programme-related data and products.</w:t>
      </w:r>
    </w:p>
    <w:p w14:paraId="20BC747A" w14:textId="77777777" w:rsidR="00311DA5" w:rsidRPr="00264D3C" w:rsidRDefault="00311DA5" w:rsidP="00311DA5">
      <w:pPr>
        <w:pStyle w:val="Body"/>
        <w:rPr>
          <w:rFonts w:ascii="Verdana" w:hAnsi="Verdana"/>
        </w:rPr>
      </w:pPr>
      <w:proofErr w:type="gramStart"/>
      <w:r w:rsidRPr="00264D3C">
        <w:rPr>
          <w:rFonts w:ascii="Verdana" w:hAnsi="Verdana"/>
        </w:rPr>
        <w:t>3.7.2.2</w:t>
      </w:r>
      <w:r w:rsidRPr="00264D3C">
        <w:rPr>
          <w:rFonts w:ascii="Verdana" w:hAnsi="Verdana"/>
        </w:rPr>
        <w:tab/>
        <w:t>See also 4.2, WIS-TechSpec-1 (Uploading of metadata for data and products) and 4.3, WIS-TechSpec-2 (Uploading of data and products).</w:t>
      </w:r>
      <w:proofErr w:type="gramEnd"/>
    </w:p>
    <w:p w14:paraId="78CD1DB2" w14:textId="77777777" w:rsidR="00311DA5" w:rsidRPr="00264D3C" w:rsidRDefault="00311DA5" w:rsidP="00311DA5">
      <w:pPr>
        <w:pStyle w:val="Head2"/>
        <w:rPr>
          <w:rFonts w:ascii="Verdana" w:hAnsi="Verdana"/>
        </w:rPr>
      </w:pPr>
      <w:r w:rsidRPr="00264D3C">
        <w:rPr>
          <w:rFonts w:ascii="Verdana" w:hAnsi="Verdana" w:cs="StoneSansITC-Medium"/>
          <w:b w:val="0"/>
          <w:bCs w:val="0"/>
        </w:rPr>
        <w:t>3.7.3</w:t>
      </w:r>
      <w:r w:rsidRPr="00264D3C">
        <w:rPr>
          <w:rFonts w:ascii="Verdana" w:hAnsi="Verdana" w:cs="StoneSansITC-Medium"/>
          <w:b w:val="0"/>
          <w:bCs w:val="0"/>
        </w:rPr>
        <w:tab/>
      </w:r>
      <w:r w:rsidRPr="00264D3C">
        <w:rPr>
          <w:rFonts w:ascii="Verdana" w:hAnsi="Verdana"/>
        </w:rPr>
        <w:t>Production support of programme-related Information</w:t>
      </w:r>
    </w:p>
    <w:p w14:paraId="6FF92A66"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3.7.3.1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appropriate to its programme role, each NC shall provide data management and data communications that are adequate to support the production of data and products.</w:t>
      </w:r>
    </w:p>
    <w:p w14:paraId="44DC8B42" w14:textId="77777777" w:rsidR="00311DA5" w:rsidRPr="00264D3C" w:rsidRDefault="00311DA5" w:rsidP="00311DA5">
      <w:pPr>
        <w:pStyle w:val="Body"/>
        <w:rPr>
          <w:rFonts w:ascii="Verdana" w:hAnsi="Verdana"/>
        </w:rPr>
      </w:pPr>
      <w:proofErr w:type="gramStart"/>
      <w:r w:rsidRPr="00264D3C">
        <w:rPr>
          <w:rFonts w:ascii="Verdana" w:hAnsi="Verdana"/>
        </w:rPr>
        <w:t>3.7.3.2</w:t>
      </w:r>
      <w:r w:rsidRPr="00264D3C">
        <w:rPr>
          <w:rFonts w:ascii="Verdana" w:hAnsi="Verdana"/>
        </w:rPr>
        <w:tab/>
        <w:t>See also 4.2, WIS-TechSpec-1 (Uploading of metadata for data and products) and 4.3, WIS-TechSpec-2 (Uploading of data and products).</w:t>
      </w:r>
      <w:proofErr w:type="gramEnd"/>
    </w:p>
    <w:p w14:paraId="5BD734B9" w14:textId="77777777" w:rsidR="00311DA5" w:rsidRPr="00264D3C" w:rsidRDefault="00311DA5" w:rsidP="00311DA5">
      <w:pPr>
        <w:pStyle w:val="Head2"/>
        <w:rPr>
          <w:rFonts w:ascii="Verdana" w:hAnsi="Verdana"/>
        </w:rPr>
      </w:pPr>
      <w:r w:rsidRPr="00264D3C">
        <w:rPr>
          <w:rFonts w:ascii="Verdana" w:hAnsi="Verdana" w:cs="StoneSansITC-Medium"/>
          <w:b w:val="0"/>
          <w:bCs w:val="0"/>
        </w:rPr>
        <w:t>3.7.4</w:t>
      </w:r>
      <w:r w:rsidRPr="00264D3C">
        <w:rPr>
          <w:rFonts w:ascii="Verdana" w:hAnsi="Verdana" w:cs="StoneSansITC-Medium"/>
          <w:b w:val="0"/>
          <w:bCs w:val="0"/>
        </w:rPr>
        <w:tab/>
      </w:r>
      <w:r w:rsidRPr="00264D3C">
        <w:rPr>
          <w:rFonts w:ascii="Verdana" w:hAnsi="Verdana"/>
        </w:rPr>
        <w:t>Describe information with metadata</w:t>
      </w:r>
    </w:p>
    <w:p w14:paraId="6A0E7D90"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3.7.4.1</w:t>
      </w:r>
      <w:r w:rsidRPr="00264D3C">
        <w:rPr>
          <w:rFonts w:ascii="Verdana" w:hAnsi="Verdana" w:cs="StoneSansITC-Medium"/>
          <w:b w:val="0"/>
          <w:bCs w:val="0"/>
        </w:rPr>
        <w:tab/>
      </w:r>
      <w:r w:rsidRPr="00264D3C">
        <w:rPr>
          <w:rFonts w:ascii="Verdana" w:hAnsi="Verdana"/>
        </w:rPr>
        <w:t>Each NC shall describe its data and products according to an agreed WMO metadata standard and provide this information, as appropriate, to other Centres.</w:t>
      </w:r>
    </w:p>
    <w:p w14:paraId="48F3EDC8" w14:textId="77777777" w:rsidR="00311DA5" w:rsidRPr="00264D3C" w:rsidRDefault="00311DA5" w:rsidP="00311DA5">
      <w:pPr>
        <w:pStyle w:val="Body"/>
        <w:rPr>
          <w:rFonts w:ascii="Verdana" w:hAnsi="Verdana"/>
        </w:rPr>
      </w:pPr>
      <w:r w:rsidRPr="00264D3C">
        <w:rPr>
          <w:rFonts w:ascii="Verdana" w:hAnsi="Verdana"/>
        </w:rPr>
        <w:t>3.7.4.2</w:t>
      </w:r>
      <w:r w:rsidRPr="00264D3C">
        <w:rPr>
          <w:rFonts w:ascii="Verdana" w:hAnsi="Verdana"/>
        </w:rPr>
        <w:tab/>
        <w:t>See also 4.9, WIS-TechSpec-8 (DAR metadata (WIS Discovery Metadata) catalogue search and retrieval).</w:t>
      </w:r>
    </w:p>
    <w:p w14:paraId="50F5DDC8" w14:textId="77777777" w:rsidR="00311DA5" w:rsidRPr="00264D3C" w:rsidRDefault="00311DA5" w:rsidP="00311DA5">
      <w:pPr>
        <w:pStyle w:val="Head2"/>
        <w:rPr>
          <w:rFonts w:ascii="Verdana" w:hAnsi="Verdana"/>
        </w:rPr>
      </w:pPr>
      <w:r w:rsidRPr="00264D3C">
        <w:rPr>
          <w:rFonts w:ascii="Verdana" w:hAnsi="Verdana" w:cs="StoneSansITC-Medium"/>
          <w:b w:val="0"/>
          <w:bCs w:val="0"/>
        </w:rPr>
        <w:t>3.7.5</w:t>
      </w:r>
      <w:r w:rsidRPr="00264D3C">
        <w:rPr>
          <w:rFonts w:ascii="Verdana" w:hAnsi="Verdana" w:cs="StoneSansITC-Medium"/>
          <w:b w:val="0"/>
          <w:bCs w:val="0"/>
        </w:rPr>
        <w:tab/>
      </w:r>
      <w:r w:rsidRPr="00264D3C">
        <w:rPr>
          <w:rFonts w:ascii="Verdana" w:hAnsi="Verdana"/>
        </w:rPr>
        <w:t>Performance monitoring of an NC</w:t>
      </w:r>
    </w:p>
    <w:p w14:paraId="034A307B" w14:textId="77777777" w:rsidR="00311DA5" w:rsidRPr="00264D3C" w:rsidRDefault="00311DA5" w:rsidP="00311DA5">
      <w:pPr>
        <w:pStyle w:val="BodySemibold"/>
        <w:rPr>
          <w:rFonts w:ascii="Verdana" w:hAnsi="Verdana"/>
        </w:rPr>
      </w:pPr>
      <w:r w:rsidRPr="00264D3C">
        <w:rPr>
          <w:rFonts w:ascii="Verdana" w:hAnsi="Verdana" w:cs="StoneSansITC-Medium"/>
          <w:b w:val="0"/>
          <w:bCs w:val="0"/>
        </w:rPr>
        <w:t>3.7.5.1</w:t>
      </w:r>
      <w:r w:rsidRPr="00264D3C">
        <w:rPr>
          <w:rFonts w:ascii="Verdana" w:hAnsi="Verdana" w:cs="StoneSansITC-Medium"/>
          <w:b w:val="0"/>
          <w:bCs w:val="0"/>
        </w:rPr>
        <w:tab/>
      </w:r>
      <w:proofErr w:type="gramStart"/>
      <w:r w:rsidRPr="00264D3C">
        <w:rPr>
          <w:rFonts w:ascii="Verdana" w:hAnsi="Verdana"/>
        </w:rPr>
        <w:t>As</w:t>
      </w:r>
      <w:proofErr w:type="gramEnd"/>
      <w:r w:rsidRPr="00264D3C">
        <w:rPr>
          <w:rFonts w:ascii="Verdana" w:hAnsi="Verdana"/>
        </w:rPr>
        <w:t xml:space="preserve"> required by the </w:t>
      </w:r>
      <w:r w:rsidRPr="00264D3C">
        <w:rPr>
          <w:rStyle w:val="Semibolditalic"/>
          <w:rFonts w:ascii="Verdana" w:hAnsi="Verdana"/>
          <w:b/>
          <w:bCs/>
        </w:rPr>
        <w:t>Technical Regulations</w:t>
      </w:r>
      <w:r w:rsidRPr="00264D3C">
        <w:rPr>
          <w:rFonts w:ascii="Verdana" w:hAnsi="Verdana"/>
        </w:rPr>
        <w:t xml:space="preserve"> (WMO-No. 49), Volume I, Part I, 3.3.9, each NC shall participate in monitoring the performance of WIS.</w:t>
      </w:r>
    </w:p>
    <w:p w14:paraId="50328499" w14:textId="77777777" w:rsidR="00311DA5" w:rsidRPr="00264D3C" w:rsidRDefault="00311DA5" w:rsidP="00311DA5">
      <w:pPr>
        <w:pStyle w:val="BodyNospace"/>
        <w:rPr>
          <w:rFonts w:ascii="Verdana" w:hAnsi="Verdana" w:cs="StoneSansITC-Medium"/>
        </w:rPr>
      </w:pPr>
      <w:r w:rsidRPr="00264D3C">
        <w:rPr>
          <w:rFonts w:ascii="Verdana" w:hAnsi="Verdana" w:cs="StoneSansITC-Medium"/>
        </w:rPr>
        <w:t>3.7.5.2</w:t>
      </w:r>
      <w:r w:rsidRPr="00264D3C">
        <w:rPr>
          <w:rFonts w:ascii="Verdana" w:hAnsi="Verdana" w:cs="StoneSansITC-Medium"/>
        </w:rPr>
        <w:tab/>
        <w:t>See also 4.16, WIS-TechSpec-15 (Reporting of quality of service).</w:t>
      </w:r>
    </w:p>
    <w:p w14:paraId="3D15B7FA" w14:textId="77777777" w:rsidR="00311DA5" w:rsidRPr="00264D3C" w:rsidRDefault="00311DA5" w:rsidP="00311DA5">
      <w:pPr>
        <w:pStyle w:val="THEENDfullwidth"/>
        <w:rPr>
          <w:rFonts w:ascii="Verdana" w:hAnsi="Verdana"/>
          <w:sz w:val="20"/>
          <w:szCs w:val="20"/>
        </w:rPr>
      </w:pPr>
    </w:p>
    <w:p w14:paraId="7BA2E1FE"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PART IV. WIS TECHNICAL SPECIFICATIONS</w:t>
      </w:r>
    </w:p>
    <w:p w14:paraId="32C4D7D1" w14:textId="77777777" w:rsidR="00311DA5" w:rsidRPr="00264D3C" w:rsidRDefault="00311DA5" w:rsidP="00311DA5">
      <w:pPr>
        <w:pStyle w:val="Head1"/>
        <w:rPr>
          <w:rFonts w:ascii="Verdana" w:hAnsi="Verdana"/>
        </w:rPr>
      </w:pPr>
      <w:r w:rsidRPr="00264D3C">
        <w:rPr>
          <w:rFonts w:ascii="Verdana" w:hAnsi="Verdana" w:cs="StoneSansITC-Medium"/>
          <w:b w:val="0"/>
          <w:bCs w:val="0"/>
        </w:rPr>
        <w:t>4.1</w:t>
      </w:r>
      <w:r w:rsidRPr="00264D3C">
        <w:rPr>
          <w:rFonts w:ascii="Verdana" w:hAnsi="Verdana" w:cs="StoneSansITC-Medium"/>
          <w:b w:val="0"/>
          <w:bCs w:val="0"/>
        </w:rPr>
        <w:tab/>
      </w:r>
      <w:r w:rsidRPr="00264D3C">
        <w:rPr>
          <w:rFonts w:ascii="Verdana" w:hAnsi="Verdana"/>
        </w:rPr>
        <w:t>General</w:t>
      </w:r>
    </w:p>
    <w:p w14:paraId="44984138" w14:textId="77777777" w:rsidR="00311DA5" w:rsidRPr="00264D3C" w:rsidRDefault="00311DA5" w:rsidP="00311DA5">
      <w:pPr>
        <w:pStyle w:val="Body"/>
        <w:rPr>
          <w:rFonts w:ascii="Verdana" w:hAnsi="Verdana"/>
        </w:rPr>
      </w:pPr>
      <w:r w:rsidRPr="00264D3C">
        <w:rPr>
          <w:rFonts w:ascii="Verdana" w:hAnsi="Verdana"/>
        </w:rPr>
        <w:t>4.1.1</w:t>
      </w:r>
      <w:r w:rsidRPr="00264D3C">
        <w:rPr>
          <w:rFonts w:ascii="Verdana" w:hAnsi="Verdana"/>
        </w:rPr>
        <w:tab/>
      </w:r>
      <w:proofErr w:type="gramStart"/>
      <w:r w:rsidRPr="00264D3C">
        <w:rPr>
          <w:rFonts w:ascii="Verdana" w:hAnsi="Verdana"/>
        </w:rPr>
        <w:t>There</w:t>
      </w:r>
      <w:proofErr w:type="gramEnd"/>
      <w:r w:rsidRPr="00264D3C">
        <w:rPr>
          <w:rFonts w:ascii="Verdana" w:hAnsi="Verdana"/>
        </w:rPr>
        <w:t xml:space="preserve"> are 15 technical specifications (WIS-</w:t>
      </w:r>
      <w:proofErr w:type="spellStart"/>
      <w:r w:rsidRPr="00264D3C">
        <w:rPr>
          <w:rFonts w:ascii="Verdana" w:hAnsi="Verdana"/>
        </w:rPr>
        <w:t>TechSpecs</w:t>
      </w:r>
      <w:proofErr w:type="spellEnd"/>
      <w:r w:rsidRPr="00264D3C">
        <w:rPr>
          <w:rFonts w:ascii="Verdana" w:hAnsi="Verdana"/>
        </w:rPr>
        <w:t xml:space="preserve">) that define the interfaces to the major WIS functions. The specifications for these interfaces are described in more detail in </w:t>
      </w:r>
      <w:r w:rsidRPr="00264D3C">
        <w:rPr>
          <w:rStyle w:val="Hyperlink"/>
          <w:rFonts w:ascii="Verdana" w:hAnsi="Verdana"/>
        </w:rPr>
        <w:t>Appendix D</w:t>
      </w:r>
      <w:r w:rsidRPr="00264D3C">
        <w:rPr>
          <w:rFonts w:ascii="Verdana" w:hAnsi="Verdana"/>
        </w:rPr>
        <w:t xml:space="preserve"> and are named and numbered as follows:</w:t>
      </w:r>
    </w:p>
    <w:p w14:paraId="200AE873" w14:textId="77777777" w:rsidR="00311DA5" w:rsidRPr="00264D3C" w:rsidRDefault="00311DA5" w:rsidP="00311DA5">
      <w:pPr>
        <w:pStyle w:val="Indent1"/>
        <w:rPr>
          <w:rFonts w:ascii="Verdana" w:hAnsi="Verdana"/>
        </w:rPr>
      </w:pPr>
      <w:r w:rsidRPr="00264D3C">
        <w:rPr>
          <w:rFonts w:ascii="Verdana" w:hAnsi="Verdana"/>
        </w:rPr>
        <w:t>1.</w:t>
      </w:r>
      <w:r w:rsidRPr="00264D3C">
        <w:rPr>
          <w:rFonts w:ascii="Verdana" w:hAnsi="Verdana"/>
        </w:rPr>
        <w:tab/>
        <w:t>Uploading of metadata for data and products;</w:t>
      </w:r>
    </w:p>
    <w:p w14:paraId="5D8434DB" w14:textId="77777777" w:rsidR="00311DA5" w:rsidRPr="00264D3C" w:rsidRDefault="00311DA5" w:rsidP="00311DA5">
      <w:pPr>
        <w:pStyle w:val="Indent1"/>
        <w:rPr>
          <w:rFonts w:ascii="Verdana" w:hAnsi="Verdana"/>
        </w:rPr>
      </w:pPr>
      <w:r w:rsidRPr="00264D3C">
        <w:rPr>
          <w:rFonts w:ascii="Verdana" w:hAnsi="Verdana"/>
        </w:rPr>
        <w:t>2.</w:t>
      </w:r>
      <w:r w:rsidRPr="00264D3C">
        <w:rPr>
          <w:rFonts w:ascii="Verdana" w:hAnsi="Verdana"/>
        </w:rPr>
        <w:tab/>
        <w:t>Uploading of data and products;</w:t>
      </w:r>
    </w:p>
    <w:p w14:paraId="33EC8E6D" w14:textId="77777777" w:rsidR="00311DA5" w:rsidRPr="00264D3C" w:rsidRDefault="00311DA5" w:rsidP="00311DA5">
      <w:pPr>
        <w:pStyle w:val="Indent1"/>
        <w:rPr>
          <w:rFonts w:ascii="Verdana" w:hAnsi="Verdana"/>
        </w:rPr>
      </w:pPr>
      <w:r w:rsidRPr="00264D3C">
        <w:rPr>
          <w:rFonts w:ascii="Verdana" w:hAnsi="Verdana"/>
        </w:rPr>
        <w:t>3.</w:t>
      </w:r>
      <w:r w:rsidRPr="00264D3C">
        <w:rPr>
          <w:rFonts w:ascii="Verdana" w:hAnsi="Verdana"/>
        </w:rPr>
        <w:tab/>
        <w:t>Centralization of globally distributed data;</w:t>
      </w:r>
    </w:p>
    <w:p w14:paraId="1520AF69" w14:textId="77777777" w:rsidR="00311DA5" w:rsidRPr="00264D3C" w:rsidRDefault="00311DA5" w:rsidP="00311DA5">
      <w:pPr>
        <w:pStyle w:val="Indent1"/>
        <w:rPr>
          <w:rFonts w:ascii="Verdana" w:hAnsi="Verdana"/>
        </w:rPr>
      </w:pPr>
      <w:r w:rsidRPr="00264D3C">
        <w:rPr>
          <w:rFonts w:ascii="Verdana" w:hAnsi="Verdana"/>
        </w:rPr>
        <w:t>4.</w:t>
      </w:r>
      <w:r w:rsidRPr="00264D3C">
        <w:rPr>
          <w:rFonts w:ascii="Verdana" w:hAnsi="Verdana"/>
        </w:rPr>
        <w:tab/>
        <w:t>Maintenance of user identification and role information;</w:t>
      </w:r>
    </w:p>
    <w:p w14:paraId="21F61162" w14:textId="77777777" w:rsidR="00311DA5" w:rsidRPr="00264D3C" w:rsidRDefault="00311DA5" w:rsidP="00311DA5">
      <w:pPr>
        <w:pStyle w:val="Indent1"/>
        <w:rPr>
          <w:rFonts w:ascii="Verdana" w:hAnsi="Verdana"/>
        </w:rPr>
      </w:pPr>
      <w:r w:rsidRPr="00264D3C">
        <w:rPr>
          <w:rFonts w:ascii="Verdana" w:hAnsi="Verdana"/>
        </w:rPr>
        <w:t>5.</w:t>
      </w:r>
      <w:r w:rsidRPr="00264D3C">
        <w:rPr>
          <w:rFonts w:ascii="Verdana" w:hAnsi="Verdana"/>
        </w:rPr>
        <w:tab/>
        <w:t>Consolidated view of distributed identification and role information;</w:t>
      </w:r>
    </w:p>
    <w:p w14:paraId="7805A5F4" w14:textId="77777777" w:rsidR="00311DA5" w:rsidRPr="00264D3C" w:rsidRDefault="00311DA5" w:rsidP="00311DA5">
      <w:pPr>
        <w:pStyle w:val="Indent1"/>
        <w:rPr>
          <w:rFonts w:ascii="Verdana" w:hAnsi="Verdana"/>
        </w:rPr>
      </w:pPr>
      <w:r w:rsidRPr="00264D3C">
        <w:rPr>
          <w:rFonts w:ascii="Verdana" w:hAnsi="Verdana"/>
        </w:rPr>
        <w:t>6.</w:t>
      </w:r>
      <w:r w:rsidRPr="00264D3C">
        <w:rPr>
          <w:rFonts w:ascii="Verdana" w:hAnsi="Verdana"/>
        </w:rPr>
        <w:tab/>
        <w:t>Authentication of a user;</w:t>
      </w:r>
    </w:p>
    <w:p w14:paraId="0BBC7B2E" w14:textId="77777777" w:rsidR="00311DA5" w:rsidRPr="00264D3C" w:rsidRDefault="00311DA5" w:rsidP="00311DA5">
      <w:pPr>
        <w:pStyle w:val="Indent1"/>
        <w:rPr>
          <w:rFonts w:ascii="Verdana" w:hAnsi="Verdana"/>
        </w:rPr>
      </w:pPr>
      <w:r w:rsidRPr="00264D3C">
        <w:rPr>
          <w:rFonts w:ascii="Verdana" w:hAnsi="Verdana"/>
        </w:rPr>
        <w:t>7.</w:t>
      </w:r>
      <w:r w:rsidRPr="00264D3C">
        <w:rPr>
          <w:rFonts w:ascii="Verdana" w:hAnsi="Verdana"/>
        </w:rPr>
        <w:tab/>
        <w:t>Authorization of a user role;</w:t>
      </w:r>
    </w:p>
    <w:p w14:paraId="58CE38CD" w14:textId="77777777" w:rsidR="00311DA5" w:rsidRPr="00264D3C" w:rsidRDefault="00311DA5" w:rsidP="00311DA5">
      <w:pPr>
        <w:pStyle w:val="Indent1"/>
        <w:rPr>
          <w:rFonts w:ascii="Verdana" w:hAnsi="Verdana"/>
        </w:rPr>
      </w:pPr>
      <w:r w:rsidRPr="00264D3C">
        <w:rPr>
          <w:rFonts w:ascii="Verdana" w:hAnsi="Verdana"/>
        </w:rPr>
        <w:t>8.</w:t>
      </w:r>
      <w:r w:rsidRPr="00264D3C">
        <w:rPr>
          <w:rFonts w:ascii="Verdana" w:hAnsi="Verdana"/>
        </w:rPr>
        <w:tab/>
        <w:t>DAR metadata (WIS Discovery Metadata) catalogue search and retrieval;</w:t>
      </w:r>
    </w:p>
    <w:p w14:paraId="7A65E6F0" w14:textId="77777777" w:rsidR="00311DA5" w:rsidRPr="00264D3C" w:rsidRDefault="00311DA5" w:rsidP="00311DA5">
      <w:pPr>
        <w:pStyle w:val="Indent1"/>
        <w:rPr>
          <w:rFonts w:ascii="Verdana" w:hAnsi="Verdana"/>
        </w:rPr>
      </w:pPr>
      <w:r w:rsidRPr="00264D3C">
        <w:rPr>
          <w:rFonts w:ascii="Verdana" w:hAnsi="Verdana"/>
        </w:rPr>
        <w:t>9.</w:t>
      </w:r>
      <w:r w:rsidRPr="00264D3C">
        <w:rPr>
          <w:rFonts w:ascii="Verdana" w:hAnsi="Verdana"/>
        </w:rPr>
        <w:tab/>
        <w:t>Consolidated view of distributed DAR metadata (WIS Discovery Metadata) catalogues</w:t>
      </w:r>
      <w:proofErr w:type="gramStart"/>
      <w:r w:rsidRPr="00264D3C">
        <w:rPr>
          <w:rFonts w:ascii="Verdana" w:hAnsi="Verdana"/>
        </w:rPr>
        <w:t>;</w:t>
      </w:r>
      <w:proofErr w:type="gramEnd"/>
    </w:p>
    <w:p w14:paraId="3259768E" w14:textId="77777777" w:rsidR="00311DA5" w:rsidRPr="00264D3C" w:rsidRDefault="00311DA5" w:rsidP="00311DA5">
      <w:pPr>
        <w:pStyle w:val="Indent1"/>
        <w:rPr>
          <w:rFonts w:ascii="Verdana" w:hAnsi="Verdana"/>
        </w:rPr>
      </w:pPr>
      <w:r w:rsidRPr="00264D3C">
        <w:rPr>
          <w:rFonts w:ascii="Verdana" w:hAnsi="Verdana"/>
        </w:rPr>
        <w:t>10.</w:t>
      </w:r>
      <w:r w:rsidRPr="00264D3C">
        <w:rPr>
          <w:rFonts w:ascii="Verdana" w:hAnsi="Verdana"/>
        </w:rPr>
        <w:tab/>
        <w:t>Downloading files via dedicated networks</w:t>
      </w:r>
      <w:proofErr w:type="gramStart"/>
      <w:r w:rsidRPr="00264D3C">
        <w:rPr>
          <w:rFonts w:ascii="Verdana" w:hAnsi="Verdana"/>
        </w:rPr>
        <w:t>;</w:t>
      </w:r>
      <w:proofErr w:type="gramEnd"/>
    </w:p>
    <w:p w14:paraId="2D25F8AF" w14:textId="77777777" w:rsidR="00311DA5" w:rsidRPr="00264D3C" w:rsidRDefault="00311DA5" w:rsidP="00311DA5">
      <w:pPr>
        <w:pStyle w:val="Indent1"/>
        <w:rPr>
          <w:rFonts w:ascii="Verdana" w:hAnsi="Verdana"/>
        </w:rPr>
      </w:pPr>
      <w:r w:rsidRPr="00264D3C">
        <w:rPr>
          <w:rFonts w:ascii="Verdana" w:hAnsi="Verdana"/>
        </w:rPr>
        <w:t>11.</w:t>
      </w:r>
      <w:r w:rsidRPr="00264D3C">
        <w:rPr>
          <w:rFonts w:ascii="Verdana" w:hAnsi="Verdana"/>
        </w:rPr>
        <w:tab/>
        <w:t>Downloading files via non-dedicated networks;</w:t>
      </w:r>
    </w:p>
    <w:p w14:paraId="24C215E9" w14:textId="77777777" w:rsidR="00311DA5" w:rsidRPr="00264D3C" w:rsidRDefault="00311DA5" w:rsidP="00311DA5">
      <w:pPr>
        <w:pStyle w:val="Indent1"/>
        <w:rPr>
          <w:rFonts w:ascii="Verdana" w:hAnsi="Verdana"/>
        </w:rPr>
      </w:pPr>
      <w:r w:rsidRPr="00264D3C">
        <w:rPr>
          <w:rFonts w:ascii="Verdana" w:hAnsi="Verdana"/>
        </w:rPr>
        <w:t>12.</w:t>
      </w:r>
      <w:r w:rsidRPr="00264D3C">
        <w:rPr>
          <w:rFonts w:ascii="Verdana" w:hAnsi="Verdana"/>
        </w:rPr>
        <w:tab/>
        <w:t>Downloading files via other methods;</w:t>
      </w:r>
    </w:p>
    <w:p w14:paraId="44CF584C" w14:textId="77777777" w:rsidR="00311DA5" w:rsidRPr="00264D3C" w:rsidRDefault="00311DA5" w:rsidP="00311DA5">
      <w:pPr>
        <w:pStyle w:val="Indent1"/>
        <w:rPr>
          <w:rFonts w:ascii="Verdana" w:hAnsi="Verdana"/>
        </w:rPr>
      </w:pPr>
      <w:r w:rsidRPr="00264D3C">
        <w:rPr>
          <w:rFonts w:ascii="Verdana" w:hAnsi="Verdana"/>
        </w:rPr>
        <w:t>13.</w:t>
      </w:r>
      <w:r w:rsidRPr="00264D3C">
        <w:rPr>
          <w:rFonts w:ascii="Verdana" w:hAnsi="Verdana"/>
        </w:rPr>
        <w:tab/>
        <w:t>Maintenance of dissemination metadata;</w:t>
      </w:r>
    </w:p>
    <w:p w14:paraId="617B2E7A" w14:textId="77777777" w:rsidR="00311DA5" w:rsidRPr="00264D3C" w:rsidRDefault="00311DA5" w:rsidP="00311DA5">
      <w:pPr>
        <w:pStyle w:val="Indent1"/>
        <w:rPr>
          <w:rFonts w:ascii="Verdana" w:hAnsi="Verdana"/>
        </w:rPr>
      </w:pPr>
      <w:r w:rsidRPr="00264D3C">
        <w:rPr>
          <w:rFonts w:ascii="Verdana" w:hAnsi="Verdana"/>
        </w:rPr>
        <w:t>14.</w:t>
      </w:r>
      <w:r w:rsidRPr="00264D3C">
        <w:rPr>
          <w:rFonts w:ascii="Verdana" w:hAnsi="Verdana"/>
        </w:rPr>
        <w:tab/>
        <w:t>Consolidated view of distributed dissemination metadata catalogues</w:t>
      </w:r>
      <w:proofErr w:type="gramStart"/>
      <w:r w:rsidRPr="00264D3C">
        <w:rPr>
          <w:rFonts w:ascii="Verdana" w:hAnsi="Verdana"/>
        </w:rPr>
        <w:t>;</w:t>
      </w:r>
      <w:proofErr w:type="gramEnd"/>
    </w:p>
    <w:p w14:paraId="4DB2FA7A" w14:textId="77777777" w:rsidR="00311DA5" w:rsidRPr="00264D3C" w:rsidRDefault="00311DA5" w:rsidP="00311DA5">
      <w:pPr>
        <w:pStyle w:val="Indent1space"/>
        <w:rPr>
          <w:rFonts w:ascii="Verdana" w:hAnsi="Verdana"/>
        </w:rPr>
      </w:pPr>
      <w:r w:rsidRPr="00264D3C">
        <w:rPr>
          <w:rFonts w:ascii="Verdana" w:hAnsi="Verdana"/>
        </w:rPr>
        <w:t>15.</w:t>
      </w:r>
      <w:r w:rsidRPr="00264D3C">
        <w:rPr>
          <w:rFonts w:ascii="Verdana" w:hAnsi="Verdana"/>
        </w:rPr>
        <w:tab/>
        <w:t>Reporting of quality of service.</w:t>
      </w:r>
    </w:p>
    <w:p w14:paraId="663FF355" w14:textId="77777777" w:rsidR="00311DA5" w:rsidRPr="00264D3C" w:rsidRDefault="00311DA5" w:rsidP="00311DA5">
      <w:pPr>
        <w:pStyle w:val="Body"/>
        <w:rPr>
          <w:rFonts w:ascii="Verdana" w:hAnsi="Verdana"/>
        </w:rPr>
      </w:pPr>
      <w:r w:rsidRPr="00264D3C">
        <w:rPr>
          <w:rFonts w:ascii="Verdana" w:hAnsi="Verdana"/>
        </w:rPr>
        <w:t>4.1.2</w:t>
      </w:r>
      <w:r w:rsidRPr="00264D3C">
        <w:rPr>
          <w:rFonts w:ascii="Verdana" w:hAnsi="Verdana"/>
        </w:rPr>
        <w:tab/>
      </w:r>
      <w:r w:rsidRPr="00264D3C">
        <w:rPr>
          <w:rStyle w:val="Semibold"/>
          <w:rFonts w:ascii="Verdana" w:hAnsi="Verdana"/>
        </w:rPr>
        <w:t>NCs shall support seven of the 15 technical specifications, specifically WIS-TechSpec-1, -2, -4, -10, -11, -12 and -15.</w:t>
      </w:r>
      <w:r w:rsidRPr="00264D3C">
        <w:rPr>
          <w:rFonts w:ascii="Verdana" w:hAnsi="Verdana"/>
        </w:rPr>
        <w:t xml:space="preserve"> An NC can arrange through bilateral agreements for another NC, a DCPC or a GISC to perform functions on its behalf.</w:t>
      </w:r>
    </w:p>
    <w:p w14:paraId="3E66FBFD" w14:textId="77777777" w:rsidR="00311DA5" w:rsidRPr="00264D3C" w:rsidRDefault="00311DA5" w:rsidP="00311DA5">
      <w:pPr>
        <w:pStyle w:val="Body"/>
        <w:rPr>
          <w:rFonts w:ascii="Verdana" w:hAnsi="Verdana"/>
        </w:rPr>
      </w:pPr>
      <w:r w:rsidRPr="00264D3C">
        <w:rPr>
          <w:rFonts w:ascii="Verdana" w:hAnsi="Verdana"/>
        </w:rPr>
        <w:t>4.1.3</w:t>
      </w:r>
      <w:r w:rsidRPr="00264D3C">
        <w:rPr>
          <w:rFonts w:ascii="Verdana" w:hAnsi="Verdana"/>
        </w:rPr>
        <w:tab/>
      </w:r>
      <w:r w:rsidRPr="00264D3C">
        <w:rPr>
          <w:rStyle w:val="Semibold"/>
          <w:rFonts w:ascii="Verdana" w:hAnsi="Verdana"/>
        </w:rPr>
        <w:t>According to the particular requirements of a DCPC in its programme role, DCPCs shall support up to 13 of the 15 technical specifications.</w:t>
      </w:r>
      <w:r w:rsidRPr="00264D3C">
        <w:rPr>
          <w:rFonts w:ascii="Verdana" w:hAnsi="Verdana"/>
        </w:rPr>
        <w:t xml:space="preserve"> DCPCs are not required to support WIS-TechSpec-3 or WIS-TechSpec-9.</w:t>
      </w:r>
    </w:p>
    <w:p w14:paraId="0FDDF945"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4.1.4</w:t>
      </w:r>
      <w:r w:rsidRPr="00264D3C">
        <w:rPr>
          <w:rFonts w:ascii="Verdana" w:hAnsi="Verdana" w:cs="StoneSansITC-Medium"/>
          <w:b w:val="0"/>
          <w:bCs w:val="0"/>
        </w:rPr>
        <w:tab/>
      </w:r>
      <w:r w:rsidRPr="00264D3C">
        <w:rPr>
          <w:rFonts w:ascii="Verdana" w:hAnsi="Verdana"/>
        </w:rPr>
        <w:t>WIS GISCs shall support all 15 technical specifications.</w:t>
      </w:r>
    </w:p>
    <w:p w14:paraId="51B0962B" w14:textId="77777777" w:rsidR="00311DA5" w:rsidRPr="00264D3C" w:rsidRDefault="00311DA5" w:rsidP="00311DA5">
      <w:pPr>
        <w:pStyle w:val="Body"/>
        <w:rPr>
          <w:rFonts w:ascii="Verdana" w:hAnsi="Verdana"/>
        </w:rPr>
      </w:pPr>
      <w:r w:rsidRPr="00264D3C">
        <w:rPr>
          <w:rFonts w:ascii="Verdana" w:hAnsi="Verdana"/>
        </w:rPr>
        <w:t>4.1.5</w:t>
      </w:r>
      <w:r w:rsidRPr="00264D3C">
        <w:rPr>
          <w:rFonts w:ascii="Verdana" w:hAnsi="Verdana"/>
        </w:rPr>
        <w:tab/>
        <w:t>Any DCPC or NC is welcome to implement interfaces beyond the minimum required. Accordingly, the technical specification is mandatory wherever application of the interface is applied.</w:t>
      </w:r>
    </w:p>
    <w:p w14:paraId="7E7DE21C"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4.1.6</w:t>
      </w:r>
      <w:r w:rsidRPr="00264D3C">
        <w:rPr>
          <w:rFonts w:ascii="Verdana" w:hAnsi="Verdana" w:cs="StoneSansITC-Medium"/>
          <w:b w:val="0"/>
          <w:bCs w:val="0"/>
        </w:rPr>
        <w:tab/>
      </w:r>
      <w:r w:rsidRPr="00264D3C">
        <w:rPr>
          <w:rFonts w:ascii="Verdana" w:hAnsi="Verdana"/>
        </w:rPr>
        <w:t xml:space="preserve">The GTS file-naming convention shall be used for files and the associated metadata record whenever necessary. The GTS file-naming convention is documented in the </w:t>
      </w:r>
      <w:r w:rsidRPr="00264D3C">
        <w:rPr>
          <w:rStyle w:val="Semibolditalic"/>
          <w:rFonts w:ascii="Verdana" w:hAnsi="Verdana"/>
          <w:b/>
          <w:bCs/>
        </w:rPr>
        <w:t>Manual on the Global Telecommunication System</w:t>
      </w:r>
      <w:r w:rsidRPr="00264D3C">
        <w:rPr>
          <w:rFonts w:ascii="Verdana" w:hAnsi="Verdana"/>
        </w:rPr>
        <w:t xml:space="preserve"> (WMO-No. 386), Part II, </w:t>
      </w:r>
      <w:proofErr w:type="gramStart"/>
      <w:r w:rsidRPr="00264D3C">
        <w:rPr>
          <w:rFonts w:ascii="Verdana" w:hAnsi="Verdana"/>
        </w:rPr>
        <w:t>Attachment</w:t>
      </w:r>
      <w:proofErr w:type="gramEnd"/>
      <w:r w:rsidRPr="00264D3C">
        <w:rPr>
          <w:rFonts w:ascii="Verdana" w:hAnsi="Verdana"/>
        </w:rPr>
        <w:t xml:space="preserve"> II-15.</w:t>
      </w:r>
    </w:p>
    <w:p w14:paraId="3E583AFE" w14:textId="77777777" w:rsidR="00311DA5" w:rsidRPr="00264D3C" w:rsidRDefault="00311DA5" w:rsidP="00311DA5">
      <w:pPr>
        <w:pStyle w:val="Head1"/>
        <w:rPr>
          <w:rFonts w:ascii="Verdana" w:hAnsi="Verdana"/>
        </w:rPr>
      </w:pPr>
      <w:r w:rsidRPr="00264D3C">
        <w:rPr>
          <w:rFonts w:ascii="Verdana" w:hAnsi="Verdana" w:cs="StoneSansITC-Medium"/>
          <w:b w:val="0"/>
          <w:bCs w:val="0"/>
        </w:rPr>
        <w:t>4.2</w:t>
      </w:r>
      <w:r w:rsidRPr="00264D3C">
        <w:rPr>
          <w:rFonts w:ascii="Verdana" w:hAnsi="Verdana" w:cs="StoneSansITC-Medium"/>
          <w:b w:val="0"/>
          <w:bCs w:val="0"/>
        </w:rPr>
        <w:tab/>
      </w:r>
      <w:r w:rsidRPr="00264D3C">
        <w:rPr>
          <w:rFonts w:ascii="Verdana" w:hAnsi="Verdana"/>
        </w:rPr>
        <w:t>WIS-TechSpec-1: Uploading of metadata for data and products</w:t>
      </w:r>
    </w:p>
    <w:p w14:paraId="59DBEEA0"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4.2.1</w:t>
      </w:r>
      <w:r w:rsidRPr="00264D3C">
        <w:rPr>
          <w:rFonts w:ascii="Verdana" w:hAnsi="Verdana" w:cs="StoneSansITC-Medium"/>
          <w:b w:val="0"/>
          <w:bCs w:val="0"/>
        </w:rPr>
        <w:tab/>
      </w:r>
      <w:r w:rsidRPr="00264D3C">
        <w:rPr>
          <w:rFonts w:ascii="Verdana" w:hAnsi="Verdana"/>
        </w:rPr>
        <w:t>This specification requires that each metadata record uploaded shall be represented in compliance with the WMO Core Metadata Profile of ISO 19115, as specified in Part V, with a unique identifier.</w:t>
      </w:r>
    </w:p>
    <w:p w14:paraId="655E4D7C"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4.2.2</w:t>
      </w:r>
      <w:r w:rsidRPr="00264D3C">
        <w:rPr>
          <w:rFonts w:ascii="Verdana" w:hAnsi="Verdana" w:cs="StoneSansITC-Medium"/>
          <w:b w:val="0"/>
          <w:bCs w:val="0"/>
        </w:rPr>
        <w:tab/>
      </w:r>
      <w:r w:rsidRPr="00264D3C">
        <w:rPr>
          <w:rFonts w:ascii="Verdana" w:hAnsi="Verdana"/>
        </w:rPr>
        <w:t>Uploading shall use methods prescribed by the receiver, which is typically the host of a WIS DAR metadata (WIS Discovery Metadata) catalogue.</w:t>
      </w:r>
    </w:p>
    <w:p w14:paraId="6DCF7452" w14:textId="77777777" w:rsidR="00311DA5" w:rsidRPr="00264D3C" w:rsidRDefault="00311DA5" w:rsidP="00311DA5">
      <w:pPr>
        <w:pStyle w:val="Body"/>
        <w:rPr>
          <w:rFonts w:ascii="Verdana" w:hAnsi="Verdana"/>
        </w:rPr>
      </w:pPr>
      <w:r w:rsidRPr="00264D3C">
        <w:rPr>
          <w:rFonts w:ascii="Verdana" w:hAnsi="Verdana"/>
        </w:rPr>
        <w:t>4.2.3</w:t>
      </w:r>
      <w:r w:rsidRPr="00264D3C">
        <w:rPr>
          <w:rFonts w:ascii="Verdana" w:hAnsi="Verdana"/>
        </w:rPr>
        <w:tab/>
        <w:t>Discovery, access and retrieval metadata should be provided prior to the files or messages associated with the metadata.</w:t>
      </w:r>
    </w:p>
    <w:p w14:paraId="4AAE6BAB" w14:textId="77777777" w:rsidR="00311DA5" w:rsidRPr="00264D3C" w:rsidRDefault="00311DA5" w:rsidP="00311DA5">
      <w:pPr>
        <w:pStyle w:val="Body"/>
        <w:rPr>
          <w:rFonts w:ascii="Verdana" w:hAnsi="Verdana"/>
        </w:rPr>
      </w:pPr>
      <w:r w:rsidRPr="00264D3C">
        <w:rPr>
          <w:rFonts w:ascii="Verdana" w:hAnsi="Verdana"/>
        </w:rPr>
        <w:t>4.2.4</w:t>
      </w:r>
      <w:r w:rsidRPr="00264D3C">
        <w:rPr>
          <w:rFonts w:ascii="Verdana" w:hAnsi="Verdana"/>
        </w:rPr>
        <w:tab/>
        <w:t>For updating the DAR metadata (WIS Discovery Metadata) catalogue, GISCs should support two kinds of maintenance facilities: a file-upload facility for batch updating (add, replace or delete metadata records treated as separate files) and an online form for changing metadata entries in the DAR metadata (WIS Discovery Metadata) catalogue (add, change or delete elements in a record, as well as whole records).</w:t>
      </w:r>
    </w:p>
    <w:p w14:paraId="20655EF5"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4.2.5</w:t>
      </w:r>
      <w:r w:rsidRPr="00264D3C">
        <w:rPr>
          <w:rFonts w:ascii="Verdana" w:hAnsi="Verdana" w:cs="StoneSansITC-Medium"/>
          <w:b w:val="0"/>
          <w:bCs w:val="0"/>
        </w:rPr>
        <w:tab/>
      </w:r>
      <w:r w:rsidRPr="00264D3C">
        <w:rPr>
          <w:rFonts w:ascii="Verdana" w:hAnsi="Verdana"/>
        </w:rPr>
        <w:t>GISCs shall maintain the updated DAR metadata (WIS Discovery Metadata) catalogue as a searchable resource (see WIS-TechSpec-8).</w:t>
      </w:r>
    </w:p>
    <w:p w14:paraId="6BF89CB1" w14:textId="77777777" w:rsidR="00311DA5" w:rsidRPr="00264D3C" w:rsidRDefault="00311DA5" w:rsidP="00311DA5">
      <w:pPr>
        <w:pStyle w:val="Body"/>
        <w:rPr>
          <w:rFonts w:ascii="Verdana" w:hAnsi="Verdana"/>
        </w:rPr>
      </w:pPr>
      <w:r w:rsidRPr="00264D3C">
        <w:rPr>
          <w:rFonts w:ascii="Verdana" w:hAnsi="Verdana"/>
        </w:rPr>
        <w:t>4.2.6</w:t>
      </w:r>
      <w:r w:rsidRPr="00264D3C">
        <w:rPr>
          <w:rFonts w:ascii="Verdana" w:hAnsi="Verdana"/>
        </w:rPr>
        <w:tab/>
        <w:t>See also sections 3.5.2 (Receive information from the GISC area), 3.6.2 (Collect information from the DCPC area), 3.6.3 (Collect programme-related information) and 3.6.4 (Production support of programme-related information).</w:t>
      </w:r>
    </w:p>
    <w:p w14:paraId="3BA01B47" w14:textId="77777777" w:rsidR="00311DA5" w:rsidRPr="00264D3C" w:rsidRDefault="00311DA5" w:rsidP="00311DA5">
      <w:pPr>
        <w:pStyle w:val="Head1"/>
        <w:rPr>
          <w:rFonts w:ascii="Verdana" w:hAnsi="Verdana"/>
        </w:rPr>
      </w:pPr>
      <w:r w:rsidRPr="00264D3C">
        <w:rPr>
          <w:rFonts w:ascii="Verdana" w:hAnsi="Verdana" w:cs="StoneSansITC-Medium"/>
          <w:b w:val="0"/>
          <w:bCs w:val="0"/>
        </w:rPr>
        <w:t>4.3</w:t>
      </w:r>
      <w:r w:rsidRPr="00264D3C">
        <w:rPr>
          <w:rFonts w:ascii="Verdana" w:hAnsi="Verdana" w:cs="StoneSansITC-Medium"/>
          <w:b w:val="0"/>
          <w:bCs w:val="0"/>
        </w:rPr>
        <w:tab/>
      </w:r>
      <w:r w:rsidRPr="00264D3C">
        <w:rPr>
          <w:rFonts w:ascii="Verdana" w:hAnsi="Verdana"/>
        </w:rPr>
        <w:t>WIS-TechSpec-2: Uploading of data and products</w:t>
      </w:r>
    </w:p>
    <w:p w14:paraId="084338B4"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4.3.1</w:t>
      </w:r>
      <w:r w:rsidRPr="00264D3C">
        <w:rPr>
          <w:rFonts w:ascii="Verdana" w:hAnsi="Verdana" w:cs="StoneSansITC-Medium"/>
          <w:b w:val="0"/>
          <w:bCs w:val="0"/>
        </w:rPr>
        <w:tab/>
      </w:r>
      <w:r w:rsidRPr="00264D3C">
        <w:rPr>
          <w:rFonts w:ascii="Verdana" w:hAnsi="Verdana"/>
        </w:rPr>
        <w:t xml:space="preserve">This specification requires that uploaded data or products shall be represented in the manner prescribed by the relevant programme, including, where appropriate, the </w:t>
      </w:r>
      <w:r w:rsidRPr="00264D3C">
        <w:rPr>
          <w:rStyle w:val="Semibolditalic"/>
          <w:rFonts w:ascii="Verdana" w:hAnsi="Verdana"/>
          <w:b/>
          <w:bCs/>
        </w:rPr>
        <w:t>Manual on the Global Telecommunication System</w:t>
      </w:r>
      <w:r w:rsidRPr="00264D3C">
        <w:rPr>
          <w:rFonts w:ascii="Verdana" w:hAnsi="Verdana"/>
        </w:rPr>
        <w:t xml:space="preserve"> (WMO-No. 386), Part II, Attachment II-2, and the </w:t>
      </w:r>
      <w:r w:rsidRPr="00264D3C">
        <w:rPr>
          <w:rStyle w:val="Semibolditalic"/>
          <w:rFonts w:ascii="Verdana" w:hAnsi="Verdana"/>
          <w:b/>
          <w:bCs/>
        </w:rPr>
        <w:t>Manual on Codes</w:t>
      </w:r>
      <w:r w:rsidRPr="00264D3C">
        <w:rPr>
          <w:rFonts w:ascii="Verdana" w:hAnsi="Verdana"/>
        </w:rPr>
        <w:t xml:space="preserve"> (WMO-No. 306), as well as other WMO Manuals and the GTS file-naming convention as noted in 4.1.6.</w:t>
      </w:r>
    </w:p>
    <w:p w14:paraId="15E316ED" w14:textId="77777777" w:rsidR="00311DA5" w:rsidRPr="00264D3C" w:rsidRDefault="00311DA5" w:rsidP="00311DA5">
      <w:pPr>
        <w:pStyle w:val="Body"/>
        <w:rPr>
          <w:rFonts w:ascii="Verdana" w:hAnsi="Verdana"/>
        </w:rPr>
      </w:pPr>
      <w:r w:rsidRPr="00264D3C">
        <w:rPr>
          <w:rFonts w:ascii="Verdana" w:hAnsi="Verdana"/>
        </w:rPr>
        <w:t>4.3.2</w:t>
      </w:r>
      <w:r w:rsidRPr="00264D3C">
        <w:rPr>
          <w:rFonts w:ascii="Verdana" w:hAnsi="Verdana"/>
        </w:rPr>
        <w:tab/>
        <w:t xml:space="preserve">Data and products should be handled as specified in the </w:t>
      </w:r>
      <w:r w:rsidRPr="00264D3C">
        <w:rPr>
          <w:rStyle w:val="italic"/>
          <w:rFonts w:ascii="Verdana" w:hAnsi="Verdana"/>
        </w:rPr>
        <w:t>Manual on the Global Telecommunication System</w:t>
      </w:r>
      <w:r w:rsidRPr="00264D3C">
        <w:rPr>
          <w:rFonts w:ascii="Verdana" w:hAnsi="Verdana"/>
        </w:rPr>
        <w:t xml:space="preserve"> (WMO-No. 386), Part I, 1.3, Design principles of the GTS, and other WMO Manuals specific to the relevant programme.</w:t>
      </w:r>
    </w:p>
    <w:p w14:paraId="43F34B27" w14:textId="77777777" w:rsidR="00311DA5" w:rsidRPr="00264D3C" w:rsidRDefault="00311DA5" w:rsidP="00311DA5">
      <w:pPr>
        <w:pStyle w:val="Body"/>
        <w:rPr>
          <w:rFonts w:ascii="Verdana" w:hAnsi="Verdana"/>
        </w:rPr>
      </w:pPr>
      <w:r w:rsidRPr="00264D3C">
        <w:rPr>
          <w:rFonts w:ascii="Verdana" w:hAnsi="Verdana"/>
        </w:rPr>
        <w:t>4.3.3</w:t>
      </w:r>
      <w:r w:rsidRPr="00264D3C">
        <w:rPr>
          <w:rFonts w:ascii="Verdana" w:hAnsi="Verdana"/>
        </w:rPr>
        <w:tab/>
        <w:t>See also 3.5.2 (Receive information from the GISC area), 3.6.2 (Collect information from the DCPC area), 3.6.3 (Collect programme-related information) and 3.6.4 (Production support of programme-related information).</w:t>
      </w:r>
    </w:p>
    <w:p w14:paraId="6796F4D4" w14:textId="77777777" w:rsidR="00311DA5" w:rsidRPr="00264D3C" w:rsidRDefault="00311DA5" w:rsidP="00311DA5">
      <w:pPr>
        <w:pStyle w:val="Head1"/>
        <w:rPr>
          <w:rFonts w:ascii="Verdana" w:hAnsi="Verdana"/>
        </w:rPr>
      </w:pPr>
      <w:r w:rsidRPr="00264D3C">
        <w:rPr>
          <w:rFonts w:ascii="Verdana" w:hAnsi="Verdana" w:cs="StoneSansITC-Medium"/>
          <w:b w:val="0"/>
          <w:bCs w:val="0"/>
        </w:rPr>
        <w:t>4.4</w:t>
      </w:r>
      <w:r w:rsidRPr="00264D3C">
        <w:rPr>
          <w:rFonts w:ascii="Verdana" w:hAnsi="Verdana" w:cs="StoneSansITC-Medium"/>
          <w:b w:val="0"/>
          <w:bCs w:val="0"/>
        </w:rPr>
        <w:tab/>
      </w:r>
      <w:r w:rsidRPr="00264D3C">
        <w:rPr>
          <w:rFonts w:ascii="Verdana" w:hAnsi="Verdana"/>
        </w:rPr>
        <w:t>WIS-TechSpec-3: Centralization of globally distributed data</w:t>
      </w:r>
    </w:p>
    <w:p w14:paraId="253B44CE" w14:textId="77777777" w:rsidR="00311DA5" w:rsidRPr="00264D3C" w:rsidRDefault="00311DA5" w:rsidP="00311DA5">
      <w:pPr>
        <w:pStyle w:val="Body"/>
        <w:rPr>
          <w:rFonts w:ascii="Verdana" w:hAnsi="Verdana"/>
        </w:rPr>
      </w:pPr>
      <w:r w:rsidRPr="00264D3C">
        <w:rPr>
          <w:rFonts w:ascii="Verdana" w:hAnsi="Verdana"/>
        </w:rPr>
        <w:t>4.4.1</w:t>
      </w:r>
      <w:r w:rsidRPr="00264D3C">
        <w:rPr>
          <w:rFonts w:ascii="Verdana" w:hAnsi="Verdana"/>
        </w:rPr>
        <w:tab/>
        <w:t xml:space="preserve">This specification requires that the </w:t>
      </w:r>
      <w:r w:rsidRPr="00264D3C">
        <w:rPr>
          <w:rStyle w:val="italic"/>
          <w:rFonts w:ascii="Verdana" w:hAnsi="Verdana"/>
        </w:rPr>
        <w:t>Manual on the Global Telecommunication System</w:t>
      </w:r>
      <w:r w:rsidRPr="00264D3C">
        <w:rPr>
          <w:rFonts w:ascii="Verdana" w:hAnsi="Verdana"/>
        </w:rPr>
        <w:t xml:space="preserve"> (WMO-No. 386), Part I, Attachment I-3, is applied, as appropriate, to the centralized copies of information intended for global exchange (described in 3.5.1).</w:t>
      </w:r>
    </w:p>
    <w:p w14:paraId="6DCB59DE"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4.4.2</w:t>
      </w:r>
      <w:r w:rsidRPr="00264D3C">
        <w:rPr>
          <w:rFonts w:ascii="Verdana" w:hAnsi="Verdana" w:cs="StoneSansITC-Medium"/>
          <w:b w:val="0"/>
          <w:bCs w:val="0"/>
        </w:rPr>
        <w:tab/>
      </w:r>
      <w:r w:rsidRPr="00264D3C">
        <w:rPr>
          <w:rFonts w:ascii="Verdana" w:hAnsi="Verdana"/>
        </w:rPr>
        <w:t>Warnings shall be transmitted end-to-end within WIS within two minutes.</w:t>
      </w:r>
    </w:p>
    <w:p w14:paraId="2D437AFB" w14:textId="77777777" w:rsidR="00311DA5" w:rsidRPr="00264D3C" w:rsidRDefault="00311DA5" w:rsidP="00311DA5">
      <w:pPr>
        <w:pStyle w:val="Body"/>
        <w:rPr>
          <w:rFonts w:ascii="Verdana" w:hAnsi="Verdana"/>
        </w:rPr>
      </w:pPr>
      <w:r w:rsidRPr="00264D3C">
        <w:rPr>
          <w:rFonts w:ascii="Verdana" w:hAnsi="Verdana"/>
        </w:rPr>
        <w:t>4.4.3</w:t>
      </w:r>
      <w:r w:rsidRPr="00264D3C">
        <w:rPr>
          <w:rFonts w:ascii="Verdana" w:hAnsi="Verdana"/>
        </w:rPr>
        <w:tab/>
        <w:t>See also 3.5.3 (Exchange information with other GISCs) and 3.5.5 (Maintain 24-hour cache).</w:t>
      </w:r>
    </w:p>
    <w:p w14:paraId="10D1C73A" w14:textId="77777777" w:rsidR="00311DA5" w:rsidRPr="00264D3C" w:rsidRDefault="00311DA5" w:rsidP="00311DA5">
      <w:pPr>
        <w:pStyle w:val="Head1"/>
        <w:rPr>
          <w:rFonts w:ascii="Verdana" w:hAnsi="Verdana"/>
        </w:rPr>
      </w:pPr>
      <w:r w:rsidRPr="00264D3C">
        <w:rPr>
          <w:rFonts w:ascii="Verdana" w:hAnsi="Verdana" w:cs="StoneSansITC-Medium"/>
          <w:b w:val="0"/>
          <w:bCs w:val="0"/>
        </w:rPr>
        <w:t>4.5</w:t>
      </w:r>
      <w:r w:rsidRPr="00264D3C">
        <w:rPr>
          <w:rFonts w:ascii="Verdana" w:hAnsi="Verdana" w:cs="StoneSansITC-Medium"/>
          <w:b w:val="0"/>
          <w:bCs w:val="0"/>
        </w:rPr>
        <w:tab/>
      </w:r>
      <w:r w:rsidRPr="00264D3C">
        <w:rPr>
          <w:rFonts w:ascii="Verdana" w:hAnsi="Verdana"/>
        </w:rPr>
        <w:t>WIS-TechSpec-4: Maintenance of user identification and role information</w:t>
      </w:r>
    </w:p>
    <w:p w14:paraId="5AD4BFF4"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4.5.1</w:t>
      </w:r>
      <w:r w:rsidRPr="00264D3C">
        <w:rPr>
          <w:rFonts w:ascii="Verdana" w:hAnsi="Verdana" w:cs="StoneSansITC-Medium"/>
          <w:b w:val="0"/>
          <w:bCs w:val="0"/>
        </w:rPr>
        <w:tab/>
      </w:r>
      <w:r w:rsidRPr="00264D3C">
        <w:rPr>
          <w:rFonts w:ascii="Verdana" w:hAnsi="Verdana"/>
        </w:rPr>
        <w:t>User identification and role information shall be represented and communicated using methods prescribed by the receiver, which is typically the host of an identification and role-information database.</w:t>
      </w:r>
    </w:p>
    <w:p w14:paraId="2ED4E336"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The term “user identification” in the given context does not imply that a user is personally identifiable. Administrators of authentication and authorization at WIS centres need to share updated identification and role information as a resource that is available across WIS centres. The sharing of this information by administrators is also necessary to prevent the inappropriate disclosure of any personally identifiable information.</w:t>
      </w:r>
    </w:p>
    <w:p w14:paraId="381D53DA" w14:textId="77777777" w:rsidR="00311DA5" w:rsidRPr="00264D3C" w:rsidRDefault="00311DA5" w:rsidP="00311DA5">
      <w:pPr>
        <w:pStyle w:val="Body"/>
        <w:rPr>
          <w:rFonts w:ascii="Verdana" w:hAnsi="Verdana"/>
        </w:rPr>
      </w:pPr>
      <w:r w:rsidRPr="00264D3C">
        <w:rPr>
          <w:rFonts w:ascii="Verdana" w:hAnsi="Verdana"/>
        </w:rPr>
        <w:t>4.5.2</w:t>
      </w:r>
      <w:r w:rsidRPr="00264D3C">
        <w:rPr>
          <w:rFonts w:ascii="Verdana" w:hAnsi="Verdana"/>
        </w:rPr>
        <w:tab/>
        <w:t>User identification and role information maintenance should satisfy timeliness requirements of the application and host centre.</w:t>
      </w:r>
    </w:p>
    <w:p w14:paraId="5826A5BD" w14:textId="77777777" w:rsidR="00311DA5" w:rsidRPr="00264D3C" w:rsidRDefault="00311DA5" w:rsidP="00311DA5">
      <w:pPr>
        <w:pStyle w:val="Body"/>
        <w:rPr>
          <w:rFonts w:ascii="Verdana" w:hAnsi="Verdana"/>
        </w:rPr>
      </w:pPr>
      <w:r w:rsidRPr="00264D3C">
        <w:rPr>
          <w:rFonts w:ascii="Verdana" w:hAnsi="Verdana"/>
        </w:rPr>
        <w:t>4.5.3</w:t>
      </w:r>
      <w:r w:rsidRPr="00264D3C">
        <w:rPr>
          <w:rFonts w:ascii="Verdana" w:hAnsi="Verdana"/>
        </w:rPr>
        <w:tab/>
        <w:t>See also 3.5.5 (Maintain 24-hour cache) and 3.6.7 (Provide access to information).</w:t>
      </w:r>
    </w:p>
    <w:p w14:paraId="5DB131CE" w14:textId="77777777" w:rsidR="00311DA5" w:rsidRPr="00264D3C" w:rsidRDefault="00311DA5" w:rsidP="00311DA5">
      <w:pPr>
        <w:pStyle w:val="Head1"/>
        <w:rPr>
          <w:rFonts w:ascii="Verdana" w:hAnsi="Verdana"/>
        </w:rPr>
      </w:pPr>
      <w:r w:rsidRPr="00264D3C">
        <w:rPr>
          <w:rFonts w:ascii="Verdana" w:hAnsi="Verdana" w:cs="StoneSansITC-Medium"/>
          <w:b w:val="0"/>
          <w:bCs w:val="0"/>
        </w:rPr>
        <w:t>4.6</w:t>
      </w:r>
      <w:r w:rsidRPr="00264D3C">
        <w:rPr>
          <w:rFonts w:ascii="Verdana" w:hAnsi="Verdana" w:cs="StoneSansITC-Medium"/>
          <w:b w:val="0"/>
          <w:bCs w:val="0"/>
        </w:rPr>
        <w:tab/>
      </w:r>
      <w:r w:rsidRPr="00264D3C">
        <w:rPr>
          <w:rFonts w:ascii="Verdana" w:hAnsi="Verdana"/>
        </w:rPr>
        <w:t>WIS-TechSpec-5: Consolidated view of distributed identification and role information</w:t>
      </w:r>
    </w:p>
    <w:p w14:paraId="71D0861F" w14:textId="77777777" w:rsidR="00311DA5" w:rsidRPr="00264D3C" w:rsidRDefault="00311DA5" w:rsidP="00311DA5">
      <w:pPr>
        <w:pStyle w:val="Body"/>
        <w:rPr>
          <w:rFonts w:ascii="Verdana" w:hAnsi="Verdana"/>
        </w:rPr>
      </w:pPr>
      <w:r w:rsidRPr="00264D3C">
        <w:rPr>
          <w:rFonts w:ascii="Verdana" w:hAnsi="Verdana"/>
        </w:rPr>
        <w:t>4.6.1</w:t>
      </w:r>
      <w:r w:rsidRPr="00264D3C">
        <w:rPr>
          <w:rFonts w:ascii="Verdana" w:hAnsi="Verdana"/>
        </w:rPr>
        <w:tab/>
      </w:r>
      <w:proofErr w:type="gramStart"/>
      <w:r w:rsidRPr="00264D3C">
        <w:rPr>
          <w:rFonts w:ascii="Verdana" w:hAnsi="Verdana"/>
        </w:rPr>
        <w:t>This</w:t>
      </w:r>
      <w:proofErr w:type="gramEnd"/>
      <w:r w:rsidRPr="00264D3C">
        <w:rPr>
          <w:rFonts w:ascii="Verdana" w:hAnsi="Verdana"/>
        </w:rPr>
        <w:t xml:space="preserve"> interface for a consolidated view of distributed identification and role information is not yet required (see also Note in 4.5.1).</w:t>
      </w:r>
    </w:p>
    <w:p w14:paraId="67B64EBE" w14:textId="77777777" w:rsidR="00311DA5" w:rsidRPr="00264D3C" w:rsidRDefault="00311DA5" w:rsidP="00311DA5">
      <w:pPr>
        <w:pStyle w:val="Body"/>
        <w:rPr>
          <w:rFonts w:ascii="Verdana" w:hAnsi="Verdana"/>
        </w:rPr>
      </w:pPr>
      <w:r w:rsidRPr="00264D3C">
        <w:rPr>
          <w:rFonts w:ascii="Verdana" w:hAnsi="Verdana"/>
        </w:rPr>
        <w:t>4.6.2</w:t>
      </w:r>
      <w:r w:rsidRPr="00264D3C">
        <w:rPr>
          <w:rFonts w:ascii="Verdana" w:hAnsi="Verdana"/>
        </w:rPr>
        <w:tab/>
        <w:t>WIS centres that do exchange identification and role information should do so using data-encryption technologies.</w:t>
      </w:r>
    </w:p>
    <w:p w14:paraId="57F7B60C" w14:textId="77777777" w:rsidR="00311DA5" w:rsidRPr="00264D3C" w:rsidRDefault="00311DA5" w:rsidP="00311DA5">
      <w:pPr>
        <w:pStyle w:val="Body"/>
        <w:rPr>
          <w:rFonts w:ascii="Verdana" w:hAnsi="Verdana"/>
        </w:rPr>
      </w:pPr>
      <w:r w:rsidRPr="00264D3C">
        <w:rPr>
          <w:rFonts w:ascii="Verdana" w:hAnsi="Verdana"/>
        </w:rPr>
        <w:t>4.6.3</w:t>
      </w:r>
      <w:r w:rsidRPr="00264D3C">
        <w:rPr>
          <w:rFonts w:ascii="Verdana" w:hAnsi="Verdana"/>
        </w:rPr>
        <w:tab/>
        <w:t>See also 3.5.5 (Maintain 24-hour cache) and 3.6.7 (Provide access to information).</w:t>
      </w:r>
    </w:p>
    <w:p w14:paraId="550FE132" w14:textId="77777777" w:rsidR="00311DA5" w:rsidRPr="00264D3C" w:rsidRDefault="00311DA5" w:rsidP="00311DA5">
      <w:pPr>
        <w:pStyle w:val="Head1"/>
        <w:rPr>
          <w:rFonts w:ascii="Verdana" w:hAnsi="Verdana"/>
        </w:rPr>
      </w:pPr>
      <w:r w:rsidRPr="00264D3C">
        <w:rPr>
          <w:rFonts w:ascii="Verdana" w:hAnsi="Verdana" w:cs="StoneSansITC-Medium"/>
          <w:b w:val="0"/>
          <w:bCs w:val="0"/>
        </w:rPr>
        <w:t>4.7</w:t>
      </w:r>
      <w:r w:rsidRPr="00264D3C">
        <w:rPr>
          <w:rFonts w:ascii="Verdana" w:hAnsi="Verdana" w:cs="StoneSansITC-Medium"/>
          <w:b w:val="0"/>
          <w:bCs w:val="0"/>
        </w:rPr>
        <w:tab/>
      </w:r>
      <w:r w:rsidRPr="00264D3C">
        <w:rPr>
          <w:rFonts w:ascii="Verdana" w:hAnsi="Verdana"/>
        </w:rPr>
        <w:t>WIS-TechSpec-6: Authentication of a user</w:t>
      </w:r>
    </w:p>
    <w:p w14:paraId="5D3F1826" w14:textId="77777777" w:rsidR="00311DA5" w:rsidRPr="00264D3C" w:rsidRDefault="00311DA5" w:rsidP="00311DA5">
      <w:pPr>
        <w:pStyle w:val="Body"/>
        <w:rPr>
          <w:rFonts w:ascii="Verdana" w:hAnsi="Verdana"/>
        </w:rPr>
      </w:pPr>
      <w:r w:rsidRPr="00264D3C">
        <w:rPr>
          <w:rFonts w:ascii="Verdana" w:hAnsi="Verdana"/>
        </w:rPr>
        <w:t>4.7.1</w:t>
      </w:r>
      <w:r w:rsidRPr="00264D3C">
        <w:rPr>
          <w:rFonts w:ascii="Verdana" w:hAnsi="Verdana"/>
        </w:rPr>
        <w:tab/>
        <w:t>WIS centres should employ authentication standards, which may include public key infrastructure techniques.</w:t>
      </w:r>
    </w:p>
    <w:p w14:paraId="588E539A"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Commercial, off-the-shelf authentication software based on industry and/or international standards should be preferred.</w:t>
      </w:r>
    </w:p>
    <w:p w14:paraId="672A2711" w14:textId="77777777" w:rsidR="00311DA5" w:rsidRPr="00264D3C" w:rsidRDefault="00311DA5" w:rsidP="00311DA5">
      <w:pPr>
        <w:pStyle w:val="Body"/>
        <w:rPr>
          <w:rFonts w:ascii="Verdana" w:hAnsi="Verdana"/>
        </w:rPr>
      </w:pPr>
      <w:r w:rsidRPr="00264D3C">
        <w:rPr>
          <w:rFonts w:ascii="Verdana" w:hAnsi="Verdana"/>
        </w:rPr>
        <w:t>4.7.2</w:t>
      </w:r>
      <w:r w:rsidRPr="00264D3C">
        <w:rPr>
          <w:rFonts w:ascii="Verdana" w:hAnsi="Verdana"/>
        </w:rPr>
        <w:tab/>
        <w:t xml:space="preserve">User authentication should satisfy application-specific and host centre processing constraints, and </w:t>
      </w:r>
      <w:r w:rsidRPr="00264D3C">
        <w:rPr>
          <w:rStyle w:val="Semibold"/>
          <w:rFonts w:ascii="Verdana" w:hAnsi="Verdana"/>
        </w:rPr>
        <w:t>shall provide a quality of service that meets user requirements</w:t>
      </w:r>
      <w:r w:rsidRPr="00264D3C">
        <w:rPr>
          <w:rFonts w:ascii="Verdana" w:hAnsi="Verdana"/>
        </w:rPr>
        <w:t>.</w:t>
      </w:r>
    </w:p>
    <w:p w14:paraId="57299523" w14:textId="77777777" w:rsidR="00311DA5" w:rsidRPr="00264D3C" w:rsidRDefault="00311DA5" w:rsidP="00311DA5">
      <w:pPr>
        <w:pStyle w:val="Body"/>
        <w:rPr>
          <w:rFonts w:ascii="Verdana" w:hAnsi="Verdana"/>
        </w:rPr>
      </w:pPr>
      <w:r w:rsidRPr="00264D3C">
        <w:rPr>
          <w:rFonts w:ascii="Verdana" w:hAnsi="Verdana"/>
        </w:rPr>
        <w:t>4.7.3</w:t>
      </w:r>
      <w:r w:rsidRPr="00264D3C">
        <w:rPr>
          <w:rFonts w:ascii="Verdana" w:hAnsi="Verdana"/>
        </w:rPr>
        <w:tab/>
        <w:t>See also 3.5.5 (Maintain 24-hour cache) and 3.6.7 (Provide access to information).</w:t>
      </w:r>
    </w:p>
    <w:p w14:paraId="714B3102" w14:textId="77777777" w:rsidR="00311DA5" w:rsidRPr="00264D3C" w:rsidRDefault="00311DA5" w:rsidP="00311DA5">
      <w:pPr>
        <w:pStyle w:val="Head1"/>
        <w:rPr>
          <w:rFonts w:ascii="Verdana" w:hAnsi="Verdana"/>
        </w:rPr>
      </w:pPr>
      <w:r w:rsidRPr="00264D3C">
        <w:rPr>
          <w:rFonts w:ascii="Verdana" w:hAnsi="Verdana" w:cs="StoneSansITC-Medium"/>
          <w:b w:val="0"/>
          <w:bCs w:val="0"/>
        </w:rPr>
        <w:t>4.8</w:t>
      </w:r>
      <w:r w:rsidRPr="00264D3C">
        <w:rPr>
          <w:rFonts w:ascii="Verdana" w:hAnsi="Verdana" w:cs="StoneSansITC-Medium"/>
          <w:b w:val="0"/>
          <w:bCs w:val="0"/>
        </w:rPr>
        <w:tab/>
      </w:r>
      <w:r w:rsidRPr="00264D3C">
        <w:rPr>
          <w:rFonts w:ascii="Verdana" w:hAnsi="Verdana"/>
        </w:rPr>
        <w:t>WIS-TechSpec-7: Authorization of a user role</w:t>
      </w:r>
    </w:p>
    <w:p w14:paraId="6CA41D00" w14:textId="77777777" w:rsidR="00311DA5" w:rsidRPr="00264D3C" w:rsidRDefault="00311DA5" w:rsidP="00311DA5">
      <w:pPr>
        <w:pStyle w:val="Body"/>
        <w:rPr>
          <w:rFonts w:ascii="Verdana" w:hAnsi="Verdana"/>
        </w:rPr>
      </w:pPr>
      <w:r w:rsidRPr="00264D3C">
        <w:rPr>
          <w:rFonts w:ascii="Verdana" w:hAnsi="Verdana"/>
        </w:rPr>
        <w:t>4.8.1</w:t>
      </w:r>
      <w:r w:rsidRPr="00264D3C">
        <w:rPr>
          <w:rFonts w:ascii="Verdana" w:hAnsi="Verdana"/>
        </w:rPr>
        <w:tab/>
        <w:t>WIS centres should employ government-endorsed standards for user authorization software, techniques and procedures.</w:t>
      </w:r>
    </w:p>
    <w:p w14:paraId="6EF96BD4" w14:textId="77777777" w:rsidR="00311DA5" w:rsidRPr="00264D3C" w:rsidRDefault="00311DA5" w:rsidP="00311DA5">
      <w:pPr>
        <w:pStyle w:val="Body"/>
        <w:rPr>
          <w:rStyle w:val="Semibold"/>
          <w:rFonts w:ascii="Verdana" w:hAnsi="Verdana"/>
        </w:rPr>
      </w:pPr>
      <w:r w:rsidRPr="00264D3C">
        <w:rPr>
          <w:rFonts w:ascii="Verdana" w:hAnsi="Verdana"/>
        </w:rPr>
        <w:t>4.8.2</w:t>
      </w:r>
      <w:r w:rsidRPr="00264D3C">
        <w:rPr>
          <w:rFonts w:ascii="Verdana" w:hAnsi="Verdana"/>
        </w:rPr>
        <w:tab/>
        <w:t xml:space="preserve">User authorization should satisfy application-specific and host centre processing constraints. </w:t>
      </w:r>
      <w:r w:rsidRPr="00264D3C">
        <w:rPr>
          <w:rStyle w:val="Semibold"/>
          <w:rFonts w:ascii="Verdana" w:hAnsi="Verdana"/>
        </w:rPr>
        <w:t>User authorization shall also provide a quality of service that meets user requirements.</w:t>
      </w:r>
    </w:p>
    <w:p w14:paraId="71AA9455" w14:textId="77777777" w:rsidR="00311DA5" w:rsidRPr="00264D3C" w:rsidRDefault="00311DA5" w:rsidP="00311DA5">
      <w:pPr>
        <w:pStyle w:val="Body"/>
        <w:rPr>
          <w:rFonts w:ascii="Verdana" w:hAnsi="Verdana"/>
        </w:rPr>
      </w:pPr>
      <w:r w:rsidRPr="00264D3C">
        <w:rPr>
          <w:rFonts w:ascii="Verdana" w:hAnsi="Verdana"/>
        </w:rPr>
        <w:t>4.8.3</w:t>
      </w:r>
      <w:r w:rsidRPr="00264D3C">
        <w:rPr>
          <w:rFonts w:ascii="Verdana" w:hAnsi="Verdana"/>
        </w:rPr>
        <w:tab/>
        <w:t>See also 3.5.5 (Maintain 24-hour cache) and 3.6.7 (Provide access to information).</w:t>
      </w:r>
    </w:p>
    <w:p w14:paraId="38096582" w14:textId="77777777" w:rsidR="00311DA5" w:rsidRPr="00264D3C" w:rsidRDefault="00311DA5" w:rsidP="00311DA5">
      <w:pPr>
        <w:pStyle w:val="Head1"/>
        <w:rPr>
          <w:rFonts w:ascii="Verdana" w:hAnsi="Verdana"/>
        </w:rPr>
      </w:pPr>
      <w:r w:rsidRPr="00264D3C">
        <w:rPr>
          <w:rFonts w:ascii="Verdana" w:hAnsi="Verdana" w:cs="StoneSansITC-Medium"/>
          <w:b w:val="0"/>
          <w:bCs w:val="0"/>
        </w:rPr>
        <w:t>4.9</w:t>
      </w:r>
      <w:r w:rsidRPr="00264D3C">
        <w:rPr>
          <w:rFonts w:ascii="Verdana" w:hAnsi="Verdana" w:cs="StoneSansITC-Medium"/>
          <w:b w:val="0"/>
          <w:bCs w:val="0"/>
        </w:rPr>
        <w:tab/>
      </w:r>
      <w:r w:rsidRPr="00264D3C">
        <w:rPr>
          <w:rFonts w:ascii="Verdana" w:hAnsi="Verdana"/>
        </w:rPr>
        <w:t>WIS-TechSpec-8: DAR METADATA (WIS Discovery Metadata) catalogue search and retrieval</w:t>
      </w:r>
    </w:p>
    <w:p w14:paraId="5B8803F7"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4.9.1</w:t>
      </w:r>
      <w:r w:rsidRPr="00264D3C">
        <w:rPr>
          <w:rFonts w:ascii="Verdana" w:hAnsi="Verdana" w:cs="StoneSansITC-Medium"/>
          <w:b w:val="0"/>
          <w:bCs w:val="0"/>
        </w:rPr>
        <w:tab/>
      </w:r>
      <w:proofErr w:type="gramStart"/>
      <w:r w:rsidRPr="00264D3C">
        <w:rPr>
          <w:rFonts w:ascii="Verdana" w:hAnsi="Verdana"/>
        </w:rPr>
        <w:t>This</w:t>
      </w:r>
      <w:proofErr w:type="gramEnd"/>
      <w:r w:rsidRPr="00264D3C">
        <w:rPr>
          <w:rFonts w:ascii="Verdana" w:hAnsi="Verdana"/>
        </w:rPr>
        <w:t xml:space="preserve"> specification requires that each metadata catalogue host shall support the Search and Retrieve via URL (SRU) specification of the ISO 23950 Information Search and Retrieval Protocol. A WIS-compliant SRU server shall support SRU version 1.1, the SRU </w:t>
      </w:r>
      <w:proofErr w:type="spellStart"/>
      <w:r w:rsidRPr="00264D3C">
        <w:rPr>
          <w:rFonts w:ascii="Verdana" w:hAnsi="Verdana"/>
        </w:rPr>
        <w:t>searchRetrieve</w:t>
      </w:r>
      <w:proofErr w:type="spellEnd"/>
      <w:r w:rsidRPr="00264D3C">
        <w:rPr>
          <w:rFonts w:ascii="Verdana" w:hAnsi="Verdana"/>
        </w:rPr>
        <w:t xml:space="preserve"> operation, the SRU Explain operation, the diagnostic schema for returning errors and the SRU Contextual Query Language (CQL) level 2.</w:t>
      </w:r>
    </w:p>
    <w:p w14:paraId="0C0D0F79"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4.9.2</w:t>
      </w:r>
      <w:r w:rsidRPr="00264D3C">
        <w:rPr>
          <w:rFonts w:ascii="Verdana" w:hAnsi="Verdana" w:cs="StoneSansITC-Medium"/>
          <w:b w:val="0"/>
          <w:bCs w:val="0"/>
        </w:rPr>
        <w:tab/>
      </w:r>
      <w:r w:rsidRPr="00264D3C">
        <w:rPr>
          <w:rFonts w:ascii="Verdana" w:hAnsi="Verdana"/>
        </w:rPr>
        <w:t>In addition to full text search, a WIS-compliant SRU server shall search at least eight indexes as character strings (abstract, title, author, keywords, format, identifier, type and Coordinate Reference System (CRS)); at least five indexes as ordered dates (</w:t>
      </w:r>
      <w:proofErr w:type="spellStart"/>
      <w:r w:rsidRPr="00264D3C">
        <w:rPr>
          <w:rFonts w:ascii="Verdana" w:hAnsi="Verdana"/>
        </w:rPr>
        <w:t>creationDate</w:t>
      </w:r>
      <w:proofErr w:type="spellEnd"/>
      <w:r w:rsidRPr="00264D3C">
        <w:rPr>
          <w:rFonts w:ascii="Verdana" w:hAnsi="Verdana"/>
        </w:rPr>
        <w:t xml:space="preserve">, </w:t>
      </w:r>
      <w:proofErr w:type="spellStart"/>
      <w:r w:rsidRPr="00264D3C">
        <w:rPr>
          <w:rFonts w:ascii="Verdana" w:hAnsi="Verdana"/>
        </w:rPr>
        <w:t>modificationDate</w:t>
      </w:r>
      <w:proofErr w:type="spellEnd"/>
      <w:r w:rsidRPr="00264D3C">
        <w:rPr>
          <w:rFonts w:ascii="Verdana" w:hAnsi="Verdana"/>
        </w:rPr>
        <w:t xml:space="preserve">, </w:t>
      </w:r>
      <w:proofErr w:type="spellStart"/>
      <w:r w:rsidRPr="00264D3C">
        <w:rPr>
          <w:rFonts w:ascii="Verdana" w:hAnsi="Verdana"/>
        </w:rPr>
        <w:t>publicationDate</w:t>
      </w:r>
      <w:proofErr w:type="spellEnd"/>
      <w:r w:rsidRPr="00264D3C">
        <w:rPr>
          <w:rFonts w:ascii="Verdana" w:hAnsi="Verdana"/>
        </w:rPr>
        <w:t xml:space="preserve">, </w:t>
      </w:r>
      <w:proofErr w:type="spellStart"/>
      <w:r w:rsidRPr="00264D3C">
        <w:rPr>
          <w:rFonts w:ascii="Verdana" w:hAnsi="Verdana"/>
        </w:rPr>
        <w:t>beginningDate</w:t>
      </w:r>
      <w:proofErr w:type="spellEnd"/>
      <w:r w:rsidRPr="00264D3C">
        <w:rPr>
          <w:rFonts w:ascii="Verdana" w:hAnsi="Verdana"/>
        </w:rPr>
        <w:t xml:space="preserve">, </w:t>
      </w:r>
      <w:proofErr w:type="spellStart"/>
      <w:r w:rsidRPr="00264D3C">
        <w:rPr>
          <w:rFonts w:ascii="Verdana" w:hAnsi="Verdana"/>
        </w:rPr>
        <w:t>endingDate</w:t>
      </w:r>
      <w:proofErr w:type="spellEnd"/>
      <w:r w:rsidRPr="00264D3C">
        <w:rPr>
          <w:rFonts w:ascii="Verdana" w:hAnsi="Verdana"/>
        </w:rPr>
        <w:t>); and the index “bounding” as geographic coordinates (decimal degrees and space delimited, in the following order: north, west, south, east).</w:t>
      </w:r>
    </w:p>
    <w:p w14:paraId="6C174848"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4.9.3</w:t>
      </w:r>
      <w:r w:rsidRPr="00264D3C">
        <w:rPr>
          <w:rFonts w:ascii="Verdana" w:hAnsi="Verdana" w:cs="StoneSansITC-Medium"/>
          <w:b w:val="0"/>
          <w:bCs w:val="0"/>
        </w:rPr>
        <w:tab/>
      </w:r>
      <w:proofErr w:type="gramStart"/>
      <w:r w:rsidRPr="00264D3C">
        <w:rPr>
          <w:rFonts w:ascii="Verdana" w:hAnsi="Verdana"/>
        </w:rPr>
        <w:t>The</w:t>
      </w:r>
      <w:proofErr w:type="gramEnd"/>
      <w:r w:rsidRPr="00264D3C">
        <w:rPr>
          <w:rFonts w:ascii="Verdana" w:hAnsi="Verdana"/>
        </w:rPr>
        <w:t xml:space="preserve"> search service shall provide a quality of service that meets user requirements.</w:t>
      </w:r>
    </w:p>
    <w:p w14:paraId="543CDC41" w14:textId="77777777" w:rsidR="00311DA5" w:rsidRPr="00264D3C" w:rsidRDefault="00311DA5" w:rsidP="00311DA5">
      <w:pPr>
        <w:pStyle w:val="Body"/>
        <w:rPr>
          <w:rFonts w:ascii="Verdana" w:hAnsi="Verdana"/>
        </w:rPr>
      </w:pPr>
      <w:r w:rsidRPr="00264D3C">
        <w:rPr>
          <w:rFonts w:ascii="Verdana" w:hAnsi="Verdana"/>
        </w:rPr>
        <w:t>4.9.4</w:t>
      </w:r>
      <w:r w:rsidRPr="00264D3C">
        <w:rPr>
          <w:rFonts w:ascii="Verdana" w:hAnsi="Verdana"/>
        </w:rPr>
        <w:tab/>
        <w:t>See also 3.5.6 (Discovery, access and retrieval) and 3.6.8 (Describe information with metadata).</w:t>
      </w:r>
    </w:p>
    <w:p w14:paraId="3DDA8B3F" w14:textId="77777777" w:rsidR="00311DA5" w:rsidRPr="00264D3C" w:rsidRDefault="00311DA5" w:rsidP="00311DA5">
      <w:pPr>
        <w:pStyle w:val="Head1"/>
        <w:rPr>
          <w:rFonts w:ascii="Verdana" w:hAnsi="Verdana"/>
        </w:rPr>
      </w:pPr>
      <w:r w:rsidRPr="00264D3C">
        <w:rPr>
          <w:rFonts w:ascii="Verdana" w:hAnsi="Verdana" w:cs="StoneSansITC-Medium"/>
          <w:b w:val="0"/>
          <w:bCs w:val="0"/>
        </w:rPr>
        <w:t>4.10</w:t>
      </w:r>
      <w:r w:rsidRPr="00264D3C">
        <w:rPr>
          <w:rFonts w:ascii="Verdana" w:hAnsi="Verdana" w:cs="StoneSansITC-Medium"/>
          <w:b w:val="0"/>
          <w:bCs w:val="0"/>
        </w:rPr>
        <w:tab/>
      </w:r>
      <w:r w:rsidRPr="00264D3C">
        <w:rPr>
          <w:rFonts w:ascii="Verdana" w:hAnsi="Verdana"/>
        </w:rPr>
        <w:t>WIS-TechSpec-9: Consolidated view of distributed dar metadata (WIS Discovery Metadata) catalogues</w:t>
      </w:r>
    </w:p>
    <w:p w14:paraId="041CBD5E" w14:textId="77777777" w:rsidR="00311DA5" w:rsidRPr="00264D3C" w:rsidRDefault="00311DA5" w:rsidP="00311DA5">
      <w:pPr>
        <w:pStyle w:val="Body"/>
        <w:rPr>
          <w:rFonts w:ascii="Verdana" w:hAnsi="Verdana"/>
        </w:rPr>
      </w:pPr>
      <w:r w:rsidRPr="00264D3C">
        <w:rPr>
          <w:rFonts w:ascii="Verdana" w:hAnsi="Verdana"/>
        </w:rPr>
        <w:t>4.10.1</w:t>
      </w:r>
      <w:r w:rsidRPr="00264D3C">
        <w:rPr>
          <w:rFonts w:ascii="Verdana" w:hAnsi="Verdana"/>
        </w:rPr>
        <w:tab/>
        <w:t>GISCs should exchange metadata catalogue updates using version 2 of the Open Archives Initiative–Protocol for Metadata Harvesting (OAI-PMH).</w:t>
      </w:r>
    </w:p>
    <w:p w14:paraId="5D996B94" w14:textId="77777777" w:rsidR="00311DA5" w:rsidRPr="00264D3C" w:rsidRDefault="00311DA5" w:rsidP="00311DA5">
      <w:pPr>
        <w:pStyle w:val="Body"/>
        <w:rPr>
          <w:rFonts w:ascii="Verdana" w:hAnsi="Verdana"/>
        </w:rPr>
      </w:pPr>
      <w:r w:rsidRPr="00264D3C">
        <w:rPr>
          <w:rFonts w:ascii="Verdana" w:hAnsi="Verdana"/>
        </w:rPr>
        <w:t>4.10.2</w:t>
      </w:r>
      <w:r w:rsidRPr="00264D3C">
        <w:rPr>
          <w:rFonts w:ascii="Verdana" w:hAnsi="Verdana"/>
        </w:rPr>
        <w:tab/>
      </w:r>
      <w:proofErr w:type="gramStart"/>
      <w:r w:rsidRPr="00264D3C">
        <w:rPr>
          <w:rFonts w:ascii="Verdana" w:hAnsi="Verdana"/>
        </w:rPr>
        <w:t>The</w:t>
      </w:r>
      <w:proofErr w:type="gramEnd"/>
      <w:r w:rsidRPr="00264D3C">
        <w:rPr>
          <w:rFonts w:ascii="Verdana" w:hAnsi="Verdana"/>
        </w:rPr>
        <w:t xml:space="preserve"> exchange of metadata catalogue updates should satisfy the requirement for distributed instances of DAR metadata (WIS Discovery Metadata) not to diverge in content by more than one day. A mechanism for rapid update on an emergency basis should also be provided.</w:t>
      </w:r>
    </w:p>
    <w:p w14:paraId="61C101F4" w14:textId="77777777" w:rsidR="00311DA5" w:rsidRPr="00264D3C" w:rsidRDefault="00311DA5" w:rsidP="00311DA5">
      <w:pPr>
        <w:pStyle w:val="Body"/>
        <w:rPr>
          <w:rFonts w:ascii="Verdana" w:hAnsi="Verdana"/>
        </w:rPr>
      </w:pPr>
      <w:r w:rsidRPr="00264D3C">
        <w:rPr>
          <w:rFonts w:ascii="Verdana" w:hAnsi="Verdana"/>
        </w:rPr>
        <w:t>4.10.3</w:t>
      </w:r>
      <w:r w:rsidRPr="00264D3C">
        <w:rPr>
          <w:rFonts w:ascii="Verdana" w:hAnsi="Verdana"/>
        </w:rPr>
        <w:tab/>
        <w:t>See also 3.5.6 (Discovery, access and retrieval).</w:t>
      </w:r>
    </w:p>
    <w:p w14:paraId="4474CAC7" w14:textId="77777777" w:rsidR="00311DA5" w:rsidRPr="00264D3C" w:rsidRDefault="00311DA5" w:rsidP="00311DA5">
      <w:pPr>
        <w:pStyle w:val="Head1"/>
        <w:rPr>
          <w:rFonts w:ascii="Verdana" w:hAnsi="Verdana"/>
        </w:rPr>
      </w:pPr>
      <w:r w:rsidRPr="00264D3C">
        <w:rPr>
          <w:rFonts w:ascii="Verdana" w:hAnsi="Verdana" w:cs="StoneSansITC-Medium"/>
          <w:b w:val="0"/>
          <w:bCs w:val="0"/>
        </w:rPr>
        <w:t>4.11</w:t>
      </w:r>
      <w:r w:rsidRPr="00264D3C">
        <w:rPr>
          <w:rFonts w:ascii="Verdana" w:hAnsi="Verdana" w:cs="StoneSansITC-Medium"/>
          <w:b w:val="0"/>
          <w:bCs w:val="0"/>
        </w:rPr>
        <w:tab/>
      </w:r>
      <w:r w:rsidRPr="00264D3C">
        <w:rPr>
          <w:rFonts w:ascii="Verdana" w:hAnsi="Verdana"/>
        </w:rPr>
        <w:t>WIS-TechSpec-10: Downloading files via dedicated networks</w:t>
      </w:r>
    </w:p>
    <w:p w14:paraId="4F9405AA"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4.11.1</w:t>
      </w:r>
      <w:r w:rsidRPr="00264D3C">
        <w:rPr>
          <w:rFonts w:ascii="Verdana" w:hAnsi="Verdana" w:cs="StoneSansITC-Medium"/>
          <w:b w:val="0"/>
          <w:bCs w:val="0"/>
        </w:rPr>
        <w:tab/>
      </w:r>
      <w:r w:rsidRPr="00264D3C">
        <w:rPr>
          <w:rFonts w:ascii="Verdana" w:hAnsi="Verdana"/>
        </w:rPr>
        <w:t xml:space="preserve">This specification requires that downloaded data or products shall be represented in the manner prescribed by the relevant programme, including, where appropriate, the </w:t>
      </w:r>
      <w:r w:rsidRPr="00264D3C">
        <w:rPr>
          <w:rStyle w:val="Semibolditalic"/>
          <w:rFonts w:ascii="Verdana" w:hAnsi="Verdana"/>
          <w:b/>
          <w:bCs/>
        </w:rPr>
        <w:t>Manual on the Global Telecommunication System</w:t>
      </w:r>
      <w:r w:rsidRPr="00264D3C">
        <w:rPr>
          <w:rFonts w:ascii="Verdana" w:hAnsi="Verdana"/>
        </w:rPr>
        <w:t xml:space="preserve"> (WMO-No. 386), Part II, Attachment II-2, as well as other WMO Manuals and the GTS file-naming convention, as noted in 4.1.6.</w:t>
      </w:r>
    </w:p>
    <w:p w14:paraId="7CAA2EA2" w14:textId="77777777" w:rsidR="00311DA5" w:rsidRPr="00264D3C" w:rsidRDefault="00311DA5" w:rsidP="00311DA5">
      <w:pPr>
        <w:pStyle w:val="Body"/>
        <w:rPr>
          <w:rFonts w:ascii="Verdana" w:hAnsi="Verdana"/>
        </w:rPr>
      </w:pPr>
      <w:r w:rsidRPr="00264D3C">
        <w:rPr>
          <w:rFonts w:ascii="Verdana" w:hAnsi="Verdana"/>
        </w:rPr>
        <w:t>4.11.2</w:t>
      </w:r>
      <w:r w:rsidRPr="00264D3C">
        <w:rPr>
          <w:rFonts w:ascii="Verdana" w:hAnsi="Verdana"/>
        </w:rPr>
        <w:tab/>
        <w:t xml:space="preserve">Data and products should be handled as specified in the </w:t>
      </w:r>
      <w:r w:rsidRPr="00264D3C">
        <w:rPr>
          <w:rStyle w:val="italic"/>
          <w:rFonts w:ascii="Verdana" w:hAnsi="Verdana"/>
        </w:rPr>
        <w:t>Manual on the Global Telecommunication System</w:t>
      </w:r>
      <w:r w:rsidRPr="00264D3C">
        <w:rPr>
          <w:rFonts w:ascii="Verdana" w:hAnsi="Verdana"/>
        </w:rPr>
        <w:t xml:space="preserve"> (WMO-No. 386), Part I, 1.3, Design principles of the GTS, and other WMO Manuals that are specific to the relevant programme.</w:t>
      </w:r>
    </w:p>
    <w:p w14:paraId="27CC01ED" w14:textId="77777777" w:rsidR="00311DA5" w:rsidRPr="00264D3C" w:rsidRDefault="00311DA5" w:rsidP="00311DA5">
      <w:pPr>
        <w:pStyle w:val="Body"/>
        <w:rPr>
          <w:rFonts w:ascii="Verdana" w:hAnsi="Verdana"/>
        </w:rPr>
      </w:pPr>
      <w:r w:rsidRPr="00264D3C">
        <w:rPr>
          <w:rFonts w:ascii="Verdana" w:hAnsi="Verdana"/>
        </w:rPr>
        <w:t>4.11.3</w:t>
      </w:r>
      <w:r w:rsidRPr="00264D3C">
        <w:rPr>
          <w:rFonts w:ascii="Verdana" w:hAnsi="Verdana"/>
        </w:rPr>
        <w:tab/>
        <w:t>See also 3.5.4 (Disseminate information to the GISC area) and 3.6.5 (Provide information intended for global exchange).</w:t>
      </w:r>
    </w:p>
    <w:p w14:paraId="5872AB5A" w14:textId="77777777" w:rsidR="00311DA5" w:rsidRPr="00264D3C" w:rsidRDefault="00311DA5" w:rsidP="00311DA5">
      <w:pPr>
        <w:pStyle w:val="Head1"/>
        <w:rPr>
          <w:rFonts w:ascii="Verdana" w:hAnsi="Verdana"/>
        </w:rPr>
      </w:pPr>
      <w:r w:rsidRPr="00264D3C">
        <w:rPr>
          <w:rFonts w:ascii="Verdana" w:hAnsi="Verdana" w:cs="StoneSansITC-Medium"/>
          <w:b w:val="0"/>
          <w:bCs w:val="0"/>
        </w:rPr>
        <w:t>4.12</w:t>
      </w:r>
      <w:r w:rsidRPr="00264D3C">
        <w:rPr>
          <w:rFonts w:ascii="Verdana" w:hAnsi="Verdana" w:cs="StoneSansITC-Medium"/>
          <w:b w:val="0"/>
          <w:bCs w:val="0"/>
        </w:rPr>
        <w:tab/>
      </w:r>
      <w:r w:rsidRPr="00264D3C">
        <w:rPr>
          <w:rFonts w:ascii="Verdana" w:hAnsi="Verdana"/>
        </w:rPr>
        <w:t>WIS-TechSpec-11: Downloading files via non-dedicated networks</w:t>
      </w:r>
    </w:p>
    <w:p w14:paraId="422475C2"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4.12.1</w:t>
      </w:r>
      <w:r w:rsidRPr="00264D3C">
        <w:rPr>
          <w:rFonts w:ascii="Verdana" w:hAnsi="Verdana" w:cs="StoneSansITC-Medium"/>
          <w:b w:val="0"/>
          <w:bCs w:val="0"/>
        </w:rPr>
        <w:tab/>
      </w:r>
      <w:proofErr w:type="gramStart"/>
      <w:r w:rsidRPr="00264D3C">
        <w:rPr>
          <w:rFonts w:ascii="Verdana" w:hAnsi="Verdana"/>
        </w:rPr>
        <w:t>This</w:t>
      </w:r>
      <w:proofErr w:type="gramEnd"/>
      <w:r w:rsidRPr="00264D3C">
        <w:rPr>
          <w:rFonts w:ascii="Verdana" w:hAnsi="Verdana"/>
        </w:rPr>
        <w:t xml:space="preserve"> specification requires that downloaded data or products shall be represented and communicated in a manner appropriate to the relevant programme.</w:t>
      </w:r>
    </w:p>
    <w:p w14:paraId="0BC67A0F" w14:textId="77777777" w:rsidR="00311DA5" w:rsidRPr="00264D3C" w:rsidRDefault="00311DA5" w:rsidP="00311DA5">
      <w:pPr>
        <w:pStyle w:val="Body"/>
        <w:rPr>
          <w:rFonts w:ascii="Verdana" w:hAnsi="Verdana"/>
        </w:rPr>
      </w:pPr>
      <w:r w:rsidRPr="00264D3C">
        <w:rPr>
          <w:rFonts w:ascii="Verdana" w:hAnsi="Verdana"/>
        </w:rPr>
        <w:t>4.12.2</w:t>
      </w:r>
      <w:r w:rsidRPr="00264D3C">
        <w:rPr>
          <w:rFonts w:ascii="Verdana" w:hAnsi="Verdana"/>
        </w:rPr>
        <w:tab/>
        <w:t xml:space="preserve">Data and products should be handled as specified in the </w:t>
      </w:r>
      <w:r w:rsidRPr="00264D3C">
        <w:rPr>
          <w:rStyle w:val="italic"/>
          <w:rFonts w:ascii="Verdana" w:hAnsi="Verdana"/>
        </w:rPr>
        <w:t>Manual on the Global Telecommunications System</w:t>
      </w:r>
      <w:r w:rsidRPr="00264D3C">
        <w:rPr>
          <w:rFonts w:ascii="Verdana" w:hAnsi="Verdana"/>
        </w:rPr>
        <w:t xml:space="preserve"> (WMO-No. 386), Part I, 1.3, Design principles of the GTS, and other WMO Manuals that are specific to the relevant programme.</w:t>
      </w:r>
    </w:p>
    <w:p w14:paraId="5845381C" w14:textId="77777777" w:rsidR="00311DA5" w:rsidRPr="00264D3C" w:rsidRDefault="00311DA5" w:rsidP="00311DA5">
      <w:pPr>
        <w:pStyle w:val="Body"/>
        <w:rPr>
          <w:rFonts w:ascii="Verdana" w:hAnsi="Verdana"/>
        </w:rPr>
      </w:pPr>
      <w:r w:rsidRPr="00264D3C">
        <w:rPr>
          <w:rFonts w:ascii="Verdana" w:hAnsi="Verdana"/>
        </w:rPr>
        <w:t>4.12.3</w:t>
      </w:r>
      <w:r w:rsidRPr="00264D3C">
        <w:rPr>
          <w:rFonts w:ascii="Verdana" w:hAnsi="Verdana"/>
        </w:rPr>
        <w:tab/>
        <w:t>See also 3.5.4 (Disseminate information to the GISC area) and 3.6.5 (Provide information intended for global exchange).</w:t>
      </w:r>
    </w:p>
    <w:p w14:paraId="72867FE2" w14:textId="77777777" w:rsidR="00311DA5" w:rsidRPr="00264D3C" w:rsidRDefault="00311DA5" w:rsidP="00311DA5">
      <w:pPr>
        <w:pStyle w:val="Head1"/>
        <w:rPr>
          <w:rFonts w:ascii="Verdana" w:hAnsi="Verdana"/>
        </w:rPr>
      </w:pPr>
      <w:r w:rsidRPr="00264D3C">
        <w:rPr>
          <w:rFonts w:ascii="Verdana" w:hAnsi="Verdana" w:cs="StoneSansITC-Medium"/>
          <w:b w:val="0"/>
          <w:bCs w:val="0"/>
        </w:rPr>
        <w:t>4.13</w:t>
      </w:r>
      <w:r w:rsidRPr="00264D3C">
        <w:rPr>
          <w:rFonts w:ascii="Verdana" w:hAnsi="Verdana" w:cs="StoneSansITC-Medium"/>
          <w:b w:val="0"/>
          <w:bCs w:val="0"/>
        </w:rPr>
        <w:tab/>
      </w:r>
      <w:r w:rsidRPr="00264D3C">
        <w:rPr>
          <w:rFonts w:ascii="Verdana" w:hAnsi="Verdana"/>
        </w:rPr>
        <w:t>WIS-TechSpec-12: Downloading files via other methods</w:t>
      </w:r>
    </w:p>
    <w:p w14:paraId="2CE4E8A7"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4.13.1</w:t>
      </w:r>
      <w:r w:rsidRPr="00264D3C">
        <w:rPr>
          <w:rFonts w:ascii="Verdana" w:hAnsi="Verdana" w:cs="StoneSansITC-Medium"/>
          <w:b w:val="0"/>
          <w:bCs w:val="0"/>
        </w:rPr>
        <w:tab/>
      </w:r>
      <w:proofErr w:type="gramStart"/>
      <w:r w:rsidRPr="00264D3C">
        <w:rPr>
          <w:rFonts w:ascii="Verdana" w:hAnsi="Verdana"/>
        </w:rPr>
        <w:t>This</w:t>
      </w:r>
      <w:proofErr w:type="gramEnd"/>
      <w:r w:rsidRPr="00264D3C">
        <w:rPr>
          <w:rFonts w:ascii="Verdana" w:hAnsi="Verdana"/>
        </w:rPr>
        <w:t xml:space="preserve"> specification requires that downloaded data or products shall be represented and communicated in a manner appropriate to the relevant programme.</w:t>
      </w:r>
    </w:p>
    <w:p w14:paraId="64BE29B4" w14:textId="77777777" w:rsidR="00311DA5" w:rsidRPr="00264D3C" w:rsidRDefault="00311DA5" w:rsidP="00311DA5">
      <w:pPr>
        <w:pStyle w:val="Body"/>
        <w:rPr>
          <w:rFonts w:ascii="Verdana" w:hAnsi="Verdana"/>
        </w:rPr>
      </w:pPr>
      <w:r w:rsidRPr="00264D3C">
        <w:rPr>
          <w:rFonts w:ascii="Verdana" w:hAnsi="Verdana"/>
        </w:rPr>
        <w:t>4.13.2</w:t>
      </w:r>
      <w:r w:rsidRPr="00264D3C">
        <w:rPr>
          <w:rFonts w:ascii="Verdana" w:hAnsi="Verdana"/>
        </w:rPr>
        <w:tab/>
        <w:t xml:space="preserve">Data and products should be handled as specified in the </w:t>
      </w:r>
      <w:r w:rsidRPr="00264D3C">
        <w:rPr>
          <w:rStyle w:val="italic"/>
          <w:rFonts w:ascii="Verdana" w:hAnsi="Verdana"/>
        </w:rPr>
        <w:t>Manual on the Global Telecommunication System</w:t>
      </w:r>
      <w:r w:rsidRPr="00264D3C">
        <w:rPr>
          <w:rFonts w:ascii="Verdana" w:hAnsi="Verdana"/>
        </w:rPr>
        <w:t xml:space="preserve"> (WMO-No. 386), Part I, 1.3, Design principles of the GTS, and other WMO manuals, specific to the relevant programme.</w:t>
      </w:r>
    </w:p>
    <w:p w14:paraId="6E52D2D4" w14:textId="77777777" w:rsidR="00311DA5" w:rsidRPr="00264D3C" w:rsidRDefault="00311DA5" w:rsidP="00311DA5">
      <w:pPr>
        <w:pStyle w:val="Body"/>
        <w:rPr>
          <w:rFonts w:ascii="Verdana" w:hAnsi="Verdana"/>
        </w:rPr>
      </w:pPr>
      <w:r w:rsidRPr="00264D3C">
        <w:rPr>
          <w:rFonts w:ascii="Verdana" w:hAnsi="Verdana"/>
        </w:rPr>
        <w:t>4.13.3</w:t>
      </w:r>
      <w:r w:rsidRPr="00264D3C">
        <w:rPr>
          <w:rFonts w:ascii="Verdana" w:hAnsi="Verdana"/>
        </w:rPr>
        <w:tab/>
        <w:t>See also 3.5.4 (Disseminate information to the GISC area) and 3.6.5 (Provide information intended for global exchange).</w:t>
      </w:r>
    </w:p>
    <w:p w14:paraId="7A6EF331" w14:textId="77777777" w:rsidR="00311DA5" w:rsidRPr="00264D3C" w:rsidRDefault="00311DA5" w:rsidP="00311DA5">
      <w:pPr>
        <w:pStyle w:val="Head1"/>
        <w:rPr>
          <w:rFonts w:ascii="Verdana" w:hAnsi="Verdana"/>
        </w:rPr>
      </w:pPr>
      <w:r w:rsidRPr="00264D3C">
        <w:rPr>
          <w:rFonts w:ascii="Verdana" w:hAnsi="Verdana" w:cs="StoneSansITC-Medium"/>
          <w:b w:val="0"/>
          <w:bCs w:val="0"/>
        </w:rPr>
        <w:t>4.14</w:t>
      </w:r>
      <w:r w:rsidRPr="00264D3C">
        <w:rPr>
          <w:rFonts w:ascii="Verdana" w:hAnsi="Verdana" w:cs="StoneSansITC-Medium"/>
          <w:b w:val="0"/>
          <w:bCs w:val="0"/>
        </w:rPr>
        <w:tab/>
      </w:r>
      <w:r w:rsidRPr="00264D3C">
        <w:rPr>
          <w:rFonts w:ascii="Verdana" w:hAnsi="Verdana"/>
        </w:rPr>
        <w:t>WIS-TechSpec-13: Maintenance of dissemination metadata</w:t>
      </w:r>
    </w:p>
    <w:p w14:paraId="0D749976"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4.14.1</w:t>
      </w:r>
      <w:r w:rsidRPr="00264D3C">
        <w:rPr>
          <w:rFonts w:ascii="Verdana" w:hAnsi="Verdana" w:cs="StoneSansITC-Medium"/>
          <w:b w:val="0"/>
          <w:bCs w:val="0"/>
        </w:rPr>
        <w:tab/>
      </w:r>
      <w:r w:rsidRPr="00264D3C">
        <w:rPr>
          <w:rFonts w:ascii="Verdana" w:hAnsi="Verdana"/>
        </w:rPr>
        <w:t>This specification requires that the dissemination metadata (including subscription information, such as accounts and delivery particulars) shall be represented and communicated as prescribed by the host of the database containing dissemination metadata.</w:t>
      </w:r>
    </w:p>
    <w:p w14:paraId="4D3004AE" w14:textId="77777777" w:rsidR="00311DA5" w:rsidRPr="00264D3C" w:rsidRDefault="00311DA5" w:rsidP="00311DA5">
      <w:pPr>
        <w:pStyle w:val="Body"/>
        <w:rPr>
          <w:rFonts w:ascii="Verdana" w:hAnsi="Verdana"/>
        </w:rPr>
      </w:pPr>
      <w:r w:rsidRPr="00264D3C">
        <w:rPr>
          <w:rFonts w:ascii="Verdana" w:hAnsi="Verdana"/>
        </w:rPr>
        <w:t>4.14.2</w:t>
      </w:r>
      <w:r w:rsidRPr="00264D3C">
        <w:rPr>
          <w:rFonts w:ascii="Verdana" w:hAnsi="Verdana"/>
        </w:rPr>
        <w:tab/>
        <w:t>Requests for changes to dissemination for information that are not part of the routine global exchange may be subject to the notification period for changes specified in GTS. Otherwise, changes to dissemination should apply within one day.</w:t>
      </w:r>
    </w:p>
    <w:p w14:paraId="4630659F" w14:textId="77777777" w:rsidR="00311DA5" w:rsidRPr="00264D3C" w:rsidRDefault="00311DA5" w:rsidP="00311DA5">
      <w:pPr>
        <w:pStyle w:val="Body"/>
        <w:rPr>
          <w:rFonts w:ascii="Verdana" w:hAnsi="Verdana"/>
        </w:rPr>
      </w:pPr>
      <w:r w:rsidRPr="00264D3C">
        <w:rPr>
          <w:rFonts w:ascii="Verdana" w:hAnsi="Verdana"/>
        </w:rPr>
        <w:t>4.14.3</w:t>
      </w:r>
      <w:r w:rsidRPr="00264D3C">
        <w:rPr>
          <w:rFonts w:ascii="Verdana" w:hAnsi="Verdana"/>
        </w:rPr>
        <w:tab/>
        <w:t>See also 3.5.6 (Discovery, access and retrieval) and 3.6.5 (Provide information intended for global exchange).</w:t>
      </w:r>
    </w:p>
    <w:p w14:paraId="49B75981" w14:textId="77777777" w:rsidR="00311DA5" w:rsidRPr="00264D3C" w:rsidRDefault="00311DA5" w:rsidP="00311DA5">
      <w:pPr>
        <w:pStyle w:val="Head1"/>
        <w:rPr>
          <w:rFonts w:ascii="Verdana" w:hAnsi="Verdana"/>
        </w:rPr>
      </w:pPr>
      <w:r w:rsidRPr="00264D3C">
        <w:rPr>
          <w:rFonts w:ascii="Verdana" w:hAnsi="Verdana" w:cs="StoneSansITC-Medium"/>
          <w:b w:val="0"/>
          <w:bCs w:val="0"/>
        </w:rPr>
        <w:t>4.15</w:t>
      </w:r>
      <w:r w:rsidRPr="00264D3C">
        <w:rPr>
          <w:rFonts w:ascii="Verdana" w:hAnsi="Verdana" w:cs="StoneSansITC-Medium"/>
          <w:b w:val="0"/>
          <w:bCs w:val="0"/>
        </w:rPr>
        <w:tab/>
      </w:r>
      <w:r w:rsidRPr="00264D3C">
        <w:rPr>
          <w:rFonts w:ascii="Verdana" w:hAnsi="Verdana"/>
        </w:rPr>
        <w:t>WIS-TechSpec-14: Consolidated view of distributed dissemination metadata catalogues</w:t>
      </w:r>
    </w:p>
    <w:p w14:paraId="19F1946A" w14:textId="77777777" w:rsidR="00311DA5" w:rsidRPr="00264D3C" w:rsidRDefault="00311DA5" w:rsidP="00311DA5">
      <w:pPr>
        <w:pStyle w:val="Body"/>
        <w:rPr>
          <w:rFonts w:ascii="Verdana" w:hAnsi="Verdana"/>
        </w:rPr>
      </w:pPr>
      <w:r w:rsidRPr="00264D3C">
        <w:rPr>
          <w:rFonts w:ascii="Verdana" w:hAnsi="Verdana"/>
        </w:rPr>
        <w:t>4.15.1</w:t>
      </w:r>
      <w:r w:rsidRPr="00264D3C">
        <w:rPr>
          <w:rFonts w:ascii="Verdana" w:hAnsi="Verdana"/>
        </w:rPr>
        <w:tab/>
      </w:r>
      <w:proofErr w:type="gramStart"/>
      <w:r w:rsidRPr="00264D3C">
        <w:rPr>
          <w:rFonts w:ascii="Verdana" w:hAnsi="Verdana"/>
        </w:rPr>
        <w:t>This</w:t>
      </w:r>
      <w:proofErr w:type="gramEnd"/>
      <w:r w:rsidRPr="00264D3C">
        <w:rPr>
          <w:rFonts w:ascii="Verdana" w:hAnsi="Verdana"/>
        </w:rPr>
        <w:t xml:space="preserve"> interface is not yet required; however, it may be needed as part of a back-up arrangement between Centres.</w:t>
      </w:r>
    </w:p>
    <w:p w14:paraId="63D76539" w14:textId="77777777" w:rsidR="00311DA5" w:rsidRPr="00264D3C" w:rsidRDefault="00311DA5" w:rsidP="00311DA5">
      <w:pPr>
        <w:pStyle w:val="Body"/>
        <w:rPr>
          <w:rFonts w:ascii="Verdana" w:hAnsi="Verdana"/>
        </w:rPr>
      </w:pPr>
      <w:r w:rsidRPr="00264D3C">
        <w:rPr>
          <w:rFonts w:ascii="Verdana" w:hAnsi="Verdana"/>
        </w:rPr>
        <w:t>4.15.2</w:t>
      </w:r>
      <w:r w:rsidRPr="00264D3C">
        <w:rPr>
          <w:rFonts w:ascii="Verdana" w:hAnsi="Verdana"/>
        </w:rPr>
        <w:tab/>
        <w:t>See also 3.5.6 (Discovery, access and retrieval).</w:t>
      </w:r>
    </w:p>
    <w:p w14:paraId="595316D2" w14:textId="77777777" w:rsidR="00311DA5" w:rsidRPr="00264D3C" w:rsidRDefault="00311DA5" w:rsidP="00311DA5">
      <w:pPr>
        <w:pStyle w:val="Head1"/>
        <w:rPr>
          <w:rFonts w:ascii="Verdana" w:hAnsi="Verdana"/>
        </w:rPr>
      </w:pPr>
      <w:r w:rsidRPr="00264D3C">
        <w:rPr>
          <w:rFonts w:ascii="Verdana" w:hAnsi="Verdana" w:cs="StoneSansITC-Medium"/>
          <w:b w:val="0"/>
          <w:bCs w:val="0"/>
        </w:rPr>
        <w:t>4.16</w:t>
      </w:r>
      <w:r w:rsidRPr="00264D3C">
        <w:rPr>
          <w:rFonts w:ascii="Verdana" w:hAnsi="Verdana" w:cs="StoneSansITC-Medium"/>
          <w:b w:val="0"/>
          <w:bCs w:val="0"/>
        </w:rPr>
        <w:tab/>
      </w:r>
      <w:r w:rsidRPr="00264D3C">
        <w:rPr>
          <w:rFonts w:ascii="Verdana" w:hAnsi="Verdana"/>
        </w:rPr>
        <w:t>WIS-TechSpec-15: Reporting of quality of service</w:t>
      </w:r>
    </w:p>
    <w:p w14:paraId="639F4B55" w14:textId="77777777" w:rsidR="00311DA5" w:rsidRPr="00264D3C" w:rsidRDefault="00311DA5" w:rsidP="00311DA5">
      <w:pPr>
        <w:pStyle w:val="BodySemibold"/>
        <w:rPr>
          <w:rFonts w:ascii="Verdana" w:hAnsi="Verdana"/>
        </w:rPr>
      </w:pPr>
      <w:r w:rsidRPr="00264D3C">
        <w:rPr>
          <w:rFonts w:ascii="Verdana" w:hAnsi="Verdana" w:cs="StoneSansITC-Medium"/>
          <w:b w:val="0"/>
          <w:bCs w:val="0"/>
        </w:rPr>
        <w:t>4.16.1</w:t>
      </w:r>
      <w:r w:rsidRPr="00264D3C">
        <w:rPr>
          <w:rFonts w:ascii="Verdana" w:hAnsi="Verdana" w:cs="StoneSansITC-Medium"/>
          <w:b w:val="0"/>
          <w:bCs w:val="0"/>
        </w:rPr>
        <w:tab/>
      </w:r>
      <w:proofErr w:type="gramStart"/>
      <w:r w:rsidRPr="00264D3C">
        <w:rPr>
          <w:rFonts w:ascii="Verdana" w:hAnsi="Verdana"/>
        </w:rPr>
        <w:t>This</w:t>
      </w:r>
      <w:proofErr w:type="gramEnd"/>
      <w:r w:rsidRPr="00264D3C">
        <w:rPr>
          <w:rFonts w:ascii="Verdana" w:hAnsi="Verdana"/>
        </w:rPr>
        <w:t xml:space="preserve"> specification requires that reporting of quality of service shall be represented and communicated as prescribed by the host of the centralized reporting database.</w:t>
      </w:r>
    </w:p>
    <w:p w14:paraId="7119DBEF" w14:textId="77777777" w:rsidR="00311DA5" w:rsidRPr="00264D3C" w:rsidRDefault="00311DA5" w:rsidP="00311DA5">
      <w:pPr>
        <w:pStyle w:val="Body"/>
        <w:rPr>
          <w:rFonts w:ascii="Verdana" w:hAnsi="Verdana"/>
        </w:rPr>
      </w:pPr>
      <w:r w:rsidRPr="00264D3C">
        <w:rPr>
          <w:rFonts w:ascii="Verdana" w:hAnsi="Verdana"/>
        </w:rPr>
        <w:t>4.16.2</w:t>
      </w:r>
      <w:r w:rsidRPr="00264D3C">
        <w:rPr>
          <w:rFonts w:ascii="Verdana" w:hAnsi="Verdana"/>
        </w:rPr>
        <w:tab/>
        <w:t>Reports should be sent on a schedule determined by the centralized reporting manager, based on the needs of WIS centres.</w:t>
      </w:r>
    </w:p>
    <w:p w14:paraId="08175AC9" w14:textId="77777777" w:rsidR="00311DA5" w:rsidRPr="00264D3C" w:rsidRDefault="00311DA5" w:rsidP="00311DA5">
      <w:pPr>
        <w:pStyle w:val="BodyNospace"/>
        <w:rPr>
          <w:rFonts w:ascii="Verdana" w:hAnsi="Verdana" w:cs="StoneSansITC-Medium"/>
        </w:rPr>
      </w:pPr>
      <w:r w:rsidRPr="00264D3C">
        <w:rPr>
          <w:rFonts w:ascii="Verdana" w:hAnsi="Verdana" w:cs="StoneSansITC-Medium"/>
        </w:rPr>
        <w:t>4.16.3</w:t>
      </w:r>
      <w:r w:rsidRPr="00264D3C">
        <w:rPr>
          <w:rFonts w:ascii="Verdana" w:hAnsi="Verdana" w:cs="StoneSansITC-Medium"/>
        </w:rPr>
        <w:tab/>
        <w:t>See also 3.5.7 (Network connectivity of GISC), 3.5.8 (Coordinate telecommunications in the GISC area), 3.5.9 (Recovery arrangements of GISC), 3.5.10 (Performance monitoring of a GISC), 3.6.9 (Recovery arrangements of a DCPC) and 3.6.10 (Performance monitoring of a DCPC).</w:t>
      </w:r>
    </w:p>
    <w:p w14:paraId="03028759" w14:textId="77777777" w:rsidR="00311DA5" w:rsidRPr="00264D3C" w:rsidRDefault="00311DA5" w:rsidP="00311DA5">
      <w:pPr>
        <w:pStyle w:val="THEENDfullwidth"/>
        <w:rPr>
          <w:rFonts w:ascii="Verdana" w:hAnsi="Verdana"/>
          <w:sz w:val="20"/>
          <w:szCs w:val="20"/>
        </w:rPr>
      </w:pPr>
    </w:p>
    <w:p w14:paraId="130F08E6" w14:textId="77777777" w:rsidR="002B7924" w:rsidRPr="00264D3C" w:rsidRDefault="002B7924" w:rsidP="00311DA5">
      <w:pPr>
        <w:pStyle w:val="Chapterhead"/>
        <w:rPr>
          <w:rFonts w:ascii="Verdana" w:hAnsi="Verdana"/>
          <w:sz w:val="20"/>
          <w:szCs w:val="20"/>
        </w:rPr>
      </w:pPr>
    </w:p>
    <w:p w14:paraId="42D50F70"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PART V. WIS DISCOVERY METADATA</w:t>
      </w:r>
    </w:p>
    <w:p w14:paraId="02BE08CB" w14:textId="77777777" w:rsidR="00311DA5" w:rsidRPr="00264D3C" w:rsidRDefault="00311DA5" w:rsidP="00311DA5">
      <w:pPr>
        <w:pStyle w:val="BodySemibold"/>
        <w:rPr>
          <w:rFonts w:ascii="Verdana" w:hAnsi="Verdana"/>
        </w:rPr>
      </w:pPr>
      <w:r w:rsidRPr="00264D3C">
        <w:rPr>
          <w:rFonts w:ascii="Verdana" w:hAnsi="Verdana" w:cs="StoneSansITC-Medium"/>
          <w:b w:val="0"/>
          <w:bCs w:val="0"/>
        </w:rPr>
        <w:t>5.1</w:t>
      </w:r>
      <w:r w:rsidRPr="00264D3C">
        <w:rPr>
          <w:rFonts w:ascii="Verdana" w:hAnsi="Verdana" w:cs="StoneSansITC-Medium"/>
          <w:b w:val="0"/>
          <w:bCs w:val="0"/>
        </w:rPr>
        <w:tab/>
      </w:r>
      <w:r w:rsidRPr="00264D3C">
        <w:rPr>
          <w:rFonts w:ascii="Verdana" w:hAnsi="Verdana"/>
        </w:rPr>
        <w:t>All information to be exchanged through the WIS shall have a WIS discovery metadata record associated with it.</w:t>
      </w:r>
    </w:p>
    <w:p w14:paraId="4F6403B3" w14:textId="77777777" w:rsidR="00311DA5" w:rsidRPr="00264D3C" w:rsidRDefault="00311DA5" w:rsidP="00311DA5">
      <w:pPr>
        <w:pStyle w:val="Body"/>
        <w:rPr>
          <w:rFonts w:ascii="Verdana" w:hAnsi="Verdana"/>
        </w:rPr>
      </w:pPr>
      <w:proofErr w:type="gramStart"/>
      <w:r w:rsidRPr="00264D3C">
        <w:rPr>
          <w:rFonts w:ascii="Verdana" w:hAnsi="Verdana"/>
        </w:rPr>
        <w:t>5.2</w:t>
      </w:r>
      <w:r w:rsidRPr="00264D3C">
        <w:rPr>
          <w:rFonts w:ascii="Verdana" w:hAnsi="Verdana"/>
        </w:rPr>
        <w:tab/>
      </w:r>
      <w:r w:rsidRPr="00264D3C">
        <w:rPr>
          <w:rStyle w:val="Semibold"/>
          <w:rFonts w:ascii="Verdana" w:hAnsi="Verdana"/>
        </w:rPr>
        <w:t>WIS discovery metadata records shall be provided by the data custodian</w:t>
      </w:r>
      <w:proofErr w:type="gramEnd"/>
      <w:r w:rsidRPr="00264D3C">
        <w:rPr>
          <w:rStyle w:val="Semibold"/>
          <w:rFonts w:ascii="Verdana" w:hAnsi="Verdana"/>
        </w:rPr>
        <w:t xml:space="preserve"> to the principal GISC for the centre to which the data custodian is attached.</w:t>
      </w:r>
      <w:r w:rsidRPr="00264D3C">
        <w:rPr>
          <w:rFonts w:ascii="Verdana" w:hAnsi="Verdana"/>
        </w:rPr>
        <w:t xml:space="preserve"> No change should be made to a WIS discovery metadata record without the express approval of the data custodian other than in the case that the principal GISC for the data custodian may alter or withdraw the WIS discovery metadata record if it is found to interfere with the correct operation of WIS, in which case an emergency change should be made and the </w:t>
      </w:r>
      <w:r w:rsidRPr="00264D3C">
        <w:rPr>
          <w:rStyle w:val="Semibold"/>
          <w:rFonts w:ascii="Verdana" w:hAnsi="Verdana"/>
        </w:rPr>
        <w:t>data custodian shall be requested to provide an appropriately corrected discovery metadata record</w:t>
      </w:r>
      <w:r w:rsidRPr="00264D3C">
        <w:rPr>
          <w:rFonts w:ascii="Verdana" w:hAnsi="Verdana"/>
        </w:rPr>
        <w:t>.</w:t>
      </w:r>
    </w:p>
    <w:p w14:paraId="4AEECD76" w14:textId="77777777" w:rsidR="00311DA5" w:rsidRPr="00264D3C" w:rsidRDefault="00311DA5" w:rsidP="00311DA5">
      <w:pPr>
        <w:pStyle w:val="BodySemibold"/>
        <w:rPr>
          <w:rFonts w:ascii="Verdana" w:hAnsi="Verdana"/>
        </w:rPr>
      </w:pPr>
      <w:r w:rsidRPr="00264D3C">
        <w:rPr>
          <w:rFonts w:ascii="Verdana" w:hAnsi="Verdana" w:cs="StoneSansITC-Medium"/>
          <w:b w:val="0"/>
          <w:bCs w:val="0"/>
        </w:rPr>
        <w:t>5.3</w:t>
      </w:r>
      <w:r w:rsidRPr="00264D3C">
        <w:rPr>
          <w:rFonts w:ascii="Verdana" w:hAnsi="Verdana" w:cs="StoneSansITC-Medium"/>
          <w:b w:val="0"/>
          <w:bCs w:val="0"/>
        </w:rPr>
        <w:tab/>
      </w:r>
      <w:r w:rsidRPr="00264D3C">
        <w:rPr>
          <w:rFonts w:ascii="Verdana" w:hAnsi="Verdana"/>
        </w:rPr>
        <w:t xml:space="preserve">WIS discovery metadata records shall conform to the ISO 19115 Standard and, as a minimum, contain the information specified as mandatory in the WMO Core Metadata Profile of that standard as defined in </w:t>
      </w:r>
      <w:r w:rsidRPr="00264D3C">
        <w:rPr>
          <w:rStyle w:val="Hyperlink"/>
          <w:rFonts w:ascii="Verdana" w:hAnsi="Verdana"/>
        </w:rPr>
        <w:t>Appendix C</w:t>
      </w:r>
      <w:r w:rsidRPr="00264D3C">
        <w:rPr>
          <w:rFonts w:ascii="Verdana" w:hAnsi="Verdana"/>
        </w:rPr>
        <w:t xml:space="preserve"> to this Manual.</w:t>
      </w:r>
    </w:p>
    <w:p w14:paraId="464CF3C5" w14:textId="77777777" w:rsidR="00311DA5" w:rsidRPr="00264D3C" w:rsidRDefault="00311DA5" w:rsidP="00311DA5">
      <w:pPr>
        <w:pStyle w:val="BodySemiboldnospace"/>
        <w:rPr>
          <w:rFonts w:ascii="Verdana" w:hAnsi="Verdana"/>
        </w:rPr>
      </w:pPr>
      <w:r w:rsidRPr="00264D3C">
        <w:rPr>
          <w:rFonts w:ascii="Verdana" w:hAnsi="Verdana" w:cs="StoneSansITC-Medium"/>
          <w:b w:val="0"/>
          <w:bCs w:val="0"/>
        </w:rPr>
        <w:t>5.4</w:t>
      </w:r>
      <w:r w:rsidRPr="00264D3C">
        <w:rPr>
          <w:rFonts w:ascii="Verdana" w:hAnsi="Verdana" w:cs="StoneSansITC-Medium"/>
          <w:b w:val="0"/>
          <w:bCs w:val="0"/>
        </w:rPr>
        <w:tab/>
      </w:r>
      <w:r w:rsidRPr="00264D3C">
        <w:rPr>
          <w:rFonts w:ascii="Verdana" w:hAnsi="Verdana"/>
        </w:rPr>
        <w:t xml:space="preserve">CBS shall maintain and develop the WMO Core Metadata Profile. Changes to the WMO Core Metadata Profile shall be governed using the procedures defined in </w:t>
      </w:r>
      <w:r w:rsidRPr="00264D3C">
        <w:rPr>
          <w:rStyle w:val="Hyperlink"/>
          <w:rFonts w:ascii="Verdana" w:hAnsi="Verdana"/>
        </w:rPr>
        <w:t>Appendix C</w:t>
      </w:r>
      <w:r w:rsidRPr="00264D3C">
        <w:rPr>
          <w:rFonts w:ascii="Verdana" w:hAnsi="Verdana"/>
        </w:rPr>
        <w:t xml:space="preserve"> to this Manual.</w:t>
      </w:r>
    </w:p>
    <w:p w14:paraId="1130A67C" w14:textId="77777777" w:rsidR="00311DA5" w:rsidRPr="00264D3C" w:rsidRDefault="00311DA5" w:rsidP="00311DA5">
      <w:pPr>
        <w:pStyle w:val="THEENDfullwidth"/>
        <w:rPr>
          <w:rFonts w:ascii="Verdana" w:hAnsi="Verdana"/>
          <w:sz w:val="20"/>
          <w:szCs w:val="20"/>
        </w:rPr>
      </w:pPr>
    </w:p>
    <w:p w14:paraId="5DC0666B"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APPENDIX A. SELECTED WMO DOCUMENTS RELEVANT TO WIS</w:t>
      </w:r>
    </w:p>
    <w:p w14:paraId="39260BD6" w14:textId="77777777" w:rsidR="00311DA5" w:rsidRPr="00264D3C" w:rsidRDefault="00311DA5" w:rsidP="00311DA5">
      <w:pPr>
        <w:pStyle w:val="AppHead2"/>
        <w:rPr>
          <w:rFonts w:ascii="Verdana" w:hAnsi="Verdana"/>
        </w:rPr>
      </w:pPr>
      <w:r w:rsidRPr="00264D3C">
        <w:rPr>
          <w:rFonts w:ascii="Verdana" w:hAnsi="Verdana"/>
        </w:rPr>
        <w:t>Policy documents</w:t>
      </w:r>
    </w:p>
    <w:p w14:paraId="03A0D8FA" w14:textId="77777777" w:rsidR="00311DA5" w:rsidRPr="00264D3C" w:rsidRDefault="00311DA5" w:rsidP="00311DA5">
      <w:pPr>
        <w:pStyle w:val="List1"/>
        <w:rPr>
          <w:rFonts w:ascii="Verdana" w:hAnsi="Verdana" w:cs="StoneSansITC-Bold"/>
          <w:b/>
          <w:bCs/>
        </w:rPr>
      </w:pPr>
      <w:r w:rsidRPr="00264D3C">
        <w:rPr>
          <w:rFonts w:ascii="Verdana" w:hAnsi="Verdana" w:cs="StoneSansITC-Bold"/>
          <w:b/>
          <w:bCs/>
        </w:rPr>
        <w:t>WMO-No. 15</w:t>
      </w:r>
      <w:r w:rsidRPr="00264D3C">
        <w:rPr>
          <w:rFonts w:ascii="Verdana" w:hAnsi="Verdana" w:cs="StoneSansITC-Bold"/>
          <w:b/>
          <w:bCs/>
        </w:rPr>
        <w:tab/>
        <w:t>Basic Documents No. 1</w:t>
      </w:r>
    </w:p>
    <w:p w14:paraId="4CB0A631" w14:textId="77777777" w:rsidR="00311DA5" w:rsidRPr="00264D3C" w:rsidRDefault="00311DA5" w:rsidP="00311DA5">
      <w:pPr>
        <w:pStyle w:val="List1"/>
        <w:rPr>
          <w:rFonts w:ascii="Verdana" w:hAnsi="Verdana"/>
        </w:rPr>
      </w:pPr>
      <w:r w:rsidRPr="00264D3C">
        <w:rPr>
          <w:rFonts w:ascii="Verdana" w:hAnsi="Verdana" w:cs="StoneSansITC-Bold"/>
          <w:b/>
          <w:bCs/>
        </w:rPr>
        <w:t>WMO-No. 49</w:t>
      </w:r>
      <w:r w:rsidRPr="00264D3C">
        <w:rPr>
          <w:rFonts w:ascii="Verdana" w:hAnsi="Verdana" w:cs="StoneSansITC-Bold"/>
          <w:b/>
          <w:bCs/>
        </w:rPr>
        <w:tab/>
      </w:r>
      <w:r w:rsidRPr="00264D3C">
        <w:rPr>
          <w:rStyle w:val="italic"/>
          <w:rFonts w:ascii="Verdana" w:hAnsi="Verdana"/>
        </w:rPr>
        <w:t>Technical Regulations</w:t>
      </w:r>
      <w:r w:rsidRPr="00264D3C">
        <w:rPr>
          <w:rFonts w:ascii="Verdana" w:hAnsi="Verdana"/>
        </w:rPr>
        <w:t>:</w:t>
      </w:r>
    </w:p>
    <w:p w14:paraId="2FE4888F" w14:textId="77777777" w:rsidR="00311DA5" w:rsidRPr="00264D3C" w:rsidRDefault="00311DA5" w:rsidP="00311DA5">
      <w:pPr>
        <w:pStyle w:val="List1"/>
        <w:rPr>
          <w:rFonts w:ascii="Verdana" w:hAnsi="Verdana"/>
        </w:rPr>
      </w:pPr>
      <w:r w:rsidRPr="00264D3C">
        <w:rPr>
          <w:rFonts w:ascii="Verdana" w:hAnsi="Verdana"/>
        </w:rPr>
        <w:tab/>
        <w:t xml:space="preserve">Volume I </w:t>
      </w:r>
      <w:proofErr w:type="gramStart"/>
      <w:r w:rsidRPr="00264D3C">
        <w:rPr>
          <w:rFonts w:ascii="Verdana" w:hAnsi="Verdana"/>
        </w:rPr>
        <w:t>–   General</w:t>
      </w:r>
      <w:proofErr w:type="gramEnd"/>
      <w:r w:rsidRPr="00264D3C">
        <w:rPr>
          <w:rFonts w:ascii="Verdana" w:hAnsi="Verdana"/>
        </w:rPr>
        <w:t xml:space="preserve"> Meteorological Standards and Recommended Practices</w:t>
      </w:r>
    </w:p>
    <w:p w14:paraId="6D5798DC" w14:textId="77777777" w:rsidR="00311DA5" w:rsidRPr="00264D3C" w:rsidRDefault="00311DA5" w:rsidP="00311DA5">
      <w:pPr>
        <w:pStyle w:val="List1"/>
        <w:rPr>
          <w:rFonts w:ascii="Verdana" w:hAnsi="Verdana"/>
        </w:rPr>
      </w:pPr>
      <w:r w:rsidRPr="00264D3C">
        <w:rPr>
          <w:rFonts w:ascii="Verdana" w:hAnsi="Verdana"/>
        </w:rPr>
        <w:tab/>
        <w:t xml:space="preserve">Volume II </w:t>
      </w:r>
      <w:proofErr w:type="gramStart"/>
      <w:r w:rsidRPr="00264D3C">
        <w:rPr>
          <w:rFonts w:ascii="Verdana" w:hAnsi="Verdana"/>
        </w:rPr>
        <w:t>–  Meteorological</w:t>
      </w:r>
      <w:proofErr w:type="gramEnd"/>
      <w:r w:rsidRPr="00264D3C">
        <w:rPr>
          <w:rFonts w:ascii="Verdana" w:hAnsi="Verdana"/>
        </w:rPr>
        <w:t xml:space="preserve"> Services for Air Navigation</w:t>
      </w:r>
    </w:p>
    <w:p w14:paraId="549011A1" w14:textId="77777777" w:rsidR="00311DA5" w:rsidRPr="00264D3C" w:rsidRDefault="00311DA5" w:rsidP="00311DA5">
      <w:pPr>
        <w:pStyle w:val="List1"/>
        <w:rPr>
          <w:rFonts w:ascii="Verdana" w:hAnsi="Verdana"/>
        </w:rPr>
      </w:pPr>
      <w:r w:rsidRPr="00264D3C">
        <w:rPr>
          <w:rFonts w:ascii="Verdana" w:hAnsi="Verdana"/>
        </w:rPr>
        <w:tab/>
        <w:t>Volume III – Hydrology</w:t>
      </w:r>
    </w:p>
    <w:p w14:paraId="360121EF" w14:textId="77777777" w:rsidR="00311DA5" w:rsidRPr="00264D3C" w:rsidRDefault="00311DA5" w:rsidP="00311DA5">
      <w:pPr>
        <w:pStyle w:val="List1"/>
        <w:rPr>
          <w:rFonts w:ascii="Verdana" w:hAnsi="Verdana"/>
        </w:rPr>
      </w:pPr>
      <w:r w:rsidRPr="00264D3C">
        <w:rPr>
          <w:rFonts w:ascii="Verdana" w:hAnsi="Verdana"/>
        </w:rPr>
        <w:tab/>
        <w:t>Volume IV – Quality Management</w:t>
      </w:r>
    </w:p>
    <w:p w14:paraId="647F9C7F" w14:textId="77777777" w:rsidR="00311DA5" w:rsidRPr="00264D3C" w:rsidRDefault="00311DA5" w:rsidP="00311DA5">
      <w:pPr>
        <w:pStyle w:val="List1"/>
        <w:rPr>
          <w:rFonts w:ascii="Verdana" w:hAnsi="Verdana"/>
        </w:rPr>
      </w:pPr>
      <w:r w:rsidRPr="00264D3C">
        <w:rPr>
          <w:rFonts w:ascii="Verdana" w:hAnsi="Verdana"/>
        </w:rPr>
        <w:t>WMO-No. 60</w:t>
      </w:r>
      <w:r w:rsidRPr="00264D3C">
        <w:rPr>
          <w:rFonts w:ascii="Verdana" w:hAnsi="Verdana"/>
        </w:rPr>
        <w:tab/>
      </w:r>
      <w:r w:rsidRPr="00264D3C">
        <w:rPr>
          <w:rStyle w:val="italic"/>
          <w:rFonts w:ascii="Verdana" w:hAnsi="Verdana"/>
        </w:rPr>
        <w:t>Agreements and Working Arrangements</w:t>
      </w:r>
    </w:p>
    <w:p w14:paraId="0EA3A9B4" w14:textId="77777777" w:rsidR="00311DA5" w:rsidRPr="00264D3C" w:rsidRDefault="00311DA5" w:rsidP="00311DA5">
      <w:pPr>
        <w:pStyle w:val="List1space"/>
        <w:rPr>
          <w:rFonts w:ascii="Verdana" w:hAnsi="Verdana"/>
        </w:rPr>
      </w:pPr>
      <w:r w:rsidRPr="00264D3C">
        <w:rPr>
          <w:rFonts w:ascii="Verdana" w:hAnsi="Verdana"/>
        </w:rPr>
        <w:t>WMO-No. 508</w:t>
      </w:r>
      <w:r w:rsidRPr="00264D3C">
        <w:rPr>
          <w:rFonts w:ascii="Verdana" w:hAnsi="Verdana"/>
        </w:rPr>
        <w:tab/>
      </w:r>
      <w:r w:rsidRPr="00264D3C">
        <w:rPr>
          <w:rStyle w:val="italic"/>
          <w:rFonts w:ascii="Verdana" w:hAnsi="Verdana"/>
        </w:rPr>
        <w:t>Resolutions of Congress and the Executive Council</w:t>
      </w:r>
    </w:p>
    <w:p w14:paraId="37B211A4" w14:textId="77777777" w:rsidR="00311DA5" w:rsidRPr="00264D3C" w:rsidRDefault="00311DA5" w:rsidP="00311DA5">
      <w:pPr>
        <w:pStyle w:val="AppHead2"/>
        <w:rPr>
          <w:rFonts w:ascii="Verdana" w:hAnsi="Verdana" w:cs="StoneSansITC-Medium"/>
          <w:b w:val="0"/>
          <w:bCs w:val="0"/>
        </w:rPr>
      </w:pPr>
      <w:r w:rsidRPr="00264D3C">
        <w:rPr>
          <w:rFonts w:ascii="Verdana" w:hAnsi="Verdana" w:cs="StoneSansITC-Medium"/>
          <w:b w:val="0"/>
          <w:bCs w:val="0"/>
        </w:rPr>
        <w:t>International exchange of data and products</w:t>
      </w:r>
    </w:p>
    <w:p w14:paraId="455BA3B5" w14:textId="77777777" w:rsidR="00311DA5" w:rsidRPr="00264D3C" w:rsidRDefault="00311DA5" w:rsidP="00311DA5">
      <w:pPr>
        <w:pStyle w:val="Body"/>
        <w:rPr>
          <w:rFonts w:ascii="Verdana" w:hAnsi="Verdana"/>
        </w:rPr>
      </w:pPr>
      <w:r w:rsidRPr="00264D3C">
        <w:rPr>
          <w:rFonts w:ascii="Verdana" w:hAnsi="Verdana"/>
        </w:rPr>
        <w:t>The World Meteorological Organization facilitates the free and unrestricted exchange of data and information, and products and services in real- or near-real-time on matters relating to safety and security of society, economic welfare and the protection of the environment.</w:t>
      </w:r>
    </w:p>
    <w:p w14:paraId="67A43C81" w14:textId="77777777" w:rsidR="00311DA5" w:rsidRPr="00264D3C" w:rsidRDefault="00311DA5" w:rsidP="00311DA5">
      <w:pPr>
        <w:pStyle w:val="List1"/>
        <w:rPr>
          <w:rFonts w:ascii="Verdana" w:hAnsi="Verdana"/>
        </w:rPr>
      </w:pPr>
      <w:proofErr w:type="gramStart"/>
      <w:r w:rsidRPr="00264D3C">
        <w:rPr>
          <w:rFonts w:ascii="Verdana" w:hAnsi="Verdana"/>
        </w:rPr>
        <w:t>WMO-No. 837</w:t>
      </w:r>
      <w:r w:rsidRPr="00264D3C">
        <w:rPr>
          <w:rFonts w:ascii="Verdana" w:hAnsi="Verdana"/>
        </w:rPr>
        <w:tab/>
        <w:t>Exchanging Meteorological Data – Guidelines on Relationships in Commercial Meteorological Activities.</w:t>
      </w:r>
      <w:proofErr w:type="gramEnd"/>
      <w:r w:rsidRPr="00264D3C">
        <w:rPr>
          <w:rFonts w:ascii="Verdana" w:hAnsi="Verdana"/>
        </w:rPr>
        <w:t xml:space="preserve"> WMO Policy and Practice.</w:t>
      </w:r>
    </w:p>
    <w:p w14:paraId="22B21454" w14:textId="77777777" w:rsidR="00311DA5" w:rsidRPr="00264D3C" w:rsidRDefault="00311DA5" w:rsidP="00311DA5">
      <w:pPr>
        <w:pStyle w:val="List1"/>
        <w:rPr>
          <w:rFonts w:ascii="Verdana" w:hAnsi="Verdana"/>
        </w:rPr>
      </w:pPr>
      <w:proofErr w:type="gramStart"/>
      <w:r w:rsidRPr="00264D3C">
        <w:rPr>
          <w:rFonts w:ascii="Verdana" w:hAnsi="Verdana"/>
        </w:rPr>
        <w:t>WMO-No. 827</w:t>
      </w:r>
      <w:r w:rsidRPr="00264D3C">
        <w:rPr>
          <w:rFonts w:ascii="Verdana" w:hAnsi="Verdana"/>
        </w:rPr>
        <w:tab/>
        <w:t>Resolution 40 (Cg-XII) – WMO policy and practice for the exchange of meteorological and related data and products including guidelines on the relationships in commercial meteorological activities.</w:t>
      </w:r>
      <w:proofErr w:type="gramEnd"/>
    </w:p>
    <w:p w14:paraId="24C2B0D6" w14:textId="77777777" w:rsidR="00311DA5" w:rsidRPr="00264D3C" w:rsidRDefault="00311DA5" w:rsidP="00311DA5">
      <w:pPr>
        <w:pStyle w:val="List1"/>
        <w:rPr>
          <w:rFonts w:ascii="Verdana" w:hAnsi="Verdana"/>
        </w:rPr>
      </w:pPr>
      <w:r w:rsidRPr="00264D3C">
        <w:rPr>
          <w:rFonts w:ascii="Verdana" w:hAnsi="Verdana"/>
        </w:rPr>
        <w:t>WMO-No. 902</w:t>
      </w:r>
      <w:r w:rsidRPr="00264D3C">
        <w:rPr>
          <w:rFonts w:ascii="Verdana" w:hAnsi="Verdana"/>
        </w:rPr>
        <w:tab/>
        <w:t>Resolution 25 (Cg-XIII) – Exchange of hydrological data and products</w:t>
      </w:r>
    </w:p>
    <w:p w14:paraId="5C06BECF" w14:textId="77777777" w:rsidR="00311DA5" w:rsidRPr="00264D3C" w:rsidRDefault="00311DA5" w:rsidP="00311DA5">
      <w:pPr>
        <w:pStyle w:val="List1space"/>
        <w:rPr>
          <w:rFonts w:ascii="Verdana" w:hAnsi="Verdana"/>
        </w:rPr>
      </w:pPr>
      <w:r w:rsidRPr="00264D3C">
        <w:rPr>
          <w:rFonts w:ascii="Verdana" w:hAnsi="Verdana"/>
        </w:rPr>
        <w:tab/>
        <w:t>Annex IV – Geneva Declaration of Thirteenth World Meteorological Congress</w:t>
      </w:r>
    </w:p>
    <w:p w14:paraId="09D2E677" w14:textId="77777777" w:rsidR="00311DA5" w:rsidRPr="00264D3C" w:rsidRDefault="00311DA5" w:rsidP="00311DA5">
      <w:pPr>
        <w:pStyle w:val="AppHead2"/>
        <w:rPr>
          <w:rFonts w:ascii="Verdana" w:hAnsi="Verdana" w:cs="StoneSansITC-Medium"/>
          <w:b w:val="0"/>
          <w:bCs w:val="0"/>
        </w:rPr>
      </w:pPr>
      <w:r w:rsidRPr="00264D3C">
        <w:rPr>
          <w:rFonts w:ascii="Verdana" w:hAnsi="Verdana" w:cs="StoneSansITC-Medium"/>
          <w:b w:val="0"/>
          <w:bCs w:val="0"/>
        </w:rPr>
        <w:t>Manuals</w:t>
      </w:r>
    </w:p>
    <w:p w14:paraId="7AE01FD8" w14:textId="77777777" w:rsidR="00311DA5" w:rsidRPr="00264D3C" w:rsidRDefault="00311DA5" w:rsidP="00311DA5">
      <w:pPr>
        <w:pStyle w:val="List1"/>
        <w:rPr>
          <w:rFonts w:ascii="Verdana" w:hAnsi="Verdana"/>
        </w:rPr>
      </w:pPr>
      <w:r w:rsidRPr="00264D3C">
        <w:rPr>
          <w:rFonts w:ascii="Verdana" w:hAnsi="Verdana"/>
        </w:rPr>
        <w:t>WMO-No. 9</w:t>
      </w:r>
      <w:r w:rsidRPr="00264D3C">
        <w:rPr>
          <w:rFonts w:ascii="Verdana" w:hAnsi="Verdana"/>
        </w:rPr>
        <w:tab/>
      </w:r>
      <w:r w:rsidRPr="00264D3C">
        <w:rPr>
          <w:rStyle w:val="italic"/>
          <w:rFonts w:ascii="Verdana" w:hAnsi="Verdana"/>
        </w:rPr>
        <w:t>Weather Reporting</w:t>
      </w:r>
      <w:r w:rsidRPr="00264D3C">
        <w:rPr>
          <w:rFonts w:ascii="Verdana" w:hAnsi="Verdana"/>
        </w:rPr>
        <w:t>:</w:t>
      </w:r>
    </w:p>
    <w:p w14:paraId="03329FA7" w14:textId="77777777" w:rsidR="00311DA5" w:rsidRPr="00264D3C" w:rsidRDefault="00311DA5" w:rsidP="00311DA5">
      <w:pPr>
        <w:pStyle w:val="List1"/>
        <w:rPr>
          <w:rFonts w:ascii="Verdana" w:hAnsi="Verdana"/>
        </w:rPr>
      </w:pPr>
      <w:r w:rsidRPr="00264D3C">
        <w:rPr>
          <w:rFonts w:ascii="Verdana" w:hAnsi="Verdana"/>
        </w:rPr>
        <w:tab/>
        <w:t>Volume A – Observing Stations</w:t>
      </w:r>
    </w:p>
    <w:p w14:paraId="482378A6" w14:textId="77777777" w:rsidR="00311DA5" w:rsidRPr="00264D3C" w:rsidRDefault="00311DA5" w:rsidP="00311DA5">
      <w:pPr>
        <w:pStyle w:val="List1"/>
        <w:rPr>
          <w:rFonts w:ascii="Verdana" w:hAnsi="Verdana"/>
        </w:rPr>
      </w:pPr>
      <w:r w:rsidRPr="00264D3C">
        <w:rPr>
          <w:rFonts w:ascii="Verdana" w:hAnsi="Verdana"/>
        </w:rPr>
        <w:tab/>
        <w:t>Volume C1 – Catalogue of Meteorological Bulletins</w:t>
      </w:r>
    </w:p>
    <w:p w14:paraId="13D84DE1" w14:textId="77777777" w:rsidR="00311DA5" w:rsidRPr="00264D3C" w:rsidRDefault="00311DA5" w:rsidP="00311DA5">
      <w:pPr>
        <w:pStyle w:val="List1"/>
        <w:rPr>
          <w:rFonts w:ascii="Verdana" w:hAnsi="Verdana"/>
        </w:rPr>
      </w:pPr>
      <w:r w:rsidRPr="00264D3C">
        <w:rPr>
          <w:rFonts w:ascii="Verdana" w:hAnsi="Verdana"/>
        </w:rPr>
        <w:tab/>
        <w:t>Volume C2 – Transmission Programmes</w:t>
      </w:r>
    </w:p>
    <w:p w14:paraId="6C30657C" w14:textId="77777777" w:rsidR="00311DA5" w:rsidRPr="00264D3C" w:rsidRDefault="00311DA5" w:rsidP="00311DA5">
      <w:pPr>
        <w:pStyle w:val="List1"/>
        <w:rPr>
          <w:rFonts w:ascii="Verdana" w:hAnsi="Verdana"/>
        </w:rPr>
      </w:pPr>
      <w:r w:rsidRPr="00264D3C">
        <w:rPr>
          <w:rFonts w:ascii="Verdana" w:hAnsi="Verdana"/>
        </w:rPr>
        <w:tab/>
        <w:t>Volume D – Information for Shipping</w:t>
      </w:r>
    </w:p>
    <w:p w14:paraId="17B24175" w14:textId="77777777" w:rsidR="00311DA5" w:rsidRPr="00264D3C" w:rsidRDefault="00311DA5" w:rsidP="00311DA5">
      <w:pPr>
        <w:pStyle w:val="List1"/>
        <w:rPr>
          <w:rFonts w:ascii="Verdana" w:hAnsi="Verdana"/>
        </w:rPr>
      </w:pPr>
      <w:r w:rsidRPr="00264D3C">
        <w:rPr>
          <w:rFonts w:ascii="Verdana" w:hAnsi="Verdana"/>
        </w:rPr>
        <w:t>WMO-No. 306</w:t>
      </w:r>
      <w:r w:rsidRPr="00264D3C">
        <w:rPr>
          <w:rFonts w:ascii="Verdana" w:hAnsi="Verdana"/>
        </w:rPr>
        <w:tab/>
      </w:r>
      <w:r w:rsidRPr="00264D3C">
        <w:rPr>
          <w:rStyle w:val="italic"/>
          <w:rFonts w:ascii="Verdana" w:hAnsi="Verdana"/>
        </w:rPr>
        <w:t>Manual on Codes</w:t>
      </w:r>
    </w:p>
    <w:p w14:paraId="2C85DF46" w14:textId="77777777" w:rsidR="00311DA5" w:rsidRPr="00264D3C" w:rsidRDefault="00311DA5" w:rsidP="00311DA5">
      <w:pPr>
        <w:pStyle w:val="List1"/>
        <w:rPr>
          <w:rFonts w:ascii="Verdana" w:hAnsi="Verdana"/>
        </w:rPr>
      </w:pPr>
      <w:r w:rsidRPr="00264D3C">
        <w:rPr>
          <w:rFonts w:ascii="Verdana" w:hAnsi="Verdana"/>
        </w:rPr>
        <w:t>WMO-No. 386</w:t>
      </w:r>
      <w:r w:rsidRPr="00264D3C">
        <w:rPr>
          <w:rFonts w:ascii="Verdana" w:hAnsi="Verdana"/>
        </w:rPr>
        <w:tab/>
      </w:r>
      <w:r w:rsidRPr="00264D3C">
        <w:rPr>
          <w:rStyle w:val="italic"/>
          <w:rFonts w:ascii="Verdana" w:hAnsi="Verdana"/>
        </w:rPr>
        <w:t>Manual on the Global Telecommunication System</w:t>
      </w:r>
    </w:p>
    <w:p w14:paraId="26D35BFE" w14:textId="77777777" w:rsidR="00311DA5" w:rsidRPr="00264D3C" w:rsidRDefault="00311DA5" w:rsidP="00311DA5">
      <w:pPr>
        <w:pStyle w:val="List1"/>
        <w:rPr>
          <w:rFonts w:ascii="Verdana" w:hAnsi="Verdana"/>
        </w:rPr>
      </w:pPr>
      <w:r w:rsidRPr="00264D3C">
        <w:rPr>
          <w:rFonts w:ascii="Verdana" w:hAnsi="Verdana"/>
        </w:rPr>
        <w:t>WMO-No. 485</w:t>
      </w:r>
      <w:r w:rsidRPr="00264D3C">
        <w:rPr>
          <w:rFonts w:ascii="Verdana" w:hAnsi="Verdana"/>
        </w:rPr>
        <w:tab/>
      </w:r>
      <w:r w:rsidRPr="00264D3C">
        <w:rPr>
          <w:rStyle w:val="italic"/>
          <w:rFonts w:ascii="Verdana" w:hAnsi="Verdana"/>
        </w:rPr>
        <w:t xml:space="preserve">Manual on the Global </w:t>
      </w:r>
      <w:proofErr w:type="gramStart"/>
      <w:r w:rsidRPr="00264D3C">
        <w:rPr>
          <w:rStyle w:val="italic"/>
          <w:rFonts w:ascii="Verdana" w:hAnsi="Verdana"/>
        </w:rPr>
        <w:t>Data-processing</w:t>
      </w:r>
      <w:proofErr w:type="gramEnd"/>
      <w:r w:rsidRPr="00264D3C">
        <w:rPr>
          <w:rStyle w:val="italic"/>
          <w:rFonts w:ascii="Verdana" w:hAnsi="Verdana"/>
        </w:rPr>
        <w:t xml:space="preserve"> and Forecasting Systems</w:t>
      </w:r>
      <w:r w:rsidRPr="00264D3C">
        <w:rPr>
          <w:rFonts w:ascii="Verdana" w:hAnsi="Verdana"/>
        </w:rPr>
        <w:t>, Volume I, Parts 1, 2 and 3</w:t>
      </w:r>
    </w:p>
    <w:p w14:paraId="157CF7C4" w14:textId="77777777" w:rsidR="00311DA5" w:rsidRPr="00264D3C" w:rsidRDefault="00311DA5" w:rsidP="00311DA5">
      <w:pPr>
        <w:pStyle w:val="List1"/>
        <w:rPr>
          <w:rStyle w:val="italic"/>
          <w:rFonts w:ascii="Verdana" w:hAnsi="Verdana"/>
        </w:rPr>
      </w:pPr>
      <w:r w:rsidRPr="00264D3C">
        <w:rPr>
          <w:rFonts w:ascii="Verdana" w:hAnsi="Verdana"/>
        </w:rPr>
        <w:t>WMO-No. 544</w:t>
      </w:r>
      <w:r w:rsidRPr="00264D3C">
        <w:rPr>
          <w:rFonts w:ascii="Verdana" w:hAnsi="Verdana"/>
        </w:rPr>
        <w:tab/>
      </w:r>
      <w:r w:rsidRPr="00264D3C">
        <w:rPr>
          <w:rStyle w:val="italic"/>
          <w:rFonts w:ascii="Verdana" w:hAnsi="Verdana"/>
        </w:rPr>
        <w:t>Manual on the Global Observing System</w:t>
      </w:r>
    </w:p>
    <w:p w14:paraId="7639E188" w14:textId="77777777" w:rsidR="00311DA5" w:rsidRPr="00264D3C" w:rsidRDefault="00311DA5" w:rsidP="00311DA5">
      <w:pPr>
        <w:pStyle w:val="List1space"/>
        <w:rPr>
          <w:rFonts w:ascii="Verdana" w:hAnsi="Verdana"/>
        </w:rPr>
      </w:pPr>
      <w:r w:rsidRPr="00264D3C">
        <w:rPr>
          <w:rFonts w:ascii="Verdana" w:hAnsi="Verdana"/>
        </w:rPr>
        <w:t>WMO-No. 1160</w:t>
      </w:r>
      <w:r w:rsidRPr="00264D3C">
        <w:rPr>
          <w:rFonts w:ascii="Verdana" w:hAnsi="Verdana"/>
        </w:rPr>
        <w:tab/>
      </w:r>
      <w:r w:rsidRPr="00264D3C">
        <w:rPr>
          <w:rStyle w:val="italic"/>
          <w:rFonts w:ascii="Verdana" w:hAnsi="Verdana"/>
        </w:rPr>
        <w:t>Manual on the WMO Integrated Global Observing System</w:t>
      </w:r>
    </w:p>
    <w:p w14:paraId="258E1B9D" w14:textId="77777777" w:rsidR="00311DA5" w:rsidRPr="00264D3C" w:rsidRDefault="00311DA5" w:rsidP="00311DA5">
      <w:pPr>
        <w:pStyle w:val="AppHead2"/>
        <w:rPr>
          <w:rFonts w:ascii="Verdana" w:hAnsi="Verdana"/>
        </w:rPr>
      </w:pPr>
      <w:r w:rsidRPr="00264D3C">
        <w:rPr>
          <w:rFonts w:ascii="Verdana" w:hAnsi="Verdana"/>
        </w:rPr>
        <w:t>Guides</w:t>
      </w:r>
    </w:p>
    <w:p w14:paraId="57C61D97" w14:textId="77777777" w:rsidR="00311DA5" w:rsidRPr="00264D3C" w:rsidRDefault="00311DA5" w:rsidP="00311DA5">
      <w:pPr>
        <w:pStyle w:val="List1"/>
        <w:rPr>
          <w:rFonts w:ascii="Verdana" w:hAnsi="Verdana"/>
        </w:rPr>
      </w:pPr>
      <w:r w:rsidRPr="00264D3C">
        <w:rPr>
          <w:rFonts w:ascii="Verdana" w:hAnsi="Verdana" w:cs="StoneSansITC-Bold"/>
          <w:b/>
          <w:bCs/>
        </w:rPr>
        <w:t>WMO-No. 8</w:t>
      </w:r>
      <w:r w:rsidRPr="00264D3C">
        <w:rPr>
          <w:rFonts w:ascii="Verdana" w:hAnsi="Verdana" w:cs="StoneSansITC-Bold"/>
          <w:b/>
          <w:bCs/>
        </w:rPr>
        <w:tab/>
      </w:r>
      <w:r w:rsidRPr="00264D3C">
        <w:rPr>
          <w:rStyle w:val="italic"/>
          <w:rFonts w:ascii="Verdana" w:hAnsi="Verdana"/>
        </w:rPr>
        <w:t>Guide to Meteorological Instruments and Methods of Observation</w:t>
      </w:r>
    </w:p>
    <w:p w14:paraId="666A159A" w14:textId="77777777" w:rsidR="00311DA5" w:rsidRPr="00264D3C" w:rsidRDefault="00311DA5" w:rsidP="00311DA5">
      <w:pPr>
        <w:pStyle w:val="List1"/>
        <w:rPr>
          <w:rFonts w:ascii="Verdana" w:hAnsi="Verdana"/>
        </w:rPr>
      </w:pPr>
      <w:r w:rsidRPr="00264D3C">
        <w:rPr>
          <w:rFonts w:ascii="Verdana" w:hAnsi="Verdana"/>
        </w:rPr>
        <w:t>WMO-No. 100</w:t>
      </w:r>
      <w:r w:rsidRPr="00264D3C">
        <w:rPr>
          <w:rFonts w:ascii="Verdana" w:hAnsi="Verdana"/>
        </w:rPr>
        <w:tab/>
      </w:r>
      <w:r w:rsidRPr="00264D3C">
        <w:rPr>
          <w:rStyle w:val="italic"/>
          <w:rFonts w:ascii="Verdana" w:hAnsi="Verdana"/>
        </w:rPr>
        <w:t>Guide to Climatological Practices</w:t>
      </w:r>
    </w:p>
    <w:p w14:paraId="0ECB966E" w14:textId="77777777" w:rsidR="00311DA5" w:rsidRPr="00264D3C" w:rsidRDefault="00311DA5" w:rsidP="00311DA5">
      <w:pPr>
        <w:pStyle w:val="List1"/>
        <w:rPr>
          <w:rFonts w:ascii="Verdana" w:hAnsi="Verdana"/>
        </w:rPr>
      </w:pPr>
      <w:r w:rsidRPr="00264D3C">
        <w:rPr>
          <w:rFonts w:ascii="Verdana" w:hAnsi="Verdana"/>
        </w:rPr>
        <w:t>WMO-No. 134</w:t>
      </w:r>
      <w:r w:rsidRPr="00264D3C">
        <w:rPr>
          <w:rFonts w:ascii="Verdana" w:hAnsi="Verdana"/>
        </w:rPr>
        <w:tab/>
      </w:r>
      <w:r w:rsidRPr="00264D3C">
        <w:rPr>
          <w:rStyle w:val="italic"/>
          <w:rFonts w:ascii="Verdana" w:hAnsi="Verdana"/>
        </w:rPr>
        <w:t>Guide to Agricultural Meteorological Practices</w:t>
      </w:r>
    </w:p>
    <w:p w14:paraId="3356B980" w14:textId="77777777" w:rsidR="00311DA5" w:rsidRPr="00264D3C" w:rsidRDefault="00311DA5" w:rsidP="00311DA5">
      <w:pPr>
        <w:pStyle w:val="List1"/>
        <w:rPr>
          <w:rFonts w:ascii="Verdana" w:hAnsi="Verdana"/>
        </w:rPr>
      </w:pPr>
      <w:r w:rsidRPr="00264D3C">
        <w:rPr>
          <w:rFonts w:ascii="Verdana" w:hAnsi="Verdana"/>
        </w:rPr>
        <w:t>WMO-No. 168</w:t>
      </w:r>
      <w:r w:rsidRPr="00264D3C">
        <w:rPr>
          <w:rFonts w:ascii="Verdana" w:hAnsi="Verdana"/>
        </w:rPr>
        <w:tab/>
      </w:r>
      <w:r w:rsidRPr="00264D3C">
        <w:rPr>
          <w:rStyle w:val="italic"/>
          <w:rFonts w:ascii="Verdana" w:hAnsi="Verdana"/>
        </w:rPr>
        <w:t>Guide to Hydrological Practices</w:t>
      </w:r>
    </w:p>
    <w:p w14:paraId="21173E8A" w14:textId="77777777" w:rsidR="00311DA5" w:rsidRPr="00264D3C" w:rsidRDefault="00311DA5" w:rsidP="00311DA5">
      <w:pPr>
        <w:pStyle w:val="List1"/>
        <w:rPr>
          <w:rFonts w:ascii="Verdana" w:hAnsi="Verdana"/>
        </w:rPr>
      </w:pPr>
      <w:r w:rsidRPr="00264D3C">
        <w:rPr>
          <w:rFonts w:ascii="Verdana" w:hAnsi="Verdana"/>
        </w:rPr>
        <w:t>WMO-No. 305</w:t>
      </w:r>
      <w:r w:rsidRPr="00264D3C">
        <w:rPr>
          <w:rFonts w:ascii="Verdana" w:hAnsi="Verdana"/>
        </w:rPr>
        <w:tab/>
      </w:r>
      <w:r w:rsidRPr="00264D3C">
        <w:rPr>
          <w:rStyle w:val="italic"/>
          <w:rFonts w:ascii="Verdana" w:hAnsi="Verdana"/>
        </w:rPr>
        <w:t>Guide on the Global Data-processing System</w:t>
      </w:r>
    </w:p>
    <w:p w14:paraId="13C70236" w14:textId="77777777" w:rsidR="00311DA5" w:rsidRPr="00264D3C" w:rsidRDefault="00311DA5" w:rsidP="00311DA5">
      <w:pPr>
        <w:pStyle w:val="List1"/>
        <w:rPr>
          <w:rFonts w:ascii="Verdana" w:hAnsi="Verdana"/>
        </w:rPr>
      </w:pPr>
      <w:r w:rsidRPr="00264D3C">
        <w:rPr>
          <w:rFonts w:ascii="Verdana" w:hAnsi="Verdana"/>
        </w:rPr>
        <w:t>WMO-No. 471</w:t>
      </w:r>
      <w:r w:rsidRPr="00264D3C">
        <w:rPr>
          <w:rFonts w:ascii="Verdana" w:hAnsi="Verdana"/>
        </w:rPr>
        <w:tab/>
      </w:r>
      <w:r w:rsidRPr="00264D3C">
        <w:rPr>
          <w:rStyle w:val="italic"/>
          <w:rFonts w:ascii="Verdana" w:hAnsi="Verdana"/>
        </w:rPr>
        <w:t>Guide to Marine Meteorological Services</w:t>
      </w:r>
    </w:p>
    <w:p w14:paraId="54AC8F6F" w14:textId="77777777" w:rsidR="00311DA5" w:rsidRPr="00264D3C" w:rsidRDefault="00311DA5" w:rsidP="00311DA5">
      <w:pPr>
        <w:pStyle w:val="List1"/>
        <w:rPr>
          <w:rFonts w:ascii="Verdana" w:hAnsi="Verdana"/>
        </w:rPr>
      </w:pPr>
      <w:r w:rsidRPr="00264D3C">
        <w:rPr>
          <w:rFonts w:ascii="Verdana" w:hAnsi="Verdana"/>
        </w:rPr>
        <w:t>WMO-No. 488</w:t>
      </w:r>
      <w:r w:rsidRPr="00264D3C">
        <w:rPr>
          <w:rFonts w:ascii="Verdana" w:hAnsi="Verdana"/>
        </w:rPr>
        <w:tab/>
      </w:r>
      <w:r w:rsidRPr="00264D3C">
        <w:rPr>
          <w:rStyle w:val="italic"/>
          <w:rFonts w:ascii="Verdana" w:hAnsi="Verdana"/>
        </w:rPr>
        <w:t>Guide to the Global Observing System</w:t>
      </w:r>
    </w:p>
    <w:p w14:paraId="7B07698A" w14:textId="77777777" w:rsidR="00311DA5" w:rsidRPr="00264D3C" w:rsidRDefault="00311DA5" w:rsidP="00311DA5">
      <w:pPr>
        <w:pStyle w:val="List1"/>
        <w:rPr>
          <w:rFonts w:ascii="Verdana" w:hAnsi="Verdana"/>
        </w:rPr>
      </w:pPr>
      <w:r w:rsidRPr="00264D3C">
        <w:rPr>
          <w:rFonts w:ascii="Verdana" w:hAnsi="Verdana"/>
        </w:rPr>
        <w:t>WMO-No. 636</w:t>
      </w:r>
      <w:r w:rsidRPr="00264D3C">
        <w:rPr>
          <w:rFonts w:ascii="Verdana" w:hAnsi="Verdana"/>
        </w:rPr>
        <w:tab/>
      </w:r>
      <w:r w:rsidRPr="00264D3C">
        <w:rPr>
          <w:rStyle w:val="italic"/>
          <w:rFonts w:ascii="Verdana" w:hAnsi="Verdana"/>
        </w:rPr>
        <w:t>Guide on the Automation of Data-processing Centres</w:t>
      </w:r>
    </w:p>
    <w:p w14:paraId="6668D9A1" w14:textId="77777777" w:rsidR="00311DA5" w:rsidRPr="00264D3C" w:rsidRDefault="00311DA5" w:rsidP="00311DA5">
      <w:pPr>
        <w:pStyle w:val="List1"/>
        <w:rPr>
          <w:rFonts w:ascii="Verdana" w:hAnsi="Verdana"/>
        </w:rPr>
      </w:pPr>
      <w:r w:rsidRPr="00264D3C">
        <w:rPr>
          <w:rFonts w:ascii="Verdana" w:hAnsi="Verdana"/>
        </w:rPr>
        <w:t>WMO-No. 702</w:t>
      </w:r>
      <w:r w:rsidRPr="00264D3C">
        <w:rPr>
          <w:rFonts w:ascii="Verdana" w:hAnsi="Verdana"/>
        </w:rPr>
        <w:tab/>
      </w:r>
      <w:r w:rsidRPr="00264D3C">
        <w:rPr>
          <w:rStyle w:val="italic"/>
          <w:rFonts w:ascii="Verdana" w:hAnsi="Verdana"/>
        </w:rPr>
        <w:t>Guide to Wave Analysis and Forecasting</w:t>
      </w:r>
    </w:p>
    <w:p w14:paraId="5F71D120" w14:textId="77777777" w:rsidR="00311DA5" w:rsidRPr="00264D3C" w:rsidRDefault="00311DA5" w:rsidP="00311DA5">
      <w:pPr>
        <w:pStyle w:val="List1"/>
        <w:rPr>
          <w:rStyle w:val="italic"/>
          <w:rFonts w:ascii="Verdana" w:hAnsi="Verdana"/>
        </w:rPr>
      </w:pPr>
      <w:r w:rsidRPr="00264D3C">
        <w:rPr>
          <w:rFonts w:ascii="Verdana" w:hAnsi="Verdana"/>
        </w:rPr>
        <w:t>WMO-No. 731</w:t>
      </w:r>
      <w:r w:rsidRPr="00264D3C">
        <w:rPr>
          <w:rFonts w:ascii="Verdana" w:hAnsi="Verdana"/>
        </w:rPr>
        <w:tab/>
      </w:r>
      <w:r w:rsidRPr="00264D3C">
        <w:rPr>
          <w:rStyle w:val="italic"/>
          <w:rFonts w:ascii="Verdana" w:hAnsi="Verdana"/>
        </w:rPr>
        <w:t>Guide on Meteorological Observation and Information Distribution Systems for Aviation Weather Services</w:t>
      </w:r>
    </w:p>
    <w:p w14:paraId="2C709816" w14:textId="77777777" w:rsidR="00311DA5" w:rsidRPr="00264D3C" w:rsidRDefault="00311DA5" w:rsidP="00311DA5">
      <w:pPr>
        <w:pStyle w:val="List1"/>
        <w:rPr>
          <w:rFonts w:ascii="Verdana" w:hAnsi="Verdana"/>
        </w:rPr>
      </w:pPr>
      <w:r w:rsidRPr="00264D3C">
        <w:rPr>
          <w:rFonts w:ascii="Verdana" w:hAnsi="Verdana"/>
        </w:rPr>
        <w:t>WMO-No. 732</w:t>
      </w:r>
      <w:r w:rsidRPr="00264D3C">
        <w:rPr>
          <w:rFonts w:ascii="Verdana" w:hAnsi="Verdana"/>
        </w:rPr>
        <w:tab/>
      </w:r>
      <w:r w:rsidRPr="00264D3C">
        <w:rPr>
          <w:rStyle w:val="italic"/>
          <w:rFonts w:ascii="Verdana" w:hAnsi="Verdana"/>
        </w:rPr>
        <w:t>Guide to Practices for Meteorological Offices Serving Aviation</w:t>
      </w:r>
    </w:p>
    <w:p w14:paraId="76874733" w14:textId="77777777" w:rsidR="00311DA5" w:rsidRPr="00264D3C" w:rsidRDefault="00311DA5" w:rsidP="00311DA5">
      <w:pPr>
        <w:pStyle w:val="List1"/>
        <w:rPr>
          <w:rFonts w:ascii="Verdana" w:hAnsi="Verdana"/>
        </w:rPr>
      </w:pPr>
      <w:r w:rsidRPr="00264D3C">
        <w:rPr>
          <w:rFonts w:ascii="Verdana" w:hAnsi="Verdana"/>
        </w:rPr>
        <w:t>WMO-No. 750</w:t>
      </w:r>
      <w:r w:rsidRPr="00264D3C">
        <w:rPr>
          <w:rFonts w:ascii="Verdana" w:hAnsi="Verdana"/>
        </w:rPr>
        <w:tab/>
      </w:r>
      <w:r w:rsidRPr="00264D3C">
        <w:rPr>
          <w:rStyle w:val="italic"/>
          <w:rFonts w:ascii="Verdana" w:hAnsi="Verdana"/>
        </w:rPr>
        <w:t>Guide to Moored Buoys and Other Ocean Data Acquisition Systems</w:t>
      </w:r>
    </w:p>
    <w:p w14:paraId="3EC36D1C" w14:textId="77777777" w:rsidR="00311DA5" w:rsidRPr="00264D3C" w:rsidRDefault="00311DA5" w:rsidP="00311DA5">
      <w:pPr>
        <w:pStyle w:val="List1"/>
        <w:rPr>
          <w:rFonts w:ascii="Verdana" w:hAnsi="Verdana"/>
        </w:rPr>
      </w:pPr>
      <w:r w:rsidRPr="00264D3C">
        <w:rPr>
          <w:rFonts w:ascii="Verdana" w:hAnsi="Verdana"/>
        </w:rPr>
        <w:t>WMO-No. 788</w:t>
      </w:r>
      <w:r w:rsidRPr="00264D3C">
        <w:rPr>
          <w:rFonts w:ascii="Verdana" w:hAnsi="Verdana"/>
        </w:rPr>
        <w:tab/>
      </w:r>
      <w:r w:rsidRPr="00264D3C">
        <w:rPr>
          <w:rStyle w:val="italic"/>
          <w:rFonts w:ascii="Verdana" w:hAnsi="Verdana"/>
        </w:rPr>
        <w:t>Guide on World Weather Watch Data Management</w:t>
      </w:r>
    </w:p>
    <w:p w14:paraId="6A3D8F21" w14:textId="77777777" w:rsidR="00311DA5" w:rsidRPr="00264D3C" w:rsidRDefault="00311DA5" w:rsidP="00311DA5">
      <w:pPr>
        <w:pStyle w:val="List1"/>
        <w:rPr>
          <w:rFonts w:ascii="Verdana" w:hAnsi="Verdana"/>
        </w:rPr>
      </w:pPr>
      <w:r w:rsidRPr="00264D3C">
        <w:rPr>
          <w:rFonts w:ascii="Verdana" w:hAnsi="Verdana"/>
        </w:rPr>
        <w:t>WMO-No. 834</w:t>
      </w:r>
      <w:r w:rsidRPr="00264D3C">
        <w:rPr>
          <w:rFonts w:ascii="Verdana" w:hAnsi="Verdana"/>
        </w:rPr>
        <w:tab/>
      </w:r>
      <w:r w:rsidRPr="00264D3C">
        <w:rPr>
          <w:rStyle w:val="italic"/>
          <w:rFonts w:ascii="Verdana" w:hAnsi="Verdana"/>
        </w:rPr>
        <w:t>Guide to Public Weather Services Practices</w:t>
      </w:r>
    </w:p>
    <w:p w14:paraId="56A8DB86" w14:textId="77777777" w:rsidR="00311DA5" w:rsidRPr="00264D3C" w:rsidRDefault="00311DA5" w:rsidP="00311DA5">
      <w:pPr>
        <w:pStyle w:val="List1"/>
        <w:rPr>
          <w:rFonts w:ascii="Verdana" w:hAnsi="Verdana"/>
        </w:rPr>
      </w:pPr>
      <w:r w:rsidRPr="00264D3C">
        <w:rPr>
          <w:rFonts w:ascii="Verdana" w:hAnsi="Verdana"/>
        </w:rPr>
        <w:t>WMO-No. 1061</w:t>
      </w:r>
      <w:r w:rsidRPr="00264D3C">
        <w:rPr>
          <w:rFonts w:ascii="Verdana" w:hAnsi="Verdana"/>
        </w:rPr>
        <w:tab/>
      </w:r>
      <w:r w:rsidRPr="00264D3C">
        <w:rPr>
          <w:rStyle w:val="italic"/>
          <w:rFonts w:ascii="Verdana" w:hAnsi="Verdana"/>
        </w:rPr>
        <w:t>Guide to the WMO Information System</w:t>
      </w:r>
    </w:p>
    <w:p w14:paraId="26FA8B28" w14:textId="77777777" w:rsidR="00311DA5" w:rsidRPr="00264D3C" w:rsidRDefault="00311DA5" w:rsidP="00311DA5">
      <w:pPr>
        <w:pStyle w:val="List1"/>
        <w:rPr>
          <w:rFonts w:ascii="Verdana" w:hAnsi="Verdana"/>
        </w:rPr>
      </w:pPr>
      <w:r w:rsidRPr="00264D3C">
        <w:rPr>
          <w:rFonts w:ascii="Verdana" w:hAnsi="Verdana"/>
        </w:rPr>
        <w:t>WMO-No. 1115</w:t>
      </w:r>
      <w:r w:rsidRPr="00264D3C">
        <w:rPr>
          <w:rFonts w:ascii="Verdana" w:hAnsi="Verdana"/>
        </w:rPr>
        <w:tab/>
      </w:r>
      <w:r w:rsidRPr="00264D3C">
        <w:rPr>
          <w:rStyle w:val="italic"/>
          <w:rFonts w:ascii="Verdana" w:hAnsi="Verdana"/>
        </w:rPr>
        <w:t>Guide to Information Technology Security</w:t>
      </w:r>
    </w:p>
    <w:p w14:paraId="74B95173" w14:textId="77777777" w:rsidR="00311DA5" w:rsidRPr="00264D3C" w:rsidRDefault="00311DA5" w:rsidP="00311DA5">
      <w:pPr>
        <w:pStyle w:val="List1"/>
        <w:rPr>
          <w:rStyle w:val="italic"/>
          <w:rFonts w:ascii="Verdana" w:hAnsi="Verdana"/>
        </w:rPr>
      </w:pPr>
      <w:r w:rsidRPr="00264D3C">
        <w:rPr>
          <w:rFonts w:ascii="Verdana" w:hAnsi="Verdana"/>
        </w:rPr>
        <w:t>WMO-No. 1116</w:t>
      </w:r>
      <w:r w:rsidRPr="00264D3C">
        <w:rPr>
          <w:rFonts w:ascii="Verdana" w:hAnsi="Verdana"/>
        </w:rPr>
        <w:tab/>
      </w:r>
      <w:r w:rsidRPr="00264D3C">
        <w:rPr>
          <w:rStyle w:val="italic"/>
          <w:rFonts w:ascii="Verdana" w:hAnsi="Verdana"/>
        </w:rPr>
        <w:t>Guide to Virtual Private Networks (VPN) via the Internet between GTS Centres</w:t>
      </w:r>
    </w:p>
    <w:p w14:paraId="04769367" w14:textId="77777777" w:rsidR="00311DA5" w:rsidRPr="00264D3C" w:rsidRDefault="00311DA5" w:rsidP="00311DA5">
      <w:pPr>
        <w:pStyle w:val="List1space"/>
        <w:rPr>
          <w:rFonts w:ascii="Verdana" w:hAnsi="Verdana"/>
        </w:rPr>
      </w:pPr>
      <w:r w:rsidRPr="00264D3C">
        <w:rPr>
          <w:rFonts w:ascii="Verdana" w:hAnsi="Verdana"/>
        </w:rPr>
        <w:t>WMO-No. 1165</w:t>
      </w:r>
      <w:r w:rsidRPr="00264D3C">
        <w:rPr>
          <w:rFonts w:ascii="Verdana" w:hAnsi="Verdana"/>
        </w:rPr>
        <w:tab/>
      </w:r>
      <w:r w:rsidRPr="00264D3C">
        <w:rPr>
          <w:rStyle w:val="italic"/>
          <w:rFonts w:ascii="Verdana" w:hAnsi="Verdana"/>
        </w:rPr>
        <w:t>Guide to the WMO Integrated Global Observing System</w:t>
      </w:r>
    </w:p>
    <w:p w14:paraId="54019C2D" w14:textId="77777777" w:rsidR="00311DA5" w:rsidRPr="00264D3C" w:rsidRDefault="00311DA5" w:rsidP="00311DA5">
      <w:pPr>
        <w:pStyle w:val="AppHead2"/>
        <w:rPr>
          <w:rFonts w:ascii="Verdana" w:hAnsi="Verdana" w:cs="StoneSansITC-Medium"/>
          <w:b w:val="0"/>
          <w:bCs w:val="0"/>
        </w:rPr>
      </w:pPr>
      <w:r w:rsidRPr="00264D3C">
        <w:rPr>
          <w:rFonts w:ascii="Verdana" w:hAnsi="Verdana" w:cs="StoneSansITC-Medium"/>
          <w:b w:val="0"/>
          <w:bCs w:val="0"/>
        </w:rPr>
        <w:t>Technical documents</w:t>
      </w:r>
    </w:p>
    <w:p w14:paraId="5CD1484E" w14:textId="77777777" w:rsidR="00311DA5" w:rsidRPr="00264D3C" w:rsidRDefault="00311DA5" w:rsidP="00311DA5">
      <w:pPr>
        <w:pStyle w:val="BodyNospace"/>
        <w:rPr>
          <w:rFonts w:ascii="Verdana" w:hAnsi="Verdana" w:cs="StoneSansITC-Medium"/>
        </w:rPr>
      </w:pPr>
      <w:r w:rsidRPr="00264D3C">
        <w:rPr>
          <w:rFonts w:ascii="Verdana" w:hAnsi="Verdana" w:cs="StoneSansITC-Medium"/>
        </w:rPr>
        <w:t xml:space="preserve">A Guide to the Code Form FM 92-IX Ext. GRIB Edition 1, Technical Report No. 17 </w:t>
      </w:r>
      <w:r w:rsidRPr="00264D3C">
        <w:rPr>
          <w:rFonts w:ascii="Verdana" w:hAnsi="Verdana" w:cs="StoneSansITC-Medium"/>
        </w:rPr>
        <w:br/>
        <w:t>(WMO/TD-No. 611). Geneva, May 1994</w:t>
      </w:r>
    </w:p>
    <w:p w14:paraId="63CFCFFF" w14:textId="77777777" w:rsidR="00311DA5" w:rsidRPr="00264D3C" w:rsidRDefault="00311DA5" w:rsidP="00311DA5">
      <w:pPr>
        <w:pStyle w:val="BodyNospace"/>
        <w:rPr>
          <w:rFonts w:ascii="Verdana" w:hAnsi="Verdana" w:cs="StoneSansITC-Medium"/>
        </w:rPr>
      </w:pPr>
      <w:r w:rsidRPr="00264D3C">
        <w:rPr>
          <w:rFonts w:ascii="Verdana" w:hAnsi="Verdana" w:cs="StoneSansITC-Medium"/>
        </w:rPr>
        <w:t>Guide to WMO Table-driven Code Forms: FM 94 BUFR and FM 95 CREX. Geneva, 1 January 2002</w:t>
      </w:r>
    </w:p>
    <w:p w14:paraId="366B468C" w14:textId="77777777" w:rsidR="00311DA5" w:rsidRPr="00264D3C" w:rsidRDefault="00311DA5" w:rsidP="00311DA5">
      <w:pPr>
        <w:pStyle w:val="Body"/>
        <w:rPr>
          <w:rFonts w:ascii="Verdana" w:hAnsi="Verdana"/>
        </w:rPr>
      </w:pPr>
      <w:r w:rsidRPr="00264D3C">
        <w:rPr>
          <w:rFonts w:ascii="Verdana" w:hAnsi="Verdana"/>
        </w:rPr>
        <w:t>Guide to the WMO Table-driven Code Form Used for the Representation and Exchange of Regularly Spaced Data in Binary Form: FM 92 GRIB Edition 2. Geneva, 1 January 2003.</w:t>
      </w:r>
    </w:p>
    <w:p w14:paraId="4C7E4BB0" w14:textId="77777777" w:rsidR="00311DA5" w:rsidRPr="00264D3C" w:rsidRDefault="00311DA5" w:rsidP="00311DA5">
      <w:pPr>
        <w:pStyle w:val="THEENDfullwidth"/>
        <w:rPr>
          <w:rFonts w:ascii="Verdana" w:hAnsi="Verdana"/>
          <w:sz w:val="20"/>
          <w:szCs w:val="20"/>
        </w:rPr>
      </w:pPr>
    </w:p>
    <w:p w14:paraId="0FC3B54D"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APPENDIX B. APPROVED WIS CENTRES</w:t>
      </w:r>
    </w:p>
    <w:p w14:paraId="620EF96D" w14:textId="77777777" w:rsidR="00311DA5" w:rsidRPr="00264D3C" w:rsidRDefault="00311DA5" w:rsidP="00311DA5">
      <w:pPr>
        <w:pStyle w:val="AppHead2"/>
        <w:rPr>
          <w:rFonts w:ascii="Verdana" w:hAnsi="Verdana"/>
        </w:rPr>
      </w:pPr>
      <w:r w:rsidRPr="00264D3C">
        <w:rPr>
          <w:rFonts w:ascii="Verdana" w:hAnsi="Verdana" w:cs="StoneSansITC-Medium"/>
          <w:b w:val="0"/>
          <w:bCs w:val="0"/>
        </w:rPr>
        <w:t>1.</w:t>
      </w:r>
      <w:r w:rsidRPr="00264D3C">
        <w:rPr>
          <w:rFonts w:ascii="Verdana" w:hAnsi="Verdana" w:cs="StoneSansITC-Medium"/>
          <w:b w:val="0"/>
          <w:bCs w:val="0"/>
        </w:rPr>
        <w:tab/>
      </w:r>
      <w:r w:rsidRPr="00264D3C">
        <w:rPr>
          <w:rFonts w:ascii="Verdana" w:hAnsi="Verdana"/>
        </w:rPr>
        <w:t>Global Information System Centres</w:t>
      </w:r>
    </w:p>
    <w:tbl>
      <w:tblPr>
        <w:tblW w:w="0" w:type="auto"/>
        <w:tblInd w:w="80" w:type="dxa"/>
        <w:tblLayout w:type="fixed"/>
        <w:tblCellMar>
          <w:left w:w="0" w:type="dxa"/>
          <w:right w:w="0" w:type="dxa"/>
        </w:tblCellMar>
        <w:tblLook w:val="0000" w:firstRow="0" w:lastRow="0" w:firstColumn="0" w:lastColumn="0" w:noHBand="0" w:noVBand="0"/>
      </w:tblPr>
      <w:tblGrid>
        <w:gridCol w:w="2910"/>
        <w:gridCol w:w="2910"/>
        <w:gridCol w:w="2911"/>
      </w:tblGrid>
      <w:tr w:rsidR="00311DA5" w:rsidRPr="00264D3C" w14:paraId="4ABFB19A" w14:textId="77777777">
        <w:trPr>
          <w:trHeight w:val="60"/>
        </w:trPr>
        <w:tc>
          <w:tcPr>
            <w:tcW w:w="291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383BC1C" w14:textId="77777777" w:rsidR="00311DA5" w:rsidRPr="00264D3C" w:rsidRDefault="00311DA5" w:rsidP="002B7924">
            <w:pPr>
              <w:pStyle w:val="Tableheader"/>
              <w:spacing w:before="0" w:after="0" w:line="40" w:lineRule="atLeast"/>
              <w:rPr>
                <w:rFonts w:ascii="Verdana" w:hAnsi="Verdana"/>
              </w:rPr>
            </w:pPr>
            <w:r w:rsidRPr="00264D3C">
              <w:rPr>
                <w:rFonts w:ascii="Verdana" w:hAnsi="Verdana"/>
              </w:rPr>
              <w:t>WMO Member</w:t>
            </w:r>
          </w:p>
        </w:tc>
        <w:tc>
          <w:tcPr>
            <w:tcW w:w="291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FD4857F" w14:textId="77777777" w:rsidR="00311DA5" w:rsidRPr="00264D3C" w:rsidRDefault="00311DA5" w:rsidP="002B7924">
            <w:pPr>
              <w:pStyle w:val="Tableheader"/>
              <w:spacing w:before="0" w:after="0" w:line="40" w:lineRule="atLeast"/>
              <w:rPr>
                <w:rFonts w:ascii="Verdana" w:hAnsi="Verdana"/>
              </w:rPr>
            </w:pPr>
            <w:r w:rsidRPr="00264D3C">
              <w:rPr>
                <w:rFonts w:ascii="Verdana" w:hAnsi="Verdana"/>
              </w:rPr>
              <w:t>Centre name</w:t>
            </w:r>
          </w:p>
        </w:tc>
        <w:tc>
          <w:tcPr>
            <w:tcW w:w="291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7120E69" w14:textId="77777777" w:rsidR="00311DA5" w:rsidRPr="00264D3C" w:rsidRDefault="00311DA5" w:rsidP="002B7924">
            <w:pPr>
              <w:pStyle w:val="Tableheader"/>
              <w:spacing w:before="0" w:after="0" w:line="40" w:lineRule="atLeast"/>
              <w:rPr>
                <w:rFonts w:ascii="Verdana" w:hAnsi="Verdana"/>
              </w:rPr>
            </w:pPr>
            <w:r w:rsidRPr="00264D3C">
              <w:rPr>
                <w:rFonts w:ascii="Verdana" w:hAnsi="Verdana"/>
              </w:rPr>
              <w:t>Region</w:t>
            </w:r>
          </w:p>
        </w:tc>
      </w:tr>
      <w:tr w:rsidR="00311DA5" w:rsidRPr="00264D3C" w14:paraId="53A1341B" w14:textId="77777777">
        <w:trPr>
          <w:trHeight w:val="60"/>
        </w:trPr>
        <w:tc>
          <w:tcPr>
            <w:tcW w:w="291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0D4A85" w14:textId="77777777" w:rsidR="00311DA5" w:rsidRPr="00264D3C" w:rsidRDefault="00311DA5" w:rsidP="002B7924">
            <w:pPr>
              <w:pStyle w:val="Tablebody"/>
              <w:spacing w:line="40" w:lineRule="atLeast"/>
              <w:rPr>
                <w:rFonts w:ascii="Verdana" w:hAnsi="Verdana"/>
              </w:rPr>
            </w:pPr>
            <w:r w:rsidRPr="00264D3C">
              <w:rPr>
                <w:rFonts w:ascii="Verdana" w:hAnsi="Verdana"/>
              </w:rPr>
              <w:t>Australia</w:t>
            </w:r>
          </w:p>
        </w:tc>
        <w:tc>
          <w:tcPr>
            <w:tcW w:w="2910" w:type="dxa"/>
            <w:tcBorders>
              <w:top w:val="single" w:sz="4"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13F0A789" w14:textId="77777777" w:rsidR="00311DA5" w:rsidRPr="00264D3C" w:rsidRDefault="00311DA5" w:rsidP="002B7924">
            <w:pPr>
              <w:pStyle w:val="Tablebody"/>
              <w:spacing w:line="40" w:lineRule="atLeast"/>
              <w:rPr>
                <w:rFonts w:ascii="Verdana" w:hAnsi="Verdana"/>
              </w:rPr>
            </w:pPr>
            <w:r w:rsidRPr="00264D3C">
              <w:rPr>
                <w:rFonts w:ascii="Verdana" w:hAnsi="Verdana"/>
              </w:rPr>
              <w:t>GISC Melbourne</w:t>
            </w:r>
          </w:p>
        </w:tc>
        <w:tc>
          <w:tcPr>
            <w:tcW w:w="291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57F6BC" w14:textId="77777777" w:rsidR="00311DA5" w:rsidRPr="00264D3C" w:rsidRDefault="00311DA5" w:rsidP="002B7924">
            <w:pPr>
              <w:pStyle w:val="Tablebodycentered"/>
              <w:spacing w:line="40" w:lineRule="atLeast"/>
              <w:rPr>
                <w:rFonts w:ascii="Verdana" w:hAnsi="Verdana"/>
              </w:rPr>
            </w:pPr>
            <w:r w:rsidRPr="00264D3C">
              <w:rPr>
                <w:rFonts w:ascii="Verdana" w:hAnsi="Verdana"/>
              </w:rPr>
              <w:t>V</w:t>
            </w:r>
          </w:p>
        </w:tc>
      </w:tr>
      <w:tr w:rsidR="00311DA5" w:rsidRPr="00264D3C" w14:paraId="1B85E0D3" w14:textId="77777777">
        <w:trPr>
          <w:trHeight w:val="302"/>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58D748" w14:textId="77777777" w:rsidR="00311DA5" w:rsidRPr="00264D3C" w:rsidRDefault="00311DA5" w:rsidP="002B7924">
            <w:pPr>
              <w:pStyle w:val="Tablebody"/>
              <w:spacing w:line="40" w:lineRule="atLeast"/>
              <w:rPr>
                <w:rFonts w:ascii="Verdana" w:hAnsi="Verdana"/>
              </w:rPr>
            </w:pPr>
            <w:r w:rsidRPr="00264D3C">
              <w:rPr>
                <w:rFonts w:ascii="Verdana" w:hAnsi="Verdana"/>
              </w:rPr>
              <w:t>Brazil</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6D47DF70" w14:textId="77777777" w:rsidR="00311DA5" w:rsidRPr="00264D3C" w:rsidRDefault="00311DA5" w:rsidP="002B7924">
            <w:pPr>
              <w:pStyle w:val="Tablebody"/>
              <w:spacing w:line="40" w:lineRule="atLeast"/>
              <w:rPr>
                <w:rFonts w:ascii="Verdana" w:hAnsi="Verdana"/>
              </w:rPr>
            </w:pPr>
            <w:r w:rsidRPr="00264D3C">
              <w:rPr>
                <w:rFonts w:ascii="Verdana" w:hAnsi="Verdana"/>
              </w:rPr>
              <w:t>GISC Brasilia</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53B64F" w14:textId="77777777" w:rsidR="00311DA5" w:rsidRPr="00264D3C" w:rsidRDefault="00311DA5" w:rsidP="002B7924">
            <w:pPr>
              <w:pStyle w:val="Tablebodycentered"/>
              <w:spacing w:line="40" w:lineRule="atLeast"/>
              <w:rPr>
                <w:rFonts w:ascii="Verdana" w:hAnsi="Verdana"/>
              </w:rPr>
            </w:pPr>
            <w:r w:rsidRPr="00264D3C">
              <w:rPr>
                <w:rFonts w:ascii="Verdana" w:hAnsi="Verdana"/>
              </w:rPr>
              <w:t>III</w:t>
            </w:r>
          </w:p>
        </w:tc>
      </w:tr>
      <w:tr w:rsidR="00311DA5" w:rsidRPr="00264D3C" w14:paraId="498AC957"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0EB652" w14:textId="77777777" w:rsidR="00311DA5" w:rsidRPr="00264D3C" w:rsidRDefault="00311DA5" w:rsidP="002B7924">
            <w:pPr>
              <w:pStyle w:val="Tablebody"/>
              <w:spacing w:line="40" w:lineRule="atLeast"/>
              <w:rPr>
                <w:rFonts w:ascii="Verdana" w:hAnsi="Verdana"/>
              </w:rPr>
            </w:pPr>
            <w:r w:rsidRPr="00264D3C">
              <w:rPr>
                <w:rFonts w:ascii="Verdana" w:hAnsi="Verdana"/>
              </w:rPr>
              <w:t>China</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2175666C" w14:textId="77777777" w:rsidR="00311DA5" w:rsidRPr="00264D3C" w:rsidRDefault="00311DA5" w:rsidP="002B7924">
            <w:pPr>
              <w:pStyle w:val="Tablebody"/>
              <w:spacing w:line="40" w:lineRule="atLeast"/>
              <w:rPr>
                <w:rFonts w:ascii="Verdana" w:hAnsi="Verdana"/>
              </w:rPr>
            </w:pPr>
            <w:r w:rsidRPr="00264D3C">
              <w:rPr>
                <w:rFonts w:ascii="Verdana" w:hAnsi="Verdana"/>
              </w:rPr>
              <w:t>GISC Beijing</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E6EFD0" w14:textId="77777777" w:rsidR="00311DA5" w:rsidRPr="00264D3C" w:rsidRDefault="00311DA5" w:rsidP="002B7924">
            <w:pPr>
              <w:pStyle w:val="Tablebodycentered"/>
              <w:spacing w:line="40" w:lineRule="atLeast"/>
              <w:rPr>
                <w:rFonts w:ascii="Verdana" w:hAnsi="Verdana"/>
              </w:rPr>
            </w:pPr>
            <w:r w:rsidRPr="00264D3C">
              <w:rPr>
                <w:rFonts w:ascii="Verdana" w:hAnsi="Verdana"/>
              </w:rPr>
              <w:t>II</w:t>
            </w:r>
          </w:p>
        </w:tc>
      </w:tr>
      <w:tr w:rsidR="00311DA5" w:rsidRPr="00264D3C" w14:paraId="3BD752B2"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5AF315" w14:textId="77777777" w:rsidR="00311DA5" w:rsidRPr="00264D3C" w:rsidRDefault="00311DA5" w:rsidP="002B7924">
            <w:pPr>
              <w:pStyle w:val="Tablebody"/>
              <w:spacing w:line="40" w:lineRule="atLeast"/>
              <w:rPr>
                <w:rFonts w:ascii="Verdana" w:hAnsi="Verdana"/>
              </w:rPr>
            </w:pPr>
            <w:r w:rsidRPr="00264D3C">
              <w:rPr>
                <w:rFonts w:ascii="Verdana" w:hAnsi="Verdana"/>
              </w:rPr>
              <w:t>France</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782C5CB8" w14:textId="77777777" w:rsidR="00311DA5" w:rsidRPr="00264D3C" w:rsidRDefault="00311DA5" w:rsidP="002B7924">
            <w:pPr>
              <w:pStyle w:val="Tablebody"/>
              <w:spacing w:line="40" w:lineRule="atLeast"/>
              <w:rPr>
                <w:rFonts w:ascii="Verdana" w:hAnsi="Verdana"/>
              </w:rPr>
            </w:pPr>
            <w:r w:rsidRPr="00264D3C">
              <w:rPr>
                <w:rFonts w:ascii="Verdana" w:hAnsi="Verdana"/>
              </w:rPr>
              <w:t>GISC Toulouse</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EDF4DB" w14:textId="77777777" w:rsidR="00311DA5" w:rsidRPr="00264D3C" w:rsidRDefault="00311DA5" w:rsidP="002B7924">
            <w:pPr>
              <w:pStyle w:val="Tablebodycentered"/>
              <w:spacing w:line="40" w:lineRule="atLeast"/>
              <w:rPr>
                <w:rFonts w:ascii="Verdana" w:hAnsi="Verdana"/>
              </w:rPr>
            </w:pPr>
            <w:r w:rsidRPr="00264D3C">
              <w:rPr>
                <w:rFonts w:ascii="Verdana" w:hAnsi="Verdana"/>
              </w:rPr>
              <w:t>VI</w:t>
            </w:r>
          </w:p>
        </w:tc>
      </w:tr>
      <w:tr w:rsidR="00311DA5" w:rsidRPr="00264D3C" w14:paraId="6F732F34"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8C4809" w14:textId="77777777" w:rsidR="00311DA5" w:rsidRPr="00264D3C" w:rsidRDefault="00311DA5" w:rsidP="002B7924">
            <w:pPr>
              <w:pStyle w:val="Tablebody"/>
              <w:spacing w:line="40" w:lineRule="atLeast"/>
              <w:rPr>
                <w:rFonts w:ascii="Verdana" w:hAnsi="Verdana"/>
              </w:rPr>
            </w:pPr>
            <w:r w:rsidRPr="00264D3C">
              <w:rPr>
                <w:rFonts w:ascii="Verdana" w:hAnsi="Verdana"/>
              </w:rPr>
              <w:t>Germany</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76B46525" w14:textId="77777777" w:rsidR="00311DA5" w:rsidRPr="00264D3C" w:rsidRDefault="00311DA5" w:rsidP="002B7924">
            <w:pPr>
              <w:pStyle w:val="Tablebody"/>
              <w:spacing w:line="40" w:lineRule="atLeast"/>
              <w:rPr>
                <w:rFonts w:ascii="Verdana" w:hAnsi="Verdana"/>
              </w:rPr>
            </w:pPr>
            <w:r w:rsidRPr="00264D3C">
              <w:rPr>
                <w:rFonts w:ascii="Verdana" w:hAnsi="Verdana"/>
              </w:rPr>
              <w:t>GISC Offenbach</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994185" w14:textId="77777777" w:rsidR="00311DA5" w:rsidRPr="00264D3C" w:rsidRDefault="00311DA5" w:rsidP="002B7924">
            <w:pPr>
              <w:pStyle w:val="Tablebodycentered"/>
              <w:spacing w:line="40" w:lineRule="atLeast"/>
              <w:rPr>
                <w:rFonts w:ascii="Verdana" w:hAnsi="Verdana"/>
              </w:rPr>
            </w:pPr>
            <w:r w:rsidRPr="00264D3C">
              <w:rPr>
                <w:rFonts w:ascii="Verdana" w:hAnsi="Verdana"/>
              </w:rPr>
              <w:t>VI</w:t>
            </w:r>
          </w:p>
        </w:tc>
      </w:tr>
      <w:tr w:rsidR="00311DA5" w:rsidRPr="00264D3C" w14:paraId="363AF5D7"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E6DE52" w14:textId="77777777" w:rsidR="00311DA5" w:rsidRPr="00264D3C" w:rsidRDefault="00311DA5" w:rsidP="002B7924">
            <w:pPr>
              <w:pStyle w:val="Tablebody"/>
              <w:spacing w:line="40" w:lineRule="atLeast"/>
              <w:rPr>
                <w:rFonts w:ascii="Verdana" w:hAnsi="Verdana"/>
              </w:rPr>
            </w:pPr>
            <w:r w:rsidRPr="00264D3C">
              <w:rPr>
                <w:rFonts w:ascii="Verdana" w:hAnsi="Verdana"/>
              </w:rPr>
              <w:t>India</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23EBBB8B" w14:textId="77777777" w:rsidR="00311DA5" w:rsidRPr="00264D3C" w:rsidRDefault="00311DA5" w:rsidP="002B7924">
            <w:pPr>
              <w:pStyle w:val="Tablebody"/>
              <w:spacing w:line="40" w:lineRule="atLeast"/>
              <w:rPr>
                <w:rFonts w:ascii="Verdana" w:hAnsi="Verdana"/>
              </w:rPr>
            </w:pPr>
            <w:r w:rsidRPr="00264D3C">
              <w:rPr>
                <w:rFonts w:ascii="Verdana" w:hAnsi="Verdana"/>
              </w:rPr>
              <w:t>GISC New Delhi</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868F7A" w14:textId="77777777" w:rsidR="00311DA5" w:rsidRPr="00264D3C" w:rsidRDefault="00311DA5" w:rsidP="002B7924">
            <w:pPr>
              <w:pStyle w:val="Tablebodycentered"/>
              <w:spacing w:line="40" w:lineRule="atLeast"/>
              <w:rPr>
                <w:rFonts w:ascii="Verdana" w:hAnsi="Verdana"/>
              </w:rPr>
            </w:pPr>
            <w:r w:rsidRPr="00264D3C">
              <w:rPr>
                <w:rFonts w:ascii="Verdana" w:hAnsi="Verdana"/>
              </w:rPr>
              <w:t>II</w:t>
            </w:r>
          </w:p>
        </w:tc>
      </w:tr>
      <w:tr w:rsidR="00311DA5" w:rsidRPr="00264D3C" w14:paraId="6B146BEE"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F60DA1" w14:textId="77777777" w:rsidR="00311DA5" w:rsidRPr="00264D3C" w:rsidRDefault="00311DA5" w:rsidP="002B7924">
            <w:pPr>
              <w:pStyle w:val="Tablebody"/>
              <w:spacing w:line="40" w:lineRule="atLeast"/>
              <w:rPr>
                <w:rFonts w:ascii="Verdana" w:hAnsi="Verdana"/>
              </w:rPr>
            </w:pPr>
            <w:r w:rsidRPr="00264D3C">
              <w:rPr>
                <w:rFonts w:ascii="Verdana" w:hAnsi="Verdana"/>
              </w:rPr>
              <w:t>Iran, Islamic Republic of</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107588C5" w14:textId="77777777" w:rsidR="00311DA5" w:rsidRPr="00264D3C" w:rsidRDefault="00311DA5" w:rsidP="002B7924">
            <w:pPr>
              <w:pStyle w:val="Tablebody"/>
              <w:spacing w:line="40" w:lineRule="atLeast"/>
              <w:rPr>
                <w:rFonts w:ascii="Verdana" w:hAnsi="Verdana"/>
              </w:rPr>
            </w:pPr>
            <w:r w:rsidRPr="00264D3C">
              <w:rPr>
                <w:rFonts w:ascii="Verdana" w:hAnsi="Verdana"/>
              </w:rPr>
              <w:t>GISC Tehran</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0CB8A6" w14:textId="77777777" w:rsidR="00311DA5" w:rsidRPr="00264D3C" w:rsidRDefault="00311DA5" w:rsidP="002B7924">
            <w:pPr>
              <w:pStyle w:val="Tablebodycentered"/>
              <w:spacing w:line="40" w:lineRule="atLeast"/>
              <w:rPr>
                <w:rFonts w:ascii="Verdana" w:hAnsi="Verdana"/>
              </w:rPr>
            </w:pPr>
            <w:r w:rsidRPr="00264D3C">
              <w:rPr>
                <w:rFonts w:ascii="Verdana" w:hAnsi="Verdana"/>
              </w:rPr>
              <w:t>II</w:t>
            </w:r>
          </w:p>
        </w:tc>
      </w:tr>
      <w:tr w:rsidR="00311DA5" w:rsidRPr="00264D3C" w14:paraId="6D9F73B7"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7D6913" w14:textId="77777777" w:rsidR="00311DA5" w:rsidRPr="00264D3C" w:rsidRDefault="00311DA5" w:rsidP="002B7924">
            <w:pPr>
              <w:pStyle w:val="Tablebody"/>
              <w:spacing w:line="40" w:lineRule="atLeast"/>
              <w:rPr>
                <w:rFonts w:ascii="Verdana" w:hAnsi="Verdana"/>
              </w:rPr>
            </w:pPr>
            <w:r w:rsidRPr="00264D3C">
              <w:rPr>
                <w:rFonts w:ascii="Verdana" w:hAnsi="Verdana"/>
              </w:rPr>
              <w:t>Japan</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2B34A8B0" w14:textId="77777777" w:rsidR="00311DA5" w:rsidRPr="00264D3C" w:rsidRDefault="00311DA5" w:rsidP="002B7924">
            <w:pPr>
              <w:pStyle w:val="Tablebody"/>
              <w:spacing w:line="40" w:lineRule="atLeast"/>
              <w:rPr>
                <w:rFonts w:ascii="Verdana" w:hAnsi="Verdana"/>
              </w:rPr>
            </w:pPr>
            <w:r w:rsidRPr="00264D3C">
              <w:rPr>
                <w:rFonts w:ascii="Verdana" w:hAnsi="Verdana"/>
              </w:rPr>
              <w:t>GISC Tokyo</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3836EA" w14:textId="77777777" w:rsidR="00311DA5" w:rsidRPr="00264D3C" w:rsidRDefault="00311DA5" w:rsidP="002B7924">
            <w:pPr>
              <w:pStyle w:val="Tablebodycentered"/>
              <w:spacing w:line="40" w:lineRule="atLeast"/>
              <w:rPr>
                <w:rFonts w:ascii="Verdana" w:hAnsi="Verdana"/>
              </w:rPr>
            </w:pPr>
            <w:r w:rsidRPr="00264D3C">
              <w:rPr>
                <w:rFonts w:ascii="Verdana" w:hAnsi="Verdana"/>
              </w:rPr>
              <w:t>II</w:t>
            </w:r>
          </w:p>
        </w:tc>
      </w:tr>
      <w:tr w:rsidR="00311DA5" w:rsidRPr="00264D3C" w14:paraId="621518CD"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2722FA" w14:textId="77777777" w:rsidR="00311DA5" w:rsidRPr="00264D3C" w:rsidRDefault="00311DA5" w:rsidP="002B7924">
            <w:pPr>
              <w:pStyle w:val="Tablebody"/>
              <w:spacing w:line="40" w:lineRule="atLeast"/>
              <w:rPr>
                <w:rFonts w:ascii="Verdana" w:hAnsi="Verdana"/>
              </w:rPr>
            </w:pPr>
            <w:r w:rsidRPr="00264D3C">
              <w:rPr>
                <w:rFonts w:ascii="Verdana" w:hAnsi="Verdana"/>
              </w:rPr>
              <w:t>Morocco</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0D758F17" w14:textId="77777777" w:rsidR="00311DA5" w:rsidRPr="00264D3C" w:rsidRDefault="00311DA5" w:rsidP="002B7924">
            <w:pPr>
              <w:pStyle w:val="Tablebody"/>
              <w:spacing w:line="40" w:lineRule="atLeast"/>
              <w:rPr>
                <w:rFonts w:ascii="Verdana" w:hAnsi="Verdana"/>
              </w:rPr>
            </w:pPr>
            <w:r w:rsidRPr="00264D3C">
              <w:rPr>
                <w:rFonts w:ascii="Verdana" w:hAnsi="Verdana"/>
              </w:rPr>
              <w:t>GISC Casablanca</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FF16A8" w14:textId="77777777" w:rsidR="00311DA5" w:rsidRPr="00264D3C" w:rsidRDefault="00311DA5" w:rsidP="002B7924">
            <w:pPr>
              <w:pStyle w:val="Tablebodycentered"/>
              <w:spacing w:line="40" w:lineRule="atLeast"/>
              <w:rPr>
                <w:rFonts w:ascii="Verdana" w:hAnsi="Verdana"/>
              </w:rPr>
            </w:pPr>
            <w:r w:rsidRPr="00264D3C">
              <w:rPr>
                <w:rFonts w:ascii="Verdana" w:hAnsi="Verdana"/>
              </w:rPr>
              <w:t>I</w:t>
            </w:r>
          </w:p>
        </w:tc>
      </w:tr>
      <w:tr w:rsidR="00311DA5" w:rsidRPr="00264D3C" w14:paraId="023F1A31"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654E5B" w14:textId="77777777" w:rsidR="00311DA5" w:rsidRPr="00264D3C" w:rsidRDefault="00311DA5" w:rsidP="002B7924">
            <w:pPr>
              <w:pStyle w:val="Tablebody"/>
              <w:spacing w:line="40" w:lineRule="atLeast"/>
              <w:rPr>
                <w:rFonts w:ascii="Verdana" w:hAnsi="Verdana"/>
              </w:rPr>
            </w:pPr>
            <w:r w:rsidRPr="00264D3C">
              <w:rPr>
                <w:rFonts w:ascii="Verdana" w:hAnsi="Verdana"/>
              </w:rPr>
              <w:t>Republic of Korea</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6F7BE9C0" w14:textId="77777777" w:rsidR="00311DA5" w:rsidRPr="00264D3C" w:rsidRDefault="00311DA5" w:rsidP="002B7924">
            <w:pPr>
              <w:pStyle w:val="Tablebody"/>
              <w:spacing w:line="40" w:lineRule="atLeast"/>
              <w:rPr>
                <w:rFonts w:ascii="Verdana" w:hAnsi="Verdana"/>
              </w:rPr>
            </w:pPr>
            <w:r w:rsidRPr="00264D3C">
              <w:rPr>
                <w:rFonts w:ascii="Verdana" w:hAnsi="Verdana"/>
              </w:rPr>
              <w:t>GISC Seoul</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C34BC7" w14:textId="77777777" w:rsidR="00311DA5" w:rsidRPr="00264D3C" w:rsidRDefault="00311DA5" w:rsidP="002B7924">
            <w:pPr>
              <w:pStyle w:val="Tablebodycentered"/>
              <w:spacing w:line="40" w:lineRule="atLeast"/>
              <w:rPr>
                <w:rFonts w:ascii="Verdana" w:hAnsi="Verdana"/>
              </w:rPr>
            </w:pPr>
            <w:r w:rsidRPr="00264D3C">
              <w:rPr>
                <w:rFonts w:ascii="Verdana" w:hAnsi="Verdana"/>
              </w:rPr>
              <w:t>II</w:t>
            </w:r>
          </w:p>
        </w:tc>
      </w:tr>
      <w:tr w:rsidR="00311DA5" w:rsidRPr="00264D3C" w14:paraId="34DC0FB0"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DC77E2" w14:textId="77777777" w:rsidR="00311DA5" w:rsidRPr="00264D3C" w:rsidRDefault="00311DA5" w:rsidP="002B7924">
            <w:pPr>
              <w:pStyle w:val="Tablebody"/>
              <w:spacing w:line="40" w:lineRule="atLeast"/>
              <w:rPr>
                <w:rFonts w:ascii="Verdana" w:hAnsi="Verdana"/>
              </w:rPr>
            </w:pPr>
            <w:r w:rsidRPr="00264D3C">
              <w:rPr>
                <w:rFonts w:ascii="Verdana" w:hAnsi="Verdana"/>
              </w:rPr>
              <w:t>Russian Federation</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29EFE7C8" w14:textId="77777777" w:rsidR="00311DA5" w:rsidRPr="00264D3C" w:rsidRDefault="00311DA5" w:rsidP="002B7924">
            <w:pPr>
              <w:pStyle w:val="Tablebody"/>
              <w:spacing w:line="40" w:lineRule="atLeast"/>
              <w:rPr>
                <w:rFonts w:ascii="Verdana" w:hAnsi="Verdana"/>
              </w:rPr>
            </w:pPr>
            <w:r w:rsidRPr="00264D3C">
              <w:rPr>
                <w:rFonts w:ascii="Verdana" w:hAnsi="Verdana"/>
              </w:rPr>
              <w:t>GISC Moscow</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9BA37E" w14:textId="77777777" w:rsidR="00311DA5" w:rsidRPr="00264D3C" w:rsidRDefault="00311DA5" w:rsidP="002B7924">
            <w:pPr>
              <w:pStyle w:val="Tablebodycentered"/>
              <w:spacing w:line="40" w:lineRule="atLeast"/>
              <w:rPr>
                <w:rFonts w:ascii="Verdana" w:hAnsi="Verdana"/>
              </w:rPr>
            </w:pPr>
            <w:r w:rsidRPr="00264D3C">
              <w:rPr>
                <w:rFonts w:ascii="Verdana" w:hAnsi="Verdana"/>
              </w:rPr>
              <w:t>VI</w:t>
            </w:r>
          </w:p>
        </w:tc>
      </w:tr>
      <w:tr w:rsidR="00311DA5" w:rsidRPr="00264D3C" w14:paraId="2FBB0710"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52909A" w14:textId="77777777" w:rsidR="00311DA5" w:rsidRPr="00264D3C" w:rsidRDefault="00311DA5" w:rsidP="002B7924">
            <w:pPr>
              <w:pStyle w:val="Tablebody"/>
              <w:spacing w:line="40" w:lineRule="atLeast"/>
              <w:rPr>
                <w:rFonts w:ascii="Verdana" w:hAnsi="Verdana"/>
              </w:rPr>
            </w:pPr>
            <w:r w:rsidRPr="00264D3C">
              <w:rPr>
                <w:rFonts w:ascii="Verdana" w:hAnsi="Verdana"/>
              </w:rPr>
              <w:t>Saudi Arabia</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6F825097" w14:textId="77777777" w:rsidR="00311DA5" w:rsidRPr="00264D3C" w:rsidRDefault="00311DA5" w:rsidP="002B7924">
            <w:pPr>
              <w:pStyle w:val="Tablebody"/>
              <w:spacing w:line="40" w:lineRule="atLeast"/>
              <w:rPr>
                <w:rFonts w:ascii="Verdana" w:hAnsi="Verdana"/>
              </w:rPr>
            </w:pPr>
            <w:r w:rsidRPr="00264D3C">
              <w:rPr>
                <w:rFonts w:ascii="Verdana" w:hAnsi="Verdana"/>
              </w:rPr>
              <w:t>GISC Jeddah</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5A9961" w14:textId="77777777" w:rsidR="00311DA5" w:rsidRPr="00264D3C" w:rsidRDefault="00311DA5" w:rsidP="002B7924">
            <w:pPr>
              <w:pStyle w:val="Tablebodycentered"/>
              <w:spacing w:line="40" w:lineRule="atLeast"/>
              <w:rPr>
                <w:rFonts w:ascii="Verdana" w:hAnsi="Verdana"/>
              </w:rPr>
            </w:pPr>
            <w:r w:rsidRPr="00264D3C">
              <w:rPr>
                <w:rFonts w:ascii="Verdana" w:hAnsi="Verdana"/>
              </w:rPr>
              <w:t>II</w:t>
            </w:r>
          </w:p>
        </w:tc>
      </w:tr>
      <w:tr w:rsidR="00311DA5" w:rsidRPr="00264D3C" w14:paraId="6F3D751A"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0ACF26" w14:textId="77777777" w:rsidR="00311DA5" w:rsidRPr="00264D3C" w:rsidRDefault="00311DA5" w:rsidP="002B7924">
            <w:pPr>
              <w:pStyle w:val="Tablebody"/>
              <w:spacing w:line="40" w:lineRule="atLeast"/>
              <w:rPr>
                <w:rFonts w:ascii="Verdana" w:hAnsi="Verdana"/>
              </w:rPr>
            </w:pPr>
            <w:r w:rsidRPr="00264D3C">
              <w:rPr>
                <w:rFonts w:ascii="Verdana" w:hAnsi="Verdana"/>
              </w:rPr>
              <w:t>South Africa</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7AB9B294" w14:textId="77777777" w:rsidR="00311DA5" w:rsidRPr="00264D3C" w:rsidRDefault="00311DA5" w:rsidP="002B7924">
            <w:pPr>
              <w:pStyle w:val="Tablebody"/>
              <w:spacing w:line="40" w:lineRule="atLeast"/>
              <w:rPr>
                <w:rFonts w:ascii="Verdana" w:hAnsi="Verdana"/>
              </w:rPr>
            </w:pPr>
            <w:r w:rsidRPr="00264D3C">
              <w:rPr>
                <w:rFonts w:ascii="Verdana" w:hAnsi="Verdana"/>
              </w:rPr>
              <w:t>GISC Pretoria</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04C66F" w14:textId="77777777" w:rsidR="00311DA5" w:rsidRPr="00264D3C" w:rsidRDefault="00311DA5" w:rsidP="002B7924">
            <w:pPr>
              <w:pStyle w:val="Tablebodycentered"/>
              <w:spacing w:line="40" w:lineRule="atLeast"/>
              <w:rPr>
                <w:rFonts w:ascii="Verdana" w:hAnsi="Verdana"/>
              </w:rPr>
            </w:pPr>
            <w:r w:rsidRPr="00264D3C">
              <w:rPr>
                <w:rFonts w:ascii="Verdana" w:hAnsi="Verdana"/>
              </w:rPr>
              <w:t>I</w:t>
            </w:r>
          </w:p>
        </w:tc>
      </w:tr>
      <w:tr w:rsidR="00311DA5" w:rsidRPr="00264D3C" w14:paraId="3929B503" w14:textId="77777777">
        <w:trPr>
          <w:trHeight w:val="60"/>
        </w:trPr>
        <w:tc>
          <w:tcPr>
            <w:tcW w:w="2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C24C0D" w14:textId="77777777" w:rsidR="00311DA5" w:rsidRPr="00264D3C" w:rsidRDefault="00311DA5" w:rsidP="002B7924">
            <w:pPr>
              <w:pStyle w:val="Tablebody"/>
              <w:spacing w:line="40" w:lineRule="atLeast"/>
              <w:rPr>
                <w:rFonts w:ascii="Verdana" w:hAnsi="Verdana"/>
              </w:rPr>
            </w:pPr>
            <w:r w:rsidRPr="00264D3C">
              <w:rPr>
                <w:rFonts w:ascii="Verdana" w:hAnsi="Verdana"/>
              </w:rPr>
              <w:t>United Kingdom of Great Britain and Northern Ireland</w:t>
            </w:r>
          </w:p>
        </w:tc>
        <w:tc>
          <w:tcPr>
            <w:tcW w:w="2910" w:type="dxa"/>
            <w:tcBorders>
              <w:top w:val="single" w:sz="6" w:space="0" w:color="000000"/>
              <w:left w:val="single" w:sz="6" w:space="0" w:color="000000"/>
              <w:bottom w:val="single" w:sz="6" w:space="0" w:color="000000"/>
              <w:right w:val="single" w:sz="6" w:space="0" w:color="000000"/>
            </w:tcBorders>
            <w:tcMar>
              <w:top w:w="80" w:type="dxa"/>
              <w:left w:w="737" w:type="dxa"/>
              <w:bottom w:w="80" w:type="dxa"/>
              <w:right w:w="80" w:type="dxa"/>
            </w:tcMar>
          </w:tcPr>
          <w:p w14:paraId="6FEC4DE2" w14:textId="77777777" w:rsidR="00311DA5" w:rsidRPr="00264D3C" w:rsidRDefault="00311DA5" w:rsidP="002B7924">
            <w:pPr>
              <w:pStyle w:val="Tablebody"/>
              <w:spacing w:line="40" w:lineRule="atLeast"/>
              <w:rPr>
                <w:rFonts w:ascii="Verdana" w:hAnsi="Verdana"/>
              </w:rPr>
            </w:pPr>
            <w:r w:rsidRPr="00264D3C">
              <w:rPr>
                <w:rFonts w:ascii="Verdana" w:hAnsi="Verdana"/>
              </w:rPr>
              <w:t>GISC Exeter</w:t>
            </w:r>
          </w:p>
        </w:tc>
        <w:tc>
          <w:tcPr>
            <w:tcW w:w="29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74DC06" w14:textId="77777777" w:rsidR="00311DA5" w:rsidRPr="00264D3C" w:rsidRDefault="00311DA5" w:rsidP="002B7924">
            <w:pPr>
              <w:pStyle w:val="Tablebodycentered"/>
              <w:spacing w:line="40" w:lineRule="atLeast"/>
              <w:rPr>
                <w:rFonts w:ascii="Verdana" w:hAnsi="Verdana"/>
              </w:rPr>
            </w:pPr>
            <w:r w:rsidRPr="00264D3C">
              <w:rPr>
                <w:rFonts w:ascii="Verdana" w:hAnsi="Verdana"/>
              </w:rPr>
              <w:t>VI</w:t>
            </w:r>
          </w:p>
        </w:tc>
      </w:tr>
      <w:tr w:rsidR="00311DA5" w:rsidRPr="00264D3C" w14:paraId="2614B610" w14:textId="77777777">
        <w:trPr>
          <w:trHeight w:val="60"/>
        </w:trPr>
        <w:tc>
          <w:tcPr>
            <w:tcW w:w="291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011FDF9" w14:textId="77777777" w:rsidR="00311DA5" w:rsidRPr="00264D3C" w:rsidRDefault="00311DA5" w:rsidP="002B7924">
            <w:pPr>
              <w:pStyle w:val="Tablebody"/>
              <w:spacing w:line="40" w:lineRule="atLeast"/>
              <w:rPr>
                <w:rFonts w:ascii="Verdana" w:hAnsi="Verdana"/>
              </w:rPr>
            </w:pPr>
            <w:r w:rsidRPr="00264D3C">
              <w:rPr>
                <w:rFonts w:ascii="Verdana" w:hAnsi="Verdana"/>
              </w:rPr>
              <w:t>United States of America</w:t>
            </w:r>
          </w:p>
        </w:tc>
        <w:tc>
          <w:tcPr>
            <w:tcW w:w="2910" w:type="dxa"/>
            <w:tcBorders>
              <w:top w:val="single" w:sz="6" w:space="0" w:color="000000"/>
              <w:left w:val="single" w:sz="6" w:space="0" w:color="000000"/>
              <w:bottom w:val="single" w:sz="4" w:space="0" w:color="000000"/>
              <w:right w:val="single" w:sz="6" w:space="0" w:color="000000"/>
            </w:tcBorders>
            <w:tcMar>
              <w:top w:w="80" w:type="dxa"/>
              <w:left w:w="737" w:type="dxa"/>
              <w:bottom w:w="80" w:type="dxa"/>
              <w:right w:w="80" w:type="dxa"/>
            </w:tcMar>
          </w:tcPr>
          <w:p w14:paraId="1D48F0AE" w14:textId="77777777" w:rsidR="00311DA5" w:rsidRPr="00264D3C" w:rsidRDefault="00311DA5" w:rsidP="002B7924">
            <w:pPr>
              <w:pStyle w:val="Tablebody"/>
              <w:spacing w:line="40" w:lineRule="atLeast"/>
              <w:rPr>
                <w:rFonts w:ascii="Verdana" w:hAnsi="Verdana"/>
              </w:rPr>
            </w:pPr>
            <w:r w:rsidRPr="00264D3C">
              <w:rPr>
                <w:rFonts w:ascii="Verdana" w:hAnsi="Verdana"/>
              </w:rPr>
              <w:t>GISC Washington</w:t>
            </w:r>
          </w:p>
        </w:tc>
        <w:tc>
          <w:tcPr>
            <w:tcW w:w="291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2461808" w14:textId="77777777" w:rsidR="00311DA5" w:rsidRPr="00264D3C" w:rsidRDefault="00311DA5" w:rsidP="002B7924">
            <w:pPr>
              <w:pStyle w:val="Tablebodycentered"/>
              <w:spacing w:line="40" w:lineRule="atLeast"/>
              <w:rPr>
                <w:rFonts w:ascii="Verdana" w:hAnsi="Verdana"/>
              </w:rPr>
            </w:pPr>
            <w:r w:rsidRPr="00264D3C">
              <w:rPr>
                <w:rFonts w:ascii="Verdana" w:hAnsi="Verdana"/>
              </w:rPr>
              <w:t>IV</w:t>
            </w:r>
          </w:p>
        </w:tc>
      </w:tr>
    </w:tbl>
    <w:p w14:paraId="28FBF745" w14:textId="77777777" w:rsidR="00311DA5" w:rsidRPr="00264D3C" w:rsidRDefault="00311DA5" w:rsidP="00311DA5">
      <w:pPr>
        <w:pStyle w:val="AppHead2"/>
        <w:rPr>
          <w:rFonts w:ascii="Verdana" w:hAnsi="Verdana"/>
        </w:rPr>
      </w:pPr>
      <w:r w:rsidRPr="00264D3C">
        <w:rPr>
          <w:rFonts w:ascii="Verdana" w:hAnsi="Verdana" w:cs="StoneSansITC-Medium"/>
          <w:b w:val="0"/>
          <w:bCs w:val="0"/>
        </w:rPr>
        <w:t>2.</w:t>
      </w:r>
      <w:r w:rsidRPr="00264D3C">
        <w:rPr>
          <w:rFonts w:ascii="Verdana" w:hAnsi="Verdana" w:cs="StoneSansITC-Medium"/>
          <w:b w:val="0"/>
          <w:bCs w:val="0"/>
        </w:rPr>
        <w:tab/>
      </w:r>
      <w:r w:rsidRPr="00264D3C">
        <w:rPr>
          <w:rFonts w:ascii="Verdana" w:hAnsi="Verdana"/>
        </w:rPr>
        <w:t>Data Collection or Production Centres</w:t>
      </w:r>
    </w:p>
    <w:p w14:paraId="6549E396" w14:textId="77777777" w:rsidR="00311DA5" w:rsidRPr="00264D3C" w:rsidRDefault="00311DA5" w:rsidP="00311DA5">
      <w:pPr>
        <w:pStyle w:val="Notespace"/>
        <w:rPr>
          <w:rFonts w:ascii="Verdana" w:hAnsi="Verdana" w:cs="StoneSansITC-Bold"/>
          <w:b/>
          <w:bCs/>
          <w:sz w:val="20"/>
          <w:szCs w:val="20"/>
        </w:rPr>
      </w:pPr>
      <w:r w:rsidRPr="00264D3C">
        <w:rPr>
          <w:rFonts w:ascii="Verdana" w:hAnsi="Verdana" w:cs="StoneSansITC-Bold"/>
          <w:b/>
          <w:bCs/>
          <w:sz w:val="20"/>
          <w:szCs w:val="20"/>
        </w:rPr>
        <w:t>Note:</w:t>
      </w:r>
      <w:r w:rsidRPr="00264D3C">
        <w:rPr>
          <w:rFonts w:ascii="Verdana" w:hAnsi="Verdana" w:cs="StoneSansITC-Bold"/>
          <w:b/>
          <w:bCs/>
          <w:sz w:val="20"/>
          <w:szCs w:val="20"/>
        </w:rPr>
        <w:tab/>
        <w:t>Per Resolution 51 (Cg-XVI), Data Collection or Production Centres (DCPCs) in this table that are marked with an asterisk were conditionally designated as WIS DCPCs, subject to their having demonstrated the pre-operational compliance requirements of CBS.</w:t>
      </w:r>
    </w:p>
    <w:tbl>
      <w:tblPr>
        <w:tblW w:w="0" w:type="auto"/>
        <w:tblInd w:w="80" w:type="dxa"/>
        <w:tblLayout w:type="fixed"/>
        <w:tblCellMar>
          <w:left w:w="0" w:type="dxa"/>
          <w:right w:w="0" w:type="dxa"/>
        </w:tblCellMar>
        <w:tblLook w:val="0000" w:firstRow="0" w:lastRow="0" w:firstColumn="0" w:lastColumn="0" w:noHBand="0" w:noVBand="0"/>
      </w:tblPr>
      <w:tblGrid>
        <w:gridCol w:w="1247"/>
        <w:gridCol w:w="1846"/>
        <w:gridCol w:w="360"/>
        <w:gridCol w:w="1274"/>
        <w:gridCol w:w="1573"/>
        <w:gridCol w:w="1166"/>
        <w:gridCol w:w="1260"/>
      </w:tblGrid>
      <w:tr w:rsidR="00311DA5" w:rsidRPr="00264D3C" w14:paraId="090124FA" w14:textId="77777777">
        <w:trPr>
          <w:trHeight w:val="60"/>
          <w:tblHeader/>
        </w:trPr>
        <w:tc>
          <w:tcPr>
            <w:tcW w:w="124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5EACE34F" w14:textId="77777777" w:rsidR="00311DA5" w:rsidRPr="00264D3C" w:rsidRDefault="00311DA5" w:rsidP="002B7924">
            <w:pPr>
              <w:pStyle w:val="Tableheader"/>
              <w:spacing w:before="100" w:beforeAutospacing="1" w:after="100" w:afterAutospacing="1" w:line="0" w:lineRule="atLeast"/>
              <w:contextualSpacing/>
              <w:rPr>
                <w:rFonts w:ascii="Verdana" w:hAnsi="Verdana"/>
              </w:rPr>
            </w:pPr>
            <w:r w:rsidRPr="00264D3C">
              <w:rPr>
                <w:rFonts w:ascii="Verdana" w:hAnsi="Verdana"/>
              </w:rPr>
              <w:t>WMO Member or contributing organization</w:t>
            </w:r>
          </w:p>
        </w:tc>
        <w:tc>
          <w:tcPr>
            <w:tcW w:w="184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2999242B" w14:textId="77777777" w:rsidR="00311DA5" w:rsidRPr="00264D3C" w:rsidRDefault="00311DA5" w:rsidP="002B7924">
            <w:pPr>
              <w:pStyle w:val="Tableheader"/>
              <w:spacing w:before="100" w:beforeAutospacing="1" w:after="100" w:afterAutospacing="1" w:line="0" w:lineRule="atLeast"/>
              <w:contextualSpacing/>
              <w:rPr>
                <w:rFonts w:ascii="Verdana" w:hAnsi="Verdana"/>
              </w:rPr>
            </w:pPr>
            <w:r w:rsidRPr="00264D3C">
              <w:rPr>
                <w:rFonts w:ascii="Verdana" w:hAnsi="Verdana"/>
              </w:rPr>
              <w:t>Centre name</w:t>
            </w:r>
          </w:p>
        </w:tc>
        <w:tc>
          <w:tcPr>
            <w:tcW w:w="1634" w:type="dxa"/>
            <w:gridSpan w:val="2"/>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730D509F" w14:textId="77777777" w:rsidR="00311DA5" w:rsidRPr="00264D3C" w:rsidRDefault="00311DA5" w:rsidP="002B7924">
            <w:pPr>
              <w:pStyle w:val="Tableheader"/>
              <w:spacing w:before="100" w:beforeAutospacing="1" w:after="100" w:afterAutospacing="1" w:line="0" w:lineRule="atLeast"/>
              <w:contextualSpacing/>
              <w:rPr>
                <w:rFonts w:ascii="Verdana" w:hAnsi="Verdana"/>
              </w:rPr>
            </w:pPr>
            <w:r w:rsidRPr="00264D3C">
              <w:rPr>
                <w:rFonts w:ascii="Verdana" w:hAnsi="Verdana"/>
              </w:rPr>
              <w:t>Centre location region/city</w:t>
            </w:r>
          </w:p>
        </w:tc>
        <w:tc>
          <w:tcPr>
            <w:tcW w:w="157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60DADD25" w14:textId="77777777" w:rsidR="00311DA5" w:rsidRPr="00264D3C" w:rsidRDefault="00311DA5" w:rsidP="002B7924">
            <w:pPr>
              <w:pStyle w:val="Tableheader"/>
              <w:spacing w:before="100" w:beforeAutospacing="1" w:after="100" w:afterAutospacing="1" w:line="0" w:lineRule="atLeast"/>
              <w:contextualSpacing/>
              <w:rPr>
                <w:rFonts w:ascii="Verdana" w:hAnsi="Verdana"/>
              </w:rPr>
            </w:pPr>
            <w:r w:rsidRPr="00264D3C">
              <w:rPr>
                <w:rFonts w:ascii="Verdana" w:hAnsi="Verdana"/>
              </w:rPr>
              <w:t>Function</w:t>
            </w:r>
          </w:p>
        </w:tc>
        <w:tc>
          <w:tcPr>
            <w:tcW w:w="116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4762B82C" w14:textId="77777777" w:rsidR="00311DA5" w:rsidRPr="00264D3C" w:rsidRDefault="00311DA5" w:rsidP="002B7924">
            <w:pPr>
              <w:pStyle w:val="Tableheader"/>
              <w:spacing w:before="100" w:beforeAutospacing="1" w:after="100" w:afterAutospacing="1" w:line="0" w:lineRule="atLeast"/>
              <w:contextualSpacing/>
              <w:rPr>
                <w:rFonts w:ascii="Verdana" w:hAnsi="Verdana"/>
              </w:rPr>
            </w:pPr>
            <w:r w:rsidRPr="00264D3C">
              <w:rPr>
                <w:rFonts w:ascii="Verdana" w:hAnsi="Verdana"/>
              </w:rPr>
              <w:t>Technical commission/</w:t>
            </w:r>
            <w:r w:rsidRPr="00264D3C">
              <w:rPr>
                <w:rFonts w:ascii="Verdana" w:hAnsi="Verdana"/>
              </w:rPr>
              <w:br/>
              <w:t>programme</w:t>
            </w:r>
          </w:p>
        </w:tc>
        <w:tc>
          <w:tcPr>
            <w:tcW w:w="126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314040C2" w14:textId="77777777" w:rsidR="00311DA5" w:rsidRPr="00264D3C" w:rsidRDefault="00311DA5" w:rsidP="002B7924">
            <w:pPr>
              <w:pStyle w:val="Tableheader"/>
              <w:spacing w:before="100" w:beforeAutospacing="1" w:after="100" w:afterAutospacing="1" w:line="0" w:lineRule="atLeast"/>
              <w:contextualSpacing/>
              <w:rPr>
                <w:rFonts w:ascii="Verdana" w:hAnsi="Verdana"/>
              </w:rPr>
            </w:pPr>
            <w:r w:rsidRPr="00264D3C">
              <w:rPr>
                <w:rFonts w:ascii="Verdana" w:hAnsi="Verdana"/>
              </w:rPr>
              <w:t>GISC</w:t>
            </w:r>
          </w:p>
        </w:tc>
      </w:tr>
      <w:tr w:rsidR="00311DA5" w:rsidRPr="00264D3C" w14:paraId="7C115374" w14:textId="77777777">
        <w:trPr>
          <w:trHeight w:val="522"/>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F43D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Australia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F29C3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IPS (</w:t>
            </w:r>
            <w:proofErr w:type="spellStart"/>
            <w:r w:rsidRPr="00264D3C">
              <w:rPr>
                <w:rFonts w:ascii="Verdana" w:hAnsi="Verdana"/>
              </w:rPr>
              <w:t>Ionospheric</w:t>
            </w:r>
            <w:proofErr w:type="spellEnd"/>
            <w:r w:rsidRPr="00264D3C">
              <w:rPr>
                <w:rFonts w:ascii="Verdana" w:hAnsi="Verdana"/>
              </w:rPr>
              <w:t xml:space="preserve"> Prediction Service)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5EAD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2BA1A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Sydney</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E5DB3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IPS</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187C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7C06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r>
      <w:tr w:rsidR="00311DA5" w:rsidRPr="00264D3C" w14:paraId="0BF2C5A0"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3FBB80E0"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4BF56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Climate Centre (NCC)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125D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89173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4B674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NCC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C4E1C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16A6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r>
      <w:tr w:rsidR="00311DA5" w:rsidRPr="00264D3C" w14:paraId="77417EA8"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B944F88"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BC0E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Regional Specialized Meteorological Centre (RSMC) Darwin</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80E1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4792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Darwin</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C981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RSMC-Geographical</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8612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7DE8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r>
      <w:tr w:rsidR="00311DA5" w:rsidRPr="00264D3C" w14:paraId="2E43892D"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26A4F196"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D4D9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World Meteorological Centre (WMC) Melbourne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A499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98613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D5D4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504AF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59489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r>
      <w:tr w:rsidR="00311DA5" w:rsidRPr="00264D3C" w14:paraId="61BAB365"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FF24A87"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220C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Joint Australian Tsunami Warning Centre (JATWC)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3F28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0F6AE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85A1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Tsunami Warning System (TWS)</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A0B6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9712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r>
      <w:tr w:rsidR="00311DA5" w:rsidRPr="00264D3C" w14:paraId="26B1FE58"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811C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Austria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201F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Regional Telecommunication Hub (RTH)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6B66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534F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Vienna</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27D9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D9D3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89133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0E7B9088"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772A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Brazil</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ABCA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71DFA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9D1E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9778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FD3A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A8B6D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r>
      <w:tr w:rsidR="00311DA5" w:rsidRPr="00264D3C" w14:paraId="1EDB2D06"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6461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Bulgaria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0C08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C010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4D3BE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Sofia</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FFF27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04DD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C47C2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651400E2"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5AFE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Canada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E7D40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 Montreal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BD49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B159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Montreal</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BC9C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RSMC-Activity- atmospheric transport </w:t>
            </w:r>
            <w:proofErr w:type="spellStart"/>
            <w:r w:rsidRPr="00264D3C">
              <w:rPr>
                <w:rFonts w:ascii="Verdana" w:hAnsi="Verdana"/>
              </w:rPr>
              <w:t>modelling</w:t>
            </w:r>
            <w:proofErr w:type="spellEnd"/>
            <w:r w:rsidRPr="00264D3C">
              <w:rPr>
                <w:rFonts w:ascii="Verdana" w:hAnsi="Verdana"/>
              </w:rPr>
              <w:t xml:space="preserve"> (ATM)</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DBCB9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1D535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3F6BDF9D"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72BFB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China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325CC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 NCC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1DEA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C2B0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F5EF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Regional Climate Centre (RCC)-RA II</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FE80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9057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r>
      <w:tr w:rsidR="00311DA5" w:rsidRPr="00264D3C" w14:paraId="35970BF2"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286E5437"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A195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Satellite Meteorological Centre (NSMC)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E0E49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AEB4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53248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NSMC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AD2BE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79329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r>
      <w:tr w:rsidR="00311DA5" w:rsidRPr="00264D3C" w14:paraId="7913C0AE"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EB2201F"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8743F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RSMC–Geographical Beijing (NMC)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473A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9E8C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7BB4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RSMC-Geographical </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D262A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2045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r>
      <w:tr w:rsidR="00311DA5" w:rsidRPr="00264D3C" w14:paraId="5CC05DFF"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05D3D6D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E695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RSMC–Activity-ATM (NMC)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FAB3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D5FFE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C691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 ATM</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C843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C201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r>
      <w:tr w:rsidR="00311DA5" w:rsidRPr="00264D3C" w14:paraId="544A9CE0"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5AE2D906"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ACAF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RTH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DFE45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46E9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82E51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9B51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92E4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r>
      <w:tr w:rsidR="00311DA5" w:rsidRPr="00264D3C" w14:paraId="0946D1A8"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7117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Croatia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9A2A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Marine Meteorology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5935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7348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Zagreb</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A112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Marine Meteorology Centre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495CC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7A5CC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67A967F7"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E5E1E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Czech Republic</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17A2B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CA64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78C60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Prague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520BF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A265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1592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1122DCEE"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065C8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ECMWF</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1778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European Centre for Medium-Range Weather Forecasts (ECMWF)</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6F586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A00C6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Reading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0814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RSMC-Activity-Medium-Range-Forecasting</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F5E1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D0679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4D372A11"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825E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EUMETSAT</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74AA2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European Organisation for the Exploitation of Meteorological Satellites (EUMETSAT)</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B0F4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92B0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Darmstadt, Germany</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9392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Satellite Centre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71201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E924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40D53080"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559F7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Finland</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D3C1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*Finnish Meteorological Institute–Arctic Research Centre (FMI-ARC)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C1447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6CEC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Sodankylä</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BC2D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Arctic Data Centre (ADC)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39A5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8A1F0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5A8FC1ED"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B279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France</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FEB0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Global Producing Centre/Lead Centre for Long Range Forecast Multi-Model Ensemble (GPC/LRFMME)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C35DC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F171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A610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GPC/LRF</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E101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02FC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4AD9D259"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580F7A90"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DDBB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RCC Toulouse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6F31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D8914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4A07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Lead RA VI on LRF</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19B6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8148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4104249A"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21678244"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FD2D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RSMC–Numerical Weather Prediction (NWP)</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CEA19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1AD4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519C7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Regional NWP support</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EC99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D1A7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1F751147"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56FCFC8A"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7116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RSMC–Environmental emergency response (EER)</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8264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505E5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3FBEF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RSMC-Activity-ATM</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8DECA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BBFA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4E179339"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924A5FC"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00A28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 La </w:t>
            </w:r>
            <w:proofErr w:type="spellStart"/>
            <w:r w:rsidRPr="00264D3C">
              <w:rPr>
                <w:rFonts w:ascii="Verdana" w:hAnsi="Verdana"/>
              </w:rPr>
              <w:t>Réunion</w:t>
            </w:r>
            <w:proofErr w:type="spellEnd"/>
            <w:r w:rsidRPr="00264D3C">
              <w:rPr>
                <w:rFonts w:ascii="Verdana" w:hAnsi="Verdana"/>
              </w:rPr>
              <w:t>–Tropical Cyclone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687A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3DB43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La </w:t>
            </w:r>
            <w:proofErr w:type="spellStart"/>
            <w:r w:rsidRPr="00264D3C">
              <w:rPr>
                <w:rFonts w:ascii="Verdana" w:hAnsi="Verdana"/>
              </w:rPr>
              <w:t>Réunion</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36A2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RSMC-Activity-TC </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F4B0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31A87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1CAF4604"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977D6EF"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7D77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6C99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42F3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9383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368FC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376F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63AD8004"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1DD90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France (</w:t>
            </w:r>
            <w:r w:rsidRPr="00264D3C">
              <w:rPr>
                <w:rStyle w:val="italic"/>
                <w:rFonts w:ascii="Verdana" w:hAnsi="Verdana"/>
              </w:rPr>
              <w:t>continued</w:t>
            </w:r>
            <w:r w:rsidRPr="00264D3C">
              <w:rPr>
                <w:rFonts w:ascii="Verdana" w:hAnsi="Verdana"/>
              </w:rPr>
              <w:t>)</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1C9A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Volcanic Ash Advisory Centre (VAAC)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524F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CBC3C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21DF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VAAC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81DB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CAeM</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D7679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32CF674E"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1214FEFC"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86C1B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ODC (Toulouse)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C378B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FA73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3559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Radar Data Centre </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B70A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27D2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439FACF3"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BAEA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Germany</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CFE2D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Global Collecting Centre (GCC)–ship observations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3F31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52F1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Hamburg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0A5A6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GCC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3A547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C7449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69E3DBB5"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5FBABA6C"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8E9A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C61AB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FC9C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17492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Global Precipitation Climatology Centre (GPCC)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5DFB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roofErr w:type="spellStart"/>
            <w:r w:rsidRPr="00264D3C">
              <w:rPr>
                <w:rFonts w:ascii="Verdana" w:hAnsi="Verdana"/>
              </w:rPr>
              <w:t>CCl</w:t>
            </w:r>
            <w:proofErr w:type="spellEnd"/>
            <w:r w:rsidRPr="00264D3C">
              <w:rPr>
                <w:rFonts w:ascii="Verdana" w:hAnsi="Verdana"/>
              </w:rPr>
              <w:t>/</w:t>
            </w:r>
            <w:proofErr w:type="spellStart"/>
            <w:r w:rsidRPr="00264D3C">
              <w:rPr>
                <w:rFonts w:ascii="Verdana" w:hAnsi="Verdana"/>
              </w:rPr>
              <w:t>CHy</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951F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6BB6B892"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570AEA8"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E93F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Global Runoff Data Centre (GRDC)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2A24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CDCD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Koblenz</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545A3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GRDC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16CE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CHy</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F40D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548751BA"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5BD3A768"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CA30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GCOS Reference Upper Air Network (GRUAN) Lead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A2327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76237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Tauche</w:t>
            </w:r>
            <w:proofErr w:type="spellEnd"/>
            <w:r w:rsidRPr="00264D3C">
              <w:rPr>
                <w:rFonts w:ascii="Verdana" w:hAnsi="Verdana"/>
              </w:rPr>
              <w:t xml:space="preserve">/ </w:t>
            </w:r>
            <w:proofErr w:type="spellStart"/>
            <w:r w:rsidRPr="00264D3C">
              <w:rPr>
                <w:rFonts w:ascii="Verdana" w:hAnsi="Verdana"/>
              </w:rPr>
              <w:t>Lindenberg</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3A92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GRUAN-LC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1A9F3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59DD3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6F9B27F3"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6573DDC"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ED13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RCC–Offenbach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0BB21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BC13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363B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RCC lead RA VI</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A56DE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7708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035A2D5C"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2E587B2E"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7A6E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F789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6F47D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238A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RSMC-Geographical</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88EF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611B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72318D1F"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358AE5A2"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984F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RTH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1E29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2AE3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6D24F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2FC54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B06C2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19DC55AC"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1FFDB9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9911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ICSU World Data Centre for Climate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503B6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03EE0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Hamburg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D070C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WDCC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83F03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A256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35392A84"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34CF68AC"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EF69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World Data Center for Remote Sensing of the Atmosphere (WDC–RSAT)</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AA480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9987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Oberpfaffen-hofen</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F0800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WDC-RSAT</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6DA6A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9E268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68228E30"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D20CE23"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90F9C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WRMC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CBBBE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F59B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Bremerhaven</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683CA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WRMC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ECB4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WCRP (GEWEX)</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C921C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2A10EEC5"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B5A3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Hong Kong, China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54EE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World Weather Information Service (WWIS)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47D5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C7E0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Hong Kong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FB767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WWIS</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FCC4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147D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r>
      <w:tr w:rsidR="00311DA5" w:rsidRPr="00264D3C" w14:paraId="75D890C8"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A4D39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India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56CB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*RSMC–Tropical Cyclones New Delhi</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CBF62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AF21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AF2F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RSMC-Activity-TC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C7A0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665B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New </w:t>
            </w:r>
            <w:proofErr w:type="spellStart"/>
            <w:r w:rsidRPr="00264D3C">
              <w:rPr>
                <w:rFonts w:ascii="Verdana" w:hAnsi="Verdana"/>
              </w:rPr>
              <w:t>Dehli</w:t>
            </w:r>
            <w:proofErr w:type="spellEnd"/>
          </w:p>
        </w:tc>
      </w:tr>
      <w:tr w:rsidR="00311DA5" w:rsidRPr="00264D3C" w14:paraId="5E76D571"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10372FB0"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2D1D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RTH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C312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9EADA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78F28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FCFF7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E1F4B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r>
      <w:tr w:rsidR="00311DA5" w:rsidRPr="00264D3C" w14:paraId="5B260386"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E747A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Iran, Islamic Republic of</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B40E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RTH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8FFB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AF8D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Tehran</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D63B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AEEE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115CE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Tehran</w:t>
            </w:r>
          </w:p>
        </w:tc>
      </w:tr>
      <w:tr w:rsidR="00311DA5" w:rsidRPr="00264D3C" w14:paraId="42A59BEA"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6224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Italy</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17FB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*RSMC–Marine and ocean products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25145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8B02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Rome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ED180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RSMC-Geographical</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BF07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918B9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70FF65AB"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65B3B58"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0088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9173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F828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Rome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45AB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C7190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18018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7794D2DD"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EC31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Japan</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4165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Global Producing Centre for Long-Range Forecast (GPC/LRF)</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D4D3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CF7EF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Tokyo </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4611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GPC/LRF</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2425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BAD5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6BBEF977"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236A72D5"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C41A3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 NCC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2F6D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7E26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962E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RCC-RA II</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92D41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DF9E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06CB5F3F"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18753289"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205F4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 on Atmospheric Transport Modeling Products for Environmental Emergency Response and Backtracking</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F2FDE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03771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FC5DA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RSMC-Activity-ATM</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A2E2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D775B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1C1DE3B4"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11BA1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Japan (</w:t>
            </w:r>
            <w:r w:rsidRPr="00264D3C">
              <w:rPr>
                <w:rStyle w:val="italic"/>
                <w:rFonts w:ascii="Verdana" w:hAnsi="Verdana"/>
              </w:rPr>
              <w:t>continued</w:t>
            </w:r>
            <w:r w:rsidRPr="00264D3C">
              <w:rPr>
                <w:rFonts w:ascii="Verdana" w:hAnsi="Verdana"/>
              </w:rPr>
              <w:t>)</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1D0C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 on Tropical Cyclones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67068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737B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46AED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RSMC-Activity-TC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AF88C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1F76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1A851B2D"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41B53793"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21CB4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 on Data Processing and Forecasting System</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81656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1CC4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A22A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RSMC-Geographical</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57EE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55114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35374BA1"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F705846"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F767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57B1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3D470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DBDC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A10A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13949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2DE74B9C"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255D27DF"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CF5B5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Satellite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EF334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8FFB0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9CFA4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Satellite Centre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3AEEE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EB88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74BE6C66"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1D4C75C4"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4EAE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WDC for Greenhouse Gases (GHG)</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91FD3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AB49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1D27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WDC–GHG</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7B55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93A21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66DDBE00"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485184A9"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5B1EA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Institute of Information and Communication Technology (NICT)</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B510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54E0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3D1A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Space weather</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3CFA2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CAeM</w:t>
            </w:r>
            <w:proofErr w:type="spellEnd"/>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54F2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117C6135" w14:textId="77777777">
        <w:trPr>
          <w:trHeight w:val="522"/>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CEF2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Netherlands</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2E4D1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*RCC–De </w:t>
            </w:r>
            <w:proofErr w:type="spellStart"/>
            <w:r w:rsidRPr="00264D3C">
              <w:rPr>
                <w:rFonts w:ascii="Verdana" w:hAnsi="Verdana"/>
              </w:rPr>
              <w:t>Bilt</w:t>
            </w:r>
            <w:proofErr w:type="spellEnd"/>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505E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55547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De </w:t>
            </w:r>
            <w:proofErr w:type="spellStart"/>
            <w:r w:rsidRPr="00264D3C">
              <w:rPr>
                <w:rFonts w:ascii="Verdana" w:hAnsi="Verdana"/>
              </w:rPr>
              <w:t>Bilt</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96ABA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RCC–Lead RA VI on climate data</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431B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747A1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77EAF3B6"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BA9DF1B"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E0F9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*Satellite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C25D9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8DA5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De </w:t>
            </w:r>
            <w:proofErr w:type="spellStart"/>
            <w:r w:rsidRPr="00264D3C">
              <w:rPr>
                <w:rFonts w:ascii="Verdana" w:hAnsi="Verdana"/>
              </w:rPr>
              <w:t>Bilt</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03AD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Satellite Centre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18D7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0FE5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676BD0F1"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94937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Zealand</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EA09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8BD7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CA28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Wellington</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88F92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RSMC-Geographical</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CC27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168E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r>
      <w:tr w:rsidR="00311DA5" w:rsidRPr="00264D3C" w14:paraId="73CF7229"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2E3BAECE"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ADD4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D040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55CB3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Wellington</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61976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FB35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3B524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r>
      <w:tr w:rsidR="00311DA5" w:rsidRPr="00264D3C" w14:paraId="3D8B7833"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85B741F"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82B26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VAAC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0253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560F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Wellington</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AB0E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VAAC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52DC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CAeM</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DE34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r>
      <w:tr w:rsidR="00311DA5" w:rsidRPr="00264D3C" w14:paraId="5F45F032"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8F210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Norway</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F213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*Norwegian Institute for Air Research (NILU)</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E13F2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4098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Kjeller</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1CD9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NILU</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DDCE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512D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6A66447A"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1C9C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Qatar</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B97C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Gulf Marine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DA10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AEC4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Doha</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A47EF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Marine Meteorological Centre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A7AB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771B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r>
      <w:tr w:rsidR="00311DA5" w:rsidRPr="00264D3C" w14:paraId="415D9246"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5DF3D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Republic of Korea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60015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Global Producing Centre/Lead Centre for LRF Multi-Model Ensemble (GPC/LRFMME)–Seoul</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20C4E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2F427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Seoul</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149F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GPC/LC–LRFMME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277FC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5DFA7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Seoul</w:t>
            </w:r>
          </w:p>
        </w:tc>
      </w:tr>
      <w:tr w:rsidR="00311DA5" w:rsidRPr="00264D3C" w14:paraId="08225325"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3DC15D5F"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27EC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NMSC (National Meteorological Satellite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A75A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50BF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Jincheon</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CBBB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NMSC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F216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5F8FF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Seoul</w:t>
            </w:r>
          </w:p>
        </w:tc>
      </w:tr>
      <w:tr w:rsidR="00311DA5" w:rsidRPr="00264D3C" w14:paraId="4D3676AE"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27DC5B34"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A3AC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WAMIS (World </w:t>
            </w:r>
            <w:proofErr w:type="spellStart"/>
            <w:r w:rsidRPr="00264D3C">
              <w:rPr>
                <w:rFonts w:ascii="Verdana" w:hAnsi="Verdana"/>
              </w:rPr>
              <w:t>Agrometeorological</w:t>
            </w:r>
            <w:proofErr w:type="spellEnd"/>
            <w:r w:rsidRPr="00264D3C">
              <w:rPr>
                <w:rFonts w:ascii="Verdana" w:hAnsi="Verdana"/>
              </w:rPr>
              <w:t xml:space="preserve"> Information Service)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1EEB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2B043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Seoul</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4CC2C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WAMIS</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D983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CAgM</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A796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Seoul</w:t>
            </w:r>
          </w:p>
        </w:tc>
      </w:tr>
      <w:tr w:rsidR="00311DA5" w:rsidRPr="00264D3C" w14:paraId="4C358ED7"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73C8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Russian Federation</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D1687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Responsible National Oceanographic Data Centre (RNODC) and Global Data Centre (GDC)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A071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2922F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Obninsk</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2E7FE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RNODC and GDC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EE4A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B426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r>
      <w:tr w:rsidR="00311DA5" w:rsidRPr="00264D3C" w14:paraId="3F1C272A"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3DB59CB5"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4993F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RSMC–EER</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BF08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AD94F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Obninsk</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3977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RSMC–Activity–ATM</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B55DF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E2C7E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r>
      <w:tr w:rsidR="00311DA5" w:rsidRPr="00264D3C" w14:paraId="20E722C2"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36173C51"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71C2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4EB2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1D9E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58A8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RSMC–Geographical </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4C78D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C501E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r>
      <w:tr w:rsidR="00311DA5" w:rsidRPr="00264D3C" w14:paraId="12ACCC3B"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5E2D4185"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3776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WMC Moscow</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D8529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E4E4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1E58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31CB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465EB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r>
      <w:tr w:rsidR="00311DA5" w:rsidRPr="00264D3C" w14:paraId="0EDF1138"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0A23B1E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6D97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RTH/RSMC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526C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2293F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Khabarovsk</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92FD2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RTH/RSMC–Geographical </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0701F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E2FBB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r>
      <w:tr w:rsidR="00311DA5" w:rsidRPr="00264D3C" w14:paraId="66465AF7"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1EA4493E"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9A965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RTH/RSMC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8607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D31FA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Novosibirsk</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729E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RTH/RSMC–Geographical</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474EE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AAA9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r>
      <w:tr w:rsidR="00311DA5" w:rsidRPr="00264D3C" w14:paraId="0A1E3129"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1C9C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Russian Federation (</w:t>
            </w:r>
            <w:r w:rsidRPr="00264D3C">
              <w:rPr>
                <w:rStyle w:val="italic"/>
                <w:rFonts w:ascii="Verdana" w:hAnsi="Verdana"/>
              </w:rPr>
              <w:t>continued</w:t>
            </w:r>
            <w:r w:rsidRPr="00264D3C">
              <w:rPr>
                <w:rFonts w:ascii="Verdana" w:hAnsi="Verdana"/>
              </w:rPr>
              <w:t>)</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AB0F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WDC (World Data Centre) Ice–St Petersburg (Global </w:t>
            </w:r>
            <w:proofErr w:type="spellStart"/>
            <w:r w:rsidRPr="00264D3C">
              <w:rPr>
                <w:rFonts w:ascii="Verdana" w:hAnsi="Verdana"/>
              </w:rPr>
              <w:t>Cryosphere</w:t>
            </w:r>
            <w:proofErr w:type="spellEnd"/>
            <w:r w:rsidRPr="00264D3C">
              <w:rPr>
                <w:rFonts w:ascii="Verdana" w:hAnsi="Verdana"/>
              </w:rPr>
              <w:t xml:space="preserve"> Watch)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7D35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81FC5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St Petersburg</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B9F6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WDC (ICE) </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2D0B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0EC8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r>
      <w:tr w:rsidR="00311DA5" w:rsidRPr="00264D3C" w14:paraId="245FB3DD"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50A47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Saudi Arabia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C280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D190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ABEC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8A71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3DAF1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725C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r>
      <w:tr w:rsidR="00311DA5" w:rsidRPr="00264D3C" w14:paraId="256F34E1"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83FB6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Serbia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4F86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RCC–Belgrade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F1CE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8A8D1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Belgrade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5367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RCC–RA VI network member</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B194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936A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6AAF2731"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4C55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South Africa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7EF78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RTH </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EAEC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85B1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E8755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EA28F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31E1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r>
      <w:tr w:rsidR="00311DA5" w:rsidRPr="00264D3C" w14:paraId="728CA4B7"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7F80D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Spain</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7E32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MEditerranean</w:t>
            </w:r>
            <w:proofErr w:type="spellEnd"/>
            <w:r w:rsidRPr="00264D3C">
              <w:rPr>
                <w:rFonts w:ascii="Verdana" w:hAnsi="Verdana"/>
              </w:rPr>
              <w:t xml:space="preserve"> climate </w:t>
            </w:r>
            <w:proofErr w:type="spellStart"/>
            <w:r w:rsidRPr="00264D3C">
              <w:rPr>
                <w:rFonts w:ascii="Verdana" w:hAnsi="Verdana"/>
              </w:rPr>
              <w:t>DAta</w:t>
            </w:r>
            <w:proofErr w:type="spellEnd"/>
            <w:r w:rsidRPr="00264D3C">
              <w:rPr>
                <w:rFonts w:ascii="Verdana" w:hAnsi="Verdana"/>
              </w:rPr>
              <w:t xml:space="preserve"> </w:t>
            </w:r>
            <w:proofErr w:type="spellStart"/>
            <w:r w:rsidRPr="00264D3C">
              <w:rPr>
                <w:rFonts w:ascii="Verdana" w:hAnsi="Verdana"/>
              </w:rPr>
              <w:t>REscue</w:t>
            </w:r>
            <w:proofErr w:type="spellEnd"/>
            <w:r w:rsidRPr="00264D3C">
              <w:rPr>
                <w:rFonts w:ascii="Verdana" w:hAnsi="Verdana"/>
              </w:rPr>
              <w:t xml:space="preserve"> initiative (MEDARE)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6F26D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317C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Tarragona</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8B43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Centre for climate change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B564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E2DED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r>
      <w:tr w:rsidR="00311DA5" w:rsidRPr="00264D3C" w14:paraId="4D1DB511"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97F7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Sweden</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0EBA8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*BALTRAD (Weather radar network for the Baltic Sea Region)</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16A3C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9723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Norrköping</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2978C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Regional radar</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0C35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74FD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3AC76E95"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07B82DF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C8EA1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RTH </w:t>
            </w:r>
            <w:proofErr w:type="spellStart"/>
            <w:r w:rsidRPr="00264D3C">
              <w:rPr>
                <w:rFonts w:ascii="Verdana" w:hAnsi="Verdana"/>
              </w:rPr>
              <w:t>Norrköping</w:t>
            </w:r>
            <w:proofErr w:type="spellEnd"/>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C99A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4641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Norrköping</w:t>
            </w:r>
            <w:proofErr w:type="spellEnd"/>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4D02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5D520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1FE60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Offenbach </w:t>
            </w:r>
          </w:p>
        </w:tc>
      </w:tr>
      <w:tr w:rsidR="00311DA5" w:rsidRPr="00264D3C" w14:paraId="58784498"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EA29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Thailand</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3909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3B6D0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D34D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Bangkok</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4E80A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A96A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59D6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r>
      <w:tr w:rsidR="00311DA5" w:rsidRPr="00264D3C" w14:paraId="26E11361" w14:textId="77777777">
        <w:trPr>
          <w:trHeight w:val="60"/>
        </w:trPr>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EC53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Turkey</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42F5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Eastern Mediterranean Climate Centre (EMCC–RA VI)</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C67B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7418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Ankara</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CA981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RCC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3972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DF62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r>
      <w:tr w:rsidR="00311DA5" w:rsidRPr="00264D3C" w14:paraId="33AA1BCE"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B128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United Kingdom</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606D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RSMC–Numerical Weather Prediction (NWP)</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51840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41B2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63923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GPC/LRF</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EE17C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143E6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2A34AEE0"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1FF97E63"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7259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Marine Observations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E282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AC30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DA5C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Marine Observations Centre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0F33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41C52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4E5AF273"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42259513"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D4E19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DFB9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E698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81C3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RSMC-Activity-ATM</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4242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EDDD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46DC796B"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121404A4"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02B96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VAAC (London)</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8F9C9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77A7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58EE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VAAC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C204E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CAeM</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4212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3C7BF1EF"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132AD29E"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DEBB9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World Area Forecast Centre (WAFC, London)</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CF283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46547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224F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WAFC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3FF4C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CAeM</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9D3EB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692ED3DC"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9FD3689"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2228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RSMC–Global and Regional Climate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738F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444EC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8E08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RSMC–Geographical</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F9122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3A93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582A8B07"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44829D2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D4A3A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 Exeter</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975B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AB31F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A838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81FA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630E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3A9EF660"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32480CE"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6E42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Specialized Ocean &amp; Wave Forecasting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0AE4C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F870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096A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Specialized ocean/wave forecasting</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5170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5547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5159D283" w14:textId="77777777">
        <w:trPr>
          <w:trHeight w:val="311"/>
        </w:trPr>
        <w:tc>
          <w:tcPr>
            <w:tcW w:w="1247" w:type="dxa"/>
            <w:vMerge/>
            <w:tcBorders>
              <w:top w:val="single" w:sz="6" w:space="0" w:color="000000"/>
              <w:left w:val="single" w:sz="6" w:space="0" w:color="000000"/>
              <w:bottom w:val="single" w:sz="6" w:space="0" w:color="000000"/>
              <w:right w:val="single" w:sz="6" w:space="0" w:color="000000"/>
            </w:tcBorders>
          </w:tcPr>
          <w:p w14:paraId="7F5EA0EE"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50C5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British Antarctic Survey (BAS)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B276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7B19F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Cambridge</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9F5C9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GCOS Lead Centre for Antarctica</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AEDF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C5B2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763A2B47"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7DEDD529"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1783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ODC (Exeter)</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1BA3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53D15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926AF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Radar Data Centre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1F66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A0506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r>
      <w:tr w:rsidR="00311DA5" w:rsidRPr="00264D3C" w14:paraId="6D9A7266"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9B40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United States of America</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F8C7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*Global Observing Systems Information Center (GOSIC)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0292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AC44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Asheville, NC</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D6F2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GOSIC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11280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CCl</w:t>
            </w:r>
            <w:proofErr w:type="spell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38803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241EBF82"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59239F66"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A6FF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Centers for Environmental Prediction (NCEP)</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9428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DF19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 DC</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F2E5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GPC/LC-LRFMME</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4FCDA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90C6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36A0E8E0"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4AA5AA5A"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852D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Center for Atmospheric Research (NCAR)</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2FED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ACC6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Boulder, CO</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54770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NCAR</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6804D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8F75A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5FC390AD" w14:textId="77777777">
        <w:trPr>
          <w:trHeight w:val="60"/>
        </w:trPr>
        <w:tc>
          <w:tcPr>
            <w:tcW w:w="1247"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129A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United States of America (</w:t>
            </w:r>
            <w:r w:rsidRPr="00264D3C">
              <w:rPr>
                <w:rStyle w:val="italic"/>
                <w:rFonts w:ascii="Verdana" w:hAnsi="Verdana"/>
              </w:rPr>
              <w:t>continued</w:t>
            </w:r>
            <w:r w:rsidRPr="00264D3C">
              <w:rPr>
                <w:rFonts w:ascii="Verdana" w:hAnsi="Verdana"/>
              </w:rPr>
              <w:t>)</w:t>
            </w: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AF21F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Geophysical Data Center (NGDC)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B74CB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05BF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Washington, DC </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99EAF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NGDC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D8B54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AEC4E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0B876C25"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C922BB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A4EB4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Oceanographic Data Center (NODC)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E2886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9815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 DC</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8C74F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NODC</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6FF6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JCOMM</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5E023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09B12DFE"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54C8674"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CF07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Environmental Satellite, Data, and Information Service (NESDIS)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51418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4C79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 DC</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DAC4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RMSC-Geographical/NESDIS</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B253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4964E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3ED998A3"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6D3E199A"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6908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*Air Resources Laboratory (ARL)</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85803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94A2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 DC</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37C8F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RSMC-Activity-ATM</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2510F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094CF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0C67AC2B" w14:textId="77777777">
        <w:trPr>
          <w:trHeight w:val="60"/>
        </w:trPr>
        <w:tc>
          <w:tcPr>
            <w:tcW w:w="1247" w:type="dxa"/>
            <w:vMerge/>
            <w:tcBorders>
              <w:top w:val="single" w:sz="6" w:space="0" w:color="000000"/>
              <w:left w:val="single" w:sz="6" w:space="0" w:color="000000"/>
              <w:bottom w:val="single" w:sz="6" w:space="0" w:color="000000"/>
              <w:right w:val="single" w:sz="6" w:space="0" w:color="000000"/>
            </w:tcBorders>
          </w:tcPr>
          <w:p w14:paraId="3CC16BF3"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570EB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WMC Washington</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DD2A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BDC32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 DC</w:t>
            </w:r>
          </w:p>
        </w:tc>
        <w:tc>
          <w:tcPr>
            <w:tcW w:w="1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F5240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RTH</w:t>
            </w:r>
          </w:p>
        </w:tc>
        <w:tc>
          <w:tcPr>
            <w:tcW w:w="11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7437D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8E69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r w:rsidR="00311DA5" w:rsidRPr="00264D3C" w14:paraId="17CF660B" w14:textId="77777777">
        <w:trPr>
          <w:trHeight w:val="60"/>
        </w:trPr>
        <w:tc>
          <w:tcPr>
            <w:tcW w:w="1247" w:type="dxa"/>
            <w:vMerge/>
            <w:tcBorders>
              <w:top w:val="single" w:sz="6" w:space="0" w:color="000000"/>
              <w:left w:val="single" w:sz="6" w:space="0" w:color="000000"/>
              <w:bottom w:val="single" w:sz="4" w:space="0" w:color="000000"/>
              <w:right w:val="single" w:sz="6" w:space="0" w:color="000000"/>
            </w:tcBorders>
          </w:tcPr>
          <w:p w14:paraId="0044A140"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84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3EACD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*WAFC Washington</w:t>
            </w:r>
          </w:p>
        </w:tc>
        <w:tc>
          <w:tcPr>
            <w:tcW w:w="36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1DA52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27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F9397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 DC</w:t>
            </w:r>
          </w:p>
        </w:tc>
        <w:tc>
          <w:tcPr>
            <w:tcW w:w="157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C3679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WAFC</w:t>
            </w:r>
          </w:p>
        </w:tc>
        <w:tc>
          <w:tcPr>
            <w:tcW w:w="116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0CD66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CAeM</w:t>
            </w:r>
            <w:proofErr w:type="spellEnd"/>
          </w:p>
        </w:tc>
        <w:tc>
          <w:tcPr>
            <w:tcW w:w="126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2D09AC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r>
    </w:tbl>
    <w:p w14:paraId="7D037ADC" w14:textId="77777777" w:rsidR="00311DA5" w:rsidRPr="00264D3C" w:rsidRDefault="00311DA5" w:rsidP="002B7924">
      <w:pPr>
        <w:pStyle w:val="AppHead2"/>
        <w:spacing w:before="100" w:beforeAutospacing="1" w:after="100" w:afterAutospacing="1" w:line="0" w:lineRule="atLeast"/>
        <w:contextualSpacing/>
        <w:rPr>
          <w:rFonts w:ascii="Verdana" w:hAnsi="Verdana"/>
        </w:rPr>
      </w:pPr>
      <w:r w:rsidRPr="00264D3C">
        <w:rPr>
          <w:rFonts w:ascii="Verdana" w:hAnsi="Verdana" w:cs="StoneSansITC-Medium"/>
          <w:b w:val="0"/>
          <w:bCs w:val="0"/>
        </w:rPr>
        <w:t>3.</w:t>
      </w:r>
      <w:r w:rsidRPr="00264D3C">
        <w:rPr>
          <w:rFonts w:ascii="Verdana" w:hAnsi="Verdana" w:cs="StoneSansITC-Medium"/>
          <w:b w:val="0"/>
          <w:bCs w:val="0"/>
        </w:rPr>
        <w:tab/>
      </w:r>
      <w:r w:rsidRPr="00264D3C">
        <w:rPr>
          <w:rFonts w:ascii="Verdana" w:hAnsi="Verdana"/>
        </w:rPr>
        <w:t>National Centres</w:t>
      </w:r>
    </w:p>
    <w:tbl>
      <w:tblPr>
        <w:tblW w:w="0" w:type="auto"/>
        <w:tblInd w:w="80" w:type="dxa"/>
        <w:tblLayout w:type="fixed"/>
        <w:tblCellMar>
          <w:left w:w="0" w:type="dxa"/>
          <w:right w:w="0" w:type="dxa"/>
        </w:tblCellMar>
        <w:tblLook w:val="0000" w:firstRow="0" w:lastRow="0" w:firstColumn="0" w:lastColumn="0" w:noHBand="0" w:noVBand="0"/>
      </w:tblPr>
      <w:tblGrid>
        <w:gridCol w:w="1293"/>
        <w:gridCol w:w="2109"/>
        <w:gridCol w:w="1325"/>
        <w:gridCol w:w="360"/>
        <w:gridCol w:w="1402"/>
        <w:gridCol w:w="1376"/>
        <w:gridCol w:w="1020"/>
      </w:tblGrid>
      <w:tr w:rsidR="00311DA5" w:rsidRPr="00264D3C" w14:paraId="75C561F8" w14:textId="77777777">
        <w:trPr>
          <w:trHeight w:val="60"/>
          <w:tblHeader/>
        </w:trPr>
        <w:tc>
          <w:tcPr>
            <w:tcW w:w="129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098D378C" w14:textId="77777777" w:rsidR="00311DA5" w:rsidRPr="00264D3C" w:rsidRDefault="00311DA5" w:rsidP="002B7924">
            <w:pPr>
              <w:pStyle w:val="Tableheader"/>
              <w:spacing w:before="100" w:beforeAutospacing="1" w:after="100" w:afterAutospacing="1" w:line="0" w:lineRule="atLeast"/>
              <w:contextualSpacing/>
              <w:rPr>
                <w:rFonts w:ascii="Verdana" w:hAnsi="Verdana"/>
                <w:sz w:val="16"/>
                <w:szCs w:val="16"/>
              </w:rPr>
            </w:pPr>
            <w:r w:rsidRPr="00264D3C">
              <w:rPr>
                <w:rFonts w:ascii="Verdana" w:hAnsi="Verdana"/>
                <w:sz w:val="16"/>
                <w:szCs w:val="16"/>
              </w:rPr>
              <w:t>WMO Member or contributing organization</w:t>
            </w:r>
          </w:p>
        </w:tc>
        <w:tc>
          <w:tcPr>
            <w:tcW w:w="210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09989F73" w14:textId="77777777" w:rsidR="00311DA5" w:rsidRPr="00264D3C" w:rsidRDefault="00311DA5" w:rsidP="002B7924">
            <w:pPr>
              <w:pStyle w:val="Tableheader"/>
              <w:spacing w:before="100" w:beforeAutospacing="1" w:after="100" w:afterAutospacing="1" w:line="0" w:lineRule="atLeast"/>
              <w:contextualSpacing/>
              <w:rPr>
                <w:rFonts w:ascii="Verdana" w:hAnsi="Verdana"/>
                <w:sz w:val="16"/>
                <w:szCs w:val="16"/>
              </w:rPr>
            </w:pPr>
            <w:r w:rsidRPr="00264D3C">
              <w:rPr>
                <w:rFonts w:ascii="Verdana" w:hAnsi="Verdana"/>
                <w:sz w:val="16"/>
                <w:szCs w:val="16"/>
              </w:rPr>
              <w:t>Centre name</w:t>
            </w:r>
          </w:p>
        </w:tc>
        <w:tc>
          <w:tcPr>
            <w:tcW w:w="132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3F29AAFC" w14:textId="77777777" w:rsidR="00311DA5" w:rsidRPr="00264D3C" w:rsidRDefault="00311DA5" w:rsidP="002B7924">
            <w:pPr>
              <w:pStyle w:val="Tableheader"/>
              <w:spacing w:before="100" w:beforeAutospacing="1" w:after="100" w:afterAutospacing="1" w:line="0" w:lineRule="atLeast"/>
              <w:contextualSpacing/>
              <w:rPr>
                <w:rFonts w:ascii="Verdana" w:hAnsi="Verdana"/>
                <w:sz w:val="16"/>
                <w:szCs w:val="16"/>
              </w:rPr>
            </w:pPr>
            <w:r w:rsidRPr="00264D3C">
              <w:rPr>
                <w:rFonts w:ascii="Verdana" w:hAnsi="Verdana"/>
                <w:sz w:val="16"/>
                <w:szCs w:val="16"/>
              </w:rPr>
              <w:t>GTS function</w:t>
            </w:r>
          </w:p>
        </w:tc>
        <w:tc>
          <w:tcPr>
            <w:tcW w:w="1762" w:type="dxa"/>
            <w:gridSpan w:val="2"/>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3C9165D5" w14:textId="77777777" w:rsidR="00311DA5" w:rsidRPr="00264D3C" w:rsidRDefault="00311DA5" w:rsidP="002B7924">
            <w:pPr>
              <w:pStyle w:val="Tableheader"/>
              <w:spacing w:before="100" w:beforeAutospacing="1" w:after="100" w:afterAutospacing="1" w:line="0" w:lineRule="atLeast"/>
              <w:contextualSpacing/>
              <w:rPr>
                <w:rFonts w:ascii="Verdana" w:hAnsi="Verdana"/>
                <w:sz w:val="16"/>
                <w:szCs w:val="16"/>
              </w:rPr>
            </w:pPr>
            <w:r w:rsidRPr="00264D3C">
              <w:rPr>
                <w:rFonts w:ascii="Verdana" w:hAnsi="Verdana"/>
                <w:sz w:val="16"/>
                <w:szCs w:val="16"/>
              </w:rPr>
              <w:t>Centre Region location</w:t>
            </w:r>
          </w:p>
        </w:tc>
        <w:tc>
          <w:tcPr>
            <w:tcW w:w="137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30FC5F84" w14:textId="77777777" w:rsidR="00311DA5" w:rsidRPr="00264D3C" w:rsidRDefault="00311DA5" w:rsidP="002B7924">
            <w:pPr>
              <w:pStyle w:val="Tableheader"/>
              <w:spacing w:before="100" w:beforeAutospacing="1" w:after="100" w:afterAutospacing="1" w:line="0" w:lineRule="atLeast"/>
              <w:contextualSpacing/>
              <w:rPr>
                <w:rFonts w:ascii="Verdana" w:hAnsi="Verdana"/>
                <w:sz w:val="16"/>
                <w:szCs w:val="16"/>
              </w:rPr>
            </w:pPr>
            <w:r w:rsidRPr="00264D3C">
              <w:rPr>
                <w:rFonts w:ascii="Verdana" w:hAnsi="Verdana"/>
                <w:sz w:val="16"/>
                <w:szCs w:val="16"/>
              </w:rPr>
              <w:t>Principal GISC</w:t>
            </w:r>
          </w:p>
        </w:tc>
        <w:tc>
          <w:tcPr>
            <w:tcW w:w="102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5CE91B33" w14:textId="77777777" w:rsidR="00311DA5" w:rsidRPr="00264D3C" w:rsidRDefault="00311DA5" w:rsidP="002B7924">
            <w:pPr>
              <w:pStyle w:val="Tableheader"/>
              <w:spacing w:before="100" w:beforeAutospacing="1" w:after="100" w:afterAutospacing="1" w:line="0" w:lineRule="atLeast"/>
              <w:contextualSpacing/>
              <w:rPr>
                <w:rFonts w:ascii="Verdana" w:hAnsi="Verdana"/>
                <w:sz w:val="16"/>
                <w:szCs w:val="16"/>
              </w:rPr>
            </w:pPr>
            <w:r w:rsidRPr="00264D3C">
              <w:rPr>
                <w:rFonts w:ascii="Verdana" w:hAnsi="Verdana"/>
                <w:sz w:val="16"/>
                <w:szCs w:val="16"/>
              </w:rPr>
              <w:t>Constituent body</w:t>
            </w:r>
          </w:p>
        </w:tc>
      </w:tr>
      <w:tr w:rsidR="00311DA5" w:rsidRPr="00264D3C" w14:paraId="6A41A74D" w14:textId="77777777">
        <w:trPr>
          <w:trHeight w:val="60"/>
        </w:trPr>
        <w:tc>
          <w:tcPr>
            <w:tcW w:w="129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4C5D4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Afghanistan</w:t>
            </w:r>
          </w:p>
        </w:tc>
        <w:tc>
          <w:tcPr>
            <w:tcW w:w="210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A271A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Afghan Meteorological Authority</w:t>
            </w:r>
          </w:p>
        </w:tc>
        <w:tc>
          <w:tcPr>
            <w:tcW w:w="132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F036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570EC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DFCC9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Kabul</w:t>
            </w:r>
          </w:p>
        </w:tc>
        <w:tc>
          <w:tcPr>
            <w:tcW w:w="137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B818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Tehran</w:t>
            </w:r>
          </w:p>
        </w:tc>
        <w:tc>
          <w:tcPr>
            <w:tcW w:w="102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82F6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EB2FAC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BC169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Albania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BC05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The Hydro-meteorological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36C2F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E25A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B668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Tirana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DFF9F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860D2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146F37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4AFF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Algeria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2A6B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Office National de la Météorologie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6092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F03A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03FC0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Algiers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E7B4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F3B3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D7ED1B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F78E3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Angola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18FB8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Hidrometeorología</w:t>
            </w:r>
            <w:proofErr w:type="spellEnd"/>
            <w:r w:rsidRPr="00264D3C">
              <w:rPr>
                <w:rFonts w:ascii="Verdana" w:hAnsi="Verdana"/>
              </w:rPr>
              <w:t xml:space="preserve"> e </w:t>
            </w:r>
            <w:proofErr w:type="spellStart"/>
            <w:r w:rsidRPr="00264D3C">
              <w:rPr>
                <w:rFonts w:ascii="Verdana" w:hAnsi="Verdana"/>
              </w:rPr>
              <w:t>Geofísica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7722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8465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4117D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Luanda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3BCA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DA29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B78DFB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3FD5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Antigua and Barbuda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E065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Antigua and Barbuda 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9071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695D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291DB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St John’s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657A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2200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839276D"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2AA3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Argentina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C6BF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Servicio</w:t>
            </w:r>
            <w:proofErr w:type="spellEnd"/>
            <w:r w:rsidRPr="00264D3C">
              <w:rPr>
                <w:rFonts w:ascii="Verdana" w:hAnsi="Verdana"/>
              </w:rPr>
              <w:t xml:space="preserve"> </w:t>
            </w:r>
            <w:proofErr w:type="spellStart"/>
            <w:r w:rsidRPr="00264D3C">
              <w:rPr>
                <w:rFonts w:ascii="Verdana" w:hAnsi="Verdana"/>
              </w:rPr>
              <w:t>Meteorológico</w:t>
            </w:r>
            <w:proofErr w:type="spellEnd"/>
            <w:r w:rsidRPr="00264D3C">
              <w:rPr>
                <w:rFonts w:ascii="Verdana" w:hAnsi="Verdana"/>
              </w:rPr>
              <w:t xml:space="preserve"> </w:t>
            </w:r>
            <w:proofErr w:type="spellStart"/>
            <w:r w:rsidRPr="00264D3C">
              <w:rPr>
                <w:rFonts w:ascii="Verdana" w:hAnsi="Verdana"/>
              </w:rPr>
              <w:t>Nacional</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9C0A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53389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AFB2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Buenos Aires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6885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DC29B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12F8581"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AA412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Armenia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9397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Armenian State Hydro-meteorological and Monitoring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38D9A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02EB7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0FB0C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Yerevan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FDDB3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CFE92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15A8900"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21A2F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Australia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76D1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Bureau of Meteorology Water Division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48477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NHS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E9BD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199B9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Canberra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72FA1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F16FC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CHy</w:t>
            </w:r>
            <w:proofErr w:type="spellEnd"/>
          </w:p>
        </w:tc>
      </w:tr>
      <w:tr w:rsidR="00311DA5" w:rsidRPr="00264D3C" w14:paraId="736E94CF"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19469F11"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510F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Cocos</w:t>
            </w:r>
            <w:proofErr w:type="spellEnd"/>
            <w:r w:rsidRPr="00264D3C">
              <w:rPr>
                <w:rFonts w:ascii="Verdana" w:hAnsi="Verdana"/>
              </w:rPr>
              <w:t xml:space="preserve"> and Christmas Island Field Office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C83C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(Christmas Island)</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C03E6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27035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Cocos</w:t>
            </w:r>
            <w:proofErr w:type="spellEnd"/>
            <w:r w:rsidRPr="00264D3C">
              <w:rPr>
                <w:rFonts w:ascii="Verdana" w:hAnsi="Verdana"/>
              </w:rPr>
              <w:t xml:space="preserve"> Island</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B7AE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B87B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87DD49C"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744FC308"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F9F1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Meteorological and Oceanographic Centre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A850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32B50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57B4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BCD54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4DF3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E959EE0"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52236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Austria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24681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Central Institute for Meteorology and Geodynamics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B99C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AE62C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0F81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Vienna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D76C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5FBB0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2654D2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FCFA3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Azerbaijan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1756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Hydro-meteorological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4D6DF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817C5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8D0C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Baku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32AD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3640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1C23E9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4E1D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Bahamas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C5D82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0316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8AE7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EDAF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Nassau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642E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4770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D1D36D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E7A19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Bahrain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2FC27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Bahrain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43B26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1F36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69E3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Manama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3DD7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8B7BE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38AD2F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CEB65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Bangladesh</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3623B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Bangladesh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03E8F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0DE16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8D7F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Dhaka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60D2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7473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633F43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CC2B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Barbados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B216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1EBE9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82FC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19C8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Bridgetown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39EC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240D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853F4F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2D50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Belarus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75386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Hydrometeorology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00B5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4C88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303F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Minsk</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F694D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BA12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2AF559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E952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Belgium</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1240C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w:t>
            </w:r>
            <w:proofErr w:type="spellEnd"/>
            <w:r w:rsidRPr="00264D3C">
              <w:rPr>
                <w:rFonts w:ascii="Verdana" w:hAnsi="Verdana"/>
              </w:rPr>
              <w:t xml:space="preserve"> Royal Météorologique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4CB9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6464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6958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Brussels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7642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EEAE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BE64DE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739E0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Belize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817AE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5406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98598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AF52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Belize City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FFDCF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CDE5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AD6A9B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4754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Benin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76656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Service Météorologique National</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1DB6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FCA2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E4E3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Cotonou</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FB1D3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9BFA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93F5D6D"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39850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Bhutan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B15C8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Council for Renewable Natural Resources Research</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383C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678C9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89451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Thimphu</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2C3A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D5D4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2B80B8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F0004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Bolivia, </w:t>
            </w:r>
            <w:proofErr w:type="spellStart"/>
            <w:r w:rsidRPr="00264D3C">
              <w:rPr>
                <w:rFonts w:ascii="Verdana" w:hAnsi="Verdana"/>
              </w:rPr>
              <w:t>Plurinational</w:t>
            </w:r>
            <w:proofErr w:type="spellEnd"/>
            <w:r w:rsidRPr="00264D3C">
              <w:rPr>
                <w:rFonts w:ascii="Verdana" w:hAnsi="Verdana"/>
              </w:rPr>
              <w:t xml:space="preserve"> State of</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4884C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Servicio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Meteorología</w:t>
            </w:r>
            <w:proofErr w:type="spellEnd"/>
            <w:r w:rsidRPr="00264D3C">
              <w:rPr>
                <w:rFonts w:ascii="Verdana" w:hAnsi="Verdana"/>
              </w:rPr>
              <w:t xml:space="preserve"> e </w:t>
            </w:r>
            <w:proofErr w:type="spellStart"/>
            <w:r w:rsidRPr="00264D3C">
              <w:rPr>
                <w:rFonts w:ascii="Verdana" w:hAnsi="Verdana"/>
              </w:rPr>
              <w:t>Hidrología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1ABB5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917B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2B87E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La Paz</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08A5D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D01B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FF15F3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9EC3A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Bosnia and Herzegovina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C401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7202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D685B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D4DDE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Sarajevo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51BCA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BE8B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091CAF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E54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Botswana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5275C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Botswana 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7D80C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C132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C2B48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Gaborone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954FA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1C95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751D922"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240D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Brazil</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190C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Meteorologia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0AE0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43B0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E9C3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0023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50B5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D7BD40B"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03D14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British Caribbean Territories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81830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Caribbean Meteorological Organization (Anguilla)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8BF6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(Anguilla)</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7FB2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00378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The Valley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5EA1B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6FA0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C328A73"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42829106"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0263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Caribbean Meteorological Organization (British Virgin Islands)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B8BA8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(British Virgin Islands)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D88C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8D6B8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Road Town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64010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8826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A3D8311"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19F6513F"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978D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Caribbean Meteorological Organization (Cayman Islands)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2954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 (Cayman Islands)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9CE70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5800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George Town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26DC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DD8B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89D7982"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04DA0DC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50372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Caribbean Meteorological Organization (Montserrat)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60D08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(Montserrat)</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2C7A1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54ED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Plymouth</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2CAC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EC203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BC1FAE2"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2C4B56A8"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482A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Caribbean Meteorological Organization (Turks and Caicos Islands)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84BE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(Turks and Caicos Islands)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9A980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C5F39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Cockburn Town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1DEB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CE2DD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06C022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C27F2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Brunei Darussalam</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94C6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The Brunei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9D37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7418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CDBE5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Bandar Seri Begawan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0B02A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721A6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59115A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9AEA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Bulgaria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1E7A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Institute of Meteorology and Hydrology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431D8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D1329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8F98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Sofia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C96E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98C38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E8F451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F8E08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Burkina Faso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CA05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51B3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58945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3EF79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Ouagadougou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AD219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EF61F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0D3130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5A21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Burundi</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C31FE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w:t>
            </w:r>
            <w:proofErr w:type="spellEnd"/>
            <w:r w:rsidRPr="00264D3C">
              <w:rPr>
                <w:rFonts w:ascii="Verdana" w:hAnsi="Verdana"/>
              </w:rPr>
              <w:t xml:space="preserve"> </w:t>
            </w:r>
            <w:proofErr w:type="spellStart"/>
            <w:r w:rsidRPr="00264D3C">
              <w:rPr>
                <w:rFonts w:ascii="Verdana" w:hAnsi="Verdana"/>
              </w:rPr>
              <w:t>Géographique</w:t>
            </w:r>
            <w:proofErr w:type="spellEnd"/>
            <w:r w:rsidRPr="00264D3C">
              <w:rPr>
                <w:rFonts w:ascii="Verdana" w:hAnsi="Verdana"/>
              </w:rPr>
              <w:t xml:space="preserve"> du Burundi</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ABF8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606B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1B18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Bujumbura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8520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2F83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C690FF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8E6A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Cambodia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95EB3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6D2F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B543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F408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Phnom Penh</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F2CB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7BB20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8BEF38F"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95EEE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Cameroon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FC4B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DEA2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FB86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550BF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Douala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B9894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D454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4C2797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929D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Canada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B8B3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Service of Canada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C41BB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682D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B5920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Montreal</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B0808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40387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24BB72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BA43A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Cabo</w:t>
            </w:r>
            <w:proofErr w:type="spellEnd"/>
            <w:r w:rsidRPr="00264D3C">
              <w:rPr>
                <w:rFonts w:ascii="Verdana" w:hAnsi="Verdana"/>
              </w:rPr>
              <w:t xml:space="preserve"> Verde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C1B5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Meteorologia</w:t>
            </w:r>
            <w:proofErr w:type="spellEnd"/>
            <w:r w:rsidRPr="00264D3C">
              <w:rPr>
                <w:rFonts w:ascii="Verdana" w:hAnsi="Verdana"/>
              </w:rPr>
              <w:t xml:space="preserve"> e </w:t>
            </w:r>
            <w:proofErr w:type="spellStart"/>
            <w:r w:rsidRPr="00264D3C">
              <w:rPr>
                <w:rFonts w:ascii="Verdana" w:hAnsi="Verdana"/>
              </w:rPr>
              <w:t>Geofisica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65A7E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E6B1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3301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Sal</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D4A6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04C6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B3FA710"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BE70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Central African Republic</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DE31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Direction </w:t>
            </w:r>
            <w:proofErr w:type="spellStart"/>
            <w:r w:rsidRPr="00264D3C">
              <w:rPr>
                <w:rFonts w:ascii="Verdana" w:hAnsi="Verdana"/>
              </w:rPr>
              <w:t>Générale</w:t>
            </w:r>
            <w:proofErr w:type="spellEnd"/>
            <w:r w:rsidRPr="00264D3C">
              <w:rPr>
                <w:rFonts w:ascii="Verdana" w:hAnsi="Verdana"/>
              </w:rPr>
              <w:t xml:space="preserve"> de </w:t>
            </w:r>
            <w:proofErr w:type="spellStart"/>
            <w:r w:rsidRPr="00264D3C">
              <w:rPr>
                <w:rFonts w:ascii="Verdana" w:hAnsi="Verdana"/>
              </w:rPr>
              <w:t>l’Aviation</w:t>
            </w:r>
            <w:proofErr w:type="spellEnd"/>
            <w:r w:rsidRPr="00264D3C">
              <w:rPr>
                <w:rFonts w:ascii="Verdana" w:hAnsi="Verdana"/>
              </w:rPr>
              <w:t xml:space="preserve"> </w:t>
            </w:r>
            <w:proofErr w:type="spellStart"/>
            <w:r w:rsidRPr="00264D3C">
              <w:rPr>
                <w:rFonts w:ascii="Verdana" w:hAnsi="Verdana"/>
              </w:rPr>
              <w:t>Civile</w:t>
            </w:r>
            <w:proofErr w:type="spellEnd"/>
            <w:r w:rsidRPr="00264D3C">
              <w:rPr>
                <w:rFonts w:ascii="Verdana" w:hAnsi="Verdana"/>
              </w:rPr>
              <w:t xml:space="preserve"> et de la Météorologie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1E59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6297E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69C4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Bangui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94A46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73318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883DC5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F8F24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Chad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740D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Direction des </w:t>
            </w:r>
            <w:proofErr w:type="spellStart"/>
            <w:r w:rsidRPr="00264D3C">
              <w:rPr>
                <w:rFonts w:ascii="Verdana" w:hAnsi="Verdana"/>
              </w:rPr>
              <w:t>Ressources</w:t>
            </w:r>
            <w:proofErr w:type="spellEnd"/>
            <w:r w:rsidRPr="00264D3C">
              <w:rPr>
                <w:rFonts w:ascii="Verdana" w:hAnsi="Verdana"/>
              </w:rPr>
              <w:t xml:space="preserve"> en Eau et de la Météorologie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2945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693D8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6AE1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N’Djaména</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607E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D132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5578C2D"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A8AE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Chile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42F29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Dirección</w:t>
            </w:r>
            <w:proofErr w:type="spellEnd"/>
            <w:r w:rsidRPr="00264D3C">
              <w:rPr>
                <w:rFonts w:ascii="Verdana" w:hAnsi="Verdana"/>
              </w:rPr>
              <w:t xml:space="preserve"> </w:t>
            </w:r>
            <w:proofErr w:type="spellStart"/>
            <w:r w:rsidRPr="00264D3C">
              <w:rPr>
                <w:rFonts w:ascii="Verdana" w:hAnsi="Verdana"/>
              </w:rPr>
              <w:t>Meteorológica</w:t>
            </w:r>
            <w:proofErr w:type="spellEnd"/>
            <w:r w:rsidRPr="00264D3C">
              <w:rPr>
                <w:rFonts w:ascii="Verdana" w:hAnsi="Verdana"/>
              </w:rPr>
              <w:t xml:space="preserve"> de Chile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61D5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3B703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4CE49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Santiago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EA63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F050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1D4977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A988C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China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F1A38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China Meteorological Administration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1BF6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CC28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32D4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0C849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47354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B910318"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C3E84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Colombia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B1E3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de </w:t>
            </w:r>
            <w:proofErr w:type="spellStart"/>
            <w:r w:rsidRPr="00264D3C">
              <w:rPr>
                <w:rFonts w:ascii="Verdana" w:hAnsi="Verdana"/>
              </w:rPr>
              <w:t>Hidrología</w:t>
            </w:r>
            <w:proofErr w:type="spellEnd"/>
            <w:r w:rsidRPr="00264D3C">
              <w:rPr>
                <w:rFonts w:ascii="Verdana" w:hAnsi="Verdana"/>
              </w:rPr>
              <w:t xml:space="preserve">, </w:t>
            </w:r>
            <w:proofErr w:type="spellStart"/>
            <w:r w:rsidRPr="00264D3C">
              <w:rPr>
                <w:rFonts w:ascii="Verdana" w:hAnsi="Verdana"/>
              </w:rPr>
              <w:t>Meteorología</w:t>
            </w:r>
            <w:proofErr w:type="spellEnd"/>
            <w:r w:rsidRPr="00264D3C">
              <w:rPr>
                <w:rFonts w:ascii="Verdana" w:hAnsi="Verdana"/>
              </w:rPr>
              <w:t xml:space="preserve"> y </w:t>
            </w:r>
            <w:proofErr w:type="spellStart"/>
            <w:r w:rsidRPr="00264D3C">
              <w:rPr>
                <w:rFonts w:ascii="Verdana" w:hAnsi="Verdana"/>
              </w:rPr>
              <w:t>Estudios</w:t>
            </w:r>
            <w:proofErr w:type="spellEnd"/>
            <w:r w:rsidRPr="00264D3C">
              <w:rPr>
                <w:rFonts w:ascii="Verdana" w:hAnsi="Verdana"/>
              </w:rPr>
              <w:t xml:space="preserve"> </w:t>
            </w:r>
            <w:proofErr w:type="spellStart"/>
            <w:r w:rsidRPr="00264D3C">
              <w:rPr>
                <w:rFonts w:ascii="Verdana" w:hAnsi="Verdana"/>
              </w:rPr>
              <w:t>Ambientales</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772F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68CCD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86C43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Bogotá</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2285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57A6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746BC9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308B8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Comoros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64C1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56E24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34C8A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031C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Moroni</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5A76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7291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045EB1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BDDC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Congo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AFA7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B8DB7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C876D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84E8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Brazzaville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CC1C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5FFB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16C366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58BE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Cook Islands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9AAD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Cook Islands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EED6A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AE48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1B2D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Avarua</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B5B1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571FC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9CEF87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70883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Costa Rica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260A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Meteorológico</w:t>
            </w:r>
            <w:proofErr w:type="spellEnd"/>
            <w:r w:rsidRPr="00264D3C">
              <w:rPr>
                <w:rFonts w:ascii="Verdana" w:hAnsi="Verdana"/>
              </w:rPr>
              <w:t xml:space="preserve"> </w:t>
            </w:r>
            <w:proofErr w:type="spellStart"/>
            <w:r w:rsidRPr="00264D3C">
              <w:rPr>
                <w:rFonts w:ascii="Verdana" w:hAnsi="Verdana"/>
              </w:rPr>
              <w:t>Nacional</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7B56F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C5032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1791F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San José</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47888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4E383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9EE6D2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1E8B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Côte d’Ivoire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CC36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5A3B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A88CB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2C0B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Abidjan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B6638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149D9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8E9365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DDDC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Croatia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57DC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and Hydrological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B770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73A0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EE3E2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Zagreb</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D36D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1CDA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3745D3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D5DE2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Cuba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B93DE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de </w:t>
            </w:r>
            <w:proofErr w:type="spellStart"/>
            <w:r w:rsidRPr="00264D3C">
              <w:rPr>
                <w:rFonts w:ascii="Verdana" w:hAnsi="Verdana"/>
              </w:rPr>
              <w:t>Meteorología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8809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E908D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061B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Havana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5E569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2D932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DEDCDF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2923F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Curaçao</w:t>
            </w:r>
            <w:proofErr w:type="spellEnd"/>
            <w:r w:rsidRPr="00264D3C">
              <w:rPr>
                <w:rFonts w:ascii="Verdana" w:hAnsi="Verdana"/>
              </w:rPr>
              <w:t xml:space="preserve"> and </w:t>
            </w:r>
            <w:proofErr w:type="spellStart"/>
            <w:r w:rsidRPr="00264D3C">
              <w:rPr>
                <w:rFonts w:ascii="Verdana" w:hAnsi="Verdana"/>
              </w:rPr>
              <w:t>Sint</w:t>
            </w:r>
            <w:proofErr w:type="spellEnd"/>
            <w:r w:rsidRPr="00264D3C">
              <w:rPr>
                <w:rFonts w:ascii="Verdana" w:hAnsi="Verdana"/>
              </w:rPr>
              <w:t xml:space="preserve"> Maarten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55361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Meteorological Department </w:t>
            </w:r>
            <w:proofErr w:type="spellStart"/>
            <w:r w:rsidRPr="00264D3C">
              <w:rPr>
                <w:rFonts w:ascii="Verdana" w:hAnsi="Verdana"/>
              </w:rPr>
              <w:t>Curaçao</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08B9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D225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E6F6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Willemstad</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92DB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04A9A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7E9C90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02D2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Cyprus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4E54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19A8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5D56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D6B2F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Nicosia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9D4B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5B0C0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48C1E1F"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D1F2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Czech Republic</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5F535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Czech Hydrometeorological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0D13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C0B8D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80E8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Prague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63634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E404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5BF70E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6C83B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Democratic People’s Republic of Korea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0713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State Hydrometeorological Administration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794D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A487E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FECE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Pyongyang</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4DDB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DABE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6909D1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5A7D8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Democratic Republic of the Congo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8E34F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Agence</w:t>
            </w:r>
            <w:proofErr w:type="spellEnd"/>
            <w:r w:rsidRPr="00264D3C">
              <w:rPr>
                <w:rFonts w:ascii="Verdana" w:hAnsi="Verdana"/>
              </w:rPr>
              <w:t xml:space="preserve"> Nationale de Météorologie et de </w:t>
            </w:r>
            <w:proofErr w:type="spellStart"/>
            <w:r w:rsidRPr="00264D3C">
              <w:rPr>
                <w:rFonts w:ascii="Verdana" w:hAnsi="Verdana"/>
              </w:rPr>
              <w:t>Télédétection</w:t>
            </w:r>
            <w:proofErr w:type="spellEnd"/>
            <w:r w:rsidRPr="00264D3C">
              <w:rPr>
                <w:rFonts w:ascii="Verdana" w:hAnsi="Verdana"/>
              </w:rPr>
              <w:t xml:space="preserve"> par Satellite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93369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A2C5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876B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Kinshasa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3C702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A82B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828C168"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E7E0A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Denmark</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A1A0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Danish 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8A21A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39FEE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F59C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Copenhagen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76ED2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75D99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BAA48A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9086E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Djibouti</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950B4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Service de la Météorologie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DDE9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4163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8E055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Djibouti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6F75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F038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2B1116D"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B266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Dominica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1A725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Dominica 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A125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28C52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20CD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Roseau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7786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6C096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61F70E7"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F663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Dominican Republic</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44DAD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Recursos</w:t>
            </w:r>
            <w:proofErr w:type="spellEnd"/>
            <w:r w:rsidRPr="00264D3C">
              <w:rPr>
                <w:rFonts w:ascii="Verdana" w:hAnsi="Verdana"/>
              </w:rPr>
              <w:t xml:space="preserve"> </w:t>
            </w:r>
            <w:proofErr w:type="spellStart"/>
            <w:r w:rsidRPr="00264D3C">
              <w:rPr>
                <w:rFonts w:ascii="Verdana" w:hAnsi="Verdana"/>
              </w:rPr>
              <w:t>Hidráulicos</w:t>
            </w:r>
            <w:proofErr w:type="spellEnd"/>
            <w:r w:rsidRPr="00264D3C">
              <w:rPr>
                <w:rFonts w:ascii="Verdana" w:hAnsi="Verdana"/>
              </w:rPr>
              <w:t xml:space="preserve"> (INDRHI)</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8CA11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NHS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0C6B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91B5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Santo Domingo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FF0B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63DC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CHy</w:t>
            </w:r>
            <w:proofErr w:type="spellEnd"/>
          </w:p>
        </w:tc>
      </w:tr>
      <w:tr w:rsidR="00311DA5" w:rsidRPr="00264D3C" w14:paraId="5BCA5F2A"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4F3B0A9C"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12E1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Oficina</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6016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54B3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778F8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Santo Domingo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CA91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2F4D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C07782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B1A63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Ecuador</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42BB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Meteorología</w:t>
            </w:r>
            <w:proofErr w:type="spellEnd"/>
            <w:r w:rsidRPr="00264D3C">
              <w:rPr>
                <w:rFonts w:ascii="Verdana" w:hAnsi="Verdana"/>
              </w:rPr>
              <w:t xml:space="preserve"> e </w:t>
            </w:r>
            <w:proofErr w:type="spellStart"/>
            <w:r w:rsidRPr="00264D3C">
              <w:rPr>
                <w:rFonts w:ascii="Verdana" w:hAnsi="Verdana"/>
              </w:rPr>
              <w:t>Hidrología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32A6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2316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31FB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Quito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94B7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5AB6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69C99C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9A33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Egypt</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B8CD4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The Egyptian Meteorological Authority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A86F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D2A5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253B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Cairo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63E47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3F5B4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8019F8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C4B7A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El Salvador</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C6FA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Servicio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Estudios</w:t>
            </w:r>
            <w:proofErr w:type="spellEnd"/>
            <w:r w:rsidRPr="00264D3C">
              <w:rPr>
                <w:rFonts w:ascii="Verdana" w:hAnsi="Verdana"/>
              </w:rPr>
              <w:t xml:space="preserve"> </w:t>
            </w:r>
            <w:proofErr w:type="spellStart"/>
            <w:r w:rsidRPr="00264D3C">
              <w:rPr>
                <w:rFonts w:ascii="Verdana" w:hAnsi="Verdana"/>
              </w:rPr>
              <w:t>Territoriales</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82299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82B20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F513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San Salvador</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EEAF7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CE78E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AAB490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527EF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Equatorial Guinea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DDEA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Service de la Météorologie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754F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77A74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586CF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Malabo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580F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6A22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963DA3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1E54C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Eritrea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A76D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Civil Aviation Authority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236F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8B9F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82A2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Asmara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A2230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26CB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F98C7C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B783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Estonia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2ECC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Estonian Meteorological and Hydrological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55FB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8F67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8EA66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Tallinn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9373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D013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9068CF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3614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Ethiopia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CA17E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Meteorological Services Agency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03E1A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F534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E8917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Addis Ababa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2041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86D78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AA1151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5B9BE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Fiji</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79C10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Fiji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EEA2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D1600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5D12A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Nadi</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A085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2F5A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FB1040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B274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Finland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2BB0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Finnish 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12CD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6533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72D12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Helsinki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CFEA3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5825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7E9F45B"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F510C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France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90B8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-France (</w:t>
            </w:r>
            <w:proofErr w:type="spellStart"/>
            <w:r w:rsidRPr="00264D3C">
              <w:rPr>
                <w:rFonts w:ascii="Verdana" w:hAnsi="Verdana"/>
              </w:rPr>
              <w:t>Clipperton</w:t>
            </w:r>
            <w:proofErr w:type="spellEnd"/>
            <w:r w:rsidRPr="00264D3C">
              <w:rPr>
                <w:rFonts w:ascii="Verdana" w:hAnsi="Verdana"/>
              </w:rPr>
              <w: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02A7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w:t>
            </w:r>
            <w:proofErr w:type="spellStart"/>
            <w:r w:rsidRPr="00264D3C">
              <w:rPr>
                <w:rFonts w:ascii="Verdana" w:hAnsi="Verdana"/>
              </w:rPr>
              <w:t>Clipperton</w:t>
            </w:r>
            <w:proofErr w:type="spellEnd"/>
            <w:r w:rsidRPr="00264D3C">
              <w:rPr>
                <w:rFonts w:ascii="Verdana" w:hAnsi="Verdana"/>
              </w:rPr>
              <w:t>)</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E81D0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AF36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Clipperton</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D7BC0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5473C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8750AE1"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05500BD9"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E32D9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-France (French Guiana)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57F42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(French Guiana)</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3F87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2F4DC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French Guiana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C7E1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1833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BB8659E"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6D2F47E1"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E583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 xml:space="preserve">-France (Guadeloupe, St Martin, St </w:t>
            </w:r>
            <w:proofErr w:type="spellStart"/>
            <w:r w:rsidRPr="00264D3C">
              <w:rPr>
                <w:rFonts w:ascii="Verdana" w:hAnsi="Verdana"/>
              </w:rPr>
              <w:t>Barthélemy</w:t>
            </w:r>
            <w:proofErr w:type="spellEnd"/>
            <w:r w:rsidRPr="00264D3C">
              <w:rPr>
                <w:rFonts w:ascii="Verdana" w:hAnsi="Verdana"/>
              </w:rPr>
              <w: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EE68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WSO (Guadeloupe, St Martin, </w:t>
            </w:r>
            <w:r w:rsidRPr="00264D3C">
              <w:rPr>
                <w:rFonts w:ascii="Verdana" w:hAnsi="Verdana"/>
              </w:rPr>
              <w:br/>
            </w:r>
            <w:r w:rsidRPr="00264D3C">
              <w:rPr>
                <w:rFonts w:ascii="Verdana" w:hAnsi="Verdana"/>
                <w:spacing w:val="-7"/>
              </w:rPr>
              <w:t xml:space="preserve">St </w:t>
            </w:r>
            <w:proofErr w:type="spellStart"/>
            <w:r w:rsidRPr="00264D3C">
              <w:rPr>
                <w:rFonts w:ascii="Verdana" w:hAnsi="Verdana"/>
                <w:spacing w:val="-7"/>
              </w:rPr>
              <w:t>Barthelemy</w:t>
            </w:r>
            <w:proofErr w:type="spellEnd"/>
            <w:r w:rsidRPr="00264D3C">
              <w:rPr>
                <w:rFonts w:ascii="Verdana" w:hAnsi="Verdana"/>
                <w:spacing w:val="-7"/>
              </w:rPr>
              <w:t>)</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2CA4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A85D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Guadeloupe, St Martin, St </w:t>
            </w:r>
            <w:proofErr w:type="spellStart"/>
            <w:r w:rsidRPr="00264D3C">
              <w:rPr>
                <w:rFonts w:ascii="Verdana" w:hAnsi="Verdana"/>
              </w:rPr>
              <w:t>Barthélemy</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1488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D392E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3E6CEA1"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0C1F17DF"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E385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-France (Kerguelen Islands)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8D0D0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(Kerguelen Islands)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38A53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26541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Kerguelen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74E9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3DD3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4A86674"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3891D220"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36F51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 xml:space="preserve">-France (La </w:t>
            </w:r>
            <w:proofErr w:type="spellStart"/>
            <w:r w:rsidRPr="00264D3C">
              <w:rPr>
                <w:rFonts w:ascii="Verdana" w:hAnsi="Verdana"/>
              </w:rPr>
              <w:t>Réunion</w:t>
            </w:r>
            <w:proofErr w:type="spellEnd"/>
            <w:r w:rsidRPr="00264D3C">
              <w:rPr>
                <w:rFonts w:ascii="Verdana" w:hAnsi="Verdana"/>
              </w:rPr>
              <w: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6510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(Reunion)</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2B72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C560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La </w:t>
            </w:r>
            <w:proofErr w:type="spellStart"/>
            <w:r w:rsidRPr="00264D3C">
              <w:rPr>
                <w:rFonts w:ascii="Verdana" w:hAnsi="Verdana"/>
              </w:rPr>
              <w:t>Réunion</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05C8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EAA42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18FAFF4"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6F34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France (</w:t>
            </w:r>
            <w:r w:rsidRPr="00264D3C">
              <w:rPr>
                <w:rStyle w:val="italic"/>
                <w:rFonts w:ascii="Verdana" w:hAnsi="Verdana"/>
              </w:rPr>
              <w:t>continued</w:t>
            </w:r>
            <w:r w:rsidRPr="00264D3C">
              <w:rPr>
                <w:rFonts w:ascii="Verdana" w:hAnsi="Verdana"/>
              </w:rPr>
              <w:t>)</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3A191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-France (Martinique)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E1D19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(Martinique)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324A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6E3B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Martinique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DF21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1DB40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2B43858"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105E0DD1"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44CD2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-France (St Pierre and Miquelon)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7F8D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(St Pierre and Miquelon)</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6893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E43A8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St Pierre and Miquelon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A72C4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5AE29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17E2B2F"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56E227E3"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2117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-France (Toulouse)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9C84E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A428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A71DE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32AD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2BD4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631DC39"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304B5D2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425C8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-France (Wallis and Futuna)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E508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(Wallis and Futuna)</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75A6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7B34F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Wallis and Futuna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ABCE0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0AFA5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D6C362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DA7F00"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470C6C"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B47AF4"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DDB5CF"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94B7D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5E8841"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9DFFD3"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r>
      <w:tr w:rsidR="00311DA5" w:rsidRPr="00264D3C" w14:paraId="425A8B52"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66D4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French Polynesia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F249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-France (</w:t>
            </w:r>
            <w:proofErr w:type="spellStart"/>
            <w:r w:rsidRPr="00264D3C">
              <w:rPr>
                <w:rFonts w:ascii="Verdana" w:hAnsi="Verdana"/>
              </w:rPr>
              <w:t>Polynésie</w:t>
            </w:r>
            <w:proofErr w:type="spellEnd"/>
            <w:r w:rsidRPr="00264D3C">
              <w:rPr>
                <w:rFonts w:ascii="Verdana" w:hAnsi="Verdana"/>
              </w:rPr>
              <w:t xml:space="preserve"> </w:t>
            </w:r>
            <w:proofErr w:type="spellStart"/>
            <w:r w:rsidRPr="00264D3C">
              <w:rPr>
                <w:rFonts w:ascii="Verdana" w:hAnsi="Verdana"/>
              </w:rPr>
              <w:t>française</w:t>
            </w:r>
            <w:proofErr w:type="spellEnd"/>
            <w:r w:rsidRPr="00264D3C">
              <w:rPr>
                <w:rFonts w:ascii="Verdana" w:hAnsi="Verdana"/>
              </w:rPr>
              <w: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04274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6401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A8A6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Papeete</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0831E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7018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D33306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9FA0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Gabon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E6EF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7AC3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985BA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01D2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Libreville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0537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2AF6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442175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D4DC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Gambia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20AD9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Water Resources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B0F83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30095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E3058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Banjul</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57EB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ECB75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EBA7BF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8627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Georgia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B2542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Hydrometeorology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52D3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84E6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8F16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Tbilisi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588EC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6B12B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12B5230"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33232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Germany</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D94AC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Deutscher</w:t>
            </w:r>
            <w:proofErr w:type="spellEnd"/>
            <w:r w:rsidRPr="00264D3C">
              <w:rPr>
                <w:rFonts w:ascii="Verdana" w:hAnsi="Verdana"/>
              </w:rPr>
              <w:t xml:space="preserve"> </w:t>
            </w:r>
            <w:proofErr w:type="spellStart"/>
            <w:r w:rsidRPr="00264D3C">
              <w:rPr>
                <w:rFonts w:ascii="Verdana" w:hAnsi="Verdana"/>
              </w:rPr>
              <w:t>Wetterdienst</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161D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7FC2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45AB7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CF0C0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0C692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CBB154F"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FCE4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Ghana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E4BB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Ghana Meteorological Services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FC75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4308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9CFB6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Accra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65E8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8CAC4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ED1F20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2D63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Greece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5E2D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Hellenic National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F5CB7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8A64F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5083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Athens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DBD1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0E049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49BB3F1"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3F28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Guatemala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FEB0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Sismología</w:t>
            </w:r>
            <w:proofErr w:type="spellEnd"/>
            <w:r w:rsidRPr="00264D3C">
              <w:rPr>
                <w:rFonts w:ascii="Verdana" w:hAnsi="Verdana"/>
              </w:rPr>
              <w:t xml:space="preserve">, </w:t>
            </w:r>
            <w:proofErr w:type="spellStart"/>
            <w:r w:rsidRPr="00264D3C">
              <w:rPr>
                <w:rFonts w:ascii="Verdana" w:hAnsi="Verdana"/>
              </w:rPr>
              <w:t>Vulcanología</w:t>
            </w:r>
            <w:proofErr w:type="spellEnd"/>
            <w:r w:rsidRPr="00264D3C">
              <w:rPr>
                <w:rFonts w:ascii="Verdana" w:hAnsi="Verdana"/>
              </w:rPr>
              <w:t xml:space="preserve">, </w:t>
            </w:r>
            <w:proofErr w:type="spellStart"/>
            <w:r w:rsidRPr="00264D3C">
              <w:rPr>
                <w:rFonts w:ascii="Verdana" w:hAnsi="Verdana"/>
              </w:rPr>
              <w:t>Meteorología</w:t>
            </w:r>
            <w:proofErr w:type="spellEnd"/>
            <w:r w:rsidRPr="00264D3C">
              <w:rPr>
                <w:rFonts w:ascii="Verdana" w:hAnsi="Verdana"/>
              </w:rPr>
              <w:t xml:space="preserve"> e </w:t>
            </w:r>
            <w:proofErr w:type="spellStart"/>
            <w:r w:rsidRPr="00264D3C">
              <w:rPr>
                <w:rFonts w:ascii="Verdana" w:hAnsi="Verdana"/>
              </w:rPr>
              <w:t>Hidrología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C1E1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F562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C0DDC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Guatemala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09EC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BBE0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BECADA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53020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Guinea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82EDA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Nationale de la Météorologie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E462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948D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FFDD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Conakry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DA064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2F9E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8F49D5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CE2D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Guinea Bissau</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BE93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Météorologie de </w:t>
            </w:r>
            <w:proofErr w:type="spellStart"/>
            <w:r w:rsidRPr="00264D3C">
              <w:rPr>
                <w:rFonts w:ascii="Verdana" w:hAnsi="Verdana"/>
              </w:rPr>
              <w:t>Guinée</w:t>
            </w:r>
            <w:proofErr w:type="spellEnd"/>
            <w:r w:rsidRPr="00264D3C">
              <w:rPr>
                <w:rFonts w:ascii="Verdana" w:hAnsi="Verdana"/>
              </w:rPr>
              <w:t>-Bissau</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1DBF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5620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3C10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Bissau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57BD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1AE5F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7B24B8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456C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Guyana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51C6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Hydrometeorological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4132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30831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2196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Georgetown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908B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4575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A6EAF6D"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08BF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Haiti</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B7DC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Centre national de la </w:t>
            </w:r>
            <w:proofErr w:type="spellStart"/>
            <w:r w:rsidRPr="00264D3C">
              <w:rPr>
                <w:rFonts w:ascii="Verdana" w:hAnsi="Verdana"/>
              </w:rPr>
              <w:t>météorologie</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8AB9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0133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20BA2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Port-au-Prince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92DE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63883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62F4FA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4CE10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Honduras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60DFA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Servicio</w:t>
            </w:r>
            <w:proofErr w:type="spellEnd"/>
            <w:r w:rsidRPr="00264D3C">
              <w:rPr>
                <w:rFonts w:ascii="Verdana" w:hAnsi="Verdana"/>
              </w:rPr>
              <w:t xml:space="preserve"> </w:t>
            </w:r>
            <w:proofErr w:type="spellStart"/>
            <w:r w:rsidRPr="00264D3C">
              <w:rPr>
                <w:rFonts w:ascii="Verdana" w:hAnsi="Verdana"/>
              </w:rPr>
              <w:t>Meteorológico</w:t>
            </w:r>
            <w:proofErr w:type="spellEnd"/>
            <w:r w:rsidRPr="00264D3C">
              <w:rPr>
                <w:rFonts w:ascii="Verdana" w:hAnsi="Verdana"/>
              </w:rPr>
              <w:t xml:space="preserve"> </w:t>
            </w:r>
            <w:proofErr w:type="spellStart"/>
            <w:r w:rsidRPr="00264D3C">
              <w:rPr>
                <w:rFonts w:ascii="Verdana" w:hAnsi="Verdana"/>
              </w:rPr>
              <w:t>Nacional</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718A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CADB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50232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Tegucigalpa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62AC5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79B55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AF1802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0FB3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Hong Kong, China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68FC8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Hong Kong Observatory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AD61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74C3E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8D1BC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Hong Kong</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6ED8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6D520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A938F71"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CE6A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Hungary</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DE66A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Service of Hungary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13FF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489EE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05F34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Budapest</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534E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E8FF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17AB58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F286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Iceland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2BC7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Icelandic Meteorological Office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808C4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9337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C4CE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Reykjavik</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364D5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4134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703ED5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93C5F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India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1DF2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India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E9AA7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3D8E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9F9DB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733E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313D2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ADB1D2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B5ED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Indonesia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6D52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Agency for Meteorology, Climatology and Geophysics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08D4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C606B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FD35E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Jakarta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0AF1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D740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43C617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FA25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Iran, Islamic Republic of</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6F33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Islamic Republic of Iran Meteorological Organization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0A93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C477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26A1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Tehran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11D42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Tehran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05B6A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91322BF"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73A20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Iraq</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1C3F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Iraqi Meteorological Organization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CF850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2F5F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7416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Baghdad</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9C82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Tehran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3AFD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563BB9F"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28DB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Ireland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80FB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Met </w:t>
            </w:r>
            <w:proofErr w:type="spellStart"/>
            <w:r w:rsidRPr="00264D3C">
              <w:rPr>
                <w:rFonts w:ascii="Verdana" w:hAnsi="Verdana"/>
              </w:rPr>
              <w:t>Éireann</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2EF50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7C12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E427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Dublin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D5A2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B99A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2B2C40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21BAC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Israel</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07FD8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Israel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94E5B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3DDC5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3A28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Tel Aviv</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225AE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04F1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A2E17D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17F1C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Italy</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A41F9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Servizio</w:t>
            </w:r>
            <w:proofErr w:type="spellEnd"/>
            <w:r w:rsidRPr="00264D3C">
              <w:rPr>
                <w:rFonts w:ascii="Verdana" w:hAnsi="Verdana"/>
              </w:rPr>
              <w:t xml:space="preserve"> </w:t>
            </w:r>
            <w:proofErr w:type="spellStart"/>
            <w:r w:rsidRPr="00264D3C">
              <w:rPr>
                <w:rFonts w:ascii="Verdana" w:hAnsi="Verdana"/>
              </w:rPr>
              <w:t>Meteorologico</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5D91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98DA4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F998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Rome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6E6C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44BD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0A524B8"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54E2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Jamaica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7E60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50F10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3C256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74151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Kingston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592AE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CFD82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806AA21"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7E6FA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Japan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8F089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Japan Meteorological Agency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49E42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C338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6937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8A97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E13D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3A1E0B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B9568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Jordan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396F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Jordan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6929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5782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26FE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Amman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080D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045E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E3AB64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3606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Kazakhstan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9B7D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Kazhydromet</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3226C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075A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18197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Almaty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95E6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C57C3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D138C2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6F7E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Kenya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45DA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Kenya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DE40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4ACF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1164C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Nairobi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53E0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CD61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0F5822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F455E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Kiribati</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8FB5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Kiribati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29B6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 (Phoenix Islands)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44E9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C8ECF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South Tarawa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3723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6A52C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EFF021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8F6D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Kuwait</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599B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B2060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9F350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C153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Kuwait City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9E3AA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3CFE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095C99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FF875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Kyrgyzstan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F7F8C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Main Hydrometeorological Administration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100B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8EE32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AD99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Bishkek</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EE40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3C550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686C0D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63E2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Lao People’s Democratic Republic</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ED77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 and Hydrology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0091E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E9D4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93024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Vientiane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CADFF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FEEA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22AE592"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A1BE6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Latvia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12EA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Latvian Environment, Geology and Meteorology Agency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B87C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9925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372B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Riga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98DE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A710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D236FE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B5F7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Lebanon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E7543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Service Météorologique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9764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F695A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D71E4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Beirut</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B0524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51E7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27397E0"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89DA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Lesotho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7FD1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Lesotho 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A2BF4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912F9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DC30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Maseru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327E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3864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2EA7D2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965A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Liberia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15BA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Ministry of Transport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AE8D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7CD93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A610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Monrovia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E1A7C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ED7D3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154135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D116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Libya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54DB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Libyan National Meteorological Centre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75FA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1C6A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3EAC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Tripoli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6545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1951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423977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77ACC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Lithuania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2D22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Lithuanian Hydrometeorological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8D42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2CB46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10F9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Vilnius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40A4E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02FFF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B9FDBC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7611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Luxembourg</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84D6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Administration de </w:t>
            </w:r>
            <w:proofErr w:type="spellStart"/>
            <w:r w:rsidRPr="00264D3C">
              <w:rPr>
                <w:rFonts w:ascii="Verdana" w:hAnsi="Verdana"/>
              </w:rPr>
              <w:t>l’Aéroport</w:t>
            </w:r>
            <w:proofErr w:type="spellEnd"/>
            <w:r w:rsidRPr="00264D3C">
              <w:rPr>
                <w:rFonts w:ascii="Verdana" w:hAnsi="Verdana"/>
              </w:rPr>
              <w:t xml:space="preserve"> de Luxembourg</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27E1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F5474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BCF5F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Luxembourg</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33F56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59EB2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C24DC88"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BEAD8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Macao, China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138D7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and Geophysical Bureau</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264F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B9D40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083C0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Macao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F4B6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02CA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2D4BCE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2D16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Madagascar</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D4C9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Direction de la Météorologie et de </w:t>
            </w:r>
            <w:proofErr w:type="spellStart"/>
            <w:r w:rsidRPr="00264D3C">
              <w:rPr>
                <w:rFonts w:ascii="Verdana" w:hAnsi="Verdana"/>
              </w:rPr>
              <w:t>l’Hydrologie</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4CB42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A8EB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672BA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Antananarivo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01DE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C125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B910F1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6005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Malawi</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BBC9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Malawi 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3BD2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04100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E7255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Lilongwe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8F99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06590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9FE089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FD668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Malaysia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53E20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Malaysian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12DF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22F9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C6C64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Kuala Lumpur</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B14D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02EAF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8EED5D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9C35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Maldives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AC871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C78D3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816D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56284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Malé</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54E1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662D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A46D30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8E5B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Mali</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5BA7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Nationale de la Météorologie du Mali</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4668F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36CB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19092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Bamako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808C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9391A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56C3462"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19E7C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Malta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DE181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Office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4EC67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202E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A0EC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Valletta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9339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11A1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2F9E5C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2291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Mauritania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425A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Office National de la Météorologie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A4EE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5D005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E374A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Nouakchott</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FF237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FFEB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83BA612"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F145E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Mauritius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12BE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Mauritius 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18A0B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DA910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FA9F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Port Louis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CF40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ED073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FEFE3E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5EE49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Mexico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737B5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Servicio</w:t>
            </w:r>
            <w:proofErr w:type="spellEnd"/>
            <w:r w:rsidRPr="00264D3C">
              <w:rPr>
                <w:rFonts w:ascii="Verdana" w:hAnsi="Verdana"/>
              </w:rPr>
              <w:t xml:space="preserve"> </w:t>
            </w:r>
            <w:proofErr w:type="spellStart"/>
            <w:r w:rsidRPr="00264D3C">
              <w:rPr>
                <w:rFonts w:ascii="Verdana" w:hAnsi="Verdana"/>
              </w:rPr>
              <w:t>Meteorológico</w:t>
            </w:r>
            <w:proofErr w:type="spellEnd"/>
            <w:r w:rsidRPr="00264D3C">
              <w:rPr>
                <w:rFonts w:ascii="Verdana" w:hAnsi="Verdana"/>
              </w:rPr>
              <w:t xml:space="preserve"> </w:t>
            </w:r>
            <w:proofErr w:type="spellStart"/>
            <w:r w:rsidRPr="00264D3C">
              <w:rPr>
                <w:rFonts w:ascii="Verdana" w:hAnsi="Verdana"/>
              </w:rPr>
              <w:t>Nacional</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4EE12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20E3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B409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Mexico City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CCE81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F040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AC8573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0707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Micronesia, Federated States of</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C82E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FSM Weather Station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B4387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E6B98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67F5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Palikir</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31472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842D3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7882CE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C70C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Monaco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2F198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Mission Permanente de la </w:t>
            </w:r>
            <w:proofErr w:type="spellStart"/>
            <w:r w:rsidRPr="00264D3C">
              <w:rPr>
                <w:rFonts w:ascii="Verdana" w:hAnsi="Verdana"/>
              </w:rPr>
              <w:t>Principauté</w:t>
            </w:r>
            <w:proofErr w:type="spellEnd"/>
            <w:r w:rsidRPr="00264D3C">
              <w:rPr>
                <w:rFonts w:ascii="Verdana" w:hAnsi="Verdana"/>
              </w:rPr>
              <w:t xml:space="preserve"> de Monaco</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F3DF3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C6DBC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EB48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Monaco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51C7B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6757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5FC8D0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2F14F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Mongolia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447D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Agency for Meteorology, Hydrology and Environment Monitoring</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8099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9646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1751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Ulaanbaatar</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A4600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0445F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0223DE8"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BA911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Montenegro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5D19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Hydrometeorological Institute of Montenegro</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B60C7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0877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DBC1F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Podgorica</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ADC2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07CBC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55553F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ADBD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Morocco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41530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1A2D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55FC7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C24B4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CF91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FF75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28274D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83F9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Mozambique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135F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Meteorologia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40C1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51CA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C34E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Maputo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ABD0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7BD40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FAFFD0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C9944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Myanmar</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4A53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 and Hydrology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7C6D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7740E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01E16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Nay </w:t>
            </w:r>
            <w:proofErr w:type="spellStart"/>
            <w:r w:rsidRPr="00264D3C">
              <w:rPr>
                <w:rFonts w:ascii="Verdana" w:hAnsi="Verdana"/>
              </w:rPr>
              <w:t>Pyi</w:t>
            </w:r>
            <w:proofErr w:type="spellEnd"/>
            <w:r w:rsidRPr="00264D3C">
              <w:rPr>
                <w:rFonts w:ascii="Verdana" w:hAnsi="Verdana"/>
              </w:rPr>
              <w:t xml:space="preserve"> Taw</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3197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86E9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B309DC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8A737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Namibia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7BB2F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Namibia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8D32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E96FB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6FC9F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Windhoek</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A33C8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55EB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B879C0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2277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Nepal</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40BC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Hydrology and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80C5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28521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E25DA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Kathmandu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30927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6F7F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B76C7A9"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79218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Netherlands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088E0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Departamento</w:t>
            </w:r>
            <w:proofErr w:type="spellEnd"/>
            <w:r w:rsidRPr="00264D3C">
              <w:rPr>
                <w:rFonts w:ascii="Verdana" w:hAnsi="Verdana"/>
              </w:rPr>
              <w:t xml:space="preserve"> </w:t>
            </w:r>
            <w:proofErr w:type="spellStart"/>
            <w:r w:rsidRPr="00264D3C">
              <w:rPr>
                <w:rFonts w:ascii="Verdana" w:hAnsi="Verdana"/>
              </w:rPr>
              <w:t>Meteorologico</w:t>
            </w:r>
            <w:proofErr w:type="spellEnd"/>
            <w:r w:rsidRPr="00264D3C">
              <w:rPr>
                <w:rFonts w:ascii="Verdana" w:hAnsi="Verdana"/>
              </w:rPr>
              <w:t xml:space="preserve"> Aruba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3DE6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 (Aruba)</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BFD6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87452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Aruba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7498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065EF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FB15829"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06D65745"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DEA0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Royal Netherlands 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BB40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 (includes European part of Netherlands and Bonaire, St Eustatius, Saba)</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969B8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DA715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De </w:t>
            </w:r>
            <w:proofErr w:type="spellStart"/>
            <w:r w:rsidRPr="00264D3C">
              <w:rPr>
                <w:rFonts w:ascii="Verdana" w:hAnsi="Verdana"/>
              </w:rPr>
              <w:t>Bilt</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3A55B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F7422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92C014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900B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Caledonia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0738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Météo</w:t>
            </w:r>
            <w:proofErr w:type="spellEnd"/>
            <w:r w:rsidRPr="00264D3C">
              <w:rPr>
                <w:rFonts w:ascii="Verdana" w:hAnsi="Verdana"/>
              </w:rPr>
              <w:t xml:space="preserve">-France (Nouvelle </w:t>
            </w:r>
            <w:proofErr w:type="spellStart"/>
            <w:r w:rsidRPr="00264D3C">
              <w:rPr>
                <w:rFonts w:ascii="Verdana" w:hAnsi="Verdana"/>
              </w:rPr>
              <w:t>Calédonie</w:t>
            </w:r>
            <w:proofErr w:type="spellEnd"/>
            <w:r w:rsidRPr="00264D3C">
              <w:rPr>
                <w:rFonts w:ascii="Verdana" w:hAnsi="Verdana"/>
              </w:rPr>
              <w: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1A94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C924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8A166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Noumea</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8AF1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5F5A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1F3C5C8"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39FC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Zealand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9E4FC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Zealand National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689A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F94C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04EC7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Wellington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F0FC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13C83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0F7E44C"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2FF77C86"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70E5B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Zealand National Meteorological Service (Tokelau)</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2875F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 (Tokelau)</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4172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D9EF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Tokelau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D277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46E62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F6B637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FDFCB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Nicaragua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D3FE4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Dirección</w:t>
            </w:r>
            <w:proofErr w:type="spellEnd"/>
            <w:r w:rsidRPr="00264D3C">
              <w:rPr>
                <w:rFonts w:ascii="Verdana" w:hAnsi="Verdana"/>
              </w:rPr>
              <w:t xml:space="preserve"> General de </w:t>
            </w:r>
            <w:proofErr w:type="spellStart"/>
            <w:r w:rsidRPr="00264D3C">
              <w:rPr>
                <w:rFonts w:ascii="Verdana" w:hAnsi="Verdana"/>
              </w:rPr>
              <w:t>Meteorología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CE93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FBA2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9CC9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Managua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E6427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9099D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AA29C35"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D39E3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Niger</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68FFC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29CC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96A4A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37E2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Niamey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FEF2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B50C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474802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4F6B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Nigeria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D839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Nigerian Meteorological Agency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253FE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122F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A8C78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Lagos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FAB1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6DC0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B479D6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6662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Niue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D87B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Niue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F67A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BF5D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6A3D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Alofi</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C016A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3131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6F8D87A"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6D8F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Norway</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1F102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Norwegian Meteorological Arctic Data Centre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BB952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Arctic Data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57375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F3DE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Oslo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A7D3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6258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B05235C"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53959C42"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9864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Norwegian 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65710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AD0C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B5378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Oslo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1F1A5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426A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87A945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2A46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Oman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D8F0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8BDB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7300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F92C3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Muscat</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2333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8B9F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055AD9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9A4A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Pakistan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22B8E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Pakistan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1D6DA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05A9A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49D4F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Karachi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7BE02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Beijing</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52D22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ED85E8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F137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Panama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FA35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Hidrometeorología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DC38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64B2D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2E231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Panama City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0632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CC5B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FA5C96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AF90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Papua New Guinea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428E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Papua New Guinea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56979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0169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3437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Port Moresby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3A845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F4427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D31A598"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2C8B4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Paraguay</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E6E2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Dirección</w:t>
            </w:r>
            <w:proofErr w:type="spellEnd"/>
            <w:r w:rsidRPr="00264D3C">
              <w:rPr>
                <w:rFonts w:ascii="Verdana" w:hAnsi="Verdana"/>
              </w:rPr>
              <w:t xml:space="preserve"> de </w:t>
            </w:r>
            <w:proofErr w:type="spellStart"/>
            <w:r w:rsidRPr="00264D3C">
              <w:rPr>
                <w:rFonts w:ascii="Verdana" w:hAnsi="Verdana"/>
              </w:rPr>
              <w:t>Meteorología</w:t>
            </w:r>
            <w:proofErr w:type="spellEnd"/>
            <w:r w:rsidRPr="00264D3C">
              <w:rPr>
                <w:rFonts w:ascii="Verdana" w:hAnsi="Verdana"/>
              </w:rPr>
              <w:t xml:space="preserve"> et </w:t>
            </w:r>
            <w:proofErr w:type="spellStart"/>
            <w:r w:rsidRPr="00264D3C">
              <w:rPr>
                <w:rFonts w:ascii="Verdana" w:hAnsi="Verdana"/>
              </w:rPr>
              <w:t>Hidrología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876B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3B58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AC6E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Asunción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2407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4D9A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EA5646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AA9E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Peru</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86A63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Dirección</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Meteorología</w:t>
            </w:r>
            <w:proofErr w:type="spellEnd"/>
            <w:r w:rsidRPr="00264D3C">
              <w:rPr>
                <w:rFonts w:ascii="Verdana" w:hAnsi="Verdana"/>
              </w:rPr>
              <w:t xml:space="preserve"> et </w:t>
            </w:r>
            <w:proofErr w:type="spellStart"/>
            <w:r w:rsidRPr="00264D3C">
              <w:rPr>
                <w:rFonts w:ascii="Verdana" w:hAnsi="Verdana"/>
              </w:rPr>
              <w:t>Hidrología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A279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1EB2B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BB57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Lima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1879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F55A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76B7B4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09F2C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Philippines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B28B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Philippine Atmospheric Geophysical and Astronomical Services Administration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8EB4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C0553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9327A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Manila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6617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95DD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5734C82"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6569A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Poland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91EB4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Institute of Meteorology and Water Management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FAE5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32AF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8FBB7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Warsaw</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17BC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A9D59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192FE00"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4AE47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Portugal</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2C00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de </w:t>
            </w:r>
            <w:proofErr w:type="spellStart"/>
            <w:r w:rsidRPr="00264D3C">
              <w:rPr>
                <w:rFonts w:ascii="Verdana" w:hAnsi="Verdana"/>
              </w:rPr>
              <w:t>Meteorologia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1EE2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E7ADD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0616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Lisbon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A8B1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BD77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0332A43"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6F27265B"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F761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de </w:t>
            </w:r>
            <w:proofErr w:type="spellStart"/>
            <w:r w:rsidRPr="00264D3C">
              <w:rPr>
                <w:rFonts w:ascii="Verdana" w:hAnsi="Verdana"/>
              </w:rPr>
              <w:t>Meteorologia</w:t>
            </w:r>
            <w:proofErr w:type="spellEnd"/>
            <w:r w:rsidRPr="00264D3C">
              <w:rPr>
                <w:rFonts w:ascii="Verdana" w:hAnsi="Verdana"/>
              </w:rPr>
              <w:t xml:space="preserve"> (Madeira)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65443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 (Madeira)</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F7F4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64693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Madeira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2560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E4F90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FCD54DD"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E90B3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Qatar</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5FB2F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Qatar Meteorology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6094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Aviation Centre</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28218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9A1F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Doha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B3FF4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54EB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CAeM</w:t>
            </w:r>
            <w:proofErr w:type="spellEnd"/>
          </w:p>
        </w:tc>
      </w:tr>
      <w:tr w:rsidR="00311DA5" w:rsidRPr="00264D3C" w14:paraId="7D7D2855"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233D7023"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03BDF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Qatar Meteorology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9C73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0787C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F0E9C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Doha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458D9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560E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F3A0BC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8134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Republic of Korea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D724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Korea Meteorological Administration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98D2D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DDBB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5FC0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Seoul</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62B9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Seoul</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60F8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D4EE5C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E221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Republic of Moldova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1D37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Serviciul</w:t>
            </w:r>
            <w:proofErr w:type="spellEnd"/>
            <w:r w:rsidRPr="00264D3C">
              <w:rPr>
                <w:rFonts w:ascii="Verdana" w:hAnsi="Verdana"/>
              </w:rPr>
              <w:t xml:space="preserve"> </w:t>
            </w:r>
            <w:proofErr w:type="spellStart"/>
            <w:r w:rsidRPr="00264D3C">
              <w:rPr>
                <w:rFonts w:ascii="Verdana" w:hAnsi="Verdana"/>
              </w:rPr>
              <w:t>Hidrometeorologic</w:t>
            </w:r>
            <w:proofErr w:type="spellEnd"/>
            <w:r w:rsidRPr="00264D3C">
              <w:rPr>
                <w:rFonts w:ascii="Verdana" w:hAnsi="Verdana"/>
              </w:rPr>
              <w:t xml:space="preserve"> de Stat Moldova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DFF9E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8357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C1C7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Kishinev</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1D197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66BC3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8D5E38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D25A7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Romania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E63AA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Meteorological Administration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6549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C740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01FD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Bucharest</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71E3F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4302F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A21CB44"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874A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Russian Federation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47A59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Russian Federal Service for Hydrometeorology and Environmental Monitoring</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A838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9895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9EA9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E7AC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CD9D8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90FCBE5"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0D7FCD97"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FEE4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Russian Federal Service for Hydrometeorology and Environmental Monitoring (Khabarovsk)</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84C0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(Khabarovsk)</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CAAE5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8F13F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Khabarovsk</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FE25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F27F7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F61641B" w14:textId="77777777">
        <w:trPr>
          <w:trHeight w:val="1257"/>
        </w:trPr>
        <w:tc>
          <w:tcPr>
            <w:tcW w:w="1293" w:type="dxa"/>
            <w:vMerge/>
            <w:tcBorders>
              <w:top w:val="single" w:sz="6" w:space="0" w:color="000000"/>
              <w:left w:val="single" w:sz="6" w:space="0" w:color="000000"/>
              <w:bottom w:val="single" w:sz="6" w:space="0" w:color="000000"/>
              <w:right w:val="single" w:sz="6" w:space="0" w:color="000000"/>
            </w:tcBorders>
          </w:tcPr>
          <w:p w14:paraId="7E0DF2B8"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25779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Russian Federal Service for Hydrometeorology and Environmental Monitoring (Novosibirsk)</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6930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(Novosibirsk)</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7B25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4AE1B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Novosibirsk</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C0DA0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7833A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429E51A"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4A37A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Rwanda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44CA7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Rwanda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1833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6F965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E872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Kigali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742D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F745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39EEAF3" w14:textId="77777777">
        <w:trPr>
          <w:trHeight w:val="582"/>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46D9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St Kitts and Nevis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0A79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St Kitts and Nevis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F31E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EFC6C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A9930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Basseterre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79C8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06600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D92E20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A830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Saint Lucia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4F645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Saint Lucia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C8F8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F24E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C2CB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Castries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FB369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69A2A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0314D3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F5E0D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Samoa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BF57D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Samoa Meteorology Division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9ACF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1ABB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A87E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Apia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16CEC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08805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9C0FC21" w14:textId="77777777">
        <w:trPr>
          <w:trHeight w:val="546"/>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6C4A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Sao Tome and Principe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76564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Instituto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Meteorologia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D7B5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592C0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FB29A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Sao Tome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79407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A9C39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C6C7B28" w14:textId="77777777">
        <w:trPr>
          <w:trHeight w:val="797"/>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953F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Saudi Arabia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9FBC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Presidency of Meteorology and Environment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0F1C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C8BF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67418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49C27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B5403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6A060A1" w14:textId="77777777">
        <w:trPr>
          <w:trHeight w:val="583"/>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BD81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Senegal</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3022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A8315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7989D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AA79B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Dakar</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0B3AC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DA45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6E00070" w14:textId="77777777">
        <w:trPr>
          <w:trHeight w:val="793"/>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A7BD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Serbia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2E2B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Republic Hydrometeorological Service of Serbia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3C384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4762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96806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Belgrade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C9B7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871F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0816726" w14:textId="77777777">
        <w:trPr>
          <w:trHeight w:val="646"/>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7DBDE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Seychelles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EA178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94CDF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AE3A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03215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Victoria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22C8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7730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1E4FFA5" w14:textId="77777777">
        <w:trPr>
          <w:trHeight w:val="628"/>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5F0D5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Sierra Leone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8FE26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EE5A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0AE2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96F7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Freetown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96A8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C79D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BAF0120" w14:textId="77777777">
        <w:trPr>
          <w:trHeight w:val="565"/>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3016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Singapore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ECBF4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Services Division</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7383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83DFA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26F0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Singapore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E8A73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6506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DB47400"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CB03F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Slovakia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63DE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Slovak Hydrometeorological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549D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1C840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02E61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Bratislava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42453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65492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FDFBC1E" w14:textId="77777777">
        <w:trPr>
          <w:trHeight w:val="508"/>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D2F0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Slovenia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52EA7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Office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F8E3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43D3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1D17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Ljubljana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23052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8A25F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510BAAC" w14:textId="77777777">
        <w:trPr>
          <w:trHeight w:val="623"/>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408BA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Solomon Islands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39C3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Solomon Islands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13DC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0E275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09036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Honiara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D3B6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063AF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F64E1FA" w14:textId="77777777">
        <w:trPr>
          <w:trHeight w:val="615"/>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D6210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Somalia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BD69B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Permanent Mission of Somalia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8CCA4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39B06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3073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Mogadishu</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C120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06FEA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4B44346" w14:textId="77777777">
        <w:trPr>
          <w:trHeight w:val="535"/>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3E17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South Africa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148D4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South African Weather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7BD15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1B42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C9D2A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A2B04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5241D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C98C662" w14:textId="77777777">
        <w:trPr>
          <w:trHeight w:val="609"/>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85A5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Spain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282DF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Agencia</w:t>
            </w:r>
            <w:proofErr w:type="spellEnd"/>
            <w:r w:rsidRPr="00264D3C">
              <w:rPr>
                <w:rFonts w:ascii="Verdana" w:hAnsi="Verdana"/>
              </w:rPr>
              <w:t xml:space="preserve"> </w:t>
            </w:r>
            <w:proofErr w:type="spellStart"/>
            <w:r w:rsidRPr="00264D3C">
              <w:rPr>
                <w:rFonts w:ascii="Verdana" w:hAnsi="Verdana"/>
              </w:rPr>
              <w:t>Estatal</w:t>
            </w:r>
            <w:proofErr w:type="spellEnd"/>
            <w:r w:rsidRPr="00264D3C">
              <w:rPr>
                <w:rFonts w:ascii="Verdana" w:hAnsi="Verdana"/>
              </w:rPr>
              <w:t xml:space="preserve"> de </w:t>
            </w:r>
            <w:proofErr w:type="spellStart"/>
            <w:r w:rsidRPr="00264D3C">
              <w:rPr>
                <w:rFonts w:ascii="Verdana" w:hAnsi="Verdana"/>
              </w:rPr>
              <w:t>Meteorología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7982F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A1931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94F2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Madrid</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2289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0DDB0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43CCA16" w14:textId="77777777">
        <w:trPr>
          <w:trHeight w:val="846"/>
        </w:trPr>
        <w:tc>
          <w:tcPr>
            <w:tcW w:w="1293" w:type="dxa"/>
            <w:vMerge/>
            <w:tcBorders>
              <w:top w:val="single" w:sz="6" w:space="0" w:color="000000"/>
              <w:left w:val="single" w:sz="6" w:space="0" w:color="000000"/>
              <w:bottom w:val="single" w:sz="6" w:space="0" w:color="000000"/>
              <w:right w:val="single" w:sz="6" w:space="0" w:color="000000"/>
            </w:tcBorders>
          </w:tcPr>
          <w:p w14:paraId="5BFF5679"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A534A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Agencia</w:t>
            </w:r>
            <w:proofErr w:type="spellEnd"/>
            <w:r w:rsidRPr="00264D3C">
              <w:rPr>
                <w:rFonts w:ascii="Verdana" w:hAnsi="Verdana"/>
              </w:rPr>
              <w:t xml:space="preserve"> </w:t>
            </w:r>
            <w:proofErr w:type="spellStart"/>
            <w:r w:rsidRPr="00264D3C">
              <w:rPr>
                <w:rFonts w:ascii="Verdana" w:hAnsi="Verdana"/>
              </w:rPr>
              <w:t>Estatal</w:t>
            </w:r>
            <w:proofErr w:type="spellEnd"/>
            <w:r w:rsidRPr="00264D3C">
              <w:rPr>
                <w:rFonts w:ascii="Verdana" w:hAnsi="Verdana"/>
              </w:rPr>
              <w:t xml:space="preserve"> de </w:t>
            </w:r>
            <w:proofErr w:type="spellStart"/>
            <w:r w:rsidRPr="00264D3C">
              <w:rPr>
                <w:rFonts w:ascii="Verdana" w:hAnsi="Verdana"/>
              </w:rPr>
              <w:t>Meteorología</w:t>
            </w:r>
            <w:proofErr w:type="spellEnd"/>
            <w:r w:rsidRPr="00264D3C">
              <w:rPr>
                <w:rFonts w:ascii="Verdana" w:hAnsi="Verdana"/>
              </w:rPr>
              <w:t xml:space="preserve"> (Canary Islands)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E0C1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 (Canary Islands)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73FFA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23FE8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Santa Cruz</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E8CF8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Toulouse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6EF8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E7CB0CC" w14:textId="77777777">
        <w:trPr>
          <w:trHeight w:val="60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2174B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Sri Lanka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87C90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37FA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8146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8AC98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Colombo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628BF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New Delhi</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A19F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5895011"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9771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Sudan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F6A52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Sudan Meteorological Authority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2BED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521A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CA807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Khartoum</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AFE3F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C89F0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F7399B6" w14:textId="77777777">
        <w:trPr>
          <w:trHeight w:val="385"/>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D180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Suriname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38EE2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15211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A4324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2A79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Paramaribo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84394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965C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65DED6E"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DCC88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Swaziland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052AE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Swaziland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4C77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98F14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6E310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Manzini</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5B9E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D8AC7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8E2A121"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6A93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Sweden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B5804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Swedish Meteorological and Hydrological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063AD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0B51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4CD7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Norrköping</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EE30A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CD166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1E97CA3" w14:textId="77777777">
        <w:trPr>
          <w:trHeight w:val="371"/>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4C2B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Switzerland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3770D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MeteoSwiss</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F1C1C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A2B9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A2A49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Zurich</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91A9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2329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9FDC6E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5F283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Syrian Arab Republic</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95DB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Ministry of </w:t>
            </w:r>
            <w:proofErr w:type="spellStart"/>
            <w:r w:rsidRPr="00264D3C">
              <w:rPr>
                <w:rFonts w:ascii="Verdana" w:hAnsi="Verdana"/>
              </w:rPr>
              <w:t>Defence</w:t>
            </w:r>
            <w:proofErr w:type="spellEnd"/>
            <w:r w:rsidRPr="00264D3C">
              <w:rPr>
                <w:rFonts w:ascii="Verdana" w:hAnsi="Verdana"/>
              </w:rPr>
              <w:t xml:space="preserve">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1B7F6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F396F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F367F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Damascus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E70C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Tehran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D27C7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A4E1D8B"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C49E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Tajikistan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0C12B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Main Administration of Hydrometeorology and Monitoring of the Environment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3772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4332D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0267A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Dushanbe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4E593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C06E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F5B434C" w14:textId="77777777">
        <w:trPr>
          <w:trHeight w:val="591"/>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D015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Thailand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D18A7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Thai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BB1C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5194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B7FB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Bangkok</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41F30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1449A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929A4F6"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317F1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The former Yugoslav Republic of Macedonia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E5965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Republic Hydrometeorological Institute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C41F5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F2B00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59017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Skopje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9B3B0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3375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7E6000C" w14:textId="77777777">
        <w:trPr>
          <w:trHeight w:val="799"/>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AA2BB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Timor-Leste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5CB83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Direcção</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da </w:t>
            </w:r>
            <w:proofErr w:type="spellStart"/>
            <w:r w:rsidRPr="00264D3C">
              <w:rPr>
                <w:rFonts w:ascii="Verdana" w:hAnsi="Verdana"/>
              </w:rPr>
              <w:t>Meteorologia</w:t>
            </w:r>
            <w:proofErr w:type="spellEnd"/>
            <w:r w:rsidRPr="00264D3C">
              <w:rPr>
                <w:rFonts w:ascii="Verdana" w:hAnsi="Verdana"/>
              </w:rPr>
              <w:t xml:space="preserve"> e </w:t>
            </w:r>
            <w:proofErr w:type="spellStart"/>
            <w:r w:rsidRPr="00264D3C">
              <w:rPr>
                <w:rFonts w:ascii="Verdana" w:hAnsi="Verdana"/>
              </w:rPr>
              <w:t>Geofisica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15006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BD86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DCB0F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Dili</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7EBC5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0D2F8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164D667" w14:textId="77777777">
        <w:trPr>
          <w:trHeight w:val="54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9CC5A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Togo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580DE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Direction de la Météorologie Nationale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196C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56A78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64C51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Lomé</w:t>
            </w:r>
            <w:proofErr w:type="spellEnd"/>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E9C7C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A17DD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DD80A96" w14:textId="77777777">
        <w:trPr>
          <w:trHeight w:val="555"/>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82039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Tonga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D066F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Tonga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0BB50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2D95F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DE908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Nuku’alofa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5A56B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BC962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2E30B84B" w14:textId="77777777">
        <w:trPr>
          <w:trHeight w:val="55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1B08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Trinidad and Tobago</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2EEC9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37E1A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D9B53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09D3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Port of Spain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F54BC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69641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CF4E57A" w14:textId="77777777">
        <w:trPr>
          <w:trHeight w:val="591"/>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1AE01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Tunisia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140A8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Institute of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E4C90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006E7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9B17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Tunis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EF2F2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F102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F6CE004" w14:textId="77777777">
        <w:trPr>
          <w:trHeight w:val="573"/>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1479E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Turkey</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953AB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Turkish State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F9F68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73DC3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D4A3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Ankara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A22C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Offenbach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95871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916FC85" w14:textId="77777777">
        <w:trPr>
          <w:trHeight w:val="569"/>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DABEC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Turkmenistan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D5195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Administration of Hydrometeorology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3A7BB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A91C8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B778D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Ashgabat</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A3092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TBD</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A2D0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A003203"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E24A4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Tuvalu</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47E54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Tuvalu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338EB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F6C5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081A1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Funafuti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E8A9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77F50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BB607B1"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8B6B7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Uganda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A68D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Department of Meteorology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9F5A7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5E8F3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A9718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Entebbe</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75DA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Casablanca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522DD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301CD7A" w14:textId="77777777">
        <w:trPr>
          <w:trHeight w:val="792"/>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52090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Ukraine</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31908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Ukrainian Hydrometeorological Centre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82B1B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E75F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3CAD4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Kiev</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CF5C3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Moscow</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11C6B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CD0E309" w14:textId="77777777">
        <w:trPr>
          <w:trHeight w:val="601"/>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3477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United Arab Emirates</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CAA3C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F9C6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47122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90CE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Abu Dhabi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402E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39BB3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48C545AF" w14:textId="77777777">
        <w:trPr>
          <w:trHeight w:val="838"/>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A29BE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United Kingdom of Great Britain and Northern Ireland</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429E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 Office (Ascension Island)</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C431A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(Ascension Island)</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B0E7B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B57B5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Ascension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48C29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5E17D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61C1A8F" w14:textId="77777777">
        <w:trPr>
          <w:trHeight w:val="648"/>
        </w:trPr>
        <w:tc>
          <w:tcPr>
            <w:tcW w:w="1293" w:type="dxa"/>
            <w:vMerge/>
            <w:tcBorders>
              <w:top w:val="single" w:sz="6" w:space="0" w:color="000000"/>
              <w:left w:val="single" w:sz="6" w:space="0" w:color="000000"/>
              <w:bottom w:val="single" w:sz="6" w:space="0" w:color="000000"/>
              <w:right w:val="single" w:sz="6" w:space="0" w:color="000000"/>
            </w:tcBorders>
          </w:tcPr>
          <w:p w14:paraId="530F155A"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B302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 Office (Bermuda)</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6742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(Bermuda)</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5EC8E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4E961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Bermuda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DFFA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AAD78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5CFA104D" w14:textId="77777777">
        <w:trPr>
          <w:trHeight w:val="322"/>
        </w:trPr>
        <w:tc>
          <w:tcPr>
            <w:tcW w:w="1293" w:type="dxa"/>
            <w:vMerge/>
            <w:tcBorders>
              <w:top w:val="single" w:sz="6" w:space="0" w:color="000000"/>
              <w:left w:val="single" w:sz="6" w:space="0" w:color="000000"/>
              <w:bottom w:val="single" w:sz="6" w:space="0" w:color="000000"/>
              <w:right w:val="single" w:sz="6" w:space="0" w:color="000000"/>
            </w:tcBorders>
          </w:tcPr>
          <w:p w14:paraId="4F33ADB9"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9C80E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 Office (Exeter)</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08F61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D53B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67D0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AE18F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FFDE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3E9A1DA"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00503251"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A706D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 Office (Gibraltar)</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BD85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(Gibraltar)</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B288F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3E5F4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Gibraltar</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DADD7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6E3B6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B05B0B0"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64F31451"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5F457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 Office (Pitcairn Islands)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F8982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(Pitcairn Islands)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F1292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C42D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Adamstown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0A0FE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0FF3B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B13B3D3"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4458176B"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8748A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Met Office (St Helena Island)</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FAED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(St Helena Island)</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85C2D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8F74C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Jamestown</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7F367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58E34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46DD730"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E64C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United Republic of Tanzania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0D6EA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Tanzania Meteorological Agency</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5A935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D47EC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1054E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 xml:space="preserve">Dar </w:t>
            </w:r>
            <w:proofErr w:type="spellStart"/>
            <w:r w:rsidRPr="00264D3C">
              <w:rPr>
                <w:rFonts w:ascii="Verdana" w:hAnsi="Verdana"/>
              </w:rPr>
              <w:t>es</w:t>
            </w:r>
            <w:proofErr w:type="spellEnd"/>
            <w:r w:rsidRPr="00264D3C">
              <w:rPr>
                <w:rFonts w:ascii="Verdana" w:hAnsi="Verdana"/>
              </w:rPr>
              <w:t xml:space="preserve"> Salaam</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96467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Exeter</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19F2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8EB2DE7" w14:textId="77777777">
        <w:trPr>
          <w:trHeight w:val="60"/>
        </w:trPr>
        <w:tc>
          <w:tcPr>
            <w:tcW w:w="1293"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E5108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United States of America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B8A8F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Oceanic and Atmospheric Administration, National Weather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37115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A0984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FE06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Silver Springs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4D27C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FB18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13646350"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414CB09D"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204BA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Oceanic and Atmospheric Administration, National Weather Service (Line Islands)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023C1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(Line Islands)</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C878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BFE1C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Line Islands</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4591B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F508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D197150"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0D42A72B"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13CB7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Oceanic and Atmospheric Administration, National Weather Service (Guam)</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70E8C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(Guam)</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9EC04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43679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Guam</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E9F91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062D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B524398" w14:textId="77777777">
        <w:trPr>
          <w:trHeight w:val="60"/>
        </w:trPr>
        <w:tc>
          <w:tcPr>
            <w:tcW w:w="1293" w:type="dxa"/>
            <w:vMerge/>
            <w:tcBorders>
              <w:top w:val="single" w:sz="6" w:space="0" w:color="000000"/>
              <w:left w:val="single" w:sz="6" w:space="0" w:color="000000"/>
              <w:bottom w:val="single" w:sz="6" w:space="0" w:color="000000"/>
              <w:right w:val="single" w:sz="6" w:space="0" w:color="000000"/>
            </w:tcBorders>
          </w:tcPr>
          <w:p w14:paraId="041CEC99" w14:textId="77777777" w:rsidR="00311DA5" w:rsidRPr="00264D3C" w:rsidRDefault="00311DA5" w:rsidP="002B7924">
            <w:pPr>
              <w:pStyle w:val="NoParagraphStyle"/>
              <w:spacing w:before="100" w:beforeAutospacing="1" w:after="100" w:afterAutospacing="1" w:line="0" w:lineRule="atLeast"/>
              <w:contextualSpacing/>
              <w:textAlignment w:val="auto"/>
              <w:rPr>
                <w:rFonts w:ascii="Verdana" w:hAnsi="Verdana" w:cs="Times New Roman"/>
                <w:color w:val="auto"/>
                <w:sz w:val="18"/>
                <w:szCs w:val="18"/>
                <w:lang w:val="en-US"/>
              </w:rPr>
            </w:pP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AD57A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National Oceanic and Atmospheric Administration, National Weather Service (Puerto Rico)</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08E36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WSO (Puerto Rico)</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09E88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2A364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Puerto Rico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71BE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Washington</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A14EA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347FD287"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F7CE2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Uruguay</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AD51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Dirección</w:t>
            </w:r>
            <w:proofErr w:type="spellEnd"/>
            <w:r w:rsidRPr="00264D3C">
              <w:rPr>
                <w:rFonts w:ascii="Verdana" w:hAnsi="Verdana"/>
              </w:rPr>
              <w:t xml:space="preserve"> </w:t>
            </w:r>
            <w:proofErr w:type="spellStart"/>
            <w:r w:rsidRPr="00264D3C">
              <w:rPr>
                <w:rFonts w:ascii="Verdana" w:hAnsi="Verdana"/>
              </w:rPr>
              <w:t>Nacional</w:t>
            </w:r>
            <w:proofErr w:type="spellEnd"/>
            <w:r w:rsidRPr="00264D3C">
              <w:rPr>
                <w:rFonts w:ascii="Verdana" w:hAnsi="Verdana"/>
              </w:rPr>
              <w:t xml:space="preserve"> de </w:t>
            </w:r>
            <w:proofErr w:type="spellStart"/>
            <w:r w:rsidRPr="00264D3C">
              <w:rPr>
                <w:rFonts w:ascii="Verdana" w:hAnsi="Verdana"/>
              </w:rPr>
              <w:t>Meteorología</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192AD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8D8A6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03FE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Montevideo</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49D665"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B2B2B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CD0717C"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BC652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Uzbekistan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824AE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Uzhydromet</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80A52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4BF70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515E3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Tashkent</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97B8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Seoul</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88F94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34D842F"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9E8794"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Vanuatu</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C3F10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Vanuatu Meteorological Services</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02CFE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EF488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BF55C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Port Vila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4AF6E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Melbourne</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EFEC6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6695607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D4EB92"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Venezuela, Bolivarian Republic of</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5E1A7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proofErr w:type="spellStart"/>
            <w:r w:rsidRPr="00264D3C">
              <w:rPr>
                <w:rFonts w:ascii="Verdana" w:hAnsi="Verdana"/>
              </w:rPr>
              <w:t>Servicio</w:t>
            </w:r>
            <w:proofErr w:type="spellEnd"/>
            <w:r w:rsidRPr="00264D3C">
              <w:rPr>
                <w:rFonts w:ascii="Verdana" w:hAnsi="Verdana"/>
              </w:rPr>
              <w:t xml:space="preserve"> de </w:t>
            </w:r>
            <w:proofErr w:type="spellStart"/>
            <w:r w:rsidRPr="00264D3C">
              <w:rPr>
                <w:rFonts w:ascii="Verdana" w:hAnsi="Verdana"/>
              </w:rPr>
              <w:t>Meteorología</w:t>
            </w:r>
            <w:proofErr w:type="spellEnd"/>
            <w:r w:rsidRPr="00264D3C">
              <w:rPr>
                <w:rFonts w:ascii="Verdana" w:hAnsi="Verdana"/>
              </w:rPr>
              <w:t xml:space="preserve"> de la </w:t>
            </w:r>
            <w:proofErr w:type="spellStart"/>
            <w:r w:rsidRPr="00264D3C">
              <w:rPr>
                <w:rFonts w:ascii="Verdana" w:hAnsi="Verdana"/>
              </w:rPr>
              <w:t>Aviación</w:t>
            </w:r>
            <w:proofErr w:type="spellEnd"/>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2A9D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E44AA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11069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Maracay</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37B15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Brasilia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9B3D8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64F7389"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A2234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Viet Nam</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2F114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Hydrometeorological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B7F35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FF432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C0BE6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Hanoi</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558A4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Tokyo</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A782B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061A6BC0"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1037AB"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Yemen</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348059"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Yemen Meteorological Service</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2CBF6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B6DF6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A5533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Sana’a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76A59F"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Jeddah</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BC9E8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9A56964" w14:textId="77777777">
        <w:trPr>
          <w:trHeight w:val="60"/>
        </w:trPr>
        <w:tc>
          <w:tcPr>
            <w:tcW w:w="12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A45BE6"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Zambia</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665468"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Zambia Meteorological Department</w:t>
            </w:r>
          </w:p>
        </w:tc>
        <w:tc>
          <w:tcPr>
            <w:tcW w:w="13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C0E90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B99EAC"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08E52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Lusaka</w:t>
            </w:r>
          </w:p>
        </w:tc>
        <w:tc>
          <w:tcPr>
            <w:tcW w:w="13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4B091E"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A98D7A"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r w:rsidR="00311DA5" w:rsidRPr="00264D3C" w14:paraId="774BABDF" w14:textId="77777777">
        <w:trPr>
          <w:trHeight w:val="60"/>
        </w:trPr>
        <w:tc>
          <w:tcPr>
            <w:tcW w:w="129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9C92D11"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Zimbabwe</w:t>
            </w:r>
          </w:p>
        </w:tc>
        <w:tc>
          <w:tcPr>
            <w:tcW w:w="210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5D2DC3D"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Zimbabwe Meteorological Services Department</w:t>
            </w:r>
          </w:p>
        </w:tc>
        <w:tc>
          <w:tcPr>
            <w:tcW w:w="132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557DBB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NMC</w:t>
            </w:r>
          </w:p>
        </w:tc>
        <w:tc>
          <w:tcPr>
            <w:tcW w:w="36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693CC6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I</w:t>
            </w:r>
          </w:p>
        </w:tc>
        <w:tc>
          <w:tcPr>
            <w:tcW w:w="140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F1445C3"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Harare</w:t>
            </w:r>
          </w:p>
        </w:tc>
        <w:tc>
          <w:tcPr>
            <w:tcW w:w="137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7C4F6E0"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Pretoria</w:t>
            </w:r>
          </w:p>
        </w:tc>
        <w:tc>
          <w:tcPr>
            <w:tcW w:w="102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A3FA937" w14:textId="77777777" w:rsidR="00311DA5" w:rsidRPr="00264D3C" w:rsidRDefault="00311DA5" w:rsidP="002B7924">
            <w:pPr>
              <w:pStyle w:val="Tablebody"/>
              <w:spacing w:before="100" w:beforeAutospacing="1" w:after="100" w:afterAutospacing="1" w:line="0" w:lineRule="atLeast"/>
              <w:contextualSpacing/>
              <w:rPr>
                <w:rFonts w:ascii="Verdana" w:hAnsi="Verdana"/>
              </w:rPr>
            </w:pPr>
            <w:r w:rsidRPr="00264D3C">
              <w:rPr>
                <w:rFonts w:ascii="Verdana" w:hAnsi="Verdana"/>
              </w:rPr>
              <w:t>CBS</w:t>
            </w:r>
          </w:p>
        </w:tc>
      </w:tr>
    </w:tbl>
    <w:p w14:paraId="2D0D84D2" w14:textId="77777777" w:rsidR="00311DA5" w:rsidRPr="00264D3C" w:rsidRDefault="00311DA5" w:rsidP="00311DA5">
      <w:pPr>
        <w:pStyle w:val="Body"/>
        <w:rPr>
          <w:rFonts w:ascii="Verdana" w:hAnsi="Verdana"/>
        </w:rPr>
      </w:pPr>
    </w:p>
    <w:p w14:paraId="7AAD3B09"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APPENDIX C. THE WMO CORE METADATA PROFILE OF THE ISO 19115 METADATA STANDARD</w:t>
      </w:r>
    </w:p>
    <w:p w14:paraId="62BEC4CC" w14:textId="77777777" w:rsidR="00311DA5" w:rsidRPr="00264D3C" w:rsidRDefault="00311DA5" w:rsidP="00311DA5">
      <w:pPr>
        <w:pStyle w:val="AppHead1"/>
        <w:rPr>
          <w:rFonts w:ascii="Verdana" w:hAnsi="Verdana"/>
        </w:rPr>
      </w:pPr>
      <w:r w:rsidRPr="00264D3C">
        <w:rPr>
          <w:rFonts w:ascii="Verdana" w:hAnsi="Verdana" w:cs="StoneSansITC-Medium"/>
          <w:b w:val="0"/>
          <w:bCs w:val="0"/>
        </w:rPr>
        <w:t>1.</w:t>
      </w:r>
      <w:r w:rsidRPr="00264D3C">
        <w:rPr>
          <w:rFonts w:ascii="Verdana" w:hAnsi="Verdana" w:cs="StoneSansITC-Medium"/>
          <w:b w:val="0"/>
          <w:bCs w:val="0"/>
        </w:rPr>
        <w:tab/>
      </w:r>
      <w:r w:rsidRPr="00264D3C">
        <w:rPr>
          <w:rFonts w:ascii="Verdana" w:hAnsi="Verdana"/>
        </w:rPr>
        <w:t>IMPLEMENTATION OF THE WMO CORE METADATA PROFILE</w:t>
      </w:r>
    </w:p>
    <w:p w14:paraId="4B90C21E" w14:textId="77777777" w:rsidR="00311DA5" w:rsidRPr="00264D3C" w:rsidRDefault="00311DA5" w:rsidP="00311DA5">
      <w:pPr>
        <w:pStyle w:val="Body"/>
        <w:rPr>
          <w:rFonts w:ascii="Verdana" w:hAnsi="Verdana"/>
        </w:rPr>
      </w:pPr>
      <w:r w:rsidRPr="00264D3C">
        <w:rPr>
          <w:rFonts w:ascii="Verdana" w:hAnsi="Verdana"/>
        </w:rPr>
        <w:t>1.1</w:t>
      </w:r>
      <w:r w:rsidRPr="00264D3C">
        <w:rPr>
          <w:rFonts w:ascii="Verdana" w:hAnsi="Verdana"/>
        </w:rPr>
        <w:tab/>
        <w:t xml:space="preserve">The WMO Core Metadata Profile of the ISO 19115 Metadata Standard places constraints on the contents of a discovery metadata record that are additional to those in the ISO Standard. </w:t>
      </w:r>
      <w:r w:rsidRPr="00264D3C">
        <w:rPr>
          <w:rStyle w:val="Semibold"/>
          <w:rFonts w:ascii="Verdana" w:hAnsi="Verdana"/>
        </w:rPr>
        <w:t>Authors of WIS discovery metadata records shall apply these constraints.</w:t>
      </w:r>
    </w:p>
    <w:p w14:paraId="0B73C3FB" w14:textId="77777777" w:rsidR="00311DA5" w:rsidRPr="00264D3C" w:rsidRDefault="00311DA5" w:rsidP="00311DA5">
      <w:pPr>
        <w:pStyle w:val="BodySemibold"/>
        <w:rPr>
          <w:rFonts w:ascii="Verdana" w:hAnsi="Verdana"/>
        </w:rPr>
      </w:pPr>
      <w:r w:rsidRPr="00264D3C">
        <w:rPr>
          <w:rFonts w:ascii="Verdana" w:hAnsi="Verdana"/>
        </w:rPr>
        <w:t>1.2</w:t>
      </w:r>
      <w:r w:rsidRPr="00264D3C">
        <w:rPr>
          <w:rFonts w:ascii="Verdana" w:hAnsi="Verdana"/>
        </w:rPr>
        <w:tab/>
        <w:t>Specifications in this Manual shall take precedence over the specifications in ISO 19115.</w:t>
      </w:r>
    </w:p>
    <w:p w14:paraId="733227CE" w14:textId="77777777" w:rsidR="00311DA5" w:rsidRPr="00264D3C" w:rsidRDefault="00311DA5" w:rsidP="00311DA5">
      <w:pPr>
        <w:pStyle w:val="BodySemibold"/>
        <w:rPr>
          <w:rFonts w:ascii="Verdana" w:hAnsi="Verdana"/>
        </w:rPr>
      </w:pPr>
      <w:r w:rsidRPr="00264D3C">
        <w:rPr>
          <w:rFonts w:ascii="Verdana" w:hAnsi="Verdana"/>
        </w:rPr>
        <w:t>1.3</w:t>
      </w:r>
      <w:r w:rsidRPr="00264D3C">
        <w:rPr>
          <w:rFonts w:ascii="Verdana" w:hAnsi="Verdana"/>
        </w:rPr>
        <w:tab/>
        <w:t>The Secretariat shall publish guidance material to assist authors of WIS discovery metadata maintain consistency between metadata records.</w:t>
      </w:r>
    </w:p>
    <w:p w14:paraId="662E0FCE" w14:textId="77777777" w:rsidR="00311DA5" w:rsidRPr="00264D3C" w:rsidRDefault="00311DA5" w:rsidP="00311DA5">
      <w:pPr>
        <w:pStyle w:val="BodySemibold"/>
        <w:rPr>
          <w:rFonts w:ascii="Verdana" w:hAnsi="Verdana"/>
        </w:rPr>
      </w:pPr>
      <w:r w:rsidRPr="00264D3C">
        <w:rPr>
          <w:rFonts w:ascii="Verdana" w:hAnsi="Verdana"/>
        </w:rPr>
        <w:t>1.4</w:t>
      </w:r>
      <w:r w:rsidRPr="00264D3C">
        <w:rPr>
          <w:rFonts w:ascii="Verdana" w:hAnsi="Verdana"/>
        </w:rPr>
        <w:tab/>
        <w:t xml:space="preserve">WIS discovery metadata records shall be provided to GISCs conformant with ISO 19136 and ISO 19139 expressed in Geographic </w:t>
      </w:r>
      <w:proofErr w:type="spellStart"/>
      <w:r w:rsidRPr="00264D3C">
        <w:rPr>
          <w:rFonts w:ascii="Verdana" w:hAnsi="Verdana"/>
        </w:rPr>
        <w:t>Markup</w:t>
      </w:r>
      <w:proofErr w:type="spellEnd"/>
      <w:r w:rsidRPr="00264D3C">
        <w:rPr>
          <w:rFonts w:ascii="Verdana" w:hAnsi="Verdana"/>
        </w:rPr>
        <w:t xml:space="preserve"> Language (GML).</w:t>
      </w:r>
    </w:p>
    <w:p w14:paraId="1021495A" w14:textId="77777777" w:rsidR="00311DA5" w:rsidRPr="00264D3C" w:rsidRDefault="00311DA5" w:rsidP="00311DA5">
      <w:pPr>
        <w:pStyle w:val="AppHead1"/>
        <w:rPr>
          <w:rFonts w:ascii="Verdana" w:hAnsi="Verdana"/>
        </w:rPr>
      </w:pPr>
      <w:r w:rsidRPr="00264D3C">
        <w:rPr>
          <w:rFonts w:ascii="Verdana" w:hAnsi="Verdana" w:cs="StoneSansITC-Medium"/>
          <w:b w:val="0"/>
          <w:bCs w:val="0"/>
        </w:rPr>
        <w:t>2.</w:t>
      </w:r>
      <w:r w:rsidRPr="00264D3C">
        <w:rPr>
          <w:rFonts w:ascii="Verdana" w:hAnsi="Verdana" w:cs="StoneSansITC-Medium"/>
          <w:b w:val="0"/>
          <w:bCs w:val="0"/>
        </w:rPr>
        <w:tab/>
      </w:r>
      <w:r w:rsidRPr="00264D3C">
        <w:rPr>
          <w:rFonts w:ascii="Verdana" w:hAnsi="Verdana"/>
        </w:rPr>
        <w:t>PROCEDURES FOR AMENDING THE WMO CORE METADATA PROFILE</w:t>
      </w:r>
    </w:p>
    <w:p w14:paraId="6807AA4E" w14:textId="77777777" w:rsidR="00311DA5" w:rsidRPr="00264D3C" w:rsidRDefault="00311DA5" w:rsidP="00311DA5">
      <w:pPr>
        <w:pStyle w:val="AppHead2"/>
        <w:rPr>
          <w:rFonts w:ascii="Verdana" w:hAnsi="Verdana"/>
        </w:rPr>
      </w:pPr>
      <w:r w:rsidRPr="00264D3C">
        <w:rPr>
          <w:rFonts w:ascii="Verdana" w:hAnsi="Verdana" w:cs="StoneSansITC-Medium"/>
          <w:b w:val="0"/>
          <w:bCs w:val="0"/>
        </w:rPr>
        <w:t>2.1</w:t>
      </w:r>
      <w:r w:rsidRPr="00264D3C">
        <w:rPr>
          <w:rFonts w:ascii="Verdana" w:hAnsi="Verdana" w:cs="StoneSansITC-Medium"/>
          <w:b w:val="0"/>
          <w:bCs w:val="0"/>
        </w:rPr>
        <w:tab/>
      </w:r>
      <w:r w:rsidRPr="00264D3C">
        <w:rPr>
          <w:rFonts w:ascii="Verdana" w:hAnsi="Verdana"/>
        </w:rPr>
        <w:t>General validation and implementation procedures</w:t>
      </w:r>
    </w:p>
    <w:p w14:paraId="091D5D6A"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2.1.1</w:t>
      </w:r>
      <w:r w:rsidRPr="00264D3C">
        <w:rPr>
          <w:rFonts w:ascii="Verdana" w:hAnsi="Verdana" w:cs="StoneSansITC-Medium"/>
          <w:b w:val="0"/>
          <w:bCs w:val="0"/>
          <w:i w:val="0"/>
          <w:iCs w:val="0"/>
        </w:rPr>
        <w:tab/>
      </w:r>
      <w:r w:rsidRPr="00264D3C">
        <w:rPr>
          <w:rFonts w:ascii="Verdana" w:hAnsi="Verdana"/>
        </w:rPr>
        <w:t>Proposal of amendments</w:t>
      </w:r>
    </w:p>
    <w:p w14:paraId="46954E46" w14:textId="77777777" w:rsidR="00311DA5" w:rsidRPr="00264D3C" w:rsidRDefault="00311DA5" w:rsidP="00311DA5">
      <w:pPr>
        <w:pStyle w:val="BodySemibold"/>
        <w:rPr>
          <w:rFonts w:ascii="Verdana" w:hAnsi="Verdana"/>
        </w:rPr>
      </w:pPr>
      <w:r w:rsidRPr="00264D3C">
        <w:rPr>
          <w:rFonts w:ascii="Verdana" w:hAnsi="Verdana"/>
        </w:rPr>
        <w:t>Amendments to the WMO Core Metadata Profile shall be proposed in writing to the WMO Secretariat. The proposal shall specify the needs, purposes and requirements and include information on a contact point for technical matters.</w:t>
      </w:r>
    </w:p>
    <w:p w14:paraId="68E8B80E"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2.1.2</w:t>
      </w:r>
      <w:r w:rsidRPr="00264D3C">
        <w:rPr>
          <w:rFonts w:ascii="Verdana" w:hAnsi="Verdana" w:cs="StoneSansITC-Medium"/>
          <w:b w:val="0"/>
          <w:bCs w:val="0"/>
          <w:i w:val="0"/>
          <w:iCs w:val="0"/>
        </w:rPr>
        <w:tab/>
      </w:r>
      <w:r w:rsidRPr="00264D3C">
        <w:rPr>
          <w:rFonts w:ascii="Verdana" w:hAnsi="Verdana"/>
        </w:rPr>
        <w:t>Drafting recommendation</w:t>
      </w:r>
    </w:p>
    <w:p w14:paraId="42E9EF1E" w14:textId="77777777" w:rsidR="00311DA5" w:rsidRPr="00264D3C" w:rsidRDefault="00311DA5" w:rsidP="00311DA5">
      <w:pPr>
        <w:pStyle w:val="BodySemibold"/>
        <w:rPr>
          <w:rFonts w:ascii="Verdana" w:hAnsi="Verdana"/>
        </w:rPr>
      </w:pPr>
      <w:r w:rsidRPr="00264D3C">
        <w:rPr>
          <w:rFonts w:ascii="Verdana" w:hAnsi="Verdana"/>
        </w:rPr>
        <w:t>The Inter-Programme Expert Team on Metadata and Data Representation Development (IPET-MDRD</w:t>
      </w:r>
      <w:r w:rsidRPr="00264D3C">
        <w:rPr>
          <w:rFonts w:ascii="Verdana" w:hAnsi="Verdana"/>
          <w:vertAlign w:val="superscript"/>
        </w:rPr>
        <w:footnoteReference w:id="1"/>
      </w:r>
      <w:r w:rsidRPr="00264D3C">
        <w:rPr>
          <w:rFonts w:ascii="Verdana" w:hAnsi="Verdana"/>
        </w:rPr>
        <w:t>), supported by the Secretariat, shall validate the stated requirements (unless it is consequential to an amendment to the WMO Technical Regulations) and develop a draft recommendation to respond to the requirements, as appropriate.</w:t>
      </w:r>
    </w:p>
    <w:p w14:paraId="2387194F"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2.1.3</w:t>
      </w:r>
      <w:r w:rsidRPr="00264D3C">
        <w:rPr>
          <w:rFonts w:ascii="Verdana" w:hAnsi="Verdana" w:cs="StoneSansITC-Medium"/>
          <w:b w:val="0"/>
          <w:bCs w:val="0"/>
          <w:i w:val="0"/>
          <w:iCs w:val="0"/>
        </w:rPr>
        <w:tab/>
      </w:r>
      <w:r w:rsidRPr="00264D3C">
        <w:rPr>
          <w:rFonts w:ascii="Verdana" w:hAnsi="Verdana"/>
        </w:rPr>
        <w:t>Date of implementation</w:t>
      </w:r>
    </w:p>
    <w:p w14:paraId="10E2A326" w14:textId="77777777" w:rsidR="00311DA5" w:rsidRPr="00264D3C" w:rsidRDefault="00311DA5" w:rsidP="00311DA5">
      <w:pPr>
        <w:pStyle w:val="Body"/>
        <w:rPr>
          <w:rFonts w:ascii="Verdana" w:hAnsi="Verdana"/>
        </w:rPr>
      </w:pPr>
      <w:r w:rsidRPr="00264D3C">
        <w:rPr>
          <w:rFonts w:ascii="Verdana" w:hAnsi="Verdana"/>
        </w:rPr>
        <w:t>IPET-MDRD should define a date of implementation in order to give sufficient time to WMO Members to implement the amendments after the date of notification; IPET-MDRD should document the reasons to propose a time span of less than six months except for the fast-track procedure.</w:t>
      </w:r>
    </w:p>
    <w:p w14:paraId="6199AC2A"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2.1.4</w:t>
      </w:r>
      <w:r w:rsidRPr="00264D3C">
        <w:rPr>
          <w:rFonts w:ascii="Verdana" w:hAnsi="Verdana" w:cs="StoneSansITC-Medium"/>
          <w:b w:val="0"/>
          <w:bCs w:val="0"/>
          <w:i w:val="0"/>
          <w:iCs w:val="0"/>
        </w:rPr>
        <w:tab/>
      </w:r>
      <w:r w:rsidRPr="00264D3C">
        <w:rPr>
          <w:rFonts w:ascii="Verdana" w:hAnsi="Verdana"/>
        </w:rPr>
        <w:t>Procedures for approval</w:t>
      </w:r>
    </w:p>
    <w:p w14:paraId="5F6EAC69" w14:textId="77777777" w:rsidR="00311DA5" w:rsidRPr="00264D3C" w:rsidRDefault="00311DA5" w:rsidP="00311DA5">
      <w:pPr>
        <w:pStyle w:val="Body"/>
        <w:rPr>
          <w:rFonts w:ascii="Verdana" w:hAnsi="Verdana"/>
        </w:rPr>
      </w:pPr>
      <w:r w:rsidRPr="00264D3C">
        <w:rPr>
          <w:rFonts w:ascii="Verdana" w:hAnsi="Verdana"/>
        </w:rPr>
        <w:t>After a draft recommendation of IPET-MDRD has been validated in accordance with the procedure given in 2.6 below, depending on the type of amendments, IPET-MDRD should select one of the following procedures for the approval of the amendments:</w:t>
      </w:r>
    </w:p>
    <w:p w14:paraId="33D91A3A" w14:textId="77777777"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t>Fast-track procedure (see 2.2);</w:t>
      </w:r>
    </w:p>
    <w:p w14:paraId="2ACFF3FF" w14:textId="77777777"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t>Procedure for the adoption of amendments between CBS sessions (see 2.3);</w:t>
      </w:r>
    </w:p>
    <w:p w14:paraId="06D037B6" w14:textId="77777777" w:rsidR="00311DA5" w:rsidRPr="00264D3C" w:rsidRDefault="00311DA5" w:rsidP="00311DA5">
      <w:pPr>
        <w:pStyle w:val="Indent1space"/>
        <w:rPr>
          <w:rFonts w:ascii="Verdana" w:hAnsi="Verdana"/>
        </w:rPr>
      </w:pPr>
      <w:r w:rsidRPr="00264D3C">
        <w:rPr>
          <w:rFonts w:ascii="Verdana" w:hAnsi="Verdana"/>
        </w:rPr>
        <w:t>(c)</w:t>
      </w:r>
      <w:r w:rsidRPr="00264D3C">
        <w:rPr>
          <w:rFonts w:ascii="Verdana" w:hAnsi="Verdana"/>
        </w:rPr>
        <w:tab/>
        <w:t>Procedure for the adoption of amendments during CBS sessions (see 2.4).</w:t>
      </w:r>
    </w:p>
    <w:p w14:paraId="7CF5EBD3"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2.1.5</w:t>
      </w:r>
      <w:r w:rsidRPr="00264D3C">
        <w:rPr>
          <w:rFonts w:ascii="Verdana" w:hAnsi="Verdana" w:cs="StoneSansITC-Medium"/>
          <w:b w:val="0"/>
          <w:bCs w:val="0"/>
          <w:i w:val="0"/>
          <w:iCs w:val="0"/>
        </w:rPr>
        <w:tab/>
      </w:r>
      <w:r w:rsidRPr="00264D3C">
        <w:rPr>
          <w:rFonts w:ascii="Verdana" w:hAnsi="Verdana"/>
        </w:rPr>
        <w:t>Urgent introduction</w:t>
      </w:r>
    </w:p>
    <w:p w14:paraId="0164EC07" w14:textId="77777777" w:rsidR="00311DA5" w:rsidRPr="00264D3C" w:rsidRDefault="00311DA5" w:rsidP="00311DA5">
      <w:pPr>
        <w:pStyle w:val="Body"/>
        <w:rPr>
          <w:rFonts w:ascii="Verdana" w:hAnsi="Verdana"/>
        </w:rPr>
      </w:pPr>
      <w:r w:rsidRPr="00264D3C">
        <w:rPr>
          <w:rFonts w:ascii="Verdana" w:hAnsi="Verdana"/>
        </w:rPr>
        <w:t>Regardless of the above procedures, and as an exceptional measure, the following procedure accommodates urgent user needs to introduce new entries in the code lists and XML schema that support the WMO Core Metadata Profile or to correct errors in the metadata validation criteria.</w:t>
      </w:r>
    </w:p>
    <w:p w14:paraId="17BF6B16" w14:textId="77777777" w:rsidR="00311DA5" w:rsidRPr="00264D3C" w:rsidRDefault="00311DA5" w:rsidP="00311DA5">
      <w:pPr>
        <w:pStyle w:val="Indent1Semibold"/>
        <w:rPr>
          <w:rFonts w:ascii="Verdana" w:hAnsi="Verdana"/>
        </w:rPr>
      </w:pPr>
      <w:r w:rsidRPr="00264D3C">
        <w:rPr>
          <w:rFonts w:ascii="Verdana" w:hAnsi="Verdana"/>
        </w:rPr>
        <w:t>(a)</w:t>
      </w:r>
      <w:r w:rsidRPr="00264D3C">
        <w:rPr>
          <w:rFonts w:ascii="Verdana" w:hAnsi="Verdana"/>
        </w:rPr>
        <w:tab/>
        <w:t>A draft recommendation developed by IPET-MDRD shall be validated according to 2.6.1, 2.6.2 and 2.6.3</w:t>
      </w:r>
      <w:proofErr w:type="gramStart"/>
      <w:r w:rsidRPr="00264D3C">
        <w:rPr>
          <w:rFonts w:ascii="Verdana" w:hAnsi="Verdana"/>
        </w:rPr>
        <w:t>;</w:t>
      </w:r>
      <w:proofErr w:type="gramEnd"/>
    </w:p>
    <w:p w14:paraId="257BFAB8" w14:textId="77777777" w:rsidR="00311DA5" w:rsidRPr="00264D3C" w:rsidRDefault="00311DA5" w:rsidP="00311DA5">
      <w:pPr>
        <w:pStyle w:val="Indent1Semibold"/>
        <w:rPr>
          <w:rStyle w:val="Medium"/>
          <w:rFonts w:ascii="Verdana" w:hAnsi="Verdana"/>
          <w:b w:val="0"/>
          <w:bCs w:val="0"/>
        </w:rPr>
      </w:pPr>
      <w:proofErr w:type="gramStart"/>
      <w:r w:rsidRPr="00264D3C">
        <w:rPr>
          <w:rFonts w:ascii="Verdana" w:hAnsi="Verdana"/>
        </w:rPr>
        <w:t>(b)</w:t>
      </w:r>
      <w:r w:rsidRPr="00264D3C">
        <w:rPr>
          <w:rFonts w:ascii="Verdana" w:hAnsi="Verdana"/>
        </w:rPr>
        <w:tab/>
        <w:t>The draft recommendation for pre-operational use, which can be used in operational data and products, shall be approved by the chairpersons of IPET-MDRD and OPAG-ISS and the president of CBS</w:t>
      </w:r>
      <w:proofErr w:type="gramEnd"/>
      <w:r w:rsidRPr="00264D3C">
        <w:rPr>
          <w:rFonts w:ascii="Verdana" w:hAnsi="Verdana"/>
        </w:rPr>
        <w:t xml:space="preserve">. </w:t>
      </w:r>
      <w:r w:rsidRPr="00264D3C">
        <w:rPr>
          <w:rStyle w:val="Medium"/>
          <w:rFonts w:ascii="Verdana" w:hAnsi="Verdana"/>
          <w:b w:val="0"/>
          <w:bCs w:val="0"/>
        </w:rPr>
        <w:t>The list of pre-operational entries is kept online on the WMO web server</w:t>
      </w:r>
      <w:proofErr w:type="gramStart"/>
      <w:r w:rsidRPr="00264D3C">
        <w:rPr>
          <w:rStyle w:val="Medium"/>
          <w:rFonts w:ascii="Verdana" w:hAnsi="Verdana"/>
          <w:b w:val="0"/>
          <w:bCs w:val="0"/>
        </w:rPr>
        <w:t>;</w:t>
      </w:r>
      <w:proofErr w:type="gramEnd"/>
    </w:p>
    <w:p w14:paraId="204E2E03" w14:textId="77777777" w:rsidR="00311DA5" w:rsidRPr="00264D3C" w:rsidRDefault="00311DA5" w:rsidP="00311DA5">
      <w:pPr>
        <w:pStyle w:val="Indent1"/>
        <w:rPr>
          <w:rFonts w:ascii="Verdana" w:hAnsi="Verdana"/>
        </w:rPr>
      </w:pPr>
      <w:r w:rsidRPr="00264D3C">
        <w:rPr>
          <w:rFonts w:ascii="Verdana" w:hAnsi="Verdana"/>
        </w:rPr>
        <w:t>(c)</w:t>
      </w:r>
      <w:r w:rsidRPr="00264D3C">
        <w:rPr>
          <w:rFonts w:ascii="Verdana" w:hAnsi="Verdana"/>
        </w:rPr>
        <w:tab/>
        <w:t>Preoperational entries need to be approved by one of the procedures in 2.1.4 for operational use</w:t>
      </w:r>
      <w:proofErr w:type="gramStart"/>
      <w:r w:rsidRPr="00264D3C">
        <w:rPr>
          <w:rFonts w:ascii="Verdana" w:hAnsi="Verdana"/>
        </w:rPr>
        <w:t>;</w:t>
      </w:r>
      <w:proofErr w:type="gramEnd"/>
    </w:p>
    <w:p w14:paraId="7247FE05" w14:textId="77777777" w:rsidR="00311DA5" w:rsidRPr="00264D3C" w:rsidRDefault="00311DA5" w:rsidP="00311DA5">
      <w:pPr>
        <w:pStyle w:val="Indent1Semiboldspace"/>
        <w:rPr>
          <w:rFonts w:ascii="Verdana" w:hAnsi="Verdana"/>
        </w:rPr>
      </w:pPr>
      <w:r w:rsidRPr="00264D3C">
        <w:rPr>
          <w:rFonts w:ascii="Verdana" w:hAnsi="Verdana"/>
        </w:rPr>
        <w:t>(d)</w:t>
      </w:r>
      <w:r w:rsidRPr="00264D3C">
        <w:rPr>
          <w:rFonts w:ascii="Verdana" w:hAnsi="Verdana"/>
        </w:rPr>
        <w:tab/>
        <w:t>The lowest level of the version number of the metadata standard shall be incremented (see 2.1.6).</w:t>
      </w:r>
    </w:p>
    <w:p w14:paraId="4EE8EE9A"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2.1.6</w:t>
      </w:r>
      <w:r w:rsidRPr="00264D3C">
        <w:rPr>
          <w:rFonts w:ascii="Verdana" w:hAnsi="Verdana" w:cs="StoneSansITC-Medium"/>
          <w:b w:val="0"/>
          <w:bCs w:val="0"/>
          <w:i w:val="0"/>
          <w:iCs w:val="0"/>
        </w:rPr>
        <w:tab/>
      </w:r>
      <w:r w:rsidRPr="00264D3C">
        <w:rPr>
          <w:rFonts w:ascii="Verdana" w:hAnsi="Verdana"/>
        </w:rPr>
        <w:t>Issuing updated version</w:t>
      </w:r>
    </w:p>
    <w:p w14:paraId="59167804" w14:textId="77777777" w:rsidR="00311DA5" w:rsidRPr="00264D3C" w:rsidRDefault="00311DA5" w:rsidP="00311DA5">
      <w:pPr>
        <w:pStyle w:val="BodySemibold"/>
        <w:rPr>
          <w:rFonts w:ascii="Verdana" w:hAnsi="Verdana"/>
        </w:rPr>
      </w:pPr>
      <w:r w:rsidRPr="00264D3C">
        <w:rPr>
          <w:rFonts w:ascii="Verdana" w:hAnsi="Verdana"/>
        </w:rPr>
        <w:t>Once amendments to the WMO Core Metadata Profile are adopted, an updated version of the relevant part of the Manual on WIS shall be issued in the four languages: English, French, Russian and Spanish. The Secretariat shall inform all WMO Members of the availability of a new updated version of that part at the date of notification mentioned in 2.1.3.</w:t>
      </w:r>
    </w:p>
    <w:p w14:paraId="4E0704C6" w14:textId="77777777" w:rsidR="00311DA5" w:rsidRPr="00264D3C" w:rsidRDefault="00311DA5" w:rsidP="00311DA5">
      <w:pPr>
        <w:pStyle w:val="Body"/>
        <w:rPr>
          <w:rFonts w:ascii="Verdana" w:hAnsi="Verdana"/>
        </w:rPr>
      </w:pPr>
      <w:r w:rsidRPr="00264D3C">
        <w:rPr>
          <w:rFonts w:ascii="Verdana" w:hAnsi="Verdana"/>
        </w:rPr>
        <w:t xml:space="preserve">Version numbers of the WMO Core Metadata Profile have the form </w:t>
      </w:r>
      <w:r w:rsidRPr="00264D3C">
        <w:rPr>
          <w:rStyle w:val="italic"/>
          <w:rFonts w:ascii="Verdana" w:hAnsi="Verdana"/>
        </w:rPr>
        <w:t>a</w:t>
      </w:r>
      <w:r w:rsidRPr="00264D3C">
        <w:rPr>
          <w:rFonts w:ascii="Verdana" w:hAnsi="Verdana"/>
        </w:rPr>
        <w:t xml:space="preserve">, </w:t>
      </w:r>
      <w:r w:rsidRPr="00264D3C">
        <w:rPr>
          <w:rStyle w:val="italic"/>
          <w:rFonts w:ascii="Verdana" w:hAnsi="Verdana"/>
        </w:rPr>
        <w:t>b</w:t>
      </w:r>
      <w:r w:rsidRPr="00264D3C">
        <w:rPr>
          <w:rFonts w:ascii="Verdana" w:hAnsi="Verdana"/>
        </w:rPr>
        <w:t xml:space="preserve">, </w:t>
      </w:r>
      <w:r w:rsidRPr="00264D3C">
        <w:rPr>
          <w:rStyle w:val="italic"/>
          <w:rFonts w:ascii="Verdana" w:hAnsi="Verdana"/>
        </w:rPr>
        <w:t>c</w:t>
      </w:r>
      <w:r w:rsidRPr="00264D3C">
        <w:rPr>
          <w:rFonts w:ascii="Verdana" w:hAnsi="Verdana"/>
        </w:rPr>
        <w:t>, where:</w:t>
      </w:r>
    </w:p>
    <w:p w14:paraId="7E4EF92A" w14:textId="77777777"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r>
      <w:proofErr w:type="gramStart"/>
      <w:r w:rsidRPr="00264D3C">
        <w:rPr>
          <w:rStyle w:val="Semibolditalic"/>
          <w:rFonts w:ascii="Verdana" w:hAnsi="Verdana"/>
        </w:rPr>
        <w:t>a</w:t>
      </w:r>
      <w:proofErr w:type="gramEnd"/>
      <w:r w:rsidRPr="00264D3C">
        <w:rPr>
          <w:rStyle w:val="Semibolditalic"/>
          <w:rFonts w:ascii="Verdana" w:hAnsi="Verdana"/>
        </w:rPr>
        <w:t xml:space="preserve">  </w:t>
      </w:r>
      <w:r w:rsidRPr="00264D3C">
        <w:rPr>
          <w:rStyle w:val="Semibold"/>
          <w:rFonts w:ascii="Verdana" w:hAnsi="Verdana" w:cs="StoneSansITC-SemiBold"/>
          <w:b w:val="0"/>
          <w:bCs w:val="0"/>
        </w:rPr>
        <w:t>shall be incremented if the change requires modifications to software (for example moving to a new version of the ISO 19115 standard)</w:t>
      </w:r>
      <w:r w:rsidRPr="00264D3C">
        <w:rPr>
          <w:rStyle w:val="Semibolditalic"/>
          <w:rFonts w:ascii="Verdana" w:hAnsi="Verdana"/>
        </w:rPr>
        <w:t>.</w:t>
      </w:r>
      <w:r w:rsidRPr="00264D3C">
        <w:rPr>
          <w:rFonts w:ascii="Verdana" w:hAnsi="Verdana"/>
        </w:rPr>
        <w:t xml:space="preserve"> This is the top level of the version number. Such changes should follow the procedure for changes during sessions in 2.4</w:t>
      </w:r>
      <w:proofErr w:type="gramStart"/>
      <w:r w:rsidRPr="00264D3C">
        <w:rPr>
          <w:rFonts w:ascii="Verdana" w:hAnsi="Verdana"/>
        </w:rPr>
        <w:t>;</w:t>
      </w:r>
      <w:proofErr w:type="gramEnd"/>
    </w:p>
    <w:p w14:paraId="36B9CD46" w14:textId="77777777"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r>
      <w:proofErr w:type="gramStart"/>
      <w:r w:rsidRPr="00264D3C">
        <w:rPr>
          <w:rStyle w:val="Semibolditalic"/>
          <w:rFonts w:ascii="Verdana" w:hAnsi="Verdana"/>
        </w:rPr>
        <w:t>b</w:t>
      </w:r>
      <w:proofErr w:type="gramEnd"/>
      <w:r w:rsidRPr="00264D3C">
        <w:rPr>
          <w:rFonts w:ascii="Verdana" w:hAnsi="Verdana"/>
        </w:rPr>
        <w:t xml:space="preserve">  </w:t>
      </w:r>
      <w:r w:rsidRPr="00264D3C">
        <w:rPr>
          <w:rStyle w:val="Semibold"/>
          <w:rFonts w:ascii="Verdana" w:hAnsi="Verdana" w:cs="StoneSansITC-SemiBold"/>
          <w:b w:val="0"/>
          <w:bCs w:val="0"/>
        </w:rPr>
        <w:t>shall be incremented if changes to conformance-checking rules or changes to code lists are introduced and are mandatory for compliant metadata records.</w:t>
      </w:r>
      <w:r w:rsidRPr="00264D3C">
        <w:rPr>
          <w:rFonts w:ascii="Verdana" w:hAnsi="Verdana"/>
        </w:rPr>
        <w:t xml:space="preserve"> This is the middle level of the version number. Such changes should follow the procedure for changes between sessions in 2.3</w:t>
      </w:r>
      <w:proofErr w:type="gramStart"/>
      <w:r w:rsidRPr="00264D3C">
        <w:rPr>
          <w:rFonts w:ascii="Verdana" w:hAnsi="Verdana"/>
        </w:rPr>
        <w:t>;</w:t>
      </w:r>
      <w:proofErr w:type="gramEnd"/>
    </w:p>
    <w:p w14:paraId="1104CA94" w14:textId="77777777" w:rsidR="00311DA5" w:rsidRPr="00264D3C" w:rsidRDefault="00311DA5" w:rsidP="00311DA5">
      <w:pPr>
        <w:pStyle w:val="Indent1space"/>
        <w:rPr>
          <w:rFonts w:ascii="Verdana" w:hAnsi="Verdana"/>
        </w:rPr>
      </w:pPr>
      <w:r w:rsidRPr="00264D3C">
        <w:rPr>
          <w:rFonts w:ascii="Verdana" w:hAnsi="Verdana"/>
        </w:rPr>
        <w:t>(c)</w:t>
      </w:r>
      <w:r w:rsidRPr="00264D3C">
        <w:rPr>
          <w:rFonts w:ascii="Verdana" w:hAnsi="Verdana"/>
        </w:rPr>
        <w:tab/>
      </w:r>
      <w:proofErr w:type="gramStart"/>
      <w:r w:rsidRPr="00264D3C">
        <w:rPr>
          <w:rStyle w:val="Semibolditalic"/>
          <w:rFonts w:ascii="Verdana" w:hAnsi="Verdana"/>
        </w:rPr>
        <w:t>c</w:t>
      </w:r>
      <w:proofErr w:type="gramEnd"/>
      <w:r w:rsidRPr="00264D3C">
        <w:rPr>
          <w:rFonts w:ascii="Verdana" w:hAnsi="Verdana"/>
        </w:rPr>
        <w:t xml:space="preserve">  </w:t>
      </w:r>
      <w:r w:rsidRPr="00264D3C">
        <w:rPr>
          <w:rStyle w:val="Semibold"/>
          <w:rFonts w:ascii="Verdana" w:hAnsi="Verdana"/>
        </w:rPr>
        <w:t xml:space="preserve">shall be incremented if the changes have no impact on existing metadata records </w:t>
      </w:r>
      <w:r w:rsidRPr="00264D3C">
        <w:rPr>
          <w:rStyle w:val="Medium"/>
          <w:rFonts w:ascii="Verdana" w:hAnsi="Verdana"/>
        </w:rPr>
        <w:t>(for example, adding a new entry to a code list or introducing a conformance-checking rule that results in a warning rather than causing a metadata record to be declared invalid).</w:t>
      </w:r>
      <w:r w:rsidRPr="00264D3C">
        <w:rPr>
          <w:rFonts w:ascii="Verdana" w:hAnsi="Verdana"/>
        </w:rPr>
        <w:t xml:space="preserve"> This is the lowest level of the version number. Such changes should use the fast-track procedure in 2.2.</w:t>
      </w:r>
    </w:p>
    <w:p w14:paraId="7FDC4290"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Development versions of the WMO Core Metadata Profile, not intended for operational use, are denoted by the digit 0 in the second part of the version number, for example: 2.0.1. Development versions are intended to enable the development of a new version of the WMO Core Metadata Profile requiring changes to software systems.</w:t>
      </w:r>
    </w:p>
    <w:p w14:paraId="3FF2945C" w14:textId="77777777" w:rsidR="00311DA5" w:rsidRPr="00264D3C" w:rsidRDefault="00311DA5" w:rsidP="00311DA5">
      <w:pPr>
        <w:pStyle w:val="AppHead2"/>
        <w:rPr>
          <w:rFonts w:ascii="Verdana" w:hAnsi="Verdana"/>
        </w:rPr>
      </w:pPr>
      <w:r w:rsidRPr="00264D3C">
        <w:rPr>
          <w:rFonts w:ascii="Verdana" w:hAnsi="Verdana" w:cs="StoneSansITC-Medium"/>
          <w:b w:val="0"/>
          <w:bCs w:val="0"/>
        </w:rPr>
        <w:t>2.2</w:t>
      </w:r>
      <w:r w:rsidRPr="00264D3C">
        <w:rPr>
          <w:rFonts w:ascii="Verdana" w:hAnsi="Verdana" w:cs="StoneSansITC-Medium"/>
          <w:b w:val="0"/>
          <w:bCs w:val="0"/>
        </w:rPr>
        <w:tab/>
      </w:r>
      <w:r w:rsidRPr="00264D3C">
        <w:rPr>
          <w:rFonts w:ascii="Verdana" w:hAnsi="Verdana"/>
        </w:rPr>
        <w:t>Fast-track procedure</w:t>
      </w:r>
    </w:p>
    <w:p w14:paraId="5832659C" w14:textId="77777777" w:rsidR="00311DA5" w:rsidRPr="00264D3C" w:rsidRDefault="00311DA5" w:rsidP="00311DA5">
      <w:pPr>
        <w:pStyle w:val="AppHead3"/>
        <w:spacing w:before="0"/>
        <w:rPr>
          <w:rFonts w:ascii="Verdana" w:hAnsi="Verdana"/>
        </w:rPr>
      </w:pPr>
      <w:r w:rsidRPr="00264D3C">
        <w:rPr>
          <w:rFonts w:ascii="Verdana" w:hAnsi="Verdana" w:cs="StoneSansITC-Medium"/>
          <w:b w:val="0"/>
          <w:bCs w:val="0"/>
          <w:i w:val="0"/>
          <w:iCs w:val="0"/>
        </w:rPr>
        <w:t>2.2.1</w:t>
      </w:r>
      <w:r w:rsidRPr="00264D3C">
        <w:rPr>
          <w:rFonts w:ascii="Verdana" w:hAnsi="Verdana" w:cs="StoneSansITC-Medium"/>
          <w:b w:val="0"/>
          <w:bCs w:val="0"/>
          <w:i w:val="0"/>
          <w:iCs w:val="0"/>
        </w:rPr>
        <w:tab/>
      </w:r>
      <w:r w:rsidRPr="00264D3C">
        <w:rPr>
          <w:rFonts w:ascii="Verdana" w:hAnsi="Verdana"/>
        </w:rPr>
        <w:t>Scope</w:t>
      </w:r>
    </w:p>
    <w:p w14:paraId="207109DC" w14:textId="77777777" w:rsidR="00311DA5" w:rsidRPr="00264D3C" w:rsidRDefault="00311DA5" w:rsidP="00311DA5">
      <w:pPr>
        <w:pStyle w:val="Body"/>
        <w:rPr>
          <w:rFonts w:ascii="Verdana" w:hAnsi="Verdana"/>
        </w:rPr>
      </w:pPr>
      <w:r w:rsidRPr="00264D3C">
        <w:rPr>
          <w:rFonts w:ascii="Verdana" w:hAnsi="Verdana"/>
        </w:rPr>
        <w:t>The fast-track procedure can be used for additions to code lists and validation rules that result only in warnings.</w:t>
      </w:r>
    </w:p>
    <w:p w14:paraId="2B93FDE3"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2.2.2</w:t>
      </w:r>
      <w:r w:rsidRPr="00264D3C">
        <w:rPr>
          <w:rFonts w:ascii="Verdana" w:hAnsi="Verdana" w:cs="StoneSansITC-Medium"/>
          <w:b w:val="0"/>
          <w:bCs w:val="0"/>
          <w:i w:val="0"/>
          <w:iCs w:val="0"/>
        </w:rPr>
        <w:tab/>
      </w:r>
      <w:r w:rsidRPr="00264D3C">
        <w:rPr>
          <w:rFonts w:ascii="Verdana" w:hAnsi="Verdana"/>
        </w:rPr>
        <w:t>Endorsement</w:t>
      </w:r>
    </w:p>
    <w:p w14:paraId="677FB372" w14:textId="77777777" w:rsidR="00311DA5" w:rsidRPr="00264D3C" w:rsidRDefault="00311DA5" w:rsidP="00311DA5">
      <w:pPr>
        <w:pStyle w:val="Body"/>
        <w:rPr>
          <w:rFonts w:ascii="Verdana" w:hAnsi="Verdana"/>
        </w:rPr>
      </w:pPr>
      <w:r w:rsidRPr="00264D3C">
        <w:rPr>
          <w:rFonts w:ascii="Verdana" w:hAnsi="Verdana"/>
        </w:rPr>
        <w:t>Draft recommendations developed by IPET-MDRD, including a date of implementation of the amendments, must be endorsed by the chairperson of OPAG-ISS.</w:t>
      </w:r>
    </w:p>
    <w:p w14:paraId="29140F48"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2.2.3</w:t>
      </w:r>
      <w:r w:rsidRPr="00264D3C">
        <w:rPr>
          <w:rFonts w:ascii="Verdana" w:hAnsi="Verdana" w:cs="StoneSansITC-Medium"/>
          <w:b w:val="0"/>
          <w:bCs w:val="0"/>
          <w:i w:val="0"/>
          <w:iCs w:val="0"/>
        </w:rPr>
        <w:tab/>
      </w:r>
      <w:r w:rsidRPr="00264D3C">
        <w:rPr>
          <w:rFonts w:ascii="Verdana" w:hAnsi="Verdana"/>
        </w:rPr>
        <w:t>Approval</w:t>
      </w:r>
    </w:p>
    <w:p w14:paraId="019B0218" w14:textId="77777777" w:rsidR="00311DA5" w:rsidRPr="00264D3C" w:rsidRDefault="00311DA5" w:rsidP="00311DA5">
      <w:pPr>
        <w:pStyle w:val="AppHead4"/>
        <w:spacing w:before="0"/>
        <w:rPr>
          <w:rFonts w:ascii="Verdana" w:hAnsi="Verdana" w:cs="StoneSansITC-BoldItalic"/>
          <w:i/>
          <w:iCs/>
        </w:rPr>
      </w:pPr>
      <w:r w:rsidRPr="00264D3C">
        <w:rPr>
          <w:rFonts w:ascii="Verdana" w:hAnsi="Verdana" w:cs="StoneSansITC-BoldItalic"/>
          <w:i/>
          <w:iCs/>
        </w:rPr>
        <w:t>2.2.3.1</w:t>
      </w:r>
      <w:r w:rsidRPr="00264D3C">
        <w:rPr>
          <w:rFonts w:ascii="Verdana" w:hAnsi="Verdana" w:cs="StoneSansITC-BoldItalic"/>
          <w:i/>
          <w:iCs/>
        </w:rPr>
        <w:tab/>
        <w:t>Minor adjustments</w:t>
      </w:r>
    </w:p>
    <w:p w14:paraId="32AC0A64" w14:textId="77777777" w:rsidR="00311DA5" w:rsidRPr="00264D3C" w:rsidRDefault="00311DA5" w:rsidP="00311DA5">
      <w:pPr>
        <w:pStyle w:val="BodySemibold"/>
        <w:rPr>
          <w:rFonts w:ascii="Verdana" w:hAnsi="Verdana"/>
        </w:rPr>
      </w:pPr>
      <w:r w:rsidRPr="00264D3C">
        <w:rPr>
          <w:rFonts w:ascii="Verdana" w:hAnsi="Verdana"/>
        </w:rPr>
        <w:t>Correcting typographical errors in descriptive text in code lists is considered a minor adjustment and shall be done by the Secretariat in consultation with the president of CBS.</w:t>
      </w:r>
    </w:p>
    <w:p w14:paraId="0D177699" w14:textId="77777777" w:rsidR="00311DA5" w:rsidRPr="00264D3C" w:rsidRDefault="00311DA5" w:rsidP="00311DA5">
      <w:pPr>
        <w:pStyle w:val="Note"/>
        <w:rPr>
          <w:rFonts w:ascii="Verdana" w:hAnsi="Verdana"/>
          <w:sz w:val="20"/>
          <w:szCs w:val="20"/>
        </w:rPr>
      </w:pPr>
      <w:r w:rsidRPr="00264D3C">
        <w:rPr>
          <w:rFonts w:ascii="Verdana" w:hAnsi="Verdana"/>
          <w:sz w:val="20"/>
          <w:szCs w:val="20"/>
        </w:rPr>
        <w:t xml:space="preserve">Note: </w:t>
      </w:r>
      <w:r w:rsidRPr="00264D3C">
        <w:rPr>
          <w:rFonts w:ascii="Verdana" w:hAnsi="Verdana"/>
          <w:sz w:val="20"/>
          <w:szCs w:val="20"/>
        </w:rPr>
        <w:tab/>
        <w:t>A code list is a list of valid entries that are permitted in a metadata field.</w:t>
      </w:r>
    </w:p>
    <w:p w14:paraId="582D8982" w14:textId="77777777" w:rsidR="00311DA5" w:rsidRPr="00264D3C" w:rsidRDefault="00311DA5" w:rsidP="00311DA5">
      <w:pPr>
        <w:pStyle w:val="AppHead4"/>
        <w:rPr>
          <w:rFonts w:ascii="Verdana" w:hAnsi="Verdana"/>
          <w:b w:val="0"/>
          <w:bCs w:val="0"/>
        </w:rPr>
      </w:pPr>
      <w:r w:rsidRPr="00264D3C">
        <w:rPr>
          <w:rFonts w:ascii="Verdana" w:hAnsi="Verdana"/>
          <w:b w:val="0"/>
          <w:bCs w:val="0"/>
        </w:rPr>
        <w:t>2.2.3.2</w:t>
      </w:r>
      <w:r w:rsidRPr="00264D3C">
        <w:rPr>
          <w:rFonts w:ascii="Verdana" w:hAnsi="Verdana"/>
          <w:b w:val="0"/>
          <w:bCs w:val="0"/>
        </w:rPr>
        <w:tab/>
      </w:r>
      <w:proofErr w:type="gramStart"/>
      <w:r w:rsidRPr="00264D3C">
        <w:rPr>
          <w:rFonts w:ascii="Verdana" w:hAnsi="Verdana"/>
          <w:b w:val="0"/>
          <w:bCs w:val="0"/>
        </w:rPr>
        <w:t>Other</w:t>
      </w:r>
      <w:proofErr w:type="gramEnd"/>
      <w:r w:rsidRPr="00264D3C">
        <w:rPr>
          <w:rFonts w:ascii="Verdana" w:hAnsi="Verdana"/>
          <w:b w:val="0"/>
          <w:bCs w:val="0"/>
        </w:rPr>
        <w:t xml:space="preserve"> types of amendments</w:t>
      </w:r>
    </w:p>
    <w:p w14:paraId="66013214" w14:textId="77777777" w:rsidR="00311DA5" w:rsidRPr="00264D3C" w:rsidRDefault="00311DA5" w:rsidP="00311DA5">
      <w:pPr>
        <w:pStyle w:val="Body"/>
        <w:rPr>
          <w:rFonts w:ascii="Verdana" w:hAnsi="Verdana"/>
        </w:rPr>
      </w:pPr>
      <w:r w:rsidRPr="00264D3C">
        <w:rPr>
          <w:rFonts w:ascii="Verdana" w:hAnsi="Verdana"/>
        </w:rPr>
        <w:t>For other types of amendments, the English version of the draft recommendation, including a date of implementation, should be distributed to the focal points for discovery metadata matters for comments, with a deadline of two months for the reply. It should then be submitted to the president of CBS for consultation with the presidents of other technical commissions and adoption on behalf of the Executive Council (EC).</w:t>
      </w:r>
    </w:p>
    <w:p w14:paraId="56EB165C"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2.2.4</w:t>
      </w:r>
      <w:r w:rsidRPr="00264D3C">
        <w:rPr>
          <w:rFonts w:ascii="Verdana" w:hAnsi="Verdana" w:cs="StoneSansITC-Medium"/>
          <w:b w:val="0"/>
          <w:bCs w:val="0"/>
          <w:i w:val="0"/>
          <w:iCs w:val="0"/>
        </w:rPr>
        <w:tab/>
      </w:r>
      <w:r w:rsidRPr="00264D3C">
        <w:rPr>
          <w:rFonts w:ascii="Verdana" w:hAnsi="Verdana"/>
        </w:rPr>
        <w:t>Frequency</w:t>
      </w:r>
    </w:p>
    <w:p w14:paraId="13C5B33F" w14:textId="77777777" w:rsidR="00311DA5" w:rsidRPr="00264D3C" w:rsidRDefault="00311DA5" w:rsidP="00311DA5">
      <w:pPr>
        <w:pStyle w:val="Body"/>
        <w:rPr>
          <w:rFonts w:ascii="Verdana" w:hAnsi="Verdana"/>
        </w:rPr>
      </w:pPr>
      <w:r w:rsidRPr="00264D3C">
        <w:rPr>
          <w:rFonts w:ascii="Verdana" w:hAnsi="Verdana"/>
        </w:rPr>
        <w:t>The implementation of amendments approved through the fast-track procedure can be twice a year, in May and November.</w:t>
      </w:r>
    </w:p>
    <w:p w14:paraId="227A39FA" w14:textId="77777777" w:rsidR="00311DA5" w:rsidRPr="00264D3C" w:rsidRDefault="00311DA5" w:rsidP="00311DA5">
      <w:pPr>
        <w:pStyle w:val="AppHead2"/>
        <w:rPr>
          <w:rFonts w:ascii="Verdana" w:hAnsi="Verdana"/>
        </w:rPr>
      </w:pPr>
      <w:r w:rsidRPr="00264D3C">
        <w:rPr>
          <w:rFonts w:ascii="Verdana" w:hAnsi="Verdana" w:cs="StoneSansITC-Medium"/>
          <w:b w:val="0"/>
          <w:bCs w:val="0"/>
        </w:rPr>
        <w:t>2.3</w:t>
      </w:r>
      <w:r w:rsidRPr="00264D3C">
        <w:rPr>
          <w:rFonts w:ascii="Verdana" w:hAnsi="Verdana" w:cs="StoneSansITC-Medium"/>
          <w:b w:val="0"/>
          <w:bCs w:val="0"/>
        </w:rPr>
        <w:tab/>
      </w:r>
      <w:r w:rsidRPr="00264D3C">
        <w:rPr>
          <w:rFonts w:ascii="Verdana" w:hAnsi="Verdana"/>
        </w:rPr>
        <w:t>Procedure for the adoption of amendments between CBS sessions</w:t>
      </w:r>
    </w:p>
    <w:p w14:paraId="460EE73D" w14:textId="77777777" w:rsidR="00311DA5" w:rsidRPr="00264D3C" w:rsidRDefault="00311DA5" w:rsidP="00311DA5">
      <w:pPr>
        <w:pStyle w:val="AppHead3"/>
        <w:spacing w:before="0"/>
        <w:rPr>
          <w:rFonts w:ascii="Verdana" w:hAnsi="Verdana"/>
        </w:rPr>
      </w:pPr>
      <w:r w:rsidRPr="00264D3C">
        <w:rPr>
          <w:rFonts w:ascii="Verdana" w:hAnsi="Verdana" w:cs="StoneSansITC-Medium"/>
          <w:b w:val="0"/>
          <w:bCs w:val="0"/>
          <w:i w:val="0"/>
          <w:iCs w:val="0"/>
        </w:rPr>
        <w:t>2.3.1</w:t>
      </w:r>
      <w:r w:rsidRPr="00264D3C">
        <w:rPr>
          <w:rFonts w:ascii="Verdana" w:hAnsi="Verdana" w:cs="StoneSansITC-Medium"/>
          <w:b w:val="0"/>
          <w:bCs w:val="0"/>
          <w:i w:val="0"/>
          <w:iCs w:val="0"/>
        </w:rPr>
        <w:tab/>
      </w:r>
      <w:r w:rsidRPr="00264D3C">
        <w:rPr>
          <w:rFonts w:ascii="Verdana" w:hAnsi="Verdana"/>
        </w:rPr>
        <w:t>Approval of draft recommendation</w:t>
      </w:r>
    </w:p>
    <w:p w14:paraId="44C9EA93" w14:textId="77777777" w:rsidR="00311DA5" w:rsidRPr="00264D3C" w:rsidRDefault="00311DA5" w:rsidP="00311DA5">
      <w:pPr>
        <w:pStyle w:val="BodySemibold"/>
        <w:rPr>
          <w:rFonts w:ascii="Verdana" w:hAnsi="Verdana"/>
        </w:rPr>
      </w:pPr>
      <w:r w:rsidRPr="00264D3C">
        <w:rPr>
          <w:rFonts w:ascii="Verdana" w:hAnsi="Verdana"/>
        </w:rPr>
        <w:t>For the direct adoption of amendments between CBS sessions, the draft recommendation developed by IPET-MDRD, including a date of implementation of the amendments, shall be submitted to the chairperson of OPAG-ISS and president and vice-president of CBS for approval. The president of CBS shall consult with the presidents of other technical commissions.</w:t>
      </w:r>
    </w:p>
    <w:p w14:paraId="1138D3F6"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2.3.2</w:t>
      </w:r>
      <w:r w:rsidRPr="00264D3C">
        <w:rPr>
          <w:rFonts w:ascii="Verdana" w:hAnsi="Verdana" w:cs="StoneSansITC-Medium"/>
          <w:b w:val="0"/>
          <w:bCs w:val="0"/>
          <w:i w:val="0"/>
          <w:iCs w:val="0"/>
        </w:rPr>
        <w:tab/>
      </w:r>
      <w:r w:rsidRPr="00264D3C">
        <w:rPr>
          <w:rFonts w:ascii="Verdana" w:hAnsi="Verdana"/>
        </w:rPr>
        <w:t>Circulation to Members</w:t>
      </w:r>
    </w:p>
    <w:p w14:paraId="4C282D94" w14:textId="77777777" w:rsidR="00311DA5" w:rsidRPr="00264D3C" w:rsidRDefault="00311DA5" w:rsidP="00311DA5">
      <w:pPr>
        <w:pStyle w:val="Body"/>
        <w:rPr>
          <w:rFonts w:ascii="Verdana" w:hAnsi="Verdana"/>
        </w:rPr>
      </w:pPr>
      <w:r w:rsidRPr="00264D3C">
        <w:rPr>
          <w:rFonts w:ascii="Verdana" w:hAnsi="Verdana"/>
        </w:rPr>
        <w:t>Upon approval of the president of CBS, the Secretariat sends the recommendation in the four languages (English, French, Russian and Spanish), including a date of implementation of the amendments, to all WMO Members for comments to be submitted within two months following the dispatch of the amendments.</w:t>
      </w:r>
    </w:p>
    <w:p w14:paraId="3C695CDC"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2.3.3</w:t>
      </w:r>
      <w:r w:rsidRPr="00264D3C">
        <w:rPr>
          <w:rFonts w:ascii="Verdana" w:hAnsi="Verdana" w:cs="StoneSansITC-Medium"/>
          <w:b w:val="0"/>
          <w:bCs w:val="0"/>
          <w:i w:val="0"/>
          <w:iCs w:val="0"/>
        </w:rPr>
        <w:tab/>
      </w:r>
      <w:r w:rsidRPr="00264D3C">
        <w:rPr>
          <w:rFonts w:ascii="Verdana" w:hAnsi="Verdana"/>
        </w:rPr>
        <w:t>Agreement</w:t>
      </w:r>
    </w:p>
    <w:p w14:paraId="311C3273" w14:textId="77777777" w:rsidR="00311DA5" w:rsidRPr="00264D3C" w:rsidRDefault="00311DA5" w:rsidP="00311DA5">
      <w:pPr>
        <w:pStyle w:val="Body"/>
        <w:rPr>
          <w:rFonts w:ascii="Verdana" w:hAnsi="Verdana"/>
        </w:rPr>
      </w:pPr>
      <w:r w:rsidRPr="00264D3C">
        <w:rPr>
          <w:rFonts w:ascii="Verdana" w:hAnsi="Verdana"/>
        </w:rPr>
        <w:t>Those WMO Members not having replied within the two months following the dispatch of the amendments are implicitly considered as having agreed to the amendments.</w:t>
      </w:r>
    </w:p>
    <w:p w14:paraId="21C8270B"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2.3.4</w:t>
      </w:r>
      <w:r w:rsidRPr="00264D3C">
        <w:rPr>
          <w:rFonts w:ascii="Verdana" w:hAnsi="Verdana" w:cs="StoneSansITC-Medium"/>
          <w:b w:val="0"/>
          <w:bCs w:val="0"/>
          <w:i w:val="0"/>
          <w:iCs w:val="0"/>
        </w:rPr>
        <w:tab/>
      </w:r>
      <w:r w:rsidRPr="00264D3C">
        <w:rPr>
          <w:rFonts w:ascii="Verdana" w:hAnsi="Verdana"/>
        </w:rPr>
        <w:t>Coordination</w:t>
      </w:r>
    </w:p>
    <w:p w14:paraId="168E8C7E" w14:textId="77777777" w:rsidR="00311DA5" w:rsidRPr="00264D3C" w:rsidRDefault="00311DA5" w:rsidP="00311DA5">
      <w:pPr>
        <w:pStyle w:val="Body"/>
        <w:rPr>
          <w:rFonts w:ascii="Verdana" w:hAnsi="Verdana"/>
        </w:rPr>
      </w:pPr>
      <w:r w:rsidRPr="00264D3C">
        <w:rPr>
          <w:rFonts w:ascii="Verdana" w:hAnsi="Verdana"/>
        </w:rPr>
        <w:t xml:space="preserve">WMO Members are invited to designate a focal point responsible for discussing any comments/disagreements with IPET-MDRD. </w:t>
      </w:r>
      <w:r w:rsidRPr="00264D3C">
        <w:rPr>
          <w:rStyle w:val="Semibold"/>
          <w:rFonts w:ascii="Verdana" w:hAnsi="Verdana"/>
        </w:rPr>
        <w:t>If discussions between IPET-MDRD and the focal point do not result in an agreement on a specific amendment by a WMO Member, this amendment shall be reconsidered by IPET-MDRD.</w:t>
      </w:r>
    </w:p>
    <w:p w14:paraId="75B079CA"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2.3.5</w:t>
      </w:r>
      <w:r w:rsidRPr="00264D3C">
        <w:rPr>
          <w:rFonts w:ascii="Verdana" w:hAnsi="Verdana" w:cs="StoneSansITC-Medium"/>
          <w:b w:val="0"/>
          <w:bCs w:val="0"/>
          <w:i w:val="0"/>
          <w:iCs w:val="0"/>
        </w:rPr>
        <w:tab/>
      </w:r>
      <w:r w:rsidRPr="00264D3C">
        <w:rPr>
          <w:rFonts w:ascii="Verdana" w:hAnsi="Verdana"/>
        </w:rPr>
        <w:t>Notification</w:t>
      </w:r>
    </w:p>
    <w:p w14:paraId="0E3D272F" w14:textId="77777777" w:rsidR="00311DA5" w:rsidRPr="00264D3C" w:rsidRDefault="00311DA5" w:rsidP="00311DA5">
      <w:pPr>
        <w:pStyle w:val="Body"/>
        <w:rPr>
          <w:rFonts w:ascii="Verdana" w:hAnsi="Verdana"/>
        </w:rPr>
      </w:pPr>
      <w:r w:rsidRPr="00264D3C">
        <w:rPr>
          <w:rFonts w:ascii="Verdana" w:hAnsi="Verdana"/>
        </w:rPr>
        <w:t>Once amendments are agreed by WMO Members, and after consultation with the chairperson of OPAG-ISS and the president and vice-president of CBS, the Secretariat notifies WMO Members and the members of EC at the same time of the approved amendments and the date of their implementation.</w:t>
      </w:r>
    </w:p>
    <w:p w14:paraId="5B14DFA8" w14:textId="77777777" w:rsidR="00311DA5" w:rsidRPr="00264D3C" w:rsidRDefault="00311DA5" w:rsidP="00311DA5">
      <w:pPr>
        <w:pStyle w:val="AppHead2"/>
        <w:rPr>
          <w:rFonts w:ascii="Verdana" w:hAnsi="Verdana"/>
        </w:rPr>
      </w:pPr>
      <w:r w:rsidRPr="00264D3C">
        <w:rPr>
          <w:rFonts w:ascii="Verdana" w:hAnsi="Verdana" w:cs="StoneSansITC-Medium"/>
          <w:b w:val="0"/>
          <w:bCs w:val="0"/>
        </w:rPr>
        <w:t>2.4</w:t>
      </w:r>
      <w:r w:rsidRPr="00264D3C">
        <w:rPr>
          <w:rFonts w:ascii="Verdana" w:hAnsi="Verdana" w:cs="StoneSansITC-Medium"/>
          <w:b w:val="0"/>
          <w:bCs w:val="0"/>
        </w:rPr>
        <w:tab/>
      </w:r>
      <w:r w:rsidRPr="00264D3C">
        <w:rPr>
          <w:rFonts w:ascii="Verdana" w:hAnsi="Verdana"/>
        </w:rPr>
        <w:t>Procedure for the adoption of amendments during CBS sessions</w:t>
      </w:r>
    </w:p>
    <w:p w14:paraId="4AD528F7" w14:textId="77777777" w:rsidR="00311DA5" w:rsidRPr="00264D3C" w:rsidRDefault="00311DA5" w:rsidP="00311DA5">
      <w:pPr>
        <w:pStyle w:val="Body"/>
        <w:rPr>
          <w:rStyle w:val="Semibold"/>
          <w:rFonts w:ascii="Verdana" w:hAnsi="Verdana"/>
        </w:rPr>
      </w:pPr>
      <w:r w:rsidRPr="00264D3C">
        <w:rPr>
          <w:rFonts w:ascii="Verdana" w:hAnsi="Verdana"/>
        </w:rPr>
        <w:t xml:space="preserve">For the adoption of amendments during CBS sessions, IPET-MDRD submits its recommendation, including a date of implementation of the amendments, to ICT-ISS of OPAG-ISS. </w:t>
      </w:r>
      <w:r w:rsidRPr="00264D3C">
        <w:rPr>
          <w:rStyle w:val="Semibold"/>
          <w:rFonts w:ascii="Verdana" w:hAnsi="Verdana"/>
        </w:rPr>
        <w:t>The recommendation is then passed to the presidents of technical commissions for consultation and to a CBS session that shall be invited to consider comments submitted by the presidents of technical commissions. The recommendation shall then be submitted to an EC session for decision.</w:t>
      </w:r>
    </w:p>
    <w:p w14:paraId="6E916C03" w14:textId="77777777" w:rsidR="00311DA5" w:rsidRPr="00264D3C" w:rsidRDefault="00311DA5" w:rsidP="00311DA5">
      <w:pPr>
        <w:pStyle w:val="AppHead2"/>
        <w:rPr>
          <w:rFonts w:ascii="Verdana" w:hAnsi="Verdana"/>
        </w:rPr>
      </w:pPr>
      <w:r w:rsidRPr="00264D3C">
        <w:rPr>
          <w:rFonts w:ascii="Verdana" w:hAnsi="Verdana" w:cs="StoneSansITC-Medium"/>
          <w:b w:val="0"/>
          <w:bCs w:val="0"/>
        </w:rPr>
        <w:t>2.5</w:t>
      </w:r>
      <w:r w:rsidRPr="00264D3C">
        <w:rPr>
          <w:rFonts w:ascii="Verdana" w:hAnsi="Verdana" w:cs="StoneSansITC-Medium"/>
          <w:b w:val="0"/>
          <w:bCs w:val="0"/>
        </w:rPr>
        <w:tab/>
      </w:r>
      <w:r w:rsidRPr="00264D3C">
        <w:rPr>
          <w:rFonts w:ascii="Verdana" w:hAnsi="Verdana"/>
        </w:rPr>
        <w:t>Procedure for the correction of existing entries in the code lists and validation rules</w:t>
      </w:r>
    </w:p>
    <w:p w14:paraId="5BE99896"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2.5.1</w:t>
      </w:r>
      <w:r w:rsidRPr="00264D3C">
        <w:rPr>
          <w:rFonts w:ascii="Verdana" w:hAnsi="Verdana" w:cs="StoneSansITC-Medium"/>
          <w:b w:val="0"/>
          <w:bCs w:val="0"/>
          <w:i w:val="0"/>
          <w:iCs w:val="0"/>
        </w:rPr>
        <w:tab/>
      </w:r>
      <w:r w:rsidRPr="00264D3C">
        <w:rPr>
          <w:rFonts w:ascii="Verdana" w:hAnsi="Verdana"/>
        </w:rPr>
        <w:t>Correcting errors in the text describing a code-list entry</w:t>
      </w:r>
    </w:p>
    <w:p w14:paraId="2B8FA91B" w14:textId="77777777" w:rsidR="00311DA5" w:rsidRPr="00264D3C" w:rsidRDefault="00311DA5" w:rsidP="00311DA5">
      <w:pPr>
        <w:pStyle w:val="Body"/>
        <w:rPr>
          <w:rFonts w:ascii="Verdana" w:hAnsi="Verdana"/>
        </w:rPr>
      </w:pPr>
      <w:r w:rsidRPr="00264D3C">
        <w:rPr>
          <w:rStyle w:val="Semibold"/>
          <w:rFonts w:ascii="Verdana" w:hAnsi="Verdana"/>
        </w:rPr>
        <w:t>Where a minor error in the specification of a code list is found (e.g. typing error or incomplete definition) the code-list entry shall be amended and re-published. The code list dictionary itself (the XML document) shall increment its version number.</w:t>
      </w:r>
      <w:r w:rsidRPr="00264D3C">
        <w:rPr>
          <w:rFonts w:ascii="Verdana" w:hAnsi="Verdana"/>
        </w:rPr>
        <w:t xml:space="preserve"> If, however, the error is in the meaning of the code list, then a new code list entry should be created and the existing (erroneous) entry marked as deprecated. Authors of metadata records should not use deprecated code-list items. This situation is considered a minor adjustment according to 2.2.3.1.</w:t>
      </w:r>
    </w:p>
    <w:p w14:paraId="415738E4"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2.5.2</w:t>
      </w:r>
      <w:r w:rsidRPr="00264D3C">
        <w:rPr>
          <w:rFonts w:ascii="Verdana" w:hAnsi="Verdana" w:cs="StoneSansITC-Medium"/>
          <w:b w:val="0"/>
          <w:bCs w:val="0"/>
          <w:i w:val="0"/>
          <w:iCs w:val="0"/>
        </w:rPr>
        <w:tab/>
      </w:r>
      <w:r w:rsidRPr="00264D3C">
        <w:rPr>
          <w:rFonts w:ascii="Verdana" w:hAnsi="Verdana"/>
        </w:rPr>
        <w:t>Correcting an error in a conformance-checking rule</w:t>
      </w:r>
    </w:p>
    <w:p w14:paraId="4A2E52A0" w14:textId="77777777" w:rsidR="00311DA5" w:rsidRPr="00264D3C" w:rsidRDefault="00311DA5" w:rsidP="00311DA5">
      <w:pPr>
        <w:pStyle w:val="Body"/>
        <w:rPr>
          <w:rStyle w:val="Semibold"/>
          <w:rFonts w:ascii="Verdana" w:hAnsi="Verdana"/>
        </w:rPr>
      </w:pPr>
      <w:r w:rsidRPr="00264D3C">
        <w:rPr>
          <w:rFonts w:ascii="Verdana" w:hAnsi="Verdana"/>
        </w:rPr>
        <w:t xml:space="preserve">If an erroneous specification of a conformance-checking rule is found, a new descriptor should preferably be added to the appropriate table through the fast-track procedure or the procedure for adoption of amendments between CBS sessions. The new conformance-checking rule should be used instead of the old. </w:t>
      </w:r>
      <w:r w:rsidRPr="00264D3C">
        <w:rPr>
          <w:rStyle w:val="Semibold"/>
          <w:rFonts w:ascii="Verdana" w:hAnsi="Verdana"/>
        </w:rPr>
        <w:t>An appropriate explanation shall be added to the description in the description of the conformance-checking rule to clarify the practice along with the date of the change.</w:t>
      </w:r>
    </w:p>
    <w:p w14:paraId="6E24AF1F"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2.5.3</w:t>
      </w:r>
      <w:r w:rsidRPr="00264D3C">
        <w:rPr>
          <w:rFonts w:ascii="Verdana" w:hAnsi="Verdana" w:cs="StoneSansITC-Medium"/>
          <w:b w:val="0"/>
          <w:bCs w:val="0"/>
          <w:i w:val="0"/>
          <w:iCs w:val="0"/>
        </w:rPr>
        <w:tab/>
      </w:r>
      <w:r w:rsidRPr="00264D3C">
        <w:rPr>
          <w:rFonts w:ascii="Verdana" w:hAnsi="Verdana"/>
        </w:rPr>
        <w:t>Submission of changes to code-list entries or conformance-checking rules as a result of correcting an error</w:t>
      </w:r>
    </w:p>
    <w:p w14:paraId="105F20CA" w14:textId="77777777" w:rsidR="00311DA5" w:rsidRPr="00264D3C" w:rsidRDefault="00311DA5" w:rsidP="00311DA5">
      <w:pPr>
        <w:pStyle w:val="BodySemibold"/>
        <w:rPr>
          <w:rFonts w:ascii="Verdana" w:hAnsi="Verdana"/>
        </w:rPr>
      </w:pPr>
      <w:r w:rsidRPr="00264D3C">
        <w:rPr>
          <w:rFonts w:ascii="Verdana" w:hAnsi="Verdana"/>
        </w:rPr>
        <w:t>Such changes shall be submitted through the fast-track procedure.</w:t>
      </w:r>
    </w:p>
    <w:p w14:paraId="2C79A7D9" w14:textId="77777777" w:rsidR="00311DA5" w:rsidRPr="00264D3C" w:rsidRDefault="00311DA5" w:rsidP="00311DA5">
      <w:pPr>
        <w:pStyle w:val="AppHead2"/>
        <w:rPr>
          <w:rFonts w:ascii="Verdana" w:hAnsi="Verdana"/>
        </w:rPr>
      </w:pPr>
      <w:r w:rsidRPr="00264D3C">
        <w:rPr>
          <w:rFonts w:ascii="Verdana" w:hAnsi="Verdana" w:cs="StoneSansITC-Medium"/>
          <w:b w:val="0"/>
          <w:bCs w:val="0"/>
        </w:rPr>
        <w:t>2.6</w:t>
      </w:r>
      <w:r w:rsidRPr="00264D3C">
        <w:rPr>
          <w:rFonts w:ascii="Verdana" w:hAnsi="Verdana" w:cs="StoneSansITC-Medium"/>
          <w:b w:val="0"/>
          <w:bCs w:val="0"/>
        </w:rPr>
        <w:tab/>
      </w:r>
      <w:r w:rsidRPr="00264D3C">
        <w:rPr>
          <w:rFonts w:ascii="Verdana" w:hAnsi="Verdana"/>
        </w:rPr>
        <w:t>Validation procedure</w:t>
      </w:r>
    </w:p>
    <w:p w14:paraId="5228E7BA"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2.6.1</w:t>
      </w:r>
      <w:r w:rsidRPr="00264D3C">
        <w:rPr>
          <w:rFonts w:ascii="Verdana" w:hAnsi="Verdana" w:cs="StoneSansITC-Medium"/>
          <w:b w:val="0"/>
          <w:bCs w:val="0"/>
          <w:i w:val="0"/>
          <w:iCs w:val="0"/>
        </w:rPr>
        <w:tab/>
      </w:r>
      <w:r w:rsidRPr="00264D3C">
        <w:rPr>
          <w:rFonts w:ascii="Verdana" w:hAnsi="Verdana"/>
        </w:rPr>
        <w:t>Documentation of need and purpose</w:t>
      </w:r>
    </w:p>
    <w:p w14:paraId="064EB7BF" w14:textId="77777777" w:rsidR="00311DA5" w:rsidRPr="00264D3C" w:rsidRDefault="00311DA5" w:rsidP="00311DA5">
      <w:pPr>
        <w:pStyle w:val="Body"/>
        <w:rPr>
          <w:rFonts w:ascii="Verdana" w:hAnsi="Verdana"/>
        </w:rPr>
      </w:pPr>
      <w:r w:rsidRPr="00264D3C">
        <w:rPr>
          <w:rFonts w:ascii="Verdana" w:hAnsi="Verdana"/>
        </w:rPr>
        <w:t>The need for, and the purpose of, the proposal for changes should be documented.</w:t>
      </w:r>
    </w:p>
    <w:p w14:paraId="14EBC074"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2.6.2</w:t>
      </w:r>
      <w:r w:rsidRPr="00264D3C">
        <w:rPr>
          <w:rFonts w:ascii="Verdana" w:hAnsi="Verdana" w:cs="StoneSansITC-Medium"/>
          <w:b w:val="0"/>
          <w:bCs w:val="0"/>
          <w:i w:val="0"/>
          <w:iCs w:val="0"/>
        </w:rPr>
        <w:tab/>
      </w:r>
      <w:r w:rsidRPr="00264D3C">
        <w:rPr>
          <w:rFonts w:ascii="Verdana" w:hAnsi="Verdana"/>
        </w:rPr>
        <w:t>Documentation of result</w:t>
      </w:r>
    </w:p>
    <w:p w14:paraId="3342E01C" w14:textId="77777777" w:rsidR="00311DA5" w:rsidRPr="00264D3C" w:rsidRDefault="00311DA5" w:rsidP="00311DA5">
      <w:pPr>
        <w:pStyle w:val="BodySemibold"/>
        <w:rPr>
          <w:rFonts w:ascii="Verdana" w:hAnsi="Verdana"/>
        </w:rPr>
      </w:pPr>
      <w:r w:rsidRPr="00264D3C">
        <w:rPr>
          <w:rFonts w:ascii="Verdana" w:hAnsi="Verdana"/>
        </w:rPr>
        <w:t>This documentation shall include the results of validation testing of the proposal as described below.</w:t>
      </w:r>
    </w:p>
    <w:p w14:paraId="279C4DF7"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2.6.3</w:t>
      </w:r>
      <w:r w:rsidRPr="00264D3C">
        <w:rPr>
          <w:rFonts w:ascii="Verdana" w:hAnsi="Verdana" w:cs="StoneSansITC-Medium"/>
          <w:b w:val="0"/>
          <w:bCs w:val="0"/>
          <w:i w:val="0"/>
          <w:iCs w:val="0"/>
        </w:rPr>
        <w:tab/>
      </w:r>
      <w:r w:rsidRPr="00264D3C">
        <w:rPr>
          <w:rFonts w:ascii="Verdana" w:hAnsi="Verdana"/>
        </w:rPr>
        <w:t>Testing with WIS metadata applications</w:t>
      </w:r>
    </w:p>
    <w:p w14:paraId="3267D49F" w14:textId="77777777" w:rsidR="00311DA5" w:rsidRPr="00264D3C" w:rsidRDefault="00311DA5" w:rsidP="00311DA5">
      <w:pPr>
        <w:pStyle w:val="Body"/>
        <w:rPr>
          <w:rFonts w:ascii="Verdana" w:hAnsi="Verdana"/>
        </w:rPr>
      </w:pPr>
      <w:r w:rsidRPr="00264D3C">
        <w:rPr>
          <w:rFonts w:ascii="Verdana" w:hAnsi="Verdana"/>
        </w:rPr>
        <w:t>For new or modified code-list entries and validation rules, proposed changes should be tested by the use of at least two independently developed metadata editors and two independently developed GISC catalogues which incorporated the proposed change. Results should be made available to IPET-MDRD with a view to verifying the technical specifications.</w:t>
      </w:r>
    </w:p>
    <w:p w14:paraId="5454B413" w14:textId="77777777" w:rsidR="00311DA5" w:rsidRPr="00264D3C" w:rsidRDefault="00311DA5" w:rsidP="00311DA5">
      <w:pPr>
        <w:pStyle w:val="AppHead1"/>
        <w:rPr>
          <w:rFonts w:ascii="Verdana" w:hAnsi="Verdana"/>
        </w:rPr>
      </w:pPr>
      <w:r w:rsidRPr="00264D3C">
        <w:rPr>
          <w:rFonts w:ascii="Verdana" w:hAnsi="Verdana" w:cs="StoneSansITC-Medium"/>
          <w:b w:val="0"/>
          <w:bCs w:val="0"/>
        </w:rPr>
        <w:t>3.</w:t>
      </w:r>
      <w:r w:rsidRPr="00264D3C">
        <w:rPr>
          <w:rFonts w:ascii="Verdana" w:hAnsi="Verdana" w:cs="StoneSansITC-Medium"/>
          <w:b w:val="0"/>
          <w:bCs w:val="0"/>
        </w:rPr>
        <w:tab/>
      </w:r>
      <w:r w:rsidRPr="00264D3C">
        <w:rPr>
          <w:rFonts w:ascii="Verdana" w:hAnsi="Verdana"/>
        </w:rPr>
        <w:t>CONTENTS OF THE WMO CORE METADATA PROFILE</w:t>
      </w:r>
    </w:p>
    <w:p w14:paraId="508D0E59" w14:textId="77777777" w:rsidR="00311DA5" w:rsidRPr="00264D3C" w:rsidRDefault="00311DA5" w:rsidP="00311DA5">
      <w:pPr>
        <w:pStyle w:val="Body"/>
        <w:rPr>
          <w:rFonts w:ascii="Verdana" w:hAnsi="Verdana"/>
        </w:rPr>
      </w:pPr>
      <w:r w:rsidRPr="00264D3C">
        <w:rPr>
          <w:rFonts w:ascii="Verdana" w:hAnsi="Verdana"/>
        </w:rPr>
        <w:t>Each supported version of the WMO Core Metadata Profile is listed in section 4. Versions that are no longer supported by WIS are denoted as “obsolete” and their definitions should be retained on the WMO website. Definitions of the versions of the WMO Core Metadata Profile are in Part C1 and Part C2 of this appendix.</w:t>
      </w:r>
    </w:p>
    <w:p w14:paraId="4E6C572E" w14:textId="77777777" w:rsidR="00311DA5" w:rsidRPr="00264D3C" w:rsidRDefault="00311DA5" w:rsidP="00311DA5">
      <w:pPr>
        <w:pStyle w:val="AppHead2"/>
        <w:rPr>
          <w:rFonts w:ascii="Verdana" w:hAnsi="Verdana"/>
        </w:rPr>
      </w:pPr>
      <w:r w:rsidRPr="00264D3C">
        <w:rPr>
          <w:rFonts w:ascii="Verdana" w:hAnsi="Verdana" w:cs="StoneSansITC-Medium"/>
          <w:b w:val="0"/>
          <w:bCs w:val="0"/>
        </w:rPr>
        <w:t>4.</w:t>
      </w:r>
      <w:r w:rsidRPr="00264D3C">
        <w:rPr>
          <w:rFonts w:ascii="Verdana" w:hAnsi="Verdana" w:cs="StoneSansITC-Medium"/>
          <w:b w:val="0"/>
          <w:bCs w:val="0"/>
        </w:rPr>
        <w:tab/>
      </w:r>
      <w:r w:rsidRPr="00264D3C">
        <w:rPr>
          <w:rFonts w:ascii="Verdana" w:hAnsi="Verdana"/>
        </w:rPr>
        <w:t>WMO CORE METADATA PROFILE VERSIONS</w:t>
      </w:r>
    </w:p>
    <w:p w14:paraId="2D595A4D" w14:textId="77777777" w:rsidR="00311DA5" w:rsidRPr="00264D3C" w:rsidRDefault="00311DA5" w:rsidP="00311DA5">
      <w:pPr>
        <w:pStyle w:val="Notespace"/>
        <w:rPr>
          <w:rFonts w:ascii="Verdana" w:hAnsi="Verdana" w:cs="StoneSansITC-Bold"/>
          <w:b/>
          <w:bCs/>
          <w:sz w:val="20"/>
          <w:szCs w:val="20"/>
        </w:rPr>
      </w:pPr>
      <w:r w:rsidRPr="00264D3C">
        <w:rPr>
          <w:rFonts w:ascii="Verdana" w:hAnsi="Verdana" w:cs="StoneSansITC-Bold"/>
          <w:b/>
          <w:bCs/>
          <w:sz w:val="20"/>
          <w:szCs w:val="20"/>
        </w:rPr>
        <w:t xml:space="preserve">Note: </w:t>
      </w:r>
      <w:r w:rsidRPr="00264D3C">
        <w:rPr>
          <w:rFonts w:ascii="Verdana" w:hAnsi="Verdana" w:cs="StoneSansITC-Bold"/>
          <w:b/>
          <w:bCs/>
          <w:sz w:val="20"/>
          <w:szCs w:val="20"/>
        </w:rPr>
        <w:tab/>
        <w:t>Versions of the WMO Core Metadata Profile before version 1.2 did not provide all the functionality required by WIS and are no longer supported.</w:t>
      </w:r>
    </w:p>
    <w:p w14:paraId="57EA069A" w14:textId="77777777" w:rsidR="00311DA5" w:rsidRPr="00264D3C" w:rsidRDefault="00311DA5" w:rsidP="00311DA5">
      <w:pPr>
        <w:pStyle w:val="Body"/>
        <w:rPr>
          <w:rFonts w:ascii="Verdana" w:hAnsi="Verdana"/>
        </w:rPr>
      </w:pPr>
      <w:proofErr w:type="gramStart"/>
      <w:r w:rsidRPr="00264D3C">
        <w:rPr>
          <w:rFonts w:ascii="Verdana" w:hAnsi="Verdana"/>
        </w:rPr>
        <w:t>WMO Core Metadata Profile version 1.2.</w:t>
      </w:r>
      <w:proofErr w:type="gramEnd"/>
      <w:r w:rsidRPr="00264D3C">
        <w:rPr>
          <w:rFonts w:ascii="Verdana" w:hAnsi="Verdana"/>
        </w:rPr>
        <w:t xml:space="preserve"> This is defined at </w:t>
      </w:r>
      <w:r w:rsidRPr="00264D3C">
        <w:rPr>
          <w:rStyle w:val="Hyperlink"/>
          <w:rFonts w:ascii="Verdana" w:hAnsi="Verdana"/>
        </w:rPr>
        <w:t>http://wis.wmo.int/2010/metadata/version_1-2</w:t>
      </w:r>
    </w:p>
    <w:p w14:paraId="480C187D"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Metadata created using profile version 1.2 are compatible with those created under version 1.3 other than that the records may have been completed inconsistently and therefore may fail the version 1.3 checking rules.</w:t>
      </w:r>
    </w:p>
    <w:p w14:paraId="13144563" w14:textId="77777777" w:rsidR="00311DA5" w:rsidRPr="00264D3C" w:rsidRDefault="00311DA5" w:rsidP="00311DA5">
      <w:pPr>
        <w:pStyle w:val="Body"/>
        <w:rPr>
          <w:rFonts w:ascii="Verdana" w:hAnsi="Verdana"/>
        </w:rPr>
      </w:pPr>
      <w:proofErr w:type="gramStart"/>
      <w:r w:rsidRPr="00264D3C">
        <w:rPr>
          <w:rFonts w:ascii="Verdana" w:hAnsi="Verdana"/>
        </w:rPr>
        <w:t>WMO Core Metadata Profile version 1.3.</w:t>
      </w:r>
      <w:proofErr w:type="gramEnd"/>
      <w:r w:rsidRPr="00264D3C">
        <w:rPr>
          <w:rFonts w:ascii="Verdana" w:hAnsi="Verdana"/>
        </w:rPr>
        <w:t xml:space="preserve"> This is defined at </w:t>
      </w:r>
      <w:r w:rsidRPr="00264D3C">
        <w:rPr>
          <w:rStyle w:val="Hyperlink"/>
          <w:rFonts w:ascii="Verdana" w:hAnsi="Verdana"/>
        </w:rPr>
        <w:t>http://wis.wmo.int/2012/metadata/version_1-3</w:t>
      </w:r>
      <w:r w:rsidRPr="00264D3C">
        <w:rPr>
          <w:rFonts w:ascii="Verdana" w:hAnsi="Verdana"/>
        </w:rPr>
        <w:t xml:space="preserve"> and is described in Part C1 and Part C2 of this appendix.</w:t>
      </w:r>
    </w:p>
    <w:p w14:paraId="0BB68F81" w14:textId="77777777" w:rsidR="00311DA5" w:rsidRPr="00264D3C" w:rsidRDefault="00311DA5" w:rsidP="00311DA5">
      <w:pPr>
        <w:pStyle w:val="Body"/>
        <w:spacing w:after="57"/>
        <w:rPr>
          <w:rFonts w:ascii="Verdana" w:hAnsi="Verdana"/>
        </w:rPr>
      </w:pPr>
    </w:p>
    <w:p w14:paraId="75AC059A" w14:textId="77777777" w:rsidR="00311DA5" w:rsidRPr="00264D3C" w:rsidRDefault="00311DA5" w:rsidP="00311DA5">
      <w:pPr>
        <w:pStyle w:val="AppendixC"/>
        <w:rPr>
          <w:rFonts w:ascii="Verdana" w:hAnsi="Verdana"/>
          <w:sz w:val="20"/>
          <w:szCs w:val="20"/>
        </w:rPr>
      </w:pPr>
      <w:r w:rsidRPr="00264D3C">
        <w:rPr>
          <w:rFonts w:ascii="Verdana" w:hAnsi="Verdana"/>
          <w:sz w:val="20"/>
          <w:szCs w:val="20"/>
        </w:rPr>
        <w:t>PART C1. WMO CORE METADATA PROFILE VERSION 1.3 SPECIFICATION: CONFORMANCE REQUIREMENTS</w:t>
      </w:r>
    </w:p>
    <w:p w14:paraId="635FD88F" w14:textId="77777777" w:rsidR="00311DA5" w:rsidRPr="00264D3C" w:rsidRDefault="00311DA5" w:rsidP="00311DA5">
      <w:pPr>
        <w:pStyle w:val="AppHead1"/>
        <w:rPr>
          <w:rFonts w:ascii="Verdana" w:hAnsi="Verdana"/>
        </w:rPr>
      </w:pPr>
      <w:r w:rsidRPr="00264D3C">
        <w:rPr>
          <w:rFonts w:ascii="Verdana" w:hAnsi="Verdana" w:cs="StoneSansITC-Medium"/>
          <w:b w:val="0"/>
          <w:bCs w:val="0"/>
        </w:rPr>
        <w:t>1.</w:t>
      </w:r>
      <w:r w:rsidRPr="00264D3C">
        <w:rPr>
          <w:rFonts w:ascii="Verdana" w:hAnsi="Verdana" w:cs="StoneSansITC-Medium"/>
          <w:b w:val="0"/>
          <w:bCs w:val="0"/>
        </w:rPr>
        <w:tab/>
      </w:r>
      <w:r w:rsidRPr="00264D3C">
        <w:rPr>
          <w:rFonts w:ascii="Verdana" w:hAnsi="Verdana"/>
        </w:rPr>
        <w:t>SCOPE</w:t>
      </w:r>
    </w:p>
    <w:p w14:paraId="6F03CA47" w14:textId="77777777" w:rsidR="00311DA5" w:rsidRPr="00264D3C" w:rsidRDefault="00311DA5" w:rsidP="00311DA5">
      <w:pPr>
        <w:pStyle w:val="Body"/>
        <w:rPr>
          <w:rFonts w:ascii="Verdana" w:hAnsi="Verdana"/>
        </w:rPr>
      </w:pPr>
      <w:r w:rsidRPr="00264D3C">
        <w:rPr>
          <w:rFonts w:ascii="Verdana" w:hAnsi="Verdana"/>
        </w:rPr>
        <w:t>The specification defines the content, structure and encoding of discovery metadata published within the WIS discovery, access and retrieval (DAR) catalogue.</w:t>
      </w:r>
    </w:p>
    <w:p w14:paraId="7F73E7F2" w14:textId="77777777" w:rsidR="00311DA5" w:rsidRPr="00264D3C" w:rsidRDefault="00311DA5" w:rsidP="00311DA5">
      <w:pPr>
        <w:pStyle w:val="Body"/>
        <w:rPr>
          <w:rStyle w:val="Semibold"/>
          <w:rFonts w:ascii="Verdana" w:hAnsi="Verdana"/>
        </w:rPr>
      </w:pPr>
      <w:r w:rsidRPr="00264D3C">
        <w:rPr>
          <w:rFonts w:ascii="Verdana" w:hAnsi="Verdana"/>
        </w:rPr>
        <w:t>The metadata standard defined herein is an informal category-1 profile</w:t>
      </w:r>
      <w:r w:rsidRPr="00264D3C">
        <w:rPr>
          <w:rFonts w:ascii="Verdana" w:hAnsi="Verdana"/>
          <w:vertAlign w:val="superscript"/>
        </w:rPr>
        <w:footnoteReference w:id="2"/>
      </w:r>
      <w:r w:rsidRPr="00264D3C">
        <w:rPr>
          <w:rFonts w:ascii="Verdana" w:hAnsi="Verdana"/>
        </w:rPr>
        <w:t xml:space="preserve"> of the International Standard ISO 19115:2003 Geographic information – Metadata. </w:t>
      </w:r>
      <w:r w:rsidRPr="00264D3C">
        <w:rPr>
          <w:rStyle w:val="Semibold"/>
          <w:rFonts w:ascii="Verdana" w:hAnsi="Verdana"/>
        </w:rPr>
        <w:t>This metadata standard shall be referred to as the WMO Core Metadata Profile.</w:t>
      </w:r>
    </w:p>
    <w:p w14:paraId="1C962D52" w14:textId="77777777" w:rsidR="00311DA5" w:rsidRPr="00264D3C" w:rsidRDefault="00311DA5" w:rsidP="00311DA5">
      <w:pPr>
        <w:pStyle w:val="BodySemibold"/>
        <w:rPr>
          <w:rFonts w:ascii="Verdana" w:hAnsi="Verdana"/>
        </w:rPr>
      </w:pPr>
      <w:r w:rsidRPr="00264D3C">
        <w:rPr>
          <w:rFonts w:ascii="Verdana" w:hAnsi="Verdana"/>
        </w:rPr>
        <w:t>WIS discovery metadata records shall be encoded in XML as defined by ISO/TS 19139:2007.</w:t>
      </w:r>
    </w:p>
    <w:p w14:paraId="485566C0" w14:textId="77777777" w:rsidR="00311DA5" w:rsidRPr="00264D3C" w:rsidRDefault="00311DA5" w:rsidP="00311DA5">
      <w:pPr>
        <w:pStyle w:val="Body"/>
        <w:spacing w:after="0"/>
        <w:rPr>
          <w:rFonts w:ascii="Verdana" w:hAnsi="Verdana"/>
        </w:rPr>
      </w:pPr>
      <w:r w:rsidRPr="00264D3C">
        <w:rPr>
          <w:rFonts w:ascii="Verdana" w:hAnsi="Verdana"/>
        </w:rPr>
        <w:t>Part C1 of this specification defines the conformance requirements for the WMO Core Metadata Profile. Part C2 defines the abstract test suite, data dictionary and code lists. Unless otherwise stated, references to Part C1 and Part C2 are to the relevant parts of this specification.</w:t>
      </w:r>
    </w:p>
    <w:p w14:paraId="0F53A3ED" w14:textId="77777777" w:rsidR="00311DA5" w:rsidRPr="00264D3C" w:rsidRDefault="00311DA5" w:rsidP="00311DA5">
      <w:pPr>
        <w:pStyle w:val="AppHead1"/>
        <w:rPr>
          <w:rFonts w:ascii="Verdana" w:hAnsi="Verdana"/>
        </w:rPr>
      </w:pPr>
      <w:r w:rsidRPr="00264D3C">
        <w:rPr>
          <w:rFonts w:ascii="Verdana" w:hAnsi="Verdana" w:cs="StoneSansITC-Medium"/>
          <w:b w:val="0"/>
          <w:bCs w:val="0"/>
        </w:rPr>
        <w:t>2.</w:t>
      </w:r>
      <w:r w:rsidRPr="00264D3C">
        <w:rPr>
          <w:rFonts w:ascii="Verdana" w:hAnsi="Verdana" w:cs="StoneSansITC-Medium"/>
          <w:b w:val="0"/>
          <w:bCs w:val="0"/>
        </w:rPr>
        <w:tab/>
      </w:r>
      <w:r w:rsidRPr="00264D3C">
        <w:rPr>
          <w:rFonts w:ascii="Verdana" w:hAnsi="Verdana"/>
        </w:rPr>
        <w:t>CONFORMANCE</w:t>
      </w:r>
    </w:p>
    <w:p w14:paraId="16C47C37" w14:textId="77777777" w:rsidR="00311DA5" w:rsidRPr="00264D3C" w:rsidRDefault="00311DA5" w:rsidP="00311DA5">
      <w:pPr>
        <w:pStyle w:val="AppHead2"/>
        <w:rPr>
          <w:rFonts w:ascii="Verdana" w:hAnsi="Verdana"/>
        </w:rPr>
      </w:pPr>
      <w:r w:rsidRPr="00264D3C">
        <w:rPr>
          <w:rFonts w:ascii="Verdana" w:hAnsi="Verdana" w:cs="StoneSansITC-Medium"/>
          <w:b w:val="0"/>
          <w:bCs w:val="0"/>
        </w:rPr>
        <w:t>2.1</w:t>
      </w:r>
      <w:r w:rsidRPr="00264D3C">
        <w:rPr>
          <w:rFonts w:ascii="Verdana" w:hAnsi="Verdana" w:cs="StoneSansITC-Medium"/>
          <w:b w:val="0"/>
          <w:bCs w:val="0"/>
        </w:rPr>
        <w:tab/>
      </w:r>
      <w:r w:rsidRPr="00264D3C">
        <w:rPr>
          <w:rFonts w:ascii="Verdana" w:hAnsi="Verdana"/>
        </w:rPr>
        <w:t>Conformance requirements</w:t>
      </w:r>
    </w:p>
    <w:p w14:paraId="0ADDF78A" w14:textId="77777777" w:rsidR="00311DA5" w:rsidRPr="00264D3C" w:rsidRDefault="00311DA5" w:rsidP="00311DA5">
      <w:pPr>
        <w:pStyle w:val="Body"/>
        <w:rPr>
          <w:rFonts w:ascii="Verdana" w:hAnsi="Verdana"/>
        </w:rPr>
      </w:pPr>
      <w:r w:rsidRPr="00264D3C">
        <w:rPr>
          <w:rFonts w:ascii="Verdana" w:hAnsi="Verdana"/>
        </w:rPr>
        <w:t xml:space="preserve">The WMO </w:t>
      </w:r>
      <w:r w:rsidRPr="00264D3C">
        <w:rPr>
          <w:rStyle w:val="italic"/>
          <w:rFonts w:ascii="Verdana" w:hAnsi="Verdana"/>
        </w:rPr>
        <w:t>Technical Regulations</w:t>
      </w:r>
      <w:r w:rsidRPr="00264D3C">
        <w:rPr>
          <w:rFonts w:ascii="Verdana" w:hAnsi="Verdana"/>
        </w:rPr>
        <w:t xml:space="preserve"> (WMO-No. 49), Volume I, Part I, 3.3.5 states:</w:t>
      </w:r>
    </w:p>
    <w:p w14:paraId="006E2D66" w14:textId="77777777" w:rsidR="00311DA5" w:rsidRPr="00264D3C" w:rsidRDefault="00311DA5" w:rsidP="00311DA5">
      <w:pPr>
        <w:pStyle w:val="Quote"/>
        <w:rPr>
          <w:rFonts w:ascii="Verdana" w:hAnsi="Verdana"/>
          <w:sz w:val="20"/>
          <w:szCs w:val="20"/>
        </w:rPr>
      </w:pPr>
      <w:r w:rsidRPr="00264D3C">
        <w:rPr>
          <w:rFonts w:ascii="Verdana" w:hAnsi="Verdana"/>
          <w:sz w:val="20"/>
          <w:szCs w:val="20"/>
        </w:rPr>
        <w:tab/>
      </w:r>
      <w:r w:rsidRPr="00264D3C">
        <w:rPr>
          <w:rStyle w:val="Semibold"/>
          <w:rFonts w:ascii="Verdana" w:hAnsi="Verdana"/>
          <w:sz w:val="20"/>
          <w:szCs w:val="20"/>
        </w:rPr>
        <w:t xml:space="preserve">The functions and operation of the WMO Information System shall be based on catalogues that contain metadata for data and products available across WMO, and metadata describing dissemination and access options. </w:t>
      </w:r>
      <w:proofErr w:type="gramStart"/>
      <w:r w:rsidRPr="00264D3C">
        <w:rPr>
          <w:rStyle w:val="Semibold"/>
          <w:rFonts w:ascii="Verdana" w:hAnsi="Verdana"/>
          <w:sz w:val="20"/>
          <w:szCs w:val="20"/>
        </w:rPr>
        <w:t>These catalogues shall be maintained by WMO Information System Centres</w:t>
      </w:r>
      <w:proofErr w:type="gramEnd"/>
      <w:r w:rsidRPr="00264D3C">
        <w:rPr>
          <w:rStyle w:val="Semibold"/>
          <w:rFonts w:ascii="Verdana" w:hAnsi="Verdana"/>
          <w:sz w:val="20"/>
          <w:szCs w:val="20"/>
        </w:rPr>
        <w:t>.</w:t>
      </w:r>
    </w:p>
    <w:p w14:paraId="1DD04161" w14:textId="77777777" w:rsidR="00311DA5" w:rsidRPr="00264D3C" w:rsidRDefault="00311DA5" w:rsidP="00311DA5">
      <w:pPr>
        <w:pStyle w:val="Body"/>
        <w:rPr>
          <w:rFonts w:ascii="Verdana" w:hAnsi="Verdana"/>
        </w:rPr>
      </w:pPr>
      <w:r w:rsidRPr="00264D3C">
        <w:rPr>
          <w:rFonts w:ascii="Verdana" w:hAnsi="Verdana"/>
        </w:rPr>
        <w:t>In this document:</w:t>
      </w:r>
    </w:p>
    <w:p w14:paraId="5968D6DE" w14:textId="77777777"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t xml:space="preserve">6 </w:t>
      </w:r>
      <w:proofErr w:type="gramStart"/>
      <w:r w:rsidRPr="00264D3C">
        <w:rPr>
          <w:rFonts w:ascii="Verdana" w:hAnsi="Verdana"/>
        </w:rPr>
        <w:t>describes</w:t>
      </w:r>
      <w:proofErr w:type="gramEnd"/>
      <w:r w:rsidRPr="00264D3C">
        <w:rPr>
          <w:rFonts w:ascii="Verdana" w:hAnsi="Verdana"/>
        </w:rPr>
        <w:t xml:space="preserve"> the XML encoding requirements for the discovery metadata records published to the WIS DAR metadata (WIS discovery metadata) catalogue.</w:t>
      </w:r>
    </w:p>
    <w:p w14:paraId="2607E392" w14:textId="77777777"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t xml:space="preserve">7 </w:t>
      </w:r>
      <w:proofErr w:type="gramStart"/>
      <w:r w:rsidRPr="00264D3C">
        <w:rPr>
          <w:rFonts w:ascii="Verdana" w:hAnsi="Verdana"/>
        </w:rPr>
        <w:t>describes</w:t>
      </w:r>
      <w:proofErr w:type="gramEnd"/>
      <w:r w:rsidRPr="00264D3C">
        <w:rPr>
          <w:rFonts w:ascii="Verdana" w:hAnsi="Verdana"/>
        </w:rPr>
        <w:t xml:space="preserve"> how compliance with this version of the WMO Core Metadata Profile is declared within a WIS discovery metadata record.</w:t>
      </w:r>
    </w:p>
    <w:p w14:paraId="17B21CD3" w14:textId="77777777" w:rsidR="00311DA5" w:rsidRPr="00264D3C" w:rsidRDefault="00311DA5" w:rsidP="00311DA5">
      <w:pPr>
        <w:pStyle w:val="Indent1"/>
        <w:rPr>
          <w:rFonts w:ascii="Verdana" w:hAnsi="Verdana"/>
        </w:rPr>
      </w:pPr>
      <w:r w:rsidRPr="00264D3C">
        <w:rPr>
          <w:rFonts w:ascii="Verdana" w:hAnsi="Verdana"/>
        </w:rPr>
        <w:t>(c)</w:t>
      </w:r>
      <w:r w:rsidRPr="00264D3C">
        <w:rPr>
          <w:rFonts w:ascii="Verdana" w:hAnsi="Verdana"/>
        </w:rPr>
        <w:tab/>
        <w:t>8 and 9 describe additional constraints applying to WIS discovery metadata records. These are organized into two groups to support the following formal requirements for WIS discovery metadata:</w:t>
      </w:r>
    </w:p>
    <w:p w14:paraId="27089AC1" w14:textId="77777777" w:rsidR="00311DA5" w:rsidRPr="00264D3C" w:rsidRDefault="00311DA5" w:rsidP="00311DA5">
      <w:pPr>
        <w:pStyle w:val="Indent2"/>
        <w:rPr>
          <w:rFonts w:ascii="Verdana" w:hAnsi="Verdana"/>
        </w:rPr>
      </w:pPr>
      <w:r w:rsidRPr="00264D3C">
        <w:rPr>
          <w:rFonts w:ascii="Verdana" w:hAnsi="Verdana"/>
        </w:rPr>
        <w:t>•</w:t>
      </w:r>
      <w:r w:rsidRPr="00264D3C">
        <w:rPr>
          <w:rFonts w:ascii="Verdana" w:hAnsi="Verdana"/>
        </w:rPr>
        <w:tab/>
        <w:t>Metadata uniqueness and discovery within the WIS DAR metadata (WIS discovery metadata) catalogue</w:t>
      </w:r>
    </w:p>
    <w:p w14:paraId="10259843" w14:textId="77777777" w:rsidR="00311DA5" w:rsidRPr="00264D3C" w:rsidRDefault="00311DA5" w:rsidP="00311DA5">
      <w:pPr>
        <w:pStyle w:val="Indent2space"/>
        <w:rPr>
          <w:rFonts w:ascii="Verdana" w:hAnsi="Verdana"/>
        </w:rPr>
      </w:pPr>
      <w:r w:rsidRPr="00264D3C">
        <w:rPr>
          <w:rFonts w:ascii="Verdana" w:hAnsi="Verdana"/>
        </w:rPr>
        <w:t>•</w:t>
      </w:r>
      <w:r w:rsidRPr="00264D3C">
        <w:rPr>
          <w:rFonts w:ascii="Verdana" w:hAnsi="Verdana"/>
        </w:rPr>
        <w:tab/>
        <w:t>Description of data for global exchange within WIS</w:t>
      </w:r>
    </w:p>
    <w:p w14:paraId="0D4EF405" w14:textId="77777777" w:rsidR="00311DA5" w:rsidRPr="00264D3C" w:rsidRDefault="00311DA5" w:rsidP="00311DA5">
      <w:pPr>
        <w:pStyle w:val="Body"/>
        <w:rPr>
          <w:rFonts w:ascii="Verdana" w:hAnsi="Verdana"/>
        </w:rPr>
      </w:pPr>
      <w:r w:rsidRPr="00264D3C">
        <w:rPr>
          <w:rFonts w:ascii="Verdana" w:hAnsi="Verdana"/>
        </w:rPr>
        <w:t>Unified Modelling Language (UML) is used to describe the additional constraints defined in this Appendix applying to WIS discovery metadata records within the context of ISO 19115:2003/Cor. 1:2006.</w:t>
      </w:r>
    </w:p>
    <w:p w14:paraId="28F427B4" w14:textId="77777777" w:rsidR="00311DA5" w:rsidRPr="00264D3C" w:rsidRDefault="00311DA5" w:rsidP="00311DA5">
      <w:pPr>
        <w:pStyle w:val="BodySemibold"/>
        <w:rPr>
          <w:rFonts w:ascii="Verdana" w:hAnsi="Verdana"/>
        </w:rPr>
      </w:pPr>
      <w:r w:rsidRPr="00264D3C">
        <w:rPr>
          <w:rFonts w:ascii="Verdana" w:hAnsi="Verdana"/>
        </w:rPr>
        <w:t xml:space="preserve">Where there are inconsistencies between the text description of a requirement and the </w:t>
      </w:r>
      <w:proofErr w:type="gramStart"/>
      <w:r w:rsidRPr="00264D3C">
        <w:rPr>
          <w:rFonts w:ascii="Verdana" w:hAnsi="Verdana"/>
        </w:rPr>
        <w:t>UML  description</w:t>
      </w:r>
      <w:proofErr w:type="gramEnd"/>
      <w:r w:rsidRPr="00264D3C">
        <w:rPr>
          <w:rFonts w:ascii="Verdana" w:hAnsi="Verdana"/>
        </w:rPr>
        <w:t>, the UML version shall be considered authoritative.</w:t>
      </w:r>
    </w:p>
    <w:p w14:paraId="39A3ED99" w14:textId="77777777" w:rsidR="00311DA5" w:rsidRPr="00264D3C" w:rsidRDefault="00311DA5" w:rsidP="00311DA5">
      <w:pPr>
        <w:pStyle w:val="Body"/>
        <w:rPr>
          <w:rStyle w:val="Semibold"/>
          <w:rFonts w:ascii="Verdana" w:hAnsi="Verdana"/>
        </w:rPr>
      </w:pPr>
      <w:r w:rsidRPr="00264D3C">
        <w:rPr>
          <w:rFonts w:ascii="Verdana" w:hAnsi="Verdana"/>
        </w:rPr>
        <w:t xml:space="preserve">Authors of discovery metadata records published within the WIS DAR metadata (WIS discovery metadata) catalogue are required to comply with the WMO Core Metadata Profile. </w:t>
      </w:r>
      <w:r w:rsidRPr="00264D3C">
        <w:rPr>
          <w:rStyle w:val="Semibold"/>
          <w:rFonts w:ascii="Verdana" w:hAnsi="Verdana"/>
        </w:rPr>
        <w:t>Thus, WIS discovery metadata shall be compliant with:</w:t>
      </w:r>
    </w:p>
    <w:p w14:paraId="60DECBD0"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w:t>
      </w:r>
      <w:r w:rsidRPr="00264D3C">
        <w:rPr>
          <w:rStyle w:val="Semibold"/>
          <w:rFonts w:ascii="Verdana" w:hAnsi="Verdana" w:cs="StoneSansITC-SemiBold"/>
          <w:b w:val="0"/>
          <w:bCs w:val="0"/>
        </w:rPr>
        <w:tab/>
        <w:t>ISO 19115:2003 ‘Geographic information – Metadata’;</w:t>
      </w:r>
    </w:p>
    <w:p w14:paraId="5E3DE478"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w:t>
      </w:r>
      <w:r w:rsidRPr="00264D3C">
        <w:rPr>
          <w:rStyle w:val="Semibold"/>
          <w:rFonts w:ascii="Verdana" w:hAnsi="Verdana" w:cs="StoneSansITC-SemiBold"/>
          <w:b w:val="0"/>
          <w:bCs w:val="0"/>
        </w:rPr>
        <w:tab/>
        <w:t>ISO 19115:2003/Cor. 1:2006 ‘Geographic information – Metadata – Corrigendum 1’; and</w:t>
      </w:r>
    </w:p>
    <w:p w14:paraId="0772BDBE" w14:textId="77777777" w:rsidR="00311DA5" w:rsidRPr="00264D3C" w:rsidRDefault="00311DA5" w:rsidP="00311DA5">
      <w:pPr>
        <w:pStyle w:val="Indent1space"/>
        <w:rPr>
          <w:rStyle w:val="Semibold"/>
          <w:rFonts w:ascii="Verdana" w:hAnsi="Verdana" w:cs="StoneSansITC-SemiBold"/>
          <w:b w:val="0"/>
          <w:bCs w:val="0"/>
        </w:rPr>
      </w:pPr>
      <w:proofErr w:type="gramStart"/>
      <w:r w:rsidRPr="00264D3C">
        <w:rPr>
          <w:rStyle w:val="Semibold"/>
          <w:rFonts w:ascii="Verdana" w:hAnsi="Verdana" w:cs="StoneSansITC-SemiBold"/>
          <w:b w:val="0"/>
          <w:bCs w:val="0"/>
        </w:rPr>
        <w:t>•</w:t>
      </w:r>
      <w:r w:rsidRPr="00264D3C">
        <w:rPr>
          <w:rStyle w:val="Semibold"/>
          <w:rFonts w:ascii="Verdana" w:hAnsi="Verdana" w:cs="StoneSansITC-SemiBold"/>
          <w:b w:val="0"/>
          <w:bCs w:val="0"/>
        </w:rPr>
        <w:tab/>
        <w:t>Additional constraints described in this Manual.</w:t>
      </w:r>
      <w:proofErr w:type="gramEnd"/>
    </w:p>
    <w:p w14:paraId="57E5D5F3" w14:textId="77777777" w:rsidR="00311DA5" w:rsidRPr="00264D3C" w:rsidRDefault="00311DA5" w:rsidP="00311DA5">
      <w:pPr>
        <w:pStyle w:val="BodySemibold"/>
        <w:rPr>
          <w:rFonts w:ascii="Verdana" w:hAnsi="Verdana"/>
        </w:rPr>
      </w:pPr>
      <w:r w:rsidRPr="00264D3C">
        <w:rPr>
          <w:rFonts w:ascii="Verdana" w:hAnsi="Verdana"/>
        </w:rPr>
        <w:t>Specifications in this Manual shall take precedence over the specifications in ISO 19115:2003 and ISO 19115:2003/Cor. 1:2006.</w:t>
      </w:r>
    </w:p>
    <w:p w14:paraId="274DA066" w14:textId="77777777" w:rsidR="00311DA5" w:rsidRPr="00264D3C" w:rsidRDefault="00311DA5" w:rsidP="00311DA5">
      <w:pPr>
        <w:pStyle w:val="BodySemibold"/>
        <w:rPr>
          <w:rFonts w:ascii="Verdana" w:hAnsi="Verdana"/>
        </w:rPr>
      </w:pPr>
      <w:r w:rsidRPr="00264D3C">
        <w:rPr>
          <w:rFonts w:ascii="Verdana" w:hAnsi="Verdana"/>
        </w:rPr>
        <w:t>The Secretariat shall publish guidance material to assist authors of WIS discovery metadata in maintaining consistency between metadata records.</w:t>
      </w:r>
    </w:p>
    <w:p w14:paraId="680F29B7" w14:textId="77777777" w:rsidR="00311DA5" w:rsidRPr="00264D3C" w:rsidRDefault="00311DA5" w:rsidP="00311DA5">
      <w:pPr>
        <w:pStyle w:val="Not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See </w:t>
      </w:r>
      <w:r w:rsidRPr="00264D3C">
        <w:rPr>
          <w:rStyle w:val="Hyperlink"/>
          <w:rFonts w:ascii="Verdana" w:hAnsi="Verdana"/>
          <w:sz w:val="20"/>
          <w:szCs w:val="20"/>
        </w:rPr>
        <w:t>http://wis.wmo.int/MD_Index</w:t>
      </w:r>
      <w:r w:rsidRPr="00264D3C">
        <w:rPr>
          <w:rFonts w:ascii="Verdana" w:hAnsi="Verdana"/>
          <w:sz w:val="20"/>
          <w:szCs w:val="20"/>
        </w:rPr>
        <w:t>.</w:t>
      </w:r>
    </w:p>
    <w:p w14:paraId="28C04852" w14:textId="77777777" w:rsidR="00311DA5" w:rsidRPr="00264D3C" w:rsidRDefault="00311DA5" w:rsidP="00311DA5">
      <w:pPr>
        <w:pStyle w:val="AppHead2"/>
        <w:rPr>
          <w:rFonts w:ascii="Verdana" w:hAnsi="Verdana"/>
        </w:rPr>
      </w:pPr>
      <w:r w:rsidRPr="00264D3C">
        <w:rPr>
          <w:rFonts w:ascii="Verdana" w:hAnsi="Verdana" w:cs="StoneSansITC-Medium"/>
          <w:b w:val="0"/>
          <w:bCs w:val="0"/>
        </w:rPr>
        <w:t>2.2</w:t>
      </w:r>
      <w:r w:rsidRPr="00264D3C">
        <w:rPr>
          <w:rFonts w:ascii="Verdana" w:hAnsi="Verdana" w:cs="StoneSansITC-Medium"/>
          <w:b w:val="0"/>
          <w:bCs w:val="0"/>
        </w:rPr>
        <w:tab/>
      </w:r>
      <w:r w:rsidRPr="00264D3C">
        <w:rPr>
          <w:rFonts w:ascii="Verdana" w:hAnsi="Verdana"/>
        </w:rPr>
        <w:t>Conformance classes for WIS discovery metadata</w:t>
      </w:r>
    </w:p>
    <w:p w14:paraId="73A32869" w14:textId="77777777" w:rsidR="00311DA5" w:rsidRPr="00264D3C" w:rsidRDefault="00311DA5" w:rsidP="00311DA5">
      <w:pPr>
        <w:pStyle w:val="BodySemibold"/>
        <w:rPr>
          <w:rFonts w:ascii="Verdana" w:hAnsi="Verdana"/>
        </w:rPr>
      </w:pPr>
      <w:r w:rsidRPr="00264D3C">
        <w:rPr>
          <w:rFonts w:ascii="Verdana" w:hAnsi="Verdana"/>
        </w:rPr>
        <w:t>Metadata records claiming conformance with the WMO Core Metadata Profile shall conform to the rules specified in Clauses 6–9 and pass all relevant test cases of the abstract test suite in Part C2, 2.</w:t>
      </w:r>
    </w:p>
    <w:p w14:paraId="55522DF1" w14:textId="77777777" w:rsidR="00311DA5" w:rsidRPr="00264D3C" w:rsidRDefault="00311DA5" w:rsidP="00311DA5">
      <w:pPr>
        <w:pStyle w:val="BodyNospace"/>
        <w:rPr>
          <w:rFonts w:ascii="Verdana" w:hAnsi="Verdana" w:cs="StoneSansITC-Medium"/>
          <w:spacing w:val="-2"/>
        </w:rPr>
      </w:pPr>
      <w:r w:rsidRPr="00264D3C">
        <w:rPr>
          <w:rFonts w:ascii="Verdana" w:hAnsi="Verdana" w:cs="StoneSansITC-Medium"/>
          <w:spacing w:val="-2"/>
        </w:rPr>
        <w:t xml:space="preserve">Depending on the characteristics of a WIS discovery metadata record, 8 conformance classes are distinguished. Table 1 lists these classes and the corresponding </w:t>
      </w:r>
      <w:proofErr w:type="spellStart"/>
      <w:r w:rsidRPr="00264D3C">
        <w:rPr>
          <w:rFonts w:ascii="Verdana" w:hAnsi="Verdana" w:cs="StoneSansITC-Medium"/>
          <w:spacing w:val="-2"/>
        </w:rPr>
        <w:t>subclause</w:t>
      </w:r>
      <w:proofErr w:type="spellEnd"/>
      <w:r w:rsidRPr="00264D3C">
        <w:rPr>
          <w:rFonts w:ascii="Verdana" w:hAnsi="Verdana" w:cs="StoneSansITC-Medium"/>
          <w:spacing w:val="-2"/>
        </w:rPr>
        <w:t xml:space="preserve"> of the abstract test suite.</w:t>
      </w:r>
    </w:p>
    <w:p w14:paraId="7F0B3E71" w14:textId="77777777" w:rsidR="00311DA5" w:rsidRPr="00264D3C" w:rsidRDefault="00311DA5" w:rsidP="00311DA5">
      <w:pPr>
        <w:pStyle w:val="Tableheads"/>
        <w:rPr>
          <w:rFonts w:ascii="Verdana" w:hAnsi="Verdana"/>
        </w:rPr>
      </w:pPr>
      <w:r w:rsidRPr="00264D3C">
        <w:rPr>
          <w:rFonts w:ascii="Verdana" w:hAnsi="Verdana"/>
        </w:rPr>
        <w:t>Table 1. Conformance classes related to the WMO Core Metadata Profile</w:t>
      </w:r>
    </w:p>
    <w:tbl>
      <w:tblPr>
        <w:tblW w:w="0" w:type="auto"/>
        <w:tblInd w:w="80" w:type="dxa"/>
        <w:tblLayout w:type="fixed"/>
        <w:tblCellMar>
          <w:left w:w="0" w:type="dxa"/>
          <w:right w:w="0" w:type="dxa"/>
        </w:tblCellMar>
        <w:tblLook w:val="0000" w:firstRow="0" w:lastRow="0" w:firstColumn="0" w:lastColumn="0" w:noHBand="0" w:noVBand="0"/>
      </w:tblPr>
      <w:tblGrid>
        <w:gridCol w:w="573"/>
        <w:gridCol w:w="6274"/>
        <w:gridCol w:w="1884"/>
      </w:tblGrid>
      <w:tr w:rsidR="00311DA5" w:rsidRPr="00264D3C" w14:paraId="42C75252" w14:textId="77777777">
        <w:trPr>
          <w:trHeight w:val="60"/>
        </w:trPr>
        <w:tc>
          <w:tcPr>
            <w:tcW w:w="6847" w:type="dxa"/>
            <w:gridSpan w:val="2"/>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6D676CB5" w14:textId="77777777" w:rsidR="00311DA5" w:rsidRPr="00264D3C" w:rsidRDefault="00311DA5" w:rsidP="002B7924">
            <w:pPr>
              <w:pStyle w:val="Tableheader"/>
              <w:spacing w:before="100" w:beforeAutospacing="1" w:after="100" w:afterAutospacing="1"/>
              <w:rPr>
                <w:rFonts w:ascii="Verdana" w:hAnsi="Verdana"/>
              </w:rPr>
            </w:pPr>
            <w:r w:rsidRPr="00264D3C">
              <w:rPr>
                <w:rFonts w:ascii="Verdana" w:hAnsi="Verdana"/>
              </w:rPr>
              <w:t>Conformance class</w:t>
            </w:r>
          </w:p>
        </w:tc>
        <w:tc>
          <w:tcPr>
            <w:tcW w:w="188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33C25F1B" w14:textId="77777777" w:rsidR="00311DA5" w:rsidRPr="00264D3C" w:rsidRDefault="00311DA5" w:rsidP="002B7924">
            <w:pPr>
              <w:pStyle w:val="Tableheader"/>
              <w:spacing w:before="100" w:beforeAutospacing="1" w:after="100" w:afterAutospacing="1"/>
              <w:rPr>
                <w:rFonts w:ascii="Verdana" w:hAnsi="Verdana"/>
              </w:rPr>
            </w:pPr>
            <w:r w:rsidRPr="00264D3C">
              <w:rPr>
                <w:rFonts w:ascii="Verdana" w:hAnsi="Verdana"/>
              </w:rPr>
              <w:t>Reference in Part C2</w:t>
            </w:r>
          </w:p>
        </w:tc>
      </w:tr>
      <w:tr w:rsidR="00311DA5" w:rsidRPr="00264D3C" w14:paraId="20C3B435" w14:textId="77777777">
        <w:trPr>
          <w:trHeight w:val="60"/>
        </w:trPr>
        <w:tc>
          <w:tcPr>
            <w:tcW w:w="57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ADE083"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6.1</w:t>
            </w:r>
          </w:p>
        </w:tc>
        <w:tc>
          <w:tcPr>
            <w:tcW w:w="627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8B01CA"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ISO/TS 19139:2007 compliance</w:t>
            </w:r>
          </w:p>
        </w:tc>
        <w:tc>
          <w:tcPr>
            <w:tcW w:w="188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D09A7F"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2.1.1</w:t>
            </w:r>
          </w:p>
        </w:tc>
      </w:tr>
      <w:tr w:rsidR="00311DA5" w:rsidRPr="00264D3C" w14:paraId="1C593F59"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E52654"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6.2</w:t>
            </w:r>
          </w:p>
        </w:tc>
        <w:tc>
          <w:tcPr>
            <w:tcW w:w="6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FC2C87"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Explicit identification of namespaces in XML</w:t>
            </w:r>
          </w:p>
        </w:tc>
        <w:tc>
          <w:tcPr>
            <w:tcW w:w="188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44D982"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2.1.2</w:t>
            </w:r>
          </w:p>
        </w:tc>
      </w:tr>
      <w:tr w:rsidR="00311DA5" w:rsidRPr="00264D3C" w14:paraId="6567BAA6"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DFFB32"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6.3</w:t>
            </w:r>
          </w:p>
        </w:tc>
        <w:tc>
          <w:tcPr>
            <w:tcW w:w="6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B47A0A"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GML namespace</w:t>
            </w:r>
          </w:p>
        </w:tc>
        <w:tc>
          <w:tcPr>
            <w:tcW w:w="188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BAB969"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2.1.3</w:t>
            </w:r>
          </w:p>
        </w:tc>
      </w:tr>
      <w:tr w:rsidR="00311DA5" w:rsidRPr="00264D3C" w14:paraId="054503FF"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705369"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8.1</w:t>
            </w:r>
          </w:p>
        </w:tc>
        <w:tc>
          <w:tcPr>
            <w:tcW w:w="6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3CCC92"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Unique identification of WIS discovery metadata records</w:t>
            </w:r>
          </w:p>
        </w:tc>
        <w:tc>
          <w:tcPr>
            <w:tcW w:w="188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80C652"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2.2.1</w:t>
            </w:r>
          </w:p>
        </w:tc>
      </w:tr>
      <w:tr w:rsidR="00311DA5" w:rsidRPr="00264D3C" w14:paraId="1E165CFC"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B6F6B3"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 xml:space="preserve">8.2 </w:t>
            </w:r>
          </w:p>
        </w:tc>
        <w:tc>
          <w:tcPr>
            <w:tcW w:w="6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22F92F"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 xml:space="preserve">Provision of information to support discovery within the WIS DAR </w:t>
            </w:r>
          </w:p>
        </w:tc>
        <w:tc>
          <w:tcPr>
            <w:tcW w:w="188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BE56D8"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2.2.2, 2.2.3</w:t>
            </w:r>
          </w:p>
        </w:tc>
      </w:tr>
      <w:tr w:rsidR="00311DA5" w:rsidRPr="00264D3C" w14:paraId="53485379"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F9F215"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9.1</w:t>
            </w:r>
          </w:p>
        </w:tc>
        <w:tc>
          <w:tcPr>
            <w:tcW w:w="6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C8F4DB"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Identifying the scope of distribution</w:t>
            </w:r>
          </w:p>
        </w:tc>
        <w:tc>
          <w:tcPr>
            <w:tcW w:w="188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665E9B"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2.3.1</w:t>
            </w:r>
          </w:p>
        </w:tc>
      </w:tr>
      <w:tr w:rsidR="00311DA5" w:rsidRPr="00264D3C" w14:paraId="55CD6C71"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B729C4"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9.2</w:t>
            </w:r>
          </w:p>
        </w:tc>
        <w:tc>
          <w:tcPr>
            <w:tcW w:w="62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CA11C1"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Identifiers for metadata describing data published for global exchange</w:t>
            </w:r>
          </w:p>
        </w:tc>
        <w:tc>
          <w:tcPr>
            <w:tcW w:w="188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17F2E0"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2.3.1</w:t>
            </w:r>
          </w:p>
        </w:tc>
      </w:tr>
      <w:tr w:rsidR="00311DA5" w:rsidRPr="00264D3C" w14:paraId="3EB11E44" w14:textId="77777777">
        <w:trPr>
          <w:trHeight w:val="60"/>
        </w:trPr>
        <w:tc>
          <w:tcPr>
            <w:tcW w:w="57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4C608A3"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9.3</w:t>
            </w:r>
          </w:p>
        </w:tc>
        <w:tc>
          <w:tcPr>
            <w:tcW w:w="627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C462A08"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Defining WMO data policy and GTS priority for data published for global exchange</w:t>
            </w:r>
          </w:p>
        </w:tc>
        <w:tc>
          <w:tcPr>
            <w:tcW w:w="188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AC7666D" w14:textId="77777777" w:rsidR="00311DA5" w:rsidRPr="00264D3C" w:rsidRDefault="00311DA5" w:rsidP="002B7924">
            <w:pPr>
              <w:pStyle w:val="Tablebody"/>
              <w:spacing w:before="100" w:beforeAutospacing="1" w:after="100" w:afterAutospacing="1"/>
              <w:rPr>
                <w:rFonts w:ascii="Verdana" w:hAnsi="Verdana"/>
              </w:rPr>
            </w:pPr>
            <w:r w:rsidRPr="00264D3C">
              <w:rPr>
                <w:rFonts w:ascii="Verdana" w:hAnsi="Verdana"/>
              </w:rPr>
              <w:t>2.3.2, 2.3.3</w:t>
            </w:r>
          </w:p>
        </w:tc>
      </w:tr>
    </w:tbl>
    <w:p w14:paraId="2BE2F929" w14:textId="77777777" w:rsidR="00311DA5" w:rsidRPr="00264D3C" w:rsidRDefault="00311DA5" w:rsidP="00311DA5">
      <w:pPr>
        <w:pStyle w:val="Tablebody"/>
        <w:spacing w:after="170"/>
        <w:rPr>
          <w:rFonts w:ascii="Verdana" w:hAnsi="Verdana"/>
          <w:sz w:val="20"/>
          <w:szCs w:val="20"/>
        </w:rPr>
      </w:pPr>
    </w:p>
    <w:p w14:paraId="3D7D674C" w14:textId="77777777" w:rsidR="00311DA5" w:rsidRPr="00264D3C" w:rsidRDefault="00311DA5" w:rsidP="00311DA5">
      <w:pPr>
        <w:pStyle w:val="Body"/>
        <w:rPr>
          <w:rFonts w:ascii="Verdana" w:hAnsi="Verdana"/>
        </w:rPr>
      </w:pPr>
      <w:r w:rsidRPr="00264D3C">
        <w:rPr>
          <w:rFonts w:ascii="Verdana" w:hAnsi="Verdana"/>
        </w:rPr>
        <w:t>A WIS discovery metadata record may also be validated against guidance published by the Secretariat.</w:t>
      </w:r>
    </w:p>
    <w:p w14:paraId="0EF09A71"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See </w:t>
      </w:r>
      <w:r w:rsidRPr="00264D3C">
        <w:rPr>
          <w:rStyle w:val="Hyperlink"/>
          <w:rFonts w:ascii="Verdana" w:hAnsi="Verdana"/>
          <w:sz w:val="20"/>
          <w:szCs w:val="20"/>
        </w:rPr>
        <w:t>http://wis.wmo.int/MD_Conform</w:t>
      </w:r>
      <w:r w:rsidRPr="00264D3C">
        <w:rPr>
          <w:rFonts w:ascii="Verdana" w:hAnsi="Verdana"/>
          <w:sz w:val="20"/>
          <w:szCs w:val="20"/>
        </w:rPr>
        <w:t>.</w:t>
      </w:r>
    </w:p>
    <w:p w14:paraId="3F618DA2" w14:textId="77777777" w:rsidR="00311DA5" w:rsidRPr="00264D3C" w:rsidRDefault="00311DA5" w:rsidP="00311DA5">
      <w:pPr>
        <w:pStyle w:val="BodySemibold"/>
        <w:rPr>
          <w:rFonts w:ascii="Verdana" w:hAnsi="Verdana"/>
        </w:rPr>
      </w:pPr>
      <w:r w:rsidRPr="00264D3C">
        <w:rPr>
          <w:rFonts w:ascii="Verdana" w:hAnsi="Verdana"/>
        </w:rPr>
        <w:t>During such validation, a warning shall be issued for each occasion that a metadata record fails to comply with guidance.</w:t>
      </w:r>
    </w:p>
    <w:p w14:paraId="1C835C9E" w14:textId="77777777" w:rsidR="00311DA5" w:rsidRPr="00264D3C" w:rsidRDefault="00311DA5" w:rsidP="00311DA5">
      <w:pPr>
        <w:pStyle w:val="AppHead1"/>
        <w:rPr>
          <w:rFonts w:ascii="Verdana" w:hAnsi="Verdana"/>
        </w:rPr>
      </w:pPr>
      <w:r w:rsidRPr="00264D3C">
        <w:rPr>
          <w:rFonts w:ascii="Verdana" w:hAnsi="Verdana" w:cs="StoneSansITC-Medium"/>
          <w:b w:val="0"/>
          <w:bCs w:val="0"/>
        </w:rPr>
        <w:t>3.</w:t>
      </w:r>
      <w:r w:rsidRPr="00264D3C">
        <w:rPr>
          <w:rFonts w:ascii="Verdana" w:hAnsi="Verdana" w:cs="StoneSansITC-Medium"/>
          <w:b w:val="0"/>
          <w:bCs w:val="0"/>
        </w:rPr>
        <w:tab/>
      </w:r>
      <w:r w:rsidRPr="00264D3C">
        <w:rPr>
          <w:rFonts w:ascii="Verdana" w:hAnsi="Verdana"/>
        </w:rPr>
        <w:t>NORMATIVE REFERENCES</w:t>
      </w:r>
    </w:p>
    <w:p w14:paraId="7684C7ED" w14:textId="77777777" w:rsidR="00311DA5" w:rsidRPr="00264D3C" w:rsidRDefault="00311DA5" w:rsidP="00311DA5">
      <w:pPr>
        <w:pStyle w:val="Body"/>
        <w:rPr>
          <w:rFonts w:ascii="Verdana" w:hAnsi="Verdana"/>
        </w:rPr>
      </w:pPr>
      <w:r w:rsidRPr="00264D3C">
        <w:rPr>
          <w:rFonts w:ascii="Verdana" w:hAnsi="Verdana"/>
        </w:rPr>
        <w:t>The following referenced documents are indispensable for the application of this specification. For dated references, only the edition cited applies. For undated references, the latest edition of the referenced document (including any amendments) applies.</w:t>
      </w:r>
    </w:p>
    <w:p w14:paraId="5EF6C795" w14:textId="77777777" w:rsidR="00311DA5" w:rsidRPr="00264D3C" w:rsidRDefault="00311DA5" w:rsidP="00311DA5">
      <w:pPr>
        <w:pStyle w:val="Body"/>
        <w:rPr>
          <w:rFonts w:ascii="Verdana" w:hAnsi="Verdana"/>
        </w:rPr>
      </w:pPr>
      <w:r w:rsidRPr="00264D3C">
        <w:rPr>
          <w:rFonts w:ascii="Verdana" w:hAnsi="Verdana"/>
        </w:rPr>
        <w:t>ISO 639-2 ‘Code for the representation of names of languages – Part 2: Alpha-3 code’</w:t>
      </w:r>
    </w:p>
    <w:p w14:paraId="3C537BF7" w14:textId="77777777" w:rsidR="00311DA5" w:rsidRPr="00264D3C" w:rsidRDefault="00311DA5" w:rsidP="00311DA5">
      <w:pPr>
        <w:pStyle w:val="Body"/>
        <w:rPr>
          <w:rFonts w:ascii="Verdana" w:hAnsi="Verdana"/>
        </w:rPr>
      </w:pPr>
      <w:r w:rsidRPr="00264D3C">
        <w:rPr>
          <w:rFonts w:ascii="Verdana" w:hAnsi="Verdana"/>
        </w:rPr>
        <w:t>ISO 3166 (all parts) ‘Codes for the representation of names of countries and their subdivisions’</w:t>
      </w:r>
    </w:p>
    <w:p w14:paraId="69C78E97" w14:textId="77777777" w:rsidR="00311DA5" w:rsidRPr="00264D3C" w:rsidRDefault="00311DA5" w:rsidP="00311DA5">
      <w:pPr>
        <w:pStyle w:val="Body"/>
        <w:rPr>
          <w:rFonts w:ascii="Verdana" w:hAnsi="Verdana"/>
        </w:rPr>
      </w:pPr>
      <w:r w:rsidRPr="00264D3C">
        <w:rPr>
          <w:rFonts w:ascii="Verdana" w:hAnsi="Verdana"/>
        </w:rPr>
        <w:t>ISO 8601 ‘Data elements and interchange formats – Information interchange – Representation of dates and times’</w:t>
      </w:r>
    </w:p>
    <w:p w14:paraId="27B62B39" w14:textId="77777777" w:rsidR="00311DA5" w:rsidRPr="00264D3C" w:rsidRDefault="00311DA5" w:rsidP="00311DA5">
      <w:pPr>
        <w:pStyle w:val="Body"/>
        <w:rPr>
          <w:rFonts w:ascii="Verdana" w:hAnsi="Verdana"/>
        </w:rPr>
      </w:pPr>
      <w:r w:rsidRPr="00264D3C">
        <w:rPr>
          <w:rFonts w:ascii="Verdana" w:hAnsi="Verdana"/>
        </w:rPr>
        <w:t>ISO 19115:2003 ‘Geographic information – Metadata’</w:t>
      </w:r>
    </w:p>
    <w:p w14:paraId="12A4E08F" w14:textId="77777777" w:rsidR="00311DA5" w:rsidRPr="00264D3C" w:rsidRDefault="00311DA5" w:rsidP="00311DA5">
      <w:pPr>
        <w:pStyle w:val="Body"/>
        <w:rPr>
          <w:rFonts w:ascii="Verdana" w:hAnsi="Verdana"/>
        </w:rPr>
      </w:pPr>
      <w:r w:rsidRPr="00264D3C">
        <w:rPr>
          <w:rFonts w:ascii="Verdana" w:hAnsi="Verdana"/>
        </w:rPr>
        <w:t>ISO 19115:2003/Cor. 1:2006 ‘Geographic information – Metadata – Corrigendum 1’</w:t>
      </w:r>
    </w:p>
    <w:p w14:paraId="5A477FED" w14:textId="77777777" w:rsidR="00311DA5" w:rsidRPr="00264D3C" w:rsidRDefault="00311DA5" w:rsidP="00311DA5">
      <w:pPr>
        <w:pStyle w:val="Body"/>
        <w:rPr>
          <w:rFonts w:ascii="Verdana" w:hAnsi="Verdana"/>
        </w:rPr>
      </w:pPr>
      <w:r w:rsidRPr="00264D3C">
        <w:rPr>
          <w:rFonts w:ascii="Verdana" w:hAnsi="Verdana"/>
        </w:rPr>
        <w:t>ISO/TS 19139:2007 ‘Geographic information – Metadata – XML schema implementation’</w:t>
      </w:r>
    </w:p>
    <w:p w14:paraId="040386DC" w14:textId="77777777" w:rsidR="00311DA5" w:rsidRPr="00264D3C" w:rsidRDefault="00311DA5" w:rsidP="00311DA5">
      <w:pPr>
        <w:pStyle w:val="Body"/>
        <w:rPr>
          <w:rFonts w:ascii="Verdana" w:hAnsi="Verdana"/>
        </w:rPr>
      </w:pPr>
      <w:r w:rsidRPr="00264D3C">
        <w:rPr>
          <w:rFonts w:ascii="Verdana" w:hAnsi="Verdana"/>
        </w:rPr>
        <w:t xml:space="preserve">ISO/IEC 19757-3:2006 ‘Information technology – Document Schema Definition Language (DSDL) – Part 3: Rule-based validation – </w:t>
      </w:r>
      <w:proofErr w:type="spellStart"/>
      <w:r w:rsidRPr="00264D3C">
        <w:rPr>
          <w:rFonts w:ascii="Verdana" w:hAnsi="Verdana"/>
        </w:rPr>
        <w:t>Schematron</w:t>
      </w:r>
      <w:proofErr w:type="spellEnd"/>
      <w:r w:rsidRPr="00264D3C">
        <w:rPr>
          <w:rFonts w:ascii="Verdana" w:hAnsi="Verdana"/>
        </w:rPr>
        <w:t>’</w:t>
      </w:r>
    </w:p>
    <w:p w14:paraId="16595EA5" w14:textId="77777777" w:rsidR="00311DA5" w:rsidRPr="00264D3C" w:rsidRDefault="00311DA5" w:rsidP="00311DA5">
      <w:pPr>
        <w:pStyle w:val="Body"/>
        <w:rPr>
          <w:rFonts w:ascii="Verdana" w:hAnsi="Verdana"/>
        </w:rPr>
      </w:pPr>
      <w:proofErr w:type="gramStart"/>
      <w:r w:rsidRPr="00264D3C">
        <w:rPr>
          <w:rFonts w:ascii="Verdana" w:hAnsi="Verdana"/>
        </w:rPr>
        <w:t xml:space="preserve">W3C </w:t>
      </w:r>
      <w:proofErr w:type="spellStart"/>
      <w:r w:rsidRPr="00264D3C">
        <w:rPr>
          <w:rFonts w:ascii="Verdana" w:hAnsi="Verdana"/>
        </w:rPr>
        <w:t>XMLName</w:t>
      </w:r>
      <w:proofErr w:type="spellEnd"/>
      <w:r w:rsidRPr="00264D3C">
        <w:rPr>
          <w:rFonts w:ascii="Verdana" w:hAnsi="Verdana"/>
        </w:rPr>
        <w:t xml:space="preserve"> ‘Namespaces in XML.</w:t>
      </w:r>
      <w:proofErr w:type="gramEnd"/>
      <w:r w:rsidRPr="00264D3C">
        <w:rPr>
          <w:rFonts w:ascii="Verdana" w:hAnsi="Verdana"/>
        </w:rPr>
        <w:t xml:space="preserve"> W3C Recommendation (14 January 1999)’</w:t>
      </w:r>
    </w:p>
    <w:p w14:paraId="7D90A6AC" w14:textId="77777777" w:rsidR="00311DA5" w:rsidRPr="00264D3C" w:rsidRDefault="00311DA5" w:rsidP="00311DA5">
      <w:pPr>
        <w:pStyle w:val="Body"/>
        <w:rPr>
          <w:rFonts w:ascii="Verdana" w:hAnsi="Verdana"/>
        </w:rPr>
      </w:pPr>
      <w:r w:rsidRPr="00264D3C">
        <w:rPr>
          <w:rFonts w:ascii="Verdana" w:hAnsi="Verdana"/>
        </w:rPr>
        <w:t>W3C XMLSchema-1 ‘XML Schema Part 1: Structures. W3C Recommendation (2 May 2001)’</w:t>
      </w:r>
    </w:p>
    <w:p w14:paraId="3157004F" w14:textId="77777777" w:rsidR="00311DA5" w:rsidRPr="00264D3C" w:rsidRDefault="00311DA5" w:rsidP="00311DA5">
      <w:pPr>
        <w:pStyle w:val="Body"/>
        <w:rPr>
          <w:rFonts w:ascii="Verdana" w:hAnsi="Verdana"/>
        </w:rPr>
      </w:pPr>
      <w:r w:rsidRPr="00264D3C">
        <w:rPr>
          <w:rFonts w:ascii="Verdana" w:hAnsi="Verdana"/>
        </w:rPr>
        <w:t xml:space="preserve">W3C XMLSchema-2 ‘XML Schema Part 2: </w:t>
      </w:r>
      <w:proofErr w:type="spellStart"/>
      <w:r w:rsidRPr="00264D3C">
        <w:rPr>
          <w:rFonts w:ascii="Verdana" w:hAnsi="Verdana"/>
        </w:rPr>
        <w:t>Datatypes</w:t>
      </w:r>
      <w:proofErr w:type="spellEnd"/>
      <w:r w:rsidRPr="00264D3C">
        <w:rPr>
          <w:rFonts w:ascii="Verdana" w:hAnsi="Verdana"/>
        </w:rPr>
        <w:t>. W3C Recommendation (2 May 2001)’</w:t>
      </w:r>
    </w:p>
    <w:p w14:paraId="71B398DC" w14:textId="77777777" w:rsidR="00311DA5" w:rsidRPr="00264D3C" w:rsidRDefault="00311DA5" w:rsidP="00311DA5">
      <w:pPr>
        <w:pStyle w:val="Body"/>
        <w:rPr>
          <w:rFonts w:ascii="Verdana" w:hAnsi="Verdana"/>
        </w:rPr>
      </w:pPr>
      <w:proofErr w:type="gramStart"/>
      <w:r w:rsidRPr="00264D3C">
        <w:rPr>
          <w:rFonts w:ascii="Verdana" w:hAnsi="Verdana"/>
        </w:rPr>
        <w:t xml:space="preserve">W3C XML ‘Extensible </w:t>
      </w:r>
      <w:proofErr w:type="spellStart"/>
      <w:r w:rsidRPr="00264D3C">
        <w:rPr>
          <w:rFonts w:ascii="Verdana" w:hAnsi="Verdana"/>
        </w:rPr>
        <w:t>Markup</w:t>
      </w:r>
      <w:proofErr w:type="spellEnd"/>
      <w:r w:rsidRPr="00264D3C">
        <w:rPr>
          <w:rFonts w:ascii="Verdana" w:hAnsi="Verdana"/>
        </w:rPr>
        <w:t xml:space="preserve"> Language (XML) 1.0 (Second Edition).</w:t>
      </w:r>
      <w:proofErr w:type="gramEnd"/>
      <w:r w:rsidRPr="00264D3C">
        <w:rPr>
          <w:rFonts w:ascii="Verdana" w:hAnsi="Verdana"/>
        </w:rPr>
        <w:t xml:space="preserve"> W3C Recommendation (6 October 2000)’</w:t>
      </w:r>
    </w:p>
    <w:p w14:paraId="11FC18AD" w14:textId="77777777" w:rsidR="00311DA5" w:rsidRPr="00264D3C" w:rsidRDefault="00311DA5" w:rsidP="00311DA5">
      <w:pPr>
        <w:pStyle w:val="Body"/>
        <w:rPr>
          <w:rFonts w:ascii="Verdana" w:hAnsi="Verdana"/>
        </w:rPr>
      </w:pPr>
      <w:proofErr w:type="gramStart"/>
      <w:r w:rsidRPr="00264D3C">
        <w:rPr>
          <w:rFonts w:ascii="Verdana" w:hAnsi="Verdana"/>
        </w:rPr>
        <w:t xml:space="preserve">W3C </w:t>
      </w:r>
      <w:proofErr w:type="spellStart"/>
      <w:r w:rsidRPr="00264D3C">
        <w:rPr>
          <w:rFonts w:ascii="Verdana" w:hAnsi="Verdana"/>
        </w:rPr>
        <w:t>XLink</w:t>
      </w:r>
      <w:proofErr w:type="spellEnd"/>
      <w:r w:rsidRPr="00264D3C">
        <w:rPr>
          <w:rFonts w:ascii="Verdana" w:hAnsi="Verdana"/>
        </w:rPr>
        <w:t xml:space="preserve"> ‘XML Linking Language (</w:t>
      </w:r>
      <w:proofErr w:type="spellStart"/>
      <w:r w:rsidRPr="00264D3C">
        <w:rPr>
          <w:rFonts w:ascii="Verdana" w:hAnsi="Verdana"/>
        </w:rPr>
        <w:t>XLink</w:t>
      </w:r>
      <w:proofErr w:type="spellEnd"/>
      <w:r w:rsidRPr="00264D3C">
        <w:rPr>
          <w:rFonts w:ascii="Verdana" w:hAnsi="Verdana"/>
        </w:rPr>
        <w:t>) version 1.1.</w:t>
      </w:r>
      <w:proofErr w:type="gramEnd"/>
      <w:r w:rsidRPr="00264D3C">
        <w:rPr>
          <w:rFonts w:ascii="Verdana" w:hAnsi="Verdana"/>
        </w:rPr>
        <w:t xml:space="preserve"> W3C Recommendation (6 May 2010)’</w:t>
      </w:r>
    </w:p>
    <w:p w14:paraId="0F4B55EE" w14:textId="77777777" w:rsidR="00311DA5" w:rsidRPr="00264D3C" w:rsidRDefault="00311DA5" w:rsidP="00311DA5">
      <w:pPr>
        <w:pStyle w:val="AppHead1"/>
        <w:rPr>
          <w:rFonts w:ascii="Verdana" w:hAnsi="Verdana"/>
        </w:rPr>
      </w:pPr>
      <w:r w:rsidRPr="00264D3C">
        <w:rPr>
          <w:rFonts w:ascii="Verdana" w:hAnsi="Verdana" w:cs="StoneSansITC-Medium"/>
          <w:b w:val="0"/>
          <w:bCs w:val="0"/>
        </w:rPr>
        <w:t>4.</w:t>
      </w:r>
      <w:r w:rsidRPr="00264D3C">
        <w:rPr>
          <w:rFonts w:ascii="Verdana" w:hAnsi="Verdana" w:cs="StoneSansITC-Medium"/>
          <w:b w:val="0"/>
          <w:bCs w:val="0"/>
        </w:rPr>
        <w:tab/>
      </w:r>
      <w:r w:rsidRPr="00264D3C">
        <w:rPr>
          <w:rFonts w:ascii="Verdana" w:hAnsi="Verdana"/>
        </w:rPr>
        <w:t>TERMS AND DEFINITIONS</w:t>
      </w:r>
    </w:p>
    <w:p w14:paraId="582C3DF6" w14:textId="77777777" w:rsidR="00311DA5" w:rsidRPr="00264D3C" w:rsidRDefault="00311DA5" w:rsidP="00311DA5">
      <w:pPr>
        <w:pStyle w:val="Body"/>
        <w:rPr>
          <w:rStyle w:val="Semibold"/>
          <w:rFonts w:ascii="Verdana" w:hAnsi="Verdana"/>
        </w:rPr>
      </w:pPr>
      <w:proofErr w:type="gramStart"/>
      <w:r w:rsidRPr="00264D3C">
        <w:rPr>
          <w:rStyle w:val="Semibold"/>
          <w:rFonts w:ascii="Verdana" w:hAnsi="Verdana"/>
        </w:rPr>
        <w:t>namespace</w:t>
      </w:r>
      <w:proofErr w:type="gramEnd"/>
    </w:p>
    <w:p w14:paraId="3451F08B" w14:textId="77777777" w:rsidR="00311DA5" w:rsidRPr="00264D3C" w:rsidRDefault="00311DA5" w:rsidP="00311DA5">
      <w:pPr>
        <w:pStyle w:val="Body"/>
        <w:rPr>
          <w:rFonts w:ascii="Verdana" w:hAnsi="Verdana"/>
        </w:rPr>
      </w:pPr>
      <w:r w:rsidRPr="00264D3C">
        <w:rPr>
          <w:rFonts w:ascii="Verdana" w:hAnsi="Verdana"/>
        </w:rPr>
        <w:t>Collection of names, identified by a uniform resource identifier (URI) reference, which are used in XML documents as element names and attribute names</w:t>
      </w:r>
    </w:p>
    <w:p w14:paraId="4685C6BC" w14:textId="77777777" w:rsidR="00311DA5" w:rsidRPr="00264D3C" w:rsidRDefault="00311DA5" w:rsidP="00311DA5">
      <w:pPr>
        <w:pStyle w:val="Body"/>
        <w:rPr>
          <w:rStyle w:val="Semibold"/>
          <w:rFonts w:ascii="Verdana" w:hAnsi="Verdana"/>
        </w:rPr>
      </w:pPr>
      <w:r w:rsidRPr="00264D3C">
        <w:rPr>
          <w:rStyle w:val="Semibold"/>
          <w:rFonts w:ascii="Verdana" w:hAnsi="Verdana"/>
        </w:rPr>
        <w:t>WIS discovery metadata</w:t>
      </w:r>
    </w:p>
    <w:p w14:paraId="1525E3A8" w14:textId="77777777" w:rsidR="00311DA5" w:rsidRPr="00264D3C" w:rsidRDefault="00311DA5" w:rsidP="00311DA5">
      <w:pPr>
        <w:pStyle w:val="Body"/>
        <w:rPr>
          <w:rFonts w:ascii="Verdana" w:hAnsi="Verdana"/>
        </w:rPr>
      </w:pPr>
      <w:r w:rsidRPr="00264D3C">
        <w:rPr>
          <w:rFonts w:ascii="Verdana" w:hAnsi="Verdana"/>
        </w:rPr>
        <w:t>Metadata consistent with the WMO Core Metadata Profile that is used within WIS for discovery of information shared through WIS.</w:t>
      </w:r>
    </w:p>
    <w:p w14:paraId="699B50D6" w14:textId="77777777" w:rsidR="00311DA5" w:rsidRPr="00264D3C" w:rsidRDefault="00311DA5" w:rsidP="00311DA5">
      <w:pPr>
        <w:pStyle w:val="AppHead1"/>
        <w:rPr>
          <w:rFonts w:ascii="Verdana" w:hAnsi="Verdana"/>
        </w:rPr>
      </w:pPr>
      <w:r w:rsidRPr="00264D3C">
        <w:rPr>
          <w:rFonts w:ascii="Verdana" w:hAnsi="Verdana" w:cs="StoneSansITC-Medium"/>
          <w:b w:val="0"/>
          <w:bCs w:val="0"/>
        </w:rPr>
        <w:t>5.</w:t>
      </w:r>
      <w:r w:rsidRPr="00264D3C">
        <w:rPr>
          <w:rFonts w:ascii="Verdana" w:hAnsi="Verdana" w:cs="StoneSansITC-Medium"/>
          <w:b w:val="0"/>
          <w:bCs w:val="0"/>
        </w:rPr>
        <w:tab/>
      </w:r>
      <w:r w:rsidRPr="00264D3C">
        <w:rPr>
          <w:rFonts w:ascii="Verdana" w:hAnsi="Verdana"/>
        </w:rPr>
        <w:t>SYMBOLS AND ABBREVIATED TERMS</w:t>
      </w:r>
    </w:p>
    <w:p w14:paraId="0679136A" w14:textId="77777777" w:rsidR="00311DA5" w:rsidRPr="00264D3C" w:rsidRDefault="00311DA5" w:rsidP="00311DA5">
      <w:pPr>
        <w:pStyle w:val="AppHead2"/>
        <w:rPr>
          <w:rFonts w:ascii="Verdana" w:hAnsi="Verdana"/>
        </w:rPr>
      </w:pPr>
      <w:r w:rsidRPr="00264D3C">
        <w:rPr>
          <w:rFonts w:ascii="Verdana" w:hAnsi="Verdana" w:cs="StoneSansITC-Medium"/>
          <w:b w:val="0"/>
          <w:bCs w:val="0"/>
        </w:rPr>
        <w:t>5.1</w:t>
      </w:r>
      <w:r w:rsidRPr="00264D3C">
        <w:rPr>
          <w:rFonts w:ascii="Verdana" w:hAnsi="Verdana" w:cs="StoneSansITC-Medium"/>
          <w:b w:val="0"/>
          <w:bCs w:val="0"/>
        </w:rPr>
        <w:tab/>
      </w:r>
      <w:r w:rsidRPr="00264D3C">
        <w:rPr>
          <w:rFonts w:ascii="Verdana" w:hAnsi="Verdana"/>
        </w:rPr>
        <w:t>Namespace abbreviations</w:t>
      </w:r>
    </w:p>
    <w:p w14:paraId="6DEA6BAC" w14:textId="77777777" w:rsidR="00311DA5" w:rsidRPr="00264D3C" w:rsidRDefault="00311DA5" w:rsidP="00311DA5">
      <w:pPr>
        <w:pStyle w:val="Body"/>
        <w:rPr>
          <w:rFonts w:ascii="Verdana" w:hAnsi="Verdana"/>
        </w:rPr>
      </w:pPr>
      <w:r w:rsidRPr="00264D3C">
        <w:rPr>
          <w:rFonts w:ascii="Verdana" w:hAnsi="Verdana"/>
        </w:rPr>
        <w:t>In the list below, the item on the left describes the common namespace prefix used to describe the elements in the namespace. The second item is an English description of the namespace prefix and the item in parenthesis is the uniform resource name (URN) of the actual namespace. These URNs do not necessarily correspond to an effective location of the schemas, however. When available, an authoritative location for the schema is provided.</w:t>
      </w:r>
    </w:p>
    <w:p w14:paraId="55319F18" w14:textId="77777777" w:rsidR="00311DA5" w:rsidRPr="00264D3C" w:rsidRDefault="00311DA5" w:rsidP="00311DA5">
      <w:pPr>
        <w:pStyle w:val="Body"/>
        <w:rPr>
          <w:rFonts w:ascii="Verdana" w:hAnsi="Verdana"/>
        </w:rPr>
      </w:pPr>
      <w:r w:rsidRPr="00264D3C">
        <w:rPr>
          <w:rFonts w:ascii="Verdana" w:hAnsi="Verdana"/>
        </w:rPr>
        <w:t xml:space="preserve">The WMO Core Metadata Profile does not specify a </w:t>
      </w:r>
      <w:proofErr w:type="gramStart"/>
      <w:r w:rsidRPr="00264D3C">
        <w:rPr>
          <w:rFonts w:ascii="Verdana" w:hAnsi="Verdana"/>
        </w:rPr>
        <w:t>namespace</w:t>
      </w:r>
      <w:proofErr w:type="gramEnd"/>
      <w:r w:rsidRPr="00264D3C">
        <w:rPr>
          <w:rFonts w:ascii="Verdana" w:hAnsi="Verdana"/>
        </w:rPr>
        <w:t xml:space="preserve"> as it contains no XML schema extensions.</w:t>
      </w:r>
    </w:p>
    <w:p w14:paraId="6BB12E10" w14:textId="77777777" w:rsidR="00311DA5" w:rsidRPr="00264D3C" w:rsidRDefault="00311DA5" w:rsidP="00311DA5">
      <w:pPr>
        <w:pStyle w:val="Body"/>
        <w:rPr>
          <w:rFonts w:ascii="Verdana" w:hAnsi="Verdana"/>
        </w:rPr>
      </w:pPr>
      <w:r w:rsidRPr="00264D3C">
        <w:rPr>
          <w:rFonts w:ascii="Verdana" w:hAnsi="Verdana"/>
        </w:rPr>
        <w:t>The list below corresponds to external namespaces used by the WMO Core Metadata Profile.</w:t>
      </w:r>
    </w:p>
    <w:p w14:paraId="07410D8F"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gco</w:t>
      </w:r>
      <w:proofErr w:type="spellEnd"/>
      <w:proofErr w:type="gramEnd"/>
      <w:r w:rsidRPr="00264D3C">
        <w:rPr>
          <w:rFonts w:ascii="Verdana" w:hAnsi="Verdana"/>
        </w:rPr>
        <w:tab/>
        <w:t xml:space="preserve">Geographic Common extensible </w:t>
      </w:r>
      <w:proofErr w:type="spellStart"/>
      <w:r w:rsidRPr="00264D3C">
        <w:rPr>
          <w:rFonts w:ascii="Verdana" w:hAnsi="Verdana"/>
        </w:rPr>
        <w:t>markup</w:t>
      </w:r>
      <w:proofErr w:type="spellEnd"/>
      <w:r w:rsidRPr="00264D3C">
        <w:rPr>
          <w:rFonts w:ascii="Verdana" w:hAnsi="Verdana"/>
        </w:rPr>
        <w:t xml:space="preserve"> language (</w:t>
      </w:r>
      <w:r w:rsidRPr="00264D3C">
        <w:rPr>
          <w:rStyle w:val="Hyperlink"/>
          <w:rFonts w:ascii="Verdana" w:hAnsi="Verdana"/>
        </w:rPr>
        <w:t>http://www.isotc211.org/2005/gco</w:t>
      </w:r>
      <w:r w:rsidRPr="00264D3C">
        <w:rPr>
          <w:rFonts w:ascii="Verdana" w:hAnsi="Verdana"/>
        </w:rPr>
        <w:t>)</w:t>
      </w:r>
    </w:p>
    <w:p w14:paraId="65B1D03C"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gmd</w:t>
      </w:r>
      <w:proofErr w:type="spellEnd"/>
      <w:proofErr w:type="gramEnd"/>
      <w:r w:rsidRPr="00264D3C">
        <w:rPr>
          <w:rFonts w:ascii="Verdana" w:hAnsi="Verdana"/>
        </w:rPr>
        <w:tab/>
        <w:t xml:space="preserve">Geographic </w:t>
      </w:r>
      <w:proofErr w:type="spellStart"/>
      <w:r w:rsidRPr="00264D3C">
        <w:rPr>
          <w:rFonts w:ascii="Verdana" w:hAnsi="Verdana"/>
        </w:rPr>
        <w:t>MetaData</w:t>
      </w:r>
      <w:proofErr w:type="spellEnd"/>
      <w:r w:rsidRPr="00264D3C">
        <w:rPr>
          <w:rFonts w:ascii="Verdana" w:hAnsi="Verdana"/>
        </w:rPr>
        <w:t xml:space="preserve"> extensible </w:t>
      </w:r>
      <w:proofErr w:type="spellStart"/>
      <w:r w:rsidRPr="00264D3C">
        <w:rPr>
          <w:rFonts w:ascii="Verdana" w:hAnsi="Verdana"/>
        </w:rPr>
        <w:t>markup</w:t>
      </w:r>
      <w:proofErr w:type="spellEnd"/>
      <w:r w:rsidRPr="00264D3C">
        <w:rPr>
          <w:rFonts w:ascii="Verdana" w:hAnsi="Verdana"/>
        </w:rPr>
        <w:t xml:space="preserve"> language (</w:t>
      </w:r>
      <w:r w:rsidRPr="00264D3C">
        <w:rPr>
          <w:rStyle w:val="Hyperlink"/>
          <w:rFonts w:ascii="Verdana" w:hAnsi="Verdana"/>
        </w:rPr>
        <w:t>http://www.isotc211.org/2005/gmd</w:t>
      </w:r>
      <w:r w:rsidRPr="00264D3C">
        <w:rPr>
          <w:rFonts w:ascii="Verdana" w:hAnsi="Verdana"/>
        </w:rPr>
        <w:t>)</w:t>
      </w:r>
    </w:p>
    <w:p w14:paraId="718E6ADB"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gmx</w:t>
      </w:r>
      <w:proofErr w:type="spellEnd"/>
      <w:proofErr w:type="gramEnd"/>
      <w:r w:rsidRPr="00264D3C">
        <w:rPr>
          <w:rFonts w:ascii="Verdana" w:hAnsi="Verdana"/>
        </w:rPr>
        <w:tab/>
        <w:t>Geographic Metadata XML schema (</w:t>
      </w:r>
      <w:r w:rsidRPr="00264D3C">
        <w:rPr>
          <w:rStyle w:val="Hyperlink"/>
          <w:rFonts w:ascii="Verdana" w:hAnsi="Verdana"/>
        </w:rPr>
        <w:t>http://www.isotc211.org/2005/gmx</w:t>
      </w:r>
      <w:r w:rsidRPr="00264D3C">
        <w:rPr>
          <w:rFonts w:ascii="Verdana" w:hAnsi="Verdana"/>
        </w:rPr>
        <w:t>)</w:t>
      </w:r>
    </w:p>
    <w:p w14:paraId="7FA64452"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gss</w:t>
      </w:r>
      <w:proofErr w:type="spellEnd"/>
      <w:proofErr w:type="gramEnd"/>
      <w:r w:rsidRPr="00264D3C">
        <w:rPr>
          <w:rFonts w:ascii="Verdana" w:hAnsi="Verdana"/>
        </w:rPr>
        <w:tab/>
        <w:t xml:space="preserve">Geographic Spatial Schema extensible </w:t>
      </w:r>
      <w:proofErr w:type="spellStart"/>
      <w:r w:rsidRPr="00264D3C">
        <w:rPr>
          <w:rFonts w:ascii="Verdana" w:hAnsi="Verdana"/>
        </w:rPr>
        <w:t>markup</w:t>
      </w:r>
      <w:proofErr w:type="spellEnd"/>
      <w:r w:rsidRPr="00264D3C">
        <w:rPr>
          <w:rFonts w:ascii="Verdana" w:hAnsi="Verdana"/>
        </w:rPr>
        <w:t xml:space="preserve"> language (</w:t>
      </w:r>
      <w:r w:rsidRPr="00264D3C">
        <w:rPr>
          <w:rStyle w:val="Hyperlink"/>
          <w:rFonts w:ascii="Verdana" w:hAnsi="Verdana"/>
        </w:rPr>
        <w:t>http://www.isotc211.org/2005/gss</w:t>
      </w:r>
      <w:r w:rsidRPr="00264D3C">
        <w:rPr>
          <w:rFonts w:ascii="Verdana" w:hAnsi="Verdana"/>
        </w:rPr>
        <w:t xml:space="preserve">) </w:t>
      </w:r>
    </w:p>
    <w:p w14:paraId="28980C3B" w14:textId="77777777" w:rsidR="00311DA5" w:rsidRPr="00264D3C" w:rsidRDefault="00311DA5" w:rsidP="00311DA5">
      <w:pPr>
        <w:pStyle w:val="Indent1"/>
        <w:rPr>
          <w:rFonts w:ascii="Verdana" w:hAnsi="Verdana"/>
          <w:spacing w:val="-4"/>
        </w:rPr>
      </w:pPr>
      <w:proofErr w:type="spellStart"/>
      <w:proofErr w:type="gramStart"/>
      <w:r w:rsidRPr="00264D3C">
        <w:rPr>
          <w:rFonts w:ascii="Verdana" w:hAnsi="Verdana"/>
        </w:rPr>
        <w:t>gsr</w:t>
      </w:r>
      <w:proofErr w:type="spellEnd"/>
      <w:proofErr w:type="gramEnd"/>
      <w:r w:rsidRPr="00264D3C">
        <w:rPr>
          <w:rFonts w:ascii="Verdana" w:hAnsi="Verdana"/>
        </w:rPr>
        <w:tab/>
      </w:r>
      <w:r w:rsidRPr="00264D3C">
        <w:rPr>
          <w:rFonts w:ascii="Verdana" w:hAnsi="Verdana"/>
          <w:spacing w:val="-4"/>
        </w:rPr>
        <w:t xml:space="preserve">Geographic Spatial Referencing extensible </w:t>
      </w:r>
      <w:proofErr w:type="spellStart"/>
      <w:r w:rsidRPr="00264D3C">
        <w:rPr>
          <w:rFonts w:ascii="Verdana" w:hAnsi="Verdana"/>
          <w:spacing w:val="-4"/>
        </w:rPr>
        <w:t>markup</w:t>
      </w:r>
      <w:proofErr w:type="spellEnd"/>
      <w:r w:rsidRPr="00264D3C">
        <w:rPr>
          <w:rFonts w:ascii="Verdana" w:hAnsi="Verdana"/>
          <w:spacing w:val="-4"/>
        </w:rPr>
        <w:t xml:space="preserve"> language (</w:t>
      </w:r>
      <w:r w:rsidRPr="00264D3C">
        <w:rPr>
          <w:rStyle w:val="Hyperlink"/>
          <w:rFonts w:ascii="Verdana" w:hAnsi="Verdana"/>
          <w:spacing w:val="-4"/>
        </w:rPr>
        <w:t>http://www.isotc211.org/2005/gsr</w:t>
      </w:r>
      <w:r w:rsidRPr="00264D3C">
        <w:rPr>
          <w:rFonts w:ascii="Verdana" w:hAnsi="Verdana"/>
          <w:spacing w:val="-4"/>
        </w:rPr>
        <w:t xml:space="preserve">) </w:t>
      </w:r>
    </w:p>
    <w:p w14:paraId="6C19F272" w14:textId="77777777" w:rsidR="00311DA5" w:rsidRPr="00264D3C" w:rsidRDefault="00311DA5" w:rsidP="00311DA5">
      <w:pPr>
        <w:pStyle w:val="Indent1"/>
        <w:rPr>
          <w:rFonts w:ascii="Verdana" w:hAnsi="Verdana"/>
          <w:spacing w:val="-4"/>
        </w:rPr>
      </w:pPr>
      <w:proofErr w:type="spellStart"/>
      <w:proofErr w:type="gramStart"/>
      <w:r w:rsidRPr="00264D3C">
        <w:rPr>
          <w:rFonts w:ascii="Verdana" w:hAnsi="Verdana"/>
        </w:rPr>
        <w:t>gts</w:t>
      </w:r>
      <w:proofErr w:type="spellEnd"/>
      <w:proofErr w:type="gramEnd"/>
      <w:r w:rsidRPr="00264D3C">
        <w:rPr>
          <w:rFonts w:ascii="Verdana" w:hAnsi="Verdana"/>
        </w:rPr>
        <w:tab/>
      </w:r>
      <w:r w:rsidRPr="00264D3C">
        <w:rPr>
          <w:rFonts w:ascii="Verdana" w:hAnsi="Verdana"/>
          <w:spacing w:val="-4"/>
        </w:rPr>
        <w:t xml:space="preserve">Geographic Temporal Schema extensible </w:t>
      </w:r>
      <w:proofErr w:type="spellStart"/>
      <w:r w:rsidRPr="00264D3C">
        <w:rPr>
          <w:rFonts w:ascii="Verdana" w:hAnsi="Verdana"/>
          <w:spacing w:val="-4"/>
        </w:rPr>
        <w:t>markup</w:t>
      </w:r>
      <w:proofErr w:type="spellEnd"/>
      <w:r w:rsidRPr="00264D3C">
        <w:rPr>
          <w:rFonts w:ascii="Verdana" w:hAnsi="Verdana"/>
          <w:spacing w:val="-4"/>
        </w:rPr>
        <w:t xml:space="preserve"> language (</w:t>
      </w:r>
      <w:r w:rsidRPr="00264D3C">
        <w:rPr>
          <w:rStyle w:val="Hyperlink"/>
          <w:rFonts w:ascii="Verdana" w:hAnsi="Verdana"/>
          <w:spacing w:val="-4"/>
        </w:rPr>
        <w:t>http://www.isotc211.org/2005/gts</w:t>
      </w:r>
      <w:r w:rsidRPr="00264D3C">
        <w:rPr>
          <w:rFonts w:ascii="Verdana" w:hAnsi="Verdana"/>
          <w:spacing w:val="-4"/>
        </w:rPr>
        <w:t>)</w:t>
      </w:r>
    </w:p>
    <w:p w14:paraId="3A76F667"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srv</w:t>
      </w:r>
      <w:proofErr w:type="spellEnd"/>
      <w:proofErr w:type="gramEnd"/>
      <w:r w:rsidRPr="00264D3C">
        <w:rPr>
          <w:rFonts w:ascii="Verdana" w:hAnsi="Verdana"/>
        </w:rPr>
        <w:tab/>
        <w:t xml:space="preserve">geographic </w:t>
      </w:r>
      <w:proofErr w:type="spellStart"/>
      <w:r w:rsidRPr="00264D3C">
        <w:rPr>
          <w:rFonts w:ascii="Verdana" w:hAnsi="Verdana"/>
        </w:rPr>
        <w:t>SeRVice</w:t>
      </w:r>
      <w:proofErr w:type="spellEnd"/>
      <w:r w:rsidRPr="00264D3C">
        <w:rPr>
          <w:rFonts w:ascii="Verdana" w:hAnsi="Verdana"/>
        </w:rPr>
        <w:t xml:space="preserve"> metadata (</w:t>
      </w:r>
      <w:r w:rsidRPr="00264D3C">
        <w:rPr>
          <w:rStyle w:val="Hyperlink"/>
          <w:rFonts w:ascii="Verdana" w:hAnsi="Verdana"/>
        </w:rPr>
        <w:t>http://www.isotc211.org/2005/srv</w:t>
      </w:r>
      <w:r w:rsidRPr="00264D3C">
        <w:rPr>
          <w:rFonts w:ascii="Verdana" w:hAnsi="Verdana"/>
        </w:rPr>
        <w:t>)</w:t>
      </w:r>
      <w:r w:rsidRPr="00264D3C">
        <w:rPr>
          <w:rFonts w:ascii="Verdana" w:hAnsi="Verdana"/>
          <w:vertAlign w:val="superscript"/>
        </w:rPr>
        <w:footnoteReference w:id="3"/>
      </w:r>
    </w:p>
    <w:p w14:paraId="00D791FB"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gml</w:t>
      </w:r>
      <w:proofErr w:type="spellEnd"/>
      <w:proofErr w:type="gramEnd"/>
      <w:r w:rsidRPr="00264D3C">
        <w:rPr>
          <w:rFonts w:ascii="Verdana" w:hAnsi="Verdana"/>
        </w:rPr>
        <w:tab/>
        <w:t xml:space="preserve">Geography </w:t>
      </w:r>
      <w:proofErr w:type="spellStart"/>
      <w:r w:rsidRPr="00264D3C">
        <w:rPr>
          <w:rFonts w:ascii="Verdana" w:hAnsi="Verdana"/>
        </w:rPr>
        <w:t>Markup</w:t>
      </w:r>
      <w:proofErr w:type="spellEnd"/>
      <w:r w:rsidRPr="00264D3C">
        <w:rPr>
          <w:rFonts w:ascii="Verdana" w:hAnsi="Verdana"/>
        </w:rPr>
        <w:t xml:space="preserve"> Language (</w:t>
      </w:r>
      <w:r w:rsidRPr="00264D3C">
        <w:rPr>
          <w:rStyle w:val="Hyperlink"/>
          <w:rFonts w:ascii="Verdana" w:hAnsi="Verdana"/>
        </w:rPr>
        <w:t>http://www.opengis.net/gml/3.2</w:t>
      </w:r>
      <w:r w:rsidRPr="00264D3C">
        <w:rPr>
          <w:rFonts w:ascii="Verdana" w:hAnsi="Verdana"/>
        </w:rPr>
        <w:t>)</w:t>
      </w:r>
      <w:r w:rsidRPr="00264D3C">
        <w:rPr>
          <w:rFonts w:ascii="Verdana" w:hAnsi="Verdana"/>
          <w:vertAlign w:val="superscript"/>
        </w:rPr>
        <w:t>3</w:t>
      </w:r>
    </w:p>
    <w:p w14:paraId="69080560"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xlink</w:t>
      </w:r>
      <w:proofErr w:type="spellEnd"/>
      <w:proofErr w:type="gramEnd"/>
      <w:r w:rsidRPr="00264D3C">
        <w:rPr>
          <w:rFonts w:ascii="Verdana" w:hAnsi="Verdana"/>
        </w:rPr>
        <w:tab/>
        <w:t xml:space="preserve">XML </w:t>
      </w:r>
      <w:proofErr w:type="spellStart"/>
      <w:r w:rsidRPr="00264D3C">
        <w:rPr>
          <w:rFonts w:ascii="Verdana" w:hAnsi="Verdana"/>
        </w:rPr>
        <w:t>LINKing</w:t>
      </w:r>
      <w:proofErr w:type="spellEnd"/>
      <w:r w:rsidRPr="00264D3C">
        <w:rPr>
          <w:rFonts w:ascii="Verdana" w:hAnsi="Verdana"/>
        </w:rPr>
        <w:t xml:space="preserve"> language (</w:t>
      </w:r>
      <w:r w:rsidRPr="00264D3C">
        <w:rPr>
          <w:rStyle w:val="Hyperlink"/>
          <w:rFonts w:ascii="Verdana" w:hAnsi="Verdana"/>
        </w:rPr>
        <w:t>http://www.w3.org/1999/xlink</w:t>
      </w:r>
      <w:r w:rsidRPr="00264D3C">
        <w:rPr>
          <w:rFonts w:ascii="Verdana" w:hAnsi="Verdana"/>
        </w:rPr>
        <w:t>)</w:t>
      </w:r>
      <w:r w:rsidRPr="00264D3C">
        <w:rPr>
          <w:rFonts w:ascii="Verdana" w:hAnsi="Verdana"/>
          <w:vertAlign w:val="superscript"/>
        </w:rPr>
        <w:t>3</w:t>
      </w:r>
    </w:p>
    <w:p w14:paraId="73C320BE" w14:textId="77777777" w:rsidR="00311DA5" w:rsidRPr="00264D3C" w:rsidRDefault="00311DA5" w:rsidP="00311DA5">
      <w:pPr>
        <w:pStyle w:val="Indent1space"/>
        <w:rPr>
          <w:rFonts w:ascii="Verdana" w:hAnsi="Verdana"/>
        </w:rPr>
      </w:pPr>
      <w:proofErr w:type="spellStart"/>
      <w:proofErr w:type="gramStart"/>
      <w:r w:rsidRPr="00264D3C">
        <w:rPr>
          <w:rFonts w:ascii="Verdana" w:hAnsi="Verdana"/>
        </w:rPr>
        <w:t>xsi</w:t>
      </w:r>
      <w:proofErr w:type="spellEnd"/>
      <w:proofErr w:type="gramEnd"/>
      <w:r w:rsidRPr="00264D3C">
        <w:rPr>
          <w:rFonts w:ascii="Verdana" w:hAnsi="Verdana"/>
        </w:rPr>
        <w:tab/>
        <w:t>W3C XML Schema Instance (</w:t>
      </w:r>
      <w:r w:rsidRPr="00264D3C">
        <w:rPr>
          <w:rStyle w:val="Hyperlink"/>
          <w:rFonts w:ascii="Verdana" w:hAnsi="Verdana"/>
        </w:rPr>
        <w:t>http://www.w3.org/2001X/MLSchema-instance</w:t>
      </w:r>
      <w:r w:rsidRPr="00264D3C">
        <w:rPr>
          <w:rFonts w:ascii="Verdana" w:hAnsi="Verdana"/>
        </w:rPr>
        <w:t>)</w:t>
      </w:r>
      <w:r w:rsidRPr="00264D3C">
        <w:rPr>
          <w:rFonts w:ascii="Verdana" w:hAnsi="Verdana"/>
          <w:vertAlign w:val="superscript"/>
        </w:rPr>
        <w:t>3</w:t>
      </w:r>
    </w:p>
    <w:p w14:paraId="1FCC21C5" w14:textId="77777777" w:rsidR="00311DA5" w:rsidRPr="00264D3C" w:rsidRDefault="00311DA5" w:rsidP="00311DA5">
      <w:pPr>
        <w:pStyle w:val="AppHead2"/>
        <w:rPr>
          <w:rFonts w:ascii="Verdana" w:hAnsi="Verdana"/>
        </w:rPr>
      </w:pPr>
      <w:r w:rsidRPr="00264D3C">
        <w:rPr>
          <w:rFonts w:ascii="Verdana" w:hAnsi="Verdana" w:cs="StoneSansITC-Medium"/>
          <w:b w:val="0"/>
          <w:bCs w:val="0"/>
        </w:rPr>
        <w:t>5.2</w:t>
      </w:r>
      <w:r w:rsidRPr="00264D3C">
        <w:rPr>
          <w:rFonts w:ascii="Verdana" w:hAnsi="Verdana" w:cs="StoneSansITC-Medium"/>
          <w:b w:val="0"/>
          <w:bCs w:val="0"/>
        </w:rPr>
        <w:tab/>
      </w:r>
      <w:r w:rsidRPr="00264D3C">
        <w:rPr>
          <w:rFonts w:ascii="Verdana" w:hAnsi="Verdana"/>
        </w:rPr>
        <w:t>External classes</w:t>
      </w:r>
    </w:p>
    <w:p w14:paraId="75384912" w14:textId="77777777" w:rsidR="00311DA5" w:rsidRPr="00264D3C" w:rsidRDefault="00311DA5" w:rsidP="00311DA5">
      <w:pPr>
        <w:pStyle w:val="Body"/>
        <w:rPr>
          <w:rFonts w:ascii="Verdana" w:hAnsi="Verdana"/>
        </w:rPr>
      </w:pPr>
      <w:r w:rsidRPr="00264D3C">
        <w:rPr>
          <w:rFonts w:ascii="Verdana" w:hAnsi="Verdana"/>
        </w:rPr>
        <w:t>All the model elements used within the WMO Core Metadata Profile are defined in ISO geographic information standards. By convention with ISO/TC 211, names of Unified Modelling Language (UML) classes, with the exception of basic data-type classes, include a two- or three-letter prefix that identifies the International Standard and the UML package in which the class is defined. Table 2 lists the standards and packages in which UML classes are used in the WMO Core Metadata Profile.</w:t>
      </w:r>
    </w:p>
    <w:p w14:paraId="0B5834D3" w14:textId="77777777" w:rsidR="00311DA5" w:rsidRPr="00264D3C" w:rsidRDefault="00311DA5" w:rsidP="00311DA5">
      <w:pPr>
        <w:pStyle w:val="Tableheads"/>
        <w:rPr>
          <w:rFonts w:ascii="Verdana" w:hAnsi="Verdana"/>
        </w:rPr>
      </w:pPr>
      <w:r w:rsidRPr="00264D3C">
        <w:rPr>
          <w:rFonts w:ascii="Verdana" w:hAnsi="Verdana"/>
        </w:rPr>
        <w:t>Table 2. Sources of UML classes</w:t>
      </w:r>
    </w:p>
    <w:tbl>
      <w:tblPr>
        <w:tblW w:w="0" w:type="auto"/>
        <w:tblInd w:w="80" w:type="dxa"/>
        <w:tblLayout w:type="fixed"/>
        <w:tblCellMar>
          <w:left w:w="0" w:type="dxa"/>
          <w:right w:w="0" w:type="dxa"/>
        </w:tblCellMar>
        <w:tblLook w:val="0000" w:firstRow="0" w:lastRow="0" w:firstColumn="0" w:lastColumn="0" w:noHBand="0" w:noVBand="0"/>
      </w:tblPr>
      <w:tblGrid>
        <w:gridCol w:w="1077"/>
        <w:gridCol w:w="2556"/>
        <w:gridCol w:w="2109"/>
      </w:tblGrid>
      <w:tr w:rsidR="00311DA5" w:rsidRPr="00264D3C" w14:paraId="0606736E" w14:textId="77777777">
        <w:trPr>
          <w:trHeight w:val="60"/>
        </w:trPr>
        <w:tc>
          <w:tcPr>
            <w:tcW w:w="107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51EF2ABD" w14:textId="77777777" w:rsidR="00311DA5" w:rsidRPr="00264D3C" w:rsidRDefault="00311DA5">
            <w:pPr>
              <w:pStyle w:val="Tableheader"/>
              <w:rPr>
                <w:rFonts w:ascii="Verdana" w:hAnsi="Verdana"/>
              </w:rPr>
            </w:pPr>
            <w:r w:rsidRPr="00264D3C">
              <w:rPr>
                <w:rFonts w:ascii="Verdana" w:hAnsi="Verdana"/>
              </w:rPr>
              <w:t>Prefix</w:t>
            </w:r>
          </w:p>
        </w:tc>
        <w:tc>
          <w:tcPr>
            <w:tcW w:w="255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5F477551" w14:textId="77777777" w:rsidR="00311DA5" w:rsidRPr="00264D3C" w:rsidRDefault="00311DA5">
            <w:pPr>
              <w:pStyle w:val="Tableheader"/>
              <w:rPr>
                <w:rFonts w:ascii="Verdana" w:hAnsi="Verdana"/>
              </w:rPr>
            </w:pPr>
            <w:r w:rsidRPr="00264D3C">
              <w:rPr>
                <w:rFonts w:ascii="Verdana" w:hAnsi="Verdana"/>
              </w:rPr>
              <w:t>International Standard</w:t>
            </w:r>
          </w:p>
        </w:tc>
        <w:tc>
          <w:tcPr>
            <w:tcW w:w="210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536C8A67" w14:textId="77777777" w:rsidR="00311DA5" w:rsidRPr="00264D3C" w:rsidRDefault="00311DA5">
            <w:pPr>
              <w:pStyle w:val="Tableheader"/>
              <w:rPr>
                <w:rFonts w:ascii="Verdana" w:hAnsi="Verdana"/>
              </w:rPr>
            </w:pPr>
            <w:r w:rsidRPr="00264D3C">
              <w:rPr>
                <w:rFonts w:ascii="Verdana" w:hAnsi="Verdana"/>
              </w:rPr>
              <w:t>Package</w:t>
            </w:r>
          </w:p>
        </w:tc>
      </w:tr>
      <w:tr w:rsidR="00311DA5" w:rsidRPr="00264D3C" w14:paraId="2C7520CD" w14:textId="77777777">
        <w:trPr>
          <w:trHeight w:val="60"/>
        </w:trPr>
        <w:tc>
          <w:tcPr>
            <w:tcW w:w="1077"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86E68D" w14:textId="77777777" w:rsidR="00311DA5" w:rsidRPr="00264D3C" w:rsidRDefault="00311DA5">
            <w:pPr>
              <w:pStyle w:val="Tablebody"/>
              <w:rPr>
                <w:rFonts w:ascii="Verdana" w:hAnsi="Verdana"/>
              </w:rPr>
            </w:pPr>
            <w:r w:rsidRPr="00264D3C">
              <w:rPr>
                <w:rFonts w:ascii="Verdana" w:hAnsi="Verdana"/>
              </w:rPr>
              <w:t>CI</w:t>
            </w:r>
          </w:p>
        </w:tc>
        <w:tc>
          <w:tcPr>
            <w:tcW w:w="255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4793C8" w14:textId="77777777" w:rsidR="00311DA5" w:rsidRPr="00264D3C" w:rsidRDefault="00311DA5">
            <w:pPr>
              <w:pStyle w:val="Tablebody"/>
              <w:rPr>
                <w:rFonts w:ascii="Verdana" w:hAnsi="Verdana"/>
              </w:rPr>
            </w:pPr>
            <w:r w:rsidRPr="00264D3C">
              <w:rPr>
                <w:rFonts w:ascii="Verdana" w:hAnsi="Verdana"/>
              </w:rPr>
              <w:t>ISO 19115:2003</w:t>
            </w:r>
          </w:p>
        </w:tc>
        <w:tc>
          <w:tcPr>
            <w:tcW w:w="210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FD09FD" w14:textId="77777777" w:rsidR="00311DA5" w:rsidRPr="00264D3C" w:rsidRDefault="00311DA5">
            <w:pPr>
              <w:pStyle w:val="Tablebody"/>
              <w:rPr>
                <w:rFonts w:ascii="Verdana" w:hAnsi="Verdana"/>
              </w:rPr>
            </w:pPr>
            <w:r w:rsidRPr="00264D3C">
              <w:rPr>
                <w:rFonts w:ascii="Verdana" w:hAnsi="Verdana"/>
              </w:rPr>
              <w:t>Citation Information</w:t>
            </w:r>
          </w:p>
        </w:tc>
      </w:tr>
      <w:tr w:rsidR="00311DA5" w:rsidRPr="00264D3C" w14:paraId="4A13C0E5" w14:textId="77777777">
        <w:trPr>
          <w:trHeight w:val="60"/>
        </w:trPr>
        <w:tc>
          <w:tcPr>
            <w:tcW w:w="10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7835E9" w14:textId="77777777" w:rsidR="00311DA5" w:rsidRPr="00264D3C" w:rsidRDefault="00311DA5">
            <w:pPr>
              <w:pStyle w:val="Tablebody"/>
              <w:rPr>
                <w:rFonts w:ascii="Verdana" w:hAnsi="Verdana"/>
              </w:rPr>
            </w:pPr>
            <w:r w:rsidRPr="00264D3C">
              <w:rPr>
                <w:rFonts w:ascii="Verdana" w:hAnsi="Verdana"/>
              </w:rPr>
              <w:t>EX</w:t>
            </w:r>
          </w:p>
        </w:tc>
        <w:tc>
          <w:tcPr>
            <w:tcW w:w="255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B8F287" w14:textId="77777777" w:rsidR="00311DA5" w:rsidRPr="00264D3C" w:rsidRDefault="00311DA5">
            <w:pPr>
              <w:pStyle w:val="Tablebody"/>
              <w:rPr>
                <w:rFonts w:ascii="Verdana" w:hAnsi="Verdana"/>
              </w:rPr>
            </w:pPr>
            <w:r w:rsidRPr="00264D3C">
              <w:rPr>
                <w:rFonts w:ascii="Verdana" w:hAnsi="Verdana"/>
              </w:rPr>
              <w:t>ISO 19115:2003</w:t>
            </w:r>
          </w:p>
        </w:tc>
        <w:tc>
          <w:tcPr>
            <w:tcW w:w="210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3CF86F" w14:textId="77777777" w:rsidR="00311DA5" w:rsidRPr="00264D3C" w:rsidRDefault="00311DA5">
            <w:pPr>
              <w:pStyle w:val="Tablebody"/>
              <w:rPr>
                <w:rFonts w:ascii="Verdana" w:hAnsi="Verdana"/>
              </w:rPr>
            </w:pPr>
            <w:r w:rsidRPr="00264D3C">
              <w:rPr>
                <w:rFonts w:ascii="Verdana" w:hAnsi="Verdana"/>
              </w:rPr>
              <w:t>Extent Information</w:t>
            </w:r>
          </w:p>
        </w:tc>
      </w:tr>
      <w:tr w:rsidR="00311DA5" w:rsidRPr="00264D3C" w14:paraId="7A492A17" w14:textId="77777777">
        <w:trPr>
          <w:trHeight w:val="60"/>
        </w:trPr>
        <w:tc>
          <w:tcPr>
            <w:tcW w:w="1077"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2DBF3B8" w14:textId="77777777" w:rsidR="00311DA5" w:rsidRPr="00264D3C" w:rsidRDefault="00311DA5">
            <w:pPr>
              <w:pStyle w:val="Tablebody"/>
              <w:rPr>
                <w:rFonts w:ascii="Verdana" w:hAnsi="Verdana"/>
              </w:rPr>
            </w:pPr>
            <w:r w:rsidRPr="00264D3C">
              <w:rPr>
                <w:rFonts w:ascii="Verdana" w:hAnsi="Verdana"/>
              </w:rPr>
              <w:t>MD</w:t>
            </w:r>
          </w:p>
        </w:tc>
        <w:tc>
          <w:tcPr>
            <w:tcW w:w="255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B21D493" w14:textId="77777777" w:rsidR="00311DA5" w:rsidRPr="00264D3C" w:rsidRDefault="00311DA5">
            <w:pPr>
              <w:pStyle w:val="Tablebody"/>
              <w:rPr>
                <w:rFonts w:ascii="Verdana" w:hAnsi="Verdana"/>
              </w:rPr>
            </w:pPr>
            <w:r w:rsidRPr="00264D3C">
              <w:rPr>
                <w:rFonts w:ascii="Verdana" w:hAnsi="Verdana"/>
              </w:rPr>
              <w:t>ISO 19115:2003</w:t>
            </w:r>
          </w:p>
        </w:tc>
        <w:tc>
          <w:tcPr>
            <w:tcW w:w="210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BE4F99F" w14:textId="77777777" w:rsidR="00311DA5" w:rsidRPr="00264D3C" w:rsidRDefault="00311DA5">
            <w:pPr>
              <w:pStyle w:val="Tablebody"/>
              <w:rPr>
                <w:rFonts w:ascii="Verdana" w:hAnsi="Verdana"/>
              </w:rPr>
            </w:pPr>
            <w:r w:rsidRPr="00264D3C">
              <w:rPr>
                <w:rFonts w:ascii="Verdana" w:hAnsi="Verdana"/>
              </w:rPr>
              <w:t>Metadata Entity</w:t>
            </w:r>
          </w:p>
        </w:tc>
      </w:tr>
    </w:tbl>
    <w:p w14:paraId="3E33C701" w14:textId="77777777" w:rsidR="00311DA5" w:rsidRPr="00264D3C" w:rsidRDefault="00311DA5" w:rsidP="00311DA5">
      <w:pPr>
        <w:pStyle w:val="AppHead1"/>
        <w:rPr>
          <w:rFonts w:ascii="Verdana" w:hAnsi="Verdana"/>
        </w:rPr>
      </w:pPr>
      <w:r w:rsidRPr="00264D3C">
        <w:rPr>
          <w:rFonts w:ascii="Verdana" w:hAnsi="Verdana" w:cs="StoneSansITC-Medium"/>
          <w:b w:val="0"/>
          <w:bCs w:val="0"/>
        </w:rPr>
        <w:t>6.</w:t>
      </w:r>
      <w:r w:rsidRPr="00264D3C">
        <w:rPr>
          <w:rFonts w:ascii="Verdana" w:hAnsi="Verdana" w:cs="StoneSansITC-Medium"/>
          <w:b w:val="0"/>
          <w:bCs w:val="0"/>
        </w:rPr>
        <w:tab/>
      </w:r>
      <w:r w:rsidRPr="00264D3C">
        <w:rPr>
          <w:rFonts w:ascii="Verdana" w:hAnsi="Verdana"/>
        </w:rPr>
        <w:t>XML ENCODING</w:t>
      </w:r>
    </w:p>
    <w:p w14:paraId="63664CA0" w14:textId="77777777" w:rsidR="00311DA5" w:rsidRPr="00264D3C" w:rsidRDefault="00311DA5" w:rsidP="00311DA5">
      <w:pPr>
        <w:pStyle w:val="Body"/>
        <w:rPr>
          <w:rFonts w:ascii="Verdana" w:hAnsi="Verdana"/>
        </w:rPr>
      </w:pPr>
      <w:r w:rsidRPr="00264D3C">
        <w:rPr>
          <w:rFonts w:ascii="Verdana" w:hAnsi="Verdana"/>
        </w:rPr>
        <w:t xml:space="preserve">WIS implementation is predicated on the publication of metadata records as XML documents. </w:t>
      </w:r>
    </w:p>
    <w:p w14:paraId="6696791A" w14:textId="77777777" w:rsidR="00311DA5" w:rsidRPr="00264D3C" w:rsidRDefault="00311DA5" w:rsidP="00311DA5">
      <w:pPr>
        <w:pStyle w:val="AppHead2"/>
        <w:rPr>
          <w:rFonts w:ascii="Verdana" w:hAnsi="Verdana"/>
        </w:rPr>
      </w:pPr>
      <w:r w:rsidRPr="00264D3C">
        <w:rPr>
          <w:rFonts w:ascii="Verdana" w:hAnsi="Verdana" w:cs="StoneSansITC-Medium"/>
          <w:b w:val="0"/>
          <w:bCs w:val="0"/>
        </w:rPr>
        <w:t>6.1</w:t>
      </w:r>
      <w:r w:rsidRPr="00264D3C">
        <w:rPr>
          <w:rFonts w:ascii="Verdana" w:hAnsi="Verdana" w:cs="StoneSansITC-Medium"/>
          <w:b w:val="0"/>
          <w:bCs w:val="0"/>
        </w:rPr>
        <w:tab/>
      </w:r>
      <w:r w:rsidRPr="00264D3C">
        <w:rPr>
          <w:rFonts w:ascii="Verdana" w:hAnsi="Verdana"/>
        </w:rPr>
        <w:t>ISO/TS 19139:2007 compliance</w:t>
      </w:r>
    </w:p>
    <w:p w14:paraId="35B0D8A0" w14:textId="77777777" w:rsidR="00311DA5" w:rsidRPr="00264D3C" w:rsidRDefault="00311DA5" w:rsidP="00311DA5">
      <w:pPr>
        <w:pStyle w:val="BodySemibold"/>
        <w:rPr>
          <w:rFonts w:ascii="Verdana" w:hAnsi="Verdana"/>
        </w:rPr>
      </w:pPr>
      <w:r w:rsidRPr="00264D3C">
        <w:rPr>
          <w:rFonts w:ascii="Verdana" w:hAnsi="Verdana"/>
        </w:rPr>
        <w:t>Compliance with this specification requires that WIS discovery metadata records shall validate without error against the XML schemas created from the UML model of ISO 19115:2003/Cor. 1:2006 using the encoding rules defined in ISO/TS 19139:2007 ‘Geographic information – Metadata – XML schema implementation’ Clause 9.</w:t>
      </w:r>
    </w:p>
    <w:p w14:paraId="5C734778" w14:textId="77777777" w:rsidR="00311DA5" w:rsidRPr="00264D3C" w:rsidRDefault="00311DA5" w:rsidP="00311DA5">
      <w:pPr>
        <w:pStyle w:val="Body"/>
        <w:rPr>
          <w:rFonts w:ascii="Verdana" w:hAnsi="Verdana"/>
        </w:rPr>
      </w:pPr>
      <w:r w:rsidRPr="00264D3C">
        <w:rPr>
          <w:rFonts w:ascii="Verdana" w:hAnsi="Verdana"/>
        </w:rPr>
        <w:t>The WMO Core Metadata Profile requires that:</w:t>
      </w:r>
    </w:p>
    <w:p w14:paraId="4D899C29" w14:textId="77777777" w:rsidR="00311DA5" w:rsidRPr="00264D3C" w:rsidRDefault="00311DA5" w:rsidP="00311DA5">
      <w:pPr>
        <w:pStyle w:val="Indent2space"/>
        <w:rPr>
          <w:rStyle w:val="Semibold"/>
          <w:rFonts w:ascii="Verdana" w:hAnsi="Verdana"/>
        </w:rPr>
      </w:pPr>
      <w:r w:rsidRPr="00264D3C">
        <w:rPr>
          <w:rStyle w:val="Semibold"/>
          <w:rFonts w:ascii="Verdana" w:hAnsi="Verdana"/>
        </w:rPr>
        <w:t>6.1.1</w:t>
      </w:r>
      <w:r w:rsidRPr="00264D3C">
        <w:rPr>
          <w:rStyle w:val="Semibold"/>
          <w:rFonts w:ascii="Verdana" w:hAnsi="Verdana"/>
        </w:rPr>
        <w:tab/>
        <w:t>Each WIS discovery metadata record shall validate without error against the XML schemas defined in ISO/TS 19139:2007.</w:t>
      </w:r>
    </w:p>
    <w:p w14:paraId="3338BB5E" w14:textId="77777777" w:rsidR="00311DA5" w:rsidRPr="00264D3C" w:rsidRDefault="00311DA5" w:rsidP="00311DA5">
      <w:pPr>
        <w:pStyle w:val="Note"/>
        <w:rPr>
          <w:rFonts w:ascii="Verdana" w:hAnsi="Verdana"/>
          <w:sz w:val="20"/>
          <w:szCs w:val="20"/>
        </w:rPr>
      </w:pPr>
      <w:r w:rsidRPr="00264D3C">
        <w:rPr>
          <w:rFonts w:ascii="Verdana" w:hAnsi="Verdana"/>
          <w:sz w:val="20"/>
          <w:szCs w:val="20"/>
        </w:rPr>
        <w:t>Notes:</w:t>
      </w:r>
    </w:p>
    <w:p w14:paraId="2278E343" w14:textId="77777777" w:rsidR="00311DA5" w:rsidRPr="00264D3C" w:rsidRDefault="00311DA5" w:rsidP="00311DA5">
      <w:pPr>
        <w:pStyle w:val="Note1"/>
        <w:rPr>
          <w:rFonts w:ascii="Verdana" w:hAnsi="Verdana"/>
          <w:sz w:val="20"/>
          <w:szCs w:val="20"/>
        </w:rPr>
      </w:pPr>
      <w:r w:rsidRPr="00264D3C">
        <w:rPr>
          <w:rFonts w:ascii="Verdana" w:hAnsi="Verdana"/>
          <w:sz w:val="20"/>
          <w:szCs w:val="20"/>
        </w:rPr>
        <w:t>(1)</w:t>
      </w:r>
      <w:r w:rsidRPr="00264D3C">
        <w:rPr>
          <w:rFonts w:ascii="Verdana" w:hAnsi="Verdana"/>
          <w:sz w:val="20"/>
          <w:szCs w:val="20"/>
        </w:rPr>
        <w:tab/>
        <w:t>Not all XML validation tools implement the full W3C XML Schema recommendation and not all XML validation tools interpret the W3C XML Schema recommendation in the same manner. It is recommended that a tool with strict interpretation of XML Schema and full support for the W3C XML Schema recommendation be used to ensure conformance.</w:t>
      </w:r>
    </w:p>
    <w:p w14:paraId="12B33A37" w14:textId="77777777" w:rsidR="00311DA5" w:rsidRPr="00264D3C" w:rsidRDefault="00311DA5" w:rsidP="00311DA5">
      <w:pPr>
        <w:pStyle w:val="Note1Space"/>
        <w:rPr>
          <w:rFonts w:ascii="Verdana" w:hAnsi="Verdana"/>
          <w:sz w:val="20"/>
          <w:szCs w:val="20"/>
        </w:rPr>
      </w:pPr>
      <w:r w:rsidRPr="00264D3C">
        <w:rPr>
          <w:rFonts w:ascii="Verdana" w:hAnsi="Verdana"/>
          <w:sz w:val="20"/>
          <w:szCs w:val="20"/>
        </w:rPr>
        <w:t>(2)</w:t>
      </w:r>
      <w:r w:rsidRPr="00264D3C">
        <w:rPr>
          <w:rFonts w:ascii="Verdana" w:hAnsi="Verdana"/>
          <w:sz w:val="20"/>
          <w:szCs w:val="20"/>
        </w:rPr>
        <w:tab/>
        <w:t xml:space="preserve">WMO hosts a copy of the ISO/TS 19139:2007 XML schemas at: </w:t>
      </w:r>
      <w:r w:rsidRPr="00264D3C">
        <w:rPr>
          <w:rStyle w:val="Hyperlink"/>
          <w:rFonts w:ascii="Verdana" w:hAnsi="Verdana"/>
          <w:sz w:val="20"/>
          <w:szCs w:val="20"/>
        </w:rPr>
        <w:t>http://wis.wmo.int/2011/schemata/iso19139_2007/schema/</w:t>
      </w:r>
      <w:r w:rsidRPr="00264D3C">
        <w:rPr>
          <w:rFonts w:ascii="Verdana" w:hAnsi="Verdana"/>
          <w:sz w:val="20"/>
          <w:szCs w:val="20"/>
        </w:rPr>
        <w:t xml:space="preserve">. The directory structure in which the XML schemata are published mirrors that of the normative XML schema repository published by ISO at: </w:t>
      </w:r>
      <w:r w:rsidRPr="00264D3C">
        <w:rPr>
          <w:rStyle w:val="Hyperlink"/>
          <w:rFonts w:ascii="Verdana" w:hAnsi="Verdana"/>
          <w:sz w:val="20"/>
          <w:szCs w:val="20"/>
        </w:rPr>
        <w:t>http://standards.iso.org/ittf/PubliclyAvailableStandards/ISO_19139_Schemas/</w:t>
      </w:r>
      <w:r w:rsidRPr="00264D3C">
        <w:rPr>
          <w:rFonts w:ascii="Verdana" w:hAnsi="Verdana"/>
          <w:sz w:val="20"/>
          <w:szCs w:val="20"/>
        </w:rPr>
        <w:t xml:space="preserve">. For example, gmd.xsd can be found at </w:t>
      </w:r>
      <w:r w:rsidRPr="00264D3C">
        <w:rPr>
          <w:rStyle w:val="Hyperlink"/>
          <w:rFonts w:ascii="Verdana" w:hAnsi="Verdana"/>
          <w:sz w:val="20"/>
          <w:szCs w:val="20"/>
        </w:rPr>
        <w:t>http://wis.wmo.int/2011/schemata/iso19139_2007/schema/gmd/gmd.xsd</w:t>
      </w:r>
      <w:r w:rsidRPr="00264D3C">
        <w:rPr>
          <w:rFonts w:ascii="Verdana" w:hAnsi="Verdana"/>
          <w:sz w:val="20"/>
          <w:szCs w:val="20"/>
        </w:rPr>
        <w:t>.</w:t>
      </w:r>
    </w:p>
    <w:p w14:paraId="00CCFE4A" w14:textId="77777777" w:rsidR="00311DA5" w:rsidRPr="00264D3C" w:rsidRDefault="00311DA5" w:rsidP="00311DA5">
      <w:pPr>
        <w:pStyle w:val="Body"/>
        <w:rPr>
          <w:rFonts w:ascii="Verdana" w:hAnsi="Verdana"/>
        </w:rPr>
      </w:pPr>
      <w:r w:rsidRPr="00264D3C">
        <w:rPr>
          <w:rFonts w:ascii="Verdana" w:hAnsi="Verdana"/>
        </w:rPr>
        <w:t xml:space="preserve">XML 1.0 does not support the enforcement of certain types of constraints. </w:t>
      </w:r>
      <w:r w:rsidRPr="00264D3C">
        <w:rPr>
          <w:rStyle w:val="Semibold"/>
          <w:rFonts w:ascii="Verdana" w:hAnsi="Verdana"/>
        </w:rPr>
        <w:t xml:space="preserve">For example, </w:t>
      </w:r>
      <w:proofErr w:type="spellStart"/>
      <w:r w:rsidRPr="00264D3C">
        <w:rPr>
          <w:rStyle w:val="Semibold"/>
          <w:rFonts w:ascii="Verdana" w:hAnsi="Verdana"/>
        </w:rPr>
        <w:t>gmd</w:t>
      </w:r>
      <w:proofErr w:type="gramStart"/>
      <w:r w:rsidRPr="00264D3C">
        <w:rPr>
          <w:rStyle w:val="Semibold"/>
          <w:rFonts w:ascii="Verdana" w:hAnsi="Verdana"/>
        </w:rPr>
        <w:t>:CI</w:t>
      </w:r>
      <w:proofErr w:type="gramEnd"/>
      <w:r w:rsidRPr="00264D3C">
        <w:rPr>
          <w:rStyle w:val="Semibold"/>
          <w:rFonts w:ascii="Verdana" w:hAnsi="Verdana"/>
        </w:rPr>
        <w:t>_ResponsibleParty</w:t>
      </w:r>
      <w:proofErr w:type="spellEnd"/>
      <w:r w:rsidRPr="00264D3C">
        <w:rPr>
          <w:rStyle w:val="Semibold"/>
          <w:rFonts w:ascii="Verdana" w:hAnsi="Verdana"/>
        </w:rPr>
        <w:t xml:space="preserve"> shall include at least one of </w:t>
      </w:r>
      <w:proofErr w:type="spellStart"/>
      <w:r w:rsidRPr="00264D3C">
        <w:rPr>
          <w:rStyle w:val="Semibold"/>
          <w:rFonts w:ascii="Verdana" w:hAnsi="Verdana"/>
        </w:rPr>
        <w:t>gmd:individualName</w:t>
      </w:r>
      <w:proofErr w:type="spellEnd"/>
      <w:r w:rsidRPr="00264D3C">
        <w:rPr>
          <w:rStyle w:val="Semibold"/>
          <w:rFonts w:ascii="Verdana" w:hAnsi="Verdana"/>
        </w:rPr>
        <w:t xml:space="preserve">, </w:t>
      </w:r>
      <w:proofErr w:type="spellStart"/>
      <w:r w:rsidRPr="00264D3C">
        <w:rPr>
          <w:rStyle w:val="Semibold"/>
          <w:rFonts w:ascii="Verdana" w:hAnsi="Verdana"/>
        </w:rPr>
        <w:t>gmd:organisationName</w:t>
      </w:r>
      <w:proofErr w:type="spellEnd"/>
      <w:r w:rsidRPr="00264D3C">
        <w:rPr>
          <w:rStyle w:val="Semibold"/>
          <w:rFonts w:ascii="Verdana" w:hAnsi="Verdana"/>
        </w:rPr>
        <w:t xml:space="preserve"> or </w:t>
      </w:r>
      <w:proofErr w:type="spellStart"/>
      <w:r w:rsidRPr="00264D3C">
        <w:rPr>
          <w:rStyle w:val="Semibold"/>
          <w:rFonts w:ascii="Verdana" w:hAnsi="Verdana"/>
        </w:rPr>
        <w:t>gmd:positionName</w:t>
      </w:r>
      <w:proofErr w:type="spellEnd"/>
      <w:r w:rsidRPr="00264D3C">
        <w:rPr>
          <w:rStyle w:val="Semibold"/>
          <w:rFonts w:ascii="Verdana" w:hAnsi="Verdana"/>
        </w:rPr>
        <w:t>.</w:t>
      </w:r>
      <w:r w:rsidRPr="00264D3C">
        <w:rPr>
          <w:rFonts w:ascii="Verdana" w:hAnsi="Verdana"/>
        </w:rPr>
        <w:t xml:space="preserve"> As a result, it is imperative that implementers heed the constraints identified within the UML model defined in ISO 19115:2003 and the associated corrigendum. These are listed in ISO/TS 19139:2007 Annex A: ‘Table A.1 – Conformance Rules not enforceable with XML Schema’.</w:t>
      </w:r>
    </w:p>
    <w:p w14:paraId="53441A19" w14:textId="77777777" w:rsidR="00311DA5" w:rsidRPr="00264D3C" w:rsidRDefault="00311DA5" w:rsidP="00311DA5">
      <w:pPr>
        <w:pStyle w:val="Body"/>
        <w:rPr>
          <w:rFonts w:ascii="Verdana" w:hAnsi="Verdana"/>
        </w:rPr>
      </w:pPr>
      <w:r w:rsidRPr="00264D3C">
        <w:rPr>
          <w:rFonts w:ascii="Verdana" w:hAnsi="Verdana"/>
        </w:rPr>
        <w:t>The WMO Core Metadata Profile requires that:</w:t>
      </w:r>
    </w:p>
    <w:p w14:paraId="76AA1A48" w14:textId="77777777" w:rsidR="00311DA5" w:rsidRPr="00264D3C" w:rsidRDefault="00311DA5" w:rsidP="00311DA5">
      <w:pPr>
        <w:pStyle w:val="Indent2space"/>
        <w:rPr>
          <w:rStyle w:val="Semibold"/>
          <w:rFonts w:ascii="Verdana" w:hAnsi="Verdana"/>
        </w:rPr>
      </w:pPr>
      <w:r w:rsidRPr="00264D3C">
        <w:rPr>
          <w:rStyle w:val="Semibold"/>
          <w:rFonts w:ascii="Verdana" w:hAnsi="Verdana"/>
        </w:rPr>
        <w:t>6.1.2</w:t>
      </w:r>
      <w:r w:rsidRPr="00264D3C">
        <w:rPr>
          <w:rStyle w:val="Semibold"/>
          <w:rFonts w:ascii="Verdana" w:hAnsi="Verdana"/>
        </w:rPr>
        <w:tab/>
        <w:t>Each WIS discovery metadata record shall validate without error against the rule-based constraints listed in ISO/TS 19139:2007 Annex A (Table A.1).</w:t>
      </w:r>
    </w:p>
    <w:p w14:paraId="76BF225B"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WMO provides an automated test suite including validation against the constraints listed in ISO/TS 19139:2007 Annex A. These are implemented as </w:t>
      </w:r>
      <w:proofErr w:type="spellStart"/>
      <w:r w:rsidRPr="00264D3C">
        <w:rPr>
          <w:rFonts w:ascii="Verdana" w:hAnsi="Verdana"/>
          <w:sz w:val="20"/>
          <w:szCs w:val="20"/>
        </w:rPr>
        <w:t>Schematron</w:t>
      </w:r>
      <w:proofErr w:type="spellEnd"/>
      <w:r w:rsidRPr="00264D3C">
        <w:rPr>
          <w:rFonts w:ascii="Verdana" w:hAnsi="Verdana"/>
          <w:sz w:val="20"/>
          <w:szCs w:val="20"/>
        </w:rPr>
        <w:t xml:space="preserve"> rules (ISO/IEC 19757-3:2006 ‘Information technology – Document Schema Definition Language (DSDL) – Part 3: Rule-based validation – </w:t>
      </w:r>
      <w:proofErr w:type="spellStart"/>
      <w:r w:rsidRPr="00264D3C">
        <w:rPr>
          <w:rFonts w:ascii="Verdana" w:hAnsi="Verdana"/>
          <w:sz w:val="20"/>
          <w:szCs w:val="20"/>
        </w:rPr>
        <w:t>Schematron</w:t>
      </w:r>
      <w:proofErr w:type="spellEnd"/>
      <w:r w:rsidRPr="00264D3C">
        <w:rPr>
          <w:rFonts w:ascii="Verdana" w:hAnsi="Verdana"/>
          <w:sz w:val="20"/>
          <w:szCs w:val="20"/>
        </w:rPr>
        <w:t xml:space="preserve">’) and can be found at the following location: </w:t>
      </w:r>
      <w:r w:rsidRPr="00264D3C">
        <w:rPr>
          <w:rStyle w:val="Hyperlink"/>
          <w:rFonts w:ascii="Verdana" w:hAnsi="Verdana"/>
          <w:sz w:val="20"/>
          <w:szCs w:val="20"/>
        </w:rPr>
        <w:t>http://wis.wmo.int/2012/metadata/validationTestSuite/</w:t>
      </w:r>
      <w:r w:rsidRPr="00264D3C">
        <w:rPr>
          <w:rFonts w:ascii="Verdana" w:hAnsi="Verdana"/>
          <w:sz w:val="20"/>
          <w:szCs w:val="20"/>
        </w:rPr>
        <w:t>.</w:t>
      </w:r>
    </w:p>
    <w:p w14:paraId="1D95F3F9" w14:textId="77777777" w:rsidR="00311DA5" w:rsidRPr="00264D3C" w:rsidRDefault="00311DA5" w:rsidP="00311DA5">
      <w:pPr>
        <w:pStyle w:val="AppHead2"/>
        <w:rPr>
          <w:rFonts w:ascii="Verdana" w:hAnsi="Verdana"/>
        </w:rPr>
      </w:pPr>
      <w:r w:rsidRPr="00264D3C">
        <w:rPr>
          <w:rFonts w:ascii="Verdana" w:hAnsi="Verdana" w:cs="StoneSansITC-Medium"/>
          <w:b w:val="0"/>
          <w:bCs w:val="0"/>
        </w:rPr>
        <w:t>6.2</w:t>
      </w:r>
      <w:r w:rsidRPr="00264D3C">
        <w:rPr>
          <w:rFonts w:ascii="Verdana" w:hAnsi="Verdana" w:cs="StoneSansITC-Medium"/>
          <w:b w:val="0"/>
          <w:bCs w:val="0"/>
        </w:rPr>
        <w:tab/>
      </w:r>
      <w:r w:rsidRPr="00264D3C">
        <w:rPr>
          <w:rFonts w:ascii="Verdana" w:hAnsi="Verdana"/>
        </w:rPr>
        <w:t>Explicit identification of namespaces in XML</w:t>
      </w:r>
    </w:p>
    <w:p w14:paraId="1CBD5520" w14:textId="77777777" w:rsidR="00311DA5" w:rsidRPr="00264D3C" w:rsidRDefault="00311DA5" w:rsidP="00311DA5">
      <w:pPr>
        <w:pStyle w:val="Body"/>
        <w:rPr>
          <w:rFonts w:ascii="Verdana" w:hAnsi="Verdana"/>
        </w:rPr>
      </w:pPr>
      <w:r w:rsidRPr="00264D3C">
        <w:rPr>
          <w:rStyle w:val="Semibold"/>
          <w:rFonts w:ascii="Verdana" w:hAnsi="Verdana"/>
        </w:rPr>
        <w:t>To support the provision of reusable XML validation test suites, it shall be mandatory to explicitly define XML namespaces used within a WIS discovery metadata record.</w:t>
      </w:r>
      <w:r w:rsidRPr="00264D3C">
        <w:rPr>
          <w:rFonts w:ascii="Verdana" w:hAnsi="Verdana"/>
        </w:rPr>
        <w:t xml:space="preserve"> Use of a default (implied) namespace may lead to misinterpretation of the XML document and failure to validate.</w:t>
      </w:r>
    </w:p>
    <w:p w14:paraId="267772E9" w14:textId="77777777" w:rsidR="00311DA5" w:rsidRPr="00264D3C" w:rsidRDefault="00311DA5" w:rsidP="00311DA5">
      <w:pPr>
        <w:pStyle w:val="Body"/>
        <w:rPr>
          <w:rFonts w:ascii="Verdana" w:hAnsi="Verdana"/>
        </w:rPr>
      </w:pPr>
      <w:r w:rsidRPr="00264D3C">
        <w:rPr>
          <w:rFonts w:ascii="Verdana" w:hAnsi="Verdana"/>
        </w:rPr>
        <w:t>The WMO Core Metadata Profile places the following additional restriction on ISO 19139:2007:</w:t>
      </w:r>
    </w:p>
    <w:p w14:paraId="4F8016A8" w14:textId="77777777" w:rsidR="00311DA5" w:rsidRPr="00264D3C" w:rsidRDefault="00311DA5" w:rsidP="00311DA5">
      <w:pPr>
        <w:pStyle w:val="Indent2space"/>
        <w:rPr>
          <w:rStyle w:val="Semibold"/>
          <w:rFonts w:ascii="Verdana" w:hAnsi="Verdana"/>
        </w:rPr>
      </w:pPr>
      <w:r w:rsidRPr="00264D3C">
        <w:rPr>
          <w:rStyle w:val="Semibold"/>
          <w:rFonts w:ascii="Verdana" w:hAnsi="Verdana"/>
        </w:rPr>
        <w:t>6.2.1</w:t>
      </w:r>
      <w:r w:rsidRPr="00264D3C">
        <w:rPr>
          <w:rStyle w:val="Semibold"/>
          <w:rFonts w:ascii="Verdana" w:hAnsi="Verdana"/>
        </w:rPr>
        <w:tab/>
        <w:t>Each WIS discovery metadata record shall name explicitly all namespaces used within the record: use of default namespaces is prohibited.</w:t>
      </w:r>
    </w:p>
    <w:p w14:paraId="7FF205D7" w14:textId="77777777" w:rsidR="00311DA5" w:rsidRPr="00264D3C" w:rsidRDefault="00311DA5" w:rsidP="00311DA5">
      <w:pPr>
        <w:pStyle w:val="AppHead2"/>
        <w:rPr>
          <w:rFonts w:ascii="Verdana" w:hAnsi="Verdana"/>
        </w:rPr>
      </w:pPr>
      <w:r w:rsidRPr="00264D3C">
        <w:rPr>
          <w:rFonts w:ascii="Verdana" w:hAnsi="Verdana" w:cs="StoneSansITC-Medium"/>
          <w:b w:val="0"/>
          <w:bCs w:val="0"/>
        </w:rPr>
        <w:t xml:space="preserve">6.3 </w:t>
      </w:r>
      <w:r w:rsidRPr="00264D3C">
        <w:rPr>
          <w:rFonts w:ascii="Verdana" w:hAnsi="Verdana" w:cs="StoneSansITC-Medium"/>
          <w:b w:val="0"/>
          <w:bCs w:val="0"/>
        </w:rPr>
        <w:tab/>
      </w:r>
      <w:r w:rsidRPr="00264D3C">
        <w:rPr>
          <w:rFonts w:ascii="Verdana" w:hAnsi="Verdana"/>
        </w:rPr>
        <w:t>GML namespace</w:t>
      </w:r>
    </w:p>
    <w:p w14:paraId="02D70F02" w14:textId="77777777" w:rsidR="00311DA5" w:rsidRPr="00264D3C" w:rsidRDefault="00311DA5" w:rsidP="00311DA5">
      <w:pPr>
        <w:pStyle w:val="Body"/>
        <w:rPr>
          <w:rFonts w:ascii="Verdana" w:hAnsi="Verdana"/>
        </w:rPr>
      </w:pPr>
      <w:r w:rsidRPr="00264D3C">
        <w:rPr>
          <w:rFonts w:ascii="Verdana" w:hAnsi="Verdana"/>
        </w:rPr>
        <w:t xml:space="preserve">ISO/TS 19139:2007 is dependent on ISO 19136:2007 ‘Geographic information – Geography </w:t>
      </w:r>
      <w:proofErr w:type="spellStart"/>
      <w:r w:rsidRPr="00264D3C">
        <w:rPr>
          <w:rFonts w:ascii="Verdana" w:hAnsi="Verdana"/>
        </w:rPr>
        <w:t>Markup</w:t>
      </w:r>
      <w:proofErr w:type="spellEnd"/>
      <w:r w:rsidRPr="00264D3C">
        <w:rPr>
          <w:rFonts w:ascii="Verdana" w:hAnsi="Verdana"/>
        </w:rPr>
        <w:t xml:space="preserve"> Language (GML)’. ISO 19136:2007 relates to GML version 3.2.1. The associated namespace URN is </w:t>
      </w:r>
      <w:r w:rsidRPr="00264D3C">
        <w:rPr>
          <w:rStyle w:val="Hyperlink"/>
          <w:rFonts w:ascii="Verdana" w:hAnsi="Verdana"/>
        </w:rPr>
        <w:t>http://www.opengis.net/gml/3.2</w:t>
      </w:r>
      <w:r w:rsidRPr="00264D3C">
        <w:rPr>
          <w:rFonts w:ascii="Verdana" w:hAnsi="Verdana"/>
        </w:rPr>
        <w:t>.</w:t>
      </w:r>
    </w:p>
    <w:p w14:paraId="0F67639F" w14:textId="77777777" w:rsidR="00311DA5" w:rsidRPr="00264D3C" w:rsidRDefault="00311DA5" w:rsidP="00311DA5">
      <w:pPr>
        <w:pStyle w:val="Body"/>
        <w:rPr>
          <w:rFonts w:ascii="Verdana" w:hAnsi="Verdana"/>
        </w:rPr>
      </w:pPr>
    </w:p>
    <w:p w14:paraId="0C657E78" w14:textId="77777777" w:rsidR="00311DA5" w:rsidRPr="00264D3C" w:rsidRDefault="00311DA5" w:rsidP="00311DA5">
      <w:pPr>
        <w:pStyle w:val="Body"/>
        <w:rPr>
          <w:rFonts w:ascii="Verdana" w:hAnsi="Verdana"/>
        </w:rPr>
      </w:pPr>
      <w:r w:rsidRPr="00264D3C">
        <w:rPr>
          <w:rFonts w:ascii="Verdana" w:hAnsi="Verdana"/>
        </w:rPr>
        <w:t>The WMO Core Metadata Profile places the following additional restriction on ISO 19139:2007:</w:t>
      </w:r>
    </w:p>
    <w:p w14:paraId="2CB17273" w14:textId="77777777" w:rsidR="00311DA5" w:rsidRPr="00264D3C" w:rsidRDefault="00311DA5" w:rsidP="00311DA5">
      <w:pPr>
        <w:pStyle w:val="Indent2space"/>
        <w:rPr>
          <w:rStyle w:val="Semibold"/>
          <w:rFonts w:ascii="Verdana" w:hAnsi="Verdana"/>
        </w:rPr>
      </w:pPr>
      <w:r w:rsidRPr="00264D3C">
        <w:rPr>
          <w:rStyle w:val="Semibold"/>
          <w:rFonts w:ascii="Verdana" w:hAnsi="Verdana"/>
        </w:rPr>
        <w:t>6.3.1</w:t>
      </w:r>
      <w:r w:rsidRPr="00264D3C">
        <w:rPr>
          <w:rStyle w:val="Semibold"/>
          <w:rFonts w:ascii="Verdana" w:hAnsi="Verdana"/>
        </w:rPr>
        <w:tab/>
        <w:t xml:space="preserve">Each WIS discovery metadata record shall declare the following XML namespace for GML: </w:t>
      </w:r>
      <w:r w:rsidRPr="00264D3C">
        <w:rPr>
          <w:rStyle w:val="Hyperlink"/>
          <w:rFonts w:ascii="Verdana" w:hAnsi="Verdana"/>
        </w:rPr>
        <w:t>http://www.opengis.net/gml/3.2</w:t>
      </w:r>
      <w:r w:rsidRPr="00264D3C">
        <w:rPr>
          <w:rStyle w:val="Semibold"/>
          <w:rFonts w:ascii="Verdana" w:hAnsi="Verdana"/>
        </w:rPr>
        <w:t>.</w:t>
      </w:r>
    </w:p>
    <w:p w14:paraId="2E8069BD" w14:textId="77777777" w:rsidR="00311DA5" w:rsidRPr="00264D3C" w:rsidRDefault="00311DA5" w:rsidP="00311DA5">
      <w:pPr>
        <w:pStyle w:val="AppHead1"/>
        <w:rPr>
          <w:rFonts w:ascii="Verdana" w:hAnsi="Verdana"/>
        </w:rPr>
      </w:pPr>
      <w:r w:rsidRPr="00264D3C">
        <w:rPr>
          <w:rFonts w:ascii="Verdana" w:hAnsi="Verdana" w:cs="StoneSansITC-Medium"/>
          <w:b w:val="0"/>
          <w:bCs w:val="0"/>
        </w:rPr>
        <w:t>7.</w:t>
      </w:r>
      <w:r w:rsidRPr="00264D3C">
        <w:rPr>
          <w:rFonts w:ascii="Verdana" w:hAnsi="Verdana" w:cs="StoneSansITC-Medium"/>
          <w:b w:val="0"/>
          <w:bCs w:val="0"/>
        </w:rPr>
        <w:tab/>
      </w:r>
      <w:r w:rsidRPr="00264D3C">
        <w:rPr>
          <w:rFonts w:ascii="Verdana" w:hAnsi="Verdana"/>
        </w:rPr>
        <w:t>DECLARING COMPLIANCE WITH THE WMO CORE METADATA PROFILE</w:t>
      </w:r>
    </w:p>
    <w:p w14:paraId="0F6547D6" w14:textId="77777777" w:rsidR="00311DA5" w:rsidRPr="00264D3C" w:rsidRDefault="00311DA5" w:rsidP="00311DA5">
      <w:pPr>
        <w:pStyle w:val="Body"/>
        <w:rPr>
          <w:rFonts w:ascii="Verdana" w:hAnsi="Verdana"/>
        </w:rPr>
      </w:pPr>
      <w:r w:rsidRPr="00264D3C">
        <w:rPr>
          <w:rFonts w:ascii="Verdana" w:hAnsi="Verdana"/>
        </w:rPr>
        <w:t>A WIS discovery metadata record may declare compliance with this version of the WMO Core Metadata Profile as follows:</w:t>
      </w:r>
    </w:p>
    <w:p w14:paraId="3B819DDB"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gmd:metadataStandardName</w:t>
      </w:r>
      <w:proofErr w:type="spellEnd"/>
      <w:r w:rsidRPr="00264D3C">
        <w:rPr>
          <w:rFonts w:ascii="Verdana" w:hAnsi="Verdana"/>
        </w:rPr>
        <w:t xml:space="preserve"> = “WMO Core Metadata Profile of ISO 19115 (WMO Core), 2003/Cor.1:2006 (ISO 19115), 2007 (ISO/TS 19139)”</w:t>
      </w:r>
    </w:p>
    <w:p w14:paraId="7691AE7A" w14:textId="77777777" w:rsidR="00311DA5" w:rsidRPr="00264D3C" w:rsidRDefault="00311DA5" w:rsidP="00311DA5">
      <w:pPr>
        <w:pStyle w:val="Indent1space"/>
        <w:rPr>
          <w:rFonts w:ascii="Verdana" w:hAnsi="Verdana"/>
        </w:rPr>
      </w:pPr>
      <w:r w:rsidRPr="00264D3C">
        <w:rPr>
          <w:rFonts w:ascii="Verdana" w:hAnsi="Verdana"/>
        </w:rPr>
        <w:t>•</w:t>
      </w: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gmd:metadataStandardversion</w:t>
      </w:r>
      <w:proofErr w:type="spellEnd"/>
      <w:r w:rsidRPr="00264D3C">
        <w:rPr>
          <w:rFonts w:ascii="Verdana" w:hAnsi="Verdana"/>
        </w:rPr>
        <w:t xml:space="preserve"> = “1.3”</w:t>
      </w:r>
    </w:p>
    <w:p w14:paraId="4DDF68F1" w14:textId="77777777" w:rsidR="00311DA5" w:rsidRPr="00264D3C" w:rsidRDefault="00311DA5" w:rsidP="00311DA5">
      <w:pPr>
        <w:pStyle w:val="AppHead1"/>
        <w:rPr>
          <w:rFonts w:ascii="Verdana" w:hAnsi="Verdana"/>
        </w:rPr>
      </w:pPr>
      <w:proofErr w:type="gramStart"/>
      <w:r w:rsidRPr="00264D3C">
        <w:rPr>
          <w:rFonts w:ascii="Verdana" w:hAnsi="Verdana" w:cs="StoneSansITC-Medium"/>
          <w:b w:val="0"/>
          <w:bCs w:val="0"/>
        </w:rPr>
        <w:t>8.</w:t>
      </w:r>
      <w:r w:rsidRPr="00264D3C">
        <w:rPr>
          <w:rFonts w:ascii="Verdana" w:hAnsi="Verdana" w:cs="StoneSansITC-Medium"/>
          <w:b w:val="0"/>
          <w:bCs w:val="0"/>
        </w:rPr>
        <w:tab/>
      </w:r>
      <w:r w:rsidRPr="00264D3C">
        <w:rPr>
          <w:rFonts w:ascii="Verdana" w:hAnsi="Verdana"/>
        </w:rPr>
        <w:t>METADATA UNIQUENESS</w:t>
      </w:r>
      <w:proofErr w:type="gramEnd"/>
      <w:r w:rsidRPr="00264D3C">
        <w:rPr>
          <w:rFonts w:ascii="Verdana" w:hAnsi="Verdana"/>
        </w:rPr>
        <w:t xml:space="preserve"> AND DISCOVERY WITHIN WIS DAR metadata (WIS DISCOVERY METADATA) CATALOGUE</w:t>
      </w:r>
    </w:p>
    <w:p w14:paraId="0EC9D1AD" w14:textId="77777777" w:rsidR="00311DA5" w:rsidRPr="00264D3C" w:rsidRDefault="00311DA5" w:rsidP="00311DA5">
      <w:pPr>
        <w:pStyle w:val="AppHead2"/>
        <w:rPr>
          <w:rFonts w:ascii="Verdana" w:hAnsi="Verdana"/>
        </w:rPr>
      </w:pPr>
      <w:r w:rsidRPr="00264D3C">
        <w:rPr>
          <w:rFonts w:ascii="Verdana" w:hAnsi="Verdana" w:cs="StoneSansITC-Medium"/>
          <w:b w:val="0"/>
          <w:bCs w:val="0"/>
        </w:rPr>
        <w:t>8.1</w:t>
      </w:r>
      <w:r w:rsidRPr="00264D3C">
        <w:rPr>
          <w:rFonts w:ascii="Verdana" w:hAnsi="Verdana" w:cs="StoneSansITC-Medium"/>
          <w:b w:val="0"/>
          <w:bCs w:val="0"/>
        </w:rPr>
        <w:tab/>
      </w:r>
      <w:r w:rsidRPr="00264D3C">
        <w:rPr>
          <w:rFonts w:ascii="Verdana" w:hAnsi="Verdana"/>
        </w:rPr>
        <w:t>Unique identification of WIS discovery metadata records</w:t>
      </w:r>
    </w:p>
    <w:p w14:paraId="6F7D9171" w14:textId="77777777" w:rsidR="00311DA5" w:rsidRPr="00264D3C" w:rsidRDefault="00311DA5" w:rsidP="00311DA5">
      <w:pPr>
        <w:pStyle w:val="Body"/>
        <w:rPr>
          <w:rFonts w:ascii="Verdana" w:hAnsi="Verdana"/>
        </w:rPr>
      </w:pPr>
      <w:r w:rsidRPr="00264D3C">
        <w:rPr>
          <w:rFonts w:ascii="Verdana" w:hAnsi="Verdana"/>
        </w:rPr>
        <w:t>Section 4.2 of this Manual (WIS-TechSpec-1: Uploading of metadata for data and products) requires the use of the WMO Core Metadata Profile and the provision of a globally unique identifier for each WIS discovery metadata record:</w:t>
      </w:r>
    </w:p>
    <w:p w14:paraId="3F4193B6" w14:textId="77777777" w:rsidR="00311DA5" w:rsidRPr="00264D3C" w:rsidRDefault="00311DA5" w:rsidP="00311DA5">
      <w:pPr>
        <w:pStyle w:val="Indent2space"/>
        <w:rPr>
          <w:rStyle w:val="Semibold"/>
          <w:rFonts w:ascii="Verdana" w:hAnsi="Verdana"/>
          <w:spacing w:val="-2"/>
        </w:rPr>
      </w:pPr>
      <w:r w:rsidRPr="00264D3C">
        <w:rPr>
          <w:rStyle w:val="Semibold"/>
          <w:rFonts w:ascii="Verdana" w:hAnsi="Verdana"/>
        </w:rPr>
        <w:t>4.2.1</w:t>
      </w:r>
      <w:r w:rsidRPr="00264D3C">
        <w:rPr>
          <w:rStyle w:val="Semibold"/>
          <w:rFonts w:ascii="Verdana" w:hAnsi="Verdana"/>
        </w:rPr>
        <w:tab/>
      </w:r>
      <w:proofErr w:type="gramStart"/>
      <w:r w:rsidRPr="00264D3C">
        <w:rPr>
          <w:rStyle w:val="Semibold"/>
          <w:rFonts w:ascii="Verdana" w:hAnsi="Verdana"/>
          <w:spacing w:val="-2"/>
        </w:rPr>
        <w:t>This</w:t>
      </w:r>
      <w:proofErr w:type="gramEnd"/>
      <w:r w:rsidRPr="00264D3C">
        <w:rPr>
          <w:rStyle w:val="Semibold"/>
          <w:rFonts w:ascii="Verdana" w:hAnsi="Verdana"/>
          <w:spacing w:val="-2"/>
        </w:rPr>
        <w:t xml:space="preserve"> specification requires that each metadata record uploaded shall be represented in compliance with the WMO Core Metadata Profile of ISO 19115 with a unique identifier.</w:t>
      </w:r>
    </w:p>
    <w:p w14:paraId="51CC8A1A" w14:textId="77777777" w:rsidR="00311DA5" w:rsidRPr="00264D3C" w:rsidRDefault="00311DA5" w:rsidP="00311DA5">
      <w:pPr>
        <w:pStyle w:val="BodySemibold"/>
        <w:rPr>
          <w:rFonts w:ascii="Verdana" w:hAnsi="Verdana"/>
        </w:rPr>
      </w:pPr>
      <w:r w:rsidRPr="00264D3C">
        <w:rPr>
          <w:rFonts w:ascii="Verdana" w:hAnsi="Verdana"/>
        </w:rPr>
        <w:t xml:space="preserve">A WIS discovery metadata record shall be uniquely identified using the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r w:rsidRPr="00264D3C">
        <w:rPr>
          <w:rFonts w:ascii="Verdana" w:hAnsi="Verdana"/>
        </w:rPr>
        <w:t xml:space="preserve"> attribute.</w:t>
      </w:r>
    </w:p>
    <w:p w14:paraId="2EDAF13F" w14:textId="77777777" w:rsidR="00311DA5" w:rsidRPr="00264D3C" w:rsidRDefault="00311DA5" w:rsidP="00311DA5">
      <w:pPr>
        <w:pStyle w:val="Body"/>
        <w:rPr>
          <w:rFonts w:ascii="Verdana" w:hAnsi="Verdana"/>
        </w:rPr>
      </w:pPr>
      <w:r w:rsidRPr="00264D3C">
        <w:rPr>
          <w:rFonts w:ascii="Verdana" w:hAnsi="Verdana"/>
        </w:rPr>
        <w:t>The WMO Core Metadata Profile places the following additional restrictions on ISO 19115:2003/Cor. 1:2006 –</w:t>
      </w:r>
    </w:p>
    <w:p w14:paraId="2065C3A6" w14:textId="77777777" w:rsidR="00311DA5" w:rsidRPr="00264D3C" w:rsidRDefault="00311DA5" w:rsidP="00311DA5">
      <w:pPr>
        <w:pStyle w:val="Indent2"/>
        <w:rPr>
          <w:rStyle w:val="Semibold"/>
          <w:rFonts w:ascii="Verdana" w:hAnsi="Verdana"/>
        </w:rPr>
      </w:pPr>
      <w:r w:rsidRPr="00264D3C">
        <w:rPr>
          <w:rStyle w:val="Semibold"/>
          <w:rFonts w:ascii="Verdana" w:hAnsi="Verdana"/>
        </w:rPr>
        <w:t>8.1.1</w:t>
      </w:r>
      <w:r w:rsidRPr="00264D3C">
        <w:rPr>
          <w:rStyle w:val="Semibold"/>
          <w:rFonts w:ascii="Verdana" w:hAnsi="Verdana"/>
        </w:rPr>
        <w:tab/>
        <w:t xml:space="preserve">Each WIS discovery metadata record shall include one </w:t>
      </w:r>
      <w:proofErr w:type="spellStart"/>
      <w:r w:rsidRPr="00264D3C">
        <w:rPr>
          <w:rStyle w:val="Semibold"/>
          <w:rFonts w:ascii="Verdana" w:hAnsi="Verdana"/>
        </w:rPr>
        <w:t>gmd</w:t>
      </w:r>
      <w:proofErr w:type="gramStart"/>
      <w:r w:rsidRPr="00264D3C">
        <w:rPr>
          <w:rStyle w:val="Semibold"/>
          <w:rFonts w:ascii="Verdana" w:hAnsi="Verdana"/>
        </w:rPr>
        <w:t>:MD</w:t>
      </w:r>
      <w:proofErr w:type="gramEnd"/>
      <w:r w:rsidRPr="00264D3C">
        <w:rPr>
          <w:rStyle w:val="Semibold"/>
          <w:rFonts w:ascii="Verdana" w:hAnsi="Verdana"/>
        </w:rPr>
        <w:t>_Metadata</w:t>
      </w:r>
      <w:proofErr w:type="spellEnd"/>
      <w:r w:rsidRPr="00264D3C">
        <w:rPr>
          <w:rStyle w:val="Semibold"/>
          <w:rFonts w:ascii="Verdana" w:hAnsi="Verdana"/>
        </w:rPr>
        <w:t>/</w:t>
      </w:r>
      <w:proofErr w:type="spellStart"/>
      <w:r w:rsidRPr="00264D3C">
        <w:rPr>
          <w:rStyle w:val="Semibold"/>
          <w:rFonts w:ascii="Verdana" w:hAnsi="Verdana"/>
        </w:rPr>
        <w:t>gmd:fileIdentifier</w:t>
      </w:r>
      <w:proofErr w:type="spellEnd"/>
      <w:r w:rsidRPr="00264D3C">
        <w:rPr>
          <w:rStyle w:val="Semibold"/>
          <w:rFonts w:ascii="Verdana" w:hAnsi="Verdana"/>
        </w:rPr>
        <w:t xml:space="preserve"> attribute.</w:t>
      </w:r>
    </w:p>
    <w:p w14:paraId="7B0F6EE6" w14:textId="77777777" w:rsidR="00311DA5" w:rsidRPr="00264D3C" w:rsidRDefault="00311DA5" w:rsidP="00311DA5">
      <w:pPr>
        <w:pStyle w:val="Indent2space"/>
        <w:rPr>
          <w:rStyle w:val="Semibold"/>
          <w:rFonts w:ascii="Verdana" w:hAnsi="Verdana"/>
        </w:rPr>
      </w:pPr>
      <w:r w:rsidRPr="00264D3C">
        <w:rPr>
          <w:rStyle w:val="Semibold"/>
          <w:rFonts w:ascii="Verdana" w:hAnsi="Verdana"/>
        </w:rPr>
        <w:t>8.1.2</w:t>
      </w:r>
      <w:r w:rsidRPr="00264D3C">
        <w:rPr>
          <w:rStyle w:val="Semibold"/>
          <w:rFonts w:ascii="Verdana" w:hAnsi="Verdana"/>
        </w:rPr>
        <w:tab/>
        <w:t xml:space="preserve">The </w:t>
      </w:r>
      <w:proofErr w:type="spellStart"/>
      <w:r w:rsidRPr="00264D3C">
        <w:rPr>
          <w:rStyle w:val="Semibold"/>
          <w:rFonts w:ascii="Verdana" w:hAnsi="Verdana"/>
        </w:rPr>
        <w:t>gmd</w:t>
      </w:r>
      <w:proofErr w:type="gramStart"/>
      <w:r w:rsidRPr="00264D3C">
        <w:rPr>
          <w:rStyle w:val="Semibold"/>
          <w:rFonts w:ascii="Verdana" w:hAnsi="Verdana"/>
        </w:rPr>
        <w:t>:MD</w:t>
      </w:r>
      <w:proofErr w:type="gramEnd"/>
      <w:r w:rsidRPr="00264D3C">
        <w:rPr>
          <w:rStyle w:val="Semibold"/>
          <w:rFonts w:ascii="Verdana" w:hAnsi="Verdana"/>
        </w:rPr>
        <w:t>_Metadata</w:t>
      </w:r>
      <w:proofErr w:type="spellEnd"/>
      <w:r w:rsidRPr="00264D3C">
        <w:rPr>
          <w:rStyle w:val="Semibold"/>
          <w:rFonts w:ascii="Verdana" w:hAnsi="Verdana"/>
        </w:rPr>
        <w:t>/</w:t>
      </w:r>
      <w:proofErr w:type="spellStart"/>
      <w:r w:rsidRPr="00264D3C">
        <w:rPr>
          <w:rStyle w:val="Semibold"/>
          <w:rFonts w:ascii="Verdana" w:hAnsi="Verdana"/>
        </w:rPr>
        <w:t>gmd:fileIdentifier</w:t>
      </w:r>
      <w:proofErr w:type="spellEnd"/>
      <w:r w:rsidRPr="00264D3C">
        <w:rPr>
          <w:rStyle w:val="Semibold"/>
          <w:rFonts w:ascii="Verdana" w:hAnsi="Verdana"/>
        </w:rPr>
        <w:t xml:space="preserve"> attribute for each WIS discovery metadata record shall be unique within WIS.</w:t>
      </w:r>
    </w:p>
    <w:p w14:paraId="1A1E6538" w14:textId="77777777" w:rsidR="00311DA5" w:rsidRPr="00264D3C" w:rsidRDefault="00311DA5" w:rsidP="00311DA5">
      <w:pPr>
        <w:pStyle w:val="Body"/>
        <w:rPr>
          <w:rFonts w:ascii="Verdana" w:hAnsi="Verdana"/>
        </w:rPr>
      </w:pPr>
      <w:r w:rsidRPr="00264D3C">
        <w:rPr>
          <w:rFonts w:ascii="Verdana" w:hAnsi="Verdana"/>
        </w:rPr>
        <w:t>(</w:t>
      </w:r>
      <w:proofErr w:type="gramStart"/>
      <w:r w:rsidRPr="00264D3C">
        <w:rPr>
          <w:rFonts w:ascii="Verdana" w:hAnsi="Verdana"/>
        </w:rPr>
        <w:t>i</w:t>
      </w:r>
      <w:proofErr w:type="gramEnd"/>
      <w:r w:rsidRPr="00264D3C">
        <w:rPr>
          <w:rFonts w:ascii="Verdana" w:hAnsi="Verdana"/>
        </w:rPr>
        <w:t>.e. the attribute is mandatory in the WMO Core Metadata Profile and must be globally unique within WIS).</w:t>
      </w:r>
    </w:p>
    <w:p w14:paraId="1B1DCBF8" w14:textId="77777777" w:rsidR="00311DA5" w:rsidRPr="00264D3C" w:rsidRDefault="00311DA5" w:rsidP="00311DA5">
      <w:pPr>
        <w:pStyle w:val="Body"/>
        <w:rPr>
          <w:rFonts w:ascii="Verdana" w:hAnsi="Verdana"/>
        </w:rPr>
      </w:pPr>
      <w:r w:rsidRPr="00264D3C">
        <w:rPr>
          <w:rFonts w:ascii="Verdana" w:hAnsi="Verdana"/>
        </w:rPr>
        <w:t xml:space="preserve">Note that the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r w:rsidRPr="00264D3C">
        <w:rPr>
          <w:rFonts w:ascii="Verdana" w:hAnsi="Verdana"/>
        </w:rPr>
        <w:t xml:space="preserve"> elements are treated as CASE-INSENSITIVE when assessing metadata records for duplication.</w:t>
      </w:r>
    </w:p>
    <w:p w14:paraId="6126AC87" w14:textId="77777777" w:rsidR="00311DA5" w:rsidRPr="00264D3C" w:rsidRDefault="00311DA5" w:rsidP="00311DA5">
      <w:pPr>
        <w:pStyle w:val="Body"/>
        <w:rPr>
          <w:rFonts w:ascii="Verdana" w:hAnsi="Verdana"/>
        </w:rPr>
      </w:pPr>
      <w:r w:rsidRPr="00264D3C">
        <w:rPr>
          <w:rFonts w:ascii="Verdana" w:hAnsi="Verdana"/>
        </w:rPr>
        <w:t xml:space="preserve">The WMO Core Metadata Profile recommends the use of a URI structure for </w:t>
      </w:r>
      <w:proofErr w:type="spellStart"/>
      <w:r w:rsidRPr="00264D3C">
        <w:rPr>
          <w:rFonts w:ascii="Verdana" w:hAnsi="Verdana"/>
        </w:rPr>
        <w:t>gmd</w:t>
      </w:r>
      <w:proofErr w:type="gramStart"/>
      <w:r w:rsidRPr="00264D3C">
        <w:rPr>
          <w:rFonts w:ascii="Verdana" w:hAnsi="Verdana"/>
        </w:rPr>
        <w:t>:fileIdentifier</w:t>
      </w:r>
      <w:proofErr w:type="spellEnd"/>
      <w:proofErr w:type="gramEnd"/>
      <w:r w:rsidRPr="00264D3C">
        <w:rPr>
          <w:rFonts w:ascii="Verdana" w:hAnsi="Verdana"/>
        </w:rPr>
        <w:t xml:space="preserve"> attributes. The URI should be structured as follows:</w:t>
      </w:r>
    </w:p>
    <w:p w14:paraId="23B5A32B"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Fixed string “</w:t>
      </w:r>
      <w:proofErr w:type="spellStart"/>
      <w:r w:rsidRPr="00264D3C">
        <w:rPr>
          <w:rFonts w:ascii="Verdana" w:hAnsi="Verdana"/>
        </w:rPr>
        <w:t>urn</w:t>
      </w:r>
      <w:proofErr w:type="gramStart"/>
      <w:r w:rsidRPr="00264D3C">
        <w:rPr>
          <w:rFonts w:ascii="Verdana" w:hAnsi="Verdana"/>
        </w:rPr>
        <w:t>:x</w:t>
      </w:r>
      <w:proofErr w:type="gramEnd"/>
      <w:r w:rsidRPr="00264D3C">
        <w:rPr>
          <w:rFonts w:ascii="Verdana" w:hAnsi="Verdana"/>
        </w:rPr>
        <w:t>-wmo:md</w:t>
      </w:r>
      <w:proofErr w:type="spellEnd"/>
      <w:r w:rsidRPr="00264D3C">
        <w:rPr>
          <w:rFonts w:ascii="Verdana" w:hAnsi="Verdana"/>
        </w:rPr>
        <w:t>:”;</w:t>
      </w:r>
    </w:p>
    <w:p w14:paraId="0A416039"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Citation authority based on the Internet domain name of the data-provider organization, e.g. “</w:t>
      </w:r>
      <w:proofErr w:type="spellStart"/>
      <w:r w:rsidRPr="00264D3C">
        <w:rPr>
          <w:rFonts w:ascii="Verdana" w:hAnsi="Verdana"/>
        </w:rPr>
        <w:t>int.wmo.wis</w:t>
      </w:r>
      <w:proofErr w:type="spellEnd"/>
      <w:r w:rsidRPr="00264D3C">
        <w:rPr>
          <w:rFonts w:ascii="Verdana" w:hAnsi="Verdana"/>
        </w:rPr>
        <w:t>”, “</w:t>
      </w:r>
      <w:proofErr w:type="spellStart"/>
      <w:r w:rsidRPr="00264D3C">
        <w:rPr>
          <w:rFonts w:ascii="Verdana" w:hAnsi="Verdana"/>
        </w:rPr>
        <w:t>gov.noaa</w:t>
      </w:r>
      <w:proofErr w:type="spellEnd"/>
      <w:r w:rsidRPr="00264D3C">
        <w:rPr>
          <w:rFonts w:ascii="Verdana" w:hAnsi="Verdana"/>
        </w:rPr>
        <w:t>”, “</w:t>
      </w:r>
      <w:proofErr w:type="spellStart"/>
      <w:r w:rsidRPr="00264D3C">
        <w:rPr>
          <w:rFonts w:ascii="Verdana" w:hAnsi="Verdana"/>
        </w:rPr>
        <w:t>edu.ucar.ncar</w:t>
      </w:r>
      <w:proofErr w:type="spellEnd"/>
      <w:r w:rsidRPr="00264D3C">
        <w:rPr>
          <w:rFonts w:ascii="Verdana" w:hAnsi="Verdana"/>
        </w:rPr>
        <w:t>”, “</w:t>
      </w:r>
      <w:proofErr w:type="spellStart"/>
      <w:r w:rsidRPr="00264D3C">
        <w:rPr>
          <w:rFonts w:ascii="Verdana" w:hAnsi="Verdana"/>
        </w:rPr>
        <w:t>cn.gov.cma</w:t>
      </w:r>
      <w:proofErr w:type="spellEnd"/>
      <w:r w:rsidRPr="00264D3C">
        <w:rPr>
          <w:rFonts w:ascii="Verdana" w:hAnsi="Verdana"/>
        </w:rPr>
        <w:t>” or “</w:t>
      </w:r>
      <w:proofErr w:type="spellStart"/>
      <w:r w:rsidRPr="00264D3C">
        <w:rPr>
          <w:rFonts w:ascii="Verdana" w:hAnsi="Verdana"/>
        </w:rPr>
        <w:t>uk.gov.metoffice</w:t>
      </w:r>
      <w:proofErr w:type="spellEnd"/>
      <w:r w:rsidRPr="00264D3C">
        <w:rPr>
          <w:rFonts w:ascii="Verdana" w:hAnsi="Verdana"/>
        </w:rPr>
        <w:t>”;</w:t>
      </w:r>
    </w:p>
    <w:p w14:paraId="091515A5"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Double separator colons: “</w:t>
      </w:r>
      <w:proofErr w:type="gramStart"/>
      <w:r w:rsidRPr="00264D3C">
        <w:rPr>
          <w:rFonts w:ascii="Verdana" w:hAnsi="Verdana"/>
        </w:rPr>
        <w:t>::</w:t>
      </w:r>
      <w:proofErr w:type="gramEnd"/>
      <w:r w:rsidRPr="00264D3C">
        <w:rPr>
          <w:rFonts w:ascii="Verdana" w:hAnsi="Verdana"/>
        </w:rPr>
        <w:t>”;</w:t>
      </w:r>
    </w:p>
    <w:p w14:paraId="08EC117E"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r>
      <w:proofErr w:type="gramStart"/>
      <w:r w:rsidRPr="00264D3C">
        <w:rPr>
          <w:rFonts w:ascii="Verdana" w:hAnsi="Verdana"/>
        </w:rPr>
        <w:t>Unique</w:t>
      </w:r>
      <w:proofErr w:type="gramEnd"/>
      <w:r w:rsidRPr="00264D3C">
        <w:rPr>
          <w:rFonts w:ascii="Verdana" w:hAnsi="Verdana"/>
        </w:rPr>
        <w:t xml:space="preserve"> identifier:</w:t>
      </w:r>
    </w:p>
    <w:p w14:paraId="6367CB3D" w14:textId="77777777" w:rsidR="00311DA5" w:rsidRPr="00264D3C" w:rsidRDefault="00311DA5" w:rsidP="00311DA5">
      <w:pPr>
        <w:pStyle w:val="Indent2"/>
        <w:rPr>
          <w:rFonts w:ascii="Verdana" w:hAnsi="Verdana"/>
        </w:rPr>
      </w:pPr>
      <w:r w:rsidRPr="00264D3C">
        <w:rPr>
          <w:rFonts w:ascii="Verdana" w:hAnsi="Verdana"/>
        </w:rPr>
        <w:t>–</w:t>
      </w:r>
      <w:r w:rsidRPr="00264D3C">
        <w:rPr>
          <w:rFonts w:ascii="Verdana" w:hAnsi="Verdana"/>
        </w:rPr>
        <w:tab/>
        <w:t>For metadata records describing GTS products in bulletins or named according to the WMO file-naming convention P-flag = “T” or P-flag= “A”, the unique identifier is “«</w:t>
      </w:r>
      <w:proofErr w:type="spellStart"/>
      <w:r w:rsidRPr="00264D3C">
        <w:rPr>
          <w:rFonts w:ascii="Verdana" w:hAnsi="Verdana"/>
        </w:rPr>
        <w:t>TTAAii</w:t>
      </w:r>
      <w:proofErr w:type="spellEnd"/>
      <w:r w:rsidRPr="00264D3C">
        <w:rPr>
          <w:rFonts w:ascii="Verdana" w:hAnsi="Verdana"/>
        </w:rPr>
        <w:t>»«CCCC»”;</w:t>
      </w:r>
    </w:p>
    <w:p w14:paraId="1FECD368" w14:textId="77777777" w:rsidR="00311DA5" w:rsidRPr="00264D3C" w:rsidRDefault="00311DA5" w:rsidP="00311DA5">
      <w:pPr>
        <w:pStyle w:val="Indent2"/>
        <w:rPr>
          <w:rFonts w:ascii="Verdana" w:hAnsi="Verdana"/>
        </w:rPr>
      </w:pPr>
      <w:r w:rsidRPr="00264D3C">
        <w:rPr>
          <w:rFonts w:ascii="Verdana" w:hAnsi="Verdana"/>
        </w:rPr>
        <w:t>–</w:t>
      </w:r>
      <w:r w:rsidRPr="00264D3C">
        <w:rPr>
          <w:rFonts w:ascii="Verdana" w:hAnsi="Verdana"/>
        </w:rPr>
        <w:tab/>
        <w:t>For metadata records describing products named according to the WMO file-naming convention P-flag = “W”, the unique identifier should be a truncated version of the WMO product identifier field of the associated data-files, excluding the date-stamp and any other varying elements as necessary;</w:t>
      </w:r>
    </w:p>
    <w:p w14:paraId="5B76F401" w14:textId="77777777" w:rsidR="00311DA5" w:rsidRPr="00264D3C" w:rsidRDefault="00311DA5" w:rsidP="00311DA5">
      <w:pPr>
        <w:pStyle w:val="Indent2space"/>
        <w:rPr>
          <w:rFonts w:ascii="Verdana" w:hAnsi="Verdana"/>
        </w:rPr>
      </w:pPr>
      <w:r w:rsidRPr="00264D3C">
        <w:rPr>
          <w:rFonts w:ascii="Verdana" w:hAnsi="Verdana"/>
        </w:rPr>
        <w:t>–</w:t>
      </w:r>
      <w:r w:rsidRPr="00264D3C">
        <w:rPr>
          <w:rFonts w:ascii="Verdana" w:hAnsi="Verdana"/>
        </w:rPr>
        <w:tab/>
        <w:t>For metadata records describing other products, the unique identifier may be assigned by the citation authority so as to be unique among the identifiers assigned by the citation authority.</w:t>
      </w:r>
    </w:p>
    <w:p w14:paraId="7D7B9F2E" w14:textId="77777777" w:rsidR="00311DA5" w:rsidRPr="00264D3C" w:rsidRDefault="00311DA5" w:rsidP="00311DA5">
      <w:pPr>
        <w:pStyle w:val="BodySemibold"/>
        <w:rPr>
          <w:rFonts w:ascii="Verdana" w:hAnsi="Verdana"/>
        </w:rPr>
      </w:pPr>
      <w:r w:rsidRPr="00264D3C">
        <w:rPr>
          <w:rFonts w:ascii="Verdana" w:hAnsi="Verdana"/>
        </w:rPr>
        <w:t>The Secretariat shall maintain a list of citation authorities and the associated organization.</w:t>
      </w:r>
    </w:p>
    <w:p w14:paraId="0A96993B" w14:textId="77777777" w:rsidR="00311DA5" w:rsidRPr="00264D3C" w:rsidRDefault="00311DA5" w:rsidP="00311DA5">
      <w:pPr>
        <w:pStyle w:val="Body"/>
        <w:rPr>
          <w:rFonts w:ascii="Verdana" w:hAnsi="Verdana"/>
        </w:rPr>
      </w:pPr>
      <w:r w:rsidRPr="00264D3C">
        <w:rPr>
          <w:rStyle w:val="Semibold"/>
          <w:rFonts w:ascii="Verdana" w:hAnsi="Verdana"/>
        </w:rPr>
        <w:t xml:space="preserve">Each “citation authority“ organization shall implement procedures that ensure that its authorized metadata authors can create unique values for the ”unique identifier“. </w:t>
      </w:r>
      <w:r w:rsidRPr="00264D3C">
        <w:rPr>
          <w:rFonts w:ascii="Verdana" w:hAnsi="Verdana"/>
        </w:rPr>
        <w:t xml:space="preserve">Note that inclusion of “citation authority“ in </w:t>
      </w:r>
      <w:proofErr w:type="spellStart"/>
      <w:r w:rsidRPr="00264D3C">
        <w:rPr>
          <w:rFonts w:ascii="Verdana" w:hAnsi="Verdana"/>
        </w:rPr>
        <w:t>fileIdentifier</w:t>
      </w:r>
      <w:proofErr w:type="spellEnd"/>
      <w:r w:rsidRPr="00264D3C">
        <w:rPr>
          <w:rFonts w:ascii="Verdana" w:hAnsi="Verdana"/>
        </w:rPr>
        <w:t xml:space="preserve"> guarantees global </w:t>
      </w:r>
      <w:proofErr w:type="gramStart"/>
      <w:r w:rsidRPr="00264D3C">
        <w:rPr>
          <w:rFonts w:ascii="Verdana" w:hAnsi="Verdana"/>
        </w:rPr>
        <w:t>uniqueness,</w:t>
      </w:r>
      <w:proofErr w:type="gramEnd"/>
      <w:r w:rsidRPr="00264D3C">
        <w:rPr>
          <w:rFonts w:ascii="Verdana" w:hAnsi="Verdana"/>
        </w:rPr>
        <w:t xml:space="preserve"> provided the organization has a procedure to ensure local uniqueness.</w:t>
      </w:r>
    </w:p>
    <w:p w14:paraId="4E81271A" w14:textId="77777777" w:rsidR="00311DA5" w:rsidRPr="00264D3C" w:rsidRDefault="00311DA5" w:rsidP="00311DA5">
      <w:pPr>
        <w:pStyle w:val="Body"/>
        <w:rPr>
          <w:rFonts w:ascii="Verdana" w:hAnsi="Verdana"/>
        </w:rPr>
      </w:pPr>
      <w:r w:rsidRPr="00264D3C">
        <w:rPr>
          <w:rFonts w:ascii="Verdana" w:hAnsi="Verdana"/>
        </w:rPr>
        <w:t>If the data custodian has its own methodology for assigning metadata identifiers and is able to guarantee the global uniqueness of the identifier, that identifier may be used.</w:t>
      </w:r>
    </w:p>
    <w:p w14:paraId="4BC5F2E7" w14:textId="77777777" w:rsidR="00311DA5" w:rsidRPr="00264D3C" w:rsidRDefault="00311DA5" w:rsidP="00311DA5">
      <w:pPr>
        <w:pStyle w:val="BodySemibold"/>
        <w:rPr>
          <w:rFonts w:ascii="Verdana" w:hAnsi="Verdana"/>
        </w:rPr>
      </w:pPr>
      <w:r w:rsidRPr="00264D3C">
        <w:rPr>
          <w:rFonts w:ascii="Verdana" w:hAnsi="Verdana"/>
        </w:rPr>
        <w:t xml:space="preserve">Amendments to a WIS discovery metadata record shall not change the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r w:rsidRPr="00264D3C">
        <w:rPr>
          <w:rFonts w:ascii="Verdana" w:hAnsi="Verdana"/>
        </w:rPr>
        <w:t xml:space="preserve"> attribute. Each amendment shall be published with an updated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gmd:dateStamp</w:t>
      </w:r>
      <w:proofErr w:type="spellEnd"/>
      <w:r w:rsidRPr="00264D3C">
        <w:rPr>
          <w:rFonts w:ascii="Verdana" w:hAnsi="Verdana"/>
        </w:rPr>
        <w:t xml:space="preserve"> attribute indicating the date of publication of the amended version of the metadata record.</w:t>
      </w:r>
    </w:p>
    <w:p w14:paraId="04045553" w14:textId="77777777" w:rsidR="00311DA5" w:rsidRPr="00264D3C" w:rsidRDefault="00311DA5" w:rsidP="00311DA5">
      <w:pPr>
        <w:pStyle w:val="Body"/>
        <w:rPr>
          <w:rFonts w:ascii="Verdana" w:hAnsi="Verdana"/>
        </w:rPr>
      </w:pPr>
      <w:proofErr w:type="spellStart"/>
      <w:proofErr w:type="gramStart"/>
      <w:r w:rsidRPr="00264D3C">
        <w:rPr>
          <w:rStyle w:val="Semibold"/>
          <w:rFonts w:ascii="Verdana" w:hAnsi="Verdana"/>
        </w:rPr>
        <w:t>gmd:MD</w:t>
      </w:r>
      <w:proofErr w:type="gramEnd"/>
      <w:r w:rsidRPr="00264D3C">
        <w:rPr>
          <w:rStyle w:val="Semibold"/>
          <w:rFonts w:ascii="Verdana" w:hAnsi="Verdana"/>
        </w:rPr>
        <w:t>_Metadata</w:t>
      </w:r>
      <w:proofErr w:type="spellEnd"/>
      <w:r w:rsidRPr="00264D3C">
        <w:rPr>
          <w:rStyle w:val="Semibold"/>
          <w:rFonts w:ascii="Verdana" w:hAnsi="Verdana"/>
        </w:rPr>
        <w:t>/</w:t>
      </w:r>
      <w:proofErr w:type="spellStart"/>
      <w:r w:rsidRPr="00264D3C">
        <w:rPr>
          <w:rStyle w:val="Semibold"/>
          <w:rFonts w:ascii="Verdana" w:hAnsi="Verdana"/>
        </w:rPr>
        <w:t>gmd:dateStamp</w:t>
      </w:r>
      <w:proofErr w:type="spellEnd"/>
      <w:r w:rsidRPr="00264D3C">
        <w:rPr>
          <w:rStyle w:val="Semibold"/>
          <w:rFonts w:ascii="Verdana" w:hAnsi="Verdana"/>
        </w:rPr>
        <w:t xml:space="preserve"> shall be specified using a single date as specified by ISO 8601 in the extended date format (YYYY-MM-DD), where YYYY is the year, MM is the month and DD is the day.</w:t>
      </w:r>
      <w:r w:rsidRPr="00264D3C">
        <w:rPr>
          <w:rFonts w:ascii="Verdana" w:hAnsi="Verdana"/>
        </w:rPr>
        <w:t xml:space="preserve"> Time (</w:t>
      </w:r>
      <w:proofErr w:type="spellStart"/>
      <w:r w:rsidRPr="00264D3C">
        <w:rPr>
          <w:rFonts w:ascii="Verdana" w:hAnsi="Verdana"/>
        </w:rPr>
        <w:t>hh</w:t>
      </w:r>
      <w:proofErr w:type="gramStart"/>
      <w:r w:rsidRPr="00264D3C">
        <w:rPr>
          <w:rFonts w:ascii="Verdana" w:hAnsi="Verdana"/>
        </w:rPr>
        <w:t>:m</w:t>
      </w:r>
      <w:r w:rsidRPr="00264D3C">
        <w:rPr>
          <w:rStyle w:val="Subscript"/>
          <w:rFonts w:ascii="Verdana" w:hAnsi="Verdana"/>
        </w:rPr>
        <w:t>m</w:t>
      </w:r>
      <w:r w:rsidRPr="00264D3C">
        <w:rPr>
          <w:rFonts w:ascii="Verdana" w:hAnsi="Verdana"/>
        </w:rPr>
        <w:t>m</w:t>
      </w:r>
      <w:r w:rsidRPr="00264D3C">
        <w:rPr>
          <w:rStyle w:val="Subscript"/>
          <w:rFonts w:ascii="Verdana" w:hAnsi="Verdana"/>
        </w:rPr>
        <w:t>m</w:t>
      </w:r>
      <w:r w:rsidRPr="00264D3C">
        <w:rPr>
          <w:rFonts w:ascii="Verdana" w:hAnsi="Verdana"/>
        </w:rPr>
        <w:t>:s</w:t>
      </w:r>
      <w:r w:rsidRPr="00264D3C">
        <w:rPr>
          <w:rStyle w:val="Subscript"/>
          <w:rFonts w:ascii="Verdana" w:hAnsi="Verdana"/>
        </w:rPr>
        <w:t>s</w:t>
      </w:r>
      <w:r w:rsidRPr="00264D3C">
        <w:rPr>
          <w:rFonts w:ascii="Verdana" w:hAnsi="Verdana"/>
        </w:rPr>
        <w:t>s</w:t>
      </w:r>
      <w:r w:rsidRPr="00264D3C">
        <w:rPr>
          <w:rStyle w:val="Subscript"/>
          <w:rFonts w:ascii="Verdana" w:hAnsi="Verdana"/>
        </w:rPr>
        <w:t>s</w:t>
      </w:r>
      <w:proofErr w:type="spellEnd"/>
      <w:proofErr w:type="gramEnd"/>
      <w:r w:rsidRPr="00264D3C">
        <w:rPr>
          <w:rFonts w:ascii="Verdana" w:hAnsi="Verdana"/>
        </w:rPr>
        <w:t xml:space="preserve">, where </w:t>
      </w:r>
      <w:proofErr w:type="spellStart"/>
      <w:r w:rsidRPr="00264D3C">
        <w:rPr>
          <w:rFonts w:ascii="Verdana" w:hAnsi="Verdana"/>
        </w:rPr>
        <w:t>hh</w:t>
      </w:r>
      <w:proofErr w:type="spellEnd"/>
      <w:r w:rsidRPr="00264D3C">
        <w:rPr>
          <w:rFonts w:ascii="Verdana" w:hAnsi="Verdana"/>
        </w:rPr>
        <w:t xml:space="preserve"> is the hour, </w:t>
      </w:r>
      <w:proofErr w:type="spellStart"/>
      <w:r w:rsidRPr="00264D3C">
        <w:rPr>
          <w:rFonts w:ascii="Verdana" w:hAnsi="Verdana"/>
        </w:rPr>
        <w:t>m</w:t>
      </w:r>
      <w:r w:rsidRPr="00264D3C">
        <w:rPr>
          <w:rStyle w:val="Subscript"/>
          <w:rFonts w:ascii="Verdana" w:hAnsi="Verdana"/>
        </w:rPr>
        <w:t>m</w:t>
      </w:r>
      <w:r w:rsidRPr="00264D3C">
        <w:rPr>
          <w:rFonts w:ascii="Verdana" w:hAnsi="Verdana"/>
        </w:rPr>
        <w:t>m</w:t>
      </w:r>
      <w:r w:rsidRPr="00264D3C">
        <w:rPr>
          <w:rStyle w:val="Subscript"/>
          <w:rFonts w:ascii="Verdana" w:hAnsi="Verdana"/>
        </w:rPr>
        <w:t>m</w:t>
      </w:r>
      <w:proofErr w:type="spellEnd"/>
      <w:r w:rsidRPr="00264D3C">
        <w:rPr>
          <w:rFonts w:ascii="Verdana" w:hAnsi="Verdana"/>
        </w:rPr>
        <w:t xml:space="preserve"> the minutes and </w:t>
      </w:r>
      <w:proofErr w:type="spellStart"/>
      <w:r w:rsidRPr="00264D3C">
        <w:rPr>
          <w:rFonts w:ascii="Verdana" w:hAnsi="Verdana"/>
        </w:rPr>
        <w:t>s</w:t>
      </w:r>
      <w:r w:rsidRPr="00264D3C">
        <w:rPr>
          <w:rStyle w:val="Subscript"/>
          <w:rFonts w:ascii="Verdana" w:hAnsi="Verdana"/>
        </w:rPr>
        <w:t>s</w:t>
      </w:r>
      <w:r w:rsidRPr="00264D3C">
        <w:rPr>
          <w:rFonts w:ascii="Verdana" w:hAnsi="Verdana"/>
        </w:rPr>
        <w:t>s</w:t>
      </w:r>
      <w:r w:rsidRPr="00264D3C">
        <w:rPr>
          <w:rStyle w:val="Subscript"/>
          <w:rFonts w:ascii="Verdana" w:hAnsi="Verdana"/>
        </w:rPr>
        <w:t>s</w:t>
      </w:r>
      <w:proofErr w:type="spellEnd"/>
      <w:r w:rsidRPr="00264D3C">
        <w:rPr>
          <w:rFonts w:ascii="Verdana" w:hAnsi="Verdana"/>
        </w:rPr>
        <w:t xml:space="preserve"> the seconds) may be added if required, separated from the day by “T”.</w:t>
      </w:r>
    </w:p>
    <w:p w14:paraId="3549F69E" w14:textId="77777777" w:rsidR="00311DA5" w:rsidRPr="00264D3C" w:rsidRDefault="00311DA5" w:rsidP="00311DA5">
      <w:pPr>
        <w:pStyle w:val="BodySemibold"/>
        <w:rPr>
          <w:rFonts w:ascii="Verdana" w:hAnsi="Verdana"/>
        </w:rPr>
      </w:pPr>
      <w:r w:rsidRPr="00264D3C">
        <w:rPr>
          <w:rFonts w:ascii="Verdana" w:hAnsi="Verdana"/>
        </w:rPr>
        <w:t xml:space="preserve">A set of WIS discovery metadata records with the same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r w:rsidRPr="00264D3C">
        <w:rPr>
          <w:rFonts w:ascii="Verdana" w:hAnsi="Verdana"/>
        </w:rPr>
        <w:t xml:space="preserve"> shall be considered to be versions of the same WIS discovery metadata record. The sequence (time-order) of these records shall be determined from the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gmd:dateStamp</w:t>
      </w:r>
      <w:proofErr w:type="spellEnd"/>
      <w:r w:rsidRPr="00264D3C">
        <w:rPr>
          <w:rFonts w:ascii="Verdana" w:hAnsi="Verdana"/>
        </w:rPr>
        <w:t>.</w:t>
      </w:r>
    </w:p>
    <w:p w14:paraId="7186DE57" w14:textId="77777777" w:rsidR="00311DA5" w:rsidRPr="00264D3C" w:rsidRDefault="00311DA5" w:rsidP="00311DA5">
      <w:pPr>
        <w:pStyle w:val="AppHead2"/>
        <w:rPr>
          <w:rFonts w:ascii="Verdana" w:hAnsi="Verdana"/>
          <w:spacing w:val="-2"/>
        </w:rPr>
      </w:pPr>
      <w:r w:rsidRPr="00264D3C">
        <w:rPr>
          <w:rFonts w:ascii="Verdana" w:hAnsi="Verdana" w:cs="StoneSansITC-Medium"/>
          <w:b w:val="0"/>
          <w:bCs w:val="0"/>
        </w:rPr>
        <w:t>8.2</w:t>
      </w:r>
      <w:r w:rsidRPr="00264D3C">
        <w:rPr>
          <w:rFonts w:ascii="Verdana" w:hAnsi="Verdana" w:cs="StoneSansITC-Medium"/>
          <w:b w:val="0"/>
          <w:bCs w:val="0"/>
        </w:rPr>
        <w:tab/>
      </w:r>
      <w:r w:rsidRPr="00264D3C">
        <w:rPr>
          <w:rFonts w:ascii="Verdana" w:hAnsi="Verdana"/>
          <w:spacing w:val="-2"/>
        </w:rPr>
        <w:t>Provision of information to support discovery within the WIS DAR metadata (WIS discovery metadata) catalogue</w:t>
      </w:r>
    </w:p>
    <w:p w14:paraId="5E0CB2BA" w14:textId="77777777" w:rsidR="00311DA5" w:rsidRPr="00264D3C" w:rsidRDefault="00311DA5" w:rsidP="00311DA5">
      <w:pPr>
        <w:pStyle w:val="Body"/>
        <w:rPr>
          <w:rFonts w:ascii="Verdana" w:hAnsi="Verdana"/>
        </w:rPr>
      </w:pPr>
      <w:r w:rsidRPr="00264D3C">
        <w:rPr>
          <w:rFonts w:ascii="Verdana" w:hAnsi="Verdana"/>
        </w:rPr>
        <w:t xml:space="preserve">Section 4.9 of this Manual (WIS-TechSpec-8: DAR metadata (WIS Discovery Metadata) catalogue search and retrieval) outlines the mechanisms </w:t>
      </w:r>
      <w:proofErr w:type="gramStart"/>
      <w:r w:rsidRPr="00264D3C">
        <w:rPr>
          <w:rFonts w:ascii="Verdana" w:hAnsi="Verdana"/>
        </w:rPr>
        <w:t>by which WIS DAR metadata (WIS discovery metadata) catalogue content may be searched</w:t>
      </w:r>
      <w:proofErr w:type="gramEnd"/>
      <w:r w:rsidRPr="00264D3C">
        <w:rPr>
          <w:rFonts w:ascii="Verdana" w:hAnsi="Verdana"/>
        </w:rPr>
        <w:t xml:space="preserve"> according to indexed metadata attributes.</w:t>
      </w:r>
    </w:p>
    <w:p w14:paraId="283184FB" w14:textId="77777777" w:rsidR="00311DA5" w:rsidRPr="00264D3C" w:rsidRDefault="00311DA5" w:rsidP="00311DA5">
      <w:pPr>
        <w:pStyle w:val="Body"/>
        <w:rPr>
          <w:rFonts w:ascii="Verdana" w:hAnsi="Verdana"/>
        </w:rPr>
      </w:pPr>
      <w:r w:rsidRPr="00264D3C">
        <w:rPr>
          <w:rFonts w:ascii="Verdana" w:hAnsi="Verdana"/>
        </w:rPr>
        <w:t>Search within the WIS DAR metadata (WIS discovery metadata) catalogue is based on terms from SRU, ISO 23950:1998.</w:t>
      </w:r>
    </w:p>
    <w:p w14:paraId="0EC74AE2" w14:textId="77777777" w:rsidR="00311DA5" w:rsidRPr="00264D3C" w:rsidRDefault="00311DA5" w:rsidP="00311DA5">
      <w:pPr>
        <w:pStyle w:val="Body"/>
        <w:rPr>
          <w:rStyle w:val="Semibold"/>
          <w:rFonts w:ascii="Verdana" w:hAnsi="Verdana"/>
        </w:rPr>
      </w:pPr>
      <w:r w:rsidRPr="00264D3C">
        <w:rPr>
          <w:rStyle w:val="Semibold"/>
          <w:rFonts w:ascii="Verdana" w:hAnsi="Verdana"/>
        </w:rPr>
        <w:t>As a minimum, for text-based searches, these shall include:</w:t>
      </w:r>
    </w:p>
    <w:p w14:paraId="0E906E56" w14:textId="77777777" w:rsidR="00311DA5" w:rsidRPr="00264D3C" w:rsidRDefault="00311DA5" w:rsidP="00311DA5">
      <w:pPr>
        <w:pStyle w:val="Indent1"/>
        <w:rPr>
          <w:rStyle w:val="Semibold"/>
          <w:rFonts w:ascii="Verdana" w:hAnsi="Verdana" w:cs="StoneSansITC-SemiBold"/>
          <w:b w:val="0"/>
          <w:bCs w:val="0"/>
        </w:rPr>
      </w:pPr>
      <w:proofErr w:type="spellStart"/>
      <w:r w:rsidRPr="00264D3C">
        <w:rPr>
          <w:rStyle w:val="Semibold"/>
          <w:rFonts w:ascii="Verdana" w:hAnsi="Verdana" w:cs="StoneSansITC-SemiBold"/>
          <w:b w:val="0"/>
          <w:bCs w:val="0"/>
        </w:rPr>
        <w:t>i</w:t>
      </w:r>
      <w:proofErr w:type="spellEnd"/>
      <w:r w:rsidRPr="00264D3C">
        <w:rPr>
          <w:rStyle w:val="Semibold"/>
          <w:rFonts w:ascii="Verdana" w:hAnsi="Verdana" w:cs="StoneSansITC-SemiBold"/>
          <w:b w:val="0"/>
          <w:bCs w:val="0"/>
        </w:rPr>
        <w:t>.</w:t>
      </w:r>
      <w:r w:rsidRPr="00264D3C">
        <w:rPr>
          <w:rStyle w:val="Semibold"/>
          <w:rFonts w:ascii="Verdana" w:hAnsi="Verdana" w:cs="StoneSansITC-SemiBold"/>
          <w:b w:val="0"/>
          <w:bCs w:val="0"/>
        </w:rPr>
        <w:tab/>
      </w:r>
      <w:proofErr w:type="gramStart"/>
      <w:r w:rsidRPr="00264D3C">
        <w:rPr>
          <w:rStyle w:val="Semibold"/>
          <w:rFonts w:ascii="Verdana" w:hAnsi="Verdana" w:cs="StoneSansITC-SemiBold"/>
          <w:b w:val="0"/>
          <w:bCs w:val="0"/>
        </w:rPr>
        <w:t>subject</w:t>
      </w:r>
      <w:proofErr w:type="gramEnd"/>
    </w:p>
    <w:p w14:paraId="55E58F7D"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ii.</w:t>
      </w:r>
      <w:r w:rsidRPr="00264D3C">
        <w:rPr>
          <w:rStyle w:val="Semibold"/>
          <w:rFonts w:ascii="Verdana" w:hAnsi="Verdana" w:cs="StoneSansITC-SemiBold"/>
          <w:b w:val="0"/>
          <w:bCs w:val="0"/>
        </w:rPr>
        <w:tab/>
      </w:r>
      <w:proofErr w:type="gramStart"/>
      <w:r w:rsidRPr="00264D3C">
        <w:rPr>
          <w:rStyle w:val="Semibold"/>
          <w:rFonts w:ascii="Verdana" w:hAnsi="Verdana" w:cs="StoneSansITC-SemiBold"/>
          <w:b w:val="0"/>
          <w:bCs w:val="0"/>
        </w:rPr>
        <w:t>abstract</w:t>
      </w:r>
      <w:proofErr w:type="gramEnd"/>
    </w:p>
    <w:p w14:paraId="62BE9BBB"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iii.</w:t>
      </w:r>
      <w:r w:rsidRPr="00264D3C">
        <w:rPr>
          <w:rStyle w:val="Semibold"/>
          <w:rFonts w:ascii="Verdana" w:hAnsi="Verdana" w:cs="StoneSansITC-SemiBold"/>
          <w:b w:val="0"/>
          <w:bCs w:val="0"/>
        </w:rPr>
        <w:tab/>
      </w:r>
      <w:proofErr w:type="gramStart"/>
      <w:r w:rsidRPr="00264D3C">
        <w:rPr>
          <w:rStyle w:val="Semibold"/>
          <w:rFonts w:ascii="Verdana" w:hAnsi="Verdana" w:cs="StoneSansITC-SemiBold"/>
          <w:b w:val="0"/>
          <w:bCs w:val="0"/>
        </w:rPr>
        <w:t>title</w:t>
      </w:r>
      <w:proofErr w:type="gramEnd"/>
    </w:p>
    <w:p w14:paraId="45692F4C"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iv.</w:t>
      </w:r>
      <w:r w:rsidRPr="00264D3C">
        <w:rPr>
          <w:rStyle w:val="Semibold"/>
          <w:rFonts w:ascii="Verdana" w:hAnsi="Verdana" w:cs="StoneSansITC-SemiBold"/>
          <w:b w:val="0"/>
          <w:bCs w:val="0"/>
        </w:rPr>
        <w:tab/>
      </w:r>
      <w:proofErr w:type="gramStart"/>
      <w:r w:rsidRPr="00264D3C">
        <w:rPr>
          <w:rStyle w:val="Semibold"/>
          <w:rFonts w:ascii="Verdana" w:hAnsi="Verdana" w:cs="StoneSansITC-SemiBold"/>
          <w:b w:val="0"/>
          <w:bCs w:val="0"/>
        </w:rPr>
        <w:t>author</w:t>
      </w:r>
      <w:proofErr w:type="gramEnd"/>
    </w:p>
    <w:p w14:paraId="6F4852B2"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v.</w:t>
      </w:r>
      <w:r w:rsidRPr="00264D3C">
        <w:rPr>
          <w:rStyle w:val="Semibold"/>
          <w:rFonts w:ascii="Verdana" w:hAnsi="Verdana" w:cs="StoneSansITC-SemiBold"/>
          <w:b w:val="0"/>
          <w:bCs w:val="0"/>
        </w:rPr>
        <w:tab/>
      </w:r>
      <w:proofErr w:type="gramStart"/>
      <w:r w:rsidRPr="00264D3C">
        <w:rPr>
          <w:rStyle w:val="Semibold"/>
          <w:rFonts w:ascii="Verdana" w:hAnsi="Verdana" w:cs="StoneSansITC-SemiBold"/>
          <w:b w:val="0"/>
          <w:bCs w:val="0"/>
        </w:rPr>
        <w:t>keywords</w:t>
      </w:r>
      <w:proofErr w:type="gramEnd"/>
    </w:p>
    <w:p w14:paraId="44995992"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vi.</w:t>
      </w:r>
      <w:r w:rsidRPr="00264D3C">
        <w:rPr>
          <w:rStyle w:val="Semibold"/>
          <w:rFonts w:ascii="Verdana" w:hAnsi="Verdana" w:cs="StoneSansITC-SemiBold"/>
          <w:b w:val="0"/>
          <w:bCs w:val="0"/>
        </w:rPr>
        <w:tab/>
      </w:r>
      <w:proofErr w:type="gramStart"/>
      <w:r w:rsidRPr="00264D3C">
        <w:rPr>
          <w:rStyle w:val="Semibold"/>
          <w:rFonts w:ascii="Verdana" w:hAnsi="Verdana" w:cs="StoneSansITC-SemiBold"/>
          <w:b w:val="0"/>
          <w:bCs w:val="0"/>
        </w:rPr>
        <w:t>format</w:t>
      </w:r>
      <w:proofErr w:type="gramEnd"/>
    </w:p>
    <w:p w14:paraId="4A0E06E3"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vii.</w:t>
      </w:r>
      <w:r w:rsidRPr="00264D3C">
        <w:rPr>
          <w:rStyle w:val="Semibold"/>
          <w:rFonts w:ascii="Verdana" w:hAnsi="Verdana" w:cs="StoneSansITC-SemiBold"/>
          <w:b w:val="0"/>
          <w:bCs w:val="0"/>
        </w:rPr>
        <w:tab/>
      </w:r>
      <w:proofErr w:type="gramStart"/>
      <w:r w:rsidRPr="00264D3C">
        <w:rPr>
          <w:rStyle w:val="Semibold"/>
          <w:rFonts w:ascii="Verdana" w:hAnsi="Verdana" w:cs="StoneSansITC-SemiBold"/>
          <w:b w:val="0"/>
          <w:bCs w:val="0"/>
        </w:rPr>
        <w:t>identifier</w:t>
      </w:r>
      <w:proofErr w:type="gramEnd"/>
    </w:p>
    <w:p w14:paraId="172B0BEF"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viii.</w:t>
      </w:r>
      <w:r w:rsidRPr="00264D3C">
        <w:rPr>
          <w:rStyle w:val="Semibold"/>
          <w:rFonts w:ascii="Verdana" w:hAnsi="Verdana" w:cs="StoneSansITC-SemiBold"/>
          <w:b w:val="0"/>
          <w:bCs w:val="0"/>
        </w:rPr>
        <w:tab/>
      </w:r>
      <w:proofErr w:type="gramStart"/>
      <w:r w:rsidRPr="00264D3C">
        <w:rPr>
          <w:rStyle w:val="Semibold"/>
          <w:rFonts w:ascii="Verdana" w:hAnsi="Verdana" w:cs="StoneSansITC-SemiBold"/>
          <w:b w:val="0"/>
          <w:bCs w:val="0"/>
        </w:rPr>
        <w:t>type</w:t>
      </w:r>
      <w:proofErr w:type="gramEnd"/>
    </w:p>
    <w:p w14:paraId="69757EA7" w14:textId="77777777" w:rsidR="00311DA5" w:rsidRPr="00264D3C" w:rsidRDefault="00311DA5" w:rsidP="00311DA5">
      <w:pPr>
        <w:pStyle w:val="Indent1space"/>
        <w:rPr>
          <w:rStyle w:val="Semibold"/>
          <w:rFonts w:ascii="Verdana" w:hAnsi="Verdana" w:cs="StoneSansITC-SemiBold"/>
          <w:b w:val="0"/>
          <w:bCs w:val="0"/>
        </w:rPr>
      </w:pPr>
      <w:r w:rsidRPr="00264D3C">
        <w:rPr>
          <w:rStyle w:val="Semibold"/>
          <w:rFonts w:ascii="Verdana" w:hAnsi="Verdana" w:cs="StoneSansITC-SemiBold"/>
          <w:b w:val="0"/>
          <w:bCs w:val="0"/>
        </w:rPr>
        <w:t>ix.</w:t>
      </w:r>
      <w:r w:rsidRPr="00264D3C">
        <w:rPr>
          <w:rStyle w:val="Semibold"/>
          <w:rFonts w:ascii="Verdana" w:hAnsi="Verdana" w:cs="StoneSansITC-SemiBold"/>
          <w:b w:val="0"/>
          <w:bCs w:val="0"/>
        </w:rPr>
        <w:tab/>
      </w:r>
      <w:proofErr w:type="spellStart"/>
      <w:proofErr w:type="gramStart"/>
      <w:r w:rsidRPr="00264D3C">
        <w:rPr>
          <w:rStyle w:val="Semibold"/>
          <w:rFonts w:ascii="Verdana" w:hAnsi="Verdana" w:cs="StoneSansITC-SemiBold"/>
          <w:b w:val="0"/>
          <w:bCs w:val="0"/>
        </w:rPr>
        <w:t>crs</w:t>
      </w:r>
      <w:proofErr w:type="spellEnd"/>
      <w:proofErr w:type="gramEnd"/>
      <w:r w:rsidRPr="00264D3C">
        <w:rPr>
          <w:rStyle w:val="Semibold"/>
          <w:rFonts w:ascii="Verdana" w:hAnsi="Verdana" w:cs="StoneSansITC-SemiBold"/>
          <w:b w:val="0"/>
          <w:bCs w:val="0"/>
        </w:rPr>
        <w:t xml:space="preserve"> (coordinate reference system)</w:t>
      </w:r>
    </w:p>
    <w:p w14:paraId="5B88BAA9" w14:textId="77777777" w:rsidR="00311DA5" w:rsidRPr="00264D3C" w:rsidRDefault="00311DA5" w:rsidP="00311DA5">
      <w:pPr>
        <w:pStyle w:val="Body"/>
        <w:rPr>
          <w:rStyle w:val="Semibold"/>
          <w:rFonts w:ascii="Verdana" w:hAnsi="Verdana"/>
        </w:rPr>
      </w:pPr>
      <w:r w:rsidRPr="00264D3C">
        <w:rPr>
          <w:rStyle w:val="Semibold"/>
          <w:rFonts w:ascii="Verdana" w:hAnsi="Verdana"/>
        </w:rPr>
        <w:t>For date-based searches, these shall include:</w:t>
      </w:r>
    </w:p>
    <w:p w14:paraId="276DD81D" w14:textId="77777777" w:rsidR="00311DA5" w:rsidRPr="00264D3C" w:rsidRDefault="00311DA5" w:rsidP="00311DA5">
      <w:pPr>
        <w:pStyle w:val="Indent1"/>
        <w:rPr>
          <w:rStyle w:val="Semibold"/>
          <w:rFonts w:ascii="Verdana" w:hAnsi="Verdana" w:cs="StoneSansITC-SemiBold"/>
          <w:b w:val="0"/>
          <w:bCs w:val="0"/>
        </w:rPr>
      </w:pPr>
      <w:proofErr w:type="spellStart"/>
      <w:r w:rsidRPr="00264D3C">
        <w:rPr>
          <w:rStyle w:val="Semibold"/>
          <w:rFonts w:ascii="Verdana" w:hAnsi="Verdana" w:cs="StoneSansITC-SemiBold"/>
          <w:b w:val="0"/>
          <w:bCs w:val="0"/>
        </w:rPr>
        <w:t>i</w:t>
      </w:r>
      <w:proofErr w:type="spellEnd"/>
      <w:r w:rsidRPr="00264D3C">
        <w:rPr>
          <w:rStyle w:val="Semibold"/>
          <w:rFonts w:ascii="Verdana" w:hAnsi="Verdana" w:cs="StoneSansITC-SemiBold"/>
          <w:b w:val="0"/>
          <w:bCs w:val="0"/>
        </w:rPr>
        <w:t>.</w:t>
      </w:r>
      <w:r w:rsidRPr="00264D3C">
        <w:rPr>
          <w:rStyle w:val="Semibold"/>
          <w:rFonts w:ascii="Verdana" w:hAnsi="Verdana" w:cs="StoneSansITC-SemiBold"/>
          <w:b w:val="0"/>
          <w:bCs w:val="0"/>
        </w:rPr>
        <w:tab/>
      </w:r>
      <w:proofErr w:type="spellStart"/>
      <w:proofErr w:type="gramStart"/>
      <w:r w:rsidRPr="00264D3C">
        <w:rPr>
          <w:rStyle w:val="Semibold"/>
          <w:rFonts w:ascii="Verdana" w:hAnsi="Verdana" w:cs="StoneSansITC-SemiBold"/>
          <w:b w:val="0"/>
          <w:bCs w:val="0"/>
        </w:rPr>
        <w:t>creationDate</w:t>
      </w:r>
      <w:proofErr w:type="spellEnd"/>
      <w:proofErr w:type="gramEnd"/>
    </w:p>
    <w:p w14:paraId="3C088788"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ii.</w:t>
      </w:r>
      <w:r w:rsidRPr="00264D3C">
        <w:rPr>
          <w:rStyle w:val="Semibold"/>
          <w:rFonts w:ascii="Verdana" w:hAnsi="Verdana" w:cs="StoneSansITC-SemiBold"/>
          <w:b w:val="0"/>
          <w:bCs w:val="0"/>
        </w:rPr>
        <w:tab/>
      </w:r>
      <w:proofErr w:type="spellStart"/>
      <w:proofErr w:type="gramStart"/>
      <w:r w:rsidRPr="00264D3C">
        <w:rPr>
          <w:rStyle w:val="Semibold"/>
          <w:rFonts w:ascii="Verdana" w:hAnsi="Verdana" w:cs="StoneSansITC-SemiBold"/>
          <w:b w:val="0"/>
          <w:bCs w:val="0"/>
        </w:rPr>
        <w:t>modificationDate</w:t>
      </w:r>
      <w:proofErr w:type="spellEnd"/>
      <w:proofErr w:type="gramEnd"/>
    </w:p>
    <w:p w14:paraId="2E4452AF"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iii.</w:t>
      </w:r>
      <w:r w:rsidRPr="00264D3C">
        <w:rPr>
          <w:rStyle w:val="Semibold"/>
          <w:rFonts w:ascii="Verdana" w:hAnsi="Verdana" w:cs="StoneSansITC-SemiBold"/>
          <w:b w:val="0"/>
          <w:bCs w:val="0"/>
        </w:rPr>
        <w:tab/>
      </w:r>
      <w:proofErr w:type="spellStart"/>
      <w:proofErr w:type="gramStart"/>
      <w:r w:rsidRPr="00264D3C">
        <w:rPr>
          <w:rStyle w:val="Semibold"/>
          <w:rFonts w:ascii="Verdana" w:hAnsi="Verdana" w:cs="StoneSansITC-SemiBold"/>
          <w:b w:val="0"/>
          <w:bCs w:val="0"/>
        </w:rPr>
        <w:t>publicationDate</w:t>
      </w:r>
      <w:proofErr w:type="spellEnd"/>
      <w:proofErr w:type="gramEnd"/>
    </w:p>
    <w:p w14:paraId="0E24DB18" w14:textId="77777777" w:rsidR="00311DA5" w:rsidRPr="00264D3C" w:rsidRDefault="00311DA5" w:rsidP="00311DA5">
      <w:pPr>
        <w:pStyle w:val="Indent1"/>
        <w:rPr>
          <w:rStyle w:val="Semibold"/>
          <w:rFonts w:ascii="Verdana" w:hAnsi="Verdana" w:cs="StoneSansITC-SemiBold"/>
          <w:b w:val="0"/>
          <w:bCs w:val="0"/>
        </w:rPr>
      </w:pPr>
      <w:r w:rsidRPr="00264D3C">
        <w:rPr>
          <w:rStyle w:val="Semibold"/>
          <w:rFonts w:ascii="Verdana" w:hAnsi="Verdana" w:cs="StoneSansITC-SemiBold"/>
          <w:b w:val="0"/>
          <w:bCs w:val="0"/>
        </w:rPr>
        <w:t>iv.</w:t>
      </w:r>
      <w:r w:rsidRPr="00264D3C">
        <w:rPr>
          <w:rStyle w:val="Semibold"/>
          <w:rFonts w:ascii="Verdana" w:hAnsi="Verdana" w:cs="StoneSansITC-SemiBold"/>
          <w:b w:val="0"/>
          <w:bCs w:val="0"/>
        </w:rPr>
        <w:tab/>
      </w:r>
      <w:proofErr w:type="spellStart"/>
      <w:proofErr w:type="gramStart"/>
      <w:r w:rsidRPr="00264D3C">
        <w:rPr>
          <w:rStyle w:val="Semibold"/>
          <w:rFonts w:ascii="Verdana" w:hAnsi="Verdana" w:cs="StoneSansITC-SemiBold"/>
          <w:b w:val="0"/>
          <w:bCs w:val="0"/>
        </w:rPr>
        <w:t>beginningDate</w:t>
      </w:r>
      <w:proofErr w:type="spellEnd"/>
      <w:proofErr w:type="gramEnd"/>
    </w:p>
    <w:p w14:paraId="36F5E131" w14:textId="77777777" w:rsidR="00311DA5" w:rsidRPr="00264D3C" w:rsidRDefault="00311DA5" w:rsidP="00311DA5">
      <w:pPr>
        <w:pStyle w:val="Indent1space"/>
        <w:rPr>
          <w:rStyle w:val="Semibold"/>
          <w:rFonts w:ascii="Verdana" w:hAnsi="Verdana" w:cs="StoneSansITC-SemiBold"/>
          <w:b w:val="0"/>
          <w:bCs w:val="0"/>
        </w:rPr>
      </w:pPr>
      <w:r w:rsidRPr="00264D3C">
        <w:rPr>
          <w:rStyle w:val="Semibold"/>
          <w:rFonts w:ascii="Verdana" w:hAnsi="Verdana" w:cs="StoneSansITC-SemiBold"/>
          <w:b w:val="0"/>
          <w:bCs w:val="0"/>
        </w:rPr>
        <w:t>v.</w:t>
      </w:r>
      <w:r w:rsidRPr="00264D3C">
        <w:rPr>
          <w:rStyle w:val="Semibold"/>
          <w:rFonts w:ascii="Verdana" w:hAnsi="Verdana" w:cs="StoneSansITC-SemiBold"/>
          <w:b w:val="0"/>
          <w:bCs w:val="0"/>
        </w:rPr>
        <w:tab/>
      </w:r>
      <w:proofErr w:type="spellStart"/>
      <w:proofErr w:type="gramStart"/>
      <w:r w:rsidRPr="00264D3C">
        <w:rPr>
          <w:rStyle w:val="Semibold"/>
          <w:rFonts w:ascii="Verdana" w:hAnsi="Verdana" w:cs="StoneSansITC-SemiBold"/>
          <w:b w:val="0"/>
          <w:bCs w:val="0"/>
        </w:rPr>
        <w:t>endingDate</w:t>
      </w:r>
      <w:proofErr w:type="spellEnd"/>
      <w:proofErr w:type="gramEnd"/>
    </w:p>
    <w:p w14:paraId="11CCD47E" w14:textId="77777777" w:rsidR="00311DA5" w:rsidRPr="00264D3C" w:rsidRDefault="00311DA5" w:rsidP="00311DA5">
      <w:pPr>
        <w:pStyle w:val="BodySemibold"/>
        <w:rPr>
          <w:rFonts w:ascii="Verdana" w:hAnsi="Verdana"/>
        </w:rPr>
      </w:pPr>
      <w:r w:rsidRPr="00264D3C">
        <w:rPr>
          <w:rFonts w:ascii="Verdana" w:hAnsi="Verdana"/>
        </w:rPr>
        <w:t>Finally, geographic search shall also be provided:</w:t>
      </w:r>
    </w:p>
    <w:p w14:paraId="7A00A862" w14:textId="77777777" w:rsidR="00311DA5" w:rsidRPr="00264D3C" w:rsidRDefault="00311DA5" w:rsidP="00311DA5">
      <w:pPr>
        <w:pStyle w:val="Indent1Semiboldspace"/>
        <w:rPr>
          <w:rFonts w:ascii="Verdana" w:hAnsi="Verdana"/>
        </w:rPr>
      </w:pPr>
      <w:proofErr w:type="spellStart"/>
      <w:r w:rsidRPr="00264D3C">
        <w:rPr>
          <w:rFonts w:ascii="Verdana" w:hAnsi="Verdana"/>
        </w:rPr>
        <w:t>i</w:t>
      </w:r>
      <w:proofErr w:type="spellEnd"/>
      <w:r w:rsidRPr="00264D3C">
        <w:rPr>
          <w:rFonts w:ascii="Verdana" w:hAnsi="Verdana"/>
        </w:rPr>
        <w:t>.</w:t>
      </w:r>
      <w:r w:rsidRPr="00264D3C">
        <w:rPr>
          <w:rFonts w:ascii="Verdana" w:hAnsi="Verdana"/>
        </w:rPr>
        <w:tab/>
      </w:r>
      <w:proofErr w:type="gramStart"/>
      <w:r w:rsidRPr="00264D3C">
        <w:rPr>
          <w:rFonts w:ascii="Verdana" w:hAnsi="Verdana"/>
        </w:rPr>
        <w:t>bounding</w:t>
      </w:r>
      <w:proofErr w:type="gramEnd"/>
      <w:r w:rsidRPr="00264D3C">
        <w:rPr>
          <w:rFonts w:ascii="Verdana" w:hAnsi="Verdana"/>
        </w:rPr>
        <w:t xml:space="preserve"> box (specified in decimal degrees, north, west, south and east)</w:t>
      </w:r>
    </w:p>
    <w:p w14:paraId="0648A3CD" w14:textId="77777777" w:rsidR="00311DA5" w:rsidRPr="00264D3C" w:rsidRDefault="00311DA5" w:rsidP="00311DA5">
      <w:pPr>
        <w:pStyle w:val="Body"/>
        <w:rPr>
          <w:rFonts w:ascii="Verdana" w:hAnsi="Verdana"/>
        </w:rPr>
      </w:pPr>
      <w:r w:rsidRPr="00264D3C">
        <w:rPr>
          <w:rFonts w:ascii="Verdana" w:hAnsi="Verdana"/>
        </w:rPr>
        <w:t xml:space="preserve">Table 3 provides a mapping of SRU terms to ISO 19115 attributes (defined via </w:t>
      </w:r>
      <w:proofErr w:type="spellStart"/>
      <w:r w:rsidRPr="00264D3C">
        <w:rPr>
          <w:rFonts w:ascii="Verdana" w:hAnsi="Verdana"/>
        </w:rPr>
        <w:t>XPath</w:t>
      </w:r>
      <w:proofErr w:type="spellEnd"/>
      <w:r w:rsidRPr="00264D3C">
        <w:rPr>
          <w:rFonts w:ascii="Verdana" w:hAnsi="Verdana"/>
        </w:rPr>
        <w:t>).</w:t>
      </w:r>
    </w:p>
    <w:p w14:paraId="2BC0AE0A" w14:textId="77777777" w:rsidR="00311DA5" w:rsidRPr="00264D3C" w:rsidRDefault="00311DA5" w:rsidP="00311DA5">
      <w:pPr>
        <w:pStyle w:val="Tableheads"/>
        <w:rPr>
          <w:rFonts w:ascii="Verdana" w:hAnsi="Verdana"/>
        </w:rPr>
      </w:pPr>
      <w:r w:rsidRPr="00264D3C">
        <w:rPr>
          <w:rFonts w:ascii="Verdana" w:hAnsi="Verdana"/>
        </w:rPr>
        <w:t>Table 3. Mapping from SRU search terms to ISO 19115 attributes</w:t>
      </w:r>
    </w:p>
    <w:tbl>
      <w:tblPr>
        <w:tblW w:w="0" w:type="auto"/>
        <w:tblInd w:w="80" w:type="dxa"/>
        <w:tblLayout w:type="fixed"/>
        <w:tblCellMar>
          <w:left w:w="0" w:type="dxa"/>
          <w:right w:w="0" w:type="dxa"/>
        </w:tblCellMar>
        <w:tblLook w:val="0000" w:firstRow="0" w:lastRow="0" w:firstColumn="0" w:lastColumn="0" w:noHBand="0" w:noVBand="0"/>
      </w:tblPr>
      <w:tblGrid>
        <w:gridCol w:w="1574"/>
        <w:gridCol w:w="7154"/>
      </w:tblGrid>
      <w:tr w:rsidR="00311DA5" w:rsidRPr="00264D3C" w14:paraId="4AA5A05B" w14:textId="77777777">
        <w:trPr>
          <w:trHeight w:val="390"/>
          <w:tblHeader/>
        </w:trPr>
        <w:tc>
          <w:tcPr>
            <w:tcW w:w="157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9E182D0" w14:textId="77777777" w:rsidR="00311DA5" w:rsidRPr="00264D3C" w:rsidRDefault="00311DA5">
            <w:pPr>
              <w:pStyle w:val="Tableheader"/>
              <w:rPr>
                <w:rFonts w:ascii="Verdana" w:hAnsi="Verdana"/>
              </w:rPr>
            </w:pPr>
            <w:r w:rsidRPr="00264D3C">
              <w:rPr>
                <w:rFonts w:ascii="Verdana" w:hAnsi="Verdana"/>
              </w:rPr>
              <w:t>SRU term</w:t>
            </w:r>
          </w:p>
        </w:tc>
        <w:tc>
          <w:tcPr>
            <w:tcW w:w="715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B641C7B" w14:textId="77777777" w:rsidR="00311DA5" w:rsidRPr="00264D3C" w:rsidRDefault="00311DA5">
            <w:pPr>
              <w:pStyle w:val="Tableheader"/>
              <w:rPr>
                <w:rFonts w:ascii="Verdana" w:hAnsi="Verdana"/>
              </w:rPr>
            </w:pPr>
            <w:r w:rsidRPr="00264D3C">
              <w:rPr>
                <w:rFonts w:ascii="Verdana" w:hAnsi="Verdana"/>
              </w:rPr>
              <w:t>ISO 19115 attribute</w:t>
            </w:r>
          </w:p>
        </w:tc>
      </w:tr>
      <w:tr w:rsidR="00311DA5" w:rsidRPr="00264D3C" w14:paraId="6A4678D5" w14:textId="77777777">
        <w:trPr>
          <w:trHeight w:val="60"/>
        </w:trPr>
        <w:tc>
          <w:tcPr>
            <w:tcW w:w="1574" w:type="dxa"/>
            <w:tcBorders>
              <w:top w:val="single" w:sz="4" w:space="0" w:color="000000"/>
              <w:left w:val="single" w:sz="6" w:space="0" w:color="000000"/>
              <w:bottom w:val="single" w:sz="6" w:space="0" w:color="000000"/>
              <w:right w:val="single" w:sz="6" w:space="0" w:color="000000"/>
            </w:tcBorders>
            <w:tcMar>
              <w:top w:w="57" w:type="dxa"/>
              <w:left w:w="80" w:type="dxa"/>
              <w:bottom w:w="80" w:type="dxa"/>
              <w:right w:w="80" w:type="dxa"/>
            </w:tcMar>
          </w:tcPr>
          <w:p w14:paraId="4F059EB2" w14:textId="77777777" w:rsidR="00311DA5" w:rsidRPr="00264D3C" w:rsidRDefault="00311DA5">
            <w:pPr>
              <w:pStyle w:val="Tablebody"/>
              <w:rPr>
                <w:rFonts w:ascii="Verdana" w:hAnsi="Verdana"/>
              </w:rPr>
            </w:pPr>
            <w:proofErr w:type="gramStart"/>
            <w:r w:rsidRPr="00264D3C">
              <w:rPr>
                <w:rFonts w:ascii="Verdana" w:hAnsi="Verdana"/>
              </w:rPr>
              <w:t>subject</w:t>
            </w:r>
            <w:proofErr w:type="gramEnd"/>
          </w:p>
        </w:tc>
        <w:tc>
          <w:tcPr>
            <w:tcW w:w="7154" w:type="dxa"/>
            <w:tcBorders>
              <w:top w:val="single" w:sz="4" w:space="0" w:color="000000"/>
              <w:left w:val="single" w:sz="6" w:space="0" w:color="000000"/>
              <w:bottom w:val="single" w:sz="6" w:space="0" w:color="000000"/>
              <w:right w:val="single" w:sz="6" w:space="0" w:color="000000"/>
            </w:tcBorders>
            <w:tcMar>
              <w:top w:w="57" w:type="dxa"/>
              <w:left w:w="80" w:type="dxa"/>
              <w:bottom w:w="80" w:type="dxa"/>
              <w:right w:w="80" w:type="dxa"/>
            </w:tcMar>
          </w:tcPr>
          <w:p w14:paraId="25A5F220"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_Metadata/gmd:identificationInfo//gmd:descriptiveKeywords//gmd:keyword</w:t>
            </w:r>
          </w:p>
        </w:tc>
      </w:tr>
      <w:tr w:rsidR="00311DA5" w:rsidRPr="00264D3C" w14:paraId="78B163B0"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2C9680F6" w14:textId="77777777" w:rsidR="00311DA5" w:rsidRPr="00264D3C" w:rsidRDefault="00311DA5">
            <w:pPr>
              <w:pStyle w:val="Tablebody"/>
              <w:rPr>
                <w:rFonts w:ascii="Verdana" w:hAnsi="Verdana"/>
              </w:rPr>
            </w:pPr>
            <w:proofErr w:type="gramStart"/>
            <w:r w:rsidRPr="00264D3C">
              <w:rPr>
                <w:rFonts w:ascii="Verdana" w:hAnsi="Verdana"/>
              </w:rPr>
              <w:t>abstract</w:t>
            </w:r>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24DE2154" w14:textId="77777777" w:rsidR="00311DA5" w:rsidRPr="00264D3C" w:rsidRDefault="00311DA5">
            <w:pPr>
              <w:pStyle w:val="Tablebody"/>
              <w:rPr>
                <w:rFonts w:ascii="Verdana" w:hAnsi="Verdana"/>
              </w:rPr>
            </w:pPr>
            <w:r w:rsidRPr="00264D3C">
              <w:rPr>
                <w:rFonts w:ascii="Verdana" w:hAnsi="Verdana"/>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gmd:abstract</w:t>
            </w:r>
            <w:proofErr w:type="spellEnd"/>
          </w:p>
        </w:tc>
      </w:tr>
      <w:tr w:rsidR="00311DA5" w:rsidRPr="00264D3C" w14:paraId="0BA2EC18"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484A3E6A" w14:textId="77777777" w:rsidR="00311DA5" w:rsidRPr="00264D3C" w:rsidRDefault="00311DA5">
            <w:pPr>
              <w:pStyle w:val="Tablebody"/>
              <w:rPr>
                <w:rFonts w:ascii="Verdana" w:hAnsi="Verdana"/>
              </w:rPr>
            </w:pPr>
            <w:proofErr w:type="gramStart"/>
            <w:r w:rsidRPr="00264D3C">
              <w:rPr>
                <w:rFonts w:ascii="Verdana" w:hAnsi="Verdana"/>
              </w:rPr>
              <w:t>title</w:t>
            </w:r>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63493C80" w14:textId="77777777" w:rsidR="00311DA5" w:rsidRPr="00264D3C" w:rsidRDefault="00311DA5">
            <w:pPr>
              <w:pStyle w:val="Tablebody"/>
              <w:rPr>
                <w:rFonts w:ascii="Verdana" w:hAnsi="Verdana"/>
              </w:rPr>
            </w:pPr>
            <w:r w:rsidRPr="00264D3C">
              <w:rPr>
                <w:rFonts w:ascii="Verdana" w:hAnsi="Verdana"/>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gmd:citation</w:t>
            </w:r>
            <w:proofErr w:type="spellEnd"/>
            <w:r w:rsidRPr="00264D3C">
              <w:rPr>
                <w:rFonts w:ascii="Verdana" w:hAnsi="Verdana"/>
              </w:rPr>
              <w:t>//</w:t>
            </w:r>
            <w:proofErr w:type="spellStart"/>
            <w:r w:rsidRPr="00264D3C">
              <w:rPr>
                <w:rFonts w:ascii="Verdana" w:hAnsi="Verdana"/>
              </w:rPr>
              <w:t>gmd:title</w:t>
            </w:r>
            <w:proofErr w:type="spellEnd"/>
          </w:p>
        </w:tc>
      </w:tr>
      <w:tr w:rsidR="00311DA5" w:rsidRPr="00264D3C" w14:paraId="7373A993"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04481649" w14:textId="77777777" w:rsidR="00311DA5" w:rsidRPr="00264D3C" w:rsidRDefault="00311DA5">
            <w:pPr>
              <w:pStyle w:val="Tablebody"/>
              <w:rPr>
                <w:rFonts w:ascii="Verdana" w:hAnsi="Verdana"/>
              </w:rPr>
            </w:pPr>
            <w:proofErr w:type="gramStart"/>
            <w:r w:rsidRPr="00264D3C">
              <w:rPr>
                <w:rFonts w:ascii="Verdana" w:hAnsi="Verdana"/>
              </w:rPr>
              <w:t>author</w:t>
            </w:r>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5C8B9F85" w14:textId="77777777" w:rsidR="00311DA5" w:rsidRPr="00264D3C" w:rsidRDefault="00311DA5">
            <w:pPr>
              <w:pStyle w:val="Tablebody"/>
              <w:rPr>
                <w:rFonts w:ascii="Verdana" w:hAnsi="Verdana"/>
              </w:rPr>
            </w:pPr>
            <w:r w:rsidRPr="00264D3C">
              <w:rPr>
                <w:rFonts w:ascii="Verdana" w:hAnsi="Verdana"/>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gmd:contact</w:t>
            </w:r>
            <w:proofErr w:type="spellEnd"/>
          </w:p>
        </w:tc>
      </w:tr>
      <w:tr w:rsidR="00311DA5" w:rsidRPr="00264D3C" w14:paraId="292565B5"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373D5AB3" w14:textId="77777777" w:rsidR="00311DA5" w:rsidRPr="00264D3C" w:rsidRDefault="00311DA5">
            <w:pPr>
              <w:pStyle w:val="Tablebody"/>
              <w:rPr>
                <w:rFonts w:ascii="Verdana" w:hAnsi="Verdana"/>
              </w:rPr>
            </w:pPr>
            <w:proofErr w:type="gramStart"/>
            <w:r w:rsidRPr="00264D3C">
              <w:rPr>
                <w:rFonts w:ascii="Verdana" w:hAnsi="Verdana"/>
              </w:rPr>
              <w:t>keywords</w:t>
            </w:r>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47CD46E4"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_Metadata/gmd:identificationInfo//gmd:descriptiveKeywords//gmd:keyword</w:t>
            </w:r>
          </w:p>
        </w:tc>
      </w:tr>
      <w:tr w:rsidR="00311DA5" w:rsidRPr="00264D3C" w14:paraId="31DCDDDD"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1ABB922B" w14:textId="77777777" w:rsidR="00311DA5" w:rsidRPr="00264D3C" w:rsidRDefault="00311DA5">
            <w:pPr>
              <w:pStyle w:val="Tablebody"/>
              <w:rPr>
                <w:rFonts w:ascii="Verdana" w:hAnsi="Verdana"/>
              </w:rPr>
            </w:pPr>
            <w:proofErr w:type="gramStart"/>
            <w:r w:rsidRPr="00264D3C">
              <w:rPr>
                <w:rFonts w:ascii="Verdana" w:hAnsi="Verdana"/>
              </w:rPr>
              <w:t>format</w:t>
            </w:r>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28E3450D"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_Metadata/gmd:distributionInfo//gmd:distributionFormat//gmd:name</w:t>
            </w:r>
          </w:p>
        </w:tc>
      </w:tr>
      <w:tr w:rsidR="00311DA5" w:rsidRPr="00264D3C" w14:paraId="4777503A"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01382E79" w14:textId="77777777" w:rsidR="00311DA5" w:rsidRPr="00264D3C" w:rsidRDefault="00311DA5">
            <w:pPr>
              <w:pStyle w:val="Tablebody"/>
              <w:rPr>
                <w:rFonts w:ascii="Verdana" w:hAnsi="Verdana"/>
              </w:rPr>
            </w:pPr>
            <w:proofErr w:type="gramStart"/>
            <w:r w:rsidRPr="00264D3C">
              <w:rPr>
                <w:rFonts w:ascii="Verdana" w:hAnsi="Verdana"/>
              </w:rPr>
              <w:t>identifier</w:t>
            </w:r>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635B7A7F"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_Metadata/gmd:identificationInfo//gmd:citation//gmd:identifier</w:t>
            </w:r>
          </w:p>
        </w:tc>
      </w:tr>
      <w:tr w:rsidR="00311DA5" w:rsidRPr="00264D3C" w14:paraId="2EA1F533"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474D8A33" w14:textId="77777777" w:rsidR="00311DA5" w:rsidRPr="00264D3C" w:rsidRDefault="00311DA5">
            <w:pPr>
              <w:pStyle w:val="Tablebody"/>
              <w:rPr>
                <w:rFonts w:ascii="Verdana" w:hAnsi="Verdana"/>
              </w:rPr>
            </w:pPr>
            <w:proofErr w:type="gramStart"/>
            <w:r w:rsidRPr="00264D3C">
              <w:rPr>
                <w:rFonts w:ascii="Verdana" w:hAnsi="Verdana"/>
              </w:rPr>
              <w:t>type</w:t>
            </w:r>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04BBAB29" w14:textId="77777777" w:rsidR="00311DA5" w:rsidRPr="00264D3C" w:rsidRDefault="00311DA5">
            <w:pPr>
              <w:pStyle w:val="Tablebody"/>
              <w:rPr>
                <w:rFonts w:ascii="Verdana" w:hAnsi="Verdana"/>
              </w:rPr>
            </w:pPr>
            <w:r w:rsidRPr="00264D3C">
              <w:rPr>
                <w:rFonts w:ascii="Verdana" w:hAnsi="Verdana"/>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spatialRepresentationType</w:t>
            </w:r>
            <w:proofErr w:type="spellEnd"/>
          </w:p>
        </w:tc>
      </w:tr>
      <w:tr w:rsidR="00311DA5" w:rsidRPr="00264D3C" w14:paraId="40413293"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16486CF0" w14:textId="77777777" w:rsidR="00311DA5" w:rsidRPr="00264D3C" w:rsidRDefault="00311DA5">
            <w:pPr>
              <w:pStyle w:val="Tablebody"/>
              <w:rPr>
                <w:rFonts w:ascii="Verdana" w:hAnsi="Verdana"/>
              </w:rPr>
            </w:pPr>
            <w:proofErr w:type="spellStart"/>
            <w:proofErr w:type="gramStart"/>
            <w:r w:rsidRPr="00264D3C">
              <w:rPr>
                <w:rFonts w:ascii="Verdana" w:hAnsi="Verdana"/>
              </w:rPr>
              <w:t>crs</w:t>
            </w:r>
            <w:proofErr w:type="spellEnd"/>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7387EAA2"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_Metadata//gmd:referenceSystemInfo/gmd:MD_ReferenceSystem/gmd:referenceSystemIdentifier/gmd:RS_Identifier/gmd:code</w:t>
            </w:r>
          </w:p>
        </w:tc>
      </w:tr>
      <w:tr w:rsidR="00311DA5" w:rsidRPr="00264D3C" w14:paraId="07E905F0"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203E16A2" w14:textId="77777777" w:rsidR="00311DA5" w:rsidRPr="00264D3C" w:rsidRDefault="00311DA5">
            <w:pPr>
              <w:pStyle w:val="Tablebody"/>
              <w:rPr>
                <w:rFonts w:ascii="Verdana" w:hAnsi="Verdana"/>
              </w:rPr>
            </w:pPr>
            <w:proofErr w:type="spellStart"/>
            <w:proofErr w:type="gramStart"/>
            <w:r w:rsidRPr="00264D3C">
              <w:rPr>
                <w:rFonts w:ascii="Verdana" w:hAnsi="Verdana"/>
              </w:rPr>
              <w:t>creationDate</w:t>
            </w:r>
            <w:proofErr w:type="spellEnd"/>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08F7078B"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_Metadata/gmd:identificationInfo//gmd:citation//gmd:date//gmd:date</w:t>
            </w:r>
          </w:p>
        </w:tc>
      </w:tr>
      <w:tr w:rsidR="00311DA5" w:rsidRPr="00264D3C" w14:paraId="25E99F2F"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119582A2"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2FC14E67"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_Metadata/gmd:identificationInfo//gmd:citation//gmd:date//gmd:dateType=“creation”</w:t>
            </w:r>
          </w:p>
        </w:tc>
      </w:tr>
      <w:tr w:rsidR="00311DA5" w:rsidRPr="00264D3C" w14:paraId="704297AF"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0E8C98C8" w14:textId="77777777" w:rsidR="00311DA5" w:rsidRPr="00264D3C" w:rsidRDefault="00311DA5">
            <w:pPr>
              <w:pStyle w:val="Tablebody"/>
              <w:rPr>
                <w:rFonts w:ascii="Verdana" w:hAnsi="Verdana"/>
              </w:rPr>
            </w:pPr>
            <w:proofErr w:type="spellStart"/>
            <w:proofErr w:type="gramStart"/>
            <w:r w:rsidRPr="00264D3C">
              <w:rPr>
                <w:rFonts w:ascii="Verdana" w:hAnsi="Verdana"/>
              </w:rPr>
              <w:t>modificationDate</w:t>
            </w:r>
            <w:proofErr w:type="spellEnd"/>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42CDE7CE"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_Metadata/gmd:identificationInfo//gmd:citation//gmd:date//gmd:date</w:t>
            </w:r>
          </w:p>
        </w:tc>
      </w:tr>
      <w:tr w:rsidR="00311DA5" w:rsidRPr="00264D3C" w14:paraId="0B443548"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45C20A36"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400E9A5A"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_Metadata/gmd:identificationInfo//gmd:citation//gmd:date//gmd:dateType=“revision”</w:t>
            </w:r>
          </w:p>
        </w:tc>
      </w:tr>
      <w:tr w:rsidR="00311DA5" w:rsidRPr="00264D3C" w14:paraId="4C7C2A2A"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52BCC2AD" w14:textId="77777777" w:rsidR="00311DA5" w:rsidRPr="00264D3C" w:rsidRDefault="00311DA5">
            <w:pPr>
              <w:pStyle w:val="Tablebody"/>
              <w:rPr>
                <w:rFonts w:ascii="Verdana" w:hAnsi="Verdana"/>
              </w:rPr>
            </w:pPr>
            <w:proofErr w:type="spellStart"/>
            <w:proofErr w:type="gramStart"/>
            <w:r w:rsidRPr="00264D3C">
              <w:rPr>
                <w:rFonts w:ascii="Verdana" w:hAnsi="Verdana"/>
              </w:rPr>
              <w:t>publicationDate</w:t>
            </w:r>
            <w:proofErr w:type="spellEnd"/>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2E85578B"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_Metadata/gmd:identificationInfo//gmd:citation//gmd:date//gmd:date</w:t>
            </w:r>
          </w:p>
        </w:tc>
      </w:tr>
      <w:tr w:rsidR="00311DA5" w:rsidRPr="00264D3C" w14:paraId="0BC585EF"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526A6FB6"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584C8CE1"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_Metadata/gmd:identificationInfo//gmd:citation//gmd:date//gmd:dateType=“publication”</w:t>
            </w:r>
          </w:p>
        </w:tc>
      </w:tr>
      <w:tr w:rsidR="00311DA5" w:rsidRPr="00264D3C" w14:paraId="3F81D164"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33AFCE68" w14:textId="77777777" w:rsidR="00311DA5" w:rsidRPr="00264D3C" w:rsidRDefault="00311DA5">
            <w:pPr>
              <w:pStyle w:val="Tablebody"/>
              <w:rPr>
                <w:rFonts w:ascii="Verdana" w:hAnsi="Verdana"/>
              </w:rPr>
            </w:pPr>
            <w:proofErr w:type="spellStart"/>
            <w:proofErr w:type="gramStart"/>
            <w:r w:rsidRPr="00264D3C">
              <w:rPr>
                <w:rFonts w:ascii="Verdana" w:hAnsi="Verdana"/>
              </w:rPr>
              <w:t>beginningDate</w:t>
            </w:r>
            <w:proofErr w:type="spellEnd"/>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7A8E488A"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_Metadata/gmd:identificationInfo//gmd:extent//gmd:temporalElement/gmd:extent</w:t>
            </w:r>
          </w:p>
        </w:tc>
      </w:tr>
      <w:tr w:rsidR="00311DA5" w:rsidRPr="00264D3C" w14:paraId="48A557CA"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724ABB86" w14:textId="77777777" w:rsidR="00311DA5" w:rsidRPr="00264D3C" w:rsidRDefault="00311DA5">
            <w:pPr>
              <w:pStyle w:val="Tablebody"/>
              <w:rPr>
                <w:rFonts w:ascii="Verdana" w:hAnsi="Verdana"/>
              </w:rPr>
            </w:pPr>
            <w:proofErr w:type="spellStart"/>
            <w:proofErr w:type="gramStart"/>
            <w:r w:rsidRPr="00264D3C">
              <w:rPr>
                <w:rFonts w:ascii="Verdana" w:hAnsi="Verdana"/>
              </w:rPr>
              <w:t>endingDate</w:t>
            </w:r>
            <w:proofErr w:type="spellEnd"/>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3808E77C"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_Metadata/gmd:identificationInfo//gmd:extent//gmd:temporalElement/gmd:extent</w:t>
            </w:r>
          </w:p>
        </w:tc>
      </w:tr>
      <w:tr w:rsidR="00311DA5" w:rsidRPr="00264D3C" w14:paraId="4D618F5B"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0A25AEC3" w14:textId="77777777" w:rsidR="00311DA5" w:rsidRPr="00264D3C" w:rsidRDefault="00311DA5">
            <w:pPr>
              <w:pStyle w:val="Tablebody"/>
              <w:rPr>
                <w:rFonts w:ascii="Verdana" w:hAnsi="Verdana"/>
              </w:rPr>
            </w:pPr>
            <w:proofErr w:type="spellStart"/>
            <w:proofErr w:type="gramStart"/>
            <w:r w:rsidRPr="00264D3C">
              <w:rPr>
                <w:rFonts w:ascii="Verdana" w:hAnsi="Verdana"/>
              </w:rPr>
              <w:t>boundingBox</w:t>
            </w:r>
            <w:proofErr w:type="spellEnd"/>
            <w:proofErr w:type="gramEnd"/>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62AE222A"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_Metadata/gmd:identificationInfo//gmd:extent//gmd:geographicElement/gmd:EX_GeographicBoundingBox/gmd:northBoundLatitude</w:t>
            </w:r>
          </w:p>
        </w:tc>
      </w:tr>
      <w:tr w:rsidR="00311DA5" w:rsidRPr="00264D3C" w14:paraId="3DAB3B17"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32C577B1"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5C8D8EC6"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_Metadata/gmd:identificationInfo//gmd:extent//gmd:geographicElement/gmd:EX_GeographicBoundingBox/gmd:westBoundLatitude</w:t>
            </w:r>
          </w:p>
        </w:tc>
      </w:tr>
      <w:tr w:rsidR="00311DA5" w:rsidRPr="00264D3C" w14:paraId="3A30A348" w14:textId="77777777">
        <w:trPr>
          <w:trHeight w:val="60"/>
        </w:trPr>
        <w:tc>
          <w:tcPr>
            <w:tcW w:w="157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6D06B02D"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7154" w:type="dxa"/>
            <w:tcBorders>
              <w:top w:val="single" w:sz="6" w:space="0" w:color="000000"/>
              <w:left w:val="single" w:sz="6" w:space="0" w:color="000000"/>
              <w:bottom w:val="single" w:sz="6" w:space="0" w:color="000000"/>
              <w:right w:val="single" w:sz="6" w:space="0" w:color="000000"/>
            </w:tcBorders>
            <w:tcMar>
              <w:top w:w="57" w:type="dxa"/>
              <w:left w:w="80" w:type="dxa"/>
              <w:bottom w:w="80" w:type="dxa"/>
              <w:right w:w="80" w:type="dxa"/>
            </w:tcMar>
          </w:tcPr>
          <w:p w14:paraId="34A1B1D9"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_Metadata/gmd:identificationInfo//gmd:extent//gmd:geographicElement/gmd:EX_GeographicBoundingBox/gmd:southBoundLatitude</w:t>
            </w:r>
          </w:p>
        </w:tc>
      </w:tr>
      <w:tr w:rsidR="00311DA5" w:rsidRPr="00264D3C" w14:paraId="1C9FDF54" w14:textId="77777777">
        <w:trPr>
          <w:trHeight w:val="60"/>
        </w:trPr>
        <w:tc>
          <w:tcPr>
            <w:tcW w:w="1574" w:type="dxa"/>
            <w:tcBorders>
              <w:top w:val="single" w:sz="6" w:space="0" w:color="000000"/>
              <w:left w:val="single" w:sz="6" w:space="0" w:color="000000"/>
              <w:bottom w:val="single" w:sz="4" w:space="0" w:color="000000"/>
              <w:right w:val="single" w:sz="6" w:space="0" w:color="000000"/>
            </w:tcBorders>
            <w:tcMar>
              <w:top w:w="57" w:type="dxa"/>
              <w:left w:w="80" w:type="dxa"/>
              <w:bottom w:w="80" w:type="dxa"/>
              <w:right w:w="80" w:type="dxa"/>
            </w:tcMar>
          </w:tcPr>
          <w:p w14:paraId="76F4C5A3"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7154" w:type="dxa"/>
            <w:tcBorders>
              <w:top w:val="single" w:sz="6" w:space="0" w:color="000000"/>
              <w:left w:val="single" w:sz="6" w:space="0" w:color="000000"/>
              <w:bottom w:val="single" w:sz="4" w:space="0" w:color="000000"/>
              <w:right w:val="single" w:sz="6" w:space="0" w:color="000000"/>
            </w:tcBorders>
            <w:tcMar>
              <w:top w:w="57" w:type="dxa"/>
              <w:left w:w="80" w:type="dxa"/>
              <w:bottom w:w="80" w:type="dxa"/>
              <w:right w:w="80" w:type="dxa"/>
            </w:tcMar>
          </w:tcPr>
          <w:p w14:paraId="274EFF2B" w14:textId="77777777" w:rsidR="00311DA5" w:rsidRPr="00264D3C" w:rsidRDefault="00311DA5">
            <w:pPr>
              <w:pStyle w:val="Tablebody"/>
              <w:rPr>
                <w:rFonts w:ascii="Verdana" w:hAnsi="Verdana"/>
              </w:rPr>
            </w:pPr>
            <w:r w:rsidRPr="00264D3C">
              <w:rPr>
                <w:rFonts w:ascii="Verdana" w:hAnsi="Verdana"/>
              </w:rPr>
              <w:t>/gmd</w:t>
            </w:r>
            <w:proofErr w:type="gramStart"/>
            <w:r w:rsidRPr="00264D3C">
              <w:rPr>
                <w:rFonts w:ascii="Verdana" w:hAnsi="Verdana"/>
              </w:rPr>
              <w:t>:MD</w:t>
            </w:r>
            <w:proofErr w:type="gramEnd"/>
            <w:r w:rsidRPr="00264D3C">
              <w:rPr>
                <w:rFonts w:ascii="Verdana" w:hAnsi="Verdana"/>
              </w:rPr>
              <w:t>_Metadata/gmd:identificationInfo//gmd:extent//gmd:geographicElement/gmd:EX_GeographicBoundingBox/gmd:eastBoundLatitude</w:t>
            </w:r>
          </w:p>
        </w:tc>
      </w:tr>
    </w:tbl>
    <w:p w14:paraId="16EE579C" w14:textId="77777777" w:rsidR="00311DA5" w:rsidRPr="00264D3C" w:rsidRDefault="00311DA5" w:rsidP="00311DA5">
      <w:pPr>
        <w:pStyle w:val="Body"/>
        <w:rPr>
          <w:rFonts w:ascii="Verdana" w:hAnsi="Verdana"/>
        </w:rPr>
      </w:pPr>
      <w:r w:rsidRPr="00264D3C">
        <w:rPr>
          <w:rFonts w:ascii="Verdana" w:hAnsi="Verdana"/>
        </w:rPr>
        <w:t>The following elements from Table 3 are declared mandatory in ISO 19115:2003/Cor. 1:2006:</w:t>
      </w:r>
    </w:p>
    <w:p w14:paraId="50A3CAF2"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gramStart"/>
      <w:r w:rsidRPr="00264D3C">
        <w:rPr>
          <w:rFonts w:ascii="Verdana" w:hAnsi="Verdana"/>
        </w:rPr>
        <w:t>abstract</w:t>
      </w:r>
      <w:proofErr w:type="gramEnd"/>
      <w:r w:rsidRPr="00264D3C">
        <w:rPr>
          <w:rFonts w:ascii="Verdana" w:hAnsi="Verdana"/>
        </w:rPr>
        <w:t>]</w:t>
      </w:r>
    </w:p>
    <w:p w14:paraId="36AD867F" w14:textId="77777777" w:rsidR="00311DA5" w:rsidRPr="00264D3C" w:rsidRDefault="00311DA5" w:rsidP="00311DA5">
      <w:pPr>
        <w:pStyle w:val="Indent1"/>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gmd:abstract</w:t>
      </w:r>
      <w:proofErr w:type="spellEnd"/>
    </w:p>
    <w:p w14:paraId="3A0D9525"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gramStart"/>
      <w:r w:rsidRPr="00264D3C">
        <w:rPr>
          <w:rFonts w:ascii="Verdana" w:hAnsi="Verdana"/>
        </w:rPr>
        <w:t>title</w:t>
      </w:r>
      <w:proofErr w:type="gramEnd"/>
      <w:r w:rsidRPr="00264D3C">
        <w:rPr>
          <w:rFonts w:ascii="Verdana" w:hAnsi="Verdana"/>
        </w:rPr>
        <w:t>]</w:t>
      </w:r>
    </w:p>
    <w:p w14:paraId="361F9292" w14:textId="77777777" w:rsidR="00311DA5" w:rsidRPr="00264D3C" w:rsidRDefault="00311DA5" w:rsidP="00311DA5">
      <w:pPr>
        <w:pStyle w:val="Indent1"/>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gmd:citation</w:t>
      </w:r>
      <w:proofErr w:type="spellEnd"/>
      <w:r w:rsidRPr="00264D3C">
        <w:rPr>
          <w:rFonts w:ascii="Verdana" w:hAnsi="Verdana"/>
        </w:rPr>
        <w:t>//</w:t>
      </w:r>
      <w:proofErr w:type="spellStart"/>
      <w:r w:rsidRPr="00264D3C">
        <w:rPr>
          <w:rFonts w:ascii="Verdana" w:hAnsi="Verdana"/>
        </w:rPr>
        <w:t>gmd:title</w:t>
      </w:r>
      <w:proofErr w:type="spellEnd"/>
    </w:p>
    <w:p w14:paraId="7446B49E"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spellStart"/>
      <w:proofErr w:type="gramStart"/>
      <w:r w:rsidRPr="00264D3C">
        <w:rPr>
          <w:rFonts w:ascii="Verdana" w:hAnsi="Verdana"/>
        </w:rPr>
        <w:t>creationDate</w:t>
      </w:r>
      <w:proofErr w:type="spellEnd"/>
      <w:proofErr w:type="gramEnd"/>
      <w:r w:rsidRPr="00264D3C">
        <w:rPr>
          <w:rFonts w:ascii="Verdana" w:hAnsi="Verdana"/>
        </w:rPr>
        <w:t xml:space="preserve">, </w:t>
      </w:r>
      <w:proofErr w:type="spellStart"/>
      <w:r w:rsidRPr="00264D3C">
        <w:rPr>
          <w:rFonts w:ascii="Verdana" w:hAnsi="Verdana"/>
        </w:rPr>
        <w:t>modificationDate</w:t>
      </w:r>
      <w:proofErr w:type="spellEnd"/>
      <w:r w:rsidRPr="00264D3C">
        <w:rPr>
          <w:rFonts w:ascii="Verdana" w:hAnsi="Verdana"/>
        </w:rPr>
        <w:t>]</w:t>
      </w:r>
    </w:p>
    <w:p w14:paraId="578BF979" w14:textId="77777777" w:rsidR="00311DA5" w:rsidRPr="00264D3C" w:rsidRDefault="00311DA5" w:rsidP="00311DA5">
      <w:pPr>
        <w:pStyle w:val="Indent1"/>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gmd:citation</w:t>
      </w:r>
      <w:proofErr w:type="spellEnd"/>
      <w:r w:rsidRPr="00264D3C">
        <w:rPr>
          <w:rFonts w:ascii="Verdana" w:hAnsi="Verdana"/>
        </w:rPr>
        <w:t>//</w:t>
      </w:r>
      <w:proofErr w:type="spellStart"/>
      <w:r w:rsidRPr="00264D3C">
        <w:rPr>
          <w:rFonts w:ascii="Verdana" w:hAnsi="Verdana"/>
        </w:rPr>
        <w:t>gmd:date</w:t>
      </w:r>
      <w:proofErr w:type="spellEnd"/>
    </w:p>
    <w:p w14:paraId="2FEE7C56"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gramStart"/>
      <w:r w:rsidRPr="00264D3C">
        <w:rPr>
          <w:rFonts w:ascii="Verdana" w:hAnsi="Verdana"/>
        </w:rPr>
        <w:t>author</w:t>
      </w:r>
      <w:proofErr w:type="gramEnd"/>
      <w:r w:rsidRPr="00264D3C">
        <w:rPr>
          <w:rFonts w:ascii="Verdana" w:hAnsi="Verdana"/>
        </w:rPr>
        <w:t>]</w:t>
      </w:r>
    </w:p>
    <w:p w14:paraId="6B24BFDD" w14:textId="77777777" w:rsidR="00311DA5" w:rsidRPr="00264D3C" w:rsidRDefault="00311DA5" w:rsidP="00311DA5">
      <w:pPr>
        <w:pStyle w:val="Indent1space"/>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gmd:contact</w:t>
      </w:r>
      <w:proofErr w:type="spellEnd"/>
    </w:p>
    <w:p w14:paraId="7BE16C34" w14:textId="77777777" w:rsidR="00311DA5" w:rsidRPr="00264D3C" w:rsidRDefault="00311DA5" w:rsidP="00311DA5">
      <w:pPr>
        <w:pStyle w:val="Body"/>
        <w:rPr>
          <w:rFonts w:ascii="Verdana" w:hAnsi="Verdana"/>
        </w:rPr>
      </w:pPr>
      <w:proofErr w:type="spellStart"/>
      <w:r w:rsidRPr="00264D3C">
        <w:rPr>
          <w:rFonts w:ascii="Verdana" w:hAnsi="Verdana"/>
        </w:rPr>
        <w:t>CI_ResponsibleParty</w:t>
      </w:r>
      <w:proofErr w:type="spellEnd"/>
      <w:r w:rsidRPr="00264D3C">
        <w:rPr>
          <w:rFonts w:ascii="Verdana" w:hAnsi="Verdana"/>
        </w:rPr>
        <w:t xml:space="preserve"> entity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gmd:contact</w:t>
      </w:r>
      <w:proofErr w:type="spellEnd"/>
      <w:r w:rsidRPr="00264D3C">
        <w:rPr>
          <w:rFonts w:ascii="Verdana" w:hAnsi="Verdana"/>
        </w:rPr>
        <w:t xml:space="preserve"> element should use the </w:t>
      </w:r>
      <w:proofErr w:type="spellStart"/>
      <w:r w:rsidRPr="00264D3C">
        <w:rPr>
          <w:rFonts w:ascii="Verdana" w:hAnsi="Verdana"/>
        </w:rPr>
        <w:t>CI_RoleCode</w:t>
      </w:r>
      <w:proofErr w:type="spellEnd"/>
      <w:r w:rsidRPr="00264D3C">
        <w:rPr>
          <w:rFonts w:ascii="Verdana" w:hAnsi="Verdana"/>
        </w:rPr>
        <w:t xml:space="preserve"> “</w:t>
      </w:r>
      <w:proofErr w:type="spellStart"/>
      <w:r w:rsidRPr="00264D3C">
        <w:rPr>
          <w:rFonts w:ascii="Verdana" w:hAnsi="Verdana"/>
        </w:rPr>
        <w:t>pointOfContact</w:t>
      </w:r>
      <w:proofErr w:type="spellEnd"/>
      <w:r w:rsidRPr="00264D3C">
        <w:rPr>
          <w:rFonts w:ascii="Verdana" w:hAnsi="Verdana"/>
        </w:rPr>
        <w:t>”; e.g./</w:t>
      </w:r>
      <w:proofErr w:type="spellStart"/>
      <w:r w:rsidRPr="00264D3C">
        <w:rPr>
          <w:rFonts w:ascii="Verdana" w:hAnsi="Verdana"/>
        </w:rPr>
        <w:t>gmd:MD_Metadata</w:t>
      </w:r>
      <w:proofErr w:type="spellEnd"/>
      <w:r w:rsidRPr="00264D3C">
        <w:rPr>
          <w:rFonts w:ascii="Verdana" w:hAnsi="Verdana"/>
        </w:rPr>
        <w:t>/</w:t>
      </w:r>
      <w:proofErr w:type="spellStart"/>
      <w:r w:rsidRPr="00264D3C">
        <w:rPr>
          <w:rFonts w:ascii="Verdana" w:hAnsi="Verdana"/>
        </w:rPr>
        <w:t>gmd:contact</w:t>
      </w:r>
      <w:proofErr w:type="spellEnd"/>
      <w:r w:rsidRPr="00264D3C">
        <w:rPr>
          <w:rFonts w:ascii="Verdana" w:hAnsi="Verdana"/>
        </w:rPr>
        <w:t>//</w:t>
      </w:r>
      <w:proofErr w:type="spellStart"/>
      <w:r w:rsidRPr="00264D3C">
        <w:rPr>
          <w:rFonts w:ascii="Verdana" w:hAnsi="Verdana"/>
        </w:rPr>
        <w:t>gmd:role</w:t>
      </w:r>
      <w:proofErr w:type="spellEnd"/>
      <w:r w:rsidRPr="00264D3C">
        <w:rPr>
          <w:rFonts w:ascii="Verdana" w:hAnsi="Verdana"/>
        </w:rPr>
        <w:t xml:space="preserve"> = “</w:t>
      </w:r>
      <w:proofErr w:type="spellStart"/>
      <w:r w:rsidRPr="00264D3C">
        <w:rPr>
          <w:rFonts w:ascii="Verdana" w:hAnsi="Verdana"/>
        </w:rPr>
        <w:t>pointOfContact</w:t>
      </w:r>
      <w:proofErr w:type="spellEnd"/>
      <w:r w:rsidRPr="00264D3C">
        <w:rPr>
          <w:rFonts w:ascii="Verdana" w:hAnsi="Verdana"/>
        </w:rPr>
        <w:t>”</w:t>
      </w:r>
    </w:p>
    <w:p w14:paraId="12010EE3" w14:textId="77777777" w:rsidR="00311DA5" w:rsidRPr="00264D3C" w:rsidRDefault="00311DA5" w:rsidP="00311DA5">
      <w:pPr>
        <w:pStyle w:val="Body"/>
        <w:rPr>
          <w:rFonts w:ascii="Verdana" w:hAnsi="Verdana"/>
        </w:rPr>
      </w:pPr>
      <w:r w:rsidRPr="00264D3C">
        <w:rPr>
          <w:rFonts w:ascii="Verdana" w:hAnsi="Verdana"/>
        </w:rPr>
        <w:t>Note that the abstract should provide a clear and concise statement that enables the reader to understand the content of the dataset. For guidance when completing the abstract, consider these points:</w:t>
      </w:r>
    </w:p>
    <w:p w14:paraId="4DA4E804" w14:textId="77777777" w:rsidR="00311DA5" w:rsidRPr="00264D3C" w:rsidRDefault="00311DA5" w:rsidP="00311DA5">
      <w:pPr>
        <w:pStyle w:val="Indent1"/>
        <w:rPr>
          <w:rFonts w:ascii="Verdana" w:hAnsi="Verdana"/>
        </w:rPr>
      </w:pPr>
      <w:r w:rsidRPr="00264D3C">
        <w:rPr>
          <w:rFonts w:ascii="Verdana" w:hAnsi="Verdana"/>
        </w:rPr>
        <w:t>(a)</w:t>
      </w:r>
      <w:r w:rsidRPr="00264D3C">
        <w:rPr>
          <w:rFonts w:ascii="Verdana" w:hAnsi="Verdana"/>
        </w:rPr>
        <w:tab/>
        <w:t xml:space="preserve">State what the “things” </w:t>
      </w:r>
      <w:proofErr w:type="gramStart"/>
      <w:r w:rsidRPr="00264D3C">
        <w:rPr>
          <w:rFonts w:ascii="Verdana" w:hAnsi="Verdana"/>
        </w:rPr>
        <w:t>are that</w:t>
      </w:r>
      <w:proofErr w:type="gramEnd"/>
      <w:r w:rsidRPr="00264D3C">
        <w:rPr>
          <w:rFonts w:ascii="Verdana" w:hAnsi="Verdana"/>
        </w:rPr>
        <w:t xml:space="preserve"> are recorded.</w:t>
      </w:r>
    </w:p>
    <w:p w14:paraId="4A65BB38" w14:textId="77777777" w:rsidR="00311DA5" w:rsidRPr="00264D3C" w:rsidRDefault="00311DA5" w:rsidP="00311DA5">
      <w:pPr>
        <w:pStyle w:val="Indent1"/>
        <w:rPr>
          <w:rFonts w:ascii="Verdana" w:hAnsi="Verdana"/>
        </w:rPr>
      </w:pPr>
      <w:r w:rsidRPr="00264D3C">
        <w:rPr>
          <w:rFonts w:ascii="Verdana" w:hAnsi="Verdana"/>
        </w:rPr>
        <w:t>(b)</w:t>
      </w:r>
      <w:r w:rsidRPr="00264D3C">
        <w:rPr>
          <w:rFonts w:ascii="Verdana" w:hAnsi="Verdana"/>
        </w:rPr>
        <w:tab/>
        <w:t>State the key aspects recorded about these things.</w:t>
      </w:r>
    </w:p>
    <w:p w14:paraId="3BCC1E0C" w14:textId="77777777" w:rsidR="00311DA5" w:rsidRPr="00264D3C" w:rsidRDefault="00311DA5" w:rsidP="00311DA5">
      <w:pPr>
        <w:pStyle w:val="Indent1"/>
        <w:rPr>
          <w:rFonts w:ascii="Verdana" w:hAnsi="Verdana"/>
        </w:rPr>
      </w:pPr>
      <w:r w:rsidRPr="00264D3C">
        <w:rPr>
          <w:rFonts w:ascii="Verdana" w:hAnsi="Verdana"/>
        </w:rPr>
        <w:t>(c)</w:t>
      </w:r>
      <w:r w:rsidRPr="00264D3C">
        <w:rPr>
          <w:rFonts w:ascii="Verdana" w:hAnsi="Verdana"/>
        </w:rPr>
        <w:tab/>
        <w:t>State what form the data takes.</w:t>
      </w:r>
    </w:p>
    <w:p w14:paraId="20A98FDF" w14:textId="77777777" w:rsidR="00311DA5" w:rsidRPr="00264D3C" w:rsidRDefault="00311DA5" w:rsidP="00311DA5">
      <w:pPr>
        <w:pStyle w:val="Indent1"/>
        <w:rPr>
          <w:rFonts w:ascii="Verdana" w:hAnsi="Verdana"/>
        </w:rPr>
      </w:pPr>
      <w:r w:rsidRPr="00264D3C">
        <w:rPr>
          <w:rFonts w:ascii="Verdana" w:hAnsi="Verdana"/>
        </w:rPr>
        <w:t>(d)</w:t>
      </w:r>
      <w:r w:rsidRPr="00264D3C">
        <w:rPr>
          <w:rFonts w:ascii="Verdana" w:hAnsi="Verdana"/>
        </w:rPr>
        <w:tab/>
        <w:t>State any other limiting information, such as time period of validity of the data.</w:t>
      </w:r>
    </w:p>
    <w:p w14:paraId="24012BDD" w14:textId="77777777" w:rsidR="00311DA5" w:rsidRPr="00264D3C" w:rsidRDefault="00311DA5" w:rsidP="00311DA5">
      <w:pPr>
        <w:pStyle w:val="Indent1"/>
        <w:rPr>
          <w:rFonts w:ascii="Verdana" w:hAnsi="Verdana"/>
        </w:rPr>
      </w:pPr>
      <w:r w:rsidRPr="00264D3C">
        <w:rPr>
          <w:rFonts w:ascii="Verdana" w:hAnsi="Verdana"/>
        </w:rPr>
        <w:t>(e)</w:t>
      </w:r>
      <w:r w:rsidRPr="00264D3C">
        <w:rPr>
          <w:rFonts w:ascii="Verdana" w:hAnsi="Verdana"/>
        </w:rPr>
        <w:tab/>
        <w:t>Add purpose of data resource where relevant (e.g. for survey data).</w:t>
      </w:r>
    </w:p>
    <w:p w14:paraId="5BFC8C8F" w14:textId="77777777" w:rsidR="00311DA5" w:rsidRPr="00264D3C" w:rsidRDefault="00311DA5" w:rsidP="00311DA5">
      <w:pPr>
        <w:pStyle w:val="Indent1"/>
        <w:rPr>
          <w:rFonts w:ascii="Verdana" w:hAnsi="Verdana"/>
        </w:rPr>
      </w:pPr>
      <w:r w:rsidRPr="00264D3C">
        <w:rPr>
          <w:rFonts w:ascii="Verdana" w:hAnsi="Verdana"/>
        </w:rPr>
        <w:t>(f)</w:t>
      </w:r>
      <w:r w:rsidRPr="00264D3C">
        <w:rPr>
          <w:rFonts w:ascii="Verdana" w:hAnsi="Verdana"/>
        </w:rPr>
        <w:tab/>
        <w:t>Aim to be understood by non-experts.</w:t>
      </w:r>
    </w:p>
    <w:p w14:paraId="02A92A89" w14:textId="77777777" w:rsidR="00311DA5" w:rsidRPr="00264D3C" w:rsidRDefault="00311DA5" w:rsidP="00311DA5">
      <w:pPr>
        <w:pStyle w:val="Indent1"/>
        <w:rPr>
          <w:rFonts w:ascii="Verdana" w:hAnsi="Verdana"/>
        </w:rPr>
      </w:pPr>
      <w:r w:rsidRPr="00264D3C">
        <w:rPr>
          <w:rFonts w:ascii="Verdana" w:hAnsi="Verdana"/>
        </w:rPr>
        <w:t>(g)</w:t>
      </w:r>
      <w:r w:rsidRPr="00264D3C">
        <w:rPr>
          <w:rFonts w:ascii="Verdana" w:hAnsi="Verdana"/>
        </w:rPr>
        <w:tab/>
        <w:t>Do not include general background information.</w:t>
      </w:r>
    </w:p>
    <w:p w14:paraId="2ED1826B" w14:textId="77777777" w:rsidR="00311DA5" w:rsidRPr="00264D3C" w:rsidRDefault="00311DA5" w:rsidP="00311DA5">
      <w:pPr>
        <w:pStyle w:val="Indent1space"/>
        <w:rPr>
          <w:rFonts w:ascii="Verdana" w:hAnsi="Verdana"/>
        </w:rPr>
      </w:pPr>
      <w:r w:rsidRPr="00264D3C">
        <w:rPr>
          <w:rFonts w:ascii="Verdana" w:hAnsi="Verdana"/>
        </w:rPr>
        <w:t>(h)</w:t>
      </w:r>
      <w:r w:rsidRPr="00264D3C">
        <w:rPr>
          <w:rFonts w:ascii="Verdana" w:hAnsi="Verdana"/>
        </w:rPr>
        <w:tab/>
        <w:t>Avoid jargon and unexplained abbreviations.</w:t>
      </w:r>
    </w:p>
    <w:p w14:paraId="368502A3" w14:textId="77777777" w:rsidR="00311DA5" w:rsidRPr="00264D3C" w:rsidRDefault="00311DA5" w:rsidP="00311DA5">
      <w:pPr>
        <w:pStyle w:val="Body"/>
        <w:rPr>
          <w:rFonts w:ascii="Verdana" w:hAnsi="Verdana"/>
        </w:rPr>
      </w:pPr>
      <w:r w:rsidRPr="00264D3C">
        <w:rPr>
          <w:rFonts w:ascii="Verdana" w:hAnsi="Verdana"/>
        </w:rPr>
        <w:t>It is recommended that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gmd:pointOfContact</w:t>
      </w:r>
      <w:proofErr w:type="spellEnd"/>
      <w:r w:rsidRPr="00264D3C">
        <w:rPr>
          <w:rFonts w:ascii="Verdana" w:hAnsi="Verdana"/>
        </w:rPr>
        <w:t xml:space="preserve"> should provide a minimum of a name and an e-mail address.</w:t>
      </w:r>
    </w:p>
    <w:p w14:paraId="27C307CD" w14:textId="77777777" w:rsidR="00311DA5" w:rsidRPr="00264D3C" w:rsidRDefault="00311DA5" w:rsidP="00311DA5">
      <w:pPr>
        <w:pStyle w:val="Body"/>
        <w:rPr>
          <w:rFonts w:ascii="Verdana" w:hAnsi="Verdana"/>
        </w:rPr>
      </w:pPr>
      <w:r w:rsidRPr="00264D3C">
        <w:rPr>
          <w:rFonts w:ascii="Verdana" w:hAnsi="Verdana"/>
        </w:rPr>
        <w:t xml:space="preserve">In order to improve the consistency of WIS discovery metadata records with regard to search and discovery within the WIS DAR metadata catalogue, the keyword and </w:t>
      </w:r>
      <w:proofErr w:type="spellStart"/>
      <w:r w:rsidRPr="00264D3C">
        <w:rPr>
          <w:rFonts w:ascii="Verdana" w:hAnsi="Verdana"/>
        </w:rPr>
        <w:t>boundingBox</w:t>
      </w:r>
      <w:proofErr w:type="spellEnd"/>
      <w:r w:rsidRPr="00264D3C">
        <w:rPr>
          <w:rFonts w:ascii="Verdana" w:hAnsi="Verdana"/>
        </w:rPr>
        <w:t xml:space="preserve"> attributes are mandatory within the WMO Core Metadata Profile.</w:t>
      </w:r>
    </w:p>
    <w:p w14:paraId="000EFC1F" w14:textId="77777777" w:rsidR="00311DA5" w:rsidRPr="00264D3C" w:rsidRDefault="00311DA5" w:rsidP="00311DA5">
      <w:pPr>
        <w:pStyle w:val="Body"/>
        <w:rPr>
          <w:rFonts w:ascii="Verdana" w:hAnsi="Verdana"/>
        </w:rPr>
      </w:pPr>
      <w:r w:rsidRPr="00264D3C">
        <w:rPr>
          <w:rFonts w:ascii="Verdana" w:hAnsi="Verdana"/>
        </w:rPr>
        <w:t>The WMO Core Metadata Profile places the following additional restrictions on ISO 19115:2003/Cor. 1:2006:</w:t>
      </w:r>
    </w:p>
    <w:p w14:paraId="59EAF106" w14:textId="77777777" w:rsidR="00311DA5" w:rsidRPr="00264D3C" w:rsidRDefault="00311DA5" w:rsidP="00311DA5">
      <w:pPr>
        <w:pStyle w:val="Indent2"/>
        <w:rPr>
          <w:rStyle w:val="Semibold"/>
          <w:rFonts w:ascii="Verdana" w:hAnsi="Verdana"/>
        </w:rPr>
      </w:pPr>
      <w:r w:rsidRPr="00264D3C">
        <w:rPr>
          <w:rStyle w:val="Semibold"/>
          <w:rFonts w:ascii="Verdana" w:hAnsi="Verdana"/>
        </w:rPr>
        <w:t>8.2.1</w:t>
      </w:r>
      <w:r w:rsidRPr="00264D3C">
        <w:rPr>
          <w:rStyle w:val="Semibold"/>
          <w:rFonts w:ascii="Verdana" w:hAnsi="Verdana"/>
        </w:rPr>
        <w:tab/>
        <w:t xml:space="preserve">Each WIS discovery metadata record shall include at least one keyword from the </w:t>
      </w:r>
      <w:proofErr w:type="spellStart"/>
      <w:r w:rsidRPr="00264D3C">
        <w:rPr>
          <w:rStyle w:val="Semibold"/>
          <w:rFonts w:ascii="Verdana" w:hAnsi="Verdana"/>
        </w:rPr>
        <w:t>WMO_CategoryCode</w:t>
      </w:r>
      <w:proofErr w:type="spellEnd"/>
      <w:r w:rsidRPr="00264D3C">
        <w:rPr>
          <w:rStyle w:val="Semibold"/>
          <w:rFonts w:ascii="Verdana" w:hAnsi="Verdana"/>
        </w:rPr>
        <w:t xml:space="preserve"> code list.</w:t>
      </w:r>
    </w:p>
    <w:p w14:paraId="252D6320" w14:textId="77777777" w:rsidR="00311DA5" w:rsidRPr="00264D3C" w:rsidRDefault="00311DA5" w:rsidP="00311DA5">
      <w:pPr>
        <w:pStyle w:val="Indent2"/>
        <w:rPr>
          <w:rStyle w:val="Semibold"/>
          <w:rFonts w:ascii="Verdana" w:hAnsi="Verdana"/>
        </w:rPr>
      </w:pPr>
      <w:r w:rsidRPr="00264D3C">
        <w:rPr>
          <w:rStyle w:val="Semibold"/>
          <w:rFonts w:ascii="Verdana" w:hAnsi="Verdana"/>
        </w:rPr>
        <w:t>8.2.2</w:t>
      </w:r>
      <w:r w:rsidRPr="00264D3C">
        <w:rPr>
          <w:rStyle w:val="Semibold"/>
          <w:rFonts w:ascii="Verdana" w:hAnsi="Verdana"/>
        </w:rPr>
        <w:tab/>
        <w:t xml:space="preserve">Keywords from the </w:t>
      </w:r>
      <w:proofErr w:type="spellStart"/>
      <w:r w:rsidRPr="00264D3C">
        <w:rPr>
          <w:rStyle w:val="Semibold"/>
          <w:rFonts w:ascii="Verdana" w:hAnsi="Verdana"/>
        </w:rPr>
        <w:t>WMO_CategoryCode</w:t>
      </w:r>
      <w:proofErr w:type="spellEnd"/>
      <w:r w:rsidRPr="00264D3C">
        <w:rPr>
          <w:rStyle w:val="Semibold"/>
          <w:rFonts w:ascii="Verdana" w:hAnsi="Verdana"/>
        </w:rPr>
        <w:t xml:space="preserve"> code list shall be defined as keyword type “theme”.</w:t>
      </w:r>
    </w:p>
    <w:p w14:paraId="594091F9" w14:textId="77777777" w:rsidR="00311DA5" w:rsidRPr="00264D3C" w:rsidRDefault="00311DA5" w:rsidP="00311DA5">
      <w:pPr>
        <w:pStyle w:val="Indent2"/>
        <w:rPr>
          <w:rStyle w:val="Semibold"/>
          <w:rFonts w:ascii="Verdana" w:hAnsi="Verdana"/>
        </w:rPr>
      </w:pPr>
      <w:r w:rsidRPr="00264D3C">
        <w:rPr>
          <w:rStyle w:val="Semibold"/>
          <w:rFonts w:ascii="Verdana" w:hAnsi="Verdana"/>
        </w:rPr>
        <w:t>8.2.3</w:t>
      </w:r>
      <w:r w:rsidRPr="00264D3C">
        <w:rPr>
          <w:rStyle w:val="Semibold"/>
          <w:rFonts w:ascii="Verdana" w:hAnsi="Verdana"/>
        </w:rPr>
        <w:tab/>
      </w:r>
      <w:proofErr w:type="gramStart"/>
      <w:r w:rsidRPr="00264D3C">
        <w:rPr>
          <w:rStyle w:val="Semibold"/>
          <w:rFonts w:ascii="Verdana" w:hAnsi="Verdana"/>
        </w:rPr>
        <w:t>All</w:t>
      </w:r>
      <w:proofErr w:type="gramEnd"/>
      <w:r w:rsidRPr="00264D3C">
        <w:rPr>
          <w:rStyle w:val="Semibold"/>
          <w:rFonts w:ascii="Verdana" w:hAnsi="Verdana"/>
        </w:rPr>
        <w:t xml:space="preserve"> keywords sourced from a particular keyword thesaurus shall be grouped into a single instance of the </w:t>
      </w:r>
      <w:proofErr w:type="spellStart"/>
      <w:r w:rsidRPr="00264D3C">
        <w:rPr>
          <w:rStyle w:val="Semibold"/>
          <w:rFonts w:ascii="Verdana" w:hAnsi="Verdana"/>
        </w:rPr>
        <w:t>MD_Keywords</w:t>
      </w:r>
      <w:proofErr w:type="spellEnd"/>
      <w:r w:rsidRPr="00264D3C">
        <w:rPr>
          <w:rStyle w:val="Semibold"/>
          <w:rFonts w:ascii="Verdana" w:hAnsi="Verdana"/>
        </w:rPr>
        <w:t xml:space="preserve"> class.</w:t>
      </w:r>
    </w:p>
    <w:p w14:paraId="1D2CE503" w14:textId="77777777" w:rsidR="00311DA5" w:rsidRPr="00264D3C" w:rsidRDefault="00311DA5" w:rsidP="00311DA5">
      <w:pPr>
        <w:pStyle w:val="Indent2space"/>
        <w:rPr>
          <w:rStyle w:val="Semibold"/>
          <w:rFonts w:ascii="Verdana" w:hAnsi="Verdana"/>
        </w:rPr>
      </w:pPr>
      <w:r w:rsidRPr="00264D3C">
        <w:rPr>
          <w:rStyle w:val="Semibold"/>
          <w:rFonts w:ascii="Verdana" w:hAnsi="Verdana"/>
        </w:rPr>
        <w:t>8.2.4</w:t>
      </w:r>
      <w:r w:rsidRPr="00264D3C">
        <w:rPr>
          <w:rStyle w:val="Semibold"/>
          <w:rFonts w:ascii="Verdana" w:hAnsi="Verdana"/>
        </w:rPr>
        <w:tab/>
        <w:t>Each WIS discovery metadata record describing geographic data shall include the description of at least one geographic bounding box defining the spatial extent of the data.</w:t>
      </w:r>
    </w:p>
    <w:p w14:paraId="5E5A589D" w14:textId="77777777" w:rsidR="00311DA5" w:rsidRPr="00264D3C" w:rsidRDefault="00311DA5" w:rsidP="00311DA5">
      <w:pPr>
        <w:pStyle w:val="Body"/>
        <w:rPr>
          <w:rStyle w:val="Semibold"/>
          <w:rFonts w:ascii="Verdana" w:hAnsi="Verdana"/>
        </w:rPr>
      </w:pPr>
      <w:r w:rsidRPr="00264D3C">
        <w:rPr>
          <w:rFonts w:ascii="Verdana" w:hAnsi="Verdana"/>
        </w:rPr>
        <w:t xml:space="preserve">A new code-list dictionary is published as part of this specification, defining the set of permissible values for </w:t>
      </w:r>
      <w:proofErr w:type="spellStart"/>
      <w:r w:rsidRPr="00264D3C">
        <w:rPr>
          <w:rFonts w:ascii="Verdana" w:hAnsi="Verdana"/>
        </w:rPr>
        <w:t>WMO_CategoryCode</w:t>
      </w:r>
      <w:proofErr w:type="spellEnd"/>
      <w:r w:rsidRPr="00264D3C">
        <w:rPr>
          <w:rFonts w:ascii="Verdana" w:hAnsi="Verdana"/>
        </w:rPr>
        <w:t xml:space="preserve"> (see Part C2, Table 16). </w:t>
      </w:r>
      <w:r w:rsidRPr="00264D3C">
        <w:rPr>
          <w:rStyle w:val="Semibold"/>
          <w:rFonts w:ascii="Verdana" w:hAnsi="Verdana"/>
        </w:rPr>
        <w:t xml:space="preserve">Keywords from </w:t>
      </w:r>
      <w:proofErr w:type="spellStart"/>
      <w:r w:rsidRPr="00264D3C">
        <w:rPr>
          <w:rStyle w:val="Semibold"/>
          <w:rFonts w:ascii="Verdana" w:hAnsi="Verdana"/>
        </w:rPr>
        <w:t>WMO_CategoryCode</w:t>
      </w:r>
      <w:proofErr w:type="spellEnd"/>
      <w:r w:rsidRPr="00264D3C">
        <w:rPr>
          <w:rStyle w:val="Semibold"/>
          <w:rFonts w:ascii="Verdana" w:hAnsi="Verdana"/>
        </w:rPr>
        <w:t xml:space="preserve"> shall be of type “theme”.</w:t>
      </w:r>
    </w:p>
    <w:p w14:paraId="4B066589" w14:textId="77777777" w:rsidR="00311DA5" w:rsidRPr="00264D3C" w:rsidRDefault="00311DA5" w:rsidP="00311DA5">
      <w:pPr>
        <w:pStyle w:val="Body"/>
        <w:rPr>
          <w:rFonts w:ascii="Verdana" w:hAnsi="Verdana"/>
        </w:rPr>
      </w:pPr>
      <w:proofErr w:type="gramStart"/>
      <w:r w:rsidRPr="00264D3C">
        <w:rPr>
          <w:rFonts w:ascii="Verdana" w:hAnsi="Verdana"/>
        </w:rPr>
        <w:t xml:space="preserve">The </w:t>
      </w:r>
      <w:proofErr w:type="spellStart"/>
      <w:r w:rsidRPr="00264D3C">
        <w:rPr>
          <w:rFonts w:ascii="Verdana" w:hAnsi="Verdana"/>
        </w:rPr>
        <w:t>GeographicBoundingBox</w:t>
      </w:r>
      <w:proofErr w:type="spellEnd"/>
      <w:r w:rsidRPr="00264D3C">
        <w:rPr>
          <w:rFonts w:ascii="Verdana" w:hAnsi="Verdana"/>
        </w:rPr>
        <w:t xml:space="preserve"> is determined by four coordinates</w:t>
      </w:r>
      <w:proofErr w:type="gramEnd"/>
      <w:r w:rsidRPr="00264D3C">
        <w:rPr>
          <w:rFonts w:ascii="Verdana" w:hAnsi="Verdana"/>
        </w:rPr>
        <w:t>.</w:t>
      </w:r>
    </w:p>
    <w:p w14:paraId="4F722531" w14:textId="77777777" w:rsidR="00311DA5" w:rsidRPr="00264D3C" w:rsidRDefault="00311DA5" w:rsidP="00311DA5">
      <w:pPr>
        <w:pStyle w:val="Body"/>
        <w:rPr>
          <w:rFonts w:ascii="Verdana" w:hAnsi="Verdana"/>
        </w:rPr>
      </w:pPr>
      <w:r w:rsidRPr="00264D3C">
        <w:rPr>
          <w:rFonts w:ascii="Verdana" w:hAnsi="Verdana"/>
        </w:rPr>
        <w:t xml:space="preserve">Bounding boxes that cross the </w:t>
      </w:r>
      <w:proofErr w:type="gramStart"/>
      <w:r w:rsidRPr="00264D3C">
        <w:rPr>
          <w:rFonts w:ascii="Verdana" w:hAnsi="Verdana"/>
        </w:rPr>
        <w:t>180 degree</w:t>
      </w:r>
      <w:proofErr w:type="gramEnd"/>
      <w:r w:rsidRPr="00264D3C">
        <w:rPr>
          <w:rFonts w:ascii="Verdana" w:hAnsi="Verdana"/>
        </w:rPr>
        <w:t xml:space="preserve"> meridian can be differentiated from bounding boxes that do not by the following rule:</w:t>
      </w:r>
    </w:p>
    <w:p w14:paraId="69099C45" w14:textId="77777777" w:rsidR="00311DA5" w:rsidRPr="00264D3C" w:rsidRDefault="00311DA5" w:rsidP="00311DA5">
      <w:pPr>
        <w:pStyle w:val="BodySemibold"/>
        <w:rPr>
          <w:rFonts w:ascii="Verdana" w:hAnsi="Verdana"/>
        </w:rPr>
      </w:pPr>
      <w:r w:rsidRPr="00264D3C">
        <w:rPr>
          <w:rFonts w:ascii="Verdana" w:hAnsi="Verdana"/>
        </w:rPr>
        <w:t xml:space="preserve">In a dataset that does not cross the </w:t>
      </w:r>
      <w:proofErr w:type="gramStart"/>
      <w:r w:rsidRPr="00264D3C">
        <w:rPr>
          <w:rFonts w:ascii="Verdana" w:hAnsi="Verdana"/>
        </w:rPr>
        <w:t>180 degree</w:t>
      </w:r>
      <w:proofErr w:type="gramEnd"/>
      <w:r w:rsidRPr="00264D3C">
        <w:rPr>
          <w:rFonts w:ascii="Verdana" w:hAnsi="Verdana"/>
        </w:rPr>
        <w:t xml:space="preserve"> meridian, the westernmost longitude shall always be less than the easternmost longitude. Conversely, if a bounding box crosses the </w:t>
      </w:r>
      <w:proofErr w:type="gramStart"/>
      <w:r w:rsidRPr="00264D3C">
        <w:rPr>
          <w:rFonts w:ascii="Verdana" w:hAnsi="Verdana"/>
        </w:rPr>
        <w:t>180 degree</w:t>
      </w:r>
      <w:proofErr w:type="gramEnd"/>
      <w:r w:rsidRPr="00264D3C">
        <w:rPr>
          <w:rFonts w:ascii="Verdana" w:hAnsi="Verdana"/>
        </w:rPr>
        <w:t xml:space="preserve"> meridian, then the westernmost longitude shall be greater than the easternmost longitude.</w:t>
      </w:r>
    </w:p>
    <w:p w14:paraId="30BCEA3E" w14:textId="77777777" w:rsidR="00311DA5" w:rsidRPr="00264D3C" w:rsidRDefault="00311DA5" w:rsidP="00311DA5">
      <w:pPr>
        <w:pStyle w:val="Body"/>
        <w:rPr>
          <w:rFonts w:ascii="Verdana" w:hAnsi="Verdana"/>
        </w:rPr>
      </w:pPr>
      <w:r w:rsidRPr="00264D3C">
        <w:rPr>
          <w:rFonts w:ascii="Verdana" w:hAnsi="Verdana"/>
        </w:rPr>
        <w:t>Other constraints on geographic bounding boxes:</w:t>
      </w:r>
    </w:p>
    <w:p w14:paraId="5A732AEF" w14:textId="77777777" w:rsidR="00311DA5" w:rsidRPr="00264D3C" w:rsidRDefault="00311DA5" w:rsidP="00311DA5">
      <w:pPr>
        <w:pStyle w:val="Indent1Semibold"/>
        <w:rPr>
          <w:rFonts w:ascii="Verdana" w:hAnsi="Verdana"/>
        </w:rPr>
      </w:pPr>
      <w:r w:rsidRPr="00264D3C">
        <w:rPr>
          <w:rFonts w:ascii="Verdana" w:hAnsi="Verdana"/>
        </w:rPr>
        <w:t>(a)</w:t>
      </w:r>
      <w:r w:rsidRPr="00264D3C">
        <w:rPr>
          <w:rFonts w:ascii="Verdana" w:hAnsi="Verdana"/>
        </w:rPr>
        <w:tab/>
        <w:t>The total longitudinal span shall be greater than zero, and less than, or equal to, 360 degrees.</w:t>
      </w:r>
    </w:p>
    <w:p w14:paraId="0F42E792" w14:textId="77777777" w:rsidR="00311DA5" w:rsidRPr="00264D3C" w:rsidRDefault="00311DA5" w:rsidP="00311DA5">
      <w:pPr>
        <w:pStyle w:val="Indent1Semibold"/>
        <w:rPr>
          <w:rFonts w:ascii="Verdana" w:hAnsi="Verdana"/>
        </w:rPr>
      </w:pPr>
      <w:r w:rsidRPr="00264D3C">
        <w:rPr>
          <w:rFonts w:ascii="Verdana" w:hAnsi="Verdana"/>
        </w:rPr>
        <w:t>(b)</w:t>
      </w:r>
      <w:r w:rsidRPr="00264D3C">
        <w:rPr>
          <w:rFonts w:ascii="Verdana" w:hAnsi="Verdana"/>
        </w:rPr>
        <w:tab/>
        <w:t>Geographic points shall be designated with the northernmost and southernmost latitudes equal and the westernmost and easternmost longitudes equal.</w:t>
      </w:r>
    </w:p>
    <w:p w14:paraId="14BA903A" w14:textId="77777777" w:rsidR="00311DA5" w:rsidRPr="00264D3C" w:rsidRDefault="00311DA5" w:rsidP="00311DA5">
      <w:pPr>
        <w:pStyle w:val="Indent1Semibold"/>
        <w:rPr>
          <w:rFonts w:ascii="Verdana" w:hAnsi="Verdana"/>
        </w:rPr>
      </w:pPr>
      <w:r w:rsidRPr="00264D3C">
        <w:rPr>
          <w:rFonts w:ascii="Verdana" w:hAnsi="Verdana"/>
        </w:rPr>
        <w:t>(c)</w:t>
      </w:r>
      <w:r w:rsidRPr="00264D3C">
        <w:rPr>
          <w:rFonts w:ascii="Verdana" w:hAnsi="Verdana"/>
        </w:rPr>
        <w:tab/>
        <w:t>The northernmost latitude shall always be greater than, or equal to, the southernmost latitude.</w:t>
      </w:r>
    </w:p>
    <w:p w14:paraId="543BBFC9" w14:textId="77777777" w:rsidR="00311DA5" w:rsidRPr="00264D3C" w:rsidRDefault="00311DA5" w:rsidP="00311DA5">
      <w:pPr>
        <w:pStyle w:val="Indent1Semiboldspace"/>
        <w:rPr>
          <w:rFonts w:ascii="Verdana" w:hAnsi="Verdana"/>
        </w:rPr>
      </w:pPr>
      <w:r w:rsidRPr="00264D3C">
        <w:rPr>
          <w:rFonts w:ascii="Verdana" w:hAnsi="Verdana"/>
        </w:rPr>
        <w:t>(d)</w:t>
      </w:r>
      <w:r w:rsidRPr="00264D3C">
        <w:rPr>
          <w:rFonts w:ascii="Verdana" w:hAnsi="Verdana"/>
        </w:rPr>
        <w:tab/>
        <w:t>Longitude and latitude shall be recorded in a coordinate reference system that has the same axes, units and prime meridian as WGS84.</w:t>
      </w:r>
    </w:p>
    <w:p w14:paraId="13395D23" w14:textId="77777777" w:rsidR="00311DA5" w:rsidRPr="00264D3C" w:rsidRDefault="00311DA5" w:rsidP="00311DA5">
      <w:pPr>
        <w:pStyle w:val="Body"/>
        <w:rPr>
          <w:rFonts w:ascii="Verdana" w:hAnsi="Verdana"/>
        </w:rPr>
      </w:pPr>
      <w:r w:rsidRPr="00264D3C">
        <w:rPr>
          <w:rStyle w:val="Semibold"/>
          <w:rFonts w:ascii="Verdana" w:hAnsi="Verdana"/>
        </w:rPr>
        <w:t>Attribute /gmd</w:t>
      </w:r>
      <w:proofErr w:type="gramStart"/>
      <w:r w:rsidRPr="00264D3C">
        <w:rPr>
          <w:rStyle w:val="Semibold"/>
          <w:rFonts w:ascii="Verdana" w:hAnsi="Verdana"/>
        </w:rPr>
        <w:t>:MD</w:t>
      </w:r>
      <w:proofErr w:type="gramEnd"/>
      <w:r w:rsidRPr="00264D3C">
        <w:rPr>
          <w:rStyle w:val="Semibold"/>
          <w:rFonts w:ascii="Verdana" w:hAnsi="Verdana"/>
        </w:rPr>
        <w:t>_Metadata/gmd:identificationInfo//gmd:citation//gmd:date//gmd:date shall be expressed as an ISO 8601 compliant date.</w:t>
      </w:r>
      <w:r w:rsidRPr="00264D3C">
        <w:rPr>
          <w:rFonts w:ascii="Verdana" w:hAnsi="Verdana"/>
        </w:rPr>
        <w:t xml:space="preserve"> The extended date format (YYYY-MM-DD) should be used, where YYYY is the year, MM is the month and DD is the day. Time (</w:t>
      </w:r>
      <w:proofErr w:type="spellStart"/>
      <w:r w:rsidRPr="00264D3C">
        <w:rPr>
          <w:rFonts w:ascii="Verdana" w:hAnsi="Verdana"/>
        </w:rPr>
        <w:t>hh</w:t>
      </w:r>
      <w:proofErr w:type="gramStart"/>
      <w:r w:rsidRPr="00264D3C">
        <w:rPr>
          <w:rFonts w:ascii="Verdana" w:hAnsi="Verdana"/>
        </w:rPr>
        <w:t>:m</w:t>
      </w:r>
      <w:r w:rsidRPr="00264D3C">
        <w:rPr>
          <w:rStyle w:val="Subscript"/>
          <w:rFonts w:ascii="Verdana" w:hAnsi="Verdana"/>
        </w:rPr>
        <w:t>m</w:t>
      </w:r>
      <w:r w:rsidRPr="00264D3C">
        <w:rPr>
          <w:rFonts w:ascii="Verdana" w:hAnsi="Verdana"/>
        </w:rPr>
        <w:t>m</w:t>
      </w:r>
      <w:r w:rsidRPr="00264D3C">
        <w:rPr>
          <w:rStyle w:val="Subscript"/>
          <w:rFonts w:ascii="Verdana" w:hAnsi="Verdana"/>
        </w:rPr>
        <w:t>m</w:t>
      </w:r>
      <w:r w:rsidRPr="00264D3C">
        <w:rPr>
          <w:rFonts w:ascii="Verdana" w:hAnsi="Verdana"/>
        </w:rPr>
        <w:t>:s</w:t>
      </w:r>
      <w:r w:rsidRPr="00264D3C">
        <w:rPr>
          <w:rStyle w:val="Subscript"/>
          <w:rFonts w:ascii="Verdana" w:hAnsi="Verdana"/>
        </w:rPr>
        <w:t>s</w:t>
      </w:r>
      <w:r w:rsidRPr="00264D3C">
        <w:rPr>
          <w:rFonts w:ascii="Verdana" w:hAnsi="Verdana"/>
        </w:rPr>
        <w:t>s</w:t>
      </w:r>
      <w:r w:rsidRPr="00264D3C">
        <w:rPr>
          <w:rStyle w:val="Subscript"/>
          <w:rFonts w:ascii="Verdana" w:hAnsi="Verdana"/>
        </w:rPr>
        <w:t>s</w:t>
      </w:r>
      <w:proofErr w:type="spellEnd"/>
      <w:proofErr w:type="gramEnd"/>
      <w:r w:rsidRPr="00264D3C">
        <w:rPr>
          <w:rFonts w:ascii="Verdana" w:hAnsi="Verdana"/>
        </w:rPr>
        <w:t xml:space="preserve">, where </w:t>
      </w:r>
      <w:proofErr w:type="spellStart"/>
      <w:r w:rsidRPr="00264D3C">
        <w:rPr>
          <w:rFonts w:ascii="Verdana" w:hAnsi="Verdana"/>
        </w:rPr>
        <w:t>hh</w:t>
      </w:r>
      <w:proofErr w:type="spellEnd"/>
      <w:r w:rsidRPr="00264D3C">
        <w:rPr>
          <w:rFonts w:ascii="Verdana" w:hAnsi="Verdana"/>
        </w:rPr>
        <w:t xml:space="preserve"> is the hour, </w:t>
      </w:r>
      <w:proofErr w:type="spellStart"/>
      <w:r w:rsidRPr="00264D3C">
        <w:rPr>
          <w:rFonts w:ascii="Verdana" w:hAnsi="Verdana"/>
        </w:rPr>
        <w:t>m</w:t>
      </w:r>
      <w:r w:rsidRPr="00264D3C">
        <w:rPr>
          <w:rStyle w:val="Subscript"/>
          <w:rFonts w:ascii="Verdana" w:hAnsi="Verdana"/>
        </w:rPr>
        <w:t>m</w:t>
      </w:r>
      <w:r w:rsidRPr="00264D3C">
        <w:rPr>
          <w:rFonts w:ascii="Verdana" w:hAnsi="Verdana"/>
        </w:rPr>
        <w:t>m</w:t>
      </w:r>
      <w:r w:rsidRPr="00264D3C">
        <w:rPr>
          <w:rStyle w:val="Subscript"/>
          <w:rFonts w:ascii="Verdana" w:hAnsi="Verdana"/>
        </w:rPr>
        <w:t>m</w:t>
      </w:r>
      <w:proofErr w:type="spellEnd"/>
      <w:r w:rsidRPr="00264D3C">
        <w:rPr>
          <w:rFonts w:ascii="Verdana" w:hAnsi="Verdana"/>
        </w:rPr>
        <w:t xml:space="preserve"> the minutes and </w:t>
      </w:r>
      <w:proofErr w:type="spellStart"/>
      <w:r w:rsidRPr="00264D3C">
        <w:rPr>
          <w:rFonts w:ascii="Verdana" w:hAnsi="Verdana"/>
        </w:rPr>
        <w:t>s</w:t>
      </w:r>
      <w:r w:rsidRPr="00264D3C">
        <w:rPr>
          <w:rStyle w:val="Subscript"/>
          <w:rFonts w:ascii="Verdana" w:hAnsi="Verdana"/>
        </w:rPr>
        <w:t>s</w:t>
      </w:r>
      <w:r w:rsidRPr="00264D3C">
        <w:rPr>
          <w:rFonts w:ascii="Verdana" w:hAnsi="Verdana"/>
        </w:rPr>
        <w:t>s</w:t>
      </w:r>
      <w:r w:rsidRPr="00264D3C">
        <w:rPr>
          <w:rStyle w:val="Subscript"/>
          <w:rFonts w:ascii="Verdana" w:hAnsi="Verdana"/>
        </w:rPr>
        <w:t>s</w:t>
      </w:r>
      <w:proofErr w:type="spellEnd"/>
      <w:r w:rsidRPr="00264D3C">
        <w:rPr>
          <w:rFonts w:ascii="Verdana" w:hAnsi="Verdana"/>
        </w:rPr>
        <w:t xml:space="preserve"> the seconds) may be added if required, separated from the day by “T”.</w:t>
      </w:r>
    </w:p>
    <w:p w14:paraId="1AB6B666" w14:textId="77777777" w:rsidR="00311DA5" w:rsidRPr="00264D3C" w:rsidRDefault="00311DA5" w:rsidP="00311DA5">
      <w:pPr>
        <w:pStyle w:val="Body"/>
        <w:rPr>
          <w:rFonts w:ascii="Verdana" w:hAnsi="Verdana"/>
        </w:rPr>
      </w:pPr>
      <w:r w:rsidRPr="00264D3C">
        <w:rPr>
          <w:rFonts w:ascii="Verdana" w:hAnsi="Verdana"/>
        </w:rPr>
        <w:t>The remaining elements from Table 3 are optional in this version of the WMO Core Metadata Profile:</w:t>
      </w:r>
    </w:p>
    <w:p w14:paraId="6E8020BF"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gramStart"/>
      <w:r w:rsidRPr="00264D3C">
        <w:rPr>
          <w:rFonts w:ascii="Verdana" w:hAnsi="Verdana"/>
        </w:rPr>
        <w:t>format</w:t>
      </w:r>
      <w:proofErr w:type="gramEnd"/>
      <w:r w:rsidRPr="00264D3C">
        <w:rPr>
          <w:rFonts w:ascii="Verdana" w:hAnsi="Verdana"/>
        </w:rPr>
        <w:t>]</w:t>
      </w:r>
    </w:p>
    <w:p w14:paraId="44753A58"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gramStart"/>
      <w:r w:rsidRPr="00264D3C">
        <w:rPr>
          <w:rFonts w:ascii="Verdana" w:hAnsi="Verdana"/>
        </w:rPr>
        <w:t>identifier</w:t>
      </w:r>
      <w:proofErr w:type="gramEnd"/>
      <w:r w:rsidRPr="00264D3C">
        <w:rPr>
          <w:rFonts w:ascii="Verdana" w:hAnsi="Verdana"/>
        </w:rPr>
        <w:t>]</w:t>
      </w:r>
    </w:p>
    <w:p w14:paraId="604C1EA7"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gramStart"/>
      <w:r w:rsidRPr="00264D3C">
        <w:rPr>
          <w:rFonts w:ascii="Verdana" w:hAnsi="Verdana"/>
        </w:rPr>
        <w:t>type</w:t>
      </w:r>
      <w:proofErr w:type="gramEnd"/>
      <w:r w:rsidRPr="00264D3C">
        <w:rPr>
          <w:rFonts w:ascii="Verdana" w:hAnsi="Verdana"/>
        </w:rPr>
        <w:t>]</w:t>
      </w:r>
    </w:p>
    <w:p w14:paraId="6340E0F4"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spellStart"/>
      <w:proofErr w:type="gramStart"/>
      <w:r w:rsidRPr="00264D3C">
        <w:rPr>
          <w:rFonts w:ascii="Verdana" w:hAnsi="Verdana"/>
        </w:rPr>
        <w:t>crs</w:t>
      </w:r>
      <w:proofErr w:type="spellEnd"/>
      <w:proofErr w:type="gramEnd"/>
      <w:r w:rsidRPr="00264D3C">
        <w:rPr>
          <w:rFonts w:ascii="Verdana" w:hAnsi="Verdana"/>
        </w:rPr>
        <w:t>]</w:t>
      </w:r>
    </w:p>
    <w:p w14:paraId="4B02ED3F"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w:t>
      </w:r>
      <w:proofErr w:type="spellStart"/>
      <w:proofErr w:type="gramStart"/>
      <w:r w:rsidRPr="00264D3C">
        <w:rPr>
          <w:rFonts w:ascii="Verdana" w:hAnsi="Verdana"/>
        </w:rPr>
        <w:t>beginningDate</w:t>
      </w:r>
      <w:proofErr w:type="spellEnd"/>
      <w:proofErr w:type="gramEnd"/>
      <w:r w:rsidRPr="00264D3C">
        <w:rPr>
          <w:rFonts w:ascii="Verdana" w:hAnsi="Verdana"/>
        </w:rPr>
        <w:t>]</w:t>
      </w:r>
    </w:p>
    <w:p w14:paraId="4A546659" w14:textId="77777777" w:rsidR="00311DA5" w:rsidRPr="00264D3C" w:rsidRDefault="00311DA5" w:rsidP="00311DA5">
      <w:pPr>
        <w:pStyle w:val="Indent1space"/>
        <w:rPr>
          <w:rFonts w:ascii="Verdana" w:hAnsi="Verdana"/>
        </w:rPr>
      </w:pPr>
      <w:r w:rsidRPr="00264D3C">
        <w:rPr>
          <w:rFonts w:ascii="Verdana" w:hAnsi="Verdana"/>
        </w:rPr>
        <w:t>•</w:t>
      </w:r>
      <w:r w:rsidRPr="00264D3C">
        <w:rPr>
          <w:rFonts w:ascii="Verdana" w:hAnsi="Verdana"/>
        </w:rPr>
        <w:tab/>
        <w:t>[</w:t>
      </w:r>
      <w:proofErr w:type="spellStart"/>
      <w:proofErr w:type="gramStart"/>
      <w:r w:rsidRPr="00264D3C">
        <w:rPr>
          <w:rFonts w:ascii="Verdana" w:hAnsi="Verdana"/>
        </w:rPr>
        <w:t>endingDate</w:t>
      </w:r>
      <w:proofErr w:type="spellEnd"/>
      <w:proofErr w:type="gramEnd"/>
      <w:r w:rsidRPr="00264D3C">
        <w:rPr>
          <w:rFonts w:ascii="Verdana" w:hAnsi="Verdana"/>
        </w:rPr>
        <w:t>]</w:t>
      </w:r>
    </w:p>
    <w:p w14:paraId="22E743B8"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Further guidance on the use of these elements is published by the Secretariat at </w:t>
      </w:r>
      <w:r w:rsidRPr="00264D3C">
        <w:rPr>
          <w:rStyle w:val="Hyperlink"/>
          <w:rFonts w:ascii="Verdana" w:hAnsi="Verdana"/>
          <w:sz w:val="20"/>
          <w:szCs w:val="20"/>
        </w:rPr>
        <w:t>http://wis.wmo.int/MD_OptElt</w:t>
      </w:r>
      <w:r w:rsidRPr="00264D3C">
        <w:rPr>
          <w:rFonts w:ascii="Verdana" w:hAnsi="Verdana"/>
          <w:sz w:val="20"/>
          <w:szCs w:val="20"/>
        </w:rPr>
        <w:t>.</w:t>
      </w:r>
    </w:p>
    <w:p w14:paraId="1D1DA617" w14:textId="77777777" w:rsidR="00311DA5" w:rsidRPr="00264D3C" w:rsidRDefault="00311DA5" w:rsidP="00311DA5">
      <w:pPr>
        <w:pStyle w:val="Body"/>
        <w:rPr>
          <w:rFonts w:ascii="Verdana" w:hAnsi="Verdana"/>
        </w:rPr>
      </w:pPr>
      <w:r w:rsidRPr="00264D3C">
        <w:rPr>
          <w:rFonts w:ascii="Verdana" w:hAnsi="Verdana"/>
        </w:rPr>
        <w:t>The primary language used in metadata conforming to the WMO Core Metadata Profile is English. Translations of English elements within the record may also be included.</w:t>
      </w:r>
    </w:p>
    <w:p w14:paraId="15797555" w14:textId="77777777" w:rsidR="00311DA5" w:rsidRPr="00264D3C" w:rsidRDefault="00311DA5" w:rsidP="00311DA5">
      <w:pPr>
        <w:pStyle w:val="Indent2space"/>
        <w:rPr>
          <w:rStyle w:val="Semibold"/>
          <w:rFonts w:ascii="Verdana" w:hAnsi="Verdana"/>
        </w:rPr>
      </w:pPr>
      <w:r w:rsidRPr="00264D3C">
        <w:rPr>
          <w:rStyle w:val="Semibold"/>
          <w:rFonts w:ascii="Verdana" w:hAnsi="Verdana"/>
        </w:rPr>
        <w:t>8.2.5</w:t>
      </w:r>
      <w:r w:rsidRPr="00264D3C">
        <w:rPr>
          <w:rStyle w:val="Semibold"/>
          <w:rFonts w:ascii="Verdana" w:hAnsi="Verdana"/>
        </w:rPr>
        <w:tab/>
      </w:r>
      <w:proofErr w:type="gramStart"/>
      <w:r w:rsidRPr="00264D3C">
        <w:rPr>
          <w:rStyle w:val="Semibold"/>
          <w:rFonts w:ascii="Verdana" w:hAnsi="Verdana"/>
        </w:rPr>
        <w:t>All</w:t>
      </w:r>
      <w:proofErr w:type="gramEnd"/>
      <w:r w:rsidRPr="00264D3C">
        <w:rPr>
          <w:rStyle w:val="Semibold"/>
          <w:rFonts w:ascii="Verdana" w:hAnsi="Verdana"/>
        </w:rPr>
        <w:t xml:space="preserve"> information contained within a metadata record shall, as a minimum, be provided in English within the metadata record.</w:t>
      </w:r>
    </w:p>
    <w:p w14:paraId="6F970176" w14:textId="77777777" w:rsidR="00311DA5" w:rsidRPr="00264D3C" w:rsidRDefault="00311DA5" w:rsidP="00311DA5">
      <w:pPr>
        <w:pStyle w:val="Body"/>
        <w:rPr>
          <w:rFonts w:ascii="Verdana" w:hAnsi="Verdana"/>
        </w:rPr>
      </w:pPr>
      <w:r w:rsidRPr="00264D3C">
        <w:rPr>
          <w:rFonts w:ascii="Verdana" w:hAnsi="Verdana"/>
        </w:rPr>
        <w:t>Translations of all or part of the English content may also be included.</w:t>
      </w:r>
    </w:p>
    <w:p w14:paraId="0F2005EE" w14:textId="77777777" w:rsidR="00311DA5" w:rsidRPr="00264D3C" w:rsidRDefault="00311DA5" w:rsidP="00311DA5">
      <w:pPr>
        <w:pStyle w:val="AppHead1"/>
        <w:rPr>
          <w:rFonts w:ascii="Verdana" w:hAnsi="Verdana"/>
        </w:rPr>
      </w:pPr>
      <w:r w:rsidRPr="00264D3C">
        <w:rPr>
          <w:rFonts w:ascii="Verdana" w:hAnsi="Verdana" w:cs="StoneSansITC-Medium"/>
          <w:b w:val="0"/>
          <w:bCs w:val="0"/>
        </w:rPr>
        <w:t>9.</w:t>
      </w:r>
      <w:r w:rsidRPr="00264D3C">
        <w:rPr>
          <w:rFonts w:ascii="Verdana" w:hAnsi="Verdana" w:cs="StoneSansITC-Medium"/>
          <w:b w:val="0"/>
          <w:bCs w:val="0"/>
        </w:rPr>
        <w:tab/>
      </w:r>
      <w:r w:rsidRPr="00264D3C">
        <w:rPr>
          <w:rFonts w:ascii="Verdana" w:hAnsi="Verdana"/>
        </w:rPr>
        <w:t>DESCRIPTION OF DATA FOR GLOBAL EXCHANGE WITHIN WIS</w:t>
      </w:r>
    </w:p>
    <w:p w14:paraId="5A902AE4" w14:textId="77777777" w:rsidR="00311DA5" w:rsidRPr="00264D3C" w:rsidRDefault="00311DA5" w:rsidP="00311DA5">
      <w:pPr>
        <w:pStyle w:val="Body"/>
        <w:rPr>
          <w:rFonts w:ascii="Verdana" w:hAnsi="Verdana"/>
        </w:rPr>
      </w:pPr>
      <w:r w:rsidRPr="00264D3C">
        <w:rPr>
          <w:rFonts w:ascii="Verdana" w:hAnsi="Verdana"/>
        </w:rPr>
        <w:t>Within WIS, it is important for GISCs to be able to identify which data are published for global exchange. This determines whether the data are incorporated into the GISC cache. The WIS discovery metadata record describing a given dataset may identify whether that dataset is published for global exchange within WIS.</w:t>
      </w:r>
    </w:p>
    <w:p w14:paraId="67CA45D7" w14:textId="77777777" w:rsidR="00311DA5" w:rsidRPr="00264D3C" w:rsidRDefault="00311DA5" w:rsidP="00311DA5">
      <w:pPr>
        <w:pStyle w:val="AppHead2"/>
        <w:rPr>
          <w:rFonts w:ascii="Verdana" w:hAnsi="Verdana"/>
        </w:rPr>
      </w:pPr>
      <w:r w:rsidRPr="00264D3C">
        <w:rPr>
          <w:rFonts w:ascii="Verdana" w:hAnsi="Verdana" w:cs="StoneSansITC-Medium"/>
          <w:b w:val="0"/>
          <w:bCs w:val="0"/>
        </w:rPr>
        <w:t>9.1</w:t>
      </w:r>
      <w:r w:rsidRPr="00264D3C">
        <w:rPr>
          <w:rFonts w:ascii="Verdana" w:hAnsi="Verdana" w:cs="StoneSansITC-Medium"/>
          <w:b w:val="0"/>
          <w:bCs w:val="0"/>
        </w:rPr>
        <w:tab/>
      </w:r>
      <w:r w:rsidRPr="00264D3C">
        <w:rPr>
          <w:rFonts w:ascii="Verdana" w:hAnsi="Verdana"/>
        </w:rPr>
        <w:t>Identifying the scope of distribution</w:t>
      </w:r>
    </w:p>
    <w:p w14:paraId="55E64137" w14:textId="77777777" w:rsidR="00311DA5" w:rsidRPr="00264D3C" w:rsidRDefault="00311DA5" w:rsidP="00311DA5">
      <w:pPr>
        <w:pStyle w:val="Body"/>
        <w:rPr>
          <w:rFonts w:ascii="Verdana" w:hAnsi="Verdana"/>
        </w:rPr>
      </w:pPr>
      <w:r w:rsidRPr="00264D3C">
        <w:rPr>
          <w:rFonts w:ascii="Verdana" w:hAnsi="Verdana"/>
        </w:rPr>
        <w:t>The scope of distribution for a dataset (whether it is published for global exchange within WIS) may be specified using a keyword:</w:t>
      </w:r>
    </w:p>
    <w:p w14:paraId="7D60BB56" w14:textId="77777777" w:rsidR="00311DA5" w:rsidRPr="00264D3C" w:rsidRDefault="00311DA5" w:rsidP="00311DA5">
      <w:pPr>
        <w:pStyle w:val="Indent1space"/>
        <w:rPr>
          <w:rFonts w:ascii="Verdana" w:hAnsi="Verdana"/>
        </w:rPr>
      </w:pPr>
      <w:r w:rsidRPr="00264D3C">
        <w:rPr>
          <w:rFonts w:ascii="Verdana" w:hAnsi="Verdana"/>
        </w:rPr>
        <w:t>•</w:t>
      </w:r>
      <w:r w:rsidRPr="00264D3C">
        <w:rPr>
          <w:rFonts w:ascii="Verdana" w:hAnsi="Verdana"/>
        </w:rPr>
        <w:tab/>
        <w:t>/gmd</w:t>
      </w:r>
      <w:proofErr w:type="gramStart"/>
      <w:r w:rsidRPr="00264D3C">
        <w:rPr>
          <w:rFonts w:ascii="Verdana" w:hAnsi="Verdana"/>
        </w:rPr>
        <w:t>:MD</w:t>
      </w:r>
      <w:proofErr w:type="gramEnd"/>
      <w:r w:rsidRPr="00264D3C">
        <w:rPr>
          <w:rFonts w:ascii="Verdana" w:hAnsi="Verdana"/>
        </w:rPr>
        <w:t>_Metadata/gmd:identificationInfo//gmd:descriptiveKeywords//gmd:keyword</w:t>
      </w:r>
    </w:p>
    <w:p w14:paraId="02FFC2B7" w14:textId="77777777" w:rsidR="00311DA5" w:rsidRPr="00264D3C" w:rsidRDefault="00311DA5" w:rsidP="00311DA5">
      <w:pPr>
        <w:pStyle w:val="Body"/>
        <w:rPr>
          <w:rFonts w:ascii="Verdana" w:hAnsi="Verdana"/>
        </w:rPr>
      </w:pPr>
      <w:r w:rsidRPr="00264D3C">
        <w:rPr>
          <w:rFonts w:ascii="Verdana" w:hAnsi="Verdana"/>
        </w:rPr>
        <w:t>The semantics of a keyword are inferred from a specified keyword thesaurus. The thesaurus relating to a particular keyword may be cited using the following element:</w:t>
      </w:r>
    </w:p>
    <w:p w14:paraId="28DD8C52" w14:textId="77777777" w:rsidR="00311DA5" w:rsidRPr="00264D3C" w:rsidRDefault="00311DA5" w:rsidP="00311DA5">
      <w:pPr>
        <w:pStyle w:val="Indent1space"/>
        <w:rPr>
          <w:rFonts w:ascii="Verdana" w:hAnsi="Verdana"/>
        </w:rPr>
      </w:pPr>
      <w:r w:rsidRPr="00264D3C">
        <w:rPr>
          <w:rFonts w:ascii="Verdana" w:hAnsi="Verdana"/>
        </w:rPr>
        <w:t>•</w:t>
      </w:r>
      <w:r w:rsidRPr="00264D3C">
        <w:rPr>
          <w:rFonts w:ascii="Verdana" w:hAnsi="Verdana"/>
        </w:rPr>
        <w:tab/>
        <w:t>/gmd</w:t>
      </w:r>
      <w:proofErr w:type="gramStart"/>
      <w:r w:rsidRPr="00264D3C">
        <w:rPr>
          <w:rFonts w:ascii="Verdana" w:hAnsi="Verdana"/>
        </w:rPr>
        <w:t>:MD</w:t>
      </w:r>
      <w:proofErr w:type="gramEnd"/>
      <w:r w:rsidRPr="00264D3C">
        <w:rPr>
          <w:rFonts w:ascii="Verdana" w:hAnsi="Verdana"/>
        </w:rPr>
        <w:t>_Metadata/gmd:identificationInfo//gmd:descriptiveKeywords//gmd:thesaurusName</w:t>
      </w:r>
    </w:p>
    <w:p w14:paraId="565CF537" w14:textId="77777777" w:rsidR="00311DA5" w:rsidRPr="00264D3C" w:rsidRDefault="00311DA5" w:rsidP="00311DA5">
      <w:pPr>
        <w:pStyle w:val="BodySemibold"/>
        <w:rPr>
          <w:rFonts w:ascii="Verdana" w:hAnsi="Verdana"/>
        </w:rPr>
      </w:pPr>
      <w:r w:rsidRPr="00264D3C">
        <w:rPr>
          <w:rFonts w:ascii="Verdana" w:hAnsi="Verdana"/>
        </w:rPr>
        <w:t>The scope of distribution for data within WIS shall be expressed using the following controlled vocabulary: “</w:t>
      </w:r>
      <w:proofErr w:type="spellStart"/>
      <w:r w:rsidRPr="00264D3C">
        <w:rPr>
          <w:rFonts w:ascii="Verdana" w:hAnsi="Verdana"/>
        </w:rPr>
        <w:t>GlobalExchange</w:t>
      </w:r>
      <w:proofErr w:type="spellEnd"/>
      <w:r w:rsidRPr="00264D3C">
        <w:rPr>
          <w:rFonts w:ascii="Verdana" w:hAnsi="Verdana"/>
        </w:rPr>
        <w:t>”, “</w:t>
      </w:r>
      <w:proofErr w:type="spellStart"/>
      <w:r w:rsidRPr="00264D3C">
        <w:rPr>
          <w:rFonts w:ascii="Verdana" w:hAnsi="Verdana"/>
        </w:rPr>
        <w:t>RegionalExchange</w:t>
      </w:r>
      <w:proofErr w:type="spellEnd"/>
      <w:r w:rsidRPr="00264D3C">
        <w:rPr>
          <w:rFonts w:ascii="Verdana" w:hAnsi="Verdana"/>
        </w:rPr>
        <w:t>” and “</w:t>
      </w:r>
      <w:proofErr w:type="spellStart"/>
      <w:r w:rsidRPr="00264D3C">
        <w:rPr>
          <w:rFonts w:ascii="Verdana" w:hAnsi="Verdana"/>
        </w:rPr>
        <w:t>OriginatingCentre</w:t>
      </w:r>
      <w:proofErr w:type="spellEnd"/>
      <w:r w:rsidRPr="00264D3C">
        <w:rPr>
          <w:rFonts w:ascii="Verdana" w:hAnsi="Verdana"/>
        </w:rPr>
        <w:t>”.</w:t>
      </w:r>
    </w:p>
    <w:p w14:paraId="47381E24" w14:textId="77777777" w:rsidR="00311DA5" w:rsidRPr="00264D3C" w:rsidRDefault="00311DA5" w:rsidP="00311DA5">
      <w:pPr>
        <w:pStyle w:val="Body"/>
        <w:rPr>
          <w:rFonts w:ascii="Verdana" w:hAnsi="Verdana"/>
        </w:rPr>
      </w:pPr>
      <w:r w:rsidRPr="00264D3C">
        <w:rPr>
          <w:rFonts w:ascii="Verdana" w:hAnsi="Verdana"/>
        </w:rPr>
        <w:t xml:space="preserve">A new code-list dictionary is published as part of this specification defining the set of permissible values for specifying the scope of distribution within WIS: </w:t>
      </w:r>
      <w:proofErr w:type="spellStart"/>
      <w:r w:rsidRPr="00264D3C">
        <w:rPr>
          <w:rFonts w:ascii="Verdana" w:hAnsi="Verdana"/>
        </w:rPr>
        <w:t>WMO_DistributionScopeCode</w:t>
      </w:r>
      <w:proofErr w:type="spellEnd"/>
      <w:r w:rsidRPr="00264D3C">
        <w:rPr>
          <w:rFonts w:ascii="Verdana" w:hAnsi="Verdana"/>
        </w:rPr>
        <w:t xml:space="preserve"> (see Part C2, Table 17).</w:t>
      </w:r>
    </w:p>
    <w:p w14:paraId="4EE918C7" w14:textId="77777777" w:rsidR="00311DA5" w:rsidRPr="00264D3C" w:rsidRDefault="00311DA5" w:rsidP="00311DA5">
      <w:pPr>
        <w:pStyle w:val="Body"/>
        <w:rPr>
          <w:rFonts w:ascii="Verdana" w:hAnsi="Verdana"/>
        </w:rPr>
      </w:pPr>
      <w:r w:rsidRPr="00264D3C">
        <w:rPr>
          <w:rFonts w:ascii="Verdana" w:hAnsi="Verdana"/>
        </w:rPr>
        <w:t>The type of keyword may be specified using the following element:</w:t>
      </w:r>
    </w:p>
    <w:p w14:paraId="5F6871FE" w14:textId="77777777" w:rsidR="00311DA5" w:rsidRPr="00264D3C" w:rsidRDefault="00311DA5" w:rsidP="00311DA5">
      <w:pPr>
        <w:pStyle w:val="Indent1space"/>
        <w:rPr>
          <w:rFonts w:ascii="Verdana" w:hAnsi="Verdana"/>
        </w:rPr>
      </w:pPr>
      <w:r w:rsidRPr="00264D3C">
        <w:rPr>
          <w:rFonts w:ascii="Verdana" w:hAnsi="Verdana"/>
        </w:rPr>
        <w:t>•</w:t>
      </w:r>
      <w:r w:rsidRPr="00264D3C">
        <w:rPr>
          <w:rFonts w:ascii="Verdana" w:hAnsi="Verdana"/>
        </w:rPr>
        <w:tab/>
        <w:t>/gmd</w:t>
      </w:r>
      <w:proofErr w:type="gramStart"/>
      <w:r w:rsidRPr="00264D3C">
        <w:rPr>
          <w:rFonts w:ascii="Verdana" w:hAnsi="Verdana"/>
        </w:rPr>
        <w:t>:MD</w:t>
      </w:r>
      <w:proofErr w:type="gramEnd"/>
      <w:r w:rsidRPr="00264D3C">
        <w:rPr>
          <w:rFonts w:ascii="Verdana" w:hAnsi="Verdana"/>
        </w:rPr>
        <w:t>_Metadata/gmd:identificationInfo//gmd:descriptiveKeywords//gmd:type</w:t>
      </w:r>
    </w:p>
    <w:p w14:paraId="44EA0619" w14:textId="77777777" w:rsidR="00311DA5" w:rsidRPr="00264D3C" w:rsidRDefault="00311DA5" w:rsidP="00311DA5">
      <w:pPr>
        <w:pStyle w:val="Body"/>
        <w:rPr>
          <w:rFonts w:ascii="Verdana" w:hAnsi="Verdana"/>
        </w:rPr>
      </w:pPr>
      <w:r w:rsidRPr="00264D3C">
        <w:rPr>
          <w:rStyle w:val="Semibold"/>
          <w:rFonts w:ascii="Verdana" w:hAnsi="Verdana"/>
        </w:rPr>
        <w:t xml:space="preserve">The keyword type associated with </w:t>
      </w:r>
      <w:proofErr w:type="spellStart"/>
      <w:r w:rsidRPr="00264D3C">
        <w:rPr>
          <w:rStyle w:val="Semibold"/>
          <w:rFonts w:ascii="Verdana" w:hAnsi="Verdana"/>
        </w:rPr>
        <w:t>WMO_DistributionScopeCode</w:t>
      </w:r>
      <w:proofErr w:type="spellEnd"/>
      <w:r w:rsidRPr="00264D3C">
        <w:rPr>
          <w:rStyle w:val="Semibold"/>
          <w:rFonts w:ascii="Verdana" w:hAnsi="Verdana"/>
        </w:rPr>
        <w:t xml:space="preserve"> thesaurus shall be “</w:t>
      </w:r>
      <w:proofErr w:type="spellStart"/>
      <w:r w:rsidRPr="00264D3C">
        <w:rPr>
          <w:rStyle w:val="Semibold"/>
          <w:rFonts w:ascii="Verdana" w:hAnsi="Verdana"/>
        </w:rPr>
        <w:t>dataCentre</w:t>
      </w:r>
      <w:proofErr w:type="spellEnd"/>
      <w:r w:rsidRPr="00264D3C">
        <w:rPr>
          <w:rStyle w:val="Semibold"/>
          <w:rFonts w:ascii="Verdana" w:hAnsi="Verdana"/>
        </w:rPr>
        <w:t xml:space="preserve">”. </w:t>
      </w:r>
      <w:r w:rsidRPr="00264D3C">
        <w:rPr>
          <w:rFonts w:ascii="Verdana" w:hAnsi="Verdana"/>
        </w:rPr>
        <w:t>Keyword type “</w:t>
      </w:r>
      <w:proofErr w:type="spellStart"/>
      <w:r w:rsidRPr="00264D3C">
        <w:rPr>
          <w:rFonts w:ascii="Verdana" w:hAnsi="Verdana"/>
        </w:rPr>
        <w:t>dataCentre</w:t>
      </w:r>
      <w:proofErr w:type="spellEnd"/>
      <w:r w:rsidRPr="00264D3C">
        <w:rPr>
          <w:rFonts w:ascii="Verdana" w:hAnsi="Verdana"/>
        </w:rPr>
        <w:t xml:space="preserve">” is taken from the </w:t>
      </w:r>
      <w:proofErr w:type="spellStart"/>
      <w:r w:rsidRPr="00264D3C">
        <w:rPr>
          <w:rFonts w:ascii="Verdana" w:hAnsi="Verdana"/>
        </w:rPr>
        <w:t>MD_KeywordTypeCode</w:t>
      </w:r>
      <w:proofErr w:type="spellEnd"/>
      <w:r w:rsidRPr="00264D3C">
        <w:rPr>
          <w:rFonts w:ascii="Verdana" w:hAnsi="Verdana"/>
        </w:rPr>
        <w:t xml:space="preserve"> class described in ISO/DIS 19115-1:2013.</w:t>
      </w:r>
    </w:p>
    <w:p w14:paraId="60F8CB57" w14:textId="77777777" w:rsidR="00311DA5" w:rsidRPr="00264D3C" w:rsidRDefault="00311DA5" w:rsidP="00311DA5">
      <w:pPr>
        <w:pStyle w:val="Body"/>
        <w:rPr>
          <w:rFonts w:ascii="Verdana" w:hAnsi="Verdana"/>
        </w:rPr>
      </w:pPr>
      <w:r w:rsidRPr="00264D3C">
        <w:rPr>
          <w:rFonts w:ascii="Verdana" w:hAnsi="Verdana"/>
        </w:rPr>
        <w:t>The WMO Core Metadata Profile places the following additional restriction on ISO 19115:2003/Cor. 1:2006:</w:t>
      </w:r>
    </w:p>
    <w:p w14:paraId="439DB5C7" w14:textId="77777777" w:rsidR="00311DA5" w:rsidRPr="00264D3C" w:rsidRDefault="00311DA5" w:rsidP="00311DA5">
      <w:pPr>
        <w:pStyle w:val="Indent2space"/>
        <w:rPr>
          <w:rStyle w:val="Semibold"/>
          <w:rFonts w:ascii="Verdana" w:hAnsi="Verdana"/>
        </w:rPr>
      </w:pPr>
      <w:r w:rsidRPr="00264D3C">
        <w:rPr>
          <w:rStyle w:val="Semibold"/>
          <w:rFonts w:ascii="Verdana" w:hAnsi="Verdana"/>
        </w:rPr>
        <w:t>9.1.1</w:t>
      </w:r>
      <w:r w:rsidRPr="00264D3C">
        <w:rPr>
          <w:rStyle w:val="Semibold"/>
          <w:rFonts w:ascii="Verdana" w:hAnsi="Verdana"/>
        </w:rPr>
        <w:tab/>
        <w:t>A WIS discovery metadata record describing data for global exchange via WIS shall indicate the scope of distribution using the keyword “</w:t>
      </w:r>
      <w:proofErr w:type="spellStart"/>
      <w:r w:rsidRPr="00264D3C">
        <w:rPr>
          <w:rStyle w:val="Semibold"/>
          <w:rFonts w:ascii="Verdana" w:hAnsi="Verdana"/>
        </w:rPr>
        <w:t>GlobalExchange</w:t>
      </w:r>
      <w:proofErr w:type="spellEnd"/>
      <w:r w:rsidRPr="00264D3C">
        <w:rPr>
          <w:rStyle w:val="Semibold"/>
          <w:rFonts w:ascii="Verdana" w:hAnsi="Verdana"/>
        </w:rPr>
        <w:t>” of type “</w:t>
      </w:r>
      <w:proofErr w:type="spellStart"/>
      <w:r w:rsidRPr="00264D3C">
        <w:rPr>
          <w:rStyle w:val="Semibold"/>
          <w:rFonts w:ascii="Verdana" w:hAnsi="Verdana"/>
        </w:rPr>
        <w:t>dataCentre</w:t>
      </w:r>
      <w:proofErr w:type="spellEnd"/>
      <w:r w:rsidRPr="00264D3C">
        <w:rPr>
          <w:rStyle w:val="Semibold"/>
          <w:rFonts w:ascii="Verdana" w:hAnsi="Verdana"/>
        </w:rPr>
        <w:t xml:space="preserve">” from thesaurus </w:t>
      </w:r>
      <w:proofErr w:type="spellStart"/>
      <w:r w:rsidRPr="00264D3C">
        <w:rPr>
          <w:rStyle w:val="Semibold"/>
          <w:rFonts w:ascii="Verdana" w:hAnsi="Verdana"/>
        </w:rPr>
        <w:t>WMO_DistributionScopeCode</w:t>
      </w:r>
      <w:proofErr w:type="spellEnd"/>
      <w:r w:rsidRPr="00264D3C">
        <w:rPr>
          <w:rStyle w:val="Semibold"/>
          <w:rFonts w:ascii="Verdana" w:hAnsi="Verdana"/>
        </w:rPr>
        <w:t>.</w:t>
      </w:r>
    </w:p>
    <w:p w14:paraId="14535FB9" w14:textId="77777777" w:rsidR="00311DA5" w:rsidRPr="00264D3C" w:rsidRDefault="00311DA5" w:rsidP="00311DA5">
      <w:pPr>
        <w:pStyle w:val="AppHead2"/>
        <w:rPr>
          <w:rFonts w:ascii="Verdana" w:hAnsi="Verdana"/>
        </w:rPr>
      </w:pPr>
      <w:r w:rsidRPr="00264D3C">
        <w:rPr>
          <w:rFonts w:ascii="Verdana" w:hAnsi="Verdana" w:cs="StoneSansITC-Medium"/>
          <w:b w:val="0"/>
          <w:bCs w:val="0"/>
        </w:rPr>
        <w:t>9.2</w:t>
      </w:r>
      <w:r w:rsidRPr="00264D3C">
        <w:rPr>
          <w:rFonts w:ascii="Verdana" w:hAnsi="Verdana" w:cs="StoneSansITC-Medium"/>
          <w:b w:val="0"/>
          <w:bCs w:val="0"/>
        </w:rPr>
        <w:tab/>
      </w:r>
      <w:r w:rsidRPr="00264D3C">
        <w:rPr>
          <w:rFonts w:ascii="Verdana" w:hAnsi="Verdana"/>
        </w:rPr>
        <w:t>Identifiers for metadata describing data published for global exchange</w:t>
      </w:r>
    </w:p>
    <w:p w14:paraId="5D8BFA2C" w14:textId="77777777" w:rsidR="00311DA5" w:rsidRPr="00264D3C" w:rsidRDefault="00311DA5" w:rsidP="00311DA5">
      <w:pPr>
        <w:pStyle w:val="BodySemibold"/>
        <w:rPr>
          <w:rFonts w:ascii="Verdana" w:hAnsi="Verdana"/>
        </w:rPr>
      </w:pPr>
      <w:r w:rsidRPr="00264D3C">
        <w:rPr>
          <w:rFonts w:ascii="Verdana" w:hAnsi="Verdana"/>
        </w:rPr>
        <w:t>The identifier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r w:rsidRPr="00264D3C">
        <w:rPr>
          <w:rFonts w:ascii="Verdana" w:hAnsi="Verdana"/>
        </w:rPr>
        <w:t>) for a WIS discovery metadata record that describes data published for global exchange via WIS shall be formatted as follows:</w:t>
      </w:r>
    </w:p>
    <w:p w14:paraId="5E094C24" w14:textId="77777777" w:rsidR="00311DA5" w:rsidRPr="00264D3C" w:rsidRDefault="00311DA5" w:rsidP="00311DA5">
      <w:pPr>
        <w:pStyle w:val="Indent1space"/>
        <w:rPr>
          <w:rFonts w:ascii="Verdana" w:hAnsi="Verdana"/>
        </w:rPr>
      </w:pPr>
      <w:r w:rsidRPr="00264D3C">
        <w:rPr>
          <w:rFonts w:ascii="Verdana" w:hAnsi="Verdana"/>
        </w:rPr>
        <w:t>•</w:t>
      </w:r>
      <w:r w:rsidRPr="00264D3C">
        <w:rPr>
          <w:rFonts w:ascii="Verdana" w:hAnsi="Verdana"/>
        </w:rPr>
        <w:tab/>
      </w:r>
      <w:proofErr w:type="spellStart"/>
      <w:proofErr w:type="gramStart"/>
      <w:r w:rsidRPr="00264D3C">
        <w:rPr>
          <w:rFonts w:ascii="Verdana" w:hAnsi="Verdana"/>
        </w:rPr>
        <w:t>gmd:MD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r w:rsidRPr="00264D3C">
        <w:rPr>
          <w:rFonts w:ascii="Verdana" w:hAnsi="Verdana"/>
        </w:rPr>
        <w:t xml:space="preserve"> = “</w:t>
      </w:r>
      <w:proofErr w:type="spellStart"/>
      <w:r w:rsidRPr="00264D3C">
        <w:rPr>
          <w:rFonts w:ascii="Verdana" w:hAnsi="Verdana"/>
        </w:rPr>
        <w:t>urn:x-wmo:md:int.wmo.wis</w:t>
      </w:r>
      <w:proofErr w:type="spellEnd"/>
      <w:r w:rsidRPr="00264D3C">
        <w:rPr>
          <w:rFonts w:ascii="Verdana" w:hAnsi="Verdana"/>
        </w:rPr>
        <w:t>::{</w:t>
      </w:r>
      <w:proofErr w:type="spellStart"/>
      <w:r w:rsidRPr="00264D3C">
        <w:rPr>
          <w:rFonts w:ascii="Verdana" w:hAnsi="Verdana"/>
        </w:rPr>
        <w:t>uid</w:t>
      </w:r>
      <w:proofErr w:type="spellEnd"/>
      <w:r w:rsidRPr="00264D3C">
        <w:rPr>
          <w:rFonts w:ascii="Verdana" w:hAnsi="Verdana"/>
        </w:rPr>
        <w:t>}”</w:t>
      </w:r>
    </w:p>
    <w:p w14:paraId="25BAD8F9" w14:textId="77777777" w:rsidR="00311DA5" w:rsidRPr="00264D3C" w:rsidRDefault="00311DA5" w:rsidP="00311DA5">
      <w:pPr>
        <w:pStyle w:val="Body"/>
        <w:rPr>
          <w:rFonts w:ascii="Verdana" w:hAnsi="Verdana"/>
        </w:rPr>
      </w:pPr>
      <w:proofErr w:type="gramStart"/>
      <w:r w:rsidRPr="00264D3C">
        <w:rPr>
          <w:rFonts w:ascii="Verdana" w:hAnsi="Verdana"/>
        </w:rPr>
        <w:t>where</w:t>
      </w:r>
      <w:proofErr w:type="gramEnd"/>
      <w:r w:rsidRPr="00264D3C">
        <w:rPr>
          <w:rFonts w:ascii="Verdana" w:hAnsi="Verdana"/>
        </w:rPr>
        <w:t xml:space="preserve"> {</w:t>
      </w:r>
      <w:proofErr w:type="spellStart"/>
      <w:r w:rsidRPr="00264D3C">
        <w:rPr>
          <w:rFonts w:ascii="Verdana" w:hAnsi="Verdana"/>
        </w:rPr>
        <w:t>uid</w:t>
      </w:r>
      <w:proofErr w:type="spellEnd"/>
      <w:r w:rsidRPr="00264D3C">
        <w:rPr>
          <w:rFonts w:ascii="Verdana" w:hAnsi="Verdana"/>
        </w:rPr>
        <w:t>} is a unique identifier derived from the GTS bulletin or file name.</w:t>
      </w:r>
    </w:p>
    <w:p w14:paraId="0C227E69" w14:textId="77777777" w:rsidR="00311DA5" w:rsidRPr="00264D3C" w:rsidRDefault="00311DA5" w:rsidP="00311DA5">
      <w:pPr>
        <w:pStyle w:val="BodySemibold"/>
        <w:rPr>
          <w:rFonts w:ascii="Verdana" w:hAnsi="Verdana"/>
        </w:rPr>
      </w:pPr>
      <w:r w:rsidRPr="00264D3C">
        <w:rPr>
          <w:rFonts w:ascii="Verdana" w:hAnsi="Verdana"/>
        </w:rPr>
        <w:t>Unique identifiers ({</w:t>
      </w:r>
      <w:proofErr w:type="spellStart"/>
      <w:r w:rsidRPr="00264D3C">
        <w:rPr>
          <w:rFonts w:ascii="Verdana" w:hAnsi="Verdana"/>
        </w:rPr>
        <w:t>uid</w:t>
      </w:r>
      <w:proofErr w:type="spellEnd"/>
      <w:r w:rsidRPr="00264D3C">
        <w:rPr>
          <w:rFonts w:ascii="Verdana" w:hAnsi="Verdana"/>
        </w:rPr>
        <w:t>}) for globally exchanged data shall be defined as follows:</w:t>
      </w:r>
    </w:p>
    <w:p w14:paraId="22582D3B" w14:textId="77777777" w:rsidR="00311DA5" w:rsidRPr="00264D3C" w:rsidRDefault="00311DA5" w:rsidP="00311DA5">
      <w:pPr>
        <w:pStyle w:val="Indent1Semibold"/>
        <w:rPr>
          <w:rFonts w:ascii="Verdana" w:hAnsi="Verdana"/>
        </w:rPr>
      </w:pPr>
      <w:r w:rsidRPr="00264D3C">
        <w:rPr>
          <w:rFonts w:ascii="Verdana" w:hAnsi="Verdana"/>
        </w:rPr>
        <w:t>(a)</w:t>
      </w:r>
      <w:r w:rsidRPr="00264D3C">
        <w:rPr>
          <w:rFonts w:ascii="Verdana" w:hAnsi="Verdana"/>
        </w:rPr>
        <w:tab/>
        <w:t>If a GTS «</w:t>
      </w:r>
      <w:proofErr w:type="spellStart"/>
      <w:r w:rsidRPr="00264D3C">
        <w:rPr>
          <w:rFonts w:ascii="Verdana" w:hAnsi="Verdana"/>
        </w:rPr>
        <w:t>TTAAii</w:t>
      </w:r>
      <w:proofErr w:type="spellEnd"/>
      <w:r w:rsidRPr="00264D3C">
        <w:rPr>
          <w:rFonts w:ascii="Verdana" w:hAnsi="Verdana"/>
        </w:rPr>
        <w:t>» and «CCCC» is allocated for the product (i.e. where the datasets described by the metadata record employ the WMO file-naming convention P-flag = “T” or P-flag = “A”) use «</w:t>
      </w:r>
      <w:proofErr w:type="spellStart"/>
      <w:r w:rsidRPr="00264D3C">
        <w:rPr>
          <w:rFonts w:ascii="Verdana" w:hAnsi="Verdana"/>
        </w:rPr>
        <w:t>TTAAii</w:t>
      </w:r>
      <w:proofErr w:type="spellEnd"/>
      <w:r w:rsidRPr="00264D3C">
        <w:rPr>
          <w:rFonts w:ascii="Verdana" w:hAnsi="Verdana"/>
        </w:rPr>
        <w:t>»«CCCC» for the unique identifier; or</w:t>
      </w:r>
    </w:p>
    <w:p w14:paraId="2BCBF4EB" w14:textId="77777777" w:rsidR="00311DA5" w:rsidRPr="00264D3C" w:rsidRDefault="00311DA5" w:rsidP="00311DA5">
      <w:pPr>
        <w:pStyle w:val="Indent1Semiboldspace"/>
        <w:rPr>
          <w:rFonts w:ascii="Verdana" w:hAnsi="Verdana"/>
        </w:rPr>
      </w:pPr>
      <w:r w:rsidRPr="00264D3C">
        <w:rPr>
          <w:rFonts w:ascii="Verdana" w:hAnsi="Verdana"/>
        </w:rPr>
        <w:t>(b)</w:t>
      </w:r>
      <w:r w:rsidRPr="00264D3C">
        <w:rPr>
          <w:rFonts w:ascii="Verdana" w:hAnsi="Verdana"/>
        </w:rPr>
        <w:tab/>
        <w:t>If a WMO product identifier is allocated for the product (i.e. WMO file-naming convention P-flag = “W”) use a truncated WMO product-identifier field of the associated data-files, excluding the date-stamp and any other varying elements as necessary.</w:t>
      </w:r>
    </w:p>
    <w:p w14:paraId="4A7FB5F6" w14:textId="77777777" w:rsidR="00311DA5" w:rsidRPr="00264D3C" w:rsidRDefault="00311DA5" w:rsidP="00311DA5">
      <w:pPr>
        <w:pStyle w:val="Body"/>
        <w:rPr>
          <w:rFonts w:ascii="Verdana" w:hAnsi="Verdana"/>
        </w:rPr>
      </w:pPr>
      <w:r w:rsidRPr="00264D3C">
        <w:rPr>
          <w:rFonts w:ascii="Verdana" w:hAnsi="Verdana"/>
        </w:rPr>
        <w:t>The WMO Core Metadata Profile places the following additional restriction on ISO 19115:2003/Cor. 1:2006:</w:t>
      </w:r>
    </w:p>
    <w:p w14:paraId="207468FF" w14:textId="77777777" w:rsidR="00311DA5" w:rsidRPr="00264D3C" w:rsidRDefault="00311DA5" w:rsidP="00311DA5">
      <w:pPr>
        <w:pStyle w:val="Indent2space"/>
        <w:rPr>
          <w:rStyle w:val="Semibold"/>
          <w:rFonts w:ascii="Verdana" w:hAnsi="Verdana"/>
        </w:rPr>
      </w:pPr>
      <w:r w:rsidRPr="00264D3C">
        <w:rPr>
          <w:rStyle w:val="Semibold"/>
          <w:rFonts w:ascii="Verdana" w:hAnsi="Verdana"/>
        </w:rPr>
        <w:t>9.2.1</w:t>
      </w:r>
      <w:r w:rsidRPr="00264D3C">
        <w:rPr>
          <w:rStyle w:val="Semibold"/>
          <w:rFonts w:ascii="Verdana" w:hAnsi="Verdana"/>
        </w:rPr>
        <w:tab/>
        <w:t xml:space="preserve">A WIS discovery metadata record describing data for global exchange via WIS shall have a </w:t>
      </w:r>
      <w:proofErr w:type="spellStart"/>
      <w:r w:rsidRPr="00264D3C">
        <w:rPr>
          <w:rStyle w:val="Semibold"/>
          <w:rFonts w:ascii="Verdana" w:hAnsi="Verdana"/>
        </w:rPr>
        <w:t>gmd</w:t>
      </w:r>
      <w:proofErr w:type="gramStart"/>
      <w:r w:rsidRPr="00264D3C">
        <w:rPr>
          <w:rStyle w:val="Semibold"/>
          <w:rFonts w:ascii="Verdana" w:hAnsi="Verdana"/>
        </w:rPr>
        <w:t>:MD</w:t>
      </w:r>
      <w:proofErr w:type="gramEnd"/>
      <w:r w:rsidRPr="00264D3C">
        <w:rPr>
          <w:rStyle w:val="Semibold"/>
          <w:rFonts w:ascii="Verdana" w:hAnsi="Verdana"/>
        </w:rPr>
        <w:t>_Metadata</w:t>
      </w:r>
      <w:proofErr w:type="spellEnd"/>
      <w:r w:rsidRPr="00264D3C">
        <w:rPr>
          <w:rStyle w:val="Semibold"/>
          <w:rFonts w:ascii="Verdana" w:hAnsi="Verdana"/>
        </w:rPr>
        <w:t>/</w:t>
      </w:r>
      <w:proofErr w:type="spellStart"/>
      <w:r w:rsidRPr="00264D3C">
        <w:rPr>
          <w:rStyle w:val="Semibold"/>
          <w:rFonts w:ascii="Verdana" w:hAnsi="Verdana"/>
        </w:rPr>
        <w:t>gmd:fileIdentifier</w:t>
      </w:r>
      <w:proofErr w:type="spellEnd"/>
      <w:r w:rsidRPr="00264D3C">
        <w:rPr>
          <w:rStyle w:val="Semibold"/>
          <w:rFonts w:ascii="Verdana" w:hAnsi="Verdana"/>
        </w:rPr>
        <w:t xml:space="preserve"> attribute formatted as follows: </w:t>
      </w:r>
      <w:proofErr w:type="spellStart"/>
      <w:r w:rsidRPr="00264D3C">
        <w:rPr>
          <w:rStyle w:val="Semibold"/>
          <w:rFonts w:ascii="Verdana" w:hAnsi="Verdana"/>
        </w:rPr>
        <w:t>urn:x-wmo:md:int.wmo.wis</w:t>
      </w:r>
      <w:proofErr w:type="spellEnd"/>
      <w:r w:rsidRPr="00264D3C">
        <w:rPr>
          <w:rStyle w:val="Semibold"/>
          <w:rFonts w:ascii="Verdana" w:hAnsi="Verdana"/>
        </w:rPr>
        <w:t>::{</w:t>
      </w:r>
      <w:proofErr w:type="spellStart"/>
      <w:r w:rsidRPr="00264D3C">
        <w:rPr>
          <w:rStyle w:val="Semibold"/>
          <w:rFonts w:ascii="Verdana" w:hAnsi="Verdana"/>
        </w:rPr>
        <w:t>uid</w:t>
      </w:r>
      <w:proofErr w:type="spellEnd"/>
      <w:r w:rsidRPr="00264D3C">
        <w:rPr>
          <w:rStyle w:val="Semibold"/>
          <w:rFonts w:ascii="Verdana" w:hAnsi="Verdana"/>
        </w:rPr>
        <w:t>} (where {</w:t>
      </w:r>
      <w:proofErr w:type="spellStart"/>
      <w:r w:rsidRPr="00264D3C">
        <w:rPr>
          <w:rStyle w:val="Semibold"/>
          <w:rFonts w:ascii="Verdana" w:hAnsi="Verdana"/>
        </w:rPr>
        <w:t>uid</w:t>
      </w:r>
      <w:proofErr w:type="spellEnd"/>
      <w:r w:rsidRPr="00264D3C">
        <w:rPr>
          <w:rStyle w:val="Semibold"/>
          <w:rFonts w:ascii="Verdana" w:hAnsi="Verdana"/>
        </w:rPr>
        <w:t>} is a unique identifier derived from the GTS bulletin or file name).</w:t>
      </w:r>
    </w:p>
    <w:p w14:paraId="2CECD52E" w14:textId="77777777" w:rsidR="00311DA5" w:rsidRPr="00264D3C" w:rsidRDefault="00311DA5" w:rsidP="00311DA5">
      <w:pPr>
        <w:pStyle w:val="Not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To assist readers, the following are examples of </w:t>
      </w:r>
      <w:proofErr w:type="spellStart"/>
      <w:r w:rsidRPr="00264D3C">
        <w:rPr>
          <w:rFonts w:ascii="Verdana" w:hAnsi="Verdana"/>
          <w:sz w:val="20"/>
          <w:szCs w:val="20"/>
        </w:rPr>
        <w:t>gmd</w:t>
      </w:r>
      <w:proofErr w:type="gramStart"/>
      <w:r w:rsidRPr="00264D3C">
        <w:rPr>
          <w:rFonts w:ascii="Verdana" w:hAnsi="Verdana"/>
          <w:sz w:val="20"/>
          <w:szCs w:val="20"/>
        </w:rPr>
        <w:t>:fileIdentifier</w:t>
      </w:r>
      <w:proofErr w:type="spellEnd"/>
      <w:proofErr w:type="gramEnd"/>
      <w:r w:rsidRPr="00264D3C">
        <w:rPr>
          <w:rFonts w:ascii="Verdana" w:hAnsi="Verdana"/>
          <w:sz w:val="20"/>
          <w:szCs w:val="20"/>
        </w:rPr>
        <w:t xml:space="preserve"> attributes for data globally exchanged via WIS:</w:t>
      </w:r>
    </w:p>
    <w:p w14:paraId="14BB17AF" w14:textId="77777777" w:rsidR="00311DA5" w:rsidRPr="00264D3C" w:rsidRDefault="00311DA5" w:rsidP="00311DA5">
      <w:pPr>
        <w:pStyle w:val="Note"/>
        <w:rPr>
          <w:rFonts w:ascii="Verdana" w:hAnsi="Verdana"/>
          <w:sz w:val="20"/>
          <w:szCs w:val="20"/>
        </w:rPr>
      </w:pPr>
      <w:r w:rsidRPr="00264D3C">
        <w:rPr>
          <w:rFonts w:ascii="Verdana" w:hAnsi="Verdana"/>
          <w:sz w:val="20"/>
          <w:szCs w:val="20"/>
        </w:rPr>
        <w:t>•</w:t>
      </w:r>
      <w:r w:rsidRPr="00264D3C">
        <w:rPr>
          <w:rFonts w:ascii="Verdana" w:hAnsi="Verdana"/>
          <w:sz w:val="20"/>
          <w:szCs w:val="20"/>
        </w:rPr>
        <w:tab/>
      </w:r>
      <w:proofErr w:type="spellStart"/>
      <w:proofErr w:type="gramStart"/>
      <w:r w:rsidRPr="00264D3C">
        <w:rPr>
          <w:rFonts w:ascii="Verdana" w:hAnsi="Verdana"/>
          <w:sz w:val="20"/>
          <w:szCs w:val="20"/>
        </w:rPr>
        <w:t>urn:x</w:t>
      </w:r>
      <w:proofErr w:type="gramEnd"/>
      <w:r w:rsidRPr="00264D3C">
        <w:rPr>
          <w:rFonts w:ascii="Verdana" w:hAnsi="Verdana"/>
          <w:sz w:val="20"/>
          <w:szCs w:val="20"/>
        </w:rPr>
        <w:t>-wmo:md:int.wmo.wis</w:t>
      </w:r>
      <w:proofErr w:type="spellEnd"/>
      <w:r w:rsidRPr="00264D3C">
        <w:rPr>
          <w:rFonts w:ascii="Verdana" w:hAnsi="Verdana"/>
          <w:sz w:val="20"/>
          <w:szCs w:val="20"/>
        </w:rPr>
        <w:t>::FCUK31EGRR</w:t>
      </w:r>
    </w:p>
    <w:p w14:paraId="68886379"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w:t>
      </w:r>
      <w:r w:rsidRPr="00264D3C">
        <w:rPr>
          <w:rFonts w:ascii="Verdana" w:hAnsi="Verdana"/>
          <w:sz w:val="20"/>
          <w:szCs w:val="20"/>
        </w:rPr>
        <w:tab/>
      </w:r>
      <w:proofErr w:type="gramStart"/>
      <w:r w:rsidRPr="00264D3C">
        <w:rPr>
          <w:rFonts w:ascii="Verdana" w:hAnsi="Verdana"/>
          <w:sz w:val="20"/>
          <w:szCs w:val="20"/>
        </w:rPr>
        <w:t>urn:x</w:t>
      </w:r>
      <w:proofErr w:type="gramEnd"/>
      <w:r w:rsidRPr="00264D3C">
        <w:rPr>
          <w:rFonts w:ascii="Verdana" w:hAnsi="Verdana"/>
          <w:sz w:val="20"/>
          <w:szCs w:val="20"/>
        </w:rPr>
        <w:t>-wmo:md:int.wmo.wis::FR-meteofrance-toulouse,GRIB,ARPEGE-75N10N-60W65E_C_LFPW</w:t>
      </w:r>
    </w:p>
    <w:p w14:paraId="535CFD0F" w14:textId="77777777" w:rsidR="00311DA5" w:rsidRPr="00264D3C" w:rsidRDefault="00311DA5" w:rsidP="00311DA5">
      <w:pPr>
        <w:pStyle w:val="AppHead2"/>
        <w:rPr>
          <w:rFonts w:ascii="Verdana" w:hAnsi="Verdana"/>
        </w:rPr>
      </w:pPr>
      <w:r w:rsidRPr="00264D3C">
        <w:rPr>
          <w:rFonts w:ascii="Verdana" w:hAnsi="Verdana" w:cs="StoneSansITC-Medium"/>
          <w:b w:val="0"/>
          <w:bCs w:val="0"/>
        </w:rPr>
        <w:t>9.3</w:t>
      </w:r>
      <w:r w:rsidRPr="00264D3C">
        <w:rPr>
          <w:rFonts w:ascii="Verdana" w:hAnsi="Verdana" w:cs="StoneSansITC-Medium"/>
          <w:b w:val="0"/>
          <w:bCs w:val="0"/>
        </w:rPr>
        <w:tab/>
      </w:r>
      <w:r w:rsidRPr="00264D3C">
        <w:rPr>
          <w:rFonts w:ascii="Verdana" w:hAnsi="Verdana"/>
        </w:rPr>
        <w:t>Defining WMO data policy and GTS priority for data published for global exchange</w:t>
      </w:r>
    </w:p>
    <w:p w14:paraId="31651C11" w14:textId="77777777" w:rsidR="00311DA5" w:rsidRPr="00264D3C" w:rsidRDefault="00311DA5" w:rsidP="00311DA5">
      <w:pPr>
        <w:pStyle w:val="BodySemibold"/>
        <w:rPr>
          <w:rFonts w:ascii="Verdana" w:hAnsi="Verdana"/>
        </w:rPr>
      </w:pPr>
      <w:r w:rsidRPr="00264D3C">
        <w:rPr>
          <w:rFonts w:ascii="Verdana" w:hAnsi="Verdana"/>
        </w:rPr>
        <w:t>WMO data policy pertaining to Resolution 40 (Cg-XII) and Resolution 25 (Cg-XIII) and other regulations (e.g. ICAO Annex 3 – Meteorological Services for International Air Navigation) shall be expressed using the following controlled vocabulary: “</w:t>
      </w:r>
      <w:proofErr w:type="spellStart"/>
      <w:r w:rsidRPr="00264D3C">
        <w:rPr>
          <w:rFonts w:ascii="Verdana" w:hAnsi="Verdana"/>
        </w:rPr>
        <w:t>WMOEssential</w:t>
      </w:r>
      <w:proofErr w:type="spellEnd"/>
      <w:r w:rsidRPr="00264D3C">
        <w:rPr>
          <w:rFonts w:ascii="Verdana" w:hAnsi="Verdana"/>
        </w:rPr>
        <w:t>”, “</w:t>
      </w:r>
      <w:proofErr w:type="spellStart"/>
      <w:r w:rsidRPr="00264D3C">
        <w:rPr>
          <w:rFonts w:ascii="Verdana" w:hAnsi="Verdana"/>
        </w:rPr>
        <w:t>WMOAdditional</w:t>
      </w:r>
      <w:proofErr w:type="spellEnd"/>
      <w:r w:rsidRPr="00264D3C">
        <w:rPr>
          <w:rFonts w:ascii="Verdana" w:hAnsi="Verdana"/>
        </w:rPr>
        <w:t>” and “</w:t>
      </w:r>
      <w:proofErr w:type="spellStart"/>
      <w:r w:rsidRPr="00264D3C">
        <w:rPr>
          <w:rFonts w:ascii="Verdana" w:hAnsi="Verdana"/>
        </w:rPr>
        <w:t>WMOOther</w:t>
      </w:r>
      <w:proofErr w:type="spellEnd"/>
      <w:r w:rsidRPr="00264D3C">
        <w:rPr>
          <w:rFonts w:ascii="Verdana" w:hAnsi="Verdana"/>
        </w:rPr>
        <w:t>”.</w:t>
      </w:r>
    </w:p>
    <w:p w14:paraId="0EF27612" w14:textId="77777777" w:rsidR="00311DA5" w:rsidRPr="00264D3C" w:rsidRDefault="00311DA5" w:rsidP="00311DA5">
      <w:pPr>
        <w:pStyle w:val="Body"/>
        <w:rPr>
          <w:rFonts w:ascii="Verdana" w:hAnsi="Verdana"/>
        </w:rPr>
      </w:pPr>
      <w:r w:rsidRPr="00264D3C">
        <w:rPr>
          <w:rFonts w:ascii="Verdana" w:hAnsi="Verdana"/>
        </w:rPr>
        <w:t xml:space="preserve">A new code-list dictionary is published as part of this specification defining the set of permissible values for specifying the WMO data policy: </w:t>
      </w:r>
      <w:proofErr w:type="spellStart"/>
      <w:r w:rsidRPr="00264D3C">
        <w:rPr>
          <w:rFonts w:ascii="Verdana" w:hAnsi="Verdana"/>
        </w:rPr>
        <w:t>WMO_DataLicenseCode</w:t>
      </w:r>
      <w:proofErr w:type="spellEnd"/>
      <w:r w:rsidRPr="00264D3C">
        <w:rPr>
          <w:rFonts w:ascii="Verdana" w:hAnsi="Verdana"/>
        </w:rPr>
        <w:t xml:space="preserve"> (see Part C2, Table 14).</w:t>
      </w:r>
    </w:p>
    <w:p w14:paraId="06A8455E" w14:textId="77777777" w:rsidR="00311DA5" w:rsidRPr="00264D3C" w:rsidRDefault="00311DA5" w:rsidP="00311DA5">
      <w:pPr>
        <w:pStyle w:val="Body"/>
        <w:rPr>
          <w:rFonts w:ascii="Verdana" w:hAnsi="Verdana"/>
        </w:rPr>
      </w:pPr>
      <w:r w:rsidRPr="00264D3C">
        <w:rPr>
          <w:rFonts w:ascii="Verdana" w:hAnsi="Verdana"/>
        </w:rPr>
        <w:t>WMO data policy is considered to be a legal constraint applying to both usage and access.</w:t>
      </w:r>
    </w:p>
    <w:p w14:paraId="0079DCCD"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More details on WMO data policy (WMO Resolution 25 (Cg-XIII) and Resolution 40 (Cg-XII)) are described at </w:t>
      </w:r>
      <w:r w:rsidRPr="00264D3C">
        <w:rPr>
          <w:rStyle w:val="Hyperlink"/>
          <w:rFonts w:ascii="Verdana" w:hAnsi="Verdana"/>
          <w:sz w:val="20"/>
          <w:szCs w:val="20"/>
        </w:rPr>
        <w:t>http://www.wmo.int/pages/about/exchangingdata_en.html</w:t>
      </w:r>
      <w:r w:rsidRPr="00264D3C">
        <w:rPr>
          <w:rFonts w:ascii="Verdana" w:hAnsi="Verdana"/>
          <w:sz w:val="20"/>
          <w:szCs w:val="20"/>
        </w:rPr>
        <w:t>.</w:t>
      </w:r>
    </w:p>
    <w:p w14:paraId="5E185A0B" w14:textId="77777777" w:rsidR="00311DA5" w:rsidRPr="00264D3C" w:rsidRDefault="00311DA5" w:rsidP="00311DA5">
      <w:pPr>
        <w:pStyle w:val="BodySemibold"/>
        <w:rPr>
          <w:rFonts w:ascii="Verdana" w:hAnsi="Verdana"/>
        </w:rPr>
      </w:pPr>
      <w:r w:rsidRPr="00264D3C">
        <w:rPr>
          <w:rFonts w:ascii="Verdana" w:hAnsi="Verdana"/>
        </w:rPr>
        <w:t>WMO data policy shall be defined using the following element:</w:t>
      </w:r>
    </w:p>
    <w:p w14:paraId="67435354" w14:textId="77777777" w:rsidR="00311DA5" w:rsidRPr="00264D3C" w:rsidRDefault="00311DA5" w:rsidP="00311DA5">
      <w:pPr>
        <w:pStyle w:val="Indent1Semiboldspace"/>
        <w:rPr>
          <w:rFonts w:ascii="Verdana" w:hAnsi="Verdana"/>
        </w:rPr>
      </w:pPr>
      <w:r w:rsidRPr="00264D3C">
        <w:rPr>
          <w:rFonts w:ascii="Verdana" w:hAnsi="Verdana"/>
        </w:rPr>
        <w:t>•</w:t>
      </w:r>
      <w:r w:rsidRPr="00264D3C">
        <w:rPr>
          <w:rFonts w:ascii="Verdana" w:hAnsi="Verdana"/>
        </w:rPr>
        <w:tab/>
        <w:t>/gmd</w:t>
      </w:r>
      <w:proofErr w:type="gramStart"/>
      <w:r w:rsidRPr="00264D3C">
        <w:rPr>
          <w:rFonts w:ascii="Verdana" w:hAnsi="Verdana"/>
        </w:rPr>
        <w:t>:MD</w:t>
      </w:r>
      <w:proofErr w:type="gramEnd"/>
      <w:r w:rsidRPr="00264D3C">
        <w:rPr>
          <w:rFonts w:ascii="Verdana" w:hAnsi="Verdana"/>
        </w:rPr>
        <w:t>_Metadata/gmd:identificationInfo//gmd:resourceConstraints//gmd:otherConstraints</w:t>
      </w:r>
    </w:p>
    <w:p w14:paraId="1CE0A212" w14:textId="77777777" w:rsidR="00311DA5" w:rsidRPr="00264D3C" w:rsidRDefault="00311DA5" w:rsidP="00311DA5">
      <w:pPr>
        <w:pStyle w:val="Body"/>
        <w:rPr>
          <w:rStyle w:val="Semibold"/>
          <w:rFonts w:ascii="Verdana" w:hAnsi="Verdana"/>
        </w:rPr>
      </w:pPr>
      <w:r w:rsidRPr="00264D3C">
        <w:rPr>
          <w:rFonts w:ascii="Verdana" w:hAnsi="Verdana"/>
        </w:rPr>
        <w:t xml:space="preserve">The presence of more than one WMO data-policy statement in a single metadata record yields an ambiguous state; </w:t>
      </w:r>
      <w:r w:rsidRPr="00264D3C">
        <w:rPr>
          <w:rStyle w:val="Semibold"/>
          <w:rFonts w:ascii="Verdana" w:hAnsi="Verdana"/>
        </w:rPr>
        <w:t>a WIS discovery metadata record describing data for global exchange shall declare only a single WMO data policy.</w:t>
      </w:r>
    </w:p>
    <w:p w14:paraId="70B65D3C" w14:textId="77777777" w:rsidR="00311DA5" w:rsidRPr="00264D3C" w:rsidRDefault="00311DA5" w:rsidP="00311DA5">
      <w:pPr>
        <w:pStyle w:val="Body"/>
        <w:rPr>
          <w:rFonts w:ascii="Verdana" w:hAnsi="Verdana"/>
        </w:rPr>
      </w:pPr>
      <w:r w:rsidRPr="00264D3C">
        <w:rPr>
          <w:rFonts w:ascii="Verdana" w:hAnsi="Verdana"/>
        </w:rPr>
        <w:t>The WMO Core Metadata Profile places the following additional restriction on ISO 19115:2003/Cor. 1:2006:</w:t>
      </w:r>
    </w:p>
    <w:p w14:paraId="1F23B8B1" w14:textId="77777777" w:rsidR="00311DA5" w:rsidRPr="00264D3C" w:rsidRDefault="00311DA5" w:rsidP="00311DA5">
      <w:pPr>
        <w:pStyle w:val="Indent2space"/>
        <w:rPr>
          <w:rStyle w:val="Semibold"/>
          <w:rFonts w:ascii="Verdana" w:hAnsi="Verdana"/>
        </w:rPr>
      </w:pPr>
      <w:r w:rsidRPr="00264D3C">
        <w:rPr>
          <w:rStyle w:val="Semibold"/>
          <w:rFonts w:ascii="Verdana" w:hAnsi="Verdana"/>
        </w:rPr>
        <w:t>9.3.1</w:t>
      </w:r>
      <w:r w:rsidRPr="00264D3C">
        <w:rPr>
          <w:rStyle w:val="Semibold"/>
          <w:rFonts w:ascii="Verdana" w:hAnsi="Verdana"/>
        </w:rPr>
        <w:tab/>
        <w:t>A WIS discovery metadata record describing data for global exchange via WIS shall indicate the WMO data license as legal constraint (type: “</w:t>
      </w:r>
      <w:proofErr w:type="spellStart"/>
      <w:r w:rsidRPr="00264D3C">
        <w:rPr>
          <w:rStyle w:val="Semibold"/>
          <w:rFonts w:ascii="Verdana" w:hAnsi="Verdana"/>
        </w:rPr>
        <w:t>otherConstraints</w:t>
      </w:r>
      <w:proofErr w:type="spellEnd"/>
      <w:r w:rsidRPr="00264D3C">
        <w:rPr>
          <w:rStyle w:val="Semibold"/>
          <w:rFonts w:ascii="Verdana" w:hAnsi="Verdana"/>
        </w:rPr>
        <w:t xml:space="preserve">”) using one and only one term from the </w:t>
      </w:r>
      <w:proofErr w:type="spellStart"/>
      <w:r w:rsidRPr="00264D3C">
        <w:rPr>
          <w:rStyle w:val="Semibold"/>
          <w:rFonts w:ascii="Verdana" w:hAnsi="Verdana"/>
        </w:rPr>
        <w:t>WMO_DataLicenseCode</w:t>
      </w:r>
      <w:proofErr w:type="spellEnd"/>
      <w:r w:rsidRPr="00264D3C">
        <w:rPr>
          <w:rStyle w:val="Semibold"/>
          <w:rFonts w:ascii="Verdana" w:hAnsi="Verdana"/>
        </w:rPr>
        <w:t xml:space="preserve"> code list.</w:t>
      </w:r>
    </w:p>
    <w:p w14:paraId="38711560" w14:textId="77777777" w:rsidR="00311DA5" w:rsidRPr="00264D3C" w:rsidRDefault="00311DA5" w:rsidP="00311DA5">
      <w:pPr>
        <w:pStyle w:val="Note"/>
        <w:rPr>
          <w:rFonts w:ascii="Verdana" w:hAnsi="Verdana"/>
          <w:sz w:val="20"/>
          <w:szCs w:val="20"/>
        </w:rPr>
      </w:pPr>
      <w:r w:rsidRPr="00264D3C">
        <w:rPr>
          <w:rFonts w:ascii="Verdana" w:hAnsi="Verdana"/>
          <w:sz w:val="20"/>
          <w:szCs w:val="20"/>
        </w:rPr>
        <w:t>Notes:</w:t>
      </w:r>
    </w:p>
    <w:p w14:paraId="654DCAC1" w14:textId="77777777" w:rsidR="00311DA5" w:rsidRPr="00264D3C" w:rsidRDefault="00311DA5" w:rsidP="00311DA5">
      <w:pPr>
        <w:pStyle w:val="Note1"/>
        <w:rPr>
          <w:rFonts w:ascii="Verdana" w:hAnsi="Verdana"/>
          <w:sz w:val="20"/>
          <w:szCs w:val="20"/>
        </w:rPr>
      </w:pPr>
      <w:r w:rsidRPr="00264D3C">
        <w:rPr>
          <w:rFonts w:ascii="Verdana" w:hAnsi="Verdana"/>
          <w:sz w:val="20"/>
          <w:szCs w:val="20"/>
        </w:rPr>
        <w:t>(1)</w:t>
      </w:r>
      <w:r w:rsidRPr="00264D3C">
        <w:rPr>
          <w:rFonts w:ascii="Verdana" w:hAnsi="Verdana"/>
          <w:sz w:val="20"/>
          <w:szCs w:val="20"/>
        </w:rPr>
        <w:tab/>
        <w:t>Only exact matches to the terms from the code list are acceptable: “</w:t>
      </w:r>
      <w:proofErr w:type="spellStart"/>
      <w:r w:rsidRPr="00264D3C">
        <w:rPr>
          <w:rFonts w:ascii="Verdana" w:hAnsi="Verdana"/>
          <w:sz w:val="20"/>
          <w:szCs w:val="20"/>
        </w:rPr>
        <w:t>wmo</w:t>
      </w:r>
      <w:proofErr w:type="spellEnd"/>
      <w:r w:rsidRPr="00264D3C">
        <w:rPr>
          <w:rFonts w:ascii="Verdana" w:hAnsi="Verdana"/>
          <w:sz w:val="20"/>
          <w:szCs w:val="20"/>
        </w:rPr>
        <w:t>-essential”, “WMO Essential” or “</w:t>
      </w:r>
      <w:proofErr w:type="spellStart"/>
      <w:r w:rsidRPr="00264D3C">
        <w:rPr>
          <w:rFonts w:ascii="Verdana" w:hAnsi="Verdana"/>
          <w:sz w:val="20"/>
          <w:szCs w:val="20"/>
        </w:rPr>
        <w:t>WmOaDdiTiOnaL</w:t>
      </w:r>
      <w:proofErr w:type="spellEnd"/>
      <w:r w:rsidRPr="00264D3C">
        <w:rPr>
          <w:rFonts w:ascii="Verdana" w:hAnsi="Verdana"/>
          <w:sz w:val="20"/>
          <w:szCs w:val="20"/>
        </w:rPr>
        <w:t>” will all fail to validate.</w:t>
      </w:r>
    </w:p>
    <w:p w14:paraId="746847DE" w14:textId="77777777" w:rsidR="00311DA5" w:rsidRPr="00264D3C" w:rsidRDefault="00311DA5" w:rsidP="00311DA5">
      <w:pPr>
        <w:pStyle w:val="Note1"/>
        <w:rPr>
          <w:rFonts w:ascii="Verdana" w:hAnsi="Verdana"/>
          <w:sz w:val="20"/>
          <w:szCs w:val="20"/>
        </w:rPr>
      </w:pPr>
      <w:r w:rsidRPr="00264D3C">
        <w:rPr>
          <w:rFonts w:ascii="Verdana" w:hAnsi="Verdana"/>
          <w:sz w:val="20"/>
          <w:szCs w:val="20"/>
        </w:rPr>
        <w:t>(2)</w:t>
      </w:r>
      <w:r w:rsidRPr="00264D3C">
        <w:rPr>
          <w:rFonts w:ascii="Verdana" w:hAnsi="Verdana"/>
          <w:sz w:val="20"/>
          <w:szCs w:val="20"/>
        </w:rPr>
        <w:tab/>
        <w:t>Where WMO data policies “</w:t>
      </w:r>
      <w:proofErr w:type="spellStart"/>
      <w:r w:rsidRPr="00264D3C">
        <w:rPr>
          <w:rFonts w:ascii="Verdana" w:hAnsi="Verdana"/>
          <w:sz w:val="20"/>
          <w:szCs w:val="20"/>
        </w:rPr>
        <w:t>WMOAdditional</w:t>
      </w:r>
      <w:proofErr w:type="spellEnd"/>
      <w:r w:rsidRPr="00264D3C">
        <w:rPr>
          <w:rFonts w:ascii="Verdana" w:hAnsi="Verdana"/>
          <w:sz w:val="20"/>
          <w:szCs w:val="20"/>
        </w:rPr>
        <w:t>” or “</w:t>
      </w:r>
      <w:proofErr w:type="spellStart"/>
      <w:r w:rsidRPr="00264D3C">
        <w:rPr>
          <w:rFonts w:ascii="Verdana" w:hAnsi="Verdana"/>
          <w:sz w:val="20"/>
          <w:szCs w:val="20"/>
        </w:rPr>
        <w:t>WMOOther</w:t>
      </w:r>
      <w:proofErr w:type="spellEnd"/>
      <w:r w:rsidRPr="00264D3C">
        <w:rPr>
          <w:rFonts w:ascii="Verdana" w:hAnsi="Verdana"/>
          <w:sz w:val="20"/>
          <w:szCs w:val="20"/>
        </w:rPr>
        <w:t>” are cited, a more precise definition of the additional access or usage restrictions may be provided by the data publisher.</w:t>
      </w:r>
    </w:p>
    <w:p w14:paraId="5F9A1638" w14:textId="77777777" w:rsidR="00311DA5" w:rsidRPr="00264D3C" w:rsidRDefault="00311DA5" w:rsidP="00311DA5">
      <w:pPr>
        <w:pStyle w:val="Note1Space"/>
        <w:rPr>
          <w:rFonts w:ascii="Verdana" w:hAnsi="Verdana"/>
          <w:sz w:val="20"/>
          <w:szCs w:val="20"/>
        </w:rPr>
      </w:pPr>
      <w:r w:rsidRPr="00264D3C">
        <w:rPr>
          <w:rFonts w:ascii="Verdana" w:hAnsi="Verdana"/>
          <w:sz w:val="20"/>
          <w:szCs w:val="20"/>
        </w:rPr>
        <w:t>(3)</w:t>
      </w:r>
      <w:r w:rsidRPr="00264D3C">
        <w:rPr>
          <w:rFonts w:ascii="Verdana" w:hAnsi="Verdana"/>
          <w:sz w:val="20"/>
          <w:szCs w:val="20"/>
        </w:rPr>
        <w:tab/>
        <w:t xml:space="preserve">Guidance on the provision of alternative data policies and access or usage restrictions is provided at: </w:t>
      </w:r>
      <w:r w:rsidRPr="00264D3C">
        <w:rPr>
          <w:rStyle w:val="Hyperlink"/>
          <w:rFonts w:ascii="Verdana" w:hAnsi="Verdana"/>
          <w:sz w:val="20"/>
          <w:szCs w:val="20"/>
        </w:rPr>
        <w:t>http://wis.wmo.int/MD_DataPolicy</w:t>
      </w:r>
      <w:r w:rsidRPr="00264D3C">
        <w:rPr>
          <w:rFonts w:ascii="Verdana" w:hAnsi="Verdana"/>
          <w:sz w:val="20"/>
          <w:szCs w:val="20"/>
        </w:rPr>
        <w:t>.</w:t>
      </w:r>
    </w:p>
    <w:p w14:paraId="355344E0" w14:textId="77777777" w:rsidR="00311DA5" w:rsidRPr="00264D3C" w:rsidRDefault="00311DA5" w:rsidP="00311DA5">
      <w:pPr>
        <w:pStyle w:val="BodySemibold"/>
        <w:rPr>
          <w:rFonts w:ascii="Verdana" w:hAnsi="Verdana"/>
        </w:rPr>
      </w:pPr>
      <w:r w:rsidRPr="00264D3C">
        <w:rPr>
          <w:rFonts w:ascii="Verdana" w:hAnsi="Verdana"/>
        </w:rPr>
        <w:t>GTS priority (also known as GTS product category code) shall be expressed using the following controlled vocabulary: “GTSPriority1”, “GTSPriority2”, “GTSPriority3” and “GTSPriority4”.</w:t>
      </w:r>
    </w:p>
    <w:p w14:paraId="568619BE" w14:textId="77777777" w:rsidR="00311DA5" w:rsidRPr="00264D3C" w:rsidRDefault="00311DA5" w:rsidP="00311DA5">
      <w:pPr>
        <w:pStyle w:val="Body"/>
        <w:rPr>
          <w:rFonts w:ascii="Verdana" w:hAnsi="Verdana"/>
          <w:spacing w:val="-2"/>
        </w:rPr>
      </w:pPr>
      <w:r w:rsidRPr="00264D3C">
        <w:rPr>
          <w:rFonts w:ascii="Verdana" w:hAnsi="Verdana"/>
          <w:spacing w:val="-2"/>
        </w:rPr>
        <w:t xml:space="preserve">A new code-list dictionary is published as part of this specification defining the set of permissible values for specifying WMO data policy: </w:t>
      </w:r>
      <w:proofErr w:type="spellStart"/>
      <w:r w:rsidRPr="00264D3C">
        <w:rPr>
          <w:rFonts w:ascii="Verdana" w:hAnsi="Verdana"/>
          <w:spacing w:val="-2"/>
        </w:rPr>
        <w:t>WMO_GTSProductCategoryCode</w:t>
      </w:r>
      <w:proofErr w:type="spellEnd"/>
      <w:r w:rsidRPr="00264D3C">
        <w:rPr>
          <w:rFonts w:ascii="Verdana" w:hAnsi="Verdana"/>
          <w:spacing w:val="-2"/>
        </w:rPr>
        <w:t xml:space="preserve"> (see Part C2, Table 15).</w:t>
      </w:r>
    </w:p>
    <w:p w14:paraId="71967C17" w14:textId="77777777" w:rsidR="00311DA5" w:rsidRPr="00264D3C" w:rsidRDefault="00311DA5" w:rsidP="00311DA5">
      <w:pPr>
        <w:pStyle w:val="Body"/>
        <w:rPr>
          <w:rFonts w:ascii="Verdana" w:hAnsi="Verdana"/>
        </w:rPr>
      </w:pPr>
      <w:r w:rsidRPr="00264D3C">
        <w:rPr>
          <w:rFonts w:ascii="Verdana" w:hAnsi="Verdana"/>
        </w:rPr>
        <w:t>GTS priority is considered to be a legal constraint applying to both usage and access.</w:t>
      </w:r>
    </w:p>
    <w:p w14:paraId="3523780A" w14:textId="77777777" w:rsidR="00311DA5" w:rsidRPr="00264D3C" w:rsidRDefault="00311DA5" w:rsidP="00311DA5">
      <w:pPr>
        <w:pStyle w:val="BodySemibold"/>
        <w:rPr>
          <w:rFonts w:ascii="Verdana" w:hAnsi="Verdana"/>
        </w:rPr>
      </w:pPr>
      <w:r w:rsidRPr="00264D3C">
        <w:rPr>
          <w:rFonts w:ascii="Verdana" w:hAnsi="Verdana"/>
        </w:rPr>
        <w:t>GTS priority shall be defined using the following element:</w:t>
      </w:r>
    </w:p>
    <w:p w14:paraId="2CC0F0E0" w14:textId="77777777" w:rsidR="00311DA5" w:rsidRPr="00264D3C" w:rsidRDefault="00311DA5" w:rsidP="00311DA5">
      <w:pPr>
        <w:pStyle w:val="Indent1Semiboldspace"/>
        <w:rPr>
          <w:rFonts w:ascii="Verdana" w:hAnsi="Verdana"/>
        </w:rPr>
      </w:pPr>
      <w:r w:rsidRPr="00264D3C">
        <w:rPr>
          <w:rFonts w:ascii="Verdana" w:hAnsi="Verdana"/>
        </w:rPr>
        <w:t>•</w:t>
      </w:r>
      <w:r w:rsidRPr="00264D3C">
        <w:rPr>
          <w:rFonts w:ascii="Verdana" w:hAnsi="Verdana"/>
        </w:rPr>
        <w:tab/>
        <w:t>/gmd</w:t>
      </w:r>
      <w:proofErr w:type="gramStart"/>
      <w:r w:rsidRPr="00264D3C">
        <w:rPr>
          <w:rFonts w:ascii="Verdana" w:hAnsi="Verdana"/>
        </w:rPr>
        <w:t>:MD</w:t>
      </w:r>
      <w:proofErr w:type="gramEnd"/>
      <w:r w:rsidRPr="00264D3C">
        <w:rPr>
          <w:rFonts w:ascii="Verdana" w:hAnsi="Verdana"/>
        </w:rPr>
        <w:t>_Metadata/gmd:identificationInfo//gmd:resourceConstraints//gmd:otherConstraints</w:t>
      </w:r>
    </w:p>
    <w:p w14:paraId="00E581AB" w14:textId="77777777" w:rsidR="00311DA5" w:rsidRPr="00264D3C" w:rsidRDefault="00311DA5" w:rsidP="00311DA5">
      <w:pPr>
        <w:pStyle w:val="Body"/>
        <w:rPr>
          <w:rStyle w:val="Semibold"/>
          <w:rFonts w:ascii="Verdana" w:hAnsi="Verdana"/>
        </w:rPr>
      </w:pPr>
      <w:r w:rsidRPr="00264D3C">
        <w:rPr>
          <w:rFonts w:ascii="Verdana" w:hAnsi="Verdana"/>
        </w:rPr>
        <w:t xml:space="preserve">The presence of more than one GTS priority statement in a single metadata record yields an ambiguous state; </w:t>
      </w:r>
      <w:r w:rsidRPr="00264D3C">
        <w:rPr>
          <w:rStyle w:val="Semibold"/>
          <w:rFonts w:ascii="Verdana" w:hAnsi="Verdana"/>
        </w:rPr>
        <w:t>a WIS discovery metadata record describing data for global exchange shall declare only a single GTS priority.</w:t>
      </w:r>
    </w:p>
    <w:p w14:paraId="7FAC2AC0" w14:textId="77777777" w:rsidR="00311DA5" w:rsidRPr="00264D3C" w:rsidRDefault="00311DA5" w:rsidP="00311DA5">
      <w:pPr>
        <w:pStyle w:val="Body"/>
        <w:rPr>
          <w:rFonts w:ascii="Verdana" w:hAnsi="Verdana"/>
        </w:rPr>
      </w:pPr>
      <w:r w:rsidRPr="00264D3C">
        <w:rPr>
          <w:rFonts w:ascii="Verdana" w:hAnsi="Verdana"/>
        </w:rPr>
        <w:t>The WMO Core Metadata Profile places the following additional restriction on ISO 19115:2003/Cor. 1:2006:</w:t>
      </w:r>
    </w:p>
    <w:p w14:paraId="0AF0F959" w14:textId="77777777" w:rsidR="00311DA5" w:rsidRPr="00264D3C" w:rsidRDefault="00311DA5" w:rsidP="00311DA5">
      <w:pPr>
        <w:pStyle w:val="Indent2space"/>
        <w:rPr>
          <w:rStyle w:val="Semibold"/>
          <w:rFonts w:ascii="Verdana" w:hAnsi="Verdana"/>
        </w:rPr>
      </w:pPr>
      <w:r w:rsidRPr="00264D3C">
        <w:rPr>
          <w:rStyle w:val="Semibold"/>
          <w:rFonts w:ascii="Verdana" w:hAnsi="Verdana"/>
        </w:rPr>
        <w:t>9.3.2</w:t>
      </w:r>
      <w:r w:rsidRPr="00264D3C">
        <w:rPr>
          <w:rStyle w:val="Semibold"/>
          <w:rFonts w:ascii="Verdana" w:hAnsi="Verdana"/>
        </w:rPr>
        <w:tab/>
        <w:t>A WIS discovery metadata record describing data for global exchange via WIS shall indicate GTS priority as legal constraint (type: “</w:t>
      </w:r>
      <w:proofErr w:type="spellStart"/>
      <w:r w:rsidRPr="00264D3C">
        <w:rPr>
          <w:rStyle w:val="Semibold"/>
          <w:rFonts w:ascii="Verdana" w:hAnsi="Verdana"/>
        </w:rPr>
        <w:t>otherConstraints</w:t>
      </w:r>
      <w:proofErr w:type="spellEnd"/>
      <w:r w:rsidRPr="00264D3C">
        <w:rPr>
          <w:rStyle w:val="Semibold"/>
          <w:rFonts w:ascii="Verdana" w:hAnsi="Verdana"/>
        </w:rPr>
        <w:t xml:space="preserve">”) using one and only one term from the </w:t>
      </w:r>
      <w:proofErr w:type="spellStart"/>
      <w:r w:rsidRPr="00264D3C">
        <w:rPr>
          <w:rStyle w:val="Semibold"/>
          <w:rFonts w:ascii="Verdana" w:hAnsi="Verdana"/>
        </w:rPr>
        <w:t>WMO_GTSProductCategoryCode</w:t>
      </w:r>
      <w:proofErr w:type="spellEnd"/>
      <w:r w:rsidRPr="00264D3C">
        <w:rPr>
          <w:rStyle w:val="Semibold"/>
          <w:rFonts w:ascii="Verdana" w:hAnsi="Verdana"/>
        </w:rPr>
        <w:t xml:space="preserve"> code list.</w:t>
      </w:r>
    </w:p>
    <w:p w14:paraId="599A7212"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Only exact matches to the terms from the code list are acceptable: “gts-priority-4”, “GTS Priority 4”, or “GtsPriority4” will all fail to validate.</w:t>
      </w:r>
    </w:p>
    <w:p w14:paraId="1516F2DC" w14:textId="77777777" w:rsidR="00311DA5" w:rsidRPr="00264D3C" w:rsidRDefault="00311DA5" w:rsidP="00311DA5">
      <w:pPr>
        <w:pStyle w:val="BodySemibold"/>
        <w:rPr>
          <w:rFonts w:ascii="Verdana" w:hAnsi="Verdana"/>
        </w:rPr>
      </w:pPr>
      <w:r w:rsidRPr="00264D3C">
        <w:rPr>
          <w:rFonts w:ascii="Verdana" w:hAnsi="Verdana"/>
        </w:rPr>
        <w:t xml:space="preserve">The absence of both </w:t>
      </w:r>
      <w:proofErr w:type="spellStart"/>
      <w:r w:rsidRPr="00264D3C">
        <w:rPr>
          <w:rFonts w:ascii="Verdana" w:hAnsi="Verdana"/>
        </w:rPr>
        <w:t>gmd</w:t>
      </w:r>
      <w:proofErr w:type="gramStart"/>
      <w:r w:rsidRPr="00264D3C">
        <w:rPr>
          <w:rFonts w:ascii="Verdana" w:hAnsi="Verdana"/>
        </w:rPr>
        <w:t>:accessConstraints</w:t>
      </w:r>
      <w:proofErr w:type="spellEnd"/>
      <w:proofErr w:type="gramEnd"/>
      <w:r w:rsidRPr="00264D3C">
        <w:rPr>
          <w:rFonts w:ascii="Verdana" w:hAnsi="Verdana"/>
        </w:rPr>
        <w:t xml:space="preserve"> and </w:t>
      </w:r>
      <w:proofErr w:type="spellStart"/>
      <w:r w:rsidRPr="00264D3C">
        <w:rPr>
          <w:rFonts w:ascii="Verdana" w:hAnsi="Verdana"/>
        </w:rPr>
        <w:t>gmd:useConstraints</w:t>
      </w:r>
      <w:proofErr w:type="spellEnd"/>
      <w:r w:rsidRPr="00264D3C">
        <w:rPr>
          <w:rFonts w:ascii="Verdana" w:hAnsi="Verdana"/>
        </w:rPr>
        <w:t xml:space="preserve"> shall be interpreted such that the terms expressed in </w:t>
      </w:r>
      <w:proofErr w:type="spellStart"/>
      <w:r w:rsidRPr="00264D3C">
        <w:rPr>
          <w:rFonts w:ascii="Verdana" w:hAnsi="Verdana"/>
        </w:rPr>
        <w:t>gmd:otherConstraints</w:t>
      </w:r>
      <w:proofErr w:type="spellEnd"/>
      <w:r w:rsidRPr="00264D3C">
        <w:rPr>
          <w:rFonts w:ascii="Verdana" w:hAnsi="Verdana"/>
        </w:rPr>
        <w:t xml:space="preserve"> (e.g. WMO data policy and GTS priority) apply to both access and use.</w:t>
      </w:r>
    </w:p>
    <w:p w14:paraId="2C6F9EFD" w14:textId="77777777" w:rsidR="00311DA5" w:rsidRPr="00264D3C" w:rsidRDefault="00311DA5" w:rsidP="00311DA5">
      <w:pPr>
        <w:pStyle w:val="Body"/>
        <w:rPr>
          <w:rFonts w:ascii="Verdana" w:hAnsi="Verdana"/>
        </w:rPr>
      </w:pPr>
      <w:r w:rsidRPr="00264D3C">
        <w:rPr>
          <w:rFonts w:ascii="Verdana" w:hAnsi="Verdana"/>
        </w:rPr>
        <w:t>However, this should be made explicit by expressing:</w:t>
      </w:r>
    </w:p>
    <w:p w14:paraId="51332B2C"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gmd:MD</w:t>
      </w:r>
      <w:proofErr w:type="gramEnd"/>
      <w:r w:rsidRPr="00264D3C">
        <w:rPr>
          <w:rFonts w:ascii="Verdana" w:hAnsi="Verdana"/>
        </w:rPr>
        <w:t>_LegalConstraints</w:t>
      </w:r>
      <w:proofErr w:type="spellEnd"/>
      <w:r w:rsidRPr="00264D3C">
        <w:rPr>
          <w:rFonts w:ascii="Verdana" w:hAnsi="Verdana"/>
        </w:rPr>
        <w:t>/</w:t>
      </w:r>
      <w:proofErr w:type="spellStart"/>
      <w:r w:rsidRPr="00264D3C">
        <w:rPr>
          <w:rFonts w:ascii="Verdana" w:hAnsi="Verdana"/>
        </w:rPr>
        <w:t>gmd:accessConstraints</w:t>
      </w:r>
      <w:proofErr w:type="spellEnd"/>
      <w:r w:rsidRPr="00264D3C">
        <w:rPr>
          <w:rFonts w:ascii="Verdana" w:hAnsi="Verdana"/>
        </w:rPr>
        <w:t xml:space="preserve"> and</w:t>
      </w:r>
    </w:p>
    <w:p w14:paraId="330C19F7" w14:textId="77777777" w:rsidR="00311DA5" w:rsidRPr="00264D3C" w:rsidRDefault="00311DA5" w:rsidP="00311DA5">
      <w:pPr>
        <w:pStyle w:val="Indent1"/>
        <w:rPr>
          <w:rFonts w:ascii="Verdana" w:hAnsi="Verdana"/>
        </w:rPr>
      </w:pPr>
      <w:proofErr w:type="spellStart"/>
      <w:proofErr w:type="gramStart"/>
      <w:r w:rsidRPr="00264D3C">
        <w:rPr>
          <w:rFonts w:ascii="Verdana" w:hAnsi="Verdana"/>
        </w:rPr>
        <w:t>gmd:MD</w:t>
      </w:r>
      <w:proofErr w:type="gramEnd"/>
      <w:r w:rsidRPr="00264D3C">
        <w:rPr>
          <w:rFonts w:ascii="Verdana" w:hAnsi="Verdana"/>
        </w:rPr>
        <w:t>_LegalConstraints</w:t>
      </w:r>
      <w:proofErr w:type="spellEnd"/>
      <w:r w:rsidRPr="00264D3C">
        <w:rPr>
          <w:rFonts w:ascii="Verdana" w:hAnsi="Verdana"/>
        </w:rPr>
        <w:t>/</w:t>
      </w:r>
      <w:proofErr w:type="spellStart"/>
      <w:r w:rsidRPr="00264D3C">
        <w:rPr>
          <w:rFonts w:ascii="Verdana" w:hAnsi="Verdana"/>
        </w:rPr>
        <w:t>gmd:useConstraints</w:t>
      </w:r>
      <w:proofErr w:type="spellEnd"/>
      <w:r w:rsidRPr="00264D3C">
        <w:rPr>
          <w:rFonts w:ascii="Verdana" w:hAnsi="Verdana"/>
        </w:rPr>
        <w:t xml:space="preserve"> using</w:t>
      </w:r>
    </w:p>
    <w:p w14:paraId="724CF08B" w14:textId="77777777" w:rsidR="00311DA5" w:rsidRPr="00264D3C" w:rsidRDefault="00311DA5" w:rsidP="00311DA5">
      <w:pPr>
        <w:pStyle w:val="Indent1space"/>
        <w:rPr>
          <w:rFonts w:ascii="Verdana" w:hAnsi="Verdana"/>
        </w:rPr>
      </w:pPr>
      <w:proofErr w:type="spellStart"/>
      <w:proofErr w:type="gramStart"/>
      <w:r w:rsidRPr="00264D3C">
        <w:rPr>
          <w:rFonts w:ascii="Verdana" w:hAnsi="Verdana"/>
        </w:rPr>
        <w:t>gmd:MD</w:t>
      </w:r>
      <w:proofErr w:type="gramEnd"/>
      <w:r w:rsidRPr="00264D3C">
        <w:rPr>
          <w:rFonts w:ascii="Verdana" w:hAnsi="Verdana"/>
        </w:rPr>
        <w:t>_RestrictionCode</w:t>
      </w:r>
      <w:proofErr w:type="spellEnd"/>
      <w:r w:rsidRPr="00264D3C">
        <w:rPr>
          <w:rFonts w:ascii="Verdana" w:hAnsi="Verdana"/>
        </w:rPr>
        <w:t xml:space="preserve"> “</w:t>
      </w:r>
      <w:proofErr w:type="spellStart"/>
      <w:r w:rsidRPr="00264D3C">
        <w:rPr>
          <w:rFonts w:ascii="Verdana" w:hAnsi="Verdana"/>
        </w:rPr>
        <w:t>otherRestrictions</w:t>
      </w:r>
      <w:proofErr w:type="spellEnd"/>
      <w:r w:rsidRPr="00264D3C">
        <w:rPr>
          <w:rFonts w:ascii="Verdana" w:hAnsi="Verdana"/>
        </w:rPr>
        <w:t>”.</w:t>
      </w:r>
    </w:p>
    <w:p w14:paraId="0CB50035" w14:textId="77777777" w:rsidR="00311DA5" w:rsidRPr="00264D3C" w:rsidRDefault="00311DA5" w:rsidP="00311DA5">
      <w:pPr>
        <w:pStyle w:val="Note"/>
        <w:rPr>
          <w:rFonts w:ascii="Verdana" w:hAnsi="Verdana"/>
          <w:sz w:val="20"/>
          <w:szCs w:val="20"/>
        </w:rPr>
      </w:pPr>
      <w:r w:rsidRPr="00264D3C">
        <w:rPr>
          <w:rFonts w:ascii="Verdana" w:hAnsi="Verdana"/>
          <w:sz w:val="20"/>
          <w:szCs w:val="20"/>
        </w:rPr>
        <w:t>Note: Example</w:t>
      </w:r>
    </w:p>
    <w:p w14:paraId="16D5A089" w14:textId="77777777" w:rsidR="00311DA5" w:rsidRPr="00264D3C" w:rsidRDefault="00311DA5" w:rsidP="00311DA5">
      <w:pPr>
        <w:pStyle w:val="Indent1"/>
        <w:rPr>
          <w:rFonts w:ascii="Verdana" w:hAnsi="Verdana"/>
        </w:rPr>
      </w:pPr>
      <w:r w:rsidRPr="00264D3C">
        <w:rPr>
          <w:rFonts w:ascii="Verdana" w:hAnsi="Verdana"/>
        </w:rPr>
        <w:t>&lt;</w:t>
      </w:r>
      <w:proofErr w:type="spellStart"/>
      <w:proofErr w:type="gramStart"/>
      <w:r w:rsidRPr="00264D3C">
        <w:rPr>
          <w:rFonts w:ascii="Verdana" w:hAnsi="Verdana"/>
        </w:rPr>
        <w:t>gmd:resourceConstraints</w:t>
      </w:r>
      <w:proofErr w:type="spellEnd"/>
      <w:proofErr w:type="gramEnd"/>
      <w:r w:rsidRPr="00264D3C">
        <w:rPr>
          <w:rFonts w:ascii="Verdana" w:hAnsi="Verdana"/>
        </w:rPr>
        <w:t>&gt;</w:t>
      </w:r>
    </w:p>
    <w:p w14:paraId="1C7C72DA" w14:textId="77777777" w:rsidR="00311DA5" w:rsidRPr="00264D3C" w:rsidRDefault="00311DA5" w:rsidP="00311DA5">
      <w:pPr>
        <w:pStyle w:val="Indent2"/>
        <w:rPr>
          <w:rFonts w:ascii="Verdana" w:hAnsi="Verdana"/>
        </w:rPr>
      </w:pPr>
      <w:r w:rsidRPr="00264D3C">
        <w:rPr>
          <w:rFonts w:ascii="Verdana" w:hAnsi="Verdana"/>
        </w:rPr>
        <w:t>&lt;</w:t>
      </w:r>
      <w:proofErr w:type="spellStart"/>
      <w:proofErr w:type="gramStart"/>
      <w:r w:rsidRPr="00264D3C">
        <w:rPr>
          <w:rFonts w:ascii="Verdana" w:hAnsi="Verdana"/>
        </w:rPr>
        <w:t>gmd:MD</w:t>
      </w:r>
      <w:proofErr w:type="gramEnd"/>
      <w:r w:rsidRPr="00264D3C">
        <w:rPr>
          <w:rFonts w:ascii="Verdana" w:hAnsi="Verdana"/>
        </w:rPr>
        <w:t>_LegalConstraints</w:t>
      </w:r>
      <w:proofErr w:type="spellEnd"/>
      <w:r w:rsidRPr="00264D3C">
        <w:rPr>
          <w:rFonts w:ascii="Verdana" w:hAnsi="Verdana"/>
        </w:rPr>
        <w:t>&gt;</w:t>
      </w:r>
    </w:p>
    <w:p w14:paraId="6D4EC8D2" w14:textId="77777777" w:rsidR="00311DA5" w:rsidRPr="00264D3C" w:rsidRDefault="00311DA5" w:rsidP="00311DA5">
      <w:pPr>
        <w:pStyle w:val="Indent3"/>
        <w:rPr>
          <w:rFonts w:ascii="Verdana" w:hAnsi="Verdana"/>
        </w:rPr>
      </w:pPr>
      <w:r w:rsidRPr="00264D3C">
        <w:rPr>
          <w:rFonts w:ascii="Verdana" w:hAnsi="Verdana"/>
        </w:rPr>
        <w:t>&lt;</w:t>
      </w:r>
      <w:proofErr w:type="spellStart"/>
      <w:proofErr w:type="gramStart"/>
      <w:r w:rsidRPr="00264D3C">
        <w:rPr>
          <w:rFonts w:ascii="Verdana" w:hAnsi="Verdana"/>
        </w:rPr>
        <w:t>gmd:accessConstraints</w:t>
      </w:r>
      <w:proofErr w:type="spellEnd"/>
      <w:proofErr w:type="gramEnd"/>
      <w:r w:rsidRPr="00264D3C">
        <w:rPr>
          <w:rFonts w:ascii="Verdana" w:hAnsi="Verdana"/>
        </w:rPr>
        <w:t>&gt;</w:t>
      </w:r>
    </w:p>
    <w:p w14:paraId="027AFFE7" w14:textId="77777777" w:rsidR="00311DA5" w:rsidRPr="00264D3C" w:rsidRDefault="00311DA5" w:rsidP="00311DA5">
      <w:pPr>
        <w:pStyle w:val="Indent3"/>
        <w:rPr>
          <w:rFonts w:ascii="Verdana" w:hAnsi="Verdana"/>
        </w:rPr>
      </w:pPr>
      <w:r w:rsidRPr="00264D3C">
        <w:rPr>
          <w:rFonts w:ascii="Verdana" w:hAnsi="Verdana"/>
        </w:rPr>
        <w:tab/>
        <w:t>&lt;</w:t>
      </w:r>
      <w:proofErr w:type="spellStart"/>
      <w:proofErr w:type="gramStart"/>
      <w:r w:rsidRPr="00264D3C">
        <w:rPr>
          <w:rFonts w:ascii="Verdana" w:hAnsi="Verdana"/>
        </w:rPr>
        <w:t>gmd:MD</w:t>
      </w:r>
      <w:proofErr w:type="gramEnd"/>
      <w:r w:rsidRPr="00264D3C">
        <w:rPr>
          <w:rFonts w:ascii="Verdana" w:hAnsi="Verdana"/>
        </w:rPr>
        <w:t>_RestrictionCode</w:t>
      </w:r>
      <w:proofErr w:type="spellEnd"/>
    </w:p>
    <w:p w14:paraId="43B7EBB4" w14:textId="77777777" w:rsidR="00311DA5" w:rsidRPr="00264D3C" w:rsidRDefault="00311DA5" w:rsidP="00311DA5">
      <w:pPr>
        <w:pStyle w:val="Indent3"/>
        <w:tabs>
          <w:tab w:val="clear" w:pos="1134"/>
          <w:tab w:val="left" w:pos="1600"/>
        </w:tabs>
        <w:rPr>
          <w:rFonts w:ascii="Verdana" w:hAnsi="Verdana"/>
        </w:rPr>
      </w:pPr>
      <w:r w:rsidRPr="00264D3C">
        <w:rPr>
          <w:rFonts w:ascii="Verdana" w:hAnsi="Verdana"/>
        </w:rPr>
        <w:tab/>
      </w:r>
      <w:r w:rsidRPr="00264D3C">
        <w:rPr>
          <w:rFonts w:ascii="Verdana" w:hAnsi="Verdana"/>
        </w:rPr>
        <w:tab/>
      </w:r>
      <w:proofErr w:type="gramStart"/>
      <w:r w:rsidRPr="00264D3C">
        <w:rPr>
          <w:rFonts w:ascii="Verdana" w:hAnsi="Verdana"/>
        </w:rPr>
        <w:t>codeList</w:t>
      </w:r>
      <w:proofErr w:type="gramEnd"/>
      <w:r w:rsidRPr="00264D3C">
        <w:rPr>
          <w:rFonts w:ascii="Verdana" w:hAnsi="Verdana"/>
        </w:rPr>
        <w:t>=”http://standards.iso.org/ittf/PublicallyAvailableStandards/</w:t>
      </w:r>
    </w:p>
    <w:p w14:paraId="01DA275F" w14:textId="77777777" w:rsidR="00311DA5" w:rsidRPr="00264D3C" w:rsidRDefault="00311DA5" w:rsidP="00311DA5">
      <w:pPr>
        <w:pStyle w:val="Indent3"/>
        <w:tabs>
          <w:tab w:val="clear" w:pos="1134"/>
          <w:tab w:val="left" w:pos="1600"/>
        </w:tabs>
        <w:rPr>
          <w:rFonts w:ascii="Verdana" w:hAnsi="Verdana"/>
          <w:spacing w:val="-2"/>
        </w:rPr>
      </w:pPr>
      <w:r w:rsidRPr="00264D3C">
        <w:rPr>
          <w:rFonts w:ascii="Verdana" w:hAnsi="Verdana"/>
        </w:rPr>
        <w:tab/>
      </w:r>
      <w:r w:rsidRPr="00264D3C">
        <w:rPr>
          <w:rFonts w:ascii="Verdana" w:hAnsi="Verdana"/>
        </w:rPr>
        <w:tab/>
      </w:r>
      <w:r w:rsidRPr="00264D3C">
        <w:rPr>
          <w:rFonts w:ascii="Verdana" w:hAnsi="Verdana"/>
          <w:spacing w:val="-2"/>
        </w:rPr>
        <w:t>ISO_19139_Schemas/resources/Codelist/gmxCodelists.xml#MD_RestrictionCode”</w:t>
      </w:r>
    </w:p>
    <w:p w14:paraId="29251CDD" w14:textId="77777777" w:rsidR="00311DA5" w:rsidRPr="00264D3C" w:rsidRDefault="00311DA5" w:rsidP="00311DA5">
      <w:pPr>
        <w:pStyle w:val="Indent3"/>
        <w:tabs>
          <w:tab w:val="clear" w:pos="1134"/>
          <w:tab w:val="left" w:pos="1600"/>
        </w:tabs>
        <w:rPr>
          <w:rFonts w:ascii="Verdana" w:hAnsi="Verdana"/>
        </w:rPr>
      </w:pPr>
      <w:r w:rsidRPr="00264D3C">
        <w:rPr>
          <w:rFonts w:ascii="Verdana" w:hAnsi="Verdana"/>
        </w:rPr>
        <w:tab/>
      </w:r>
      <w:r w:rsidRPr="00264D3C">
        <w:rPr>
          <w:rFonts w:ascii="Verdana" w:hAnsi="Verdana"/>
        </w:rPr>
        <w:tab/>
      </w:r>
      <w:proofErr w:type="spellStart"/>
      <w:proofErr w:type="gramStart"/>
      <w:r w:rsidRPr="00264D3C">
        <w:rPr>
          <w:rFonts w:ascii="Verdana" w:hAnsi="Verdana"/>
        </w:rPr>
        <w:t>codeListValue</w:t>
      </w:r>
      <w:proofErr w:type="spellEnd"/>
      <w:proofErr w:type="gramEnd"/>
      <w:r w:rsidRPr="00264D3C">
        <w:rPr>
          <w:rFonts w:ascii="Verdana" w:hAnsi="Verdana"/>
        </w:rPr>
        <w:t>=”</w:t>
      </w:r>
      <w:proofErr w:type="spellStart"/>
      <w:r w:rsidRPr="00264D3C">
        <w:rPr>
          <w:rFonts w:ascii="Verdana" w:hAnsi="Verdana"/>
        </w:rPr>
        <w:t>otherRestrictions</w:t>
      </w:r>
      <w:proofErr w:type="spellEnd"/>
      <w:r w:rsidRPr="00264D3C">
        <w:rPr>
          <w:rFonts w:ascii="Verdana" w:hAnsi="Verdana"/>
        </w:rPr>
        <w:t>”&gt;</w:t>
      </w:r>
    </w:p>
    <w:p w14:paraId="0FD10A5B" w14:textId="77777777" w:rsidR="00311DA5" w:rsidRPr="00264D3C" w:rsidRDefault="00311DA5" w:rsidP="00311DA5">
      <w:pPr>
        <w:pStyle w:val="Indent3"/>
        <w:tabs>
          <w:tab w:val="clear" w:pos="1134"/>
          <w:tab w:val="left" w:pos="1600"/>
        </w:tabs>
        <w:rPr>
          <w:rFonts w:ascii="Verdana" w:hAnsi="Verdana"/>
        </w:rPr>
      </w:pPr>
      <w:r w:rsidRPr="00264D3C">
        <w:rPr>
          <w:rFonts w:ascii="Verdana" w:hAnsi="Verdana"/>
        </w:rPr>
        <w:tab/>
      </w:r>
      <w:r w:rsidRPr="00264D3C">
        <w:rPr>
          <w:rFonts w:ascii="Verdana" w:hAnsi="Verdana"/>
        </w:rPr>
        <w:tab/>
      </w:r>
      <w:proofErr w:type="spellStart"/>
      <w:proofErr w:type="gramStart"/>
      <w:r w:rsidRPr="00264D3C">
        <w:rPr>
          <w:rFonts w:ascii="Verdana" w:hAnsi="Verdana"/>
        </w:rPr>
        <w:t>otherRestrictions</w:t>
      </w:r>
      <w:proofErr w:type="spellEnd"/>
      <w:proofErr w:type="gramEnd"/>
    </w:p>
    <w:p w14:paraId="6186F4C9" w14:textId="77777777" w:rsidR="00311DA5" w:rsidRPr="00264D3C" w:rsidRDefault="00311DA5" w:rsidP="00311DA5">
      <w:pPr>
        <w:pStyle w:val="Indent3"/>
        <w:rPr>
          <w:rFonts w:ascii="Verdana" w:hAnsi="Verdana"/>
        </w:rPr>
      </w:pPr>
      <w:r w:rsidRPr="00264D3C">
        <w:rPr>
          <w:rFonts w:ascii="Verdana" w:hAnsi="Verdana"/>
        </w:rPr>
        <w:t>&lt;/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_RestrictionCode</w:t>
      </w:r>
      <w:proofErr w:type="spellEnd"/>
      <w:r w:rsidRPr="00264D3C">
        <w:rPr>
          <w:rFonts w:ascii="Verdana" w:hAnsi="Verdana"/>
        </w:rPr>
        <w:t>&gt;</w:t>
      </w:r>
    </w:p>
    <w:p w14:paraId="1169B7E9" w14:textId="77777777" w:rsidR="00311DA5" w:rsidRPr="00264D3C" w:rsidRDefault="00311DA5" w:rsidP="00311DA5">
      <w:pPr>
        <w:pStyle w:val="Indent2"/>
        <w:rPr>
          <w:rFonts w:ascii="Verdana" w:hAnsi="Verdana"/>
        </w:rPr>
      </w:pPr>
      <w:r w:rsidRPr="00264D3C">
        <w:rPr>
          <w:rFonts w:ascii="Verdana" w:hAnsi="Verdana"/>
        </w:rPr>
        <w:t>&lt;/</w:t>
      </w:r>
      <w:proofErr w:type="spellStart"/>
      <w:r w:rsidRPr="00264D3C">
        <w:rPr>
          <w:rFonts w:ascii="Verdana" w:hAnsi="Verdana"/>
        </w:rPr>
        <w:t>gmd</w:t>
      </w:r>
      <w:proofErr w:type="gramStart"/>
      <w:r w:rsidRPr="00264D3C">
        <w:rPr>
          <w:rFonts w:ascii="Verdana" w:hAnsi="Verdana"/>
        </w:rPr>
        <w:t>:accessConstraints</w:t>
      </w:r>
      <w:proofErr w:type="spellEnd"/>
      <w:proofErr w:type="gramEnd"/>
      <w:r w:rsidRPr="00264D3C">
        <w:rPr>
          <w:rFonts w:ascii="Verdana" w:hAnsi="Verdana"/>
        </w:rPr>
        <w:t>&gt;</w:t>
      </w:r>
    </w:p>
    <w:p w14:paraId="1FC126E9" w14:textId="77777777" w:rsidR="00311DA5" w:rsidRPr="00264D3C" w:rsidRDefault="00311DA5" w:rsidP="00311DA5">
      <w:pPr>
        <w:pStyle w:val="Indent2"/>
        <w:rPr>
          <w:rFonts w:ascii="Verdana" w:hAnsi="Verdana"/>
        </w:rPr>
      </w:pPr>
      <w:r w:rsidRPr="00264D3C">
        <w:rPr>
          <w:rFonts w:ascii="Verdana" w:hAnsi="Verdana"/>
        </w:rPr>
        <w:t>&lt;</w:t>
      </w:r>
      <w:proofErr w:type="spellStart"/>
      <w:proofErr w:type="gramStart"/>
      <w:r w:rsidRPr="00264D3C">
        <w:rPr>
          <w:rFonts w:ascii="Verdana" w:hAnsi="Verdana"/>
        </w:rPr>
        <w:t>gmd:useConstraints</w:t>
      </w:r>
      <w:proofErr w:type="spellEnd"/>
      <w:proofErr w:type="gramEnd"/>
      <w:r w:rsidRPr="00264D3C">
        <w:rPr>
          <w:rFonts w:ascii="Verdana" w:hAnsi="Verdana"/>
        </w:rPr>
        <w:t>&gt;</w:t>
      </w:r>
    </w:p>
    <w:p w14:paraId="4FFE7423" w14:textId="77777777" w:rsidR="00311DA5" w:rsidRPr="00264D3C" w:rsidRDefault="00311DA5" w:rsidP="00311DA5">
      <w:pPr>
        <w:pStyle w:val="Indent3"/>
        <w:rPr>
          <w:rFonts w:ascii="Verdana" w:hAnsi="Verdana"/>
        </w:rPr>
      </w:pPr>
      <w:r w:rsidRPr="00264D3C">
        <w:rPr>
          <w:rFonts w:ascii="Verdana" w:hAnsi="Verdana"/>
        </w:rPr>
        <w:t>&lt;</w:t>
      </w:r>
      <w:proofErr w:type="spellStart"/>
      <w:proofErr w:type="gramStart"/>
      <w:r w:rsidRPr="00264D3C">
        <w:rPr>
          <w:rFonts w:ascii="Verdana" w:hAnsi="Verdana"/>
        </w:rPr>
        <w:t>gmd:MD</w:t>
      </w:r>
      <w:proofErr w:type="gramEnd"/>
      <w:r w:rsidRPr="00264D3C">
        <w:rPr>
          <w:rFonts w:ascii="Verdana" w:hAnsi="Verdana"/>
        </w:rPr>
        <w:t>_RestrictionCode</w:t>
      </w:r>
      <w:proofErr w:type="spellEnd"/>
    </w:p>
    <w:p w14:paraId="6FBA4518" w14:textId="77777777" w:rsidR="00311DA5" w:rsidRPr="00264D3C" w:rsidRDefault="00311DA5" w:rsidP="00311DA5">
      <w:pPr>
        <w:pStyle w:val="Indent3"/>
        <w:tabs>
          <w:tab w:val="clear" w:pos="1134"/>
          <w:tab w:val="left" w:pos="1600"/>
        </w:tabs>
        <w:rPr>
          <w:rFonts w:ascii="Verdana" w:hAnsi="Verdana"/>
        </w:rPr>
      </w:pPr>
      <w:r w:rsidRPr="00264D3C">
        <w:rPr>
          <w:rFonts w:ascii="Verdana" w:hAnsi="Verdana"/>
        </w:rPr>
        <w:tab/>
      </w:r>
      <w:proofErr w:type="gramStart"/>
      <w:r w:rsidRPr="00264D3C">
        <w:rPr>
          <w:rFonts w:ascii="Verdana" w:hAnsi="Verdana"/>
        </w:rPr>
        <w:t>codeList</w:t>
      </w:r>
      <w:proofErr w:type="gramEnd"/>
      <w:r w:rsidRPr="00264D3C">
        <w:rPr>
          <w:rFonts w:ascii="Verdana" w:hAnsi="Verdana"/>
        </w:rPr>
        <w:t>=”http://standards.iso.org/ittf/PublicallyAvailableStandards/</w:t>
      </w:r>
    </w:p>
    <w:p w14:paraId="57F99683" w14:textId="77777777" w:rsidR="00311DA5" w:rsidRPr="00264D3C" w:rsidRDefault="00311DA5" w:rsidP="00311DA5">
      <w:pPr>
        <w:pStyle w:val="Indent3"/>
        <w:tabs>
          <w:tab w:val="clear" w:pos="1134"/>
          <w:tab w:val="left" w:pos="1600"/>
        </w:tabs>
        <w:rPr>
          <w:rFonts w:ascii="Verdana" w:hAnsi="Verdana"/>
        </w:rPr>
      </w:pPr>
      <w:r w:rsidRPr="00264D3C">
        <w:rPr>
          <w:rFonts w:ascii="Verdana" w:hAnsi="Verdana"/>
        </w:rPr>
        <w:tab/>
        <w:t>ISO_19139_Schemas/resources/Codelist/gmxCodelists.xml#MD_RestrictionCode”</w:t>
      </w:r>
    </w:p>
    <w:p w14:paraId="1D1015E7" w14:textId="77777777" w:rsidR="00311DA5" w:rsidRPr="00264D3C" w:rsidRDefault="00311DA5" w:rsidP="00311DA5">
      <w:pPr>
        <w:pStyle w:val="Indent3"/>
        <w:tabs>
          <w:tab w:val="clear" w:pos="1134"/>
          <w:tab w:val="left" w:pos="1600"/>
        </w:tabs>
        <w:rPr>
          <w:rFonts w:ascii="Verdana" w:hAnsi="Verdana"/>
        </w:rPr>
      </w:pPr>
      <w:r w:rsidRPr="00264D3C">
        <w:rPr>
          <w:rFonts w:ascii="Verdana" w:hAnsi="Verdana"/>
        </w:rPr>
        <w:tab/>
      </w:r>
      <w:proofErr w:type="spellStart"/>
      <w:proofErr w:type="gramStart"/>
      <w:r w:rsidRPr="00264D3C">
        <w:rPr>
          <w:rFonts w:ascii="Verdana" w:hAnsi="Verdana"/>
        </w:rPr>
        <w:t>codeListValue</w:t>
      </w:r>
      <w:proofErr w:type="spellEnd"/>
      <w:proofErr w:type="gramEnd"/>
      <w:r w:rsidRPr="00264D3C">
        <w:rPr>
          <w:rFonts w:ascii="Verdana" w:hAnsi="Verdana"/>
        </w:rPr>
        <w:t>=”</w:t>
      </w:r>
      <w:proofErr w:type="spellStart"/>
      <w:r w:rsidRPr="00264D3C">
        <w:rPr>
          <w:rFonts w:ascii="Verdana" w:hAnsi="Verdana"/>
        </w:rPr>
        <w:t>otherRestrictions</w:t>
      </w:r>
      <w:proofErr w:type="spellEnd"/>
      <w:r w:rsidRPr="00264D3C">
        <w:rPr>
          <w:rFonts w:ascii="Verdana" w:hAnsi="Verdana"/>
        </w:rPr>
        <w:t>”&gt;</w:t>
      </w:r>
    </w:p>
    <w:p w14:paraId="0D25117E" w14:textId="77777777" w:rsidR="00311DA5" w:rsidRPr="00264D3C" w:rsidRDefault="00311DA5" w:rsidP="00311DA5">
      <w:pPr>
        <w:pStyle w:val="Indent3"/>
        <w:tabs>
          <w:tab w:val="clear" w:pos="1134"/>
          <w:tab w:val="left" w:pos="1600"/>
        </w:tabs>
        <w:rPr>
          <w:rFonts w:ascii="Verdana" w:hAnsi="Verdana"/>
        </w:rPr>
      </w:pPr>
      <w:r w:rsidRPr="00264D3C">
        <w:rPr>
          <w:rFonts w:ascii="Verdana" w:hAnsi="Verdana"/>
        </w:rPr>
        <w:tab/>
      </w:r>
      <w:proofErr w:type="spellStart"/>
      <w:proofErr w:type="gramStart"/>
      <w:r w:rsidRPr="00264D3C">
        <w:rPr>
          <w:rFonts w:ascii="Verdana" w:hAnsi="Verdana"/>
        </w:rPr>
        <w:t>otherRestrictions</w:t>
      </w:r>
      <w:proofErr w:type="spellEnd"/>
      <w:proofErr w:type="gramEnd"/>
    </w:p>
    <w:p w14:paraId="621CC8B1" w14:textId="77777777" w:rsidR="00311DA5" w:rsidRPr="00264D3C" w:rsidRDefault="00311DA5" w:rsidP="00311DA5">
      <w:pPr>
        <w:pStyle w:val="Indent3"/>
        <w:rPr>
          <w:rFonts w:ascii="Verdana" w:hAnsi="Verdana"/>
        </w:rPr>
      </w:pPr>
      <w:r w:rsidRPr="00264D3C">
        <w:rPr>
          <w:rFonts w:ascii="Verdana" w:hAnsi="Verdana"/>
        </w:rPr>
        <w:t>&lt;/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_RestrictionCode</w:t>
      </w:r>
      <w:proofErr w:type="spellEnd"/>
      <w:r w:rsidRPr="00264D3C">
        <w:rPr>
          <w:rFonts w:ascii="Verdana" w:hAnsi="Verdana"/>
        </w:rPr>
        <w:t>&gt;</w:t>
      </w:r>
    </w:p>
    <w:p w14:paraId="054C17CE" w14:textId="77777777" w:rsidR="00311DA5" w:rsidRPr="00264D3C" w:rsidRDefault="00311DA5" w:rsidP="00311DA5">
      <w:pPr>
        <w:pStyle w:val="Indent2"/>
        <w:rPr>
          <w:rFonts w:ascii="Verdana" w:hAnsi="Verdana"/>
        </w:rPr>
      </w:pPr>
      <w:r w:rsidRPr="00264D3C">
        <w:rPr>
          <w:rFonts w:ascii="Verdana" w:hAnsi="Verdana"/>
        </w:rPr>
        <w:t>&lt;/</w:t>
      </w:r>
      <w:proofErr w:type="spellStart"/>
      <w:r w:rsidRPr="00264D3C">
        <w:rPr>
          <w:rFonts w:ascii="Verdana" w:hAnsi="Verdana"/>
        </w:rPr>
        <w:t>gmd</w:t>
      </w:r>
      <w:proofErr w:type="gramStart"/>
      <w:r w:rsidRPr="00264D3C">
        <w:rPr>
          <w:rFonts w:ascii="Verdana" w:hAnsi="Verdana"/>
        </w:rPr>
        <w:t>:useConstraints</w:t>
      </w:r>
      <w:proofErr w:type="spellEnd"/>
      <w:proofErr w:type="gramEnd"/>
      <w:r w:rsidRPr="00264D3C">
        <w:rPr>
          <w:rFonts w:ascii="Verdana" w:hAnsi="Verdana"/>
        </w:rPr>
        <w:t>&gt;</w:t>
      </w:r>
    </w:p>
    <w:p w14:paraId="5339E3B8" w14:textId="77777777" w:rsidR="00311DA5" w:rsidRPr="00264D3C" w:rsidRDefault="00311DA5" w:rsidP="00311DA5">
      <w:pPr>
        <w:pStyle w:val="Indent2"/>
        <w:rPr>
          <w:rFonts w:ascii="Verdana" w:hAnsi="Verdana"/>
        </w:rPr>
      </w:pPr>
      <w:r w:rsidRPr="00264D3C">
        <w:rPr>
          <w:rFonts w:ascii="Verdana" w:hAnsi="Verdana"/>
        </w:rPr>
        <w:t>&lt;</w:t>
      </w:r>
      <w:proofErr w:type="spellStart"/>
      <w:proofErr w:type="gramStart"/>
      <w:r w:rsidRPr="00264D3C">
        <w:rPr>
          <w:rFonts w:ascii="Verdana" w:hAnsi="Verdana"/>
        </w:rPr>
        <w:t>gmd:otherConstraints</w:t>
      </w:r>
      <w:proofErr w:type="spellEnd"/>
      <w:proofErr w:type="gramEnd"/>
      <w:r w:rsidRPr="00264D3C">
        <w:rPr>
          <w:rFonts w:ascii="Verdana" w:hAnsi="Verdana"/>
        </w:rPr>
        <w:t>&gt;</w:t>
      </w:r>
    </w:p>
    <w:p w14:paraId="6EE1F849" w14:textId="77777777" w:rsidR="00311DA5" w:rsidRPr="00264D3C" w:rsidRDefault="00311DA5" w:rsidP="00311DA5">
      <w:pPr>
        <w:pStyle w:val="Indent3"/>
        <w:rPr>
          <w:rFonts w:ascii="Verdana" w:hAnsi="Verdana"/>
        </w:rPr>
      </w:pPr>
      <w:r w:rsidRPr="00264D3C">
        <w:rPr>
          <w:rFonts w:ascii="Verdana" w:hAnsi="Verdana"/>
        </w:rPr>
        <w:t>&lt;</w:t>
      </w:r>
      <w:proofErr w:type="spellStart"/>
      <w:proofErr w:type="gramStart"/>
      <w:r w:rsidRPr="00264D3C">
        <w:rPr>
          <w:rFonts w:ascii="Verdana" w:hAnsi="Verdana"/>
        </w:rPr>
        <w:t>gco:CharacterString</w:t>
      </w:r>
      <w:proofErr w:type="spellEnd"/>
      <w:proofErr w:type="gramEnd"/>
      <w:r w:rsidRPr="00264D3C">
        <w:rPr>
          <w:rFonts w:ascii="Verdana" w:hAnsi="Verdana"/>
        </w:rPr>
        <w:t>&gt;</w:t>
      </w:r>
      <w:proofErr w:type="spellStart"/>
      <w:r w:rsidRPr="00264D3C">
        <w:rPr>
          <w:rFonts w:ascii="Verdana" w:hAnsi="Verdana"/>
        </w:rPr>
        <w:t>WMOEssential</w:t>
      </w:r>
      <w:proofErr w:type="spellEnd"/>
      <w:r w:rsidRPr="00264D3C">
        <w:rPr>
          <w:rFonts w:ascii="Verdana" w:hAnsi="Verdana"/>
        </w:rPr>
        <w:t>&lt;/</w:t>
      </w:r>
      <w:proofErr w:type="spellStart"/>
      <w:r w:rsidRPr="00264D3C">
        <w:rPr>
          <w:rFonts w:ascii="Verdana" w:hAnsi="Verdana"/>
        </w:rPr>
        <w:t>gco:CharacterString</w:t>
      </w:r>
      <w:proofErr w:type="spellEnd"/>
      <w:r w:rsidRPr="00264D3C">
        <w:rPr>
          <w:rFonts w:ascii="Verdana" w:hAnsi="Verdana"/>
        </w:rPr>
        <w:t>&gt;</w:t>
      </w:r>
    </w:p>
    <w:p w14:paraId="6DFEFEAE" w14:textId="77777777" w:rsidR="00311DA5" w:rsidRPr="00264D3C" w:rsidRDefault="00311DA5" w:rsidP="00311DA5">
      <w:pPr>
        <w:pStyle w:val="Indent2"/>
        <w:rPr>
          <w:rFonts w:ascii="Verdana" w:hAnsi="Verdana"/>
        </w:rPr>
      </w:pPr>
      <w:r w:rsidRPr="00264D3C">
        <w:rPr>
          <w:rFonts w:ascii="Verdana" w:hAnsi="Verdana"/>
        </w:rPr>
        <w:t>&lt;/</w:t>
      </w:r>
      <w:proofErr w:type="spellStart"/>
      <w:r w:rsidRPr="00264D3C">
        <w:rPr>
          <w:rFonts w:ascii="Verdana" w:hAnsi="Verdana"/>
        </w:rPr>
        <w:t>gmd:otherConstraints</w:t>
      </w:r>
      <w:proofErr w:type="spellEnd"/>
      <w:r w:rsidRPr="00264D3C">
        <w:rPr>
          <w:rFonts w:ascii="Verdana" w:hAnsi="Verdana"/>
        </w:rPr>
        <w:t>&gt;</w:t>
      </w:r>
    </w:p>
    <w:p w14:paraId="6A7D4448" w14:textId="77777777" w:rsidR="00311DA5" w:rsidRPr="00264D3C" w:rsidRDefault="00311DA5" w:rsidP="00311DA5">
      <w:pPr>
        <w:pStyle w:val="Indent2"/>
        <w:rPr>
          <w:rFonts w:ascii="Verdana" w:hAnsi="Verdana"/>
        </w:rPr>
      </w:pPr>
      <w:r w:rsidRPr="00264D3C">
        <w:rPr>
          <w:rFonts w:ascii="Verdana" w:hAnsi="Verdana"/>
        </w:rPr>
        <w:t>&lt;</w:t>
      </w:r>
      <w:proofErr w:type="spellStart"/>
      <w:proofErr w:type="gramStart"/>
      <w:r w:rsidRPr="00264D3C">
        <w:rPr>
          <w:rFonts w:ascii="Verdana" w:hAnsi="Verdana"/>
        </w:rPr>
        <w:t>gmd:otherConstraints</w:t>
      </w:r>
      <w:proofErr w:type="spellEnd"/>
      <w:proofErr w:type="gramEnd"/>
      <w:r w:rsidRPr="00264D3C">
        <w:rPr>
          <w:rFonts w:ascii="Verdana" w:hAnsi="Verdana"/>
        </w:rPr>
        <w:t>&gt;</w:t>
      </w:r>
    </w:p>
    <w:p w14:paraId="62B16DB9" w14:textId="77777777" w:rsidR="00311DA5" w:rsidRPr="00264D3C" w:rsidRDefault="00311DA5" w:rsidP="00311DA5">
      <w:pPr>
        <w:pStyle w:val="Indent3"/>
        <w:rPr>
          <w:rFonts w:ascii="Verdana" w:hAnsi="Verdana"/>
        </w:rPr>
      </w:pPr>
      <w:r w:rsidRPr="00264D3C">
        <w:rPr>
          <w:rFonts w:ascii="Verdana" w:hAnsi="Verdana"/>
        </w:rPr>
        <w:t>&lt;</w:t>
      </w:r>
      <w:proofErr w:type="spellStart"/>
      <w:proofErr w:type="gramStart"/>
      <w:r w:rsidRPr="00264D3C">
        <w:rPr>
          <w:rFonts w:ascii="Verdana" w:hAnsi="Verdana"/>
        </w:rPr>
        <w:t>gco:CharacterString</w:t>
      </w:r>
      <w:proofErr w:type="spellEnd"/>
      <w:proofErr w:type="gramEnd"/>
      <w:r w:rsidRPr="00264D3C">
        <w:rPr>
          <w:rFonts w:ascii="Verdana" w:hAnsi="Verdana"/>
        </w:rPr>
        <w:t>&gt;GTSPriority3&lt;/</w:t>
      </w:r>
      <w:proofErr w:type="spellStart"/>
      <w:r w:rsidRPr="00264D3C">
        <w:rPr>
          <w:rFonts w:ascii="Verdana" w:hAnsi="Verdana"/>
        </w:rPr>
        <w:t>gco:CharacterString</w:t>
      </w:r>
      <w:proofErr w:type="spellEnd"/>
      <w:r w:rsidRPr="00264D3C">
        <w:rPr>
          <w:rFonts w:ascii="Verdana" w:hAnsi="Verdana"/>
        </w:rPr>
        <w:t>&gt;</w:t>
      </w:r>
    </w:p>
    <w:p w14:paraId="4BCB3DCE" w14:textId="77777777" w:rsidR="00311DA5" w:rsidRPr="00264D3C" w:rsidRDefault="00311DA5" w:rsidP="00311DA5">
      <w:pPr>
        <w:pStyle w:val="Indent2"/>
        <w:rPr>
          <w:rFonts w:ascii="Verdana" w:hAnsi="Verdana"/>
        </w:rPr>
      </w:pPr>
      <w:r w:rsidRPr="00264D3C">
        <w:rPr>
          <w:rFonts w:ascii="Verdana" w:hAnsi="Verdana"/>
        </w:rPr>
        <w:t>&lt;/</w:t>
      </w:r>
      <w:proofErr w:type="spellStart"/>
      <w:r w:rsidRPr="00264D3C">
        <w:rPr>
          <w:rFonts w:ascii="Verdana" w:hAnsi="Verdana"/>
        </w:rPr>
        <w:t>gmd:otherConstraints</w:t>
      </w:r>
      <w:proofErr w:type="spellEnd"/>
      <w:r w:rsidRPr="00264D3C">
        <w:rPr>
          <w:rFonts w:ascii="Verdana" w:hAnsi="Verdana"/>
        </w:rPr>
        <w:t>&gt;</w:t>
      </w:r>
    </w:p>
    <w:p w14:paraId="4F0EDB61" w14:textId="77777777" w:rsidR="00311DA5" w:rsidRPr="00264D3C" w:rsidRDefault="00311DA5" w:rsidP="00311DA5">
      <w:pPr>
        <w:pStyle w:val="Indent1"/>
        <w:tabs>
          <w:tab w:val="clear" w:pos="1134"/>
          <w:tab w:val="left" w:pos="220"/>
        </w:tabs>
        <w:rPr>
          <w:rFonts w:ascii="Verdana" w:hAnsi="Verdana"/>
        </w:rPr>
      </w:pPr>
      <w:r w:rsidRPr="00264D3C">
        <w:rPr>
          <w:rFonts w:ascii="Verdana" w:hAnsi="Verdana"/>
        </w:rPr>
        <w:tab/>
        <w:t>&lt;/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_LegalConstraints</w:t>
      </w:r>
      <w:proofErr w:type="spellEnd"/>
      <w:r w:rsidRPr="00264D3C">
        <w:rPr>
          <w:rFonts w:ascii="Verdana" w:hAnsi="Verdana"/>
        </w:rPr>
        <w:t>&gt;</w:t>
      </w:r>
    </w:p>
    <w:p w14:paraId="08030663" w14:textId="77777777" w:rsidR="00311DA5" w:rsidRPr="00264D3C" w:rsidRDefault="00311DA5" w:rsidP="00311DA5">
      <w:pPr>
        <w:pStyle w:val="Indent1space"/>
        <w:rPr>
          <w:rFonts w:ascii="Verdana" w:hAnsi="Verdana"/>
        </w:rPr>
      </w:pPr>
      <w:r w:rsidRPr="00264D3C">
        <w:rPr>
          <w:rFonts w:ascii="Verdana" w:hAnsi="Verdana"/>
        </w:rPr>
        <w:t>&lt;/</w:t>
      </w:r>
      <w:proofErr w:type="spellStart"/>
      <w:r w:rsidRPr="00264D3C">
        <w:rPr>
          <w:rFonts w:ascii="Verdana" w:hAnsi="Verdana"/>
        </w:rPr>
        <w:t>gmd</w:t>
      </w:r>
      <w:proofErr w:type="gramStart"/>
      <w:r w:rsidRPr="00264D3C">
        <w:rPr>
          <w:rFonts w:ascii="Verdana" w:hAnsi="Verdana"/>
        </w:rPr>
        <w:t>:resourceConstraints</w:t>
      </w:r>
      <w:proofErr w:type="spellEnd"/>
      <w:proofErr w:type="gramEnd"/>
      <w:r w:rsidRPr="00264D3C">
        <w:rPr>
          <w:rFonts w:ascii="Verdana" w:hAnsi="Verdana"/>
        </w:rPr>
        <w:t>&gt;</w:t>
      </w:r>
    </w:p>
    <w:p w14:paraId="7718B7E3" w14:textId="77777777" w:rsidR="00311DA5" w:rsidRPr="00264D3C" w:rsidRDefault="00311DA5" w:rsidP="00311DA5">
      <w:pPr>
        <w:pStyle w:val="Body"/>
        <w:rPr>
          <w:rFonts w:ascii="Verdana" w:hAnsi="Verdana"/>
        </w:rPr>
      </w:pPr>
      <w:r w:rsidRPr="00264D3C">
        <w:rPr>
          <w:rFonts w:ascii="Verdana" w:hAnsi="Verdana"/>
        </w:rPr>
        <w:t xml:space="preserve">All statements regarding constraints originating from a single source should be grouped into a single </w:t>
      </w:r>
      <w:proofErr w:type="spellStart"/>
      <w:r w:rsidRPr="00264D3C">
        <w:rPr>
          <w:rFonts w:ascii="Verdana" w:hAnsi="Verdana"/>
        </w:rPr>
        <w:t>gmd</w:t>
      </w:r>
      <w:proofErr w:type="gramStart"/>
      <w:r w:rsidRPr="00264D3C">
        <w:rPr>
          <w:rFonts w:ascii="Verdana" w:hAnsi="Verdana"/>
        </w:rPr>
        <w:t>:resourceConstraints</w:t>
      </w:r>
      <w:proofErr w:type="spellEnd"/>
      <w:proofErr w:type="gramEnd"/>
      <w:r w:rsidRPr="00264D3C">
        <w:rPr>
          <w:rFonts w:ascii="Verdana" w:hAnsi="Verdana"/>
        </w:rPr>
        <w:t xml:space="preserve"> element.</w:t>
      </w:r>
    </w:p>
    <w:p w14:paraId="0A537AF3" w14:textId="77777777" w:rsidR="00311DA5" w:rsidRPr="00264D3C" w:rsidRDefault="00311DA5" w:rsidP="00311DA5">
      <w:pPr>
        <w:pStyle w:val="Notespace"/>
        <w:spacing w:after="20"/>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This practice aims to ensure forward compatibility with ISO 19115-1:2013 (currently in Draft International Standard status) where the amended </w:t>
      </w:r>
      <w:proofErr w:type="spellStart"/>
      <w:r w:rsidRPr="00264D3C">
        <w:rPr>
          <w:rFonts w:ascii="Verdana" w:hAnsi="Verdana"/>
          <w:sz w:val="20"/>
          <w:szCs w:val="20"/>
        </w:rPr>
        <w:t>gmd</w:t>
      </w:r>
      <w:proofErr w:type="gramStart"/>
      <w:r w:rsidRPr="00264D3C">
        <w:rPr>
          <w:rFonts w:ascii="Verdana" w:hAnsi="Verdana"/>
          <w:sz w:val="20"/>
          <w:szCs w:val="20"/>
        </w:rPr>
        <w:t>:MD</w:t>
      </w:r>
      <w:proofErr w:type="gramEnd"/>
      <w:r w:rsidRPr="00264D3C">
        <w:rPr>
          <w:rFonts w:ascii="Verdana" w:hAnsi="Verdana"/>
          <w:sz w:val="20"/>
          <w:szCs w:val="20"/>
        </w:rPr>
        <w:t>_Constraints</w:t>
      </w:r>
      <w:proofErr w:type="spellEnd"/>
      <w:r w:rsidRPr="00264D3C">
        <w:rPr>
          <w:rFonts w:ascii="Verdana" w:hAnsi="Verdana"/>
          <w:sz w:val="20"/>
          <w:szCs w:val="20"/>
        </w:rPr>
        <w:t xml:space="preserve"> class is expected to include information about the source of a (set of) constraint(s).</w:t>
      </w:r>
    </w:p>
    <w:p w14:paraId="3FA07CF1" w14:textId="77777777" w:rsidR="00311DA5" w:rsidRPr="00264D3C" w:rsidRDefault="00311DA5" w:rsidP="00311DA5">
      <w:pPr>
        <w:pStyle w:val="AppHead1"/>
        <w:rPr>
          <w:rFonts w:ascii="Verdana" w:hAnsi="Verdana"/>
        </w:rPr>
      </w:pPr>
      <w:r w:rsidRPr="00264D3C">
        <w:rPr>
          <w:rFonts w:ascii="Verdana" w:hAnsi="Verdana"/>
        </w:rPr>
        <w:t>10.</w:t>
      </w:r>
      <w:r w:rsidRPr="00264D3C">
        <w:rPr>
          <w:rFonts w:ascii="Verdana" w:hAnsi="Verdana"/>
        </w:rPr>
        <w:tab/>
        <w:t>SUMMARY OF ADDITIONAL RESTRICTIONS</w:t>
      </w:r>
    </w:p>
    <w:p w14:paraId="0AE5FA07" w14:textId="77777777" w:rsidR="00311DA5" w:rsidRPr="00264D3C" w:rsidRDefault="00311DA5" w:rsidP="00311DA5">
      <w:pPr>
        <w:pStyle w:val="Body"/>
        <w:rPr>
          <w:rFonts w:ascii="Verdana" w:hAnsi="Verdana"/>
        </w:rPr>
      </w:pPr>
      <w:r w:rsidRPr="00264D3C">
        <w:rPr>
          <w:rFonts w:ascii="Verdana" w:hAnsi="Verdana"/>
        </w:rPr>
        <w:t>The requirements defined in this specification are summarized in Table 4, Table 5 and Table 6. They are grouped according to the encoding requirements expressed in section 6 and the formal requirements expressed in sections 8 and 9.</w:t>
      </w:r>
    </w:p>
    <w:p w14:paraId="33B5952B" w14:textId="77777777" w:rsidR="00311DA5" w:rsidRPr="00264D3C" w:rsidRDefault="00311DA5" w:rsidP="00311DA5">
      <w:pPr>
        <w:pStyle w:val="Tableheads"/>
        <w:rPr>
          <w:rFonts w:ascii="Verdana" w:hAnsi="Verdana"/>
        </w:rPr>
      </w:pPr>
      <w:r w:rsidRPr="00264D3C">
        <w:rPr>
          <w:rFonts w:ascii="Verdana" w:hAnsi="Verdana"/>
        </w:rPr>
        <w:t>Table 4. XML encoding (6)</w:t>
      </w:r>
    </w:p>
    <w:tbl>
      <w:tblPr>
        <w:tblW w:w="0" w:type="auto"/>
        <w:tblInd w:w="80" w:type="dxa"/>
        <w:tblLayout w:type="fixed"/>
        <w:tblCellMar>
          <w:left w:w="0" w:type="dxa"/>
          <w:right w:w="0" w:type="dxa"/>
        </w:tblCellMar>
        <w:tblLook w:val="0000" w:firstRow="0" w:lastRow="0" w:firstColumn="0" w:lastColumn="0" w:noHBand="0" w:noVBand="0"/>
      </w:tblPr>
      <w:tblGrid>
        <w:gridCol w:w="365"/>
        <w:gridCol w:w="2807"/>
        <w:gridCol w:w="658"/>
        <w:gridCol w:w="4901"/>
      </w:tblGrid>
      <w:tr w:rsidR="00311DA5" w:rsidRPr="00264D3C" w14:paraId="78DCC9B3" w14:textId="77777777">
        <w:trPr>
          <w:trHeight w:val="60"/>
          <w:tblHeader/>
        </w:trPr>
        <w:tc>
          <w:tcPr>
            <w:tcW w:w="36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828560E"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80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E7A4336" w14:textId="77777777" w:rsidR="00311DA5" w:rsidRPr="00264D3C" w:rsidRDefault="00311DA5">
            <w:pPr>
              <w:pStyle w:val="Tableheader"/>
              <w:rPr>
                <w:rFonts w:ascii="Verdana" w:hAnsi="Verdana"/>
              </w:rPr>
            </w:pPr>
            <w:r w:rsidRPr="00264D3C">
              <w:rPr>
                <w:rFonts w:ascii="Verdana" w:hAnsi="Verdana"/>
              </w:rPr>
              <w:t>Encoding rule</w:t>
            </w:r>
          </w:p>
        </w:tc>
        <w:tc>
          <w:tcPr>
            <w:tcW w:w="65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3712637"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490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6D3DD47" w14:textId="77777777" w:rsidR="00311DA5" w:rsidRPr="00264D3C" w:rsidRDefault="00311DA5">
            <w:pPr>
              <w:pStyle w:val="Tableheader"/>
              <w:rPr>
                <w:rFonts w:ascii="Verdana" w:hAnsi="Verdana"/>
              </w:rPr>
            </w:pPr>
            <w:r w:rsidRPr="00264D3C">
              <w:rPr>
                <w:rFonts w:ascii="Verdana" w:hAnsi="Verdana"/>
              </w:rPr>
              <w:t>Description</w:t>
            </w:r>
          </w:p>
        </w:tc>
      </w:tr>
      <w:tr w:rsidR="00311DA5" w:rsidRPr="00264D3C" w14:paraId="2367D85A" w14:textId="77777777">
        <w:trPr>
          <w:trHeight w:val="60"/>
        </w:trPr>
        <w:tc>
          <w:tcPr>
            <w:tcW w:w="36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32E139" w14:textId="77777777" w:rsidR="00311DA5" w:rsidRPr="00264D3C" w:rsidRDefault="00311DA5">
            <w:pPr>
              <w:pStyle w:val="Tablebody"/>
              <w:rPr>
                <w:rFonts w:ascii="Verdana" w:hAnsi="Verdana"/>
              </w:rPr>
            </w:pPr>
            <w:r w:rsidRPr="00264D3C">
              <w:rPr>
                <w:rFonts w:ascii="Verdana" w:hAnsi="Verdana"/>
              </w:rPr>
              <w:t>1</w:t>
            </w:r>
          </w:p>
        </w:tc>
        <w:tc>
          <w:tcPr>
            <w:tcW w:w="2807"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F711A9" w14:textId="77777777" w:rsidR="00311DA5" w:rsidRPr="00264D3C" w:rsidRDefault="00311DA5">
            <w:pPr>
              <w:pStyle w:val="Tablebody"/>
              <w:rPr>
                <w:rFonts w:ascii="Verdana" w:hAnsi="Verdana"/>
              </w:rPr>
            </w:pPr>
            <w:r w:rsidRPr="00264D3C">
              <w:rPr>
                <w:rFonts w:ascii="Verdana" w:hAnsi="Verdana"/>
              </w:rPr>
              <w:t>ISO/TS 19139:2007 compliance</w:t>
            </w:r>
          </w:p>
        </w:tc>
        <w:tc>
          <w:tcPr>
            <w:tcW w:w="65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6D64F4" w14:textId="77777777" w:rsidR="00311DA5" w:rsidRPr="00264D3C" w:rsidRDefault="00311DA5">
            <w:pPr>
              <w:pStyle w:val="Tablebody"/>
              <w:rPr>
                <w:rFonts w:ascii="Verdana" w:hAnsi="Verdana"/>
              </w:rPr>
            </w:pPr>
            <w:r w:rsidRPr="00264D3C">
              <w:rPr>
                <w:rFonts w:ascii="Verdana" w:hAnsi="Verdana"/>
              </w:rPr>
              <w:t>6.1.1</w:t>
            </w:r>
          </w:p>
        </w:tc>
        <w:tc>
          <w:tcPr>
            <w:tcW w:w="490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C68EF9" w14:textId="77777777" w:rsidR="00311DA5" w:rsidRPr="00264D3C" w:rsidRDefault="00311DA5">
            <w:pPr>
              <w:pStyle w:val="Tablebody"/>
              <w:rPr>
                <w:rFonts w:ascii="Verdana" w:hAnsi="Verdana"/>
              </w:rPr>
            </w:pPr>
            <w:r w:rsidRPr="00264D3C">
              <w:rPr>
                <w:rFonts w:ascii="Verdana" w:hAnsi="Verdana"/>
              </w:rPr>
              <w:t>[MANDATORY obligation]</w:t>
            </w:r>
            <w:r w:rsidRPr="00264D3C">
              <w:rPr>
                <w:rStyle w:val="Semibold"/>
                <w:rFonts w:ascii="Verdana" w:hAnsi="Verdana"/>
              </w:rPr>
              <w:t xml:space="preserve"> Each WIS discovery metadata record shall validate without error against the XML schemas defined in ISO/TS 19139:2007.</w:t>
            </w:r>
          </w:p>
        </w:tc>
      </w:tr>
      <w:tr w:rsidR="00311DA5" w:rsidRPr="00264D3C" w14:paraId="1D859034" w14:textId="77777777">
        <w:trPr>
          <w:trHeight w:val="60"/>
        </w:trPr>
        <w:tc>
          <w:tcPr>
            <w:tcW w:w="3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E3ABC4"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80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416B72"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65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C3EE2C" w14:textId="77777777" w:rsidR="00311DA5" w:rsidRPr="00264D3C" w:rsidRDefault="00311DA5">
            <w:pPr>
              <w:pStyle w:val="Tablebody"/>
              <w:rPr>
                <w:rFonts w:ascii="Verdana" w:hAnsi="Verdana"/>
              </w:rPr>
            </w:pPr>
            <w:r w:rsidRPr="00264D3C">
              <w:rPr>
                <w:rFonts w:ascii="Verdana" w:hAnsi="Verdana"/>
              </w:rPr>
              <w:t>6.1.2</w:t>
            </w:r>
          </w:p>
        </w:tc>
        <w:tc>
          <w:tcPr>
            <w:tcW w:w="490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94EE44" w14:textId="77777777" w:rsidR="00311DA5" w:rsidRPr="00264D3C" w:rsidRDefault="00311DA5">
            <w:pPr>
              <w:pStyle w:val="Tablebody"/>
              <w:rPr>
                <w:rFonts w:ascii="Verdana" w:hAnsi="Verdana"/>
              </w:rPr>
            </w:pPr>
            <w:r w:rsidRPr="00264D3C">
              <w:rPr>
                <w:rFonts w:ascii="Verdana" w:hAnsi="Verdana"/>
              </w:rPr>
              <w:t xml:space="preserve">[MANDATORY obligation] </w:t>
            </w:r>
            <w:r w:rsidRPr="00264D3C">
              <w:rPr>
                <w:rStyle w:val="Semibold"/>
                <w:rFonts w:ascii="Verdana" w:hAnsi="Verdana"/>
              </w:rPr>
              <w:t>Each WIS discovery metadata record shall validate without error against the rule-based constraints listed in ISO/TS 19139:2007 Annex A (Table A.1).</w:t>
            </w:r>
          </w:p>
        </w:tc>
      </w:tr>
      <w:tr w:rsidR="00311DA5" w:rsidRPr="00264D3C" w14:paraId="0150A923" w14:textId="77777777">
        <w:trPr>
          <w:trHeight w:val="60"/>
        </w:trPr>
        <w:tc>
          <w:tcPr>
            <w:tcW w:w="3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F9EB24" w14:textId="77777777" w:rsidR="00311DA5" w:rsidRPr="00264D3C" w:rsidRDefault="00311DA5">
            <w:pPr>
              <w:pStyle w:val="Tablebody"/>
              <w:rPr>
                <w:rFonts w:ascii="Verdana" w:hAnsi="Verdana"/>
              </w:rPr>
            </w:pPr>
            <w:r w:rsidRPr="00264D3C">
              <w:rPr>
                <w:rFonts w:ascii="Verdana" w:hAnsi="Verdana"/>
              </w:rPr>
              <w:t>2</w:t>
            </w:r>
          </w:p>
        </w:tc>
        <w:tc>
          <w:tcPr>
            <w:tcW w:w="280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BE8C29" w14:textId="77777777" w:rsidR="00311DA5" w:rsidRPr="00264D3C" w:rsidRDefault="00311DA5">
            <w:pPr>
              <w:pStyle w:val="Tablebody"/>
              <w:rPr>
                <w:rFonts w:ascii="Verdana" w:hAnsi="Verdana"/>
              </w:rPr>
            </w:pPr>
            <w:r w:rsidRPr="00264D3C">
              <w:rPr>
                <w:rFonts w:ascii="Verdana" w:hAnsi="Verdana"/>
              </w:rPr>
              <w:t>Explicit identification of namespaces in XML</w:t>
            </w:r>
          </w:p>
        </w:tc>
        <w:tc>
          <w:tcPr>
            <w:tcW w:w="65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13D0B1" w14:textId="77777777" w:rsidR="00311DA5" w:rsidRPr="00264D3C" w:rsidRDefault="00311DA5">
            <w:pPr>
              <w:pStyle w:val="Tablebody"/>
              <w:rPr>
                <w:rFonts w:ascii="Verdana" w:hAnsi="Verdana"/>
              </w:rPr>
            </w:pPr>
            <w:r w:rsidRPr="00264D3C">
              <w:rPr>
                <w:rFonts w:ascii="Verdana" w:hAnsi="Verdana"/>
              </w:rPr>
              <w:t>6.2.1</w:t>
            </w:r>
          </w:p>
        </w:tc>
        <w:tc>
          <w:tcPr>
            <w:tcW w:w="490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3A014D" w14:textId="77777777" w:rsidR="00311DA5" w:rsidRPr="00264D3C" w:rsidRDefault="00311DA5">
            <w:pPr>
              <w:pStyle w:val="Tablebody"/>
              <w:rPr>
                <w:rFonts w:ascii="Verdana" w:hAnsi="Verdana"/>
              </w:rPr>
            </w:pPr>
            <w:r w:rsidRPr="00264D3C">
              <w:rPr>
                <w:rFonts w:ascii="Verdana" w:hAnsi="Verdana"/>
              </w:rPr>
              <w:t>[MANDATORY obligation]</w:t>
            </w:r>
            <w:r w:rsidRPr="00264D3C">
              <w:rPr>
                <w:rStyle w:val="Semibold"/>
                <w:rFonts w:ascii="Verdana" w:hAnsi="Verdana"/>
              </w:rPr>
              <w:t xml:space="preserve"> Each WIS discovery metadata record shall explicitly name all namespaces used within the record; use of default namespaces is prohibited.</w:t>
            </w:r>
          </w:p>
        </w:tc>
      </w:tr>
      <w:tr w:rsidR="00311DA5" w:rsidRPr="00264D3C" w14:paraId="0113AD6B" w14:textId="77777777">
        <w:trPr>
          <w:trHeight w:val="60"/>
        </w:trPr>
        <w:tc>
          <w:tcPr>
            <w:tcW w:w="36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E75661B" w14:textId="77777777" w:rsidR="00311DA5" w:rsidRPr="00264D3C" w:rsidRDefault="00311DA5">
            <w:pPr>
              <w:pStyle w:val="Tablebody"/>
              <w:rPr>
                <w:rFonts w:ascii="Verdana" w:hAnsi="Verdana"/>
              </w:rPr>
            </w:pPr>
            <w:r w:rsidRPr="00264D3C">
              <w:rPr>
                <w:rFonts w:ascii="Verdana" w:hAnsi="Verdana"/>
              </w:rPr>
              <w:t>3</w:t>
            </w:r>
          </w:p>
        </w:tc>
        <w:tc>
          <w:tcPr>
            <w:tcW w:w="2807"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8DACABD" w14:textId="77777777" w:rsidR="00311DA5" w:rsidRPr="00264D3C" w:rsidRDefault="00311DA5">
            <w:pPr>
              <w:pStyle w:val="Tablebody"/>
              <w:rPr>
                <w:rFonts w:ascii="Verdana" w:hAnsi="Verdana"/>
              </w:rPr>
            </w:pPr>
            <w:r w:rsidRPr="00264D3C">
              <w:rPr>
                <w:rFonts w:ascii="Verdana" w:hAnsi="Verdana"/>
              </w:rPr>
              <w:t>Specification of GML namespace</w:t>
            </w:r>
          </w:p>
        </w:tc>
        <w:tc>
          <w:tcPr>
            <w:tcW w:w="65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CA08B18" w14:textId="77777777" w:rsidR="00311DA5" w:rsidRPr="00264D3C" w:rsidRDefault="00311DA5">
            <w:pPr>
              <w:pStyle w:val="Tablebody"/>
              <w:rPr>
                <w:rFonts w:ascii="Verdana" w:hAnsi="Verdana"/>
              </w:rPr>
            </w:pPr>
            <w:r w:rsidRPr="00264D3C">
              <w:rPr>
                <w:rFonts w:ascii="Verdana" w:hAnsi="Verdana"/>
              </w:rPr>
              <w:t>6.3.1</w:t>
            </w:r>
          </w:p>
        </w:tc>
        <w:tc>
          <w:tcPr>
            <w:tcW w:w="490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604CC06" w14:textId="77777777" w:rsidR="00311DA5" w:rsidRPr="00264D3C" w:rsidRDefault="00311DA5">
            <w:pPr>
              <w:pStyle w:val="Tablebody"/>
              <w:rPr>
                <w:rFonts w:ascii="Verdana" w:hAnsi="Verdana"/>
              </w:rPr>
            </w:pPr>
            <w:r w:rsidRPr="00264D3C">
              <w:rPr>
                <w:rFonts w:ascii="Verdana" w:hAnsi="Verdana"/>
              </w:rPr>
              <w:t xml:space="preserve">[MANDATORY obligation] </w:t>
            </w:r>
            <w:r w:rsidRPr="00264D3C">
              <w:rPr>
                <w:rStyle w:val="Semibold"/>
                <w:rFonts w:ascii="Verdana" w:hAnsi="Verdana"/>
              </w:rPr>
              <w:t>Each WIS discovery metadata record shall declare the following XML namespace for GML:</w:t>
            </w:r>
            <w:r w:rsidRPr="00264D3C">
              <w:rPr>
                <w:rFonts w:ascii="Verdana" w:hAnsi="Verdana"/>
              </w:rPr>
              <w:t xml:space="preserve"> </w:t>
            </w:r>
            <w:r w:rsidRPr="00264D3C">
              <w:rPr>
                <w:rStyle w:val="Hyperlink"/>
                <w:rFonts w:ascii="Verdana" w:hAnsi="Verdana"/>
              </w:rPr>
              <w:t>http://www.opengis.net/gml/3.2</w:t>
            </w:r>
            <w:r w:rsidRPr="00264D3C">
              <w:rPr>
                <w:rFonts w:ascii="Verdana" w:hAnsi="Verdana"/>
              </w:rPr>
              <w:t>.</w:t>
            </w:r>
          </w:p>
        </w:tc>
      </w:tr>
    </w:tbl>
    <w:p w14:paraId="2981B5CF" w14:textId="77777777" w:rsidR="00311DA5" w:rsidRPr="00264D3C" w:rsidRDefault="00311DA5" w:rsidP="00311DA5">
      <w:pPr>
        <w:pStyle w:val="Tableheads"/>
        <w:rPr>
          <w:rFonts w:ascii="Verdana" w:hAnsi="Verdana"/>
        </w:rPr>
      </w:pPr>
      <w:r w:rsidRPr="00264D3C">
        <w:rPr>
          <w:rFonts w:ascii="Verdana" w:hAnsi="Verdana"/>
        </w:rPr>
        <w:t>Table 5. Metadata uniqueness and discovery within the WIS DAR metadata (WIS discovery metadata) catalogue (8)</w:t>
      </w:r>
    </w:p>
    <w:tbl>
      <w:tblPr>
        <w:tblW w:w="0" w:type="auto"/>
        <w:tblInd w:w="80" w:type="dxa"/>
        <w:tblLayout w:type="fixed"/>
        <w:tblCellMar>
          <w:left w:w="0" w:type="dxa"/>
          <w:right w:w="0" w:type="dxa"/>
        </w:tblCellMar>
        <w:tblLook w:val="0000" w:firstRow="0" w:lastRow="0" w:firstColumn="0" w:lastColumn="0" w:noHBand="0" w:noVBand="0"/>
      </w:tblPr>
      <w:tblGrid>
        <w:gridCol w:w="295"/>
        <w:gridCol w:w="4308"/>
        <w:gridCol w:w="636"/>
        <w:gridCol w:w="3492"/>
      </w:tblGrid>
      <w:tr w:rsidR="00311DA5" w:rsidRPr="00264D3C" w14:paraId="044304D8" w14:textId="77777777">
        <w:trPr>
          <w:trHeight w:val="60"/>
        </w:trPr>
        <w:tc>
          <w:tcPr>
            <w:tcW w:w="29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0289D30"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430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1233638" w14:textId="77777777" w:rsidR="00311DA5" w:rsidRPr="00264D3C" w:rsidRDefault="00311DA5">
            <w:pPr>
              <w:pStyle w:val="Tableheader"/>
              <w:rPr>
                <w:rFonts w:ascii="Verdana" w:hAnsi="Verdana"/>
              </w:rPr>
            </w:pPr>
            <w:r w:rsidRPr="00264D3C">
              <w:rPr>
                <w:rFonts w:ascii="Verdana" w:hAnsi="Verdana"/>
              </w:rPr>
              <w:t>Target element(s)</w:t>
            </w:r>
          </w:p>
        </w:tc>
        <w:tc>
          <w:tcPr>
            <w:tcW w:w="63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EE3DEE2"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349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6EA4418" w14:textId="77777777" w:rsidR="00311DA5" w:rsidRPr="00264D3C" w:rsidRDefault="00311DA5">
            <w:pPr>
              <w:pStyle w:val="Tableheader"/>
              <w:rPr>
                <w:rFonts w:ascii="Verdana" w:hAnsi="Verdana"/>
              </w:rPr>
            </w:pPr>
            <w:r w:rsidRPr="00264D3C">
              <w:rPr>
                <w:rFonts w:ascii="Verdana" w:hAnsi="Verdana"/>
              </w:rPr>
              <w:t>Description</w:t>
            </w:r>
          </w:p>
        </w:tc>
      </w:tr>
      <w:tr w:rsidR="00311DA5" w:rsidRPr="00264D3C" w14:paraId="604DCF3C" w14:textId="77777777">
        <w:trPr>
          <w:trHeight w:val="60"/>
        </w:trPr>
        <w:tc>
          <w:tcPr>
            <w:tcW w:w="29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1D87D2" w14:textId="77777777" w:rsidR="00311DA5" w:rsidRPr="00264D3C" w:rsidRDefault="00311DA5">
            <w:pPr>
              <w:pStyle w:val="Tablebody"/>
              <w:rPr>
                <w:rFonts w:ascii="Verdana" w:hAnsi="Verdana"/>
              </w:rPr>
            </w:pPr>
            <w:r w:rsidRPr="00264D3C">
              <w:rPr>
                <w:rFonts w:ascii="Verdana" w:hAnsi="Verdana"/>
              </w:rPr>
              <w:t>4</w:t>
            </w:r>
          </w:p>
        </w:tc>
        <w:tc>
          <w:tcPr>
            <w:tcW w:w="430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F04359" w14:textId="77777777" w:rsidR="00311DA5" w:rsidRPr="00264D3C" w:rsidRDefault="00311DA5">
            <w:pPr>
              <w:pStyle w:val="Tablebody"/>
              <w:rPr>
                <w:rFonts w:ascii="Verdana" w:hAnsi="Verdana"/>
              </w:rPr>
            </w:pPr>
            <w:proofErr w:type="spellStart"/>
            <w:proofErr w:type="gramStart"/>
            <w:r w:rsidRPr="00264D3C">
              <w:rPr>
                <w:rFonts w:ascii="Verdana" w:hAnsi="Verdana"/>
              </w:rPr>
              <w:t>gmd:MD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p>
        </w:tc>
        <w:tc>
          <w:tcPr>
            <w:tcW w:w="63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54B927" w14:textId="77777777" w:rsidR="00311DA5" w:rsidRPr="00264D3C" w:rsidRDefault="00311DA5">
            <w:pPr>
              <w:pStyle w:val="Tablebody"/>
              <w:rPr>
                <w:rFonts w:ascii="Verdana" w:hAnsi="Verdana"/>
              </w:rPr>
            </w:pPr>
            <w:r w:rsidRPr="00264D3C">
              <w:rPr>
                <w:rFonts w:ascii="Verdana" w:hAnsi="Verdana"/>
              </w:rPr>
              <w:t>8.1.1</w:t>
            </w:r>
          </w:p>
        </w:tc>
        <w:tc>
          <w:tcPr>
            <w:tcW w:w="349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4FBE8B" w14:textId="77777777" w:rsidR="00311DA5" w:rsidRPr="00264D3C" w:rsidRDefault="00311DA5">
            <w:pPr>
              <w:pStyle w:val="Tablebody"/>
              <w:rPr>
                <w:rFonts w:ascii="Verdana" w:hAnsi="Verdana"/>
              </w:rPr>
            </w:pPr>
            <w:r w:rsidRPr="00264D3C">
              <w:rPr>
                <w:rFonts w:ascii="Verdana" w:hAnsi="Verdana"/>
              </w:rPr>
              <w:t xml:space="preserve">[MANDATORY obligation] </w:t>
            </w:r>
            <w:r w:rsidRPr="00264D3C">
              <w:rPr>
                <w:rStyle w:val="Semibold"/>
                <w:rFonts w:ascii="Verdana" w:hAnsi="Verdana"/>
              </w:rPr>
              <w:t xml:space="preserve">Each WIS discovery metadata record shall include one </w:t>
            </w:r>
            <w:proofErr w:type="spellStart"/>
            <w:r w:rsidRPr="00264D3C">
              <w:rPr>
                <w:rStyle w:val="Semibold"/>
                <w:rFonts w:ascii="Verdana" w:hAnsi="Verdana"/>
              </w:rPr>
              <w:t>gmd</w:t>
            </w:r>
            <w:proofErr w:type="gramStart"/>
            <w:r w:rsidRPr="00264D3C">
              <w:rPr>
                <w:rStyle w:val="Semibold"/>
                <w:rFonts w:ascii="Verdana" w:hAnsi="Verdana"/>
              </w:rPr>
              <w:t>:MD</w:t>
            </w:r>
            <w:proofErr w:type="gramEnd"/>
            <w:r w:rsidRPr="00264D3C">
              <w:rPr>
                <w:rStyle w:val="Semibold"/>
                <w:rFonts w:ascii="Verdana" w:hAnsi="Verdana"/>
              </w:rPr>
              <w:t>_Metadata</w:t>
            </w:r>
            <w:proofErr w:type="spellEnd"/>
            <w:r w:rsidRPr="00264D3C">
              <w:rPr>
                <w:rStyle w:val="Semibold"/>
                <w:rFonts w:ascii="Verdana" w:hAnsi="Verdana"/>
              </w:rPr>
              <w:t>/</w:t>
            </w:r>
            <w:proofErr w:type="spellStart"/>
            <w:r w:rsidRPr="00264D3C">
              <w:rPr>
                <w:rStyle w:val="Semibold"/>
                <w:rFonts w:ascii="Verdana" w:hAnsi="Verdana"/>
              </w:rPr>
              <w:t>gmd:fileIdentifier</w:t>
            </w:r>
            <w:proofErr w:type="spellEnd"/>
            <w:r w:rsidRPr="00264D3C">
              <w:rPr>
                <w:rStyle w:val="Semibold"/>
                <w:rFonts w:ascii="Verdana" w:hAnsi="Verdana"/>
              </w:rPr>
              <w:t xml:space="preserve"> attribute.</w:t>
            </w:r>
          </w:p>
        </w:tc>
      </w:tr>
      <w:tr w:rsidR="00311DA5" w:rsidRPr="00264D3C" w14:paraId="12D892C6" w14:textId="77777777">
        <w:trPr>
          <w:trHeight w:val="60"/>
        </w:trPr>
        <w:tc>
          <w:tcPr>
            <w:tcW w:w="29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140AA3"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43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E8E0E3"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63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083DDB" w14:textId="77777777" w:rsidR="00311DA5" w:rsidRPr="00264D3C" w:rsidRDefault="00311DA5">
            <w:pPr>
              <w:pStyle w:val="Tablebody"/>
              <w:rPr>
                <w:rFonts w:ascii="Verdana" w:hAnsi="Verdana"/>
              </w:rPr>
            </w:pPr>
            <w:r w:rsidRPr="00264D3C">
              <w:rPr>
                <w:rFonts w:ascii="Verdana" w:hAnsi="Verdana"/>
              </w:rPr>
              <w:t>8.1.2</w:t>
            </w:r>
          </w:p>
        </w:tc>
        <w:tc>
          <w:tcPr>
            <w:tcW w:w="349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39C8C9" w14:textId="77777777" w:rsidR="00311DA5" w:rsidRPr="00264D3C" w:rsidRDefault="00311DA5">
            <w:pPr>
              <w:pStyle w:val="Tablebody"/>
              <w:rPr>
                <w:rFonts w:ascii="Verdana" w:hAnsi="Verdana"/>
              </w:rPr>
            </w:pPr>
            <w:r w:rsidRPr="00264D3C">
              <w:rPr>
                <w:rFonts w:ascii="Verdana" w:hAnsi="Verdana"/>
              </w:rPr>
              <w:t xml:space="preserve">[MANDATORY obligation] </w:t>
            </w:r>
            <w:r w:rsidRPr="00264D3C">
              <w:rPr>
                <w:rStyle w:val="Semibold"/>
                <w:rFonts w:ascii="Verdana" w:hAnsi="Verdana"/>
              </w:rPr>
              <w:t xml:space="preserve">The </w:t>
            </w:r>
            <w:proofErr w:type="spellStart"/>
            <w:r w:rsidRPr="00264D3C">
              <w:rPr>
                <w:rStyle w:val="Semibold"/>
                <w:rFonts w:ascii="Verdana" w:hAnsi="Verdana"/>
              </w:rPr>
              <w:t>gmd</w:t>
            </w:r>
            <w:proofErr w:type="gramStart"/>
            <w:r w:rsidRPr="00264D3C">
              <w:rPr>
                <w:rStyle w:val="Semibold"/>
                <w:rFonts w:ascii="Verdana" w:hAnsi="Verdana"/>
              </w:rPr>
              <w:t>:MD</w:t>
            </w:r>
            <w:proofErr w:type="gramEnd"/>
            <w:r w:rsidRPr="00264D3C">
              <w:rPr>
                <w:rStyle w:val="Semibold"/>
                <w:rFonts w:ascii="Verdana" w:hAnsi="Verdana"/>
              </w:rPr>
              <w:t>_Metadata</w:t>
            </w:r>
            <w:proofErr w:type="spellEnd"/>
            <w:r w:rsidRPr="00264D3C">
              <w:rPr>
                <w:rStyle w:val="Semibold"/>
                <w:rFonts w:ascii="Verdana" w:hAnsi="Verdana"/>
              </w:rPr>
              <w:t>/</w:t>
            </w:r>
            <w:proofErr w:type="spellStart"/>
            <w:r w:rsidRPr="00264D3C">
              <w:rPr>
                <w:rStyle w:val="Semibold"/>
                <w:rFonts w:ascii="Verdana" w:hAnsi="Verdana"/>
              </w:rPr>
              <w:t>gmd:fileIdentifier</w:t>
            </w:r>
            <w:proofErr w:type="spellEnd"/>
            <w:r w:rsidRPr="00264D3C">
              <w:rPr>
                <w:rStyle w:val="Semibold"/>
                <w:rFonts w:ascii="Verdana" w:hAnsi="Verdana"/>
              </w:rPr>
              <w:t xml:space="preserve"> attribute for  each WIS discovery metadata record shall be unique within WIS.</w:t>
            </w:r>
          </w:p>
        </w:tc>
      </w:tr>
      <w:tr w:rsidR="00311DA5" w:rsidRPr="00264D3C" w14:paraId="04BF40A4" w14:textId="77777777">
        <w:trPr>
          <w:trHeight w:val="991"/>
        </w:trPr>
        <w:tc>
          <w:tcPr>
            <w:tcW w:w="29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8381E9" w14:textId="77777777" w:rsidR="00311DA5" w:rsidRPr="00264D3C" w:rsidRDefault="00311DA5">
            <w:pPr>
              <w:pStyle w:val="Tablebody"/>
              <w:rPr>
                <w:rFonts w:ascii="Verdana" w:hAnsi="Verdana"/>
              </w:rPr>
            </w:pPr>
            <w:r w:rsidRPr="00264D3C">
              <w:rPr>
                <w:rFonts w:ascii="Verdana" w:hAnsi="Verdana"/>
              </w:rPr>
              <w:t>5</w:t>
            </w:r>
          </w:p>
        </w:tc>
        <w:tc>
          <w:tcPr>
            <w:tcW w:w="43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1B8229" w14:textId="77777777" w:rsidR="00311DA5" w:rsidRPr="00264D3C" w:rsidRDefault="00311DA5">
            <w:pPr>
              <w:pStyle w:val="Tablebody"/>
              <w:rPr>
                <w:rFonts w:ascii="Verdana" w:hAnsi="Verdana"/>
              </w:rPr>
            </w:pPr>
            <w:proofErr w:type="spellStart"/>
            <w:proofErr w:type="gramStart"/>
            <w:r w:rsidRPr="00264D3C">
              <w:rPr>
                <w:rFonts w:ascii="Verdana" w:hAnsi="Verdana"/>
              </w:rPr>
              <w:t>gmd:MD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
          <w:p w14:paraId="6B5D59C6" w14:textId="77777777" w:rsidR="00311DA5" w:rsidRPr="00264D3C" w:rsidRDefault="00311DA5">
            <w:pPr>
              <w:pStyle w:val="Tablebody"/>
              <w:rPr>
                <w:rFonts w:ascii="Verdana" w:hAnsi="Verdana"/>
              </w:rPr>
            </w:pPr>
            <w:r w:rsidRPr="00264D3C">
              <w:rPr>
                <w:rFonts w:ascii="Verdana" w:hAnsi="Verdana" w:cs="ZapfDingbatsITC"/>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_Identification</w:t>
            </w:r>
            <w:proofErr w:type="spellEnd"/>
            <w:r w:rsidRPr="00264D3C">
              <w:rPr>
                <w:rFonts w:ascii="Verdana" w:hAnsi="Verdana"/>
              </w:rPr>
              <w:t>/</w:t>
            </w:r>
            <w:proofErr w:type="spellStart"/>
            <w:r w:rsidRPr="00264D3C">
              <w:rPr>
                <w:rFonts w:ascii="Verdana" w:hAnsi="Verdana"/>
              </w:rPr>
              <w:t>gmd:descriptiveKeywords</w:t>
            </w:r>
            <w:proofErr w:type="spellEnd"/>
          </w:p>
        </w:tc>
        <w:tc>
          <w:tcPr>
            <w:tcW w:w="63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49FCEF" w14:textId="77777777" w:rsidR="00311DA5" w:rsidRPr="00264D3C" w:rsidRDefault="00311DA5">
            <w:pPr>
              <w:pStyle w:val="Tablebody"/>
              <w:rPr>
                <w:rFonts w:ascii="Verdana" w:hAnsi="Verdana"/>
              </w:rPr>
            </w:pPr>
            <w:r w:rsidRPr="00264D3C">
              <w:rPr>
                <w:rFonts w:ascii="Verdana" w:hAnsi="Verdana"/>
              </w:rPr>
              <w:t>8.2.1</w:t>
            </w:r>
          </w:p>
        </w:tc>
        <w:tc>
          <w:tcPr>
            <w:tcW w:w="349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794E57" w14:textId="77777777" w:rsidR="00311DA5" w:rsidRPr="00264D3C" w:rsidRDefault="00311DA5">
            <w:pPr>
              <w:pStyle w:val="Tablebody"/>
              <w:rPr>
                <w:rFonts w:ascii="Verdana" w:hAnsi="Verdana"/>
              </w:rPr>
            </w:pPr>
            <w:r w:rsidRPr="00264D3C">
              <w:rPr>
                <w:rFonts w:ascii="Verdana" w:hAnsi="Verdana"/>
              </w:rPr>
              <w:t>[MANDATORY obligation]</w:t>
            </w:r>
            <w:r w:rsidRPr="00264D3C">
              <w:rPr>
                <w:rStyle w:val="Semibold"/>
                <w:rFonts w:ascii="Verdana" w:hAnsi="Verdana"/>
              </w:rPr>
              <w:t xml:space="preserve"> Each WIS discovery metadata record shall include at least one keyword from the </w:t>
            </w:r>
            <w:proofErr w:type="spellStart"/>
            <w:r w:rsidRPr="00264D3C">
              <w:rPr>
                <w:rStyle w:val="Semibold"/>
                <w:rFonts w:ascii="Verdana" w:hAnsi="Verdana"/>
              </w:rPr>
              <w:t>WMO_CategoryCode</w:t>
            </w:r>
            <w:proofErr w:type="spellEnd"/>
            <w:r w:rsidRPr="00264D3C">
              <w:rPr>
                <w:rStyle w:val="Semibold"/>
                <w:rFonts w:ascii="Verdana" w:hAnsi="Verdana"/>
              </w:rPr>
              <w:t xml:space="preserve"> code list.</w:t>
            </w:r>
          </w:p>
        </w:tc>
      </w:tr>
      <w:tr w:rsidR="00311DA5" w:rsidRPr="00264D3C" w14:paraId="5B09C9EE" w14:textId="77777777">
        <w:trPr>
          <w:trHeight w:val="60"/>
        </w:trPr>
        <w:tc>
          <w:tcPr>
            <w:tcW w:w="29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1F8FBF"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43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DA66C2"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63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A4E82F" w14:textId="77777777" w:rsidR="00311DA5" w:rsidRPr="00264D3C" w:rsidRDefault="00311DA5">
            <w:pPr>
              <w:pStyle w:val="Tablebody"/>
              <w:rPr>
                <w:rFonts w:ascii="Verdana" w:hAnsi="Verdana"/>
              </w:rPr>
            </w:pPr>
            <w:r w:rsidRPr="00264D3C">
              <w:rPr>
                <w:rFonts w:ascii="Verdana" w:hAnsi="Verdana"/>
              </w:rPr>
              <w:t>8.2.2</w:t>
            </w:r>
          </w:p>
        </w:tc>
        <w:tc>
          <w:tcPr>
            <w:tcW w:w="349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6C2666" w14:textId="77777777" w:rsidR="00311DA5" w:rsidRPr="00264D3C" w:rsidRDefault="00311DA5">
            <w:pPr>
              <w:pStyle w:val="Tablebody"/>
              <w:rPr>
                <w:rFonts w:ascii="Verdana" w:hAnsi="Verdana"/>
              </w:rPr>
            </w:pPr>
            <w:r w:rsidRPr="00264D3C">
              <w:rPr>
                <w:rFonts w:ascii="Verdana" w:hAnsi="Verdana"/>
              </w:rPr>
              <w:t xml:space="preserve">[MANDATORY obligation] </w:t>
            </w:r>
            <w:r w:rsidRPr="00264D3C">
              <w:rPr>
                <w:rStyle w:val="Semibold"/>
                <w:rFonts w:ascii="Verdana" w:hAnsi="Verdana"/>
              </w:rPr>
              <w:t xml:space="preserve">Keywords from </w:t>
            </w:r>
            <w:proofErr w:type="spellStart"/>
            <w:r w:rsidRPr="00264D3C">
              <w:rPr>
                <w:rStyle w:val="Semibold"/>
                <w:rFonts w:ascii="Verdana" w:hAnsi="Verdana"/>
              </w:rPr>
              <w:t>WMO_CategoryCode</w:t>
            </w:r>
            <w:proofErr w:type="spellEnd"/>
            <w:r w:rsidRPr="00264D3C">
              <w:rPr>
                <w:rStyle w:val="Semibold"/>
                <w:rFonts w:ascii="Verdana" w:hAnsi="Verdana"/>
              </w:rPr>
              <w:t xml:space="preserve"> code list shall be defined as keyword type “theme”.</w:t>
            </w:r>
          </w:p>
        </w:tc>
      </w:tr>
      <w:tr w:rsidR="00311DA5" w:rsidRPr="00264D3C" w14:paraId="43663DBC" w14:textId="77777777">
        <w:trPr>
          <w:trHeight w:val="60"/>
        </w:trPr>
        <w:tc>
          <w:tcPr>
            <w:tcW w:w="29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94961D"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43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4FAA87"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63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4DEEA2" w14:textId="77777777" w:rsidR="00311DA5" w:rsidRPr="00264D3C" w:rsidRDefault="00311DA5">
            <w:pPr>
              <w:pStyle w:val="Tablebody"/>
              <w:rPr>
                <w:rFonts w:ascii="Verdana" w:hAnsi="Verdana"/>
              </w:rPr>
            </w:pPr>
            <w:r w:rsidRPr="00264D3C">
              <w:rPr>
                <w:rFonts w:ascii="Verdana" w:hAnsi="Verdana"/>
              </w:rPr>
              <w:t>8.2.3</w:t>
            </w:r>
          </w:p>
        </w:tc>
        <w:tc>
          <w:tcPr>
            <w:tcW w:w="349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C8A4C8" w14:textId="77777777" w:rsidR="00311DA5" w:rsidRPr="00264D3C" w:rsidRDefault="00311DA5">
            <w:pPr>
              <w:pStyle w:val="Tablebody"/>
              <w:rPr>
                <w:rFonts w:ascii="Verdana" w:hAnsi="Verdana"/>
              </w:rPr>
            </w:pPr>
            <w:r w:rsidRPr="00264D3C">
              <w:rPr>
                <w:rFonts w:ascii="Verdana" w:hAnsi="Verdana"/>
              </w:rPr>
              <w:t xml:space="preserve">[MANDATORY obligation] </w:t>
            </w:r>
            <w:r w:rsidRPr="00264D3C">
              <w:rPr>
                <w:rStyle w:val="Semibold"/>
                <w:rFonts w:ascii="Verdana" w:hAnsi="Verdana"/>
              </w:rPr>
              <w:t xml:space="preserve">All keywords sourced from a particular keyword thesaurus shall be grouped into a single instance of the </w:t>
            </w:r>
            <w:proofErr w:type="spellStart"/>
            <w:r w:rsidRPr="00264D3C">
              <w:rPr>
                <w:rStyle w:val="Semibold"/>
                <w:rFonts w:ascii="Verdana" w:hAnsi="Verdana"/>
              </w:rPr>
              <w:t>MD_Keywords</w:t>
            </w:r>
            <w:proofErr w:type="spellEnd"/>
            <w:r w:rsidRPr="00264D3C">
              <w:rPr>
                <w:rStyle w:val="Semibold"/>
                <w:rFonts w:ascii="Verdana" w:hAnsi="Verdana"/>
              </w:rPr>
              <w:t xml:space="preserve"> class.</w:t>
            </w:r>
          </w:p>
        </w:tc>
      </w:tr>
      <w:tr w:rsidR="00311DA5" w:rsidRPr="00264D3C" w14:paraId="102850A9" w14:textId="77777777">
        <w:trPr>
          <w:trHeight w:val="60"/>
        </w:trPr>
        <w:tc>
          <w:tcPr>
            <w:tcW w:w="29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5B2E29" w14:textId="77777777" w:rsidR="00311DA5" w:rsidRPr="00264D3C" w:rsidRDefault="00311DA5">
            <w:pPr>
              <w:pStyle w:val="Tablebody"/>
              <w:rPr>
                <w:rFonts w:ascii="Verdana" w:hAnsi="Verdana"/>
              </w:rPr>
            </w:pPr>
            <w:r w:rsidRPr="00264D3C">
              <w:rPr>
                <w:rFonts w:ascii="Verdana" w:hAnsi="Verdana"/>
              </w:rPr>
              <w:t>6</w:t>
            </w:r>
          </w:p>
        </w:tc>
        <w:tc>
          <w:tcPr>
            <w:tcW w:w="430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906C511" w14:textId="77777777" w:rsidR="00311DA5" w:rsidRPr="00264D3C" w:rsidRDefault="00311DA5">
            <w:pPr>
              <w:pStyle w:val="Tablebody"/>
              <w:rPr>
                <w:rFonts w:ascii="Verdana" w:hAnsi="Verdana"/>
              </w:rPr>
            </w:pPr>
            <w:proofErr w:type="spellStart"/>
            <w:proofErr w:type="gramStart"/>
            <w:r w:rsidRPr="00264D3C">
              <w:rPr>
                <w:rFonts w:ascii="Verdana" w:hAnsi="Verdana"/>
              </w:rPr>
              <w:t>gmd:MD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
          <w:p w14:paraId="13C305C7" w14:textId="77777777" w:rsidR="00311DA5" w:rsidRPr="00264D3C" w:rsidRDefault="00311DA5">
            <w:pPr>
              <w:pStyle w:val="Tablebody"/>
              <w:rPr>
                <w:rFonts w:ascii="Verdana" w:hAnsi="Verdana"/>
              </w:rPr>
            </w:pPr>
            <w:r w:rsidRPr="00264D3C">
              <w:rPr>
                <w:rFonts w:ascii="Verdana" w:hAnsi="Verdana" w:cs="ZapfDingbatsITC"/>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_DataIdentification</w:t>
            </w:r>
            <w:proofErr w:type="spellEnd"/>
            <w:r w:rsidRPr="00264D3C">
              <w:rPr>
                <w:rFonts w:ascii="Verdana" w:hAnsi="Verdana"/>
              </w:rPr>
              <w:t>/</w:t>
            </w:r>
            <w:proofErr w:type="spellStart"/>
            <w:r w:rsidRPr="00264D3C">
              <w:rPr>
                <w:rFonts w:ascii="Verdana" w:hAnsi="Verdana"/>
              </w:rPr>
              <w:t>gmd:extent</w:t>
            </w:r>
            <w:proofErr w:type="spellEnd"/>
            <w:r w:rsidRPr="00264D3C">
              <w:rPr>
                <w:rFonts w:ascii="Verdana" w:hAnsi="Verdana"/>
              </w:rPr>
              <w:t>/</w:t>
            </w:r>
          </w:p>
          <w:p w14:paraId="3BC16CA6" w14:textId="77777777" w:rsidR="00311DA5" w:rsidRPr="00264D3C" w:rsidRDefault="00311DA5">
            <w:pPr>
              <w:pStyle w:val="Tablebody"/>
              <w:rPr>
                <w:rFonts w:ascii="Verdana" w:hAnsi="Verdana"/>
              </w:rPr>
            </w:pPr>
            <w:r w:rsidRPr="00264D3C">
              <w:rPr>
                <w:rFonts w:ascii="Verdana" w:hAnsi="Verdana" w:cs="ZapfDingbatsITC"/>
              </w:rPr>
              <w:t></w:t>
            </w:r>
            <w:proofErr w:type="spellStart"/>
            <w:r w:rsidRPr="00264D3C">
              <w:rPr>
                <w:rFonts w:ascii="Verdana" w:hAnsi="Verdana"/>
              </w:rPr>
              <w:t>gmd</w:t>
            </w:r>
            <w:proofErr w:type="gramStart"/>
            <w:r w:rsidRPr="00264D3C">
              <w:rPr>
                <w:rFonts w:ascii="Verdana" w:hAnsi="Verdana"/>
              </w:rPr>
              <w:t>:EX</w:t>
            </w:r>
            <w:proofErr w:type="gramEnd"/>
            <w:r w:rsidRPr="00264D3C">
              <w:rPr>
                <w:rFonts w:ascii="Verdana" w:hAnsi="Verdana"/>
              </w:rPr>
              <w:t>_Extent</w:t>
            </w:r>
            <w:proofErr w:type="spellEnd"/>
            <w:r w:rsidRPr="00264D3C">
              <w:rPr>
                <w:rFonts w:ascii="Verdana" w:hAnsi="Verdana"/>
              </w:rPr>
              <w:t>/</w:t>
            </w:r>
            <w:proofErr w:type="spellStart"/>
            <w:r w:rsidRPr="00264D3C">
              <w:rPr>
                <w:rFonts w:ascii="Verdana" w:hAnsi="Verdana"/>
              </w:rPr>
              <w:t>gmd:geographicExtent</w:t>
            </w:r>
            <w:proofErr w:type="spellEnd"/>
            <w:r w:rsidRPr="00264D3C">
              <w:rPr>
                <w:rFonts w:ascii="Verdana" w:hAnsi="Verdana"/>
              </w:rPr>
              <w:t>/</w:t>
            </w:r>
          </w:p>
        </w:tc>
        <w:tc>
          <w:tcPr>
            <w:tcW w:w="63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671EF7B" w14:textId="77777777" w:rsidR="00311DA5" w:rsidRPr="00264D3C" w:rsidRDefault="00311DA5">
            <w:pPr>
              <w:pStyle w:val="Tablebody"/>
              <w:rPr>
                <w:rFonts w:ascii="Verdana" w:hAnsi="Verdana"/>
              </w:rPr>
            </w:pPr>
            <w:r w:rsidRPr="00264D3C">
              <w:rPr>
                <w:rFonts w:ascii="Verdana" w:hAnsi="Verdana"/>
              </w:rPr>
              <w:t>8.2.4</w:t>
            </w:r>
          </w:p>
        </w:tc>
        <w:tc>
          <w:tcPr>
            <w:tcW w:w="349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BFCE69F" w14:textId="77777777" w:rsidR="00311DA5" w:rsidRPr="00264D3C" w:rsidRDefault="00311DA5">
            <w:pPr>
              <w:pStyle w:val="Tablebody"/>
              <w:rPr>
                <w:rFonts w:ascii="Verdana" w:hAnsi="Verdana"/>
              </w:rPr>
            </w:pPr>
            <w:r w:rsidRPr="00264D3C">
              <w:rPr>
                <w:rFonts w:ascii="Verdana" w:hAnsi="Verdana"/>
              </w:rPr>
              <w:t xml:space="preserve">[CONDITIONAL obligation: geographic data only] </w:t>
            </w:r>
            <w:r w:rsidRPr="00264D3C">
              <w:rPr>
                <w:rStyle w:val="Semibold"/>
                <w:rFonts w:ascii="Verdana" w:hAnsi="Verdana"/>
              </w:rPr>
              <w:t>Each WIS discovery metadata record describing geographic data shall include the description of at least one geographic bounding box defining the spatial extent of the data.</w:t>
            </w:r>
          </w:p>
        </w:tc>
      </w:tr>
    </w:tbl>
    <w:p w14:paraId="0C38BEBD" w14:textId="77777777" w:rsidR="00311DA5" w:rsidRPr="00264D3C" w:rsidRDefault="00311DA5" w:rsidP="00311DA5">
      <w:pPr>
        <w:pStyle w:val="Tableheads"/>
        <w:rPr>
          <w:rFonts w:ascii="Verdana" w:hAnsi="Verdana"/>
        </w:rPr>
      </w:pPr>
      <w:r w:rsidRPr="00264D3C">
        <w:rPr>
          <w:rFonts w:ascii="Verdana" w:hAnsi="Verdana"/>
        </w:rPr>
        <w:t>Table 6. Description of data for global exchange via WIS (9)</w:t>
      </w:r>
    </w:p>
    <w:tbl>
      <w:tblPr>
        <w:tblW w:w="0" w:type="auto"/>
        <w:tblInd w:w="80" w:type="dxa"/>
        <w:tblLayout w:type="fixed"/>
        <w:tblCellMar>
          <w:left w:w="0" w:type="dxa"/>
          <w:right w:w="0" w:type="dxa"/>
        </w:tblCellMar>
        <w:tblLook w:val="0000" w:firstRow="0" w:lastRow="0" w:firstColumn="0" w:lastColumn="0" w:noHBand="0" w:noVBand="0"/>
      </w:tblPr>
      <w:tblGrid>
        <w:gridCol w:w="295"/>
        <w:gridCol w:w="3518"/>
        <w:gridCol w:w="635"/>
        <w:gridCol w:w="4283"/>
      </w:tblGrid>
      <w:tr w:rsidR="00311DA5" w:rsidRPr="00264D3C" w14:paraId="25375D2C" w14:textId="77777777">
        <w:trPr>
          <w:trHeight w:val="60"/>
          <w:tblHeader/>
        </w:trPr>
        <w:tc>
          <w:tcPr>
            <w:tcW w:w="29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7FA13DA"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351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FD87F11" w14:textId="77777777" w:rsidR="00311DA5" w:rsidRPr="00264D3C" w:rsidRDefault="00311DA5">
            <w:pPr>
              <w:pStyle w:val="Tableheader"/>
              <w:rPr>
                <w:rFonts w:ascii="Verdana" w:hAnsi="Verdana"/>
              </w:rPr>
            </w:pPr>
            <w:r w:rsidRPr="00264D3C">
              <w:rPr>
                <w:rFonts w:ascii="Verdana" w:hAnsi="Verdana"/>
              </w:rPr>
              <w:t>Target element(s)</w:t>
            </w:r>
          </w:p>
        </w:tc>
        <w:tc>
          <w:tcPr>
            <w:tcW w:w="63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F8F862B"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428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01AF50B" w14:textId="77777777" w:rsidR="00311DA5" w:rsidRPr="00264D3C" w:rsidRDefault="00311DA5">
            <w:pPr>
              <w:pStyle w:val="Tableheader"/>
              <w:rPr>
                <w:rFonts w:ascii="Verdana" w:hAnsi="Verdana"/>
              </w:rPr>
            </w:pPr>
            <w:r w:rsidRPr="00264D3C">
              <w:rPr>
                <w:rFonts w:ascii="Verdana" w:hAnsi="Verdana"/>
              </w:rPr>
              <w:t>Description</w:t>
            </w:r>
          </w:p>
        </w:tc>
      </w:tr>
      <w:tr w:rsidR="00311DA5" w:rsidRPr="00264D3C" w14:paraId="7C26BA77" w14:textId="77777777">
        <w:trPr>
          <w:trHeight w:val="60"/>
        </w:trPr>
        <w:tc>
          <w:tcPr>
            <w:tcW w:w="29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FE20F9" w14:textId="77777777" w:rsidR="00311DA5" w:rsidRPr="00264D3C" w:rsidRDefault="00311DA5">
            <w:pPr>
              <w:pStyle w:val="Tablebody"/>
              <w:rPr>
                <w:rFonts w:ascii="Verdana" w:hAnsi="Verdana"/>
              </w:rPr>
            </w:pPr>
            <w:r w:rsidRPr="00264D3C">
              <w:rPr>
                <w:rFonts w:ascii="Verdana" w:hAnsi="Verdana"/>
              </w:rPr>
              <w:t>7</w:t>
            </w:r>
          </w:p>
        </w:tc>
        <w:tc>
          <w:tcPr>
            <w:tcW w:w="351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43DD54" w14:textId="77777777" w:rsidR="00311DA5" w:rsidRPr="00264D3C" w:rsidRDefault="00311DA5">
            <w:pPr>
              <w:pStyle w:val="Tablebody"/>
              <w:rPr>
                <w:rFonts w:ascii="Verdana" w:hAnsi="Verdana"/>
              </w:rPr>
            </w:pPr>
            <w:proofErr w:type="spellStart"/>
            <w:proofErr w:type="gramStart"/>
            <w:r w:rsidRPr="00264D3C">
              <w:rPr>
                <w:rFonts w:ascii="Verdana" w:hAnsi="Verdana"/>
              </w:rPr>
              <w:t>gmd:MD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
          <w:p w14:paraId="058EB670" w14:textId="77777777" w:rsidR="00311DA5" w:rsidRPr="00264D3C" w:rsidRDefault="00311DA5">
            <w:pPr>
              <w:pStyle w:val="Tablebody"/>
              <w:rPr>
                <w:rFonts w:ascii="Verdana" w:hAnsi="Verdana"/>
              </w:rPr>
            </w:pPr>
            <w:r w:rsidRPr="00264D3C">
              <w:rPr>
                <w:rFonts w:ascii="Verdana" w:hAnsi="Verdana" w:cs="ZapfDingbatsITC"/>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_Identification</w:t>
            </w:r>
            <w:proofErr w:type="spellEnd"/>
            <w:r w:rsidRPr="00264D3C">
              <w:rPr>
                <w:rFonts w:ascii="Verdana" w:hAnsi="Verdana"/>
              </w:rPr>
              <w:t>/</w:t>
            </w:r>
            <w:proofErr w:type="spellStart"/>
            <w:r w:rsidRPr="00264D3C">
              <w:rPr>
                <w:rFonts w:ascii="Verdana" w:hAnsi="Verdana"/>
              </w:rPr>
              <w:t>gmd:descriptiveKeywords</w:t>
            </w:r>
            <w:proofErr w:type="spellEnd"/>
          </w:p>
        </w:tc>
        <w:tc>
          <w:tcPr>
            <w:tcW w:w="63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F98EC6" w14:textId="77777777" w:rsidR="00311DA5" w:rsidRPr="00264D3C" w:rsidRDefault="00311DA5">
            <w:pPr>
              <w:pStyle w:val="Tablebody"/>
              <w:rPr>
                <w:rFonts w:ascii="Verdana" w:hAnsi="Verdana"/>
              </w:rPr>
            </w:pPr>
            <w:r w:rsidRPr="00264D3C">
              <w:rPr>
                <w:rFonts w:ascii="Verdana" w:hAnsi="Verdana"/>
              </w:rPr>
              <w:t>9.1.1</w:t>
            </w:r>
          </w:p>
        </w:tc>
        <w:tc>
          <w:tcPr>
            <w:tcW w:w="428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E72296" w14:textId="77777777" w:rsidR="00311DA5" w:rsidRPr="00264D3C" w:rsidRDefault="00311DA5">
            <w:pPr>
              <w:pStyle w:val="Tablebody"/>
              <w:rPr>
                <w:rFonts w:ascii="Verdana" w:hAnsi="Verdana"/>
              </w:rPr>
            </w:pPr>
            <w:r w:rsidRPr="00264D3C">
              <w:rPr>
                <w:rFonts w:ascii="Verdana" w:hAnsi="Verdana"/>
              </w:rPr>
              <w:t>[MANDATORY obligation]</w:t>
            </w:r>
            <w:r w:rsidRPr="00264D3C">
              <w:rPr>
                <w:rStyle w:val="Semibold"/>
                <w:rFonts w:ascii="Verdana" w:hAnsi="Verdana"/>
              </w:rPr>
              <w:t xml:space="preserve"> A WIS discovery metadata record describing data for global exchange via WIS shall indicate the scope of distribution using the keyword “</w:t>
            </w:r>
            <w:proofErr w:type="spellStart"/>
            <w:r w:rsidRPr="00264D3C">
              <w:rPr>
                <w:rStyle w:val="Semibold"/>
                <w:rFonts w:ascii="Verdana" w:hAnsi="Verdana"/>
              </w:rPr>
              <w:t>GlobalExchange</w:t>
            </w:r>
            <w:proofErr w:type="spellEnd"/>
            <w:r w:rsidRPr="00264D3C">
              <w:rPr>
                <w:rStyle w:val="Semibold"/>
                <w:rFonts w:ascii="Verdana" w:hAnsi="Verdana"/>
              </w:rPr>
              <w:t>” of type “</w:t>
            </w:r>
            <w:proofErr w:type="spellStart"/>
            <w:r w:rsidRPr="00264D3C">
              <w:rPr>
                <w:rStyle w:val="Semibold"/>
                <w:rFonts w:ascii="Verdana" w:hAnsi="Verdana"/>
              </w:rPr>
              <w:t>dataCentre</w:t>
            </w:r>
            <w:proofErr w:type="spellEnd"/>
            <w:r w:rsidRPr="00264D3C">
              <w:rPr>
                <w:rStyle w:val="Semibold"/>
                <w:rFonts w:ascii="Verdana" w:hAnsi="Verdana"/>
              </w:rPr>
              <w:t xml:space="preserve">” from thesaurus </w:t>
            </w:r>
            <w:proofErr w:type="spellStart"/>
            <w:r w:rsidRPr="00264D3C">
              <w:rPr>
                <w:rStyle w:val="Semibold"/>
                <w:rFonts w:ascii="Verdana" w:hAnsi="Verdana"/>
              </w:rPr>
              <w:t>WMO_DistributionScopeCode</w:t>
            </w:r>
            <w:proofErr w:type="spellEnd"/>
            <w:r w:rsidRPr="00264D3C">
              <w:rPr>
                <w:rStyle w:val="Semibold"/>
                <w:rFonts w:ascii="Verdana" w:hAnsi="Verdana"/>
              </w:rPr>
              <w:t>.</w:t>
            </w:r>
          </w:p>
        </w:tc>
      </w:tr>
      <w:tr w:rsidR="00311DA5" w:rsidRPr="00264D3C" w14:paraId="06F4866F" w14:textId="77777777">
        <w:trPr>
          <w:trHeight w:val="60"/>
        </w:trPr>
        <w:tc>
          <w:tcPr>
            <w:tcW w:w="29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CC6F99" w14:textId="77777777" w:rsidR="00311DA5" w:rsidRPr="00264D3C" w:rsidRDefault="00311DA5">
            <w:pPr>
              <w:pStyle w:val="Tablebody"/>
              <w:rPr>
                <w:rFonts w:ascii="Verdana" w:hAnsi="Verdana"/>
              </w:rPr>
            </w:pPr>
            <w:r w:rsidRPr="00264D3C">
              <w:rPr>
                <w:rFonts w:ascii="Verdana" w:hAnsi="Verdana"/>
              </w:rPr>
              <w:t>8</w:t>
            </w:r>
          </w:p>
        </w:tc>
        <w:tc>
          <w:tcPr>
            <w:tcW w:w="351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E230E6" w14:textId="77777777" w:rsidR="00311DA5" w:rsidRPr="00264D3C" w:rsidRDefault="00311DA5">
            <w:pPr>
              <w:pStyle w:val="Tablebody"/>
              <w:rPr>
                <w:rFonts w:ascii="Verdana" w:hAnsi="Verdana"/>
              </w:rPr>
            </w:pPr>
            <w:proofErr w:type="spellStart"/>
            <w:proofErr w:type="gramStart"/>
            <w:r w:rsidRPr="00264D3C">
              <w:rPr>
                <w:rFonts w:ascii="Verdana" w:hAnsi="Verdana"/>
              </w:rPr>
              <w:t>gmd:MD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p>
        </w:tc>
        <w:tc>
          <w:tcPr>
            <w:tcW w:w="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7ACC2F" w14:textId="77777777" w:rsidR="00311DA5" w:rsidRPr="00264D3C" w:rsidRDefault="00311DA5">
            <w:pPr>
              <w:pStyle w:val="Tablebody"/>
              <w:rPr>
                <w:rFonts w:ascii="Verdana" w:hAnsi="Verdana"/>
              </w:rPr>
            </w:pPr>
            <w:r w:rsidRPr="00264D3C">
              <w:rPr>
                <w:rFonts w:ascii="Verdana" w:hAnsi="Verdana"/>
              </w:rPr>
              <w:t>9.2.1</w:t>
            </w:r>
          </w:p>
        </w:tc>
        <w:tc>
          <w:tcPr>
            <w:tcW w:w="42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F7FEBE" w14:textId="77777777" w:rsidR="00311DA5" w:rsidRPr="00264D3C" w:rsidRDefault="00311DA5">
            <w:pPr>
              <w:pStyle w:val="Tablebody"/>
              <w:rPr>
                <w:rFonts w:ascii="Verdana" w:hAnsi="Verdana"/>
              </w:rPr>
            </w:pPr>
            <w:r w:rsidRPr="00264D3C">
              <w:rPr>
                <w:rFonts w:ascii="Verdana" w:hAnsi="Verdana"/>
              </w:rPr>
              <w:t xml:space="preserve">[CONDITIONAL obligation: data globally exchanged via WIS only] </w:t>
            </w:r>
            <w:r w:rsidRPr="00264D3C">
              <w:rPr>
                <w:rStyle w:val="Semibold"/>
                <w:rFonts w:ascii="Verdana" w:hAnsi="Verdana"/>
              </w:rPr>
              <w:t xml:space="preserve">A WIS discovery metadata record describing data for global exchange via WIS shall have a </w:t>
            </w:r>
            <w:proofErr w:type="spellStart"/>
            <w:r w:rsidRPr="00264D3C">
              <w:rPr>
                <w:rStyle w:val="Semibold"/>
                <w:rFonts w:ascii="Verdana" w:hAnsi="Verdana"/>
              </w:rPr>
              <w:t>gmd</w:t>
            </w:r>
            <w:proofErr w:type="gramStart"/>
            <w:r w:rsidRPr="00264D3C">
              <w:rPr>
                <w:rStyle w:val="Semibold"/>
                <w:rFonts w:ascii="Verdana" w:hAnsi="Verdana"/>
              </w:rPr>
              <w:t>:MD</w:t>
            </w:r>
            <w:proofErr w:type="gramEnd"/>
            <w:r w:rsidRPr="00264D3C">
              <w:rPr>
                <w:rStyle w:val="Semibold"/>
                <w:rFonts w:ascii="Verdana" w:hAnsi="Verdana"/>
              </w:rPr>
              <w:t>_Metadata</w:t>
            </w:r>
            <w:proofErr w:type="spellEnd"/>
            <w:r w:rsidRPr="00264D3C">
              <w:rPr>
                <w:rStyle w:val="Semibold"/>
                <w:rFonts w:ascii="Verdana" w:hAnsi="Verdana"/>
              </w:rPr>
              <w:t>/</w:t>
            </w:r>
            <w:proofErr w:type="spellStart"/>
            <w:r w:rsidRPr="00264D3C">
              <w:rPr>
                <w:rStyle w:val="Semibold"/>
                <w:rFonts w:ascii="Verdana" w:hAnsi="Verdana"/>
              </w:rPr>
              <w:t>gmd:fileIdentifier</w:t>
            </w:r>
            <w:proofErr w:type="spellEnd"/>
            <w:r w:rsidRPr="00264D3C">
              <w:rPr>
                <w:rStyle w:val="Semibold"/>
                <w:rFonts w:ascii="Verdana" w:hAnsi="Verdana"/>
              </w:rPr>
              <w:t xml:space="preserve"> attribute formatted as follows: </w:t>
            </w:r>
            <w:proofErr w:type="spellStart"/>
            <w:r w:rsidRPr="00264D3C">
              <w:rPr>
                <w:rStyle w:val="Semibold"/>
                <w:rFonts w:ascii="Verdana" w:hAnsi="Verdana"/>
              </w:rPr>
              <w:t>urn:x-wmo:md:int.wmo.wis</w:t>
            </w:r>
            <w:proofErr w:type="spellEnd"/>
            <w:r w:rsidRPr="00264D3C">
              <w:rPr>
                <w:rStyle w:val="Semibold"/>
                <w:rFonts w:ascii="Verdana" w:hAnsi="Verdana"/>
              </w:rPr>
              <w:t>::{</w:t>
            </w:r>
            <w:proofErr w:type="spellStart"/>
            <w:r w:rsidRPr="00264D3C">
              <w:rPr>
                <w:rStyle w:val="Semibold"/>
                <w:rFonts w:ascii="Verdana" w:hAnsi="Verdana"/>
              </w:rPr>
              <w:t>uid</w:t>
            </w:r>
            <w:proofErr w:type="spellEnd"/>
            <w:r w:rsidRPr="00264D3C">
              <w:rPr>
                <w:rStyle w:val="Semibold"/>
                <w:rFonts w:ascii="Verdana" w:hAnsi="Verdana"/>
              </w:rPr>
              <w:t>} (where {</w:t>
            </w:r>
            <w:proofErr w:type="spellStart"/>
            <w:r w:rsidRPr="00264D3C">
              <w:rPr>
                <w:rStyle w:val="Semibold"/>
                <w:rFonts w:ascii="Verdana" w:hAnsi="Verdana"/>
              </w:rPr>
              <w:t>uid</w:t>
            </w:r>
            <w:proofErr w:type="spellEnd"/>
            <w:r w:rsidRPr="00264D3C">
              <w:rPr>
                <w:rStyle w:val="Semibold"/>
                <w:rFonts w:ascii="Verdana" w:hAnsi="Verdana"/>
              </w:rPr>
              <w:t>} is a unique identifier derived from the GTS bulletin or file name)</w:t>
            </w:r>
          </w:p>
        </w:tc>
      </w:tr>
      <w:tr w:rsidR="00311DA5" w:rsidRPr="00264D3C" w14:paraId="75CFD00D" w14:textId="77777777">
        <w:trPr>
          <w:trHeight w:val="991"/>
        </w:trPr>
        <w:tc>
          <w:tcPr>
            <w:tcW w:w="29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D607C5" w14:textId="77777777" w:rsidR="00311DA5" w:rsidRPr="00264D3C" w:rsidRDefault="00311DA5">
            <w:pPr>
              <w:pStyle w:val="Tablebody"/>
              <w:rPr>
                <w:rFonts w:ascii="Verdana" w:hAnsi="Verdana"/>
              </w:rPr>
            </w:pPr>
            <w:r w:rsidRPr="00264D3C">
              <w:rPr>
                <w:rFonts w:ascii="Verdana" w:hAnsi="Verdana"/>
              </w:rPr>
              <w:t>9</w:t>
            </w:r>
          </w:p>
        </w:tc>
        <w:tc>
          <w:tcPr>
            <w:tcW w:w="351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F4FA4A" w14:textId="77777777" w:rsidR="00311DA5" w:rsidRPr="00264D3C" w:rsidRDefault="00311DA5">
            <w:pPr>
              <w:pStyle w:val="Tablebody"/>
              <w:rPr>
                <w:rFonts w:ascii="Verdana" w:hAnsi="Verdana"/>
              </w:rPr>
            </w:pPr>
            <w:proofErr w:type="spellStart"/>
            <w:proofErr w:type="gramStart"/>
            <w:r w:rsidRPr="00264D3C">
              <w:rPr>
                <w:rFonts w:ascii="Verdana" w:hAnsi="Verdana"/>
              </w:rPr>
              <w:t>gmd:MD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
          <w:p w14:paraId="3F32CE1C" w14:textId="77777777" w:rsidR="00311DA5" w:rsidRPr="00264D3C" w:rsidRDefault="00311DA5">
            <w:pPr>
              <w:pStyle w:val="Tablebody"/>
              <w:rPr>
                <w:rFonts w:ascii="Verdana" w:hAnsi="Verdana"/>
              </w:rPr>
            </w:pPr>
            <w:r w:rsidRPr="00264D3C">
              <w:rPr>
                <w:rFonts w:ascii="Verdana" w:hAnsi="Verdana" w:cs="ZapfDingbatsITC"/>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_DataIdentification</w:t>
            </w:r>
            <w:proofErr w:type="spellEnd"/>
            <w:r w:rsidRPr="00264D3C">
              <w:rPr>
                <w:rFonts w:ascii="Verdana" w:hAnsi="Verdana"/>
              </w:rPr>
              <w:t>/</w:t>
            </w:r>
          </w:p>
          <w:p w14:paraId="1B19F139" w14:textId="77777777" w:rsidR="00311DA5" w:rsidRPr="00264D3C" w:rsidRDefault="00311DA5">
            <w:pPr>
              <w:pStyle w:val="Tablebody"/>
              <w:rPr>
                <w:rFonts w:ascii="Verdana" w:hAnsi="Verdana"/>
              </w:rPr>
            </w:pPr>
            <w:r w:rsidRPr="00264D3C">
              <w:rPr>
                <w:rFonts w:ascii="Verdana" w:hAnsi="Verdana" w:cs="ZapfDingbatsITC"/>
              </w:rPr>
              <w:t></w:t>
            </w:r>
            <w:proofErr w:type="spellStart"/>
            <w:r w:rsidRPr="00264D3C">
              <w:rPr>
                <w:rFonts w:ascii="Verdana" w:hAnsi="Verdana"/>
              </w:rPr>
              <w:t>gmd</w:t>
            </w:r>
            <w:proofErr w:type="gramStart"/>
            <w:r w:rsidRPr="00264D3C">
              <w:rPr>
                <w:rFonts w:ascii="Verdana" w:hAnsi="Verdana"/>
              </w:rPr>
              <w:t>:resourceConstraints</w:t>
            </w:r>
            <w:proofErr w:type="spellEnd"/>
            <w:proofErr w:type="gramEnd"/>
            <w:r w:rsidRPr="00264D3C">
              <w:rPr>
                <w:rFonts w:ascii="Verdana" w:hAnsi="Verdana"/>
              </w:rPr>
              <w:t>/</w:t>
            </w:r>
          </w:p>
          <w:p w14:paraId="4D47E482" w14:textId="77777777" w:rsidR="00311DA5" w:rsidRPr="00264D3C" w:rsidRDefault="00311DA5">
            <w:pPr>
              <w:pStyle w:val="Tablebody"/>
              <w:rPr>
                <w:rFonts w:ascii="Verdana" w:hAnsi="Verdana"/>
              </w:rPr>
            </w:pPr>
            <w:r w:rsidRPr="00264D3C">
              <w:rPr>
                <w:rFonts w:ascii="Verdana" w:hAnsi="Verdana" w:cs="ZapfDingbatsITC"/>
              </w:rPr>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_LegalConstraints</w:t>
            </w:r>
            <w:proofErr w:type="spellEnd"/>
            <w:r w:rsidRPr="00264D3C">
              <w:rPr>
                <w:rFonts w:ascii="Verdana" w:hAnsi="Verdana"/>
              </w:rPr>
              <w:t>/</w:t>
            </w:r>
            <w:proofErr w:type="spellStart"/>
            <w:r w:rsidRPr="00264D3C">
              <w:rPr>
                <w:rFonts w:ascii="Verdana" w:hAnsi="Verdana"/>
              </w:rPr>
              <w:t>gmd:otherConstraints</w:t>
            </w:r>
            <w:proofErr w:type="spellEnd"/>
          </w:p>
        </w:tc>
        <w:tc>
          <w:tcPr>
            <w:tcW w:w="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163008" w14:textId="77777777" w:rsidR="00311DA5" w:rsidRPr="00264D3C" w:rsidRDefault="00311DA5">
            <w:pPr>
              <w:pStyle w:val="Tablebody"/>
              <w:rPr>
                <w:rFonts w:ascii="Verdana" w:hAnsi="Verdana"/>
              </w:rPr>
            </w:pPr>
            <w:r w:rsidRPr="00264D3C">
              <w:rPr>
                <w:rFonts w:ascii="Verdana" w:hAnsi="Verdana"/>
              </w:rPr>
              <w:t>9.3.1</w:t>
            </w:r>
          </w:p>
        </w:tc>
        <w:tc>
          <w:tcPr>
            <w:tcW w:w="42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3D96D3" w14:textId="77777777" w:rsidR="00311DA5" w:rsidRPr="00264D3C" w:rsidRDefault="00311DA5">
            <w:pPr>
              <w:pStyle w:val="Tablebody"/>
              <w:rPr>
                <w:rFonts w:ascii="Verdana" w:hAnsi="Verdana"/>
              </w:rPr>
            </w:pPr>
            <w:r w:rsidRPr="00264D3C">
              <w:rPr>
                <w:rFonts w:ascii="Verdana" w:hAnsi="Verdana"/>
              </w:rPr>
              <w:t xml:space="preserve">[CONDITIONAL obligation: data globally exchanged via WIS only] </w:t>
            </w:r>
            <w:r w:rsidRPr="00264D3C">
              <w:rPr>
                <w:rStyle w:val="Semibold"/>
                <w:rFonts w:ascii="Verdana" w:hAnsi="Verdana"/>
              </w:rPr>
              <w:t>A WIS discovery metadata record describing data for global exchange via WIS shall indicate the WMO data license as legal constraint (type: “</w:t>
            </w:r>
            <w:proofErr w:type="spellStart"/>
            <w:r w:rsidRPr="00264D3C">
              <w:rPr>
                <w:rStyle w:val="Semibold"/>
                <w:rFonts w:ascii="Verdana" w:hAnsi="Verdana"/>
              </w:rPr>
              <w:t>otherConstraints</w:t>
            </w:r>
            <w:proofErr w:type="spellEnd"/>
            <w:r w:rsidRPr="00264D3C">
              <w:rPr>
                <w:rStyle w:val="Semibold"/>
                <w:rFonts w:ascii="Verdana" w:hAnsi="Verdana"/>
              </w:rPr>
              <w:t xml:space="preserve">”) using one and only one term from the </w:t>
            </w:r>
            <w:proofErr w:type="spellStart"/>
            <w:r w:rsidRPr="00264D3C">
              <w:rPr>
                <w:rStyle w:val="Semibold"/>
                <w:rFonts w:ascii="Verdana" w:hAnsi="Verdana"/>
              </w:rPr>
              <w:t>WMO_DataLicenseCode</w:t>
            </w:r>
            <w:proofErr w:type="spellEnd"/>
            <w:r w:rsidRPr="00264D3C">
              <w:rPr>
                <w:rStyle w:val="Semibold"/>
                <w:rFonts w:ascii="Verdana" w:hAnsi="Verdana"/>
              </w:rPr>
              <w:t xml:space="preserve"> code list.</w:t>
            </w:r>
          </w:p>
        </w:tc>
      </w:tr>
      <w:tr w:rsidR="00311DA5" w:rsidRPr="00264D3C" w14:paraId="1DEBECDB" w14:textId="77777777">
        <w:trPr>
          <w:trHeight w:val="991"/>
        </w:trPr>
        <w:tc>
          <w:tcPr>
            <w:tcW w:w="29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6D73CA"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351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1FFE9F8"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63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1BFA3EA" w14:textId="77777777" w:rsidR="00311DA5" w:rsidRPr="00264D3C" w:rsidRDefault="00311DA5">
            <w:pPr>
              <w:pStyle w:val="Tablebody"/>
              <w:rPr>
                <w:rFonts w:ascii="Verdana" w:hAnsi="Verdana"/>
              </w:rPr>
            </w:pPr>
            <w:r w:rsidRPr="00264D3C">
              <w:rPr>
                <w:rFonts w:ascii="Verdana" w:hAnsi="Verdana"/>
              </w:rPr>
              <w:t>9.3.2</w:t>
            </w:r>
          </w:p>
        </w:tc>
        <w:tc>
          <w:tcPr>
            <w:tcW w:w="428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000132A" w14:textId="77777777" w:rsidR="00311DA5" w:rsidRPr="00264D3C" w:rsidRDefault="00311DA5">
            <w:pPr>
              <w:pStyle w:val="Tablebody"/>
              <w:rPr>
                <w:rFonts w:ascii="Verdana" w:hAnsi="Verdana"/>
              </w:rPr>
            </w:pPr>
            <w:r w:rsidRPr="00264D3C">
              <w:rPr>
                <w:rFonts w:ascii="Verdana" w:hAnsi="Verdana"/>
              </w:rPr>
              <w:t xml:space="preserve">[CONDITIONAL obligation: data globally exchanged via WIS only] </w:t>
            </w:r>
            <w:r w:rsidRPr="00264D3C">
              <w:rPr>
                <w:rStyle w:val="Semibold"/>
                <w:rFonts w:ascii="Verdana" w:hAnsi="Verdana"/>
              </w:rPr>
              <w:t xml:space="preserve">A WIS </w:t>
            </w:r>
            <w:proofErr w:type="spellStart"/>
            <w:r w:rsidRPr="00264D3C">
              <w:rPr>
                <w:rStyle w:val="Semibold"/>
                <w:rFonts w:ascii="Verdana" w:hAnsi="Verdana"/>
              </w:rPr>
              <w:t>dscovery</w:t>
            </w:r>
            <w:proofErr w:type="spellEnd"/>
            <w:r w:rsidRPr="00264D3C">
              <w:rPr>
                <w:rStyle w:val="Semibold"/>
                <w:rFonts w:ascii="Verdana" w:hAnsi="Verdana"/>
              </w:rPr>
              <w:t xml:space="preserve"> metadata record describing data for global exchange via WIS shall indicate the GTS priority as legal constraint (type: “</w:t>
            </w:r>
            <w:proofErr w:type="spellStart"/>
            <w:r w:rsidRPr="00264D3C">
              <w:rPr>
                <w:rStyle w:val="Semibold"/>
                <w:rFonts w:ascii="Verdana" w:hAnsi="Verdana"/>
              </w:rPr>
              <w:t>otherConstraints</w:t>
            </w:r>
            <w:proofErr w:type="spellEnd"/>
            <w:r w:rsidRPr="00264D3C">
              <w:rPr>
                <w:rStyle w:val="Semibold"/>
                <w:rFonts w:ascii="Verdana" w:hAnsi="Verdana"/>
              </w:rPr>
              <w:t xml:space="preserve">”) using one and only one term from the </w:t>
            </w:r>
            <w:proofErr w:type="spellStart"/>
            <w:r w:rsidRPr="00264D3C">
              <w:rPr>
                <w:rStyle w:val="Semibold"/>
                <w:rFonts w:ascii="Verdana" w:hAnsi="Verdana"/>
              </w:rPr>
              <w:t>WMO_GTSProductCategoryCode</w:t>
            </w:r>
            <w:proofErr w:type="spellEnd"/>
            <w:r w:rsidRPr="00264D3C">
              <w:rPr>
                <w:rStyle w:val="Semibold"/>
                <w:rFonts w:ascii="Verdana" w:hAnsi="Verdana"/>
              </w:rPr>
              <w:t xml:space="preserve"> code list.</w:t>
            </w:r>
          </w:p>
        </w:tc>
      </w:tr>
    </w:tbl>
    <w:p w14:paraId="7C0D12E1" w14:textId="77777777" w:rsidR="00311DA5" w:rsidRPr="00264D3C" w:rsidRDefault="00311DA5" w:rsidP="00311DA5">
      <w:pPr>
        <w:pStyle w:val="AppHead1"/>
        <w:rPr>
          <w:rFonts w:ascii="Verdana" w:hAnsi="Verdana"/>
        </w:rPr>
      </w:pPr>
      <w:r w:rsidRPr="00264D3C">
        <w:rPr>
          <w:rFonts w:ascii="Verdana" w:hAnsi="Verdana" w:cs="StoneSansITC-Medium"/>
          <w:b w:val="0"/>
          <w:bCs w:val="0"/>
        </w:rPr>
        <w:t>11.</w:t>
      </w:r>
      <w:r w:rsidRPr="00264D3C">
        <w:rPr>
          <w:rFonts w:ascii="Verdana" w:hAnsi="Verdana" w:cs="StoneSansITC-Medium"/>
          <w:b w:val="0"/>
          <w:bCs w:val="0"/>
        </w:rPr>
        <w:tab/>
      </w:r>
      <w:r w:rsidRPr="00264D3C">
        <w:rPr>
          <w:rFonts w:ascii="Verdana" w:hAnsi="Verdana"/>
        </w:rPr>
        <w:t>AMENDMENTS TO CODE LISTS/NEW CODE LISTS</w:t>
      </w:r>
    </w:p>
    <w:p w14:paraId="1C9A43BE" w14:textId="77777777" w:rsidR="00311DA5" w:rsidRPr="00264D3C" w:rsidRDefault="00311DA5" w:rsidP="00311DA5">
      <w:pPr>
        <w:pStyle w:val="Body"/>
        <w:rPr>
          <w:rFonts w:ascii="Verdana" w:hAnsi="Verdana"/>
        </w:rPr>
      </w:pPr>
      <w:r w:rsidRPr="00264D3C">
        <w:rPr>
          <w:rFonts w:ascii="Verdana" w:hAnsi="Verdana"/>
        </w:rPr>
        <w:t>Table 7 lists the modifications and additions to the code lists defined in ISO 19115:2003. Please refer to Part C2, 4, for more information on code-list extensions.</w:t>
      </w:r>
    </w:p>
    <w:p w14:paraId="65258931" w14:textId="77777777" w:rsidR="00311DA5" w:rsidRPr="00264D3C" w:rsidRDefault="00311DA5" w:rsidP="00311DA5">
      <w:pPr>
        <w:pStyle w:val="Tableheads"/>
        <w:rPr>
          <w:rFonts w:ascii="Verdana" w:hAnsi="Verdana"/>
        </w:rPr>
      </w:pPr>
      <w:r w:rsidRPr="00264D3C">
        <w:rPr>
          <w:rFonts w:ascii="Verdana" w:hAnsi="Verdana"/>
        </w:rPr>
        <w:t xml:space="preserve">Table 7. Modifications and additions to the ISO 19115:2003 </w:t>
      </w:r>
      <w:proofErr w:type="gramStart"/>
      <w:r w:rsidRPr="00264D3C">
        <w:rPr>
          <w:rFonts w:ascii="Verdana" w:hAnsi="Verdana"/>
        </w:rPr>
        <w:t>code</w:t>
      </w:r>
      <w:proofErr w:type="gramEnd"/>
      <w:r w:rsidRPr="00264D3C">
        <w:rPr>
          <w:rFonts w:ascii="Verdana" w:hAnsi="Verdana"/>
        </w:rPr>
        <w:t xml:space="preserve"> lists</w:t>
      </w:r>
    </w:p>
    <w:tbl>
      <w:tblPr>
        <w:tblW w:w="8505" w:type="dxa"/>
        <w:tblInd w:w="80" w:type="dxa"/>
        <w:tblLayout w:type="fixed"/>
        <w:tblCellMar>
          <w:left w:w="0" w:type="dxa"/>
          <w:right w:w="0" w:type="dxa"/>
        </w:tblCellMar>
        <w:tblLook w:val="0000" w:firstRow="0" w:lastRow="0" w:firstColumn="0" w:lastColumn="0" w:noHBand="0" w:noVBand="0"/>
      </w:tblPr>
      <w:tblGrid>
        <w:gridCol w:w="365"/>
        <w:gridCol w:w="2896"/>
        <w:gridCol w:w="1275"/>
        <w:gridCol w:w="3969"/>
      </w:tblGrid>
      <w:tr w:rsidR="00311DA5" w:rsidRPr="00264D3C" w14:paraId="5B4AF949" w14:textId="77777777" w:rsidTr="00264D3C">
        <w:trPr>
          <w:trHeight w:val="60"/>
          <w:tblHeader/>
        </w:trPr>
        <w:tc>
          <w:tcPr>
            <w:tcW w:w="36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C0D0D57"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89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BC5BC10" w14:textId="77777777" w:rsidR="00311DA5" w:rsidRPr="00264D3C" w:rsidRDefault="00311DA5">
            <w:pPr>
              <w:pStyle w:val="Tableheader"/>
              <w:rPr>
                <w:rFonts w:ascii="Verdana" w:hAnsi="Verdana"/>
              </w:rPr>
            </w:pPr>
            <w:r w:rsidRPr="00264D3C">
              <w:rPr>
                <w:rFonts w:ascii="Verdana" w:hAnsi="Verdana"/>
              </w:rPr>
              <w:t>Target code list</w:t>
            </w:r>
          </w:p>
        </w:tc>
        <w:tc>
          <w:tcPr>
            <w:tcW w:w="127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BCC9C95" w14:textId="77777777" w:rsidR="00311DA5" w:rsidRPr="00264D3C" w:rsidRDefault="00311DA5">
            <w:pPr>
              <w:pStyle w:val="Tableheader"/>
              <w:rPr>
                <w:rFonts w:ascii="Verdana" w:hAnsi="Verdana"/>
              </w:rPr>
            </w:pPr>
            <w:r w:rsidRPr="00264D3C">
              <w:rPr>
                <w:rFonts w:ascii="Verdana" w:hAnsi="Verdana"/>
              </w:rPr>
              <w:t>Change</w:t>
            </w:r>
          </w:p>
        </w:tc>
        <w:tc>
          <w:tcPr>
            <w:tcW w:w="396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39FFA1C" w14:textId="77777777" w:rsidR="00311DA5" w:rsidRPr="00264D3C" w:rsidRDefault="00311DA5">
            <w:pPr>
              <w:pStyle w:val="Tableheader"/>
              <w:rPr>
                <w:rFonts w:ascii="Verdana" w:hAnsi="Verdana"/>
              </w:rPr>
            </w:pPr>
            <w:r w:rsidRPr="00264D3C">
              <w:rPr>
                <w:rFonts w:ascii="Verdana" w:hAnsi="Verdana"/>
              </w:rPr>
              <w:t>Description</w:t>
            </w:r>
          </w:p>
        </w:tc>
      </w:tr>
      <w:tr w:rsidR="00311DA5" w:rsidRPr="00264D3C" w14:paraId="6FFBA1AA" w14:textId="77777777" w:rsidTr="00264D3C">
        <w:trPr>
          <w:trHeight w:val="60"/>
        </w:trPr>
        <w:tc>
          <w:tcPr>
            <w:tcW w:w="36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4A3BC3" w14:textId="77777777" w:rsidR="00311DA5" w:rsidRPr="00264D3C" w:rsidRDefault="00311DA5">
            <w:pPr>
              <w:pStyle w:val="Tablebody"/>
              <w:rPr>
                <w:rFonts w:ascii="Verdana" w:hAnsi="Verdana"/>
              </w:rPr>
            </w:pPr>
            <w:r w:rsidRPr="00264D3C">
              <w:rPr>
                <w:rFonts w:ascii="Verdana" w:hAnsi="Verdana"/>
              </w:rPr>
              <w:t>1</w:t>
            </w:r>
          </w:p>
        </w:tc>
        <w:tc>
          <w:tcPr>
            <w:tcW w:w="289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E3844D" w14:textId="77777777" w:rsidR="00311DA5" w:rsidRPr="00264D3C" w:rsidRDefault="00311DA5">
            <w:pPr>
              <w:pStyle w:val="Tablebody"/>
              <w:rPr>
                <w:rFonts w:ascii="Verdana" w:hAnsi="Verdana"/>
              </w:rPr>
            </w:pPr>
            <w:proofErr w:type="spellStart"/>
            <w:r w:rsidRPr="00264D3C">
              <w:rPr>
                <w:rFonts w:ascii="Verdana" w:hAnsi="Verdana"/>
              </w:rPr>
              <w:t>CI_DateTypeCode</w:t>
            </w:r>
            <w:proofErr w:type="spellEnd"/>
          </w:p>
        </w:tc>
        <w:tc>
          <w:tcPr>
            <w:tcW w:w="127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575D5B" w14:textId="77777777" w:rsidR="00311DA5" w:rsidRPr="00264D3C" w:rsidRDefault="00311DA5">
            <w:pPr>
              <w:pStyle w:val="Tablebodycentered"/>
              <w:rPr>
                <w:rFonts w:ascii="Verdana" w:hAnsi="Verdana"/>
              </w:rPr>
            </w:pPr>
            <w:r w:rsidRPr="00264D3C">
              <w:rPr>
                <w:rFonts w:ascii="Verdana" w:hAnsi="Verdana"/>
              </w:rPr>
              <w:t>Amendment</w:t>
            </w:r>
          </w:p>
        </w:tc>
        <w:tc>
          <w:tcPr>
            <w:tcW w:w="396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A54EAA" w14:textId="77777777" w:rsidR="00311DA5" w:rsidRPr="00264D3C" w:rsidRDefault="00311DA5">
            <w:pPr>
              <w:pStyle w:val="Tablebody"/>
              <w:rPr>
                <w:rFonts w:ascii="Verdana" w:hAnsi="Verdana"/>
              </w:rPr>
            </w:pPr>
            <w:r w:rsidRPr="00264D3C">
              <w:rPr>
                <w:rFonts w:ascii="Verdana" w:hAnsi="Verdana"/>
              </w:rPr>
              <w:t>Additional term «reference» [004]</w:t>
            </w:r>
          </w:p>
          <w:p w14:paraId="7DC7AB18" w14:textId="77777777" w:rsidR="00311DA5" w:rsidRPr="00264D3C" w:rsidRDefault="00311DA5">
            <w:pPr>
              <w:pStyle w:val="Tablebody"/>
              <w:rPr>
                <w:rFonts w:ascii="Verdana" w:hAnsi="Verdana"/>
              </w:rPr>
            </w:pPr>
            <w:r w:rsidRPr="00264D3C">
              <w:rPr>
                <w:rFonts w:ascii="Verdana" w:hAnsi="Verdana"/>
              </w:rPr>
              <w:t>See Part C2, Table 8.</w:t>
            </w:r>
          </w:p>
        </w:tc>
      </w:tr>
      <w:tr w:rsidR="00311DA5" w:rsidRPr="00264D3C" w14:paraId="675B0161" w14:textId="77777777" w:rsidTr="00264D3C">
        <w:trPr>
          <w:trHeight w:val="60"/>
        </w:trPr>
        <w:tc>
          <w:tcPr>
            <w:tcW w:w="3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75F0F8" w14:textId="77777777" w:rsidR="00311DA5" w:rsidRPr="00264D3C" w:rsidRDefault="00311DA5">
            <w:pPr>
              <w:pStyle w:val="Tablebody"/>
              <w:rPr>
                <w:rFonts w:ascii="Verdana" w:hAnsi="Verdana"/>
              </w:rPr>
            </w:pPr>
            <w:r w:rsidRPr="00264D3C">
              <w:rPr>
                <w:rFonts w:ascii="Verdana" w:hAnsi="Verdana"/>
              </w:rPr>
              <w:t>2</w:t>
            </w:r>
          </w:p>
        </w:tc>
        <w:tc>
          <w:tcPr>
            <w:tcW w:w="28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AA1775" w14:textId="77777777" w:rsidR="00311DA5" w:rsidRPr="00264D3C" w:rsidRDefault="00311DA5">
            <w:pPr>
              <w:pStyle w:val="Tablebody"/>
              <w:rPr>
                <w:rFonts w:ascii="Verdana" w:hAnsi="Verdana"/>
              </w:rPr>
            </w:pPr>
            <w:proofErr w:type="spellStart"/>
            <w:r w:rsidRPr="00264D3C">
              <w:rPr>
                <w:rFonts w:ascii="Verdana" w:hAnsi="Verdana"/>
              </w:rPr>
              <w:t>MD_KeywordTypeCode</w:t>
            </w:r>
            <w:proofErr w:type="spellEnd"/>
          </w:p>
        </w:tc>
        <w:tc>
          <w:tcPr>
            <w:tcW w:w="12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52DAA3" w14:textId="77777777" w:rsidR="00311DA5" w:rsidRPr="00264D3C" w:rsidRDefault="00311DA5">
            <w:pPr>
              <w:pStyle w:val="Tablebodycentered"/>
              <w:rPr>
                <w:rFonts w:ascii="Verdana" w:hAnsi="Verdana"/>
              </w:rPr>
            </w:pPr>
            <w:r w:rsidRPr="00264D3C">
              <w:rPr>
                <w:rFonts w:ascii="Verdana" w:hAnsi="Verdana"/>
              </w:rPr>
              <w:t>Amendment</w:t>
            </w:r>
          </w:p>
        </w:tc>
        <w:tc>
          <w:tcPr>
            <w:tcW w:w="396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9A983A" w14:textId="77777777" w:rsidR="00311DA5" w:rsidRPr="00264D3C" w:rsidRDefault="00311DA5">
            <w:pPr>
              <w:pStyle w:val="Tablebody"/>
              <w:rPr>
                <w:rFonts w:ascii="Verdana" w:hAnsi="Verdana"/>
              </w:rPr>
            </w:pPr>
            <w:r w:rsidRPr="00264D3C">
              <w:rPr>
                <w:rFonts w:ascii="Verdana" w:hAnsi="Verdana"/>
              </w:rPr>
              <w:t>Additional term «</w:t>
            </w:r>
            <w:proofErr w:type="spellStart"/>
            <w:r w:rsidRPr="00264D3C">
              <w:rPr>
                <w:rFonts w:ascii="Verdana" w:hAnsi="Verdana"/>
              </w:rPr>
              <w:t>dataCentre</w:t>
            </w:r>
            <w:proofErr w:type="spellEnd"/>
            <w:r w:rsidRPr="00264D3C">
              <w:rPr>
                <w:rFonts w:ascii="Verdana" w:hAnsi="Verdana"/>
              </w:rPr>
              <w:t>» [006] – from ISO/DIS 19115-1:2013.</w:t>
            </w:r>
          </w:p>
          <w:p w14:paraId="64CEA9F5" w14:textId="77777777" w:rsidR="00311DA5" w:rsidRPr="00264D3C" w:rsidRDefault="00311DA5">
            <w:pPr>
              <w:pStyle w:val="Tablebody"/>
              <w:rPr>
                <w:rFonts w:ascii="Verdana" w:hAnsi="Verdana"/>
              </w:rPr>
            </w:pPr>
            <w:r w:rsidRPr="00264D3C">
              <w:rPr>
                <w:rFonts w:ascii="Verdana" w:hAnsi="Verdana"/>
              </w:rPr>
              <w:t>See Part C2, Table 10.</w:t>
            </w:r>
          </w:p>
        </w:tc>
      </w:tr>
      <w:tr w:rsidR="00311DA5" w:rsidRPr="00264D3C" w14:paraId="0F282221" w14:textId="77777777" w:rsidTr="00264D3C">
        <w:trPr>
          <w:trHeight w:val="60"/>
        </w:trPr>
        <w:tc>
          <w:tcPr>
            <w:tcW w:w="3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50DD3A" w14:textId="77777777" w:rsidR="00311DA5" w:rsidRPr="00264D3C" w:rsidRDefault="00311DA5">
            <w:pPr>
              <w:pStyle w:val="Tablebody"/>
              <w:rPr>
                <w:rFonts w:ascii="Verdana" w:hAnsi="Verdana"/>
              </w:rPr>
            </w:pPr>
            <w:r w:rsidRPr="00264D3C">
              <w:rPr>
                <w:rFonts w:ascii="Verdana" w:hAnsi="Verdana"/>
              </w:rPr>
              <w:t>3</w:t>
            </w:r>
          </w:p>
        </w:tc>
        <w:tc>
          <w:tcPr>
            <w:tcW w:w="28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43BEA2" w14:textId="77777777" w:rsidR="00311DA5" w:rsidRPr="00264D3C" w:rsidRDefault="00311DA5">
            <w:pPr>
              <w:pStyle w:val="Tablebody"/>
              <w:rPr>
                <w:rFonts w:ascii="Verdana" w:hAnsi="Verdana"/>
              </w:rPr>
            </w:pPr>
            <w:proofErr w:type="spellStart"/>
            <w:r w:rsidRPr="00264D3C">
              <w:rPr>
                <w:rFonts w:ascii="Verdana" w:hAnsi="Verdana"/>
              </w:rPr>
              <w:t>WMO_DataLicenseCode</w:t>
            </w:r>
            <w:proofErr w:type="spellEnd"/>
          </w:p>
        </w:tc>
        <w:tc>
          <w:tcPr>
            <w:tcW w:w="12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F5080C" w14:textId="77777777" w:rsidR="00311DA5" w:rsidRPr="00264D3C" w:rsidRDefault="00311DA5">
            <w:pPr>
              <w:pStyle w:val="Tablebodycentered"/>
              <w:rPr>
                <w:rFonts w:ascii="Verdana" w:hAnsi="Verdana"/>
              </w:rPr>
            </w:pPr>
            <w:r w:rsidRPr="00264D3C">
              <w:rPr>
                <w:rFonts w:ascii="Verdana" w:hAnsi="Verdana"/>
              </w:rPr>
              <w:t>New</w:t>
            </w:r>
          </w:p>
        </w:tc>
        <w:tc>
          <w:tcPr>
            <w:tcW w:w="396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427ADD" w14:textId="77777777" w:rsidR="00311DA5" w:rsidRPr="00264D3C" w:rsidRDefault="00311DA5">
            <w:pPr>
              <w:pStyle w:val="Tablebody"/>
              <w:rPr>
                <w:rFonts w:ascii="Verdana" w:hAnsi="Verdana"/>
              </w:rPr>
            </w:pPr>
            <w:r w:rsidRPr="00264D3C">
              <w:rPr>
                <w:rFonts w:ascii="Verdana" w:hAnsi="Verdana"/>
              </w:rPr>
              <w:t>WMO data license applied to the data resource – derived from WMO Resolution 40 (Cg-XII) and Resolution 25 (Cg-XIII) (</w:t>
            </w:r>
            <w:r w:rsidRPr="00264D3C">
              <w:rPr>
                <w:rStyle w:val="Hyperlink"/>
                <w:rFonts w:ascii="Verdana" w:hAnsi="Verdana"/>
              </w:rPr>
              <w:t>http://www.wmo.int/pages/about/exchangingdata_en.html</w:t>
            </w:r>
            <w:r w:rsidRPr="00264D3C">
              <w:rPr>
                <w:rFonts w:ascii="Verdana" w:hAnsi="Verdana"/>
              </w:rPr>
              <w:t>)</w:t>
            </w:r>
          </w:p>
          <w:p w14:paraId="57706D90" w14:textId="77777777" w:rsidR="00311DA5" w:rsidRPr="00264D3C" w:rsidRDefault="00311DA5">
            <w:pPr>
              <w:pStyle w:val="Tablebody"/>
              <w:rPr>
                <w:rFonts w:ascii="Verdana" w:hAnsi="Verdana"/>
              </w:rPr>
            </w:pPr>
            <w:r w:rsidRPr="00264D3C">
              <w:rPr>
                <w:rFonts w:ascii="Verdana" w:hAnsi="Verdana"/>
              </w:rPr>
              <w:t>See Part C2, Table 14.</w:t>
            </w:r>
          </w:p>
        </w:tc>
      </w:tr>
      <w:tr w:rsidR="00311DA5" w:rsidRPr="00264D3C" w14:paraId="0CFCA2AA" w14:textId="77777777" w:rsidTr="00264D3C">
        <w:trPr>
          <w:trHeight w:val="60"/>
        </w:trPr>
        <w:tc>
          <w:tcPr>
            <w:tcW w:w="3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B20649" w14:textId="77777777" w:rsidR="00311DA5" w:rsidRPr="00264D3C" w:rsidRDefault="00311DA5">
            <w:pPr>
              <w:pStyle w:val="Tablebody"/>
              <w:rPr>
                <w:rFonts w:ascii="Verdana" w:hAnsi="Verdana"/>
              </w:rPr>
            </w:pPr>
            <w:r w:rsidRPr="00264D3C">
              <w:rPr>
                <w:rFonts w:ascii="Verdana" w:hAnsi="Verdana"/>
              </w:rPr>
              <w:t>4</w:t>
            </w:r>
          </w:p>
        </w:tc>
        <w:tc>
          <w:tcPr>
            <w:tcW w:w="28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A7DE21" w14:textId="77777777" w:rsidR="00311DA5" w:rsidRPr="00264D3C" w:rsidRDefault="00311DA5">
            <w:pPr>
              <w:pStyle w:val="Tablebody"/>
              <w:rPr>
                <w:rFonts w:ascii="Verdana" w:hAnsi="Verdana"/>
              </w:rPr>
            </w:pPr>
            <w:proofErr w:type="spellStart"/>
            <w:r w:rsidRPr="00264D3C">
              <w:rPr>
                <w:rFonts w:ascii="Verdana" w:hAnsi="Verdana"/>
              </w:rPr>
              <w:t>WMO_GTSProductCategoryCode</w:t>
            </w:r>
            <w:proofErr w:type="spellEnd"/>
          </w:p>
        </w:tc>
        <w:tc>
          <w:tcPr>
            <w:tcW w:w="12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01A05C" w14:textId="77777777" w:rsidR="00311DA5" w:rsidRPr="00264D3C" w:rsidRDefault="00311DA5">
            <w:pPr>
              <w:pStyle w:val="Tablebodycentered"/>
              <w:rPr>
                <w:rFonts w:ascii="Verdana" w:hAnsi="Verdana"/>
              </w:rPr>
            </w:pPr>
            <w:r w:rsidRPr="00264D3C">
              <w:rPr>
                <w:rFonts w:ascii="Verdana" w:hAnsi="Verdana"/>
              </w:rPr>
              <w:t>New</w:t>
            </w:r>
          </w:p>
        </w:tc>
        <w:tc>
          <w:tcPr>
            <w:tcW w:w="396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71B361" w14:textId="77777777" w:rsidR="00311DA5" w:rsidRPr="00264D3C" w:rsidRDefault="00311DA5">
            <w:pPr>
              <w:pStyle w:val="Tablebody"/>
              <w:rPr>
                <w:rFonts w:ascii="Verdana" w:hAnsi="Verdana"/>
              </w:rPr>
            </w:pPr>
            <w:r w:rsidRPr="00264D3C">
              <w:rPr>
                <w:rFonts w:ascii="Verdana" w:hAnsi="Verdana"/>
              </w:rPr>
              <w:t>Product category used for prioritizing messages over the WMO GTS</w:t>
            </w:r>
          </w:p>
          <w:p w14:paraId="5DFB4E6D" w14:textId="77777777" w:rsidR="00311DA5" w:rsidRPr="00264D3C" w:rsidRDefault="00311DA5">
            <w:pPr>
              <w:pStyle w:val="Tablebody"/>
              <w:rPr>
                <w:rFonts w:ascii="Verdana" w:hAnsi="Verdana"/>
              </w:rPr>
            </w:pPr>
            <w:r w:rsidRPr="00264D3C">
              <w:rPr>
                <w:rFonts w:ascii="Verdana" w:hAnsi="Verdana"/>
              </w:rPr>
              <w:t>See Part C2, Table 15.</w:t>
            </w:r>
          </w:p>
        </w:tc>
      </w:tr>
      <w:tr w:rsidR="00311DA5" w:rsidRPr="00264D3C" w14:paraId="31B3CC6C" w14:textId="77777777" w:rsidTr="00264D3C">
        <w:trPr>
          <w:trHeight w:val="60"/>
        </w:trPr>
        <w:tc>
          <w:tcPr>
            <w:tcW w:w="3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F8F8EC" w14:textId="77777777" w:rsidR="00311DA5" w:rsidRPr="00264D3C" w:rsidRDefault="00311DA5">
            <w:pPr>
              <w:pStyle w:val="Tablebody"/>
              <w:rPr>
                <w:rFonts w:ascii="Verdana" w:hAnsi="Verdana"/>
              </w:rPr>
            </w:pPr>
            <w:r w:rsidRPr="00264D3C">
              <w:rPr>
                <w:rFonts w:ascii="Verdana" w:hAnsi="Verdana"/>
              </w:rPr>
              <w:t>5</w:t>
            </w:r>
          </w:p>
        </w:tc>
        <w:tc>
          <w:tcPr>
            <w:tcW w:w="28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72532C" w14:textId="77777777" w:rsidR="00311DA5" w:rsidRPr="00264D3C" w:rsidRDefault="00311DA5">
            <w:pPr>
              <w:pStyle w:val="Tablebody"/>
              <w:rPr>
                <w:rFonts w:ascii="Verdana" w:hAnsi="Verdana"/>
              </w:rPr>
            </w:pPr>
            <w:proofErr w:type="spellStart"/>
            <w:r w:rsidRPr="00264D3C">
              <w:rPr>
                <w:rFonts w:ascii="Verdana" w:hAnsi="Verdana"/>
              </w:rPr>
              <w:t>WMO_CategoryCode</w:t>
            </w:r>
            <w:proofErr w:type="spellEnd"/>
          </w:p>
        </w:tc>
        <w:tc>
          <w:tcPr>
            <w:tcW w:w="12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ED85DE" w14:textId="77777777" w:rsidR="00311DA5" w:rsidRPr="00264D3C" w:rsidRDefault="00311DA5">
            <w:pPr>
              <w:pStyle w:val="Tablebodycentered"/>
              <w:rPr>
                <w:rFonts w:ascii="Verdana" w:hAnsi="Verdana"/>
              </w:rPr>
            </w:pPr>
            <w:r w:rsidRPr="00264D3C">
              <w:rPr>
                <w:rFonts w:ascii="Verdana" w:hAnsi="Verdana"/>
              </w:rPr>
              <w:t>New</w:t>
            </w:r>
          </w:p>
        </w:tc>
        <w:tc>
          <w:tcPr>
            <w:tcW w:w="396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35690B" w14:textId="77777777" w:rsidR="00311DA5" w:rsidRPr="00264D3C" w:rsidRDefault="00311DA5">
            <w:pPr>
              <w:pStyle w:val="Tablebody"/>
              <w:rPr>
                <w:rFonts w:ascii="Verdana" w:hAnsi="Verdana"/>
              </w:rPr>
            </w:pPr>
            <w:r w:rsidRPr="00264D3C">
              <w:rPr>
                <w:rFonts w:ascii="Verdana" w:hAnsi="Verdana"/>
              </w:rPr>
              <w:t>Additional topic categories for the WMO community</w:t>
            </w:r>
          </w:p>
          <w:p w14:paraId="430BAB34" w14:textId="77777777" w:rsidR="00311DA5" w:rsidRPr="00264D3C" w:rsidRDefault="00311DA5">
            <w:pPr>
              <w:pStyle w:val="Tablebody"/>
              <w:rPr>
                <w:rFonts w:ascii="Verdana" w:hAnsi="Verdana"/>
              </w:rPr>
            </w:pPr>
            <w:r w:rsidRPr="00264D3C">
              <w:rPr>
                <w:rFonts w:ascii="Verdana" w:hAnsi="Verdana"/>
              </w:rPr>
              <w:t>See Part C2, Table 16.</w:t>
            </w:r>
          </w:p>
        </w:tc>
      </w:tr>
      <w:tr w:rsidR="00311DA5" w:rsidRPr="00264D3C" w14:paraId="0EF7276D" w14:textId="77777777" w:rsidTr="00264D3C">
        <w:trPr>
          <w:trHeight w:val="60"/>
        </w:trPr>
        <w:tc>
          <w:tcPr>
            <w:tcW w:w="36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9B61F9A" w14:textId="77777777" w:rsidR="00311DA5" w:rsidRPr="00264D3C" w:rsidRDefault="00311DA5">
            <w:pPr>
              <w:pStyle w:val="Tablebody"/>
              <w:rPr>
                <w:rFonts w:ascii="Verdana" w:hAnsi="Verdana"/>
              </w:rPr>
            </w:pPr>
            <w:r w:rsidRPr="00264D3C">
              <w:rPr>
                <w:rFonts w:ascii="Verdana" w:hAnsi="Verdana"/>
              </w:rPr>
              <w:t>6</w:t>
            </w:r>
          </w:p>
        </w:tc>
        <w:tc>
          <w:tcPr>
            <w:tcW w:w="289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AE74504" w14:textId="77777777" w:rsidR="00311DA5" w:rsidRPr="00264D3C" w:rsidRDefault="00311DA5">
            <w:pPr>
              <w:pStyle w:val="Tablebody"/>
              <w:rPr>
                <w:rFonts w:ascii="Verdana" w:hAnsi="Verdana"/>
              </w:rPr>
            </w:pPr>
            <w:proofErr w:type="spellStart"/>
            <w:r w:rsidRPr="00264D3C">
              <w:rPr>
                <w:rFonts w:ascii="Verdana" w:hAnsi="Verdana"/>
              </w:rPr>
              <w:t>WMO_DistributionScopeCode</w:t>
            </w:r>
            <w:proofErr w:type="spellEnd"/>
          </w:p>
        </w:tc>
        <w:tc>
          <w:tcPr>
            <w:tcW w:w="127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54F7DC6" w14:textId="77777777" w:rsidR="00311DA5" w:rsidRPr="00264D3C" w:rsidRDefault="00311DA5">
            <w:pPr>
              <w:pStyle w:val="Tablebodycentered"/>
              <w:rPr>
                <w:rFonts w:ascii="Verdana" w:hAnsi="Verdana"/>
              </w:rPr>
            </w:pPr>
            <w:r w:rsidRPr="00264D3C">
              <w:rPr>
                <w:rFonts w:ascii="Verdana" w:hAnsi="Verdana"/>
              </w:rPr>
              <w:t>New</w:t>
            </w:r>
          </w:p>
        </w:tc>
        <w:tc>
          <w:tcPr>
            <w:tcW w:w="396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598EE2B" w14:textId="77777777" w:rsidR="00311DA5" w:rsidRPr="00264D3C" w:rsidRDefault="00311DA5">
            <w:pPr>
              <w:pStyle w:val="Tablebody"/>
              <w:rPr>
                <w:rFonts w:ascii="Verdana" w:hAnsi="Verdana"/>
              </w:rPr>
            </w:pPr>
            <w:r w:rsidRPr="00264D3C">
              <w:rPr>
                <w:rFonts w:ascii="Verdana" w:hAnsi="Verdana"/>
              </w:rPr>
              <w:t>Scope of distribution of data within the WIS</w:t>
            </w:r>
          </w:p>
          <w:p w14:paraId="36F5CE46" w14:textId="77777777" w:rsidR="00311DA5" w:rsidRPr="00264D3C" w:rsidRDefault="00311DA5">
            <w:pPr>
              <w:pStyle w:val="Tablebody"/>
              <w:rPr>
                <w:rFonts w:ascii="Verdana" w:hAnsi="Verdana"/>
              </w:rPr>
            </w:pPr>
            <w:r w:rsidRPr="00264D3C">
              <w:rPr>
                <w:rFonts w:ascii="Verdana" w:hAnsi="Verdana"/>
              </w:rPr>
              <w:t>See Part C2, Table 17.</w:t>
            </w:r>
          </w:p>
        </w:tc>
      </w:tr>
    </w:tbl>
    <w:p w14:paraId="1859C595" w14:textId="77777777" w:rsidR="00311DA5" w:rsidRPr="00264D3C" w:rsidRDefault="00311DA5" w:rsidP="00311DA5">
      <w:pPr>
        <w:pStyle w:val="AppHead1"/>
        <w:spacing w:before="440"/>
        <w:rPr>
          <w:rFonts w:ascii="Verdana" w:hAnsi="Verdana"/>
        </w:rPr>
      </w:pPr>
      <w:r w:rsidRPr="00264D3C">
        <w:rPr>
          <w:rFonts w:ascii="Verdana" w:hAnsi="Verdana" w:cs="StoneSansITC-Medium"/>
          <w:b w:val="0"/>
          <w:bCs w:val="0"/>
        </w:rPr>
        <w:t>12.</w:t>
      </w:r>
      <w:r w:rsidRPr="00264D3C">
        <w:rPr>
          <w:rFonts w:ascii="Verdana" w:hAnsi="Verdana" w:cs="StoneSansITC-Medium"/>
          <w:b w:val="0"/>
          <w:bCs w:val="0"/>
        </w:rPr>
        <w:tab/>
      </w:r>
      <w:r w:rsidRPr="00264D3C">
        <w:rPr>
          <w:rFonts w:ascii="Verdana" w:hAnsi="Verdana"/>
        </w:rPr>
        <w:t>WMO CORE METADATA PROFILE UML MODEL</w:t>
      </w:r>
    </w:p>
    <w:p w14:paraId="46FD9622" w14:textId="77777777" w:rsidR="00311DA5" w:rsidRPr="00264D3C" w:rsidRDefault="00311DA5" w:rsidP="00311DA5">
      <w:pPr>
        <w:pStyle w:val="BodySemibold"/>
        <w:rPr>
          <w:rStyle w:val="Medium"/>
          <w:rFonts w:ascii="Verdana" w:hAnsi="Verdana"/>
          <w:b w:val="0"/>
          <w:bCs w:val="0"/>
        </w:rPr>
      </w:pPr>
      <w:r w:rsidRPr="00264D3C">
        <w:rPr>
          <w:rFonts w:ascii="Verdana" w:hAnsi="Verdana"/>
        </w:rPr>
        <w:t xml:space="preserve">Metadata records compliant with the WMO Core Metadata Profile shall contain as a minimum the information defined in Figure 1. </w:t>
      </w:r>
      <w:r w:rsidRPr="00264D3C">
        <w:rPr>
          <w:rStyle w:val="Medium"/>
          <w:rFonts w:ascii="Verdana" w:hAnsi="Verdana"/>
          <w:b w:val="0"/>
          <w:bCs w:val="0"/>
        </w:rPr>
        <w:t>These are the “mandatory” elements of the record.</w:t>
      </w:r>
    </w:p>
    <w:p w14:paraId="09756840" w14:textId="77777777" w:rsidR="00311DA5" w:rsidRPr="00264D3C" w:rsidRDefault="00311DA5" w:rsidP="00311DA5">
      <w:pPr>
        <w:pStyle w:val="BodySemibold"/>
        <w:rPr>
          <w:rStyle w:val="Medium"/>
          <w:rFonts w:ascii="Verdana" w:hAnsi="Verdana"/>
          <w:b w:val="0"/>
          <w:bCs w:val="0"/>
        </w:rPr>
      </w:pPr>
      <w:r w:rsidRPr="00264D3C">
        <w:rPr>
          <w:rFonts w:ascii="Verdana" w:hAnsi="Verdana"/>
        </w:rPr>
        <w:t xml:space="preserve">The WMO Core Metadata Profile specification defines a further set of elements that shall be included in a WIS discovery metadata record under certain conditions. </w:t>
      </w:r>
      <w:r w:rsidRPr="00264D3C">
        <w:rPr>
          <w:rStyle w:val="Medium"/>
          <w:rFonts w:ascii="Verdana" w:hAnsi="Verdana"/>
          <w:b w:val="0"/>
          <w:bCs w:val="0"/>
        </w:rPr>
        <w:t>These are illustrated in Figure 2.</w:t>
      </w:r>
    </w:p>
    <w:p w14:paraId="782D272E" w14:textId="77777777" w:rsidR="00311DA5" w:rsidRPr="00264D3C" w:rsidRDefault="00311DA5" w:rsidP="00311DA5">
      <w:pPr>
        <w:pStyle w:val="Body"/>
        <w:rPr>
          <w:rFonts w:ascii="Verdana" w:hAnsi="Verdana"/>
        </w:rPr>
      </w:pPr>
      <w:r w:rsidRPr="00264D3C">
        <w:rPr>
          <w:rFonts w:ascii="Verdana" w:hAnsi="Verdana"/>
        </w:rPr>
        <w:t>Details of the UML classes and attributes are provided in Part C2, 3.</w:t>
      </w:r>
    </w:p>
    <w:p w14:paraId="7744F7EF"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For reference, the normative UML model for ISO 19115:2003/Cor. 1:2006 is published by ISO/TC 211 at: </w:t>
      </w:r>
      <w:r w:rsidRPr="00264D3C">
        <w:rPr>
          <w:rStyle w:val="Hyperlink"/>
          <w:rFonts w:ascii="Verdana" w:hAnsi="Verdana"/>
          <w:sz w:val="20"/>
          <w:szCs w:val="20"/>
        </w:rPr>
        <w:t>http://www.isotc211.org/hmmg/HTML/index.htm</w:t>
      </w:r>
      <w:r w:rsidRPr="00264D3C">
        <w:rPr>
          <w:rFonts w:ascii="Verdana" w:hAnsi="Verdana"/>
          <w:sz w:val="20"/>
          <w:szCs w:val="20"/>
        </w:rPr>
        <w:t>.</w:t>
      </w:r>
    </w:p>
    <w:p w14:paraId="2BE87F24" w14:textId="77777777" w:rsidR="00311DA5" w:rsidRPr="00264D3C" w:rsidRDefault="00311DA5" w:rsidP="00311DA5">
      <w:pPr>
        <w:pStyle w:val="AppendixC"/>
        <w:rPr>
          <w:rFonts w:ascii="Verdana" w:hAnsi="Verdana"/>
          <w:sz w:val="20"/>
          <w:szCs w:val="20"/>
        </w:rPr>
      </w:pPr>
      <w:r w:rsidRPr="00264D3C">
        <w:rPr>
          <w:rFonts w:ascii="Verdana" w:hAnsi="Verdana"/>
          <w:sz w:val="20"/>
          <w:szCs w:val="20"/>
        </w:rPr>
        <w:t>PART C2. WMO CORE METADATA PROFILE VERSION 1.3 SPECIFICATION: ABSTRACT TEST SUITE, DATA DICTIONARY AND CODE LISTS</w:t>
      </w:r>
    </w:p>
    <w:p w14:paraId="11625089" w14:textId="77777777" w:rsidR="00311DA5" w:rsidRPr="00264D3C" w:rsidRDefault="00311DA5" w:rsidP="00311DA5">
      <w:pPr>
        <w:pStyle w:val="AppHead1"/>
        <w:rPr>
          <w:rFonts w:ascii="Verdana" w:hAnsi="Verdana"/>
        </w:rPr>
      </w:pPr>
      <w:r w:rsidRPr="00264D3C">
        <w:rPr>
          <w:rFonts w:ascii="Verdana" w:hAnsi="Verdana" w:cs="StoneSansITC-Medium"/>
          <w:b w:val="0"/>
          <w:bCs w:val="0"/>
        </w:rPr>
        <w:t>1.</w:t>
      </w:r>
      <w:r w:rsidRPr="00264D3C">
        <w:rPr>
          <w:rFonts w:ascii="Verdana" w:hAnsi="Verdana" w:cs="StoneSansITC-Medium"/>
          <w:b w:val="0"/>
          <w:bCs w:val="0"/>
        </w:rPr>
        <w:tab/>
      </w:r>
      <w:r w:rsidRPr="00264D3C">
        <w:rPr>
          <w:rFonts w:ascii="Verdana" w:hAnsi="Verdana"/>
        </w:rPr>
        <w:t>SCOPE</w:t>
      </w:r>
    </w:p>
    <w:p w14:paraId="03B8640D" w14:textId="77777777" w:rsidR="00311DA5" w:rsidRPr="00264D3C" w:rsidRDefault="00311DA5" w:rsidP="00311DA5">
      <w:pPr>
        <w:pStyle w:val="Body"/>
        <w:rPr>
          <w:rFonts w:ascii="Verdana" w:hAnsi="Verdana"/>
        </w:rPr>
      </w:pPr>
      <w:r w:rsidRPr="00264D3C">
        <w:rPr>
          <w:rFonts w:ascii="Verdana" w:hAnsi="Verdana"/>
        </w:rPr>
        <w:t>The specification defines the content, structure and encoding of discovery metadata published within the WIS DAR metadata (WIS discovery metadata) catalogue.</w:t>
      </w:r>
    </w:p>
    <w:p w14:paraId="53E2F6C0" w14:textId="77777777" w:rsidR="00311DA5" w:rsidRPr="00264D3C" w:rsidRDefault="00311DA5" w:rsidP="00311DA5">
      <w:pPr>
        <w:pStyle w:val="Body"/>
        <w:rPr>
          <w:rStyle w:val="Semibold"/>
          <w:rFonts w:ascii="Verdana" w:hAnsi="Verdana"/>
        </w:rPr>
      </w:pPr>
      <w:r w:rsidRPr="00264D3C">
        <w:rPr>
          <w:rFonts w:ascii="Verdana" w:hAnsi="Verdana"/>
        </w:rPr>
        <w:t>The metadata standard defined herein is an informal category-1 profile</w:t>
      </w:r>
      <w:r w:rsidRPr="00264D3C">
        <w:rPr>
          <w:rFonts w:ascii="Verdana" w:hAnsi="Verdana"/>
          <w:vertAlign w:val="superscript"/>
        </w:rPr>
        <w:footnoteReference w:id="4"/>
      </w:r>
      <w:r w:rsidRPr="00264D3C">
        <w:rPr>
          <w:rFonts w:ascii="Verdana" w:hAnsi="Verdana"/>
        </w:rPr>
        <w:t xml:space="preserve"> of the International Standard ISO 19115:2003 ‘Geographic information – Metadata’. </w:t>
      </w:r>
      <w:r w:rsidRPr="00264D3C">
        <w:rPr>
          <w:rStyle w:val="Semibold"/>
          <w:rFonts w:ascii="Verdana" w:hAnsi="Verdana"/>
        </w:rPr>
        <w:t>This metadata standard shall be referred to as the WMO Core Metadata Profile.</w:t>
      </w:r>
    </w:p>
    <w:p w14:paraId="45210E26" w14:textId="77777777" w:rsidR="00311DA5" w:rsidRPr="00264D3C" w:rsidRDefault="00311DA5" w:rsidP="00311DA5">
      <w:pPr>
        <w:pStyle w:val="BodySemibold"/>
        <w:rPr>
          <w:rFonts w:ascii="Verdana" w:hAnsi="Verdana"/>
        </w:rPr>
      </w:pPr>
      <w:r w:rsidRPr="00264D3C">
        <w:rPr>
          <w:rFonts w:ascii="Verdana" w:hAnsi="Verdana"/>
        </w:rPr>
        <w:t>WIS discovery metadata records shall be encoded in XML as defined by ISO/TS 19139:2007.</w:t>
      </w:r>
    </w:p>
    <w:p w14:paraId="20289EF3" w14:textId="77777777" w:rsidR="00311DA5" w:rsidRPr="00264D3C" w:rsidRDefault="00311DA5" w:rsidP="00311DA5">
      <w:pPr>
        <w:pStyle w:val="Body"/>
        <w:rPr>
          <w:rFonts w:ascii="Verdana" w:hAnsi="Verdana"/>
        </w:rPr>
      </w:pPr>
      <w:r w:rsidRPr="00264D3C">
        <w:rPr>
          <w:rFonts w:ascii="Verdana" w:hAnsi="Verdana"/>
        </w:rPr>
        <w:t>Part C1 of this specification defines the conformance requirements for the WMO Core Metadata Profile. Part C2 defines the abstract test suite, data dictionary and code lists. Unless otherwise stated, references to Part C1 and Part C2 are to the relevant parts of this specification.</w:t>
      </w:r>
    </w:p>
    <w:p w14:paraId="51668D45" w14:textId="77777777" w:rsidR="00311DA5" w:rsidRPr="00264D3C" w:rsidRDefault="00311DA5" w:rsidP="00311DA5">
      <w:pPr>
        <w:pStyle w:val="AppHead1"/>
        <w:rPr>
          <w:rFonts w:ascii="Verdana" w:hAnsi="Verdana"/>
        </w:rPr>
      </w:pPr>
      <w:r w:rsidRPr="00264D3C">
        <w:rPr>
          <w:rFonts w:ascii="Verdana" w:hAnsi="Verdana" w:cs="StoneSansITC-Medium"/>
          <w:b w:val="0"/>
          <w:bCs w:val="0"/>
        </w:rPr>
        <w:t>2.</w:t>
      </w:r>
      <w:r w:rsidRPr="00264D3C">
        <w:rPr>
          <w:rFonts w:ascii="Verdana" w:hAnsi="Verdana" w:cs="StoneSansITC-Medium"/>
          <w:b w:val="0"/>
          <w:bCs w:val="0"/>
        </w:rPr>
        <w:tab/>
      </w:r>
      <w:r w:rsidRPr="00264D3C">
        <w:rPr>
          <w:rFonts w:ascii="Verdana" w:hAnsi="Verdana"/>
        </w:rPr>
        <w:t>ABSTRACT TEST SUITE (NORMATIVE)</w:t>
      </w:r>
    </w:p>
    <w:p w14:paraId="6646645C" w14:textId="77777777" w:rsidR="00311DA5" w:rsidRPr="00264D3C" w:rsidRDefault="00311DA5" w:rsidP="00311DA5">
      <w:pPr>
        <w:pStyle w:val="Note"/>
        <w:rPr>
          <w:rFonts w:ascii="Verdana" w:hAnsi="Verdana" w:cs="StoneSansITC-Bold"/>
          <w:b/>
          <w:bCs/>
          <w:sz w:val="20"/>
          <w:szCs w:val="20"/>
        </w:rPr>
      </w:pPr>
      <w:r w:rsidRPr="00264D3C">
        <w:rPr>
          <w:rFonts w:ascii="Verdana" w:hAnsi="Verdana" w:cs="StoneSansITC-Bold"/>
          <w:b/>
          <w:bCs/>
          <w:sz w:val="20"/>
          <w:szCs w:val="20"/>
        </w:rPr>
        <w:t>Notes:</w:t>
      </w:r>
    </w:p>
    <w:p w14:paraId="35850486" w14:textId="77777777" w:rsidR="00311DA5" w:rsidRPr="00264D3C" w:rsidRDefault="00311DA5" w:rsidP="00311DA5">
      <w:pPr>
        <w:pStyle w:val="Note1"/>
        <w:rPr>
          <w:rFonts w:ascii="Verdana" w:hAnsi="Verdana"/>
          <w:sz w:val="20"/>
          <w:szCs w:val="20"/>
        </w:rPr>
      </w:pPr>
      <w:r w:rsidRPr="00264D3C">
        <w:rPr>
          <w:rFonts w:ascii="Verdana" w:hAnsi="Verdana" w:cs="StoneSansITC-Bold"/>
          <w:b/>
          <w:bCs/>
          <w:sz w:val="20"/>
          <w:szCs w:val="20"/>
        </w:rPr>
        <w:t>(1)</w:t>
      </w:r>
      <w:r w:rsidRPr="00264D3C">
        <w:rPr>
          <w:rFonts w:ascii="Verdana" w:hAnsi="Verdana" w:cs="StoneSansITC-Bold"/>
          <w:b/>
          <w:bCs/>
          <w:sz w:val="20"/>
          <w:szCs w:val="20"/>
        </w:rPr>
        <w:tab/>
        <w:t xml:space="preserve">Automated test suites for validating XML metadata records against both formal requirements and guidance can be found from the WIS wiki: </w:t>
      </w:r>
      <w:r w:rsidRPr="00264D3C">
        <w:rPr>
          <w:rStyle w:val="Hyperlink"/>
          <w:rFonts w:ascii="Verdana" w:hAnsi="Verdana"/>
          <w:sz w:val="20"/>
          <w:szCs w:val="20"/>
        </w:rPr>
        <w:t>http://wis.wmo.int/MD_Conform</w:t>
      </w:r>
      <w:r w:rsidRPr="00264D3C">
        <w:rPr>
          <w:rFonts w:ascii="Verdana" w:hAnsi="Verdana"/>
          <w:sz w:val="20"/>
          <w:szCs w:val="20"/>
        </w:rPr>
        <w:t>.</w:t>
      </w:r>
    </w:p>
    <w:p w14:paraId="4B0B601F" w14:textId="77777777" w:rsidR="00311DA5" w:rsidRPr="00264D3C" w:rsidRDefault="00311DA5" w:rsidP="00311DA5">
      <w:pPr>
        <w:pStyle w:val="Note1Space"/>
        <w:rPr>
          <w:rFonts w:ascii="Verdana" w:hAnsi="Verdana"/>
          <w:sz w:val="20"/>
          <w:szCs w:val="20"/>
        </w:rPr>
      </w:pPr>
      <w:r w:rsidRPr="00264D3C">
        <w:rPr>
          <w:rFonts w:ascii="Verdana" w:hAnsi="Verdana"/>
          <w:sz w:val="20"/>
          <w:szCs w:val="20"/>
        </w:rPr>
        <w:t>(2)</w:t>
      </w:r>
      <w:r w:rsidRPr="00264D3C">
        <w:rPr>
          <w:rFonts w:ascii="Verdana" w:hAnsi="Verdana"/>
          <w:sz w:val="20"/>
          <w:szCs w:val="20"/>
        </w:rPr>
        <w:tab/>
        <w:t xml:space="preserve">An authoritative copy of the automated test suite for validating against the formal requirements described in this specification can be found at: </w:t>
      </w:r>
      <w:r w:rsidRPr="00264D3C">
        <w:rPr>
          <w:rStyle w:val="Hyperlink"/>
          <w:rFonts w:ascii="Verdana" w:hAnsi="Verdana"/>
          <w:sz w:val="20"/>
          <w:szCs w:val="20"/>
        </w:rPr>
        <w:t>http://wis.wmo.int/2012/metadata/validationTestSuite/</w:t>
      </w:r>
      <w:r w:rsidRPr="00264D3C">
        <w:rPr>
          <w:rFonts w:ascii="Verdana" w:hAnsi="Verdana"/>
          <w:sz w:val="20"/>
          <w:szCs w:val="20"/>
        </w:rPr>
        <w:t>.</w:t>
      </w:r>
    </w:p>
    <w:p w14:paraId="0E735E21" w14:textId="77777777" w:rsidR="00311DA5" w:rsidRPr="00264D3C" w:rsidRDefault="00311DA5" w:rsidP="00311DA5">
      <w:pPr>
        <w:pStyle w:val="AppHead2"/>
        <w:rPr>
          <w:rFonts w:ascii="Verdana" w:hAnsi="Verdana"/>
        </w:rPr>
      </w:pPr>
      <w:r w:rsidRPr="00264D3C">
        <w:rPr>
          <w:rFonts w:ascii="Verdana" w:hAnsi="Verdana" w:cs="StoneSansITC-Medium"/>
          <w:b w:val="0"/>
          <w:bCs w:val="0"/>
        </w:rPr>
        <w:t>2.1</w:t>
      </w:r>
      <w:r w:rsidRPr="00264D3C">
        <w:rPr>
          <w:rFonts w:ascii="Verdana" w:hAnsi="Verdana" w:cs="StoneSansITC-Medium"/>
          <w:b w:val="0"/>
          <w:bCs w:val="0"/>
        </w:rPr>
        <w:tab/>
      </w:r>
      <w:r w:rsidRPr="00264D3C">
        <w:rPr>
          <w:rFonts w:ascii="Verdana" w:hAnsi="Verdana"/>
        </w:rPr>
        <w:t>Abstract tests for XML encoding</w:t>
      </w:r>
    </w:p>
    <w:p w14:paraId="7AEEDBCC" w14:textId="77777777" w:rsidR="00311DA5" w:rsidRPr="00264D3C" w:rsidRDefault="00311DA5" w:rsidP="00311DA5">
      <w:pPr>
        <w:pStyle w:val="AppHead3"/>
        <w:spacing w:before="180"/>
        <w:rPr>
          <w:rFonts w:ascii="Verdana" w:hAnsi="Verdana"/>
        </w:rPr>
      </w:pPr>
      <w:r w:rsidRPr="00264D3C">
        <w:rPr>
          <w:rFonts w:ascii="Verdana" w:hAnsi="Verdana" w:cs="StoneSansITC-Medium"/>
          <w:b w:val="0"/>
          <w:bCs w:val="0"/>
          <w:i w:val="0"/>
          <w:iCs w:val="0"/>
        </w:rPr>
        <w:t>2.1.1</w:t>
      </w:r>
      <w:r w:rsidRPr="00264D3C">
        <w:rPr>
          <w:rFonts w:ascii="Verdana" w:hAnsi="Verdana" w:cs="StoneSansITC-Medium"/>
          <w:b w:val="0"/>
          <w:bCs w:val="0"/>
          <w:i w:val="0"/>
          <w:iCs w:val="0"/>
        </w:rPr>
        <w:tab/>
      </w:r>
      <w:r w:rsidRPr="00264D3C">
        <w:rPr>
          <w:rFonts w:ascii="Verdana" w:hAnsi="Verdana"/>
        </w:rPr>
        <w:t>ISO/TS 19139:2007 compliance</w:t>
      </w:r>
    </w:p>
    <w:p w14:paraId="387309B6" w14:textId="77777777" w:rsidR="00311DA5" w:rsidRPr="00264D3C" w:rsidRDefault="00311DA5" w:rsidP="00311DA5">
      <w:pPr>
        <w:pStyle w:val="Indent1"/>
        <w:ind w:left="1460" w:hanging="1460"/>
        <w:rPr>
          <w:rFonts w:ascii="Verdana" w:hAnsi="Verdana"/>
        </w:rPr>
      </w:pPr>
      <w:r w:rsidRPr="00264D3C">
        <w:rPr>
          <w:rFonts w:ascii="Verdana" w:hAnsi="Verdana" w:cs="StoneSansITC-BoldItalic"/>
          <w:b/>
          <w:bCs/>
          <w:i/>
          <w:iCs/>
        </w:rPr>
        <w:t>Test id:</w:t>
      </w:r>
      <w:r w:rsidRPr="00264D3C">
        <w:rPr>
          <w:rFonts w:ascii="Verdana" w:hAnsi="Verdana" w:cs="StoneSansITC-BoldItalic"/>
          <w:b/>
          <w:bCs/>
          <w:i/>
          <w:iCs/>
        </w:rPr>
        <w:tab/>
      </w:r>
      <w:r w:rsidRPr="00264D3C">
        <w:rPr>
          <w:rStyle w:val="Hyperlink"/>
          <w:rFonts w:ascii="Verdana" w:hAnsi="Verdana"/>
        </w:rPr>
        <w:t>http://wis.wmo.int/2012/metadata/conf/ISO-TS-19139-2007-xml-schema-validation</w:t>
      </w:r>
    </w:p>
    <w:p w14:paraId="30485479"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6.1.1:</w:t>
      </w:r>
      <w:r w:rsidRPr="00264D3C">
        <w:rPr>
          <w:rFonts w:ascii="Verdana" w:hAnsi="Verdana"/>
        </w:rPr>
        <w:t xml:space="preserve"> </w:t>
      </w:r>
      <w:r w:rsidRPr="00264D3C">
        <w:rPr>
          <w:rStyle w:val="Semibold"/>
          <w:rFonts w:ascii="Verdana" w:hAnsi="Verdana" w:cs="StoneSansITC-SemiBold"/>
          <w:b w:val="0"/>
          <w:bCs w:val="0"/>
        </w:rPr>
        <w:t>Each WIS discovery metadata record shall validate without error against the XML schemas defined in ISO/TS 19139:2007.</w:t>
      </w:r>
    </w:p>
    <w:p w14:paraId="61DD7920"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 xml:space="preserve">Using a tool with strict interpretation of XML schema and full support for the W3C XML schema, validate the instance document under test against the XML schemas created from the UML model of ISO 19115:2003/Cor. 1:2006 using the encoding rules defined in ISO/TS 19139:2007 ‘Geographic information – Metadata – XML schema implementation’ Clause 9. The normative </w:t>
      </w:r>
      <w:proofErr w:type="gramStart"/>
      <w:r w:rsidRPr="00264D3C">
        <w:rPr>
          <w:rFonts w:ascii="Verdana" w:hAnsi="Verdana"/>
        </w:rPr>
        <w:t>location for these XML schemas are</w:t>
      </w:r>
      <w:proofErr w:type="gramEnd"/>
      <w:r w:rsidRPr="00264D3C">
        <w:rPr>
          <w:rFonts w:ascii="Verdana" w:hAnsi="Verdana"/>
        </w:rPr>
        <w:t xml:space="preserve"> hosted by ISO at: </w:t>
      </w:r>
      <w:r w:rsidRPr="00264D3C">
        <w:rPr>
          <w:rStyle w:val="Hyperlink"/>
          <w:rFonts w:ascii="Verdana" w:hAnsi="Verdana"/>
        </w:rPr>
        <w:t>http://standards.iso.org/ittf/PubliclyAvailableStandards/ISO_19139_Schemas/</w:t>
      </w:r>
      <w:r w:rsidRPr="00264D3C">
        <w:rPr>
          <w:rFonts w:ascii="Verdana" w:hAnsi="Verdana"/>
        </w:rPr>
        <w:t>.</w:t>
      </w:r>
    </w:p>
    <w:p w14:paraId="087CB24C"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 xml:space="preserve">A reference copy of these XML schemas is hosted by WMO at: </w:t>
      </w:r>
      <w:r w:rsidRPr="00264D3C">
        <w:rPr>
          <w:rStyle w:val="Hyperlink"/>
          <w:rFonts w:ascii="Verdana" w:hAnsi="Verdana"/>
        </w:rPr>
        <w:t>http://wis.wmo.int/2011/schemata/iso19139_2007/schema/</w:t>
      </w:r>
      <w:r w:rsidRPr="00264D3C">
        <w:rPr>
          <w:rFonts w:ascii="Verdana" w:hAnsi="Verdana"/>
        </w:rPr>
        <w:t>.</w:t>
      </w:r>
    </w:p>
    <w:p w14:paraId="32D0AFC7" w14:textId="77777777" w:rsidR="00311DA5" w:rsidRPr="00264D3C" w:rsidRDefault="00311DA5" w:rsidP="00311DA5">
      <w:pPr>
        <w:pStyle w:val="Indent1"/>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rPr>
        <w:t>http://wis.wmo.int/2012/metadata/conf/ISO-TS-19139-2007-rule-based-validation</w:t>
      </w:r>
    </w:p>
    <w:p w14:paraId="0AF4388B"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6.1.2:</w:t>
      </w:r>
      <w:r w:rsidRPr="00264D3C">
        <w:rPr>
          <w:rFonts w:ascii="Verdana" w:hAnsi="Verdana"/>
        </w:rPr>
        <w:t xml:space="preserve"> </w:t>
      </w:r>
      <w:r w:rsidRPr="00264D3C">
        <w:rPr>
          <w:rStyle w:val="Semibold"/>
          <w:rFonts w:ascii="Verdana" w:hAnsi="Verdana" w:cs="StoneSansITC-SemiBold"/>
          <w:b w:val="0"/>
          <w:bCs w:val="0"/>
        </w:rPr>
        <w:t>Each WIS discovery metadata record shall validate without error against the rule-based constraints listed in ISO/TS 19139:2007 Annex A (Table A.1).</w:t>
      </w:r>
    </w:p>
    <w:p w14:paraId="5629D867" w14:textId="77777777" w:rsidR="00311DA5" w:rsidRPr="00264D3C" w:rsidRDefault="00311DA5" w:rsidP="00311DA5">
      <w:pPr>
        <w:pStyle w:val="Indent1"/>
        <w:spacing w:after="170"/>
        <w:ind w:left="1460" w:hanging="1460"/>
        <w:rPr>
          <w:rFonts w:ascii="Verdana" w:hAnsi="Verdana"/>
        </w:rPr>
      </w:pPr>
      <w:r w:rsidRPr="00264D3C">
        <w:rPr>
          <w:rFonts w:ascii="Verdana" w:hAnsi="Verdana"/>
        </w:rPr>
        <w:t>Test method:</w:t>
      </w:r>
      <w:r w:rsidRPr="00264D3C">
        <w:rPr>
          <w:rFonts w:ascii="Verdana" w:hAnsi="Verdana"/>
        </w:rPr>
        <w:tab/>
        <w:t xml:space="preserve">Using a tool that supports </w:t>
      </w:r>
      <w:proofErr w:type="spellStart"/>
      <w:r w:rsidRPr="00264D3C">
        <w:rPr>
          <w:rFonts w:ascii="Verdana" w:hAnsi="Verdana"/>
        </w:rPr>
        <w:t>Schematron</w:t>
      </w:r>
      <w:proofErr w:type="spellEnd"/>
      <w:r w:rsidRPr="00264D3C">
        <w:rPr>
          <w:rFonts w:ascii="Verdana" w:hAnsi="Verdana"/>
        </w:rPr>
        <w:t xml:space="preserve"> (ISO/IEC 19757-3:2006 ‘Information technology – Document Schema Definition Language (DSDL) – Part 3: Rule-based validation – </w:t>
      </w:r>
      <w:proofErr w:type="spellStart"/>
      <w:r w:rsidRPr="00264D3C">
        <w:rPr>
          <w:rFonts w:ascii="Verdana" w:hAnsi="Verdana"/>
        </w:rPr>
        <w:t>Schematron</w:t>
      </w:r>
      <w:proofErr w:type="spellEnd"/>
      <w:r w:rsidRPr="00264D3C">
        <w:rPr>
          <w:rFonts w:ascii="Verdana" w:hAnsi="Verdana"/>
        </w:rPr>
        <w:t xml:space="preserve">’), validate the instance document under test against the rule-based constraints listed in ISO/TS 19139:2007 Annex A (Table A.1). A reference set of </w:t>
      </w:r>
      <w:proofErr w:type="spellStart"/>
      <w:r w:rsidRPr="00264D3C">
        <w:rPr>
          <w:rFonts w:ascii="Verdana" w:hAnsi="Verdana"/>
        </w:rPr>
        <w:t>Schematron</w:t>
      </w:r>
      <w:proofErr w:type="spellEnd"/>
      <w:r w:rsidRPr="00264D3C">
        <w:rPr>
          <w:rFonts w:ascii="Verdana" w:hAnsi="Verdana"/>
        </w:rPr>
        <w:t xml:space="preserve"> rules for this purpose is hosted by WMO at: </w:t>
      </w:r>
      <w:r w:rsidRPr="00264D3C">
        <w:rPr>
          <w:rStyle w:val="Hyperlink"/>
          <w:rFonts w:ascii="Verdana" w:hAnsi="Verdana"/>
        </w:rPr>
        <w:t>http://wis.wmo.int/2012/metadata/validationTestSuite/</w:t>
      </w:r>
      <w:r w:rsidRPr="00264D3C">
        <w:rPr>
          <w:rFonts w:ascii="Verdana" w:hAnsi="Verdana"/>
        </w:rPr>
        <w:t>.</w:t>
      </w:r>
    </w:p>
    <w:p w14:paraId="1E5FD231"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2.1.2</w:t>
      </w:r>
      <w:r w:rsidRPr="00264D3C">
        <w:rPr>
          <w:rFonts w:ascii="Verdana" w:hAnsi="Verdana" w:cs="StoneSansITC-Medium"/>
          <w:b w:val="0"/>
          <w:bCs w:val="0"/>
          <w:i w:val="0"/>
          <w:iCs w:val="0"/>
        </w:rPr>
        <w:tab/>
      </w:r>
      <w:proofErr w:type="gramStart"/>
      <w:r w:rsidRPr="00264D3C">
        <w:rPr>
          <w:rFonts w:ascii="Verdana" w:hAnsi="Verdana"/>
        </w:rPr>
        <w:t>Explicit</w:t>
      </w:r>
      <w:proofErr w:type="gramEnd"/>
      <w:r w:rsidRPr="00264D3C">
        <w:rPr>
          <w:rFonts w:ascii="Verdana" w:hAnsi="Verdana"/>
        </w:rPr>
        <w:t xml:space="preserve"> identification of namespaces in XML</w:t>
      </w:r>
    </w:p>
    <w:p w14:paraId="5D0F756B" w14:textId="77777777" w:rsidR="00311DA5" w:rsidRPr="00264D3C" w:rsidRDefault="00311DA5" w:rsidP="00311DA5">
      <w:pPr>
        <w:pStyle w:val="Indent1"/>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rPr>
        <w:t>http://wis.wmo.int/2012/metadata/conf/explicit-xml-namespace-identification</w:t>
      </w:r>
    </w:p>
    <w:p w14:paraId="35187EFC"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6.2.1:</w:t>
      </w:r>
      <w:r w:rsidRPr="00264D3C">
        <w:rPr>
          <w:rFonts w:ascii="Verdana" w:hAnsi="Verdana"/>
        </w:rPr>
        <w:t xml:space="preserve"> </w:t>
      </w:r>
      <w:r w:rsidRPr="00264D3C">
        <w:rPr>
          <w:rStyle w:val="Semibold"/>
          <w:rFonts w:ascii="Verdana" w:hAnsi="Verdana" w:cs="StoneSansITC-SemiBold"/>
          <w:b w:val="0"/>
          <w:bCs w:val="0"/>
        </w:rPr>
        <w:t>Each WIS discovery metadata record shall explicitly name all namespaces used within the record; use of default namespaces is prohibited.</w:t>
      </w:r>
    </w:p>
    <w:p w14:paraId="07CC5FB8"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In the instance document under test inspect all “</w:t>
      </w:r>
      <w:proofErr w:type="spellStart"/>
      <w:r w:rsidRPr="00264D3C">
        <w:rPr>
          <w:rFonts w:ascii="Verdana" w:hAnsi="Verdana"/>
        </w:rPr>
        <w:t>xmlns</w:t>
      </w:r>
      <w:proofErr w:type="spellEnd"/>
      <w:r w:rsidRPr="00264D3C">
        <w:rPr>
          <w:rFonts w:ascii="Verdana" w:hAnsi="Verdana"/>
        </w:rPr>
        <w:t>” declarations to ensure that an XML namespace is provided, for example:</w:t>
      </w:r>
    </w:p>
    <w:p w14:paraId="4680C4F9"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&lt;</w:t>
      </w:r>
      <w:proofErr w:type="spellStart"/>
      <w:proofErr w:type="gramStart"/>
      <w:r w:rsidRPr="00264D3C">
        <w:rPr>
          <w:rFonts w:ascii="Verdana" w:hAnsi="Verdana"/>
        </w:rPr>
        <w:t>gmd:MD</w:t>
      </w:r>
      <w:proofErr w:type="gramEnd"/>
      <w:r w:rsidRPr="00264D3C">
        <w:rPr>
          <w:rFonts w:ascii="Verdana" w:hAnsi="Verdana"/>
        </w:rPr>
        <w:t>_Metadata</w:t>
      </w:r>
      <w:proofErr w:type="spellEnd"/>
      <w:r w:rsidRPr="00264D3C">
        <w:rPr>
          <w:rFonts w:ascii="Verdana" w:hAnsi="Verdana"/>
        </w:rPr>
        <w:t xml:space="preserve"> </w:t>
      </w:r>
      <w:proofErr w:type="spellStart"/>
      <w:r w:rsidRPr="00264D3C">
        <w:rPr>
          <w:rFonts w:ascii="Verdana" w:hAnsi="Verdana"/>
        </w:rPr>
        <w:t>xmlns:gmd</w:t>
      </w:r>
      <w:proofErr w:type="spellEnd"/>
      <w:r w:rsidRPr="00264D3C">
        <w:rPr>
          <w:rFonts w:ascii="Verdana" w:hAnsi="Verdana"/>
        </w:rPr>
        <w:t>=”http://www.isotc211.org/2005/gmd” … &gt;</w:t>
      </w:r>
    </w:p>
    <w:p w14:paraId="551167F6" w14:textId="77777777" w:rsidR="00311DA5" w:rsidRPr="00264D3C" w:rsidRDefault="00311DA5" w:rsidP="00311DA5">
      <w:pPr>
        <w:pStyle w:val="BodyNospace"/>
        <w:rPr>
          <w:rFonts w:ascii="Verdana" w:hAnsi="Verdana" w:cs="StoneSansITC-Medium"/>
        </w:rPr>
      </w:pPr>
      <w:r w:rsidRPr="00264D3C">
        <w:rPr>
          <w:rFonts w:ascii="Verdana" w:hAnsi="Verdana" w:cs="StoneSansITC-Medium"/>
        </w:rPr>
        <w:tab/>
      </w:r>
      <w:r w:rsidRPr="00264D3C">
        <w:rPr>
          <w:rFonts w:ascii="Verdana" w:hAnsi="Verdana" w:cs="StoneSansITC-Medium"/>
        </w:rPr>
        <w:tab/>
        <w:t>The following “</w:t>
      </w:r>
      <w:proofErr w:type="spellStart"/>
      <w:r w:rsidRPr="00264D3C">
        <w:rPr>
          <w:rFonts w:ascii="Verdana" w:hAnsi="Verdana" w:cs="StoneSansITC-Medium"/>
        </w:rPr>
        <w:t>xmlns</w:t>
      </w:r>
      <w:proofErr w:type="spellEnd"/>
      <w:r w:rsidRPr="00264D3C">
        <w:rPr>
          <w:rFonts w:ascii="Verdana" w:hAnsi="Verdana" w:cs="StoneSansITC-Medium"/>
        </w:rPr>
        <w:t>” declaration is not permitted:</w:t>
      </w:r>
    </w:p>
    <w:p w14:paraId="17CE2A9A" w14:textId="77777777" w:rsidR="00311DA5" w:rsidRPr="00264D3C" w:rsidRDefault="00311DA5" w:rsidP="00311DA5">
      <w:pPr>
        <w:pStyle w:val="Indent2space"/>
        <w:rPr>
          <w:rFonts w:ascii="Verdana" w:hAnsi="Verdana"/>
        </w:rPr>
      </w:pPr>
      <w:r w:rsidRPr="00264D3C">
        <w:rPr>
          <w:rFonts w:ascii="Verdana" w:hAnsi="Verdana"/>
        </w:rPr>
        <w:tab/>
      </w:r>
      <w:r w:rsidRPr="00264D3C">
        <w:rPr>
          <w:rFonts w:ascii="Verdana" w:hAnsi="Verdana"/>
        </w:rPr>
        <w:tab/>
        <w:t>&lt;</w:t>
      </w:r>
      <w:proofErr w:type="spellStart"/>
      <w:r w:rsidRPr="00264D3C">
        <w:rPr>
          <w:rFonts w:ascii="Verdana" w:hAnsi="Verdana"/>
        </w:rPr>
        <w:t>MD_Metadata</w:t>
      </w:r>
      <w:proofErr w:type="spellEnd"/>
      <w:r w:rsidRPr="00264D3C">
        <w:rPr>
          <w:rFonts w:ascii="Verdana" w:hAnsi="Verdana"/>
        </w:rPr>
        <w:t xml:space="preserve"> </w:t>
      </w:r>
      <w:proofErr w:type="spellStart"/>
      <w:r w:rsidRPr="00264D3C">
        <w:rPr>
          <w:rFonts w:ascii="Verdana" w:hAnsi="Verdana"/>
        </w:rPr>
        <w:t>xmlns</w:t>
      </w:r>
      <w:proofErr w:type="spellEnd"/>
      <w:proofErr w:type="gramStart"/>
      <w:r w:rsidRPr="00264D3C">
        <w:rPr>
          <w:rFonts w:ascii="Verdana" w:hAnsi="Verdana"/>
        </w:rPr>
        <w:t>:=</w:t>
      </w:r>
      <w:proofErr w:type="gramEnd"/>
      <w:r w:rsidRPr="00264D3C">
        <w:rPr>
          <w:rFonts w:ascii="Verdana" w:hAnsi="Verdana"/>
        </w:rPr>
        <w:t>”http://www.isotc211.org/2005/gmd” … &gt;</w:t>
      </w:r>
    </w:p>
    <w:p w14:paraId="5B450E71"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2.1.3</w:t>
      </w:r>
      <w:r w:rsidRPr="00264D3C">
        <w:rPr>
          <w:rFonts w:ascii="Verdana" w:hAnsi="Verdana" w:cs="StoneSansITC-Medium"/>
          <w:b w:val="0"/>
          <w:bCs w:val="0"/>
          <w:i w:val="0"/>
          <w:iCs w:val="0"/>
        </w:rPr>
        <w:tab/>
      </w:r>
      <w:r w:rsidRPr="00264D3C">
        <w:rPr>
          <w:rFonts w:ascii="Verdana" w:hAnsi="Verdana"/>
        </w:rPr>
        <w:t>Specification of GML namespace</w:t>
      </w:r>
    </w:p>
    <w:p w14:paraId="0347DD3F" w14:textId="77777777" w:rsidR="00311DA5" w:rsidRPr="00264D3C" w:rsidRDefault="00311DA5" w:rsidP="00311DA5">
      <w:pPr>
        <w:pStyle w:val="Indent1"/>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rPr>
        <w:t>http://wis.wmo.int/2012/metadata/conf/gml-namespace-specification</w:t>
      </w:r>
    </w:p>
    <w:p w14:paraId="76FF6558" w14:textId="77777777" w:rsidR="00311DA5" w:rsidRPr="00264D3C" w:rsidRDefault="00311DA5" w:rsidP="00311DA5">
      <w:pPr>
        <w:pStyle w:val="Indent1"/>
        <w:ind w:left="1460" w:hanging="1460"/>
        <w:rPr>
          <w:rFonts w:ascii="Verdana" w:hAnsi="Verdana"/>
        </w:rPr>
      </w:pPr>
      <w:r w:rsidRPr="00264D3C">
        <w:rPr>
          <w:rFonts w:ascii="Verdana" w:hAnsi="Verdana"/>
        </w:rPr>
        <w:t>Test purpose:</w:t>
      </w:r>
      <w:r w:rsidRPr="00264D3C">
        <w:rPr>
          <w:rFonts w:ascii="Verdana" w:hAnsi="Verdana"/>
        </w:rPr>
        <w:tab/>
      </w:r>
      <w:r w:rsidRPr="00264D3C">
        <w:rPr>
          <w:rStyle w:val="Semibold"/>
          <w:rFonts w:ascii="Verdana" w:hAnsi="Verdana"/>
        </w:rPr>
        <w:t>Requirement 6.3.1:</w:t>
      </w:r>
      <w:r w:rsidRPr="00264D3C">
        <w:rPr>
          <w:rFonts w:ascii="Verdana" w:hAnsi="Verdana"/>
        </w:rPr>
        <w:t xml:space="preserve"> </w:t>
      </w:r>
      <w:r w:rsidRPr="00264D3C">
        <w:rPr>
          <w:rStyle w:val="Semibold"/>
          <w:rFonts w:ascii="Verdana" w:hAnsi="Verdana" w:cs="StoneSansITC-SemiBold"/>
          <w:b w:val="0"/>
          <w:bCs w:val="0"/>
        </w:rPr>
        <w:t xml:space="preserve">Each WIS discovery metadata record shall declare the following XML namespace for GML: </w:t>
      </w:r>
      <w:r w:rsidRPr="00264D3C">
        <w:rPr>
          <w:rStyle w:val="Hyperlink"/>
          <w:rFonts w:ascii="Verdana" w:hAnsi="Verdana"/>
        </w:rPr>
        <w:t>http://www.opengis.net/gml/3.2</w:t>
      </w:r>
      <w:r w:rsidRPr="00264D3C">
        <w:rPr>
          <w:rFonts w:ascii="Verdana" w:hAnsi="Verdana"/>
        </w:rPr>
        <w:t>.</w:t>
      </w:r>
    </w:p>
    <w:p w14:paraId="3EDFC84C"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In the instance document under test inspect all “</w:t>
      </w:r>
      <w:proofErr w:type="spellStart"/>
      <w:r w:rsidRPr="00264D3C">
        <w:rPr>
          <w:rFonts w:ascii="Verdana" w:hAnsi="Verdana"/>
        </w:rPr>
        <w:t>xmlns</w:t>
      </w:r>
      <w:proofErr w:type="spellEnd"/>
      <w:r w:rsidRPr="00264D3C">
        <w:rPr>
          <w:rFonts w:ascii="Verdana" w:hAnsi="Verdana"/>
        </w:rPr>
        <w:t xml:space="preserve">” declarations to ensure that the GML namespace is specified as </w:t>
      </w:r>
      <w:r w:rsidRPr="00264D3C">
        <w:rPr>
          <w:rStyle w:val="Hyperlink"/>
          <w:rFonts w:ascii="Verdana" w:hAnsi="Verdana"/>
        </w:rPr>
        <w:t>http://www.opengis.net/gml/3.2</w:t>
      </w:r>
      <w:r w:rsidRPr="00264D3C">
        <w:rPr>
          <w:rFonts w:ascii="Verdana" w:hAnsi="Verdana"/>
        </w:rPr>
        <w:t>, for example:</w:t>
      </w:r>
    </w:p>
    <w:p w14:paraId="2A13E899"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r>
      <w:proofErr w:type="spellStart"/>
      <w:proofErr w:type="gramStart"/>
      <w:r w:rsidRPr="00264D3C">
        <w:rPr>
          <w:rFonts w:ascii="Verdana" w:hAnsi="Verdana"/>
        </w:rPr>
        <w:t>xmlns:gml</w:t>
      </w:r>
      <w:proofErr w:type="spellEnd"/>
      <w:proofErr w:type="gramEnd"/>
      <w:r w:rsidRPr="00264D3C">
        <w:rPr>
          <w:rFonts w:ascii="Verdana" w:hAnsi="Verdana"/>
        </w:rPr>
        <w:t>=”http://www.opengis.net/gmd/3.2”</w:t>
      </w:r>
    </w:p>
    <w:p w14:paraId="58CEF904" w14:textId="77777777" w:rsidR="00311DA5" w:rsidRPr="00264D3C" w:rsidRDefault="00311DA5" w:rsidP="00311DA5">
      <w:pPr>
        <w:pStyle w:val="AppHead2"/>
        <w:rPr>
          <w:rFonts w:ascii="Verdana" w:hAnsi="Verdana"/>
        </w:rPr>
      </w:pPr>
      <w:r w:rsidRPr="00264D3C">
        <w:rPr>
          <w:rFonts w:ascii="Verdana" w:hAnsi="Verdana"/>
        </w:rPr>
        <w:t>2.2</w:t>
      </w:r>
      <w:r w:rsidRPr="00264D3C">
        <w:rPr>
          <w:rFonts w:ascii="Verdana" w:hAnsi="Verdana"/>
        </w:rPr>
        <w:tab/>
        <w:t>Abstract tests for metadata uniqueness and discovery within the WIS DAR metadata (WIS discovery metadata) catalogue</w:t>
      </w:r>
    </w:p>
    <w:p w14:paraId="1733FA94"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2.2.1</w:t>
      </w:r>
      <w:r w:rsidRPr="00264D3C">
        <w:rPr>
          <w:rFonts w:ascii="Verdana" w:hAnsi="Verdana" w:cs="StoneSansITC-Medium"/>
          <w:b w:val="0"/>
          <w:bCs w:val="0"/>
          <w:i w:val="0"/>
          <w:iCs w:val="0"/>
        </w:rPr>
        <w:tab/>
      </w:r>
      <w:r w:rsidRPr="00264D3C">
        <w:rPr>
          <w:rFonts w:ascii="Verdana" w:hAnsi="Verdana"/>
        </w:rPr>
        <w:t xml:space="preserve">Unique </w:t>
      </w:r>
      <w:proofErr w:type="spellStart"/>
      <w:r w:rsidRPr="00264D3C">
        <w:rPr>
          <w:rFonts w:ascii="Verdana" w:hAnsi="Verdana"/>
        </w:rPr>
        <w:t>gmd</w:t>
      </w:r>
      <w:proofErr w:type="gramStart"/>
      <w:r w:rsidRPr="00264D3C">
        <w:rPr>
          <w:rFonts w:ascii="Verdana" w:hAnsi="Verdana"/>
        </w:rPr>
        <w:t>:fileIdentifier</w:t>
      </w:r>
      <w:proofErr w:type="spellEnd"/>
      <w:proofErr w:type="gramEnd"/>
      <w:r w:rsidRPr="00264D3C">
        <w:rPr>
          <w:rFonts w:ascii="Verdana" w:hAnsi="Verdana"/>
        </w:rPr>
        <w:t xml:space="preserve"> attribute</w:t>
      </w:r>
    </w:p>
    <w:p w14:paraId="4020B75D" w14:textId="77777777" w:rsidR="00311DA5" w:rsidRPr="00264D3C" w:rsidRDefault="00311DA5" w:rsidP="00311DA5">
      <w:pPr>
        <w:pStyle w:val="Indent1"/>
        <w:ind w:left="1460" w:hanging="1460"/>
        <w:rPr>
          <w:rFonts w:ascii="Verdana" w:hAnsi="Verdana"/>
        </w:rPr>
      </w:pPr>
      <w:r w:rsidRPr="00264D3C">
        <w:rPr>
          <w:rFonts w:ascii="Verdana" w:hAnsi="Verdana"/>
        </w:rPr>
        <w:t xml:space="preserve">Test id: </w:t>
      </w:r>
      <w:r w:rsidRPr="00264D3C">
        <w:rPr>
          <w:rFonts w:ascii="Verdana" w:hAnsi="Verdana"/>
        </w:rPr>
        <w:tab/>
      </w:r>
      <w:r w:rsidRPr="00264D3C">
        <w:rPr>
          <w:rStyle w:val="Hyperlink"/>
          <w:rFonts w:ascii="Verdana" w:hAnsi="Verdana"/>
        </w:rPr>
        <w:t>http://wis.wmo.int/2012/metadata/conf/fileIdentifier-cardinality</w:t>
      </w:r>
    </w:p>
    <w:p w14:paraId="42273C15"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8.1.1:</w:t>
      </w:r>
      <w:r w:rsidRPr="00264D3C">
        <w:rPr>
          <w:rFonts w:ascii="Verdana" w:hAnsi="Verdana"/>
        </w:rPr>
        <w:t xml:space="preserve"> </w:t>
      </w:r>
      <w:r w:rsidRPr="00264D3C">
        <w:rPr>
          <w:rStyle w:val="Semibold"/>
          <w:rFonts w:ascii="Verdana" w:hAnsi="Verdana" w:cs="StoneSansITC-SemiBold"/>
          <w:b w:val="0"/>
          <w:bCs w:val="0"/>
        </w:rPr>
        <w:t xml:space="preserve">Each WIS discovery metadata record shall include one </w:t>
      </w:r>
      <w:proofErr w:type="spellStart"/>
      <w:r w:rsidRPr="00264D3C">
        <w:rPr>
          <w:rStyle w:val="Semibold"/>
          <w:rFonts w:ascii="Verdana" w:hAnsi="Verdana" w:cs="StoneSansITC-SemiBold"/>
          <w:b w:val="0"/>
          <w:bCs w:val="0"/>
        </w:rPr>
        <w:t>gmd</w:t>
      </w:r>
      <w:proofErr w:type="gramStart"/>
      <w:r w:rsidRPr="00264D3C">
        <w:rPr>
          <w:rStyle w:val="Semibold"/>
          <w:rFonts w:ascii="Verdana" w:hAnsi="Verdana" w:cs="StoneSansITC-SemiBold"/>
          <w:b w:val="0"/>
          <w:bCs w:val="0"/>
        </w:rPr>
        <w:t>:MD</w:t>
      </w:r>
      <w:proofErr w:type="gramEnd"/>
      <w:r w:rsidRPr="00264D3C">
        <w:rPr>
          <w:rStyle w:val="Semibold"/>
          <w:rFonts w:ascii="Verdana" w:hAnsi="Verdana" w:cs="StoneSansITC-SemiBold"/>
          <w:b w:val="0"/>
          <w:bCs w:val="0"/>
        </w:rPr>
        <w:t>_Metadata</w:t>
      </w:r>
      <w:proofErr w:type="spellEnd"/>
      <w:r w:rsidRPr="00264D3C">
        <w:rPr>
          <w:rStyle w:val="Semibold"/>
          <w:rFonts w:ascii="Verdana" w:hAnsi="Verdana" w:cs="StoneSansITC-SemiBold"/>
          <w:b w:val="0"/>
          <w:bCs w:val="0"/>
        </w:rPr>
        <w:t>/</w:t>
      </w:r>
      <w:proofErr w:type="spellStart"/>
      <w:r w:rsidRPr="00264D3C">
        <w:rPr>
          <w:rStyle w:val="Semibold"/>
          <w:rFonts w:ascii="Verdana" w:hAnsi="Verdana" w:cs="StoneSansITC-SemiBold"/>
          <w:b w:val="0"/>
          <w:bCs w:val="0"/>
        </w:rPr>
        <w:t>gmd:fileIdentifier</w:t>
      </w:r>
      <w:proofErr w:type="spellEnd"/>
      <w:r w:rsidRPr="00264D3C">
        <w:rPr>
          <w:rStyle w:val="Semibold"/>
          <w:rFonts w:ascii="Verdana" w:hAnsi="Verdana" w:cs="StoneSansITC-SemiBold"/>
          <w:b w:val="0"/>
          <w:bCs w:val="0"/>
        </w:rPr>
        <w:t xml:space="preserve"> attribute.</w:t>
      </w:r>
    </w:p>
    <w:p w14:paraId="7638CE89"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 xml:space="preserve">In the instance document under test, validate that there is one and only one instance of the element identified by the following </w:t>
      </w:r>
      <w:proofErr w:type="spellStart"/>
      <w:r w:rsidRPr="00264D3C">
        <w:rPr>
          <w:rFonts w:ascii="Verdana" w:hAnsi="Verdana"/>
        </w:rPr>
        <w:t>XPath</w:t>
      </w:r>
      <w:proofErr w:type="spellEnd"/>
      <w:r w:rsidRPr="00264D3C">
        <w:rPr>
          <w:rFonts w:ascii="Verdana" w:hAnsi="Verdana"/>
        </w:rPr>
        <w:t>:</w:t>
      </w:r>
    </w:p>
    <w:p w14:paraId="7C5866F6"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p>
    <w:p w14:paraId="6672DBAF"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 xml:space="preserve">There is no abstract test for </w:t>
      </w:r>
      <w:r w:rsidRPr="00264D3C">
        <w:rPr>
          <w:rStyle w:val="Semibold"/>
          <w:rFonts w:ascii="Verdana" w:hAnsi="Verdana"/>
          <w:sz w:val="20"/>
          <w:szCs w:val="20"/>
        </w:rPr>
        <w:t>Requirement 8.1.2:</w:t>
      </w:r>
      <w:r w:rsidRPr="00264D3C">
        <w:rPr>
          <w:rFonts w:ascii="Verdana" w:hAnsi="Verdana"/>
          <w:sz w:val="20"/>
          <w:szCs w:val="20"/>
        </w:rPr>
        <w:t xml:space="preserve"> The </w:t>
      </w:r>
      <w:proofErr w:type="spellStart"/>
      <w:r w:rsidRPr="00264D3C">
        <w:rPr>
          <w:rFonts w:ascii="Verdana" w:hAnsi="Verdana"/>
          <w:sz w:val="20"/>
          <w:szCs w:val="20"/>
        </w:rPr>
        <w:t>gmd</w:t>
      </w:r>
      <w:proofErr w:type="gramStart"/>
      <w:r w:rsidRPr="00264D3C">
        <w:rPr>
          <w:rFonts w:ascii="Verdana" w:hAnsi="Verdana"/>
          <w:sz w:val="20"/>
          <w:szCs w:val="20"/>
        </w:rPr>
        <w:t>:MD</w:t>
      </w:r>
      <w:proofErr w:type="gramEnd"/>
      <w:r w:rsidRPr="00264D3C">
        <w:rPr>
          <w:rFonts w:ascii="Verdana" w:hAnsi="Verdana"/>
          <w:sz w:val="20"/>
          <w:szCs w:val="20"/>
        </w:rPr>
        <w:t>_Metadata</w:t>
      </w:r>
      <w:proofErr w:type="spellEnd"/>
      <w:r w:rsidRPr="00264D3C">
        <w:rPr>
          <w:rFonts w:ascii="Verdana" w:hAnsi="Verdana"/>
          <w:sz w:val="20"/>
          <w:szCs w:val="20"/>
        </w:rPr>
        <w:t>/</w:t>
      </w:r>
      <w:proofErr w:type="spellStart"/>
      <w:r w:rsidRPr="00264D3C">
        <w:rPr>
          <w:rFonts w:ascii="Verdana" w:hAnsi="Verdana"/>
          <w:sz w:val="20"/>
          <w:szCs w:val="20"/>
        </w:rPr>
        <w:t>gmd:fileIdentifier</w:t>
      </w:r>
      <w:proofErr w:type="spellEnd"/>
      <w:r w:rsidRPr="00264D3C">
        <w:rPr>
          <w:rFonts w:ascii="Verdana" w:hAnsi="Verdana"/>
          <w:sz w:val="20"/>
          <w:szCs w:val="20"/>
        </w:rPr>
        <w:t xml:space="preserve"> attribute for each WIS discovery metadata record shall be unique within WIS.</w:t>
      </w:r>
    </w:p>
    <w:p w14:paraId="5F62AD34"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2.2.2</w:t>
      </w:r>
      <w:r w:rsidRPr="00264D3C">
        <w:rPr>
          <w:rFonts w:ascii="Verdana" w:hAnsi="Verdana" w:cs="StoneSansITC-Medium"/>
          <w:b w:val="0"/>
          <w:bCs w:val="0"/>
          <w:i w:val="0"/>
          <w:iCs w:val="0"/>
        </w:rPr>
        <w:tab/>
      </w:r>
      <w:r w:rsidRPr="00264D3C">
        <w:rPr>
          <w:rFonts w:ascii="Verdana" w:hAnsi="Verdana"/>
        </w:rPr>
        <w:t xml:space="preserve">Mandatory </w:t>
      </w:r>
      <w:proofErr w:type="spellStart"/>
      <w:r w:rsidRPr="00264D3C">
        <w:rPr>
          <w:rFonts w:ascii="Verdana" w:hAnsi="Verdana"/>
        </w:rPr>
        <w:t>WMO_CategoryCode</w:t>
      </w:r>
      <w:proofErr w:type="spellEnd"/>
      <w:r w:rsidRPr="00264D3C">
        <w:rPr>
          <w:rFonts w:ascii="Verdana" w:hAnsi="Verdana"/>
        </w:rPr>
        <w:t xml:space="preserve"> keyword</w:t>
      </w:r>
    </w:p>
    <w:p w14:paraId="679B7B8E" w14:textId="77777777" w:rsidR="00311DA5" w:rsidRPr="00264D3C" w:rsidRDefault="00311DA5" w:rsidP="00311DA5">
      <w:pPr>
        <w:pStyle w:val="Indent1"/>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spacing w:val="-2"/>
        </w:rPr>
        <w:t>http://wis.wmo.int/2012/metadata/conf/WMO_CategoryCode-keyword-cardinality</w:t>
      </w:r>
    </w:p>
    <w:p w14:paraId="52DFE45B"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8.2.1:</w:t>
      </w:r>
      <w:r w:rsidRPr="00264D3C">
        <w:rPr>
          <w:rFonts w:ascii="Verdana" w:hAnsi="Verdana"/>
        </w:rPr>
        <w:t xml:space="preserve"> </w:t>
      </w:r>
      <w:r w:rsidRPr="00264D3C">
        <w:rPr>
          <w:rStyle w:val="Semibold"/>
          <w:rFonts w:ascii="Verdana" w:hAnsi="Verdana" w:cs="StoneSansITC-SemiBold"/>
          <w:b w:val="0"/>
          <w:bCs w:val="0"/>
        </w:rPr>
        <w:t xml:space="preserve">Each WIS discovery metadata record shall include at least one keyword from the </w:t>
      </w:r>
      <w:proofErr w:type="spellStart"/>
      <w:r w:rsidRPr="00264D3C">
        <w:rPr>
          <w:rStyle w:val="Semibold"/>
          <w:rFonts w:ascii="Verdana" w:hAnsi="Verdana" w:cs="StoneSansITC-SemiBold"/>
          <w:b w:val="0"/>
          <w:bCs w:val="0"/>
        </w:rPr>
        <w:t>WMO_CategoryCode</w:t>
      </w:r>
      <w:proofErr w:type="spellEnd"/>
      <w:r w:rsidRPr="00264D3C">
        <w:rPr>
          <w:rStyle w:val="Semibold"/>
          <w:rFonts w:ascii="Verdana" w:hAnsi="Verdana" w:cs="StoneSansITC-SemiBold"/>
          <w:b w:val="0"/>
          <w:bCs w:val="0"/>
        </w:rPr>
        <w:t xml:space="preserve"> code list.</w:t>
      </w:r>
    </w:p>
    <w:p w14:paraId="724854DE"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w:t>
      </w:r>
      <w:proofErr w:type="spellStart"/>
      <w:r w:rsidRPr="00264D3C">
        <w:rPr>
          <w:rFonts w:ascii="Verdana" w:hAnsi="Verdana"/>
        </w:rPr>
        <w:t>i</w:t>
      </w:r>
      <w:proofErr w:type="spellEnd"/>
      <w:r w:rsidRPr="00264D3C">
        <w:rPr>
          <w:rFonts w:ascii="Verdana" w:hAnsi="Verdana"/>
        </w:rPr>
        <w:t xml:space="preserve">) Inspect the instance document under test to assess whether the </w:t>
      </w:r>
      <w:proofErr w:type="spellStart"/>
      <w:r w:rsidRPr="00264D3C">
        <w:rPr>
          <w:rFonts w:ascii="Verdana" w:hAnsi="Verdana"/>
        </w:rPr>
        <w:t>WMO_CategoryCode</w:t>
      </w:r>
      <w:proofErr w:type="spellEnd"/>
      <w:r w:rsidRPr="00264D3C">
        <w:rPr>
          <w:rFonts w:ascii="Verdana" w:hAnsi="Verdana"/>
        </w:rPr>
        <w:t xml:space="preserve"> code list is specified as a keyword thesaurus within an instance of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_Keywords</w:t>
      </w:r>
      <w:proofErr w:type="spellEnd"/>
      <w:r w:rsidRPr="00264D3C">
        <w:rPr>
          <w:rFonts w:ascii="Verdana" w:hAnsi="Verdana"/>
        </w:rPr>
        <w:t xml:space="preserve"> using the following </w:t>
      </w:r>
      <w:proofErr w:type="spellStart"/>
      <w:r w:rsidRPr="00264D3C">
        <w:rPr>
          <w:rFonts w:ascii="Verdana" w:hAnsi="Verdana"/>
        </w:rPr>
        <w:t>XPath</w:t>
      </w:r>
      <w:proofErr w:type="spellEnd"/>
      <w:r w:rsidRPr="00264D3C">
        <w:rPr>
          <w:rFonts w:ascii="Verdana" w:hAnsi="Verdana"/>
        </w:rPr>
        <w:t>:</w:t>
      </w:r>
    </w:p>
    <w:p w14:paraId="5BECB25F"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gmd:thesaurusName</w:t>
      </w:r>
      <w:proofErr w:type="spellEnd"/>
      <w:r w:rsidRPr="00264D3C">
        <w:rPr>
          <w:rFonts w:ascii="Verdana" w:hAnsi="Verdana"/>
        </w:rPr>
        <w:t>/</w:t>
      </w:r>
      <w:proofErr w:type="spellStart"/>
      <w:r w:rsidRPr="00264D3C">
        <w:rPr>
          <w:rFonts w:ascii="Verdana" w:hAnsi="Verdana"/>
        </w:rPr>
        <w:t>gmd:CI_Citation</w:t>
      </w:r>
      <w:proofErr w:type="spellEnd"/>
      <w:r w:rsidRPr="00264D3C">
        <w:rPr>
          <w:rFonts w:ascii="Verdana" w:hAnsi="Verdana"/>
        </w:rPr>
        <w:t>/</w:t>
      </w:r>
      <w:proofErr w:type="spellStart"/>
      <w:r w:rsidRPr="00264D3C">
        <w:rPr>
          <w:rFonts w:ascii="Verdana" w:hAnsi="Verdana"/>
        </w:rPr>
        <w:t>gmd:title</w:t>
      </w:r>
      <w:proofErr w:type="spellEnd"/>
      <w:r w:rsidRPr="00264D3C">
        <w:rPr>
          <w:rFonts w:ascii="Verdana" w:hAnsi="Verdana"/>
        </w:rPr>
        <w:t>// = “</w:t>
      </w:r>
      <w:proofErr w:type="spellStart"/>
      <w:r w:rsidRPr="00264D3C">
        <w:rPr>
          <w:rFonts w:ascii="Verdana" w:hAnsi="Verdana"/>
        </w:rPr>
        <w:t>WMO_CategoryCode</w:t>
      </w:r>
      <w:proofErr w:type="spellEnd"/>
      <w:r w:rsidRPr="00264D3C">
        <w:rPr>
          <w:rFonts w:ascii="Verdana" w:hAnsi="Verdana"/>
        </w:rPr>
        <w:t>”</w:t>
      </w:r>
    </w:p>
    <w:p w14:paraId="2283CBBE"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A </w:t>
      </w:r>
      <w:proofErr w:type="spellStart"/>
      <w:r w:rsidRPr="00264D3C">
        <w:rPr>
          <w:rFonts w:ascii="Verdana" w:hAnsi="Verdana"/>
        </w:rPr>
        <w:t>gmx</w:t>
      </w:r>
      <w:proofErr w:type="gramStart"/>
      <w:r w:rsidRPr="00264D3C">
        <w:rPr>
          <w:rFonts w:ascii="Verdana" w:hAnsi="Verdana"/>
        </w:rPr>
        <w:t>:Anchor</w:t>
      </w:r>
      <w:proofErr w:type="spellEnd"/>
      <w:proofErr w:type="gramEnd"/>
      <w:r w:rsidRPr="00264D3C">
        <w:rPr>
          <w:rFonts w:ascii="Verdana" w:hAnsi="Verdana"/>
        </w:rPr>
        <w:t xml:space="preserve"> element may be used to specify the location of the code list, e.g.</w:t>
      </w:r>
    </w:p>
    <w:p w14:paraId="352BFAB6"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gmd:thesaurusName</w:t>
      </w:r>
      <w:proofErr w:type="spellEnd"/>
      <w:r w:rsidRPr="00264D3C">
        <w:rPr>
          <w:rFonts w:ascii="Verdana" w:hAnsi="Verdana"/>
        </w:rPr>
        <w:t>/</w:t>
      </w:r>
      <w:proofErr w:type="spellStart"/>
      <w:r w:rsidRPr="00264D3C">
        <w:rPr>
          <w:rFonts w:ascii="Verdana" w:hAnsi="Verdana"/>
        </w:rPr>
        <w:t>gmd:CI_Citation</w:t>
      </w:r>
      <w:proofErr w:type="spellEnd"/>
      <w:r w:rsidRPr="00264D3C">
        <w:rPr>
          <w:rFonts w:ascii="Verdana" w:hAnsi="Verdana"/>
        </w:rPr>
        <w:t>/</w:t>
      </w:r>
      <w:proofErr w:type="spellStart"/>
      <w:r w:rsidRPr="00264D3C">
        <w:rPr>
          <w:rFonts w:ascii="Verdana" w:hAnsi="Verdana"/>
        </w:rPr>
        <w:t>gmd:title</w:t>
      </w:r>
      <w:proofErr w:type="spellEnd"/>
      <w:r w:rsidRPr="00264D3C">
        <w:rPr>
          <w:rFonts w:ascii="Verdana" w:hAnsi="Verdana"/>
        </w:rPr>
        <w:t>/</w:t>
      </w:r>
    </w:p>
    <w:p w14:paraId="733DE4EA" w14:textId="77777777" w:rsidR="00311DA5" w:rsidRPr="00264D3C" w:rsidRDefault="00311DA5" w:rsidP="00311DA5">
      <w:pPr>
        <w:pStyle w:val="Indent1"/>
        <w:ind w:left="1460" w:hanging="1460"/>
        <w:rPr>
          <w:rFonts w:ascii="Verdana" w:hAnsi="Verdana"/>
        </w:rPr>
      </w:pPr>
      <w:r w:rsidRPr="00264D3C">
        <w:rPr>
          <w:rFonts w:ascii="Verdana" w:hAnsi="Verdana"/>
        </w:rPr>
        <w:tab/>
      </w:r>
      <w:r w:rsidRPr="00264D3C">
        <w:rPr>
          <w:rFonts w:ascii="Verdana" w:hAnsi="Verdana" w:cs="ZapfDingbatsITC"/>
          <w:lang w:val="en-US"/>
        </w:rPr>
        <w:t></w:t>
      </w:r>
      <w:proofErr w:type="spellStart"/>
      <w:r w:rsidRPr="00264D3C">
        <w:rPr>
          <w:rFonts w:ascii="Verdana" w:hAnsi="Verdana"/>
        </w:rPr>
        <w:t>gmx</w:t>
      </w:r>
      <w:proofErr w:type="gramStart"/>
      <w:r w:rsidRPr="00264D3C">
        <w:rPr>
          <w:rFonts w:ascii="Verdana" w:hAnsi="Verdana"/>
        </w:rPr>
        <w:t>:Anchor</w:t>
      </w:r>
      <w:proofErr w:type="spellEnd"/>
      <w:proofErr w:type="gramEnd"/>
      <w:r w:rsidRPr="00264D3C">
        <w:rPr>
          <w:rFonts w:ascii="Verdana" w:hAnsi="Verdana"/>
        </w:rPr>
        <w:t>/@</w:t>
      </w:r>
      <w:proofErr w:type="spellStart"/>
      <w:r w:rsidRPr="00264D3C">
        <w:rPr>
          <w:rFonts w:ascii="Verdana" w:hAnsi="Verdana"/>
        </w:rPr>
        <w:t>xlink:href</w:t>
      </w:r>
      <w:proofErr w:type="spellEnd"/>
      <w:r w:rsidRPr="00264D3C">
        <w:rPr>
          <w:rFonts w:ascii="Verdana" w:hAnsi="Verdana"/>
        </w:rPr>
        <w:t xml:space="preserve"> = “http://wis.wmo.int/2012/codelists/WMOCodeLists.xml#WMO_CategoryCode”</w:t>
      </w:r>
    </w:p>
    <w:p w14:paraId="2883EC2E"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(ii) Inspect the associated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_Keywords</w:t>
      </w:r>
      <w:proofErr w:type="spellEnd"/>
      <w:r w:rsidRPr="00264D3C">
        <w:rPr>
          <w:rFonts w:ascii="Verdana" w:hAnsi="Verdana"/>
        </w:rPr>
        <w:t xml:space="preserve"> element to ensure that at least one instance of a keyword from the </w:t>
      </w:r>
      <w:proofErr w:type="spellStart"/>
      <w:r w:rsidRPr="00264D3C">
        <w:rPr>
          <w:rFonts w:ascii="Verdana" w:hAnsi="Verdana"/>
        </w:rPr>
        <w:t>WMO_CategoryCode</w:t>
      </w:r>
      <w:proofErr w:type="spellEnd"/>
      <w:r w:rsidRPr="00264D3C">
        <w:rPr>
          <w:rFonts w:ascii="Verdana" w:hAnsi="Verdana"/>
        </w:rPr>
        <w:t xml:space="preserve"> code list is present. A normative version of the </w:t>
      </w:r>
      <w:proofErr w:type="spellStart"/>
      <w:r w:rsidRPr="00264D3C">
        <w:rPr>
          <w:rFonts w:ascii="Verdana" w:hAnsi="Verdana"/>
        </w:rPr>
        <w:t>WMO_CategoryCode</w:t>
      </w:r>
      <w:proofErr w:type="spellEnd"/>
      <w:r w:rsidRPr="00264D3C">
        <w:rPr>
          <w:rFonts w:ascii="Verdana" w:hAnsi="Verdana"/>
        </w:rPr>
        <w:t xml:space="preserve"> code list is published by WMO at: </w:t>
      </w:r>
      <w:r w:rsidRPr="00264D3C">
        <w:rPr>
          <w:rStyle w:val="Hyperlink"/>
          <w:rFonts w:ascii="Verdana" w:hAnsi="Verdana"/>
        </w:rPr>
        <w:t>http://wis.wmo.int/2012/codelists/WMOCodeLists.xml</w:t>
      </w:r>
      <w:r w:rsidRPr="00264D3C">
        <w:rPr>
          <w:rFonts w:ascii="Verdana" w:hAnsi="Verdana"/>
        </w:rPr>
        <w:t xml:space="preserve">. </w:t>
      </w:r>
      <w:proofErr w:type="gramStart"/>
      <w:r w:rsidRPr="00264D3C">
        <w:rPr>
          <w:rFonts w:ascii="Verdana" w:hAnsi="Verdana"/>
        </w:rPr>
        <w:t xml:space="preserve">Instances of keyword are identified by the following </w:t>
      </w:r>
      <w:proofErr w:type="spellStart"/>
      <w:r w:rsidRPr="00264D3C">
        <w:rPr>
          <w:rFonts w:ascii="Verdana" w:hAnsi="Verdana"/>
        </w:rPr>
        <w:t>XPath</w:t>
      </w:r>
      <w:proofErr w:type="spellEnd"/>
      <w:proofErr w:type="gramEnd"/>
      <w:r w:rsidRPr="00264D3C">
        <w:rPr>
          <w:rFonts w:ascii="Verdana" w:hAnsi="Verdana"/>
        </w:rPr>
        <w:t>:</w:t>
      </w:r>
    </w:p>
    <w:p w14:paraId="68086E42"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gmd:keyword</w:t>
      </w:r>
      <w:proofErr w:type="spellEnd"/>
    </w:p>
    <w:p w14:paraId="267ADA1B" w14:textId="77777777" w:rsidR="00311DA5" w:rsidRPr="00264D3C" w:rsidRDefault="00311DA5" w:rsidP="00311DA5">
      <w:pPr>
        <w:pStyle w:val="Indent1"/>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rPr>
        <w:t>http://wis.wmo.int/2012/metadata/conf/WMO_CategoryCode-keyword-theme</w:t>
      </w:r>
    </w:p>
    <w:p w14:paraId="520E0883"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8.2.2:</w:t>
      </w:r>
      <w:r w:rsidRPr="00264D3C">
        <w:rPr>
          <w:rFonts w:ascii="Verdana" w:hAnsi="Verdana"/>
        </w:rPr>
        <w:t xml:space="preserve"> </w:t>
      </w:r>
      <w:r w:rsidRPr="00264D3C">
        <w:rPr>
          <w:rStyle w:val="Semibold"/>
          <w:rFonts w:ascii="Verdana" w:hAnsi="Verdana" w:cs="StoneSansITC-SemiBold"/>
          <w:b w:val="0"/>
          <w:bCs w:val="0"/>
        </w:rPr>
        <w:t xml:space="preserve">Keywords from </w:t>
      </w:r>
      <w:proofErr w:type="spellStart"/>
      <w:r w:rsidRPr="00264D3C">
        <w:rPr>
          <w:rStyle w:val="Semibold"/>
          <w:rFonts w:ascii="Verdana" w:hAnsi="Verdana" w:cs="StoneSansITC-SemiBold"/>
          <w:b w:val="0"/>
          <w:bCs w:val="0"/>
        </w:rPr>
        <w:t>WMO_CategoryCode</w:t>
      </w:r>
      <w:proofErr w:type="spellEnd"/>
      <w:r w:rsidRPr="00264D3C">
        <w:rPr>
          <w:rStyle w:val="Semibold"/>
          <w:rFonts w:ascii="Verdana" w:hAnsi="Verdana" w:cs="StoneSansITC-SemiBold"/>
          <w:b w:val="0"/>
          <w:bCs w:val="0"/>
        </w:rPr>
        <w:t xml:space="preserve"> code list shall be defined as keyword type “theme”.</w:t>
      </w:r>
    </w:p>
    <w:p w14:paraId="7F696719"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w:t>
      </w:r>
      <w:proofErr w:type="spellStart"/>
      <w:r w:rsidRPr="00264D3C">
        <w:rPr>
          <w:rFonts w:ascii="Verdana" w:hAnsi="Verdana"/>
        </w:rPr>
        <w:t>i</w:t>
      </w:r>
      <w:proofErr w:type="spellEnd"/>
      <w:r w:rsidRPr="00264D3C">
        <w:rPr>
          <w:rFonts w:ascii="Verdana" w:hAnsi="Verdana"/>
        </w:rPr>
        <w:t xml:space="preserve">) Inspect the instance document under test to assess whether the </w:t>
      </w:r>
      <w:proofErr w:type="spellStart"/>
      <w:r w:rsidRPr="00264D3C">
        <w:rPr>
          <w:rFonts w:ascii="Verdana" w:hAnsi="Verdana"/>
        </w:rPr>
        <w:t>WMO_CategoryCode</w:t>
      </w:r>
      <w:proofErr w:type="spellEnd"/>
      <w:r w:rsidRPr="00264D3C">
        <w:rPr>
          <w:rFonts w:ascii="Verdana" w:hAnsi="Verdana"/>
        </w:rPr>
        <w:t xml:space="preserve"> code list is specified as a keyword thesaurus within an instance of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_Keywords</w:t>
      </w:r>
      <w:proofErr w:type="spellEnd"/>
      <w:r w:rsidRPr="00264D3C">
        <w:rPr>
          <w:rFonts w:ascii="Verdana" w:hAnsi="Verdana"/>
        </w:rPr>
        <w:t xml:space="preserve"> using the following </w:t>
      </w:r>
      <w:proofErr w:type="spellStart"/>
      <w:r w:rsidRPr="00264D3C">
        <w:rPr>
          <w:rFonts w:ascii="Verdana" w:hAnsi="Verdana"/>
        </w:rPr>
        <w:t>XPath</w:t>
      </w:r>
      <w:proofErr w:type="spellEnd"/>
      <w:r w:rsidRPr="00264D3C">
        <w:rPr>
          <w:rFonts w:ascii="Verdana" w:hAnsi="Verdana"/>
        </w:rPr>
        <w:t>:</w:t>
      </w:r>
    </w:p>
    <w:p w14:paraId="09A51E4D"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gmd:thesaurusName</w:t>
      </w:r>
      <w:proofErr w:type="spellEnd"/>
      <w:r w:rsidRPr="00264D3C">
        <w:rPr>
          <w:rFonts w:ascii="Verdana" w:hAnsi="Verdana"/>
        </w:rPr>
        <w:t>/</w:t>
      </w:r>
      <w:proofErr w:type="spellStart"/>
      <w:r w:rsidRPr="00264D3C">
        <w:rPr>
          <w:rFonts w:ascii="Verdana" w:hAnsi="Verdana"/>
        </w:rPr>
        <w:t>gmd:CI_Citation</w:t>
      </w:r>
      <w:proofErr w:type="spellEnd"/>
      <w:r w:rsidRPr="00264D3C">
        <w:rPr>
          <w:rFonts w:ascii="Verdana" w:hAnsi="Verdana"/>
        </w:rPr>
        <w:t>/</w:t>
      </w:r>
      <w:proofErr w:type="spellStart"/>
      <w:r w:rsidRPr="00264D3C">
        <w:rPr>
          <w:rFonts w:ascii="Verdana" w:hAnsi="Verdana"/>
        </w:rPr>
        <w:t>gmd:title</w:t>
      </w:r>
      <w:proofErr w:type="spellEnd"/>
      <w:r w:rsidRPr="00264D3C">
        <w:rPr>
          <w:rFonts w:ascii="Verdana" w:hAnsi="Verdana"/>
        </w:rPr>
        <w:t>// = “</w:t>
      </w:r>
      <w:proofErr w:type="spellStart"/>
      <w:r w:rsidRPr="00264D3C">
        <w:rPr>
          <w:rFonts w:ascii="Verdana" w:hAnsi="Verdana"/>
        </w:rPr>
        <w:t>WMO_CategoryCode</w:t>
      </w:r>
      <w:proofErr w:type="spellEnd"/>
      <w:r w:rsidRPr="00264D3C">
        <w:rPr>
          <w:rFonts w:ascii="Verdana" w:hAnsi="Verdana"/>
        </w:rPr>
        <w:t>”</w:t>
      </w:r>
    </w:p>
    <w:p w14:paraId="1E8818F6"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A </w:t>
      </w:r>
      <w:proofErr w:type="spellStart"/>
      <w:r w:rsidRPr="00264D3C">
        <w:rPr>
          <w:rFonts w:ascii="Verdana" w:hAnsi="Verdana"/>
        </w:rPr>
        <w:t>gmx</w:t>
      </w:r>
      <w:proofErr w:type="gramStart"/>
      <w:r w:rsidRPr="00264D3C">
        <w:rPr>
          <w:rFonts w:ascii="Verdana" w:hAnsi="Verdana"/>
        </w:rPr>
        <w:t>:Anchor</w:t>
      </w:r>
      <w:proofErr w:type="spellEnd"/>
      <w:proofErr w:type="gramEnd"/>
      <w:r w:rsidRPr="00264D3C">
        <w:rPr>
          <w:rFonts w:ascii="Verdana" w:hAnsi="Verdana"/>
        </w:rPr>
        <w:t xml:space="preserve"> element may be used to specify the location of the code list, e.g.</w:t>
      </w:r>
    </w:p>
    <w:p w14:paraId="6632568E"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gmd:thesaurusName</w:t>
      </w:r>
      <w:proofErr w:type="spellEnd"/>
      <w:r w:rsidRPr="00264D3C">
        <w:rPr>
          <w:rFonts w:ascii="Verdana" w:hAnsi="Verdana"/>
        </w:rPr>
        <w:t>/</w:t>
      </w:r>
      <w:proofErr w:type="spellStart"/>
      <w:r w:rsidRPr="00264D3C">
        <w:rPr>
          <w:rFonts w:ascii="Verdana" w:hAnsi="Verdana"/>
        </w:rPr>
        <w:t>gmd:CI_Citation</w:t>
      </w:r>
      <w:proofErr w:type="spellEnd"/>
      <w:r w:rsidRPr="00264D3C">
        <w:rPr>
          <w:rFonts w:ascii="Verdana" w:hAnsi="Verdana"/>
        </w:rPr>
        <w:t>/</w:t>
      </w:r>
      <w:proofErr w:type="spellStart"/>
      <w:r w:rsidRPr="00264D3C">
        <w:rPr>
          <w:rFonts w:ascii="Verdana" w:hAnsi="Verdana"/>
        </w:rPr>
        <w:t>gmd:title</w:t>
      </w:r>
      <w:proofErr w:type="spellEnd"/>
      <w:r w:rsidRPr="00264D3C">
        <w:rPr>
          <w:rFonts w:ascii="Verdana" w:hAnsi="Verdana"/>
        </w:rPr>
        <w:t>/</w:t>
      </w:r>
    </w:p>
    <w:p w14:paraId="342F607A" w14:textId="77777777" w:rsidR="00311DA5" w:rsidRPr="00264D3C" w:rsidRDefault="00311DA5" w:rsidP="00311DA5">
      <w:pPr>
        <w:pStyle w:val="Indent1"/>
        <w:ind w:left="1460" w:hanging="1460"/>
        <w:rPr>
          <w:rFonts w:ascii="Verdana" w:hAnsi="Verdana"/>
        </w:rPr>
      </w:pPr>
      <w:r w:rsidRPr="00264D3C">
        <w:rPr>
          <w:rFonts w:ascii="Verdana" w:hAnsi="Verdana"/>
        </w:rPr>
        <w:tab/>
      </w:r>
      <w:r w:rsidRPr="00264D3C">
        <w:rPr>
          <w:rFonts w:ascii="Verdana" w:hAnsi="Verdana" w:cs="ZapfDingbatsITC"/>
          <w:lang w:val="en-US"/>
        </w:rPr>
        <w:t></w:t>
      </w:r>
      <w:proofErr w:type="spellStart"/>
      <w:r w:rsidRPr="00264D3C">
        <w:rPr>
          <w:rFonts w:ascii="Verdana" w:hAnsi="Verdana"/>
        </w:rPr>
        <w:t>gmx</w:t>
      </w:r>
      <w:proofErr w:type="gramStart"/>
      <w:r w:rsidRPr="00264D3C">
        <w:rPr>
          <w:rFonts w:ascii="Verdana" w:hAnsi="Verdana"/>
        </w:rPr>
        <w:t>:Anchor</w:t>
      </w:r>
      <w:proofErr w:type="spellEnd"/>
      <w:proofErr w:type="gramEnd"/>
      <w:r w:rsidRPr="00264D3C">
        <w:rPr>
          <w:rFonts w:ascii="Verdana" w:hAnsi="Verdana"/>
        </w:rPr>
        <w:t>/@</w:t>
      </w:r>
      <w:proofErr w:type="spellStart"/>
      <w:r w:rsidRPr="00264D3C">
        <w:rPr>
          <w:rFonts w:ascii="Verdana" w:hAnsi="Verdana"/>
        </w:rPr>
        <w:t>xlink:href</w:t>
      </w:r>
      <w:proofErr w:type="spellEnd"/>
      <w:r w:rsidRPr="00264D3C">
        <w:rPr>
          <w:rFonts w:ascii="Verdana" w:hAnsi="Verdana"/>
        </w:rPr>
        <w:t xml:space="preserve"> = “http://wis.wmo.int/2012/codelists/WMOCodeLists.xml#WMO_CategoryCode”</w:t>
      </w:r>
    </w:p>
    <w:p w14:paraId="1894E876"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(ii) Inspect the associated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_Keywords</w:t>
      </w:r>
      <w:proofErr w:type="spellEnd"/>
      <w:r w:rsidRPr="00264D3C">
        <w:rPr>
          <w:rFonts w:ascii="Verdana" w:hAnsi="Verdana"/>
        </w:rPr>
        <w:t xml:space="preserve"> element to ensure that the keyword type is specified as “theme” from the </w:t>
      </w:r>
      <w:proofErr w:type="spellStart"/>
      <w:r w:rsidRPr="00264D3C">
        <w:rPr>
          <w:rFonts w:ascii="Verdana" w:hAnsi="Verdana"/>
        </w:rPr>
        <w:t>MD_KeywordTypeCode</w:t>
      </w:r>
      <w:proofErr w:type="spellEnd"/>
      <w:r w:rsidRPr="00264D3C">
        <w:rPr>
          <w:rFonts w:ascii="Verdana" w:hAnsi="Verdana"/>
        </w:rPr>
        <w:t xml:space="preserve"> code list, e.g.</w:t>
      </w:r>
    </w:p>
    <w:p w14:paraId="23A6BCED"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gmd:type</w:t>
      </w:r>
      <w:proofErr w:type="spellEnd"/>
      <w:r w:rsidRPr="00264D3C">
        <w:rPr>
          <w:rFonts w:ascii="Verdana" w:hAnsi="Verdana"/>
        </w:rPr>
        <w:t>/</w:t>
      </w:r>
      <w:proofErr w:type="spellStart"/>
      <w:r w:rsidRPr="00264D3C">
        <w:rPr>
          <w:rFonts w:ascii="Verdana" w:hAnsi="Verdana"/>
        </w:rPr>
        <w:t>gmd:MD_KeywordTypeCode</w:t>
      </w:r>
      <w:proofErr w:type="spellEnd"/>
      <w:r w:rsidRPr="00264D3C">
        <w:rPr>
          <w:rFonts w:ascii="Verdana" w:hAnsi="Verdana"/>
        </w:rPr>
        <w:t xml:space="preserve"> = “theme”</w:t>
      </w:r>
    </w:p>
    <w:p w14:paraId="4EAAA391" w14:textId="77777777" w:rsidR="00311DA5" w:rsidRPr="00264D3C" w:rsidRDefault="00311DA5" w:rsidP="00311DA5">
      <w:pPr>
        <w:pStyle w:val="Indent1"/>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rPr>
        <w:t>http://wis.wmo.int/2012/metadata/conf/keyword-grouping</w:t>
      </w:r>
    </w:p>
    <w:p w14:paraId="0351D8DB"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8.2.3:</w:t>
      </w:r>
      <w:r w:rsidRPr="00264D3C">
        <w:rPr>
          <w:rFonts w:ascii="Verdana" w:hAnsi="Verdana"/>
        </w:rPr>
        <w:t xml:space="preserve"> </w:t>
      </w:r>
      <w:r w:rsidRPr="00264D3C">
        <w:rPr>
          <w:rStyle w:val="Semibold"/>
          <w:rFonts w:ascii="Verdana" w:hAnsi="Verdana" w:cs="StoneSansITC-SemiBold"/>
          <w:b w:val="0"/>
          <w:bCs w:val="0"/>
        </w:rPr>
        <w:t xml:space="preserve">All keywords sourced from a particular keyword thesaurus shall be grouped into a single instance of the </w:t>
      </w:r>
      <w:proofErr w:type="spellStart"/>
      <w:r w:rsidRPr="00264D3C">
        <w:rPr>
          <w:rStyle w:val="Semibold"/>
          <w:rFonts w:ascii="Verdana" w:hAnsi="Verdana" w:cs="StoneSansITC-SemiBold"/>
          <w:b w:val="0"/>
          <w:bCs w:val="0"/>
        </w:rPr>
        <w:t>MD_Keywords</w:t>
      </w:r>
      <w:proofErr w:type="spellEnd"/>
      <w:r w:rsidRPr="00264D3C">
        <w:rPr>
          <w:rStyle w:val="Semibold"/>
          <w:rFonts w:ascii="Verdana" w:hAnsi="Verdana" w:cs="StoneSansITC-SemiBold"/>
          <w:b w:val="0"/>
          <w:bCs w:val="0"/>
        </w:rPr>
        <w:t xml:space="preserve"> class.</w:t>
      </w:r>
    </w:p>
    <w:p w14:paraId="75F9019A"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 xml:space="preserve">Inspect the instance document under test to assess whether each keyword thesaurus is specified once and once only. Keyword thesaurus title is specified using the following </w:t>
      </w:r>
      <w:proofErr w:type="spellStart"/>
      <w:r w:rsidRPr="00264D3C">
        <w:rPr>
          <w:rFonts w:ascii="Verdana" w:hAnsi="Verdana"/>
        </w:rPr>
        <w:t>XPath</w:t>
      </w:r>
      <w:proofErr w:type="spellEnd"/>
      <w:r w:rsidRPr="00264D3C">
        <w:rPr>
          <w:rFonts w:ascii="Verdana" w:hAnsi="Verdana"/>
        </w:rPr>
        <w:t>:</w:t>
      </w:r>
    </w:p>
    <w:p w14:paraId="6CBF6C0D"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gmd:thesaurusName</w:t>
      </w:r>
      <w:proofErr w:type="spellEnd"/>
      <w:r w:rsidRPr="00264D3C">
        <w:rPr>
          <w:rFonts w:ascii="Verdana" w:hAnsi="Verdana"/>
        </w:rPr>
        <w:t>/</w:t>
      </w:r>
      <w:proofErr w:type="spellStart"/>
      <w:r w:rsidRPr="00264D3C">
        <w:rPr>
          <w:rFonts w:ascii="Verdana" w:hAnsi="Verdana"/>
        </w:rPr>
        <w:t>gmd:CI_Citation</w:t>
      </w:r>
      <w:proofErr w:type="spellEnd"/>
      <w:r w:rsidRPr="00264D3C">
        <w:rPr>
          <w:rFonts w:ascii="Verdana" w:hAnsi="Verdana"/>
        </w:rPr>
        <w:t>/</w:t>
      </w:r>
      <w:proofErr w:type="spellStart"/>
      <w:r w:rsidRPr="00264D3C">
        <w:rPr>
          <w:rFonts w:ascii="Verdana" w:hAnsi="Verdana"/>
        </w:rPr>
        <w:t>gmd:title</w:t>
      </w:r>
      <w:proofErr w:type="spellEnd"/>
      <w:r w:rsidRPr="00264D3C">
        <w:rPr>
          <w:rFonts w:ascii="Verdana" w:hAnsi="Verdana"/>
        </w:rPr>
        <w:t>//</w:t>
      </w:r>
    </w:p>
    <w:p w14:paraId="06A13047"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2.2.3</w:t>
      </w:r>
      <w:r w:rsidRPr="00264D3C">
        <w:rPr>
          <w:rFonts w:ascii="Verdana" w:hAnsi="Verdana" w:cs="StoneSansITC-Medium"/>
          <w:b w:val="0"/>
          <w:bCs w:val="0"/>
          <w:i w:val="0"/>
          <w:iCs w:val="0"/>
        </w:rPr>
        <w:tab/>
      </w:r>
      <w:r w:rsidRPr="00264D3C">
        <w:rPr>
          <w:rFonts w:ascii="Verdana" w:hAnsi="Verdana"/>
        </w:rPr>
        <w:t>Geographic data extent specification with bounding box</w:t>
      </w:r>
    </w:p>
    <w:p w14:paraId="70C5C984" w14:textId="77777777" w:rsidR="00311DA5" w:rsidRPr="00264D3C" w:rsidRDefault="00311DA5" w:rsidP="00311DA5">
      <w:pPr>
        <w:pStyle w:val="Indent1"/>
        <w:spacing w:after="170"/>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rPr>
        <w:t>http://wis.wmo.int/2012/metadata/conf/geographic-bounding-box</w:t>
      </w:r>
    </w:p>
    <w:p w14:paraId="6ED0AFDB"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8.2.4:</w:t>
      </w:r>
      <w:r w:rsidRPr="00264D3C">
        <w:rPr>
          <w:rFonts w:ascii="Verdana" w:hAnsi="Verdana"/>
        </w:rPr>
        <w:t xml:space="preserve"> </w:t>
      </w:r>
      <w:r w:rsidRPr="00264D3C">
        <w:rPr>
          <w:rStyle w:val="Semibold"/>
          <w:rFonts w:ascii="Verdana" w:hAnsi="Verdana" w:cs="StoneSansITC-SemiBold"/>
          <w:b w:val="0"/>
          <w:bCs w:val="0"/>
        </w:rPr>
        <w:t>Each WIS discovery metadata record describing geographic data shall include the description of at least one geographic bounding box defining the spatial extent of the data.</w:t>
      </w:r>
    </w:p>
    <w:p w14:paraId="56F75BC5"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w:t>
      </w:r>
      <w:proofErr w:type="spellStart"/>
      <w:r w:rsidRPr="00264D3C">
        <w:rPr>
          <w:rFonts w:ascii="Verdana" w:hAnsi="Verdana"/>
        </w:rPr>
        <w:t>i</w:t>
      </w:r>
      <w:proofErr w:type="spellEnd"/>
      <w:r w:rsidRPr="00264D3C">
        <w:rPr>
          <w:rFonts w:ascii="Verdana" w:hAnsi="Verdana"/>
        </w:rPr>
        <w:t xml:space="preserve">) </w:t>
      </w:r>
      <w:proofErr w:type="gramStart"/>
      <w:r w:rsidRPr="00264D3C">
        <w:rPr>
          <w:rFonts w:ascii="Verdana" w:hAnsi="Verdana"/>
        </w:rPr>
        <w:t>Inspect</w:t>
      </w:r>
      <w:proofErr w:type="gramEnd"/>
      <w:r w:rsidRPr="00264D3C">
        <w:rPr>
          <w:rFonts w:ascii="Verdana" w:hAnsi="Verdana"/>
        </w:rPr>
        <w:t xml:space="preserve"> the instance document under test to assess whether the metadata record is describing geographic data, e.g.</w:t>
      </w:r>
    </w:p>
    <w:p w14:paraId="6A886E1A"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gmd:hierarchyLevel</w:t>
      </w:r>
      <w:proofErr w:type="spellEnd"/>
      <w:r w:rsidRPr="00264D3C">
        <w:rPr>
          <w:rFonts w:ascii="Verdana" w:hAnsi="Verdana"/>
        </w:rPr>
        <w:t>/</w:t>
      </w:r>
      <w:proofErr w:type="spellStart"/>
      <w:r w:rsidRPr="00264D3C">
        <w:rPr>
          <w:rFonts w:ascii="Verdana" w:hAnsi="Verdana"/>
        </w:rPr>
        <w:t>gmd:MD_ScopeCode</w:t>
      </w:r>
      <w:proofErr w:type="spellEnd"/>
      <w:r w:rsidRPr="00264D3C">
        <w:rPr>
          <w:rFonts w:ascii="Verdana" w:hAnsi="Verdana"/>
        </w:rPr>
        <w:t xml:space="preserve"> != “</w:t>
      </w:r>
      <w:proofErr w:type="spellStart"/>
      <w:r w:rsidRPr="00264D3C">
        <w:rPr>
          <w:rFonts w:ascii="Verdana" w:hAnsi="Verdana"/>
        </w:rPr>
        <w:t>nonGeographicDataset</w:t>
      </w:r>
      <w:proofErr w:type="spellEnd"/>
      <w:r w:rsidRPr="00264D3C">
        <w:rPr>
          <w:rFonts w:ascii="Verdana" w:hAnsi="Verdana"/>
        </w:rPr>
        <w:t>”</w:t>
      </w:r>
    </w:p>
    <w:p w14:paraId="0EF4DDF9"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(ii) Inspect the instance document under test to assess whether the geographic extent is specified using a bounding box. </w:t>
      </w:r>
      <w:r w:rsidRPr="00264D3C">
        <w:rPr>
          <w:rStyle w:val="Semibold"/>
          <w:rFonts w:ascii="Verdana" w:hAnsi="Verdana" w:cs="StoneSansITC-SemiBold"/>
          <w:b w:val="0"/>
          <w:bCs w:val="0"/>
        </w:rPr>
        <w:t xml:space="preserve">Abstract test </w:t>
      </w:r>
      <w:r w:rsidRPr="00264D3C">
        <w:rPr>
          <w:rStyle w:val="Hyperlink"/>
          <w:rFonts w:ascii="Verdana" w:hAnsi="Verdana"/>
        </w:rPr>
        <w:t>http://wis.wmo.int/2012/metadata/conf/ISO-TS-19139-2007-rule-based-validation</w:t>
      </w:r>
      <w:r w:rsidRPr="00264D3C">
        <w:rPr>
          <w:rStyle w:val="Semibold"/>
          <w:rFonts w:ascii="Verdana" w:hAnsi="Verdana" w:cs="StoneSansITC-SemiBold"/>
          <w:b w:val="0"/>
          <w:bCs w:val="0"/>
        </w:rPr>
        <w:t xml:space="preserve"> shall ensure that the bounding box is correctly specified.</w:t>
      </w:r>
      <w:r w:rsidRPr="00264D3C">
        <w:rPr>
          <w:rFonts w:ascii="Verdana" w:hAnsi="Verdana"/>
        </w:rPr>
        <w:t xml:space="preserve"> Geographic extent bounding box is specified using the following </w:t>
      </w:r>
      <w:proofErr w:type="spellStart"/>
      <w:r w:rsidRPr="00264D3C">
        <w:rPr>
          <w:rFonts w:ascii="Verdana" w:hAnsi="Verdana"/>
        </w:rPr>
        <w:t>XPath</w:t>
      </w:r>
      <w:proofErr w:type="spellEnd"/>
      <w:r w:rsidRPr="00264D3C">
        <w:rPr>
          <w:rFonts w:ascii="Verdana" w:hAnsi="Verdana"/>
        </w:rPr>
        <w:t>:</w:t>
      </w:r>
    </w:p>
    <w:p w14:paraId="62F45CF7"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r>
      <w:r w:rsidRPr="00264D3C">
        <w:rPr>
          <w:rFonts w:ascii="Verdana" w:hAnsi="Verdana"/>
          <w:spacing w:val="-6"/>
        </w:rPr>
        <w:t>/</w:t>
      </w:r>
      <w:proofErr w:type="spellStart"/>
      <w:r w:rsidRPr="00264D3C">
        <w:rPr>
          <w:rFonts w:ascii="Verdana" w:hAnsi="Verdana"/>
          <w:spacing w:val="-6"/>
        </w:rPr>
        <w:t>gmd</w:t>
      </w:r>
      <w:proofErr w:type="gramStart"/>
      <w:r w:rsidRPr="00264D3C">
        <w:rPr>
          <w:rFonts w:ascii="Verdana" w:hAnsi="Verdana"/>
          <w:spacing w:val="-6"/>
        </w:rPr>
        <w:t>:MD</w:t>
      </w:r>
      <w:proofErr w:type="gramEnd"/>
      <w:r w:rsidRPr="00264D3C">
        <w:rPr>
          <w:rFonts w:ascii="Verdana" w:hAnsi="Verdana"/>
          <w:spacing w:val="-6"/>
        </w:rPr>
        <w:t>_Metadata</w:t>
      </w:r>
      <w:proofErr w:type="spellEnd"/>
      <w:r w:rsidRPr="00264D3C">
        <w:rPr>
          <w:rFonts w:ascii="Verdana" w:hAnsi="Verdana"/>
          <w:spacing w:val="-6"/>
        </w:rPr>
        <w:t>/</w:t>
      </w:r>
      <w:proofErr w:type="spellStart"/>
      <w:r w:rsidRPr="00264D3C">
        <w:rPr>
          <w:rFonts w:ascii="Verdana" w:hAnsi="Verdana"/>
          <w:spacing w:val="-6"/>
        </w:rPr>
        <w:t>gmd:identificationInfo</w:t>
      </w:r>
      <w:proofErr w:type="spellEnd"/>
      <w:r w:rsidRPr="00264D3C">
        <w:rPr>
          <w:rFonts w:ascii="Verdana" w:hAnsi="Verdana"/>
          <w:spacing w:val="-6"/>
        </w:rPr>
        <w:t>/</w:t>
      </w:r>
      <w:proofErr w:type="spellStart"/>
      <w:r w:rsidRPr="00264D3C">
        <w:rPr>
          <w:rFonts w:ascii="Verdana" w:hAnsi="Verdana"/>
          <w:spacing w:val="-6"/>
        </w:rPr>
        <w:t>gmd:MD_DataIdentification</w:t>
      </w:r>
      <w:proofErr w:type="spellEnd"/>
      <w:r w:rsidRPr="00264D3C">
        <w:rPr>
          <w:rFonts w:ascii="Verdana" w:hAnsi="Verdana"/>
          <w:spacing w:val="-6"/>
        </w:rPr>
        <w:t xml:space="preserve">/ </w:t>
      </w:r>
      <w:r w:rsidRPr="00264D3C">
        <w:rPr>
          <w:rFonts w:ascii="Calibri" w:hAnsi="Calibri" w:cs="Calibri"/>
          <w:spacing w:val="-6"/>
        </w:rPr>
        <w:t>↘</w:t>
      </w:r>
      <w:proofErr w:type="spellStart"/>
      <w:r w:rsidRPr="00264D3C">
        <w:rPr>
          <w:rFonts w:ascii="Verdana" w:hAnsi="Verdana"/>
          <w:spacing w:val="-6"/>
        </w:rPr>
        <w:t>gmd:extent</w:t>
      </w:r>
      <w:proofErr w:type="spellEnd"/>
      <w:r w:rsidRPr="00264D3C">
        <w:rPr>
          <w:rFonts w:ascii="Verdana" w:hAnsi="Verdana"/>
          <w:spacing w:val="-6"/>
        </w:rPr>
        <w:t>/</w:t>
      </w:r>
      <w:r w:rsidRPr="00264D3C">
        <w:rPr>
          <w:rFonts w:ascii="Verdana" w:hAnsi="Verdana"/>
          <w:spacing w:val="-6"/>
        </w:rPr>
        <w:br/>
      </w:r>
      <w:r w:rsidRPr="00264D3C">
        <w:rPr>
          <w:rFonts w:ascii="Verdana" w:hAnsi="Verdana" w:cs="ZapfDingbatsITC"/>
          <w:lang w:val="en-US"/>
        </w:rPr>
        <w:t></w:t>
      </w:r>
      <w:proofErr w:type="spellStart"/>
      <w:r w:rsidRPr="00264D3C">
        <w:rPr>
          <w:rFonts w:ascii="Verdana" w:hAnsi="Verdana"/>
        </w:rPr>
        <w:t>gmd:EX_Extent</w:t>
      </w:r>
      <w:proofErr w:type="spellEnd"/>
      <w:r w:rsidRPr="00264D3C">
        <w:rPr>
          <w:rFonts w:ascii="Verdana" w:hAnsi="Verdana"/>
        </w:rPr>
        <w:t>/</w:t>
      </w:r>
      <w:proofErr w:type="spellStart"/>
      <w:r w:rsidRPr="00264D3C">
        <w:rPr>
          <w:rFonts w:ascii="Verdana" w:hAnsi="Verdana"/>
        </w:rPr>
        <w:t>gmd:geographicElement</w:t>
      </w:r>
      <w:proofErr w:type="spellEnd"/>
      <w:r w:rsidRPr="00264D3C">
        <w:rPr>
          <w:rFonts w:ascii="Verdana" w:hAnsi="Verdana"/>
        </w:rPr>
        <w:t>/</w:t>
      </w:r>
      <w:proofErr w:type="spellStart"/>
      <w:r w:rsidRPr="00264D3C">
        <w:rPr>
          <w:rFonts w:ascii="Verdana" w:hAnsi="Verdana"/>
        </w:rPr>
        <w:t>gmd:EX_GeographicBoundingBox</w:t>
      </w:r>
      <w:proofErr w:type="spellEnd"/>
    </w:p>
    <w:p w14:paraId="539F62D2" w14:textId="77777777" w:rsidR="00311DA5" w:rsidRPr="00264D3C" w:rsidRDefault="00311DA5" w:rsidP="00311DA5">
      <w:pPr>
        <w:pStyle w:val="Notespace"/>
        <w:rPr>
          <w:rFonts w:ascii="Verdana" w:hAnsi="Verdana"/>
          <w:sz w:val="20"/>
          <w:szCs w:val="20"/>
        </w:rPr>
      </w:pPr>
      <w:r w:rsidRPr="00264D3C">
        <w:rPr>
          <w:rFonts w:ascii="Verdana" w:hAnsi="Verdana"/>
          <w:sz w:val="20"/>
          <w:szCs w:val="20"/>
        </w:rPr>
        <w:t>Note:</w:t>
      </w:r>
      <w:r w:rsidRPr="00264D3C">
        <w:rPr>
          <w:rFonts w:ascii="Verdana" w:hAnsi="Verdana"/>
          <w:sz w:val="20"/>
          <w:szCs w:val="20"/>
        </w:rPr>
        <w:tab/>
        <w:t>There is no abstract test for Requirement 8.2.5: All information within a metadata record shall, as a minimum, be provided in English within the metadata record.</w:t>
      </w:r>
    </w:p>
    <w:p w14:paraId="249EEC21" w14:textId="77777777" w:rsidR="00311DA5" w:rsidRPr="00264D3C" w:rsidRDefault="00311DA5" w:rsidP="00311DA5">
      <w:pPr>
        <w:pStyle w:val="AppHead2"/>
        <w:rPr>
          <w:rFonts w:ascii="Verdana" w:hAnsi="Verdana"/>
        </w:rPr>
      </w:pPr>
      <w:r w:rsidRPr="00264D3C">
        <w:rPr>
          <w:rFonts w:ascii="Verdana" w:hAnsi="Verdana" w:cs="StoneSansITC-Medium"/>
          <w:b w:val="0"/>
          <w:bCs w:val="0"/>
        </w:rPr>
        <w:t>2.3</w:t>
      </w:r>
      <w:r w:rsidRPr="00264D3C">
        <w:rPr>
          <w:rFonts w:ascii="Verdana" w:hAnsi="Verdana" w:cs="StoneSansITC-Medium"/>
          <w:b w:val="0"/>
          <w:bCs w:val="0"/>
        </w:rPr>
        <w:tab/>
      </w:r>
      <w:r w:rsidRPr="00264D3C">
        <w:rPr>
          <w:rFonts w:ascii="Verdana" w:hAnsi="Verdana"/>
        </w:rPr>
        <w:t>Description of data for global exchange via WIS</w:t>
      </w:r>
    </w:p>
    <w:p w14:paraId="7FD57FA8"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2.3.1</w:t>
      </w:r>
      <w:r w:rsidRPr="00264D3C">
        <w:rPr>
          <w:rFonts w:ascii="Verdana" w:hAnsi="Verdana" w:cs="StoneSansITC-Medium"/>
          <w:b w:val="0"/>
          <w:bCs w:val="0"/>
          <w:i w:val="0"/>
          <w:iCs w:val="0"/>
        </w:rPr>
        <w:tab/>
      </w:r>
      <w:r w:rsidRPr="00264D3C">
        <w:rPr>
          <w:rFonts w:ascii="Verdana" w:hAnsi="Verdana"/>
        </w:rPr>
        <w:t>Identification of data for global exchange via WIS</w:t>
      </w:r>
    </w:p>
    <w:p w14:paraId="3C8F4FC9" w14:textId="77777777" w:rsidR="00311DA5" w:rsidRPr="00264D3C" w:rsidRDefault="00311DA5" w:rsidP="00311DA5">
      <w:pPr>
        <w:pStyle w:val="Indent1"/>
        <w:ind w:left="1460" w:hanging="1460"/>
        <w:rPr>
          <w:rFonts w:ascii="Verdana" w:hAnsi="Verdana"/>
          <w:spacing w:val="-2"/>
        </w:rPr>
      </w:pPr>
      <w:r w:rsidRPr="00264D3C">
        <w:rPr>
          <w:rFonts w:ascii="Verdana" w:hAnsi="Verdana"/>
        </w:rPr>
        <w:t>Test id:</w:t>
      </w:r>
      <w:r w:rsidRPr="00264D3C">
        <w:rPr>
          <w:rFonts w:ascii="Verdana" w:hAnsi="Verdana"/>
        </w:rPr>
        <w:tab/>
      </w:r>
      <w:r w:rsidRPr="00264D3C">
        <w:rPr>
          <w:rStyle w:val="Hyperlink"/>
          <w:rFonts w:ascii="Verdana" w:hAnsi="Verdana"/>
          <w:spacing w:val="-2"/>
        </w:rPr>
        <w:t>http://wis.wmo.int/2012/metadata/conf/identification-of-globally-exchanged-data</w:t>
      </w:r>
    </w:p>
    <w:p w14:paraId="60F4A051"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9.1.1:</w:t>
      </w:r>
      <w:r w:rsidRPr="00264D3C">
        <w:rPr>
          <w:rFonts w:ascii="Verdana" w:hAnsi="Verdana"/>
        </w:rPr>
        <w:t xml:space="preserve"> </w:t>
      </w:r>
      <w:r w:rsidRPr="00264D3C">
        <w:rPr>
          <w:rStyle w:val="Semibold"/>
          <w:rFonts w:ascii="Verdana" w:hAnsi="Verdana" w:cs="StoneSansITC-SemiBold"/>
          <w:b w:val="0"/>
          <w:bCs w:val="0"/>
        </w:rPr>
        <w:t xml:space="preserve">A WIS discovery metadata record describing data for global exchange via the WIS shall indicate the scope of distribution using the keyword </w:t>
      </w:r>
      <w:r w:rsidRPr="00264D3C">
        <w:rPr>
          <w:rStyle w:val="Semibold"/>
          <w:rFonts w:ascii="Verdana" w:hAnsi="Verdana" w:cs="StoneSansITC-SemiBold"/>
          <w:b w:val="0"/>
          <w:bCs w:val="0"/>
          <w:spacing w:val="-8"/>
        </w:rPr>
        <w:t>“</w:t>
      </w:r>
      <w:proofErr w:type="spellStart"/>
      <w:r w:rsidRPr="00264D3C">
        <w:rPr>
          <w:rStyle w:val="Semibold"/>
          <w:rFonts w:ascii="Verdana" w:hAnsi="Verdana" w:cs="StoneSansITC-SemiBold"/>
          <w:b w:val="0"/>
          <w:bCs w:val="0"/>
          <w:spacing w:val="-8"/>
        </w:rPr>
        <w:t>GlobalExchange</w:t>
      </w:r>
      <w:proofErr w:type="spellEnd"/>
      <w:r w:rsidRPr="00264D3C">
        <w:rPr>
          <w:rStyle w:val="Semibold"/>
          <w:rFonts w:ascii="Verdana" w:hAnsi="Verdana" w:cs="StoneSansITC-SemiBold"/>
          <w:b w:val="0"/>
          <w:bCs w:val="0"/>
          <w:spacing w:val="-8"/>
        </w:rPr>
        <w:t>” of type “</w:t>
      </w:r>
      <w:proofErr w:type="spellStart"/>
      <w:r w:rsidRPr="00264D3C">
        <w:rPr>
          <w:rStyle w:val="Semibold"/>
          <w:rFonts w:ascii="Verdana" w:hAnsi="Verdana" w:cs="StoneSansITC-SemiBold"/>
          <w:b w:val="0"/>
          <w:bCs w:val="0"/>
          <w:spacing w:val="-8"/>
        </w:rPr>
        <w:t>dataCentre</w:t>
      </w:r>
      <w:proofErr w:type="spellEnd"/>
      <w:r w:rsidRPr="00264D3C">
        <w:rPr>
          <w:rStyle w:val="Semibold"/>
          <w:rFonts w:ascii="Verdana" w:hAnsi="Verdana" w:cs="StoneSansITC-SemiBold"/>
          <w:b w:val="0"/>
          <w:bCs w:val="0"/>
          <w:spacing w:val="-8"/>
        </w:rPr>
        <w:t xml:space="preserve">” from thesaurus </w:t>
      </w:r>
      <w:proofErr w:type="spellStart"/>
      <w:r w:rsidRPr="00264D3C">
        <w:rPr>
          <w:rStyle w:val="Semibold"/>
          <w:rFonts w:ascii="Verdana" w:hAnsi="Verdana" w:cs="StoneSansITC-SemiBold"/>
          <w:b w:val="0"/>
          <w:bCs w:val="0"/>
          <w:spacing w:val="-8"/>
        </w:rPr>
        <w:t>WMO_DistributionScopeCode</w:t>
      </w:r>
      <w:proofErr w:type="spellEnd"/>
      <w:r w:rsidRPr="00264D3C">
        <w:rPr>
          <w:rStyle w:val="Semibold"/>
          <w:rFonts w:ascii="Verdana" w:hAnsi="Verdana" w:cs="StoneSansITC-SemiBold"/>
          <w:b w:val="0"/>
          <w:bCs w:val="0"/>
          <w:spacing w:val="-8"/>
        </w:rPr>
        <w:t>.</w:t>
      </w:r>
    </w:p>
    <w:p w14:paraId="23B73C83"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w:t>
      </w:r>
      <w:proofErr w:type="spellStart"/>
      <w:r w:rsidRPr="00264D3C">
        <w:rPr>
          <w:rFonts w:ascii="Verdana" w:hAnsi="Verdana"/>
        </w:rPr>
        <w:t>i</w:t>
      </w:r>
      <w:proofErr w:type="spellEnd"/>
      <w:r w:rsidRPr="00264D3C">
        <w:rPr>
          <w:rFonts w:ascii="Verdana" w:hAnsi="Verdana"/>
        </w:rPr>
        <w:t xml:space="preserve">) Inspect the instance document under test to assess whether the </w:t>
      </w:r>
      <w:proofErr w:type="spellStart"/>
      <w:r w:rsidRPr="00264D3C">
        <w:rPr>
          <w:rFonts w:ascii="Verdana" w:hAnsi="Verdana"/>
        </w:rPr>
        <w:t>WMO_DistributionScopeCode</w:t>
      </w:r>
      <w:proofErr w:type="spellEnd"/>
      <w:r w:rsidRPr="00264D3C">
        <w:rPr>
          <w:rFonts w:ascii="Verdana" w:hAnsi="Verdana"/>
        </w:rPr>
        <w:t xml:space="preserve"> code list is specified as a keyword thesaurus within an instance of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_Keywords</w:t>
      </w:r>
      <w:proofErr w:type="spellEnd"/>
      <w:r w:rsidRPr="00264D3C">
        <w:rPr>
          <w:rFonts w:ascii="Verdana" w:hAnsi="Verdana"/>
        </w:rPr>
        <w:t xml:space="preserve"> using the following </w:t>
      </w:r>
      <w:proofErr w:type="spellStart"/>
      <w:r w:rsidRPr="00264D3C">
        <w:rPr>
          <w:rFonts w:ascii="Verdana" w:hAnsi="Verdana"/>
        </w:rPr>
        <w:t>XPath</w:t>
      </w:r>
      <w:proofErr w:type="spellEnd"/>
      <w:r w:rsidRPr="00264D3C">
        <w:rPr>
          <w:rFonts w:ascii="Verdana" w:hAnsi="Verdana"/>
        </w:rPr>
        <w:t>:</w:t>
      </w:r>
    </w:p>
    <w:p w14:paraId="47993572"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gmd:thesaurusName</w:t>
      </w:r>
      <w:proofErr w:type="spellEnd"/>
      <w:r w:rsidRPr="00264D3C">
        <w:rPr>
          <w:rFonts w:ascii="Verdana" w:hAnsi="Verdana"/>
        </w:rPr>
        <w:t>/</w:t>
      </w:r>
      <w:proofErr w:type="spellStart"/>
      <w:r w:rsidRPr="00264D3C">
        <w:rPr>
          <w:rFonts w:ascii="Verdana" w:hAnsi="Verdana"/>
        </w:rPr>
        <w:t>gmd:CI_Citation</w:t>
      </w:r>
      <w:proofErr w:type="spellEnd"/>
      <w:r w:rsidRPr="00264D3C">
        <w:rPr>
          <w:rFonts w:ascii="Verdana" w:hAnsi="Verdana"/>
        </w:rPr>
        <w:t>/</w:t>
      </w:r>
      <w:proofErr w:type="spellStart"/>
      <w:r w:rsidRPr="00264D3C">
        <w:rPr>
          <w:rFonts w:ascii="Verdana" w:hAnsi="Verdana"/>
        </w:rPr>
        <w:t>gmd:title</w:t>
      </w:r>
      <w:proofErr w:type="spellEnd"/>
      <w:r w:rsidRPr="00264D3C">
        <w:rPr>
          <w:rFonts w:ascii="Verdana" w:hAnsi="Verdana"/>
        </w:rPr>
        <w:t>// = “</w:t>
      </w:r>
      <w:proofErr w:type="spellStart"/>
      <w:r w:rsidRPr="00264D3C">
        <w:rPr>
          <w:rFonts w:ascii="Verdana" w:hAnsi="Verdana"/>
        </w:rPr>
        <w:t>WMO_DistributionScopeCode</w:t>
      </w:r>
      <w:proofErr w:type="spellEnd"/>
      <w:r w:rsidRPr="00264D3C">
        <w:rPr>
          <w:rFonts w:ascii="Verdana" w:hAnsi="Verdana"/>
        </w:rPr>
        <w:t>”</w:t>
      </w:r>
    </w:p>
    <w:p w14:paraId="5BA437AB"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A </w:t>
      </w:r>
      <w:proofErr w:type="spellStart"/>
      <w:r w:rsidRPr="00264D3C">
        <w:rPr>
          <w:rFonts w:ascii="Verdana" w:hAnsi="Verdana"/>
        </w:rPr>
        <w:t>gmx</w:t>
      </w:r>
      <w:proofErr w:type="gramStart"/>
      <w:r w:rsidRPr="00264D3C">
        <w:rPr>
          <w:rFonts w:ascii="Verdana" w:hAnsi="Verdana"/>
        </w:rPr>
        <w:t>:Anchor</w:t>
      </w:r>
      <w:proofErr w:type="spellEnd"/>
      <w:proofErr w:type="gramEnd"/>
      <w:r w:rsidRPr="00264D3C">
        <w:rPr>
          <w:rFonts w:ascii="Verdana" w:hAnsi="Verdana"/>
        </w:rPr>
        <w:t xml:space="preserve"> element may be used to specify the location of the Code List; e.g.</w:t>
      </w:r>
    </w:p>
    <w:p w14:paraId="45F8927B"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gmd:thesaurusName</w:t>
      </w:r>
      <w:proofErr w:type="spellEnd"/>
      <w:r w:rsidRPr="00264D3C">
        <w:rPr>
          <w:rFonts w:ascii="Verdana" w:hAnsi="Verdana"/>
        </w:rPr>
        <w:t>/</w:t>
      </w:r>
      <w:proofErr w:type="spellStart"/>
      <w:r w:rsidRPr="00264D3C">
        <w:rPr>
          <w:rFonts w:ascii="Verdana" w:hAnsi="Verdana"/>
        </w:rPr>
        <w:t>gmd:CI_Citation</w:t>
      </w:r>
      <w:proofErr w:type="spellEnd"/>
      <w:r w:rsidRPr="00264D3C">
        <w:rPr>
          <w:rFonts w:ascii="Verdana" w:hAnsi="Verdana"/>
        </w:rPr>
        <w:t>/</w:t>
      </w:r>
      <w:proofErr w:type="spellStart"/>
      <w:r w:rsidRPr="00264D3C">
        <w:rPr>
          <w:rFonts w:ascii="Verdana" w:hAnsi="Verdana"/>
        </w:rPr>
        <w:t>gmd:title</w:t>
      </w:r>
      <w:proofErr w:type="spellEnd"/>
      <w:r w:rsidRPr="00264D3C">
        <w:rPr>
          <w:rFonts w:ascii="Verdana" w:hAnsi="Verdana"/>
        </w:rPr>
        <w:t>/</w:t>
      </w:r>
    </w:p>
    <w:p w14:paraId="6C186015" w14:textId="77777777" w:rsidR="00311DA5" w:rsidRPr="00264D3C" w:rsidRDefault="00311DA5" w:rsidP="00311DA5">
      <w:pPr>
        <w:pStyle w:val="Indent1"/>
        <w:ind w:left="1460" w:hanging="1460"/>
        <w:rPr>
          <w:rFonts w:ascii="Verdana" w:hAnsi="Verdana"/>
        </w:rPr>
      </w:pPr>
      <w:r w:rsidRPr="00264D3C">
        <w:rPr>
          <w:rFonts w:ascii="Verdana" w:hAnsi="Verdana"/>
        </w:rPr>
        <w:tab/>
      </w:r>
      <w:r w:rsidRPr="00264D3C">
        <w:rPr>
          <w:rFonts w:ascii="Verdana" w:hAnsi="Verdana" w:cs="ZapfDingbatsITC"/>
          <w:lang w:val="en-US"/>
        </w:rPr>
        <w:t></w:t>
      </w:r>
      <w:proofErr w:type="spellStart"/>
      <w:r w:rsidRPr="00264D3C">
        <w:rPr>
          <w:rFonts w:ascii="Verdana" w:hAnsi="Verdana"/>
        </w:rPr>
        <w:t>gmx</w:t>
      </w:r>
      <w:proofErr w:type="gramStart"/>
      <w:r w:rsidRPr="00264D3C">
        <w:rPr>
          <w:rFonts w:ascii="Verdana" w:hAnsi="Verdana"/>
        </w:rPr>
        <w:t>:Anchor</w:t>
      </w:r>
      <w:proofErr w:type="spellEnd"/>
      <w:proofErr w:type="gramEnd"/>
      <w:r w:rsidRPr="00264D3C">
        <w:rPr>
          <w:rFonts w:ascii="Verdana" w:hAnsi="Verdana"/>
        </w:rPr>
        <w:t>/@</w:t>
      </w:r>
      <w:proofErr w:type="spellStart"/>
      <w:r w:rsidRPr="00264D3C">
        <w:rPr>
          <w:rFonts w:ascii="Verdana" w:hAnsi="Verdana"/>
        </w:rPr>
        <w:t>xlink:href</w:t>
      </w:r>
      <w:proofErr w:type="spellEnd"/>
      <w:r w:rsidRPr="00264D3C">
        <w:rPr>
          <w:rFonts w:ascii="Verdana" w:hAnsi="Verdana"/>
        </w:rPr>
        <w:t xml:space="preserve"> = “http://wis.wmo.int/2012/codelists/WMOCodeLists.xml#WMO_DistributionScopeCode”</w:t>
      </w:r>
    </w:p>
    <w:p w14:paraId="7E2AF8F1"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(ii) Inspect the associated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_Keywords</w:t>
      </w:r>
      <w:proofErr w:type="spellEnd"/>
      <w:r w:rsidRPr="00264D3C">
        <w:rPr>
          <w:rFonts w:ascii="Verdana" w:hAnsi="Verdana"/>
        </w:rPr>
        <w:t xml:space="preserve"> element to ensure that the keyword type is specified as “</w:t>
      </w:r>
      <w:proofErr w:type="spellStart"/>
      <w:r w:rsidRPr="00264D3C">
        <w:rPr>
          <w:rFonts w:ascii="Verdana" w:hAnsi="Verdana"/>
        </w:rPr>
        <w:t>dataCentre</w:t>
      </w:r>
      <w:proofErr w:type="spellEnd"/>
      <w:r w:rsidRPr="00264D3C">
        <w:rPr>
          <w:rFonts w:ascii="Verdana" w:hAnsi="Verdana"/>
        </w:rPr>
        <w:t xml:space="preserve">” from the (amended) </w:t>
      </w:r>
      <w:proofErr w:type="spellStart"/>
      <w:r w:rsidRPr="00264D3C">
        <w:rPr>
          <w:rFonts w:ascii="Verdana" w:hAnsi="Verdana"/>
        </w:rPr>
        <w:t>MD_KeywordTypeCode</w:t>
      </w:r>
      <w:proofErr w:type="spellEnd"/>
      <w:r w:rsidRPr="00264D3C">
        <w:rPr>
          <w:rFonts w:ascii="Verdana" w:hAnsi="Verdana"/>
        </w:rPr>
        <w:t xml:space="preserve"> code list, e.g.</w:t>
      </w:r>
    </w:p>
    <w:p w14:paraId="519D245E"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gmd:type</w:t>
      </w:r>
      <w:proofErr w:type="spellEnd"/>
      <w:r w:rsidRPr="00264D3C">
        <w:rPr>
          <w:rFonts w:ascii="Verdana" w:hAnsi="Verdana"/>
        </w:rPr>
        <w:t>/</w:t>
      </w:r>
      <w:proofErr w:type="spellStart"/>
      <w:r w:rsidRPr="00264D3C">
        <w:rPr>
          <w:rFonts w:ascii="Verdana" w:hAnsi="Verdana"/>
        </w:rPr>
        <w:t>gmd:MD_KeywordTypeCode</w:t>
      </w:r>
      <w:proofErr w:type="spellEnd"/>
      <w:r w:rsidRPr="00264D3C">
        <w:rPr>
          <w:rFonts w:ascii="Verdana" w:hAnsi="Verdana"/>
        </w:rPr>
        <w:t xml:space="preserve"> = “</w:t>
      </w:r>
      <w:proofErr w:type="spellStart"/>
      <w:r w:rsidRPr="00264D3C">
        <w:rPr>
          <w:rFonts w:ascii="Verdana" w:hAnsi="Verdana"/>
        </w:rPr>
        <w:t>dataCentre</w:t>
      </w:r>
      <w:proofErr w:type="spellEnd"/>
      <w:r w:rsidRPr="00264D3C">
        <w:rPr>
          <w:rFonts w:ascii="Verdana" w:hAnsi="Verdana"/>
        </w:rPr>
        <w:t>”</w:t>
      </w:r>
    </w:p>
    <w:p w14:paraId="14891CDE"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(iii) Inspect the associated </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_Keywords</w:t>
      </w:r>
      <w:proofErr w:type="spellEnd"/>
      <w:r w:rsidRPr="00264D3C">
        <w:rPr>
          <w:rFonts w:ascii="Verdana" w:hAnsi="Verdana"/>
        </w:rPr>
        <w:t xml:space="preserve"> element to assess whether the keyword “</w:t>
      </w:r>
      <w:proofErr w:type="spellStart"/>
      <w:r w:rsidRPr="00264D3C">
        <w:rPr>
          <w:rFonts w:ascii="Verdana" w:hAnsi="Verdana"/>
        </w:rPr>
        <w:t>GlobalExchange</w:t>
      </w:r>
      <w:proofErr w:type="spellEnd"/>
      <w:r w:rsidRPr="00264D3C">
        <w:rPr>
          <w:rFonts w:ascii="Verdana" w:hAnsi="Verdana"/>
        </w:rPr>
        <w:t xml:space="preserve">” from the </w:t>
      </w:r>
      <w:proofErr w:type="spellStart"/>
      <w:r w:rsidRPr="00264D3C">
        <w:rPr>
          <w:rFonts w:ascii="Verdana" w:hAnsi="Verdana"/>
        </w:rPr>
        <w:t>WMO_DistributionScopeCode</w:t>
      </w:r>
      <w:proofErr w:type="spellEnd"/>
      <w:r w:rsidRPr="00264D3C">
        <w:rPr>
          <w:rFonts w:ascii="Verdana" w:hAnsi="Verdana"/>
        </w:rPr>
        <w:t xml:space="preserve"> code list is present; e.g.</w:t>
      </w:r>
    </w:p>
    <w:p w14:paraId="6B2527A5"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gmd:descriptiveKeywords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gmd:MD_Keywords</w:t>
      </w:r>
      <w:proofErr w:type="spellEnd"/>
      <w:r w:rsidRPr="00264D3C">
        <w:rPr>
          <w:rFonts w:ascii="Verdana" w:hAnsi="Verdana"/>
        </w:rPr>
        <w:t>/</w:t>
      </w:r>
      <w:proofErr w:type="spellStart"/>
      <w:r w:rsidRPr="00264D3C">
        <w:rPr>
          <w:rFonts w:ascii="Verdana" w:hAnsi="Verdana"/>
        </w:rPr>
        <w:t>gmd:keyword</w:t>
      </w:r>
      <w:proofErr w:type="spellEnd"/>
      <w:r w:rsidRPr="00264D3C">
        <w:rPr>
          <w:rFonts w:ascii="Verdana" w:hAnsi="Verdana"/>
        </w:rPr>
        <w:t xml:space="preserve"> = “</w:t>
      </w:r>
      <w:proofErr w:type="spellStart"/>
      <w:r w:rsidRPr="00264D3C">
        <w:rPr>
          <w:rFonts w:ascii="Verdana" w:hAnsi="Verdana"/>
        </w:rPr>
        <w:t>GlobalExchange</w:t>
      </w:r>
      <w:proofErr w:type="spellEnd"/>
      <w:r w:rsidRPr="00264D3C">
        <w:rPr>
          <w:rFonts w:ascii="Verdana" w:hAnsi="Verdana"/>
        </w:rPr>
        <w:t>”</w:t>
      </w:r>
    </w:p>
    <w:p w14:paraId="0B6ECB39" w14:textId="77777777" w:rsidR="00311DA5" w:rsidRPr="00264D3C" w:rsidRDefault="00311DA5" w:rsidP="00311DA5">
      <w:pPr>
        <w:pStyle w:val="Indent1"/>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rPr>
        <w:t>http://wis.wmo.int/2012/metadata/conf/fileIdentifier-for-globally-exchanged-data</w:t>
      </w:r>
    </w:p>
    <w:p w14:paraId="3476FAF0"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9.2.1:</w:t>
      </w:r>
      <w:r w:rsidRPr="00264D3C">
        <w:rPr>
          <w:rFonts w:ascii="Verdana" w:hAnsi="Verdana"/>
        </w:rPr>
        <w:t xml:space="preserve"> </w:t>
      </w:r>
      <w:r w:rsidRPr="00264D3C">
        <w:rPr>
          <w:rStyle w:val="Semibold"/>
          <w:rFonts w:ascii="Verdana" w:hAnsi="Verdana" w:cs="StoneSansITC-SemiBold"/>
          <w:b w:val="0"/>
          <w:bCs w:val="0"/>
        </w:rPr>
        <w:t xml:space="preserve">A WIS discovery metadata record describing data for global exchange via the WIS shall have a </w:t>
      </w:r>
      <w:proofErr w:type="spellStart"/>
      <w:r w:rsidRPr="00264D3C">
        <w:rPr>
          <w:rStyle w:val="Semibold"/>
          <w:rFonts w:ascii="Verdana" w:hAnsi="Verdana" w:cs="StoneSansITC-SemiBold"/>
          <w:b w:val="0"/>
          <w:bCs w:val="0"/>
        </w:rPr>
        <w:t>gmd</w:t>
      </w:r>
      <w:proofErr w:type="gramStart"/>
      <w:r w:rsidRPr="00264D3C">
        <w:rPr>
          <w:rStyle w:val="Semibold"/>
          <w:rFonts w:ascii="Verdana" w:hAnsi="Verdana" w:cs="StoneSansITC-SemiBold"/>
          <w:b w:val="0"/>
          <w:bCs w:val="0"/>
        </w:rPr>
        <w:t>:MD</w:t>
      </w:r>
      <w:proofErr w:type="gramEnd"/>
      <w:r w:rsidRPr="00264D3C">
        <w:rPr>
          <w:rStyle w:val="Semibold"/>
          <w:rFonts w:ascii="Verdana" w:hAnsi="Verdana" w:cs="StoneSansITC-SemiBold"/>
          <w:b w:val="0"/>
          <w:bCs w:val="0"/>
        </w:rPr>
        <w:t>_Metadata</w:t>
      </w:r>
      <w:proofErr w:type="spellEnd"/>
      <w:r w:rsidRPr="00264D3C">
        <w:rPr>
          <w:rStyle w:val="Semibold"/>
          <w:rFonts w:ascii="Verdana" w:hAnsi="Verdana" w:cs="StoneSansITC-SemiBold"/>
          <w:b w:val="0"/>
          <w:bCs w:val="0"/>
        </w:rPr>
        <w:t>/</w:t>
      </w:r>
      <w:proofErr w:type="spellStart"/>
      <w:r w:rsidRPr="00264D3C">
        <w:rPr>
          <w:rStyle w:val="Semibold"/>
          <w:rFonts w:ascii="Verdana" w:hAnsi="Verdana" w:cs="StoneSansITC-SemiBold"/>
          <w:b w:val="0"/>
          <w:bCs w:val="0"/>
        </w:rPr>
        <w:t>gmd:fileIdentifier</w:t>
      </w:r>
      <w:proofErr w:type="spellEnd"/>
      <w:r w:rsidRPr="00264D3C">
        <w:rPr>
          <w:rStyle w:val="Semibold"/>
          <w:rFonts w:ascii="Verdana" w:hAnsi="Verdana" w:cs="StoneSansITC-SemiBold"/>
          <w:b w:val="0"/>
          <w:bCs w:val="0"/>
        </w:rPr>
        <w:t xml:space="preserve"> attribute formatted as follows: </w:t>
      </w:r>
      <w:proofErr w:type="spellStart"/>
      <w:r w:rsidRPr="00264D3C">
        <w:rPr>
          <w:rStyle w:val="Semibold"/>
          <w:rFonts w:ascii="Verdana" w:hAnsi="Verdana" w:cs="StoneSansITC-SemiBold"/>
          <w:b w:val="0"/>
          <w:bCs w:val="0"/>
        </w:rPr>
        <w:t>urn:x-wmo:md:int.wmo.wis</w:t>
      </w:r>
      <w:proofErr w:type="spellEnd"/>
      <w:r w:rsidRPr="00264D3C">
        <w:rPr>
          <w:rStyle w:val="Semibold"/>
          <w:rFonts w:ascii="Verdana" w:hAnsi="Verdana" w:cs="StoneSansITC-SemiBold"/>
          <w:b w:val="0"/>
          <w:bCs w:val="0"/>
        </w:rPr>
        <w:t>::{</w:t>
      </w:r>
      <w:proofErr w:type="spellStart"/>
      <w:r w:rsidRPr="00264D3C">
        <w:rPr>
          <w:rStyle w:val="Semibold"/>
          <w:rFonts w:ascii="Verdana" w:hAnsi="Verdana" w:cs="StoneSansITC-SemiBold"/>
          <w:b w:val="0"/>
          <w:bCs w:val="0"/>
        </w:rPr>
        <w:t>uid</w:t>
      </w:r>
      <w:proofErr w:type="spellEnd"/>
      <w:r w:rsidRPr="00264D3C">
        <w:rPr>
          <w:rStyle w:val="Semibold"/>
          <w:rFonts w:ascii="Verdana" w:hAnsi="Verdana" w:cs="StoneSansITC-SemiBold"/>
          <w:b w:val="0"/>
          <w:bCs w:val="0"/>
        </w:rPr>
        <w:t>} (where {</w:t>
      </w:r>
      <w:proofErr w:type="spellStart"/>
      <w:r w:rsidRPr="00264D3C">
        <w:rPr>
          <w:rStyle w:val="Semibold"/>
          <w:rFonts w:ascii="Verdana" w:hAnsi="Verdana" w:cs="StoneSansITC-SemiBold"/>
          <w:b w:val="0"/>
          <w:bCs w:val="0"/>
        </w:rPr>
        <w:t>uid</w:t>
      </w:r>
      <w:proofErr w:type="spellEnd"/>
      <w:r w:rsidRPr="00264D3C">
        <w:rPr>
          <w:rStyle w:val="Semibold"/>
          <w:rFonts w:ascii="Verdana" w:hAnsi="Verdana" w:cs="StoneSansITC-SemiBold"/>
          <w:b w:val="0"/>
          <w:bCs w:val="0"/>
        </w:rPr>
        <w:t>} is a unique identifier derived from the GTS bulletin or file name).</w:t>
      </w:r>
    </w:p>
    <w:p w14:paraId="538589A0"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 xml:space="preserve">In the instance document under test, validate that the </w:t>
      </w:r>
      <w:proofErr w:type="spellStart"/>
      <w:r w:rsidRPr="00264D3C">
        <w:rPr>
          <w:rFonts w:ascii="Verdana" w:hAnsi="Verdana"/>
        </w:rPr>
        <w:t>gmd</w:t>
      </w:r>
      <w:proofErr w:type="gramStart"/>
      <w:r w:rsidRPr="00264D3C">
        <w:rPr>
          <w:rFonts w:ascii="Verdana" w:hAnsi="Verdana"/>
        </w:rPr>
        <w:t>:fileIdentifier</w:t>
      </w:r>
      <w:proofErr w:type="spellEnd"/>
      <w:proofErr w:type="gramEnd"/>
      <w:r w:rsidRPr="00264D3C">
        <w:rPr>
          <w:rFonts w:ascii="Verdana" w:hAnsi="Verdana"/>
        </w:rPr>
        <w:t xml:space="preserve"> element conforms to the following regular expression:</w:t>
      </w:r>
    </w:p>
    <w:p w14:paraId="44FDA10E"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gmd:fileIdentifier</w:t>
      </w:r>
      <w:proofErr w:type="spellEnd"/>
      <w:r w:rsidRPr="00264D3C">
        <w:rPr>
          <w:rFonts w:ascii="Verdana" w:hAnsi="Verdana"/>
        </w:rPr>
        <w:t>// = “</w:t>
      </w:r>
      <w:proofErr w:type="spellStart"/>
      <w:r w:rsidRPr="00264D3C">
        <w:rPr>
          <w:rFonts w:ascii="Verdana" w:hAnsi="Verdana"/>
        </w:rPr>
        <w:t>urn:x-wmo:md:int.wmo.wis</w:t>
      </w:r>
      <w:proofErr w:type="spellEnd"/>
      <w:r w:rsidRPr="00264D3C">
        <w:rPr>
          <w:rFonts w:ascii="Verdana" w:hAnsi="Verdana"/>
        </w:rPr>
        <w:t>::”</w:t>
      </w:r>
    </w:p>
    <w:p w14:paraId="51187F6F"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2.3.2</w:t>
      </w:r>
      <w:r w:rsidRPr="00264D3C">
        <w:rPr>
          <w:rFonts w:ascii="Verdana" w:hAnsi="Verdana" w:cs="StoneSansITC-Medium"/>
          <w:b w:val="0"/>
          <w:bCs w:val="0"/>
          <w:i w:val="0"/>
          <w:iCs w:val="0"/>
        </w:rPr>
        <w:tab/>
      </w:r>
      <w:r w:rsidRPr="00264D3C">
        <w:rPr>
          <w:rFonts w:ascii="Verdana" w:hAnsi="Verdana"/>
        </w:rPr>
        <w:t>Specification of WMO data policy for globally exchanged data</w:t>
      </w:r>
    </w:p>
    <w:p w14:paraId="33DDAE00" w14:textId="77777777" w:rsidR="00311DA5" w:rsidRPr="00264D3C" w:rsidRDefault="00311DA5" w:rsidP="00311DA5">
      <w:pPr>
        <w:pStyle w:val="Indent1"/>
        <w:ind w:left="1460" w:hanging="1460"/>
        <w:rPr>
          <w:rFonts w:ascii="Verdana" w:hAnsi="Verdana"/>
        </w:rPr>
      </w:pPr>
      <w:r w:rsidRPr="00264D3C">
        <w:rPr>
          <w:rFonts w:ascii="Verdana" w:hAnsi="Verdana"/>
        </w:rPr>
        <w:t xml:space="preserve">Test id: </w:t>
      </w:r>
      <w:r w:rsidRPr="00264D3C">
        <w:rPr>
          <w:rFonts w:ascii="Verdana" w:hAnsi="Verdana"/>
        </w:rPr>
        <w:tab/>
      </w:r>
      <w:r w:rsidRPr="00264D3C">
        <w:rPr>
          <w:rStyle w:val="Hyperlink"/>
          <w:rFonts w:ascii="Verdana" w:hAnsi="Verdana"/>
          <w:spacing w:val="-8"/>
        </w:rPr>
        <w:t>http://wis.wmo.int/2012/metadata/conf/WMO-data-policy-for-globally-exchanged-data</w:t>
      </w:r>
    </w:p>
    <w:p w14:paraId="5A690652"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9.3.1:</w:t>
      </w:r>
      <w:r w:rsidRPr="00264D3C">
        <w:rPr>
          <w:rFonts w:ascii="Verdana" w:hAnsi="Verdana"/>
        </w:rPr>
        <w:t xml:space="preserve"> </w:t>
      </w:r>
      <w:r w:rsidRPr="00264D3C">
        <w:rPr>
          <w:rStyle w:val="Semibold"/>
          <w:rFonts w:ascii="Verdana" w:hAnsi="Verdana" w:cs="StoneSansITC-SemiBold"/>
          <w:b w:val="0"/>
          <w:bCs w:val="0"/>
        </w:rPr>
        <w:t>A WIS discovery metadata record describing data for global exchange via the WIS shall indicate the WMO data license as legal constraint (type: “</w:t>
      </w:r>
      <w:proofErr w:type="spellStart"/>
      <w:r w:rsidRPr="00264D3C">
        <w:rPr>
          <w:rStyle w:val="Semibold"/>
          <w:rFonts w:ascii="Verdana" w:hAnsi="Verdana" w:cs="StoneSansITC-SemiBold"/>
          <w:b w:val="0"/>
          <w:bCs w:val="0"/>
        </w:rPr>
        <w:t>otherConstraints</w:t>
      </w:r>
      <w:proofErr w:type="spellEnd"/>
      <w:r w:rsidRPr="00264D3C">
        <w:rPr>
          <w:rStyle w:val="Semibold"/>
          <w:rFonts w:ascii="Verdana" w:hAnsi="Verdana" w:cs="StoneSansITC-SemiBold"/>
          <w:b w:val="0"/>
          <w:bCs w:val="0"/>
        </w:rPr>
        <w:t xml:space="preserve">”) using one and only one term from the </w:t>
      </w:r>
      <w:proofErr w:type="spellStart"/>
      <w:r w:rsidRPr="00264D3C">
        <w:rPr>
          <w:rStyle w:val="Semibold"/>
          <w:rFonts w:ascii="Verdana" w:hAnsi="Verdana" w:cs="StoneSansITC-SemiBold"/>
          <w:b w:val="0"/>
          <w:bCs w:val="0"/>
        </w:rPr>
        <w:t>WMO_DataLicenseCode</w:t>
      </w:r>
      <w:proofErr w:type="spellEnd"/>
      <w:r w:rsidRPr="00264D3C">
        <w:rPr>
          <w:rStyle w:val="Semibold"/>
          <w:rFonts w:ascii="Verdana" w:hAnsi="Verdana" w:cs="StoneSansITC-SemiBold"/>
          <w:b w:val="0"/>
          <w:bCs w:val="0"/>
        </w:rPr>
        <w:t xml:space="preserve"> code list.</w:t>
      </w:r>
    </w:p>
    <w:p w14:paraId="0A246D35"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 xml:space="preserve">Inspect the instance document under test to assess whether one and only one instance of a term from the </w:t>
      </w:r>
      <w:proofErr w:type="spellStart"/>
      <w:r w:rsidRPr="00264D3C">
        <w:rPr>
          <w:rFonts w:ascii="Verdana" w:hAnsi="Verdana"/>
        </w:rPr>
        <w:t>WMO_DataLicenseCode</w:t>
      </w:r>
      <w:proofErr w:type="spellEnd"/>
      <w:r w:rsidRPr="00264D3C">
        <w:rPr>
          <w:rFonts w:ascii="Verdana" w:hAnsi="Verdana"/>
        </w:rPr>
        <w:t xml:space="preserve"> code list is specified using the following </w:t>
      </w:r>
      <w:proofErr w:type="spellStart"/>
      <w:r w:rsidRPr="00264D3C">
        <w:rPr>
          <w:rFonts w:ascii="Verdana" w:hAnsi="Verdana"/>
        </w:rPr>
        <w:t>XPath</w:t>
      </w:r>
      <w:proofErr w:type="spellEnd"/>
      <w:r w:rsidRPr="00264D3C">
        <w:rPr>
          <w:rFonts w:ascii="Verdana" w:hAnsi="Verdana"/>
        </w:rPr>
        <w:t>:</w:t>
      </w:r>
    </w:p>
    <w:p w14:paraId="327E2F92"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gmd:resourceConstraints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gmd:MD_LegalConstaints</w:t>
      </w:r>
      <w:proofErr w:type="spellEnd"/>
      <w:r w:rsidRPr="00264D3C">
        <w:rPr>
          <w:rFonts w:ascii="Verdana" w:hAnsi="Verdana"/>
        </w:rPr>
        <w:t>/</w:t>
      </w:r>
      <w:proofErr w:type="spellStart"/>
      <w:r w:rsidRPr="00264D3C">
        <w:rPr>
          <w:rFonts w:ascii="Verdana" w:hAnsi="Verdana"/>
        </w:rPr>
        <w:t>gmd:otherConstraints</w:t>
      </w:r>
      <w:proofErr w:type="spellEnd"/>
      <w:r w:rsidRPr="00264D3C">
        <w:rPr>
          <w:rFonts w:ascii="Verdana" w:hAnsi="Verdana"/>
        </w:rPr>
        <w:t>//</w:t>
      </w:r>
    </w:p>
    <w:p w14:paraId="2DF3B90D"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A normative version of the </w:t>
      </w:r>
      <w:proofErr w:type="spellStart"/>
      <w:r w:rsidRPr="00264D3C">
        <w:rPr>
          <w:rFonts w:ascii="Verdana" w:hAnsi="Verdana"/>
        </w:rPr>
        <w:t>WMO_DataLicenseCode</w:t>
      </w:r>
      <w:proofErr w:type="spellEnd"/>
      <w:r w:rsidRPr="00264D3C">
        <w:rPr>
          <w:rFonts w:ascii="Verdana" w:hAnsi="Verdana"/>
        </w:rPr>
        <w:t xml:space="preserve"> code list is published by WMO at: </w:t>
      </w:r>
      <w:r w:rsidRPr="00264D3C">
        <w:rPr>
          <w:rStyle w:val="Hyperlink"/>
          <w:rFonts w:ascii="Verdana" w:hAnsi="Verdana"/>
        </w:rPr>
        <w:t>http://wis.wmo.int/2012/codelists/WMOCodeLists.xml.</w:t>
      </w:r>
    </w:p>
    <w:p w14:paraId="7A0EE65C"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A </w:t>
      </w:r>
      <w:proofErr w:type="spellStart"/>
      <w:r w:rsidRPr="00264D3C">
        <w:rPr>
          <w:rFonts w:ascii="Verdana" w:hAnsi="Verdana"/>
        </w:rPr>
        <w:t>gmx</w:t>
      </w:r>
      <w:proofErr w:type="gramStart"/>
      <w:r w:rsidRPr="00264D3C">
        <w:rPr>
          <w:rFonts w:ascii="Verdana" w:hAnsi="Verdana"/>
        </w:rPr>
        <w:t>:Anchor</w:t>
      </w:r>
      <w:proofErr w:type="spellEnd"/>
      <w:proofErr w:type="gramEnd"/>
      <w:r w:rsidRPr="00264D3C">
        <w:rPr>
          <w:rFonts w:ascii="Verdana" w:hAnsi="Verdana"/>
        </w:rPr>
        <w:t xml:space="preserve"> element may be used to specify the location of the code list, e.g.</w:t>
      </w:r>
    </w:p>
    <w:p w14:paraId="28A851EE"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gmd:resourceConstraints</w:t>
      </w:r>
      <w:proofErr w:type="spellEnd"/>
      <w:r w:rsidRPr="00264D3C">
        <w:rPr>
          <w:rFonts w:ascii="Verdana" w:hAnsi="Verdana"/>
        </w:rPr>
        <w:t xml:space="preserve">/ </w:t>
      </w:r>
      <w:r w:rsidRPr="00264D3C">
        <w:rPr>
          <w:rFonts w:ascii="Verdana" w:hAnsi="Verdana" w:cs="ZapfDingbatsITC"/>
          <w:lang w:val="en-US"/>
        </w:rPr>
        <w:t></w:t>
      </w:r>
      <w:r w:rsidRPr="00264D3C">
        <w:rPr>
          <w:rFonts w:ascii="Verdana" w:hAnsi="Verdana"/>
        </w:rPr>
        <w:t>gmd:MD_LegalConstaints/gmd:otherConstraints/gmx:Anchor/@xlink:href = “</w:t>
      </w:r>
      <w:r w:rsidRPr="00264D3C">
        <w:rPr>
          <w:rStyle w:val="Hyperlink"/>
          <w:rFonts w:ascii="Verdana" w:hAnsi="Verdana"/>
          <w:spacing w:val="-4"/>
        </w:rPr>
        <w:t>http://wis.wmo.int/2012/codelists/WMOCodeLists.xml#WMO_DataLicenseCode</w:t>
      </w:r>
      <w:r w:rsidRPr="00264D3C">
        <w:rPr>
          <w:rFonts w:ascii="Verdana" w:hAnsi="Verdana"/>
          <w:spacing w:val="-4"/>
        </w:rPr>
        <w:t>”</w:t>
      </w:r>
    </w:p>
    <w:p w14:paraId="5C5BF0B3" w14:textId="77777777" w:rsidR="00311DA5" w:rsidRPr="00264D3C" w:rsidRDefault="00311DA5" w:rsidP="00311DA5">
      <w:pPr>
        <w:pStyle w:val="AppHead3"/>
        <w:rPr>
          <w:rFonts w:ascii="Verdana" w:hAnsi="Verdana"/>
        </w:rPr>
      </w:pPr>
      <w:r w:rsidRPr="00264D3C">
        <w:rPr>
          <w:rFonts w:ascii="Verdana" w:hAnsi="Verdana" w:cs="StoneSansITC-Medium"/>
          <w:b w:val="0"/>
          <w:bCs w:val="0"/>
          <w:i w:val="0"/>
          <w:iCs w:val="0"/>
        </w:rPr>
        <w:t>2.3.3</w:t>
      </w:r>
      <w:r w:rsidRPr="00264D3C">
        <w:rPr>
          <w:rFonts w:ascii="Verdana" w:hAnsi="Verdana" w:cs="StoneSansITC-Medium"/>
          <w:b w:val="0"/>
          <w:bCs w:val="0"/>
          <w:i w:val="0"/>
          <w:iCs w:val="0"/>
        </w:rPr>
        <w:tab/>
      </w:r>
      <w:r w:rsidRPr="00264D3C">
        <w:rPr>
          <w:rFonts w:ascii="Verdana" w:hAnsi="Verdana"/>
        </w:rPr>
        <w:t>Specification of GTS product category (GTS priority) for globally exchanged data</w:t>
      </w:r>
    </w:p>
    <w:p w14:paraId="4E2DE9AE" w14:textId="77777777" w:rsidR="00311DA5" w:rsidRPr="00264D3C" w:rsidRDefault="00311DA5" w:rsidP="00311DA5">
      <w:pPr>
        <w:pStyle w:val="Indent1"/>
        <w:ind w:left="1460" w:hanging="1460"/>
        <w:rPr>
          <w:rFonts w:ascii="Verdana" w:hAnsi="Verdana"/>
        </w:rPr>
      </w:pPr>
      <w:r w:rsidRPr="00264D3C">
        <w:rPr>
          <w:rFonts w:ascii="Verdana" w:hAnsi="Verdana"/>
        </w:rPr>
        <w:t>Test id:</w:t>
      </w:r>
      <w:r w:rsidRPr="00264D3C">
        <w:rPr>
          <w:rFonts w:ascii="Verdana" w:hAnsi="Verdana"/>
        </w:rPr>
        <w:tab/>
      </w:r>
      <w:r w:rsidRPr="00264D3C">
        <w:rPr>
          <w:rStyle w:val="Hyperlink"/>
          <w:rFonts w:ascii="Verdana" w:hAnsi="Verdana"/>
        </w:rPr>
        <w:t>http://wis.wmo.int/2012/metadata/conf/GTS-priority-for-globally-exchanged-data</w:t>
      </w:r>
    </w:p>
    <w:p w14:paraId="526A8C34" w14:textId="77777777" w:rsidR="00311DA5" w:rsidRPr="00264D3C" w:rsidRDefault="00311DA5" w:rsidP="00311DA5">
      <w:pPr>
        <w:pStyle w:val="Indent1"/>
        <w:ind w:left="1460" w:hanging="1460"/>
        <w:rPr>
          <w:rStyle w:val="Semibold"/>
          <w:rFonts w:ascii="Verdana" w:hAnsi="Verdana" w:cs="StoneSansITC-SemiBold"/>
          <w:b w:val="0"/>
          <w:bCs w:val="0"/>
        </w:rPr>
      </w:pPr>
      <w:r w:rsidRPr="00264D3C">
        <w:rPr>
          <w:rFonts w:ascii="Verdana" w:hAnsi="Verdana"/>
        </w:rPr>
        <w:t>Test purpose:</w:t>
      </w:r>
      <w:r w:rsidRPr="00264D3C">
        <w:rPr>
          <w:rFonts w:ascii="Verdana" w:hAnsi="Verdana"/>
        </w:rPr>
        <w:tab/>
      </w:r>
      <w:r w:rsidRPr="00264D3C">
        <w:rPr>
          <w:rStyle w:val="Semibold"/>
          <w:rFonts w:ascii="Verdana" w:hAnsi="Verdana"/>
        </w:rPr>
        <w:t>Requirement 9.3.2:</w:t>
      </w:r>
      <w:r w:rsidRPr="00264D3C">
        <w:rPr>
          <w:rFonts w:ascii="Verdana" w:hAnsi="Verdana"/>
        </w:rPr>
        <w:t xml:space="preserve"> </w:t>
      </w:r>
      <w:r w:rsidRPr="00264D3C">
        <w:rPr>
          <w:rStyle w:val="Semibold"/>
          <w:rFonts w:ascii="Verdana" w:hAnsi="Verdana" w:cs="StoneSansITC-SemiBold"/>
          <w:b w:val="0"/>
          <w:bCs w:val="0"/>
        </w:rPr>
        <w:t>A WIS discovery metadata record describing data for global exchange via the WIS shall indicate the GTS priority as legal constraint (type: “</w:t>
      </w:r>
      <w:proofErr w:type="spellStart"/>
      <w:r w:rsidRPr="00264D3C">
        <w:rPr>
          <w:rStyle w:val="Semibold"/>
          <w:rFonts w:ascii="Verdana" w:hAnsi="Verdana" w:cs="StoneSansITC-SemiBold"/>
          <w:b w:val="0"/>
          <w:bCs w:val="0"/>
        </w:rPr>
        <w:t>otherConstraints</w:t>
      </w:r>
      <w:proofErr w:type="spellEnd"/>
      <w:r w:rsidRPr="00264D3C">
        <w:rPr>
          <w:rStyle w:val="Semibold"/>
          <w:rFonts w:ascii="Verdana" w:hAnsi="Verdana" w:cs="StoneSansITC-SemiBold"/>
          <w:b w:val="0"/>
          <w:bCs w:val="0"/>
        </w:rPr>
        <w:t xml:space="preserve">”) using one and only one term from the </w:t>
      </w:r>
      <w:proofErr w:type="spellStart"/>
      <w:r w:rsidRPr="00264D3C">
        <w:rPr>
          <w:rStyle w:val="Semibold"/>
          <w:rFonts w:ascii="Verdana" w:hAnsi="Verdana" w:cs="StoneSansITC-SemiBold"/>
          <w:b w:val="0"/>
          <w:bCs w:val="0"/>
        </w:rPr>
        <w:t>WMO_GTSProductCategoryCode</w:t>
      </w:r>
      <w:proofErr w:type="spellEnd"/>
      <w:r w:rsidRPr="00264D3C">
        <w:rPr>
          <w:rStyle w:val="Semibold"/>
          <w:rFonts w:ascii="Verdana" w:hAnsi="Verdana" w:cs="StoneSansITC-SemiBold"/>
          <w:b w:val="0"/>
          <w:bCs w:val="0"/>
        </w:rPr>
        <w:t xml:space="preserve"> code list.</w:t>
      </w:r>
    </w:p>
    <w:p w14:paraId="5C91987B" w14:textId="77777777" w:rsidR="00311DA5" w:rsidRPr="00264D3C" w:rsidRDefault="00311DA5" w:rsidP="00311DA5">
      <w:pPr>
        <w:pStyle w:val="Indent1"/>
        <w:ind w:left="1460" w:hanging="1460"/>
        <w:rPr>
          <w:rFonts w:ascii="Verdana" w:hAnsi="Verdana"/>
        </w:rPr>
      </w:pPr>
      <w:r w:rsidRPr="00264D3C">
        <w:rPr>
          <w:rFonts w:ascii="Verdana" w:hAnsi="Verdana"/>
        </w:rPr>
        <w:t>Test method:</w:t>
      </w:r>
      <w:r w:rsidRPr="00264D3C">
        <w:rPr>
          <w:rFonts w:ascii="Verdana" w:hAnsi="Verdana"/>
        </w:rPr>
        <w:tab/>
        <w:t xml:space="preserve">Inspect the instance document under test to assess whether one and only one instance of a term from the </w:t>
      </w:r>
      <w:proofErr w:type="spellStart"/>
      <w:r w:rsidRPr="00264D3C">
        <w:rPr>
          <w:rFonts w:ascii="Verdana" w:hAnsi="Verdana"/>
        </w:rPr>
        <w:t>WMO_GTSProductCategoryCode</w:t>
      </w:r>
      <w:proofErr w:type="spellEnd"/>
      <w:r w:rsidRPr="00264D3C">
        <w:rPr>
          <w:rFonts w:ascii="Verdana" w:hAnsi="Verdana"/>
        </w:rPr>
        <w:t xml:space="preserve"> code list is specified using the following </w:t>
      </w:r>
      <w:proofErr w:type="spellStart"/>
      <w:r w:rsidRPr="00264D3C">
        <w:rPr>
          <w:rFonts w:ascii="Verdana" w:hAnsi="Verdana"/>
        </w:rPr>
        <w:t>XPath</w:t>
      </w:r>
      <w:proofErr w:type="spellEnd"/>
      <w:r w:rsidRPr="00264D3C">
        <w:rPr>
          <w:rFonts w:ascii="Verdana" w:hAnsi="Verdana"/>
        </w:rPr>
        <w:t>:</w:t>
      </w:r>
    </w:p>
    <w:p w14:paraId="58938E9C" w14:textId="77777777" w:rsidR="00311DA5" w:rsidRPr="00264D3C" w:rsidRDefault="00311DA5" w:rsidP="00311DA5">
      <w:pPr>
        <w:pStyle w:val="Indent1"/>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gmd:resourceConstraints</w:t>
      </w:r>
      <w:proofErr w:type="spellEnd"/>
      <w:r w:rsidRPr="00264D3C">
        <w:rPr>
          <w:rFonts w:ascii="Verdana" w:hAnsi="Verdana"/>
        </w:rPr>
        <w:t xml:space="preserve">/ </w:t>
      </w:r>
      <w:r w:rsidRPr="00264D3C">
        <w:rPr>
          <w:rFonts w:ascii="Verdana" w:hAnsi="Verdana" w:cs="ZapfDingbatsITC"/>
          <w:lang w:val="en-US"/>
        </w:rPr>
        <w:t></w:t>
      </w:r>
      <w:proofErr w:type="spellStart"/>
      <w:r w:rsidRPr="00264D3C">
        <w:rPr>
          <w:rFonts w:ascii="Verdana" w:hAnsi="Verdana"/>
        </w:rPr>
        <w:t>gmd:MD_LegalConstaints</w:t>
      </w:r>
      <w:proofErr w:type="spellEnd"/>
      <w:r w:rsidRPr="00264D3C">
        <w:rPr>
          <w:rFonts w:ascii="Verdana" w:hAnsi="Verdana"/>
        </w:rPr>
        <w:t>/</w:t>
      </w:r>
      <w:proofErr w:type="spellStart"/>
      <w:r w:rsidRPr="00264D3C">
        <w:rPr>
          <w:rFonts w:ascii="Verdana" w:hAnsi="Verdana"/>
        </w:rPr>
        <w:t>gmd:otherConstraints</w:t>
      </w:r>
      <w:proofErr w:type="spellEnd"/>
      <w:r w:rsidRPr="00264D3C">
        <w:rPr>
          <w:rFonts w:ascii="Verdana" w:hAnsi="Verdana"/>
        </w:rPr>
        <w:t>//</w:t>
      </w:r>
    </w:p>
    <w:p w14:paraId="2FD2CE0A"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A normative version of the </w:t>
      </w:r>
      <w:proofErr w:type="spellStart"/>
      <w:r w:rsidRPr="00264D3C">
        <w:rPr>
          <w:rFonts w:ascii="Verdana" w:hAnsi="Verdana"/>
        </w:rPr>
        <w:t>WMO_GTSProductCategoryCode</w:t>
      </w:r>
      <w:proofErr w:type="spellEnd"/>
      <w:r w:rsidRPr="00264D3C">
        <w:rPr>
          <w:rFonts w:ascii="Verdana" w:hAnsi="Verdana"/>
        </w:rPr>
        <w:t xml:space="preserve"> code list is published by WMO at: </w:t>
      </w:r>
      <w:r w:rsidRPr="00264D3C">
        <w:rPr>
          <w:rStyle w:val="Hyperlink"/>
          <w:rFonts w:ascii="Verdana" w:hAnsi="Verdana"/>
        </w:rPr>
        <w:t>http://wis.wmo.int/2012/codelists/WMOCodeLists.xml</w:t>
      </w:r>
      <w:r w:rsidRPr="00264D3C">
        <w:rPr>
          <w:rFonts w:ascii="Verdana" w:hAnsi="Verdana"/>
        </w:rPr>
        <w:t>.</w:t>
      </w:r>
    </w:p>
    <w:p w14:paraId="45372788" w14:textId="77777777" w:rsidR="00311DA5" w:rsidRPr="00264D3C" w:rsidRDefault="00311DA5" w:rsidP="00311DA5">
      <w:pPr>
        <w:pStyle w:val="Indent1"/>
        <w:ind w:left="1460" w:hanging="1460"/>
        <w:rPr>
          <w:rFonts w:ascii="Verdana" w:hAnsi="Verdana"/>
        </w:rPr>
      </w:pPr>
      <w:r w:rsidRPr="00264D3C">
        <w:rPr>
          <w:rFonts w:ascii="Verdana" w:hAnsi="Verdana"/>
        </w:rPr>
        <w:tab/>
        <w:t xml:space="preserve">A </w:t>
      </w:r>
      <w:proofErr w:type="spellStart"/>
      <w:r w:rsidRPr="00264D3C">
        <w:rPr>
          <w:rFonts w:ascii="Verdana" w:hAnsi="Verdana"/>
        </w:rPr>
        <w:t>gmx</w:t>
      </w:r>
      <w:proofErr w:type="gramStart"/>
      <w:r w:rsidRPr="00264D3C">
        <w:rPr>
          <w:rFonts w:ascii="Verdana" w:hAnsi="Verdana"/>
        </w:rPr>
        <w:t>:Anchor</w:t>
      </w:r>
      <w:proofErr w:type="spellEnd"/>
      <w:proofErr w:type="gramEnd"/>
      <w:r w:rsidRPr="00264D3C">
        <w:rPr>
          <w:rFonts w:ascii="Verdana" w:hAnsi="Verdana"/>
        </w:rPr>
        <w:t xml:space="preserve"> element may be used to specify the location of the code list, for example:</w:t>
      </w:r>
    </w:p>
    <w:p w14:paraId="6FF45456" w14:textId="77777777" w:rsidR="00311DA5" w:rsidRPr="00264D3C" w:rsidRDefault="00311DA5" w:rsidP="00311DA5">
      <w:pPr>
        <w:pStyle w:val="Indent1"/>
        <w:spacing w:after="170"/>
        <w:ind w:left="1460" w:hanging="1460"/>
        <w:rPr>
          <w:rFonts w:ascii="Verdana" w:hAnsi="Verdana"/>
        </w:rPr>
      </w:pPr>
      <w:r w:rsidRPr="00264D3C">
        <w:rPr>
          <w:rFonts w:ascii="Verdana" w:hAnsi="Verdana"/>
        </w:rPr>
        <w:tab/>
        <w:t>/</w:t>
      </w:r>
      <w:proofErr w:type="spellStart"/>
      <w:r w:rsidRPr="00264D3C">
        <w:rPr>
          <w:rFonts w:ascii="Verdana" w:hAnsi="Verdana"/>
        </w:rPr>
        <w:t>gmd</w:t>
      </w:r>
      <w:proofErr w:type="gramStart"/>
      <w:r w:rsidRPr="00264D3C">
        <w:rPr>
          <w:rFonts w:ascii="Verdana" w:hAnsi="Verdana"/>
        </w:rPr>
        <w:t>:MD</w:t>
      </w:r>
      <w:proofErr w:type="gramEnd"/>
      <w:r w:rsidRPr="00264D3C">
        <w:rPr>
          <w:rFonts w:ascii="Verdana" w:hAnsi="Verdana"/>
        </w:rPr>
        <w:t>_Metadata</w:t>
      </w:r>
      <w:proofErr w:type="spellEnd"/>
      <w:r w:rsidRPr="00264D3C">
        <w:rPr>
          <w:rFonts w:ascii="Verdana" w:hAnsi="Verdana"/>
        </w:rPr>
        <w:t>/</w:t>
      </w:r>
      <w:proofErr w:type="spellStart"/>
      <w:r w:rsidRPr="00264D3C">
        <w:rPr>
          <w:rFonts w:ascii="Verdana" w:hAnsi="Verdana"/>
        </w:rPr>
        <w:t>gmd:identificationInfo</w:t>
      </w:r>
      <w:proofErr w:type="spellEnd"/>
      <w:r w:rsidRPr="00264D3C">
        <w:rPr>
          <w:rFonts w:ascii="Verdana" w:hAnsi="Verdana"/>
        </w:rPr>
        <w:t>//</w:t>
      </w:r>
      <w:proofErr w:type="spellStart"/>
      <w:r w:rsidRPr="00264D3C">
        <w:rPr>
          <w:rFonts w:ascii="Verdana" w:hAnsi="Verdana"/>
        </w:rPr>
        <w:t>gmd:resourceConstraints</w:t>
      </w:r>
      <w:proofErr w:type="spellEnd"/>
      <w:r w:rsidRPr="00264D3C">
        <w:rPr>
          <w:rFonts w:ascii="Verdana" w:hAnsi="Verdana"/>
        </w:rPr>
        <w:t xml:space="preserve">/ </w:t>
      </w:r>
      <w:r w:rsidRPr="00264D3C">
        <w:rPr>
          <w:rFonts w:ascii="Verdana" w:hAnsi="Verdana" w:cs="ZapfDingbatsITC"/>
          <w:lang w:val="en-US"/>
        </w:rPr>
        <w:t></w:t>
      </w:r>
      <w:r w:rsidRPr="00264D3C">
        <w:rPr>
          <w:rFonts w:ascii="Verdana" w:hAnsi="Verdana"/>
        </w:rPr>
        <w:t xml:space="preserve">gmd:MD_LegalConstaints/gmd:otherConstraints/gmx:Anchor/@xlink:href = </w:t>
      </w:r>
      <w:r w:rsidRPr="00264D3C">
        <w:rPr>
          <w:rFonts w:ascii="Verdana" w:hAnsi="Verdana"/>
          <w:spacing w:val="-12"/>
        </w:rPr>
        <w:t>“http://wis.wmo.int/2012/codelists/WMOCodeLists.xml#WMO_GTSProductCategoryCode”</w:t>
      </w:r>
    </w:p>
    <w:p w14:paraId="0B544F79" w14:textId="77777777" w:rsidR="00311DA5" w:rsidRPr="00264D3C" w:rsidRDefault="00311DA5" w:rsidP="00311DA5">
      <w:pPr>
        <w:pStyle w:val="AppHead1"/>
        <w:rPr>
          <w:rFonts w:ascii="Verdana" w:hAnsi="Verdana"/>
        </w:rPr>
      </w:pPr>
      <w:r w:rsidRPr="00264D3C">
        <w:rPr>
          <w:rFonts w:ascii="Verdana" w:hAnsi="Verdana" w:cs="StoneSansITC-Medium"/>
          <w:b w:val="0"/>
          <w:bCs w:val="0"/>
        </w:rPr>
        <w:t>3.</w:t>
      </w:r>
      <w:r w:rsidRPr="00264D3C">
        <w:rPr>
          <w:rFonts w:ascii="Verdana" w:hAnsi="Verdana" w:cs="StoneSansITC-Medium"/>
          <w:b w:val="0"/>
          <w:bCs w:val="0"/>
        </w:rPr>
        <w:tab/>
      </w:r>
      <w:r w:rsidRPr="00264D3C">
        <w:rPr>
          <w:rFonts w:ascii="Verdana" w:hAnsi="Verdana"/>
        </w:rPr>
        <w:t>WMO CORE METADATA PROFILE DATA DICTIONARY</w:t>
      </w:r>
    </w:p>
    <w:p w14:paraId="3C797B8C" w14:textId="77777777" w:rsidR="00311DA5" w:rsidRPr="00264D3C" w:rsidRDefault="00311DA5" w:rsidP="00311DA5">
      <w:pPr>
        <w:pStyle w:val="Body"/>
        <w:rPr>
          <w:rFonts w:ascii="Verdana" w:hAnsi="Verdana"/>
          <w:spacing w:val="-2"/>
        </w:rPr>
      </w:pPr>
      <w:r w:rsidRPr="00264D3C">
        <w:rPr>
          <w:rFonts w:ascii="Verdana" w:hAnsi="Verdana"/>
        </w:rPr>
        <w:t xml:space="preserve">This data dictionary includes only mandatory elements from ISO 19115:2003 and associated corrigendum and elements explicitly mentioned within this specification. Other elements are omitted. Please refer to ISO 19115:2003 and ISO 19115:2003/Cor. 1:2006 for further information. </w:t>
      </w:r>
      <w:r w:rsidRPr="00264D3C">
        <w:rPr>
          <w:rFonts w:ascii="Verdana" w:hAnsi="Verdana"/>
          <w:spacing w:val="-2"/>
        </w:rPr>
        <w:t xml:space="preserve">Note that additional guidance for metadata authors is provided at </w:t>
      </w:r>
      <w:r w:rsidRPr="00264D3C">
        <w:rPr>
          <w:rStyle w:val="Hyperlink"/>
          <w:rFonts w:ascii="Verdana" w:hAnsi="Verdana"/>
          <w:spacing w:val="-2"/>
        </w:rPr>
        <w:t>http://wis.wmo.int/MD_Index</w:t>
      </w:r>
      <w:r w:rsidRPr="00264D3C">
        <w:rPr>
          <w:rFonts w:ascii="Verdana" w:hAnsi="Verdana"/>
          <w:spacing w:val="-2"/>
        </w:rPr>
        <w:t>.</w:t>
      </w:r>
    </w:p>
    <w:p w14:paraId="1B85723E" w14:textId="77777777" w:rsidR="00311DA5" w:rsidRPr="00264D3C" w:rsidRDefault="00311DA5" w:rsidP="00311DA5">
      <w:pPr>
        <w:pStyle w:val="Body"/>
        <w:rPr>
          <w:rStyle w:val="Semibold"/>
          <w:rFonts w:ascii="Verdana" w:hAnsi="Verdana"/>
        </w:rPr>
      </w:pPr>
      <w:r w:rsidRPr="00264D3C">
        <w:rPr>
          <w:rFonts w:ascii="Verdana" w:hAnsi="Verdana"/>
        </w:rPr>
        <w:t xml:space="preserve">Table 1 </w:t>
      </w:r>
      <w:proofErr w:type="gramStart"/>
      <w:r w:rsidRPr="00264D3C">
        <w:rPr>
          <w:rFonts w:ascii="Verdana" w:hAnsi="Verdana"/>
        </w:rPr>
        <w:t>to  Table</w:t>
      </w:r>
      <w:proofErr w:type="gramEnd"/>
      <w:r w:rsidRPr="00264D3C">
        <w:rPr>
          <w:rFonts w:ascii="Verdana" w:hAnsi="Verdana"/>
        </w:rPr>
        <w:t xml:space="preserve"> 7 are tabular representations of the UML diagrams for the section of the UML diagrams for the WMO Core Metadata Profile. </w:t>
      </w:r>
      <w:r w:rsidRPr="00264D3C">
        <w:rPr>
          <w:rStyle w:val="Semibold"/>
          <w:rFonts w:ascii="Verdana" w:hAnsi="Verdana"/>
        </w:rPr>
        <w:t>Items marked with “M” in the “Obligation/Condition” column shall be present in a valid WMO Core Metadata Profile record.</w:t>
      </w:r>
      <w:r w:rsidRPr="00264D3C">
        <w:rPr>
          <w:rFonts w:ascii="Verdana" w:hAnsi="Verdana"/>
        </w:rPr>
        <w:t xml:space="preserve"> Those entries marked with “O” should be present if they are applicable. </w:t>
      </w:r>
      <w:r w:rsidRPr="00264D3C">
        <w:rPr>
          <w:rStyle w:val="Semibold"/>
          <w:rFonts w:ascii="Verdana" w:hAnsi="Verdana"/>
        </w:rPr>
        <w:t>Entries marked “C” shall be present if the associated condition is met.</w:t>
      </w:r>
    </w:p>
    <w:p w14:paraId="697C79D4" w14:textId="77777777" w:rsidR="00311DA5" w:rsidRPr="00264D3C" w:rsidRDefault="00311DA5" w:rsidP="00311DA5">
      <w:pPr>
        <w:pStyle w:val="Body"/>
        <w:rPr>
          <w:rFonts w:ascii="Verdana" w:hAnsi="Verdana"/>
        </w:rPr>
      </w:pPr>
      <w:r w:rsidRPr="00264D3C">
        <w:rPr>
          <w:rFonts w:ascii="Verdana" w:hAnsi="Verdana"/>
        </w:rPr>
        <w:t>Line numbers match those defined in ISO 19115:2003 and the associated corrigendum.</w:t>
      </w:r>
    </w:p>
    <w:p w14:paraId="675ABAE4" w14:textId="77777777" w:rsidR="00E44410" w:rsidRPr="00264D3C" w:rsidRDefault="00E44410" w:rsidP="00311DA5">
      <w:pPr>
        <w:pStyle w:val="Body"/>
        <w:rPr>
          <w:rFonts w:ascii="Verdana" w:hAnsi="Verdana"/>
        </w:rPr>
      </w:pPr>
    </w:p>
    <w:p w14:paraId="1EC0A6DB" w14:textId="77777777" w:rsidR="00E44410" w:rsidRPr="00264D3C" w:rsidRDefault="00E44410" w:rsidP="00311DA5">
      <w:pPr>
        <w:pStyle w:val="Tableheads"/>
        <w:rPr>
          <w:rFonts w:ascii="Verdana" w:hAnsi="Verdana"/>
        </w:rPr>
        <w:sectPr w:rsidR="00E44410" w:rsidRPr="00264D3C" w:rsidSect="00D05DB7">
          <w:pgSz w:w="11900" w:h="16840"/>
          <w:pgMar w:top="1440" w:right="1800" w:bottom="1440" w:left="1800" w:header="708" w:footer="708" w:gutter="0"/>
          <w:cols w:space="708"/>
          <w:docGrid w:linePitch="360"/>
        </w:sectPr>
      </w:pPr>
    </w:p>
    <w:p w14:paraId="5FCDD3DB" w14:textId="77777777" w:rsidR="00311DA5" w:rsidRPr="00264D3C" w:rsidRDefault="00311DA5" w:rsidP="00311DA5">
      <w:pPr>
        <w:pStyle w:val="Tableheads"/>
        <w:rPr>
          <w:rFonts w:ascii="Verdana" w:hAnsi="Verdana"/>
        </w:rPr>
      </w:pPr>
      <w:r w:rsidRPr="00264D3C">
        <w:rPr>
          <w:rFonts w:ascii="Verdana" w:hAnsi="Verdana"/>
        </w:rPr>
        <w:t>Table 1. Metadata entity set information</w:t>
      </w:r>
    </w:p>
    <w:tbl>
      <w:tblPr>
        <w:tblW w:w="0" w:type="auto"/>
        <w:tblInd w:w="80" w:type="dxa"/>
        <w:tblLayout w:type="fixed"/>
        <w:tblCellMar>
          <w:left w:w="0" w:type="dxa"/>
          <w:right w:w="0" w:type="dxa"/>
        </w:tblCellMar>
        <w:tblLook w:val="0000" w:firstRow="0" w:lastRow="0" w:firstColumn="0" w:lastColumn="0" w:noHBand="0" w:noVBand="0"/>
      </w:tblPr>
      <w:tblGrid>
        <w:gridCol w:w="440"/>
        <w:gridCol w:w="2582"/>
        <w:gridCol w:w="2563"/>
        <w:gridCol w:w="1171"/>
        <w:gridCol w:w="1138"/>
        <w:gridCol w:w="1614"/>
        <w:gridCol w:w="2800"/>
      </w:tblGrid>
      <w:tr w:rsidR="00311DA5" w:rsidRPr="00264D3C" w14:paraId="181BF14C" w14:textId="77777777">
        <w:trPr>
          <w:trHeight w:val="60"/>
        </w:trPr>
        <w:tc>
          <w:tcPr>
            <w:tcW w:w="44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76457084"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58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60FA70BC" w14:textId="77777777" w:rsidR="00311DA5" w:rsidRPr="00264D3C" w:rsidRDefault="00311DA5">
            <w:pPr>
              <w:pStyle w:val="Tableheader"/>
              <w:rPr>
                <w:rFonts w:ascii="Verdana" w:hAnsi="Verdana"/>
              </w:rPr>
            </w:pPr>
            <w:r w:rsidRPr="00264D3C">
              <w:rPr>
                <w:rFonts w:ascii="Verdana" w:hAnsi="Verdana"/>
              </w:rPr>
              <w:t>Name/role name</w:t>
            </w:r>
          </w:p>
        </w:tc>
        <w:tc>
          <w:tcPr>
            <w:tcW w:w="256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02C3D503" w14:textId="77777777" w:rsidR="00311DA5" w:rsidRPr="00264D3C" w:rsidRDefault="00311DA5">
            <w:pPr>
              <w:pStyle w:val="Tableheader"/>
              <w:rPr>
                <w:rFonts w:ascii="Verdana" w:hAnsi="Verdana"/>
              </w:rPr>
            </w:pPr>
            <w:r w:rsidRPr="00264D3C">
              <w:rPr>
                <w:rFonts w:ascii="Verdana" w:hAnsi="Verdana"/>
              </w:rPr>
              <w:t>Definition</w:t>
            </w:r>
          </w:p>
        </w:tc>
        <w:tc>
          <w:tcPr>
            <w:tcW w:w="117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2DCF791B" w14:textId="77777777" w:rsidR="00311DA5" w:rsidRPr="00264D3C" w:rsidRDefault="00311DA5">
            <w:pPr>
              <w:pStyle w:val="Tableheader"/>
              <w:rPr>
                <w:rFonts w:ascii="Verdana" w:hAnsi="Verdana"/>
              </w:rPr>
            </w:pPr>
            <w:r w:rsidRPr="00264D3C">
              <w:rPr>
                <w:rFonts w:ascii="Verdana" w:hAnsi="Verdana"/>
              </w:rPr>
              <w:t>Obligation/Condition</w:t>
            </w:r>
          </w:p>
        </w:tc>
        <w:tc>
          <w:tcPr>
            <w:tcW w:w="113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0B65D050" w14:textId="77777777" w:rsidR="00311DA5" w:rsidRPr="00264D3C" w:rsidRDefault="00311DA5">
            <w:pPr>
              <w:pStyle w:val="Tableheader"/>
              <w:rPr>
                <w:rFonts w:ascii="Verdana" w:hAnsi="Verdana"/>
              </w:rPr>
            </w:pPr>
            <w:r w:rsidRPr="00264D3C">
              <w:rPr>
                <w:rFonts w:ascii="Verdana" w:hAnsi="Verdana"/>
              </w:rPr>
              <w:t>Maximum occurrence</w:t>
            </w:r>
          </w:p>
        </w:tc>
        <w:tc>
          <w:tcPr>
            <w:tcW w:w="161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5BF54CD3" w14:textId="77777777" w:rsidR="00311DA5" w:rsidRPr="00264D3C" w:rsidRDefault="00311DA5">
            <w:pPr>
              <w:pStyle w:val="Tableheader"/>
              <w:rPr>
                <w:rFonts w:ascii="Verdana" w:hAnsi="Verdana"/>
              </w:rPr>
            </w:pPr>
            <w:r w:rsidRPr="00264D3C">
              <w:rPr>
                <w:rFonts w:ascii="Verdana" w:hAnsi="Verdana"/>
              </w:rPr>
              <w:t>Data type</w:t>
            </w:r>
          </w:p>
        </w:tc>
        <w:tc>
          <w:tcPr>
            <w:tcW w:w="280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6C912A98" w14:textId="77777777" w:rsidR="00311DA5" w:rsidRPr="00264D3C" w:rsidRDefault="00311DA5">
            <w:pPr>
              <w:pStyle w:val="Tableheader"/>
              <w:rPr>
                <w:rFonts w:ascii="Verdana" w:hAnsi="Verdana"/>
              </w:rPr>
            </w:pPr>
            <w:r w:rsidRPr="00264D3C">
              <w:rPr>
                <w:rFonts w:ascii="Verdana" w:hAnsi="Verdana"/>
              </w:rPr>
              <w:t>Domain</w:t>
            </w:r>
          </w:p>
        </w:tc>
      </w:tr>
      <w:tr w:rsidR="00311DA5" w:rsidRPr="00264D3C" w14:paraId="3344B9CD" w14:textId="77777777">
        <w:trPr>
          <w:trHeight w:val="60"/>
        </w:trPr>
        <w:tc>
          <w:tcPr>
            <w:tcW w:w="44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04AFA1" w14:textId="77777777" w:rsidR="00311DA5" w:rsidRPr="00264D3C" w:rsidRDefault="00311DA5">
            <w:pPr>
              <w:pStyle w:val="Tablebody"/>
              <w:rPr>
                <w:rFonts w:ascii="Verdana" w:hAnsi="Verdana"/>
              </w:rPr>
            </w:pPr>
            <w:r w:rsidRPr="00264D3C">
              <w:rPr>
                <w:rFonts w:ascii="Verdana" w:hAnsi="Verdana"/>
              </w:rPr>
              <w:t>1</w:t>
            </w:r>
          </w:p>
        </w:tc>
        <w:tc>
          <w:tcPr>
            <w:tcW w:w="258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D25DBF" w14:textId="77777777" w:rsidR="00311DA5" w:rsidRPr="00264D3C" w:rsidRDefault="00311DA5">
            <w:pPr>
              <w:pStyle w:val="Tablebody"/>
              <w:rPr>
                <w:rFonts w:ascii="Verdana" w:hAnsi="Verdana"/>
              </w:rPr>
            </w:pPr>
            <w:proofErr w:type="spellStart"/>
            <w:r w:rsidRPr="00264D3C">
              <w:rPr>
                <w:rFonts w:ascii="Verdana" w:hAnsi="Verdana"/>
              </w:rPr>
              <w:t>MD_Metadata</w:t>
            </w:r>
            <w:proofErr w:type="spellEnd"/>
          </w:p>
        </w:tc>
        <w:tc>
          <w:tcPr>
            <w:tcW w:w="256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635350" w14:textId="77777777" w:rsidR="00311DA5" w:rsidRPr="00264D3C" w:rsidRDefault="00311DA5">
            <w:pPr>
              <w:pStyle w:val="Tablebody"/>
              <w:rPr>
                <w:rFonts w:ascii="Verdana" w:hAnsi="Verdana"/>
              </w:rPr>
            </w:pPr>
            <w:proofErr w:type="gramStart"/>
            <w:r w:rsidRPr="00264D3C">
              <w:rPr>
                <w:rFonts w:ascii="Verdana" w:hAnsi="Verdana"/>
              </w:rPr>
              <w:t>root</w:t>
            </w:r>
            <w:proofErr w:type="gramEnd"/>
            <w:r w:rsidRPr="00264D3C">
              <w:rPr>
                <w:rFonts w:ascii="Verdana" w:hAnsi="Verdana"/>
              </w:rPr>
              <w:t xml:space="preserve"> entity which defines metadata about a resource or resources</w:t>
            </w:r>
          </w:p>
        </w:tc>
        <w:tc>
          <w:tcPr>
            <w:tcW w:w="117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7FF642" w14:textId="77777777" w:rsidR="00311DA5" w:rsidRPr="00264D3C" w:rsidRDefault="00311DA5">
            <w:pPr>
              <w:pStyle w:val="Tablebodycentered"/>
              <w:rPr>
                <w:rFonts w:ascii="Verdana" w:hAnsi="Verdana"/>
              </w:rPr>
            </w:pPr>
            <w:r w:rsidRPr="00264D3C">
              <w:rPr>
                <w:rFonts w:ascii="Verdana" w:hAnsi="Verdana"/>
              </w:rPr>
              <w:t>M</w:t>
            </w:r>
          </w:p>
        </w:tc>
        <w:tc>
          <w:tcPr>
            <w:tcW w:w="113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1725C9" w14:textId="77777777" w:rsidR="00311DA5" w:rsidRPr="00264D3C" w:rsidRDefault="00311DA5">
            <w:pPr>
              <w:pStyle w:val="Tablebodycentered"/>
              <w:rPr>
                <w:rFonts w:ascii="Verdana" w:hAnsi="Verdana"/>
              </w:rPr>
            </w:pPr>
            <w:r w:rsidRPr="00264D3C">
              <w:rPr>
                <w:rFonts w:ascii="Verdana" w:hAnsi="Verdana"/>
              </w:rPr>
              <w:t>1</w:t>
            </w:r>
          </w:p>
        </w:tc>
        <w:tc>
          <w:tcPr>
            <w:tcW w:w="161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114165" w14:textId="77777777" w:rsidR="00311DA5" w:rsidRPr="00264D3C" w:rsidRDefault="00311DA5">
            <w:pPr>
              <w:pStyle w:val="Tablebodycentered"/>
              <w:rPr>
                <w:rFonts w:ascii="Verdana" w:hAnsi="Verdana"/>
              </w:rPr>
            </w:pPr>
            <w:r w:rsidRPr="00264D3C">
              <w:rPr>
                <w:rFonts w:ascii="Verdana" w:hAnsi="Verdana"/>
              </w:rPr>
              <w:t>Class</w:t>
            </w:r>
          </w:p>
        </w:tc>
        <w:tc>
          <w:tcPr>
            <w:tcW w:w="280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06B46F" w14:textId="77777777" w:rsidR="00311DA5" w:rsidRPr="00264D3C" w:rsidRDefault="00311DA5">
            <w:pPr>
              <w:pStyle w:val="Tablebody"/>
              <w:rPr>
                <w:rFonts w:ascii="Verdana" w:hAnsi="Verdana"/>
              </w:rPr>
            </w:pPr>
            <w:r w:rsidRPr="00264D3C">
              <w:rPr>
                <w:rFonts w:ascii="Verdana" w:hAnsi="Verdana"/>
              </w:rPr>
              <w:t>Lines 2-22</w:t>
            </w:r>
          </w:p>
        </w:tc>
      </w:tr>
      <w:tr w:rsidR="00311DA5" w:rsidRPr="00264D3C" w14:paraId="4BC06812" w14:textId="77777777">
        <w:trPr>
          <w:trHeight w:val="60"/>
        </w:trPr>
        <w:tc>
          <w:tcPr>
            <w:tcW w:w="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98BF25" w14:textId="77777777" w:rsidR="00311DA5" w:rsidRPr="00264D3C" w:rsidRDefault="00311DA5">
            <w:pPr>
              <w:pStyle w:val="Tablebody"/>
              <w:rPr>
                <w:rFonts w:ascii="Verdana" w:hAnsi="Verdana"/>
              </w:rPr>
            </w:pPr>
            <w:r w:rsidRPr="00264D3C">
              <w:rPr>
                <w:rFonts w:ascii="Verdana" w:hAnsi="Verdana"/>
              </w:rPr>
              <w:t>2</w:t>
            </w:r>
          </w:p>
        </w:tc>
        <w:tc>
          <w:tcPr>
            <w:tcW w:w="25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E9DED5" w14:textId="77777777" w:rsidR="00311DA5" w:rsidRPr="00264D3C" w:rsidRDefault="00311DA5">
            <w:pPr>
              <w:pStyle w:val="Tablebody"/>
              <w:rPr>
                <w:rFonts w:ascii="Verdana" w:hAnsi="Verdana"/>
              </w:rPr>
            </w:pPr>
            <w:proofErr w:type="spellStart"/>
            <w:proofErr w:type="gramStart"/>
            <w:r w:rsidRPr="00264D3C">
              <w:rPr>
                <w:rFonts w:ascii="Verdana" w:hAnsi="Verdana"/>
              </w:rPr>
              <w:t>fileIdentifier</w:t>
            </w:r>
            <w:proofErr w:type="spellEnd"/>
            <w:proofErr w:type="gramEnd"/>
          </w:p>
        </w:tc>
        <w:tc>
          <w:tcPr>
            <w:tcW w:w="25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167CE7" w14:textId="77777777" w:rsidR="00311DA5" w:rsidRPr="00264D3C" w:rsidRDefault="00311DA5">
            <w:pPr>
              <w:pStyle w:val="Tablebody"/>
              <w:rPr>
                <w:rFonts w:ascii="Verdana" w:hAnsi="Verdana"/>
              </w:rPr>
            </w:pPr>
            <w:proofErr w:type="gramStart"/>
            <w:r w:rsidRPr="00264D3C">
              <w:rPr>
                <w:rFonts w:ascii="Verdana" w:hAnsi="Verdana"/>
              </w:rPr>
              <w:t>unique</w:t>
            </w:r>
            <w:proofErr w:type="gramEnd"/>
            <w:r w:rsidRPr="00264D3C">
              <w:rPr>
                <w:rFonts w:ascii="Verdana" w:hAnsi="Verdana"/>
              </w:rPr>
              <w:t xml:space="preserve"> identifier for this metadata file</w:t>
            </w:r>
          </w:p>
        </w:tc>
        <w:tc>
          <w:tcPr>
            <w:tcW w:w="11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C27692" w14:textId="77777777" w:rsidR="00311DA5" w:rsidRPr="00264D3C" w:rsidRDefault="00311DA5">
            <w:pPr>
              <w:pStyle w:val="Tablebodycentered"/>
              <w:rPr>
                <w:rFonts w:ascii="Verdana" w:hAnsi="Verdana"/>
              </w:rPr>
            </w:pPr>
            <w:r w:rsidRPr="00264D3C">
              <w:rPr>
                <w:rFonts w:ascii="Verdana" w:hAnsi="Verdana"/>
              </w:rPr>
              <w:t>M</w:t>
            </w:r>
          </w:p>
        </w:tc>
        <w:tc>
          <w:tcPr>
            <w:tcW w:w="1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4B91EA" w14:textId="77777777" w:rsidR="00311DA5" w:rsidRPr="00264D3C" w:rsidRDefault="00311DA5">
            <w:pPr>
              <w:pStyle w:val="Tablebodycentered"/>
              <w:rPr>
                <w:rFonts w:ascii="Verdana" w:hAnsi="Verdana"/>
              </w:rPr>
            </w:pPr>
            <w:r w:rsidRPr="00264D3C">
              <w:rPr>
                <w:rFonts w:ascii="Verdana" w:hAnsi="Verdana"/>
              </w:rPr>
              <w:t>1</w:t>
            </w:r>
          </w:p>
        </w:tc>
        <w:tc>
          <w:tcPr>
            <w:tcW w:w="16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296D70" w14:textId="77777777" w:rsidR="00311DA5" w:rsidRPr="00264D3C" w:rsidRDefault="00311DA5">
            <w:pPr>
              <w:pStyle w:val="Tablebodycentered"/>
              <w:rPr>
                <w:rFonts w:ascii="Verdana" w:hAnsi="Verdana"/>
              </w:rPr>
            </w:pPr>
            <w:proofErr w:type="spellStart"/>
            <w:r w:rsidRPr="00264D3C">
              <w:rPr>
                <w:rFonts w:ascii="Verdana" w:hAnsi="Verdana"/>
              </w:rPr>
              <w:t>CharacterString</w:t>
            </w:r>
            <w:proofErr w:type="spellEnd"/>
          </w:p>
        </w:tc>
        <w:tc>
          <w:tcPr>
            <w:tcW w:w="2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583AB4" w14:textId="77777777" w:rsidR="00311DA5" w:rsidRPr="00264D3C" w:rsidRDefault="00311DA5">
            <w:pPr>
              <w:pStyle w:val="Tablebody"/>
              <w:rPr>
                <w:rFonts w:ascii="Verdana" w:hAnsi="Verdana"/>
              </w:rPr>
            </w:pPr>
            <w:r w:rsidRPr="00264D3C">
              <w:rPr>
                <w:rFonts w:ascii="Verdana" w:hAnsi="Verdana"/>
              </w:rPr>
              <w:t>Free text</w:t>
            </w:r>
          </w:p>
          <w:p w14:paraId="34D0DD23" w14:textId="77777777" w:rsidR="00311DA5" w:rsidRPr="00264D3C" w:rsidRDefault="00311DA5">
            <w:pPr>
              <w:pStyle w:val="Tablebody"/>
              <w:rPr>
                <w:rFonts w:ascii="Verdana" w:hAnsi="Verdana"/>
              </w:rPr>
            </w:pPr>
            <w:r w:rsidRPr="00264D3C">
              <w:rPr>
                <w:rFonts w:ascii="Verdana" w:hAnsi="Verdana"/>
              </w:rPr>
              <w:t>See Part C1, 8.1 and 9.2.</w:t>
            </w:r>
          </w:p>
        </w:tc>
      </w:tr>
      <w:tr w:rsidR="00311DA5" w:rsidRPr="00264D3C" w14:paraId="0E46C487" w14:textId="77777777">
        <w:trPr>
          <w:trHeight w:val="60"/>
        </w:trPr>
        <w:tc>
          <w:tcPr>
            <w:tcW w:w="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656B02" w14:textId="77777777" w:rsidR="00311DA5" w:rsidRPr="00264D3C" w:rsidRDefault="00311DA5">
            <w:pPr>
              <w:pStyle w:val="Tablebody"/>
              <w:rPr>
                <w:rFonts w:ascii="Verdana" w:hAnsi="Verdana"/>
              </w:rPr>
            </w:pPr>
            <w:r w:rsidRPr="00264D3C">
              <w:rPr>
                <w:rFonts w:ascii="Verdana" w:hAnsi="Verdana"/>
              </w:rPr>
              <w:t>6</w:t>
            </w:r>
          </w:p>
        </w:tc>
        <w:tc>
          <w:tcPr>
            <w:tcW w:w="25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C6F7DA" w14:textId="77777777" w:rsidR="00311DA5" w:rsidRPr="00264D3C" w:rsidRDefault="00311DA5">
            <w:pPr>
              <w:pStyle w:val="Tablebody"/>
              <w:rPr>
                <w:rFonts w:ascii="Verdana" w:hAnsi="Verdana"/>
              </w:rPr>
            </w:pPr>
            <w:proofErr w:type="spellStart"/>
            <w:proofErr w:type="gramStart"/>
            <w:r w:rsidRPr="00264D3C">
              <w:rPr>
                <w:rFonts w:ascii="Verdana" w:hAnsi="Verdana"/>
              </w:rPr>
              <w:t>hierarchyLevel</w:t>
            </w:r>
            <w:proofErr w:type="spellEnd"/>
            <w:proofErr w:type="gramEnd"/>
          </w:p>
        </w:tc>
        <w:tc>
          <w:tcPr>
            <w:tcW w:w="25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1F5504" w14:textId="77777777" w:rsidR="00311DA5" w:rsidRPr="00264D3C" w:rsidRDefault="00311DA5">
            <w:pPr>
              <w:pStyle w:val="Tablebody"/>
              <w:rPr>
                <w:rFonts w:ascii="Verdana" w:hAnsi="Verdana"/>
              </w:rPr>
            </w:pPr>
            <w:proofErr w:type="gramStart"/>
            <w:r w:rsidRPr="00264D3C">
              <w:rPr>
                <w:rFonts w:ascii="Verdana" w:hAnsi="Verdana"/>
              </w:rPr>
              <w:t>scope</w:t>
            </w:r>
            <w:proofErr w:type="gramEnd"/>
            <w:r w:rsidRPr="00264D3C">
              <w:rPr>
                <w:rFonts w:ascii="Verdana" w:hAnsi="Verdana"/>
              </w:rPr>
              <w:t xml:space="preserve"> to which the metadata applies</w:t>
            </w:r>
          </w:p>
        </w:tc>
        <w:tc>
          <w:tcPr>
            <w:tcW w:w="11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0D46BA" w14:textId="77777777" w:rsidR="00311DA5" w:rsidRPr="00264D3C" w:rsidRDefault="00311DA5">
            <w:pPr>
              <w:pStyle w:val="Tablebodycentered"/>
              <w:rPr>
                <w:rFonts w:ascii="Verdana" w:hAnsi="Verdana"/>
              </w:rPr>
            </w:pPr>
            <w:r w:rsidRPr="00264D3C">
              <w:rPr>
                <w:rFonts w:ascii="Verdana" w:hAnsi="Verdana"/>
              </w:rPr>
              <w:t>O</w:t>
            </w:r>
          </w:p>
        </w:tc>
        <w:tc>
          <w:tcPr>
            <w:tcW w:w="1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5F4A54" w14:textId="77777777" w:rsidR="00311DA5" w:rsidRPr="00264D3C" w:rsidRDefault="00311DA5">
            <w:pPr>
              <w:pStyle w:val="Tablebodycentered"/>
              <w:rPr>
                <w:rFonts w:ascii="Verdana" w:hAnsi="Verdana"/>
              </w:rPr>
            </w:pPr>
            <w:r w:rsidRPr="00264D3C">
              <w:rPr>
                <w:rFonts w:ascii="Verdana" w:hAnsi="Verdana"/>
              </w:rPr>
              <w:t>1</w:t>
            </w:r>
          </w:p>
        </w:tc>
        <w:tc>
          <w:tcPr>
            <w:tcW w:w="16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B33C8E" w14:textId="77777777" w:rsidR="00311DA5" w:rsidRPr="00264D3C" w:rsidRDefault="00311DA5">
            <w:pPr>
              <w:pStyle w:val="Tablebodycentered"/>
              <w:rPr>
                <w:rFonts w:ascii="Verdana" w:hAnsi="Verdana"/>
              </w:rPr>
            </w:pPr>
            <w:r w:rsidRPr="00264D3C">
              <w:rPr>
                <w:rFonts w:ascii="Verdana" w:hAnsi="Verdana"/>
              </w:rPr>
              <w:t>Class</w:t>
            </w:r>
          </w:p>
        </w:tc>
        <w:tc>
          <w:tcPr>
            <w:tcW w:w="2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26C45C" w14:textId="77777777" w:rsidR="00311DA5" w:rsidRPr="00264D3C" w:rsidRDefault="00311DA5">
            <w:pPr>
              <w:pStyle w:val="Tablebody"/>
              <w:rPr>
                <w:rFonts w:ascii="Verdana" w:hAnsi="Verdana"/>
              </w:rPr>
            </w:pPr>
            <w:proofErr w:type="spellStart"/>
            <w:r w:rsidRPr="00264D3C">
              <w:rPr>
                <w:rFonts w:ascii="Verdana" w:hAnsi="Verdana"/>
              </w:rPr>
              <w:t>MD_ScopeCode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p w14:paraId="48480724" w14:textId="77777777" w:rsidR="00311DA5" w:rsidRPr="00264D3C" w:rsidRDefault="00311DA5">
            <w:pPr>
              <w:pStyle w:val="Tablebody"/>
              <w:rPr>
                <w:rFonts w:ascii="Verdana" w:hAnsi="Verdana"/>
              </w:rPr>
            </w:pPr>
            <w:r w:rsidRPr="00264D3C">
              <w:rPr>
                <w:rFonts w:ascii="Verdana" w:hAnsi="Verdana"/>
              </w:rPr>
              <w:t>See Table 12.</w:t>
            </w:r>
          </w:p>
        </w:tc>
      </w:tr>
      <w:tr w:rsidR="00311DA5" w:rsidRPr="00264D3C" w14:paraId="73CCB7F9" w14:textId="77777777">
        <w:trPr>
          <w:trHeight w:val="60"/>
        </w:trPr>
        <w:tc>
          <w:tcPr>
            <w:tcW w:w="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EE175B" w14:textId="77777777" w:rsidR="00311DA5" w:rsidRPr="00264D3C" w:rsidRDefault="00311DA5">
            <w:pPr>
              <w:pStyle w:val="Tablebody"/>
              <w:rPr>
                <w:rFonts w:ascii="Verdana" w:hAnsi="Verdana"/>
              </w:rPr>
            </w:pPr>
            <w:r w:rsidRPr="00264D3C">
              <w:rPr>
                <w:rFonts w:ascii="Verdana" w:hAnsi="Verdana"/>
              </w:rPr>
              <w:t>8</w:t>
            </w:r>
          </w:p>
        </w:tc>
        <w:tc>
          <w:tcPr>
            <w:tcW w:w="25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02CD43" w14:textId="77777777" w:rsidR="00311DA5" w:rsidRPr="00264D3C" w:rsidRDefault="00311DA5">
            <w:pPr>
              <w:pStyle w:val="Tablebody"/>
              <w:rPr>
                <w:rFonts w:ascii="Verdana" w:hAnsi="Verdana"/>
              </w:rPr>
            </w:pPr>
            <w:proofErr w:type="gramStart"/>
            <w:r w:rsidRPr="00264D3C">
              <w:rPr>
                <w:rFonts w:ascii="Verdana" w:hAnsi="Verdana"/>
              </w:rPr>
              <w:t>contact</w:t>
            </w:r>
            <w:proofErr w:type="gramEnd"/>
          </w:p>
        </w:tc>
        <w:tc>
          <w:tcPr>
            <w:tcW w:w="25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893697"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responsible for the metadata</w:t>
            </w:r>
          </w:p>
        </w:tc>
        <w:tc>
          <w:tcPr>
            <w:tcW w:w="11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0021FD" w14:textId="77777777" w:rsidR="00311DA5" w:rsidRPr="00264D3C" w:rsidRDefault="00311DA5">
            <w:pPr>
              <w:pStyle w:val="Tablebodycentered"/>
              <w:rPr>
                <w:rFonts w:ascii="Verdana" w:hAnsi="Verdana"/>
              </w:rPr>
            </w:pPr>
            <w:r w:rsidRPr="00264D3C">
              <w:rPr>
                <w:rFonts w:ascii="Verdana" w:hAnsi="Verdana"/>
              </w:rPr>
              <w:t>M</w:t>
            </w:r>
          </w:p>
        </w:tc>
        <w:tc>
          <w:tcPr>
            <w:tcW w:w="1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24A660" w14:textId="77777777" w:rsidR="00311DA5" w:rsidRPr="00264D3C" w:rsidRDefault="00311DA5">
            <w:pPr>
              <w:pStyle w:val="Tablebodycentered"/>
              <w:rPr>
                <w:rFonts w:ascii="Verdana" w:hAnsi="Verdana"/>
              </w:rPr>
            </w:pPr>
            <w:r w:rsidRPr="00264D3C">
              <w:rPr>
                <w:rFonts w:ascii="Verdana" w:hAnsi="Verdana"/>
              </w:rPr>
              <w:t>N</w:t>
            </w:r>
          </w:p>
        </w:tc>
        <w:tc>
          <w:tcPr>
            <w:tcW w:w="16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0F84F2" w14:textId="77777777" w:rsidR="00311DA5" w:rsidRPr="00264D3C" w:rsidRDefault="00311DA5">
            <w:pPr>
              <w:pStyle w:val="Tablebodycentered"/>
              <w:rPr>
                <w:rFonts w:ascii="Verdana" w:hAnsi="Verdana"/>
              </w:rPr>
            </w:pPr>
            <w:r w:rsidRPr="00264D3C">
              <w:rPr>
                <w:rFonts w:ascii="Verdana" w:hAnsi="Verdana"/>
              </w:rPr>
              <w:t>Class</w:t>
            </w:r>
          </w:p>
        </w:tc>
        <w:tc>
          <w:tcPr>
            <w:tcW w:w="2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6C0A1C" w14:textId="77777777" w:rsidR="00311DA5" w:rsidRPr="00264D3C" w:rsidRDefault="00311DA5">
            <w:pPr>
              <w:pStyle w:val="Tablebody"/>
              <w:rPr>
                <w:rFonts w:ascii="Verdana" w:hAnsi="Verdana"/>
              </w:rPr>
            </w:pPr>
            <w:proofErr w:type="spellStart"/>
            <w:r w:rsidRPr="00264D3C">
              <w:rPr>
                <w:rFonts w:ascii="Verdana" w:hAnsi="Verdana"/>
              </w:rPr>
              <w:t>CI_ResponsibleParty</w:t>
            </w:r>
            <w:proofErr w:type="spellEnd"/>
            <w:r w:rsidRPr="00264D3C">
              <w:rPr>
                <w:rFonts w:ascii="Verdana" w:hAnsi="Verdana"/>
              </w:rPr>
              <w:t xml:space="preserve"> «</w:t>
            </w:r>
            <w:proofErr w:type="spellStart"/>
            <w:r w:rsidRPr="00264D3C">
              <w:rPr>
                <w:rFonts w:ascii="Verdana" w:hAnsi="Verdana"/>
              </w:rPr>
              <w:t>DataType</w:t>
            </w:r>
            <w:proofErr w:type="spellEnd"/>
            <w:r w:rsidRPr="00264D3C">
              <w:rPr>
                <w:rFonts w:ascii="Verdana" w:hAnsi="Verdana"/>
              </w:rPr>
              <w:t>» See Table 6.</w:t>
            </w:r>
          </w:p>
        </w:tc>
      </w:tr>
      <w:tr w:rsidR="00311DA5" w:rsidRPr="00264D3C" w14:paraId="73F9DF93" w14:textId="77777777">
        <w:trPr>
          <w:trHeight w:val="60"/>
        </w:trPr>
        <w:tc>
          <w:tcPr>
            <w:tcW w:w="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BAC991" w14:textId="77777777" w:rsidR="00311DA5" w:rsidRPr="00264D3C" w:rsidRDefault="00311DA5">
            <w:pPr>
              <w:pStyle w:val="Tablebody"/>
              <w:rPr>
                <w:rFonts w:ascii="Verdana" w:hAnsi="Verdana"/>
              </w:rPr>
            </w:pPr>
            <w:r w:rsidRPr="00264D3C">
              <w:rPr>
                <w:rFonts w:ascii="Verdana" w:hAnsi="Verdana"/>
              </w:rPr>
              <w:t>9</w:t>
            </w:r>
          </w:p>
        </w:tc>
        <w:tc>
          <w:tcPr>
            <w:tcW w:w="25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D367C4" w14:textId="77777777" w:rsidR="00311DA5" w:rsidRPr="00264D3C" w:rsidRDefault="00311DA5">
            <w:pPr>
              <w:pStyle w:val="Tablebody"/>
              <w:rPr>
                <w:rFonts w:ascii="Verdana" w:hAnsi="Verdana"/>
              </w:rPr>
            </w:pPr>
            <w:proofErr w:type="spellStart"/>
            <w:proofErr w:type="gramStart"/>
            <w:r w:rsidRPr="00264D3C">
              <w:rPr>
                <w:rFonts w:ascii="Verdana" w:hAnsi="Verdana"/>
              </w:rPr>
              <w:t>dateStamp</w:t>
            </w:r>
            <w:proofErr w:type="spellEnd"/>
            <w:proofErr w:type="gramEnd"/>
          </w:p>
        </w:tc>
        <w:tc>
          <w:tcPr>
            <w:tcW w:w="25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40847F" w14:textId="77777777" w:rsidR="00311DA5" w:rsidRPr="00264D3C" w:rsidRDefault="00311DA5">
            <w:pPr>
              <w:pStyle w:val="Tablebody"/>
              <w:rPr>
                <w:rFonts w:ascii="Verdana" w:hAnsi="Verdana"/>
              </w:rPr>
            </w:pPr>
            <w:proofErr w:type="gramStart"/>
            <w:r w:rsidRPr="00264D3C">
              <w:rPr>
                <w:rFonts w:ascii="Verdana" w:hAnsi="Verdana"/>
              </w:rPr>
              <w:t>date</w:t>
            </w:r>
            <w:proofErr w:type="gramEnd"/>
            <w:r w:rsidRPr="00264D3C">
              <w:rPr>
                <w:rFonts w:ascii="Verdana" w:hAnsi="Verdana"/>
              </w:rPr>
              <w:t xml:space="preserve"> that the metadata was created or revised</w:t>
            </w:r>
          </w:p>
        </w:tc>
        <w:tc>
          <w:tcPr>
            <w:tcW w:w="11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27E21D" w14:textId="77777777" w:rsidR="00311DA5" w:rsidRPr="00264D3C" w:rsidRDefault="00311DA5">
            <w:pPr>
              <w:pStyle w:val="Tablebodycentered"/>
              <w:rPr>
                <w:rFonts w:ascii="Verdana" w:hAnsi="Verdana"/>
              </w:rPr>
            </w:pPr>
            <w:r w:rsidRPr="00264D3C">
              <w:rPr>
                <w:rFonts w:ascii="Verdana" w:hAnsi="Verdana"/>
              </w:rPr>
              <w:t>M</w:t>
            </w:r>
          </w:p>
        </w:tc>
        <w:tc>
          <w:tcPr>
            <w:tcW w:w="1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1A548B" w14:textId="77777777" w:rsidR="00311DA5" w:rsidRPr="00264D3C" w:rsidRDefault="00311DA5">
            <w:pPr>
              <w:pStyle w:val="Tablebodycentered"/>
              <w:rPr>
                <w:rFonts w:ascii="Verdana" w:hAnsi="Verdana"/>
              </w:rPr>
            </w:pPr>
            <w:r w:rsidRPr="00264D3C">
              <w:rPr>
                <w:rFonts w:ascii="Verdana" w:hAnsi="Verdana"/>
              </w:rPr>
              <w:t>1</w:t>
            </w:r>
          </w:p>
        </w:tc>
        <w:tc>
          <w:tcPr>
            <w:tcW w:w="16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2A2274" w14:textId="77777777" w:rsidR="00311DA5" w:rsidRPr="00264D3C" w:rsidRDefault="00311DA5">
            <w:pPr>
              <w:pStyle w:val="Tablebodycentered"/>
              <w:rPr>
                <w:rFonts w:ascii="Verdana" w:hAnsi="Verdana"/>
              </w:rPr>
            </w:pPr>
            <w:r w:rsidRPr="00264D3C">
              <w:rPr>
                <w:rFonts w:ascii="Verdana" w:hAnsi="Verdana"/>
              </w:rPr>
              <w:t>Class</w:t>
            </w:r>
          </w:p>
        </w:tc>
        <w:tc>
          <w:tcPr>
            <w:tcW w:w="2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787A55" w14:textId="77777777" w:rsidR="00311DA5" w:rsidRPr="00264D3C" w:rsidRDefault="00311DA5">
            <w:pPr>
              <w:pStyle w:val="Tablebody"/>
              <w:rPr>
                <w:rFonts w:ascii="Verdana" w:hAnsi="Verdana"/>
              </w:rPr>
            </w:pPr>
            <w:r w:rsidRPr="00264D3C">
              <w:rPr>
                <w:rFonts w:ascii="Verdana" w:hAnsi="Verdana"/>
              </w:rPr>
              <w:t>Date</w:t>
            </w:r>
          </w:p>
        </w:tc>
      </w:tr>
      <w:tr w:rsidR="00311DA5" w:rsidRPr="00264D3C" w14:paraId="4E43DCF5" w14:textId="77777777">
        <w:trPr>
          <w:trHeight w:val="60"/>
        </w:trPr>
        <w:tc>
          <w:tcPr>
            <w:tcW w:w="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02FC4B" w14:textId="77777777" w:rsidR="00311DA5" w:rsidRPr="00264D3C" w:rsidRDefault="00311DA5">
            <w:pPr>
              <w:pStyle w:val="Tablebody"/>
              <w:rPr>
                <w:rFonts w:ascii="Verdana" w:hAnsi="Verdana"/>
              </w:rPr>
            </w:pPr>
            <w:r w:rsidRPr="00264D3C">
              <w:rPr>
                <w:rFonts w:ascii="Verdana" w:hAnsi="Verdana"/>
              </w:rPr>
              <w:t>10</w:t>
            </w:r>
          </w:p>
        </w:tc>
        <w:tc>
          <w:tcPr>
            <w:tcW w:w="25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95A6AF" w14:textId="77777777" w:rsidR="00311DA5" w:rsidRPr="00264D3C" w:rsidRDefault="00311DA5">
            <w:pPr>
              <w:pStyle w:val="Tablebody"/>
              <w:rPr>
                <w:rFonts w:ascii="Verdana" w:hAnsi="Verdana"/>
              </w:rPr>
            </w:pPr>
            <w:proofErr w:type="spellStart"/>
            <w:proofErr w:type="gramStart"/>
            <w:r w:rsidRPr="00264D3C">
              <w:rPr>
                <w:rFonts w:ascii="Verdana" w:hAnsi="Verdana"/>
              </w:rPr>
              <w:t>metadataStandardName</w:t>
            </w:r>
            <w:proofErr w:type="spellEnd"/>
            <w:proofErr w:type="gramEnd"/>
          </w:p>
        </w:tc>
        <w:tc>
          <w:tcPr>
            <w:tcW w:w="25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284E75" w14:textId="77777777" w:rsidR="00311DA5" w:rsidRPr="00264D3C" w:rsidRDefault="00311DA5">
            <w:pPr>
              <w:pStyle w:val="Tablebody"/>
              <w:rPr>
                <w:rFonts w:ascii="Verdana" w:hAnsi="Verdana"/>
              </w:rPr>
            </w:pPr>
            <w:proofErr w:type="gramStart"/>
            <w:r w:rsidRPr="00264D3C">
              <w:rPr>
                <w:rFonts w:ascii="Verdana" w:hAnsi="Verdana"/>
              </w:rPr>
              <w:t>name</w:t>
            </w:r>
            <w:proofErr w:type="gramEnd"/>
            <w:r w:rsidRPr="00264D3C">
              <w:rPr>
                <w:rFonts w:ascii="Verdana" w:hAnsi="Verdana"/>
              </w:rPr>
              <w:t xml:space="preserve"> of the metadata standard (including profile name) used</w:t>
            </w:r>
          </w:p>
        </w:tc>
        <w:tc>
          <w:tcPr>
            <w:tcW w:w="11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56B1E6" w14:textId="77777777" w:rsidR="00311DA5" w:rsidRPr="00264D3C" w:rsidRDefault="00311DA5">
            <w:pPr>
              <w:pStyle w:val="Tablebodycentered"/>
              <w:rPr>
                <w:rFonts w:ascii="Verdana" w:hAnsi="Verdana"/>
              </w:rPr>
            </w:pPr>
            <w:r w:rsidRPr="00264D3C">
              <w:rPr>
                <w:rFonts w:ascii="Verdana" w:hAnsi="Verdana"/>
              </w:rPr>
              <w:t>O</w:t>
            </w:r>
          </w:p>
        </w:tc>
        <w:tc>
          <w:tcPr>
            <w:tcW w:w="1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F3A4C4" w14:textId="77777777" w:rsidR="00311DA5" w:rsidRPr="00264D3C" w:rsidRDefault="00311DA5">
            <w:pPr>
              <w:pStyle w:val="Tablebodycentered"/>
              <w:rPr>
                <w:rFonts w:ascii="Verdana" w:hAnsi="Verdana"/>
              </w:rPr>
            </w:pPr>
            <w:r w:rsidRPr="00264D3C">
              <w:rPr>
                <w:rFonts w:ascii="Verdana" w:hAnsi="Verdana"/>
              </w:rPr>
              <w:t>1</w:t>
            </w:r>
          </w:p>
        </w:tc>
        <w:tc>
          <w:tcPr>
            <w:tcW w:w="16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04AF5E" w14:textId="77777777" w:rsidR="00311DA5" w:rsidRPr="00264D3C" w:rsidRDefault="00311DA5">
            <w:pPr>
              <w:pStyle w:val="Tablebodycentered"/>
              <w:rPr>
                <w:rFonts w:ascii="Verdana" w:hAnsi="Verdana"/>
              </w:rPr>
            </w:pPr>
            <w:proofErr w:type="spellStart"/>
            <w:r w:rsidRPr="00264D3C">
              <w:rPr>
                <w:rFonts w:ascii="Verdana" w:hAnsi="Verdana"/>
              </w:rPr>
              <w:t>CharacterString</w:t>
            </w:r>
            <w:proofErr w:type="spellEnd"/>
          </w:p>
        </w:tc>
        <w:tc>
          <w:tcPr>
            <w:tcW w:w="2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C8A3E2" w14:textId="77777777" w:rsidR="00311DA5" w:rsidRPr="00264D3C" w:rsidRDefault="00311DA5">
            <w:pPr>
              <w:pStyle w:val="Tablebody"/>
              <w:rPr>
                <w:rFonts w:ascii="Verdana" w:hAnsi="Verdana"/>
              </w:rPr>
            </w:pPr>
            <w:r w:rsidRPr="00264D3C">
              <w:rPr>
                <w:rFonts w:ascii="Verdana" w:hAnsi="Verdana"/>
              </w:rPr>
              <w:t>Free text</w:t>
            </w:r>
          </w:p>
        </w:tc>
      </w:tr>
      <w:tr w:rsidR="00311DA5" w:rsidRPr="00264D3C" w14:paraId="2D7AD025" w14:textId="77777777">
        <w:trPr>
          <w:trHeight w:val="60"/>
        </w:trPr>
        <w:tc>
          <w:tcPr>
            <w:tcW w:w="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808443" w14:textId="77777777" w:rsidR="00311DA5" w:rsidRPr="00264D3C" w:rsidRDefault="00311DA5">
            <w:pPr>
              <w:pStyle w:val="Tablebody"/>
              <w:rPr>
                <w:rFonts w:ascii="Verdana" w:hAnsi="Verdana"/>
              </w:rPr>
            </w:pPr>
            <w:r w:rsidRPr="00264D3C">
              <w:rPr>
                <w:rFonts w:ascii="Verdana" w:hAnsi="Verdana"/>
              </w:rPr>
              <w:t>11</w:t>
            </w:r>
          </w:p>
        </w:tc>
        <w:tc>
          <w:tcPr>
            <w:tcW w:w="25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5ECF57" w14:textId="77777777" w:rsidR="00311DA5" w:rsidRPr="00264D3C" w:rsidRDefault="00311DA5">
            <w:pPr>
              <w:pStyle w:val="Tablebody"/>
              <w:rPr>
                <w:rFonts w:ascii="Verdana" w:hAnsi="Verdana"/>
              </w:rPr>
            </w:pPr>
            <w:proofErr w:type="spellStart"/>
            <w:proofErr w:type="gramStart"/>
            <w:r w:rsidRPr="00264D3C">
              <w:rPr>
                <w:rFonts w:ascii="Verdana" w:hAnsi="Verdana"/>
              </w:rPr>
              <w:t>metadataStandardVersion</w:t>
            </w:r>
            <w:proofErr w:type="spellEnd"/>
            <w:proofErr w:type="gramEnd"/>
          </w:p>
        </w:tc>
        <w:tc>
          <w:tcPr>
            <w:tcW w:w="25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44FDA5" w14:textId="77777777" w:rsidR="00311DA5" w:rsidRPr="00264D3C" w:rsidRDefault="00311DA5">
            <w:pPr>
              <w:pStyle w:val="Tablebody"/>
              <w:rPr>
                <w:rFonts w:ascii="Verdana" w:hAnsi="Verdana"/>
              </w:rPr>
            </w:pPr>
            <w:proofErr w:type="gramStart"/>
            <w:r w:rsidRPr="00264D3C">
              <w:rPr>
                <w:rFonts w:ascii="Verdana" w:hAnsi="Verdana"/>
              </w:rPr>
              <w:t>version</w:t>
            </w:r>
            <w:proofErr w:type="gramEnd"/>
            <w:r w:rsidRPr="00264D3C">
              <w:rPr>
                <w:rFonts w:ascii="Verdana" w:hAnsi="Verdana"/>
              </w:rPr>
              <w:t xml:space="preserve"> of the metadata standard (version of the profile) used</w:t>
            </w:r>
          </w:p>
        </w:tc>
        <w:tc>
          <w:tcPr>
            <w:tcW w:w="11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C36FE5" w14:textId="77777777" w:rsidR="00311DA5" w:rsidRPr="00264D3C" w:rsidRDefault="00311DA5">
            <w:pPr>
              <w:pStyle w:val="Tablebodycentered"/>
              <w:rPr>
                <w:rFonts w:ascii="Verdana" w:hAnsi="Verdana"/>
              </w:rPr>
            </w:pPr>
            <w:r w:rsidRPr="00264D3C">
              <w:rPr>
                <w:rFonts w:ascii="Verdana" w:hAnsi="Verdana"/>
              </w:rPr>
              <w:t>O</w:t>
            </w:r>
          </w:p>
        </w:tc>
        <w:tc>
          <w:tcPr>
            <w:tcW w:w="1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A86C92" w14:textId="77777777" w:rsidR="00311DA5" w:rsidRPr="00264D3C" w:rsidRDefault="00311DA5">
            <w:pPr>
              <w:pStyle w:val="Tablebodycentered"/>
              <w:rPr>
                <w:rFonts w:ascii="Verdana" w:hAnsi="Verdana"/>
              </w:rPr>
            </w:pPr>
            <w:r w:rsidRPr="00264D3C">
              <w:rPr>
                <w:rFonts w:ascii="Verdana" w:hAnsi="Verdana"/>
              </w:rPr>
              <w:t>1</w:t>
            </w:r>
          </w:p>
        </w:tc>
        <w:tc>
          <w:tcPr>
            <w:tcW w:w="16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5A08B6" w14:textId="77777777" w:rsidR="00311DA5" w:rsidRPr="00264D3C" w:rsidRDefault="00311DA5">
            <w:pPr>
              <w:pStyle w:val="Tablebodycentered"/>
              <w:rPr>
                <w:rFonts w:ascii="Verdana" w:hAnsi="Verdana"/>
              </w:rPr>
            </w:pPr>
            <w:proofErr w:type="spellStart"/>
            <w:r w:rsidRPr="00264D3C">
              <w:rPr>
                <w:rFonts w:ascii="Verdana" w:hAnsi="Verdana"/>
              </w:rPr>
              <w:t>CharacterString</w:t>
            </w:r>
            <w:proofErr w:type="spellEnd"/>
          </w:p>
        </w:tc>
        <w:tc>
          <w:tcPr>
            <w:tcW w:w="2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0D08B4" w14:textId="77777777" w:rsidR="00311DA5" w:rsidRPr="00264D3C" w:rsidRDefault="00311DA5">
            <w:pPr>
              <w:pStyle w:val="Tablebody"/>
              <w:rPr>
                <w:rFonts w:ascii="Verdana" w:hAnsi="Verdana"/>
              </w:rPr>
            </w:pPr>
            <w:r w:rsidRPr="00264D3C">
              <w:rPr>
                <w:rFonts w:ascii="Verdana" w:hAnsi="Verdana"/>
              </w:rPr>
              <w:t>Free text</w:t>
            </w:r>
          </w:p>
          <w:p w14:paraId="6213D261" w14:textId="77777777" w:rsidR="00311DA5" w:rsidRPr="00264D3C" w:rsidRDefault="00311DA5">
            <w:pPr>
              <w:pStyle w:val="Tablebody"/>
              <w:rPr>
                <w:rFonts w:ascii="Verdana" w:hAnsi="Verdana"/>
              </w:rPr>
            </w:pPr>
            <w:r w:rsidRPr="00264D3C">
              <w:rPr>
                <w:rFonts w:ascii="Verdana" w:hAnsi="Verdana"/>
              </w:rPr>
              <w:t>See Part C1, 7.</w:t>
            </w:r>
          </w:p>
        </w:tc>
      </w:tr>
      <w:tr w:rsidR="00311DA5" w:rsidRPr="00264D3C" w14:paraId="7A7685EE" w14:textId="77777777">
        <w:trPr>
          <w:trHeight w:val="60"/>
        </w:trPr>
        <w:tc>
          <w:tcPr>
            <w:tcW w:w="44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B8FED69" w14:textId="77777777" w:rsidR="00311DA5" w:rsidRPr="00264D3C" w:rsidRDefault="00311DA5">
            <w:pPr>
              <w:pStyle w:val="Tablebody"/>
              <w:rPr>
                <w:rFonts w:ascii="Verdana" w:hAnsi="Verdana"/>
              </w:rPr>
            </w:pPr>
            <w:r w:rsidRPr="00264D3C">
              <w:rPr>
                <w:rFonts w:ascii="Verdana" w:hAnsi="Verdana"/>
              </w:rPr>
              <w:t>15</w:t>
            </w:r>
          </w:p>
        </w:tc>
        <w:tc>
          <w:tcPr>
            <w:tcW w:w="258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B93CA68" w14:textId="77777777" w:rsidR="00311DA5" w:rsidRPr="00264D3C" w:rsidRDefault="00311DA5">
            <w:pPr>
              <w:pStyle w:val="Tablebody"/>
              <w:rPr>
                <w:rFonts w:ascii="Verdana" w:hAnsi="Verdana"/>
              </w:rPr>
            </w:pPr>
            <w:r w:rsidRPr="00264D3C">
              <w:rPr>
                <w:rFonts w:ascii="Verdana" w:hAnsi="Verdana"/>
              </w:rPr>
              <w:t xml:space="preserve">Role name: </w:t>
            </w:r>
            <w:proofErr w:type="spellStart"/>
            <w:r w:rsidRPr="00264D3C">
              <w:rPr>
                <w:rFonts w:ascii="Verdana" w:hAnsi="Verdana"/>
              </w:rPr>
              <w:t>identificationInfo</w:t>
            </w:r>
            <w:proofErr w:type="spellEnd"/>
          </w:p>
        </w:tc>
        <w:tc>
          <w:tcPr>
            <w:tcW w:w="256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FC8DBE3" w14:textId="77777777" w:rsidR="00311DA5" w:rsidRPr="00264D3C" w:rsidRDefault="00311DA5">
            <w:pPr>
              <w:pStyle w:val="Tablebody"/>
              <w:rPr>
                <w:rFonts w:ascii="Verdana" w:hAnsi="Verdana"/>
              </w:rPr>
            </w:pPr>
            <w:proofErr w:type="gramStart"/>
            <w:r w:rsidRPr="00264D3C">
              <w:rPr>
                <w:rFonts w:ascii="Verdana" w:hAnsi="Verdana"/>
              </w:rPr>
              <w:t>basic</w:t>
            </w:r>
            <w:proofErr w:type="gramEnd"/>
            <w:r w:rsidRPr="00264D3C">
              <w:rPr>
                <w:rFonts w:ascii="Verdana" w:hAnsi="Verdana"/>
              </w:rPr>
              <w:t xml:space="preserve"> information about the resource(s) to which the metadata applies</w:t>
            </w:r>
          </w:p>
        </w:tc>
        <w:tc>
          <w:tcPr>
            <w:tcW w:w="117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7A860B7" w14:textId="77777777" w:rsidR="00311DA5" w:rsidRPr="00264D3C" w:rsidRDefault="00311DA5">
            <w:pPr>
              <w:pStyle w:val="Tablebodycentered"/>
              <w:rPr>
                <w:rFonts w:ascii="Verdana" w:hAnsi="Verdana"/>
              </w:rPr>
            </w:pPr>
            <w:r w:rsidRPr="00264D3C">
              <w:rPr>
                <w:rFonts w:ascii="Verdana" w:hAnsi="Verdana"/>
              </w:rPr>
              <w:t>M</w:t>
            </w:r>
          </w:p>
        </w:tc>
        <w:tc>
          <w:tcPr>
            <w:tcW w:w="113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19330BD" w14:textId="77777777" w:rsidR="00311DA5" w:rsidRPr="00264D3C" w:rsidRDefault="00311DA5">
            <w:pPr>
              <w:pStyle w:val="Tablebodycentered"/>
              <w:rPr>
                <w:rFonts w:ascii="Verdana" w:hAnsi="Verdana"/>
              </w:rPr>
            </w:pPr>
            <w:r w:rsidRPr="00264D3C">
              <w:rPr>
                <w:rFonts w:ascii="Verdana" w:hAnsi="Verdana"/>
              </w:rPr>
              <w:t>N</w:t>
            </w:r>
          </w:p>
        </w:tc>
        <w:tc>
          <w:tcPr>
            <w:tcW w:w="161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6C1777D" w14:textId="77777777" w:rsidR="00311DA5" w:rsidRPr="00264D3C" w:rsidRDefault="00311DA5">
            <w:pPr>
              <w:pStyle w:val="Tablebodycentered"/>
              <w:rPr>
                <w:rFonts w:ascii="Verdana" w:hAnsi="Verdana"/>
              </w:rPr>
            </w:pPr>
            <w:r w:rsidRPr="00264D3C">
              <w:rPr>
                <w:rFonts w:ascii="Verdana" w:hAnsi="Verdana"/>
              </w:rPr>
              <w:t>Association</w:t>
            </w:r>
          </w:p>
        </w:tc>
        <w:tc>
          <w:tcPr>
            <w:tcW w:w="280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711AC0F" w14:textId="77777777" w:rsidR="00311DA5" w:rsidRPr="00264D3C" w:rsidRDefault="00311DA5">
            <w:pPr>
              <w:pStyle w:val="Tablebody"/>
              <w:rPr>
                <w:rFonts w:ascii="Verdana" w:hAnsi="Verdana"/>
              </w:rPr>
            </w:pPr>
            <w:proofErr w:type="spellStart"/>
            <w:r w:rsidRPr="00264D3C">
              <w:rPr>
                <w:rFonts w:ascii="Verdana" w:hAnsi="Verdana"/>
              </w:rPr>
              <w:t>MD_DataIdentification</w:t>
            </w:r>
            <w:proofErr w:type="spellEnd"/>
          </w:p>
          <w:p w14:paraId="2C029763" w14:textId="77777777" w:rsidR="00311DA5" w:rsidRPr="00264D3C" w:rsidRDefault="00311DA5">
            <w:pPr>
              <w:pStyle w:val="Tablebody"/>
              <w:rPr>
                <w:rFonts w:ascii="Verdana" w:hAnsi="Verdana"/>
              </w:rPr>
            </w:pPr>
            <w:r w:rsidRPr="00264D3C">
              <w:rPr>
                <w:rFonts w:ascii="Verdana" w:hAnsi="Verdana"/>
              </w:rPr>
              <w:t>See Table 2.</w:t>
            </w:r>
          </w:p>
        </w:tc>
      </w:tr>
    </w:tbl>
    <w:p w14:paraId="105B6451" w14:textId="213CD2D8" w:rsidR="00311DA5" w:rsidRPr="00264D3C" w:rsidRDefault="00311DA5" w:rsidP="00311DA5">
      <w:pPr>
        <w:pStyle w:val="Tableheads"/>
        <w:rPr>
          <w:rFonts w:ascii="Verdana" w:hAnsi="Verdana"/>
        </w:rPr>
      </w:pPr>
      <w:r w:rsidRPr="00264D3C">
        <w:rPr>
          <w:rFonts w:ascii="Verdana" w:hAnsi="Verdana"/>
        </w:rPr>
        <w:t>Table 2. Identification information (includes data identification)</w:t>
      </w:r>
    </w:p>
    <w:tbl>
      <w:tblPr>
        <w:tblW w:w="14459" w:type="dxa"/>
        <w:tblInd w:w="57" w:type="dxa"/>
        <w:tblLayout w:type="fixed"/>
        <w:tblCellMar>
          <w:left w:w="0" w:type="dxa"/>
          <w:right w:w="0" w:type="dxa"/>
        </w:tblCellMar>
        <w:tblLook w:val="0000" w:firstRow="0" w:lastRow="0" w:firstColumn="0" w:lastColumn="0" w:noHBand="0" w:noVBand="0"/>
      </w:tblPr>
      <w:tblGrid>
        <w:gridCol w:w="394"/>
        <w:gridCol w:w="2300"/>
        <w:gridCol w:w="2551"/>
        <w:gridCol w:w="1985"/>
        <w:gridCol w:w="1374"/>
        <w:gridCol w:w="2169"/>
        <w:gridCol w:w="3686"/>
      </w:tblGrid>
      <w:tr w:rsidR="00311DA5" w:rsidRPr="00264D3C" w14:paraId="3D18F3CB" w14:textId="77777777" w:rsidTr="00264D3C">
        <w:trPr>
          <w:trHeight w:val="60"/>
        </w:trPr>
        <w:tc>
          <w:tcPr>
            <w:tcW w:w="394" w:type="dxa"/>
            <w:tcBorders>
              <w:top w:val="single" w:sz="4" w:space="0" w:color="000000"/>
              <w:left w:val="single" w:sz="6" w:space="0" w:color="000000"/>
              <w:bottom w:val="single" w:sz="4" w:space="0" w:color="000000"/>
              <w:right w:val="single" w:sz="6" w:space="0" w:color="000000"/>
            </w:tcBorders>
            <w:tcMar>
              <w:top w:w="57" w:type="dxa"/>
              <w:left w:w="57" w:type="dxa"/>
              <w:bottom w:w="57" w:type="dxa"/>
              <w:right w:w="57" w:type="dxa"/>
            </w:tcMar>
            <w:vAlign w:val="center"/>
          </w:tcPr>
          <w:p w14:paraId="1D243DC9" w14:textId="77777777" w:rsidR="00311DA5" w:rsidRPr="00264D3C" w:rsidRDefault="00311DA5" w:rsidP="00F2163C">
            <w:pPr>
              <w:pStyle w:val="NoParagraphStyle"/>
              <w:spacing w:before="100" w:beforeAutospacing="1" w:after="100" w:afterAutospacing="1" w:line="240" w:lineRule="auto"/>
              <w:contextualSpacing/>
              <w:textAlignment w:val="auto"/>
              <w:rPr>
                <w:rFonts w:ascii="Verdana" w:hAnsi="Verdana" w:cs="Times New Roman"/>
                <w:color w:val="auto"/>
                <w:sz w:val="18"/>
                <w:szCs w:val="18"/>
                <w:lang w:val="en-US"/>
              </w:rPr>
            </w:pPr>
          </w:p>
        </w:tc>
        <w:tc>
          <w:tcPr>
            <w:tcW w:w="2300" w:type="dxa"/>
            <w:tcBorders>
              <w:top w:val="single" w:sz="4" w:space="0" w:color="000000"/>
              <w:left w:val="single" w:sz="6" w:space="0" w:color="000000"/>
              <w:bottom w:val="single" w:sz="4" w:space="0" w:color="000000"/>
              <w:right w:val="single" w:sz="6" w:space="0" w:color="000000"/>
            </w:tcBorders>
            <w:tcMar>
              <w:top w:w="57" w:type="dxa"/>
              <w:left w:w="57" w:type="dxa"/>
              <w:bottom w:w="57" w:type="dxa"/>
              <w:right w:w="57" w:type="dxa"/>
            </w:tcMar>
            <w:vAlign w:val="center"/>
          </w:tcPr>
          <w:p w14:paraId="12631101" w14:textId="77777777" w:rsidR="00311DA5" w:rsidRPr="00264D3C" w:rsidRDefault="00311DA5" w:rsidP="00F2163C">
            <w:pPr>
              <w:pStyle w:val="Tableheader"/>
              <w:spacing w:before="100" w:beforeAutospacing="1" w:after="100" w:afterAutospacing="1"/>
              <w:contextualSpacing/>
              <w:rPr>
                <w:rFonts w:ascii="Verdana" w:hAnsi="Verdana"/>
              </w:rPr>
            </w:pPr>
            <w:r w:rsidRPr="00264D3C">
              <w:rPr>
                <w:rFonts w:ascii="Verdana" w:hAnsi="Verdana"/>
              </w:rPr>
              <w:t>Name/role name</w:t>
            </w:r>
          </w:p>
        </w:tc>
        <w:tc>
          <w:tcPr>
            <w:tcW w:w="2551" w:type="dxa"/>
            <w:tcBorders>
              <w:top w:val="single" w:sz="4" w:space="0" w:color="000000"/>
              <w:left w:val="single" w:sz="6" w:space="0" w:color="000000"/>
              <w:bottom w:val="single" w:sz="4" w:space="0" w:color="000000"/>
              <w:right w:val="single" w:sz="6" w:space="0" w:color="000000"/>
            </w:tcBorders>
            <w:tcMar>
              <w:top w:w="57" w:type="dxa"/>
              <w:left w:w="57" w:type="dxa"/>
              <w:bottom w:w="57" w:type="dxa"/>
              <w:right w:w="57" w:type="dxa"/>
            </w:tcMar>
            <w:vAlign w:val="center"/>
          </w:tcPr>
          <w:p w14:paraId="7D9003B0" w14:textId="77777777" w:rsidR="00311DA5" w:rsidRPr="00264D3C" w:rsidRDefault="00311DA5" w:rsidP="00F2163C">
            <w:pPr>
              <w:pStyle w:val="Tableheader"/>
              <w:spacing w:before="100" w:beforeAutospacing="1" w:after="100" w:afterAutospacing="1"/>
              <w:contextualSpacing/>
              <w:rPr>
                <w:rFonts w:ascii="Verdana" w:hAnsi="Verdana"/>
              </w:rPr>
            </w:pPr>
            <w:r w:rsidRPr="00264D3C">
              <w:rPr>
                <w:rFonts w:ascii="Verdana" w:hAnsi="Verdana"/>
              </w:rPr>
              <w:t>Definition</w:t>
            </w:r>
          </w:p>
        </w:tc>
        <w:tc>
          <w:tcPr>
            <w:tcW w:w="1985" w:type="dxa"/>
            <w:tcBorders>
              <w:top w:val="single" w:sz="4" w:space="0" w:color="000000"/>
              <w:left w:val="single" w:sz="6" w:space="0" w:color="000000"/>
              <w:bottom w:val="single" w:sz="4" w:space="0" w:color="000000"/>
              <w:right w:val="single" w:sz="6" w:space="0" w:color="000000"/>
            </w:tcBorders>
            <w:tcMar>
              <w:top w:w="57" w:type="dxa"/>
              <w:left w:w="57" w:type="dxa"/>
              <w:bottom w:w="57" w:type="dxa"/>
              <w:right w:w="57" w:type="dxa"/>
            </w:tcMar>
            <w:vAlign w:val="center"/>
          </w:tcPr>
          <w:p w14:paraId="18EA7D36" w14:textId="77777777" w:rsidR="00311DA5" w:rsidRPr="00264D3C" w:rsidRDefault="00311DA5" w:rsidP="00F2163C">
            <w:pPr>
              <w:pStyle w:val="Tableheader"/>
              <w:spacing w:before="100" w:beforeAutospacing="1" w:after="100" w:afterAutospacing="1"/>
              <w:contextualSpacing/>
              <w:rPr>
                <w:rFonts w:ascii="Verdana" w:hAnsi="Verdana"/>
              </w:rPr>
            </w:pPr>
            <w:r w:rsidRPr="00264D3C">
              <w:rPr>
                <w:rFonts w:ascii="Verdana" w:hAnsi="Verdana"/>
              </w:rPr>
              <w:t>Obligation/Condition</w:t>
            </w:r>
          </w:p>
        </w:tc>
        <w:tc>
          <w:tcPr>
            <w:tcW w:w="1374" w:type="dxa"/>
            <w:tcBorders>
              <w:top w:val="single" w:sz="4" w:space="0" w:color="000000"/>
              <w:left w:val="single" w:sz="6" w:space="0" w:color="000000"/>
              <w:bottom w:val="single" w:sz="4" w:space="0" w:color="000000"/>
              <w:right w:val="single" w:sz="6" w:space="0" w:color="000000"/>
            </w:tcBorders>
            <w:tcMar>
              <w:top w:w="57" w:type="dxa"/>
              <w:left w:w="57" w:type="dxa"/>
              <w:bottom w:w="57" w:type="dxa"/>
              <w:right w:w="57" w:type="dxa"/>
            </w:tcMar>
            <w:vAlign w:val="center"/>
          </w:tcPr>
          <w:p w14:paraId="76D24746" w14:textId="77777777" w:rsidR="00311DA5" w:rsidRPr="00264D3C" w:rsidRDefault="00311DA5" w:rsidP="00F2163C">
            <w:pPr>
              <w:pStyle w:val="Tableheader"/>
              <w:spacing w:before="100" w:beforeAutospacing="1" w:after="100" w:afterAutospacing="1"/>
              <w:contextualSpacing/>
              <w:rPr>
                <w:rFonts w:ascii="Verdana" w:hAnsi="Verdana"/>
              </w:rPr>
            </w:pPr>
            <w:r w:rsidRPr="00264D3C">
              <w:rPr>
                <w:rFonts w:ascii="Verdana" w:hAnsi="Verdana"/>
              </w:rPr>
              <w:t>Maximum occurrence</w:t>
            </w:r>
          </w:p>
        </w:tc>
        <w:tc>
          <w:tcPr>
            <w:tcW w:w="2169" w:type="dxa"/>
            <w:tcBorders>
              <w:top w:val="single" w:sz="4" w:space="0" w:color="000000"/>
              <w:left w:val="single" w:sz="6" w:space="0" w:color="000000"/>
              <w:bottom w:val="single" w:sz="4" w:space="0" w:color="000000"/>
              <w:right w:val="single" w:sz="6" w:space="0" w:color="000000"/>
            </w:tcBorders>
            <w:tcMar>
              <w:top w:w="57" w:type="dxa"/>
              <w:left w:w="57" w:type="dxa"/>
              <w:bottom w:w="57" w:type="dxa"/>
              <w:right w:w="57" w:type="dxa"/>
            </w:tcMar>
            <w:vAlign w:val="center"/>
          </w:tcPr>
          <w:p w14:paraId="7C052D48" w14:textId="77777777" w:rsidR="00311DA5" w:rsidRPr="00264D3C" w:rsidRDefault="00311DA5" w:rsidP="00F2163C">
            <w:pPr>
              <w:pStyle w:val="Tableheader"/>
              <w:spacing w:before="100" w:beforeAutospacing="1" w:after="100" w:afterAutospacing="1"/>
              <w:contextualSpacing/>
              <w:rPr>
                <w:rFonts w:ascii="Verdana" w:hAnsi="Verdana"/>
              </w:rPr>
            </w:pPr>
            <w:r w:rsidRPr="00264D3C">
              <w:rPr>
                <w:rFonts w:ascii="Verdana" w:hAnsi="Verdana"/>
              </w:rPr>
              <w:t>Data type</w:t>
            </w:r>
          </w:p>
        </w:tc>
        <w:tc>
          <w:tcPr>
            <w:tcW w:w="3686" w:type="dxa"/>
            <w:tcBorders>
              <w:top w:val="single" w:sz="4" w:space="0" w:color="000000"/>
              <w:left w:val="single" w:sz="6" w:space="0" w:color="000000"/>
              <w:bottom w:val="single" w:sz="4" w:space="0" w:color="000000"/>
              <w:right w:val="single" w:sz="6" w:space="0" w:color="000000"/>
            </w:tcBorders>
            <w:tcMar>
              <w:top w:w="57" w:type="dxa"/>
              <w:left w:w="57" w:type="dxa"/>
              <w:bottom w:w="57" w:type="dxa"/>
              <w:right w:w="57" w:type="dxa"/>
            </w:tcMar>
            <w:vAlign w:val="center"/>
          </w:tcPr>
          <w:p w14:paraId="6DA70FE0" w14:textId="77777777" w:rsidR="00311DA5" w:rsidRPr="00264D3C" w:rsidRDefault="00311DA5" w:rsidP="00F2163C">
            <w:pPr>
              <w:pStyle w:val="Tableheader"/>
              <w:spacing w:before="100" w:beforeAutospacing="1" w:after="100" w:afterAutospacing="1"/>
              <w:contextualSpacing/>
              <w:rPr>
                <w:rFonts w:ascii="Verdana" w:hAnsi="Verdana"/>
              </w:rPr>
            </w:pPr>
            <w:r w:rsidRPr="00264D3C">
              <w:rPr>
                <w:rFonts w:ascii="Verdana" w:hAnsi="Verdana"/>
              </w:rPr>
              <w:t>Domain</w:t>
            </w:r>
          </w:p>
        </w:tc>
      </w:tr>
      <w:tr w:rsidR="00311DA5" w:rsidRPr="00264D3C" w14:paraId="2BA91AC1" w14:textId="77777777" w:rsidTr="00264D3C">
        <w:trPr>
          <w:trHeight w:val="60"/>
        </w:trPr>
        <w:tc>
          <w:tcPr>
            <w:tcW w:w="394" w:type="dxa"/>
            <w:tcBorders>
              <w:top w:val="single" w:sz="4"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14D907C"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23</w:t>
            </w:r>
          </w:p>
        </w:tc>
        <w:tc>
          <w:tcPr>
            <w:tcW w:w="2300" w:type="dxa"/>
            <w:tcBorders>
              <w:top w:val="single" w:sz="4" w:space="0" w:color="000000"/>
              <w:left w:val="single" w:sz="6" w:space="0" w:color="000000"/>
              <w:bottom w:val="single" w:sz="6" w:space="0" w:color="000000"/>
              <w:right w:val="single" w:sz="6" w:space="0" w:color="000000"/>
            </w:tcBorders>
            <w:tcMar>
              <w:top w:w="57" w:type="dxa"/>
              <w:left w:w="57" w:type="dxa"/>
              <w:bottom w:w="57" w:type="dxa"/>
              <w:right w:w="57" w:type="dxa"/>
            </w:tcMar>
          </w:tcPr>
          <w:p w14:paraId="17ACA171" w14:textId="77777777" w:rsidR="00311DA5" w:rsidRPr="00264D3C" w:rsidRDefault="00311DA5" w:rsidP="00F2163C">
            <w:pPr>
              <w:pStyle w:val="Tablebody"/>
              <w:spacing w:before="100" w:beforeAutospacing="1" w:after="100" w:afterAutospacing="1"/>
              <w:contextualSpacing/>
              <w:rPr>
                <w:rFonts w:ascii="Verdana" w:hAnsi="Verdana"/>
              </w:rPr>
            </w:pPr>
            <w:proofErr w:type="spellStart"/>
            <w:r w:rsidRPr="00264D3C">
              <w:rPr>
                <w:rFonts w:ascii="Verdana" w:hAnsi="Verdana"/>
              </w:rPr>
              <w:t>MD_Identification</w:t>
            </w:r>
            <w:proofErr w:type="spellEnd"/>
          </w:p>
        </w:tc>
        <w:tc>
          <w:tcPr>
            <w:tcW w:w="2551" w:type="dxa"/>
            <w:tcBorders>
              <w:top w:val="single" w:sz="4"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4BA2EF6"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basic</w:t>
            </w:r>
            <w:proofErr w:type="gramEnd"/>
            <w:r w:rsidRPr="00264D3C">
              <w:rPr>
                <w:rFonts w:ascii="Verdana" w:hAnsi="Verdana"/>
              </w:rPr>
              <w:t xml:space="preserve"> information required to uniquely identify a resource or resources</w:t>
            </w:r>
          </w:p>
        </w:tc>
        <w:tc>
          <w:tcPr>
            <w:tcW w:w="1985" w:type="dxa"/>
            <w:tcBorders>
              <w:top w:val="single" w:sz="4"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5A88094"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Use obligation from referencing object</w:t>
            </w:r>
          </w:p>
        </w:tc>
        <w:tc>
          <w:tcPr>
            <w:tcW w:w="1374" w:type="dxa"/>
            <w:tcBorders>
              <w:top w:val="single" w:sz="4"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C596A76"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Use maximum occurrence from referencing object</w:t>
            </w:r>
          </w:p>
        </w:tc>
        <w:tc>
          <w:tcPr>
            <w:tcW w:w="2169" w:type="dxa"/>
            <w:tcBorders>
              <w:top w:val="single" w:sz="4" w:space="0" w:color="000000"/>
              <w:left w:val="single" w:sz="6" w:space="0" w:color="000000"/>
              <w:bottom w:val="single" w:sz="6" w:space="0" w:color="000000"/>
              <w:right w:val="single" w:sz="6" w:space="0" w:color="000000"/>
            </w:tcBorders>
            <w:tcMar>
              <w:top w:w="57" w:type="dxa"/>
              <w:left w:w="57" w:type="dxa"/>
              <w:bottom w:w="57" w:type="dxa"/>
              <w:right w:w="57" w:type="dxa"/>
            </w:tcMar>
          </w:tcPr>
          <w:p w14:paraId="7D55E949"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Aggregated class (</w:t>
            </w:r>
            <w:proofErr w:type="spellStart"/>
            <w:r w:rsidRPr="00264D3C">
              <w:rPr>
                <w:rFonts w:ascii="Verdana" w:hAnsi="Verdana"/>
              </w:rPr>
              <w:t>MD_Metadata</w:t>
            </w:r>
            <w:proofErr w:type="spellEnd"/>
            <w:r w:rsidRPr="00264D3C">
              <w:rPr>
                <w:rFonts w:ascii="Verdana" w:hAnsi="Verdana"/>
              </w:rPr>
              <w:t>) «Abstract»</w:t>
            </w:r>
          </w:p>
        </w:tc>
        <w:tc>
          <w:tcPr>
            <w:tcW w:w="3686" w:type="dxa"/>
            <w:tcBorders>
              <w:top w:val="single" w:sz="4" w:space="0" w:color="000000"/>
              <w:left w:val="single" w:sz="6" w:space="0" w:color="000000"/>
              <w:bottom w:val="single" w:sz="6" w:space="0" w:color="000000"/>
              <w:right w:val="single" w:sz="6" w:space="0" w:color="000000"/>
            </w:tcBorders>
            <w:tcMar>
              <w:top w:w="57" w:type="dxa"/>
              <w:left w:w="57" w:type="dxa"/>
              <w:bottom w:w="57" w:type="dxa"/>
              <w:right w:w="57" w:type="dxa"/>
            </w:tcMar>
          </w:tcPr>
          <w:p w14:paraId="63E38D1A"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Lines 24-35.1</w:t>
            </w:r>
          </w:p>
        </w:tc>
      </w:tr>
      <w:tr w:rsidR="00311DA5" w:rsidRPr="00264D3C" w14:paraId="64E15302" w14:textId="77777777" w:rsidTr="00264D3C">
        <w:trPr>
          <w:trHeight w:val="60"/>
        </w:trPr>
        <w:tc>
          <w:tcPr>
            <w:tcW w:w="39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11741EB4"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24</w:t>
            </w:r>
          </w:p>
        </w:tc>
        <w:tc>
          <w:tcPr>
            <w:tcW w:w="2300"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ECAA8E6"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citation</w:t>
            </w:r>
            <w:proofErr w:type="gramEnd"/>
          </w:p>
        </w:tc>
        <w:tc>
          <w:tcPr>
            <w:tcW w:w="255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FBE3A4D"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information</w:t>
            </w:r>
            <w:proofErr w:type="gramEnd"/>
            <w:r w:rsidRPr="00264D3C">
              <w:rPr>
                <w:rFonts w:ascii="Verdana" w:hAnsi="Verdana"/>
              </w:rPr>
              <w:t xml:space="preserve"> about citing the resource(s)</w:t>
            </w:r>
          </w:p>
        </w:tc>
        <w:tc>
          <w:tcPr>
            <w:tcW w:w="198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FCF5F09"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M</w:t>
            </w:r>
          </w:p>
        </w:tc>
        <w:tc>
          <w:tcPr>
            <w:tcW w:w="137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417DA58D"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1</w:t>
            </w:r>
          </w:p>
        </w:tc>
        <w:tc>
          <w:tcPr>
            <w:tcW w:w="2169"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C44DE6E"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Class</w:t>
            </w:r>
          </w:p>
        </w:tc>
        <w:tc>
          <w:tcPr>
            <w:tcW w:w="368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4915CB05" w14:textId="77777777" w:rsidR="00311DA5" w:rsidRPr="00264D3C" w:rsidRDefault="00311DA5" w:rsidP="00F2163C">
            <w:pPr>
              <w:pStyle w:val="Tablebody"/>
              <w:spacing w:before="100" w:beforeAutospacing="1" w:after="100" w:afterAutospacing="1"/>
              <w:contextualSpacing/>
              <w:rPr>
                <w:rFonts w:ascii="Verdana" w:hAnsi="Verdana"/>
              </w:rPr>
            </w:pPr>
            <w:proofErr w:type="spellStart"/>
            <w:r w:rsidRPr="00264D3C">
              <w:rPr>
                <w:rFonts w:ascii="Verdana" w:hAnsi="Verdana"/>
              </w:rPr>
              <w:t>CI_Citation</w:t>
            </w:r>
            <w:proofErr w:type="spellEnd"/>
            <w:r w:rsidRPr="00264D3C">
              <w:rPr>
                <w:rFonts w:ascii="Verdana" w:hAnsi="Verdana"/>
              </w:rPr>
              <w:t>«</w:t>
            </w:r>
            <w:proofErr w:type="spellStart"/>
            <w:r w:rsidRPr="00264D3C">
              <w:rPr>
                <w:rFonts w:ascii="Verdana" w:hAnsi="Verdana"/>
              </w:rPr>
              <w:t>DataType</w:t>
            </w:r>
            <w:proofErr w:type="spellEnd"/>
            <w:r w:rsidRPr="00264D3C">
              <w:rPr>
                <w:rFonts w:ascii="Verdana" w:hAnsi="Verdana"/>
              </w:rPr>
              <w:t>»</w:t>
            </w:r>
          </w:p>
          <w:p w14:paraId="641A6D55"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See Table 6.</w:t>
            </w:r>
          </w:p>
        </w:tc>
      </w:tr>
      <w:tr w:rsidR="00311DA5" w:rsidRPr="00264D3C" w14:paraId="11CFD1EC" w14:textId="77777777" w:rsidTr="00264D3C">
        <w:trPr>
          <w:trHeight w:val="968"/>
        </w:trPr>
        <w:tc>
          <w:tcPr>
            <w:tcW w:w="39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333A5A9B"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25</w:t>
            </w:r>
          </w:p>
        </w:tc>
        <w:tc>
          <w:tcPr>
            <w:tcW w:w="2300"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60B2AED8"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abstract</w:t>
            </w:r>
            <w:proofErr w:type="gramEnd"/>
          </w:p>
        </w:tc>
        <w:tc>
          <w:tcPr>
            <w:tcW w:w="255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41EA79B2"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brief</w:t>
            </w:r>
            <w:proofErr w:type="gramEnd"/>
            <w:r w:rsidRPr="00264D3C">
              <w:rPr>
                <w:rFonts w:ascii="Verdana" w:hAnsi="Verdana"/>
              </w:rPr>
              <w:t xml:space="preserve"> narrative summary of the content of the resource(s)</w:t>
            </w:r>
          </w:p>
        </w:tc>
        <w:tc>
          <w:tcPr>
            <w:tcW w:w="198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B4B8AB6"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M</w:t>
            </w:r>
          </w:p>
        </w:tc>
        <w:tc>
          <w:tcPr>
            <w:tcW w:w="137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7C155B47"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1</w:t>
            </w:r>
          </w:p>
        </w:tc>
        <w:tc>
          <w:tcPr>
            <w:tcW w:w="2169"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A5BB9F6" w14:textId="77777777" w:rsidR="00311DA5" w:rsidRPr="00264D3C" w:rsidRDefault="00311DA5" w:rsidP="00F2163C">
            <w:pPr>
              <w:pStyle w:val="Tablebodycentered"/>
              <w:spacing w:before="100" w:beforeAutospacing="1" w:after="100" w:afterAutospacing="1"/>
              <w:contextualSpacing/>
              <w:rPr>
                <w:rFonts w:ascii="Verdana" w:hAnsi="Verdana"/>
              </w:rPr>
            </w:pPr>
            <w:proofErr w:type="spellStart"/>
            <w:r w:rsidRPr="00264D3C">
              <w:rPr>
                <w:rFonts w:ascii="Verdana" w:hAnsi="Verdana"/>
              </w:rPr>
              <w:t>CharacterString</w:t>
            </w:r>
            <w:proofErr w:type="spellEnd"/>
          </w:p>
        </w:tc>
        <w:tc>
          <w:tcPr>
            <w:tcW w:w="368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BFA0649"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Free text</w:t>
            </w:r>
          </w:p>
        </w:tc>
      </w:tr>
      <w:tr w:rsidR="00311DA5" w:rsidRPr="00264D3C" w14:paraId="3B7EEC0A" w14:textId="77777777" w:rsidTr="00264D3C">
        <w:trPr>
          <w:trHeight w:val="60"/>
        </w:trPr>
        <w:tc>
          <w:tcPr>
            <w:tcW w:w="39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6CB5156F"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33</w:t>
            </w:r>
          </w:p>
        </w:tc>
        <w:tc>
          <w:tcPr>
            <w:tcW w:w="2300"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7A044732"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 xml:space="preserve">Role name: </w:t>
            </w:r>
            <w:proofErr w:type="spellStart"/>
            <w:r w:rsidRPr="00264D3C">
              <w:rPr>
                <w:rFonts w:ascii="Verdana" w:hAnsi="Verdana"/>
              </w:rPr>
              <w:t>descriptiveKeywords</w:t>
            </w:r>
            <w:proofErr w:type="spellEnd"/>
          </w:p>
        </w:tc>
        <w:tc>
          <w:tcPr>
            <w:tcW w:w="255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112C3D62"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provides</w:t>
            </w:r>
            <w:proofErr w:type="gramEnd"/>
            <w:r w:rsidRPr="00264D3C">
              <w:rPr>
                <w:rFonts w:ascii="Verdana" w:hAnsi="Verdana"/>
              </w:rPr>
              <w:t xml:space="preserve"> category keywords, their type, and reference source</w:t>
            </w:r>
          </w:p>
        </w:tc>
        <w:tc>
          <w:tcPr>
            <w:tcW w:w="198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693B8196"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M</w:t>
            </w:r>
          </w:p>
        </w:tc>
        <w:tc>
          <w:tcPr>
            <w:tcW w:w="137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AE73F0B"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N</w:t>
            </w:r>
          </w:p>
        </w:tc>
        <w:tc>
          <w:tcPr>
            <w:tcW w:w="2169"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46A63E3"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Association</w:t>
            </w:r>
          </w:p>
        </w:tc>
        <w:tc>
          <w:tcPr>
            <w:tcW w:w="368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086BB9C" w14:textId="77777777" w:rsidR="00311DA5" w:rsidRPr="00264D3C" w:rsidRDefault="00311DA5" w:rsidP="00F2163C">
            <w:pPr>
              <w:pStyle w:val="Tablebody"/>
              <w:spacing w:before="100" w:beforeAutospacing="1" w:after="100" w:afterAutospacing="1"/>
              <w:contextualSpacing/>
              <w:rPr>
                <w:rFonts w:ascii="Verdana" w:hAnsi="Verdana"/>
              </w:rPr>
            </w:pPr>
            <w:proofErr w:type="spellStart"/>
            <w:r w:rsidRPr="00264D3C">
              <w:rPr>
                <w:rFonts w:ascii="Verdana" w:hAnsi="Verdana"/>
              </w:rPr>
              <w:t>MD_Keywords</w:t>
            </w:r>
            <w:proofErr w:type="spellEnd"/>
          </w:p>
          <w:p w14:paraId="4BD7EF5E"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See Table 3</w:t>
            </w:r>
          </w:p>
          <w:p w14:paraId="3606BC9F"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See Part C1, 8.2 and 9.1.</w:t>
            </w:r>
          </w:p>
        </w:tc>
      </w:tr>
      <w:tr w:rsidR="00311DA5" w:rsidRPr="00264D3C" w14:paraId="5CC6EAE3" w14:textId="77777777" w:rsidTr="00264D3C">
        <w:trPr>
          <w:trHeight w:val="302"/>
        </w:trPr>
        <w:tc>
          <w:tcPr>
            <w:tcW w:w="39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F321207"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35</w:t>
            </w:r>
          </w:p>
        </w:tc>
        <w:tc>
          <w:tcPr>
            <w:tcW w:w="2300"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EEA5A95"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 xml:space="preserve">Role name: </w:t>
            </w:r>
            <w:proofErr w:type="spellStart"/>
            <w:r w:rsidRPr="00264D3C">
              <w:rPr>
                <w:rFonts w:ascii="Verdana" w:hAnsi="Verdana"/>
              </w:rPr>
              <w:t>resourceConstraints</w:t>
            </w:r>
            <w:proofErr w:type="spellEnd"/>
          </w:p>
        </w:tc>
        <w:tc>
          <w:tcPr>
            <w:tcW w:w="255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4FA1B6E8"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provides</w:t>
            </w:r>
            <w:proofErr w:type="gramEnd"/>
            <w:r w:rsidRPr="00264D3C">
              <w:rPr>
                <w:rFonts w:ascii="Verdana" w:hAnsi="Verdana"/>
              </w:rPr>
              <w:t xml:space="preserve"> information about constraints which apply to the resource(s)</w:t>
            </w:r>
          </w:p>
        </w:tc>
        <w:tc>
          <w:tcPr>
            <w:tcW w:w="198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9F2C5A4"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O</w:t>
            </w:r>
          </w:p>
        </w:tc>
        <w:tc>
          <w:tcPr>
            <w:tcW w:w="137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4194D282"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N</w:t>
            </w:r>
          </w:p>
        </w:tc>
        <w:tc>
          <w:tcPr>
            <w:tcW w:w="2169"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55CAC55"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Association</w:t>
            </w:r>
          </w:p>
        </w:tc>
        <w:tc>
          <w:tcPr>
            <w:tcW w:w="368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4F4BE9F5" w14:textId="77777777" w:rsidR="00311DA5" w:rsidRPr="00264D3C" w:rsidRDefault="00311DA5" w:rsidP="00F2163C">
            <w:pPr>
              <w:pStyle w:val="Tablebody"/>
              <w:spacing w:before="100" w:beforeAutospacing="1" w:after="100" w:afterAutospacing="1"/>
              <w:contextualSpacing/>
              <w:rPr>
                <w:rFonts w:ascii="Verdana" w:hAnsi="Verdana"/>
              </w:rPr>
            </w:pPr>
            <w:proofErr w:type="spellStart"/>
            <w:r w:rsidRPr="00264D3C">
              <w:rPr>
                <w:rFonts w:ascii="Verdana" w:hAnsi="Verdana"/>
              </w:rPr>
              <w:t>MD_Constraints</w:t>
            </w:r>
            <w:proofErr w:type="spellEnd"/>
          </w:p>
          <w:p w14:paraId="2E5B34DF"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See Table 4.</w:t>
            </w:r>
          </w:p>
          <w:p w14:paraId="7C0812D2"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See Part C1, 9.3.</w:t>
            </w:r>
          </w:p>
        </w:tc>
      </w:tr>
      <w:tr w:rsidR="00311DA5" w:rsidRPr="00264D3C" w14:paraId="56CCEEDA" w14:textId="77777777" w:rsidTr="00264D3C">
        <w:trPr>
          <w:trHeight w:val="60"/>
        </w:trPr>
        <w:tc>
          <w:tcPr>
            <w:tcW w:w="39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62DF62F"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36</w:t>
            </w:r>
          </w:p>
        </w:tc>
        <w:tc>
          <w:tcPr>
            <w:tcW w:w="2300"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3C4A3C3F" w14:textId="77777777" w:rsidR="00311DA5" w:rsidRPr="00264D3C" w:rsidRDefault="00311DA5" w:rsidP="00F2163C">
            <w:pPr>
              <w:pStyle w:val="Tablebody"/>
              <w:spacing w:before="100" w:beforeAutospacing="1" w:after="100" w:afterAutospacing="1"/>
              <w:contextualSpacing/>
              <w:rPr>
                <w:rFonts w:ascii="Verdana" w:hAnsi="Verdana"/>
              </w:rPr>
            </w:pPr>
            <w:proofErr w:type="spellStart"/>
            <w:r w:rsidRPr="00264D3C">
              <w:rPr>
                <w:rFonts w:ascii="Verdana" w:hAnsi="Verdana"/>
              </w:rPr>
              <w:t>MD_DataIdentification</w:t>
            </w:r>
            <w:proofErr w:type="spellEnd"/>
          </w:p>
        </w:tc>
        <w:tc>
          <w:tcPr>
            <w:tcW w:w="255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6F60832"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basic</w:t>
            </w:r>
            <w:proofErr w:type="gramEnd"/>
            <w:r w:rsidRPr="00264D3C">
              <w:rPr>
                <w:rFonts w:ascii="Verdana" w:hAnsi="Verdana"/>
              </w:rPr>
              <w:t xml:space="preserve"> information required to uniquely identify a dataset</w:t>
            </w:r>
          </w:p>
        </w:tc>
        <w:tc>
          <w:tcPr>
            <w:tcW w:w="198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7A50855"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Use obligation from referencing object</w:t>
            </w:r>
          </w:p>
        </w:tc>
        <w:tc>
          <w:tcPr>
            <w:tcW w:w="137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13D7821"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Use maximum occurrence from referencing object</w:t>
            </w:r>
          </w:p>
        </w:tc>
        <w:tc>
          <w:tcPr>
            <w:tcW w:w="2169"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E3635E6"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Specified Class (</w:t>
            </w:r>
            <w:proofErr w:type="spellStart"/>
            <w:r w:rsidRPr="00264D3C">
              <w:rPr>
                <w:rFonts w:ascii="Verdana" w:hAnsi="Verdana"/>
              </w:rPr>
              <w:t>MD_Identification</w:t>
            </w:r>
            <w:proofErr w:type="spellEnd"/>
            <w:r w:rsidRPr="00264D3C">
              <w:rPr>
                <w:rFonts w:ascii="Verdana" w:hAnsi="Verdana"/>
              </w:rPr>
              <w:t>)</w:t>
            </w:r>
          </w:p>
        </w:tc>
        <w:tc>
          <w:tcPr>
            <w:tcW w:w="368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70BE7CF6"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Lines 37-46 and 24-35.1</w:t>
            </w:r>
          </w:p>
        </w:tc>
      </w:tr>
      <w:tr w:rsidR="00311DA5" w:rsidRPr="00264D3C" w14:paraId="66E1B831" w14:textId="77777777" w:rsidTr="00264D3C">
        <w:trPr>
          <w:trHeight w:val="60"/>
        </w:trPr>
        <w:tc>
          <w:tcPr>
            <w:tcW w:w="39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EF3FEA2"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39</w:t>
            </w:r>
          </w:p>
        </w:tc>
        <w:tc>
          <w:tcPr>
            <w:tcW w:w="2300"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417C53BC"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language</w:t>
            </w:r>
            <w:proofErr w:type="gramEnd"/>
          </w:p>
        </w:tc>
        <w:tc>
          <w:tcPr>
            <w:tcW w:w="255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9A526B1"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language</w:t>
            </w:r>
            <w:proofErr w:type="gramEnd"/>
            <w:r w:rsidRPr="00264D3C">
              <w:rPr>
                <w:rFonts w:ascii="Verdana" w:hAnsi="Verdana"/>
              </w:rPr>
              <w:t>(s) used within the dataset</w:t>
            </w:r>
          </w:p>
        </w:tc>
        <w:tc>
          <w:tcPr>
            <w:tcW w:w="198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FCA3483"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M</w:t>
            </w:r>
          </w:p>
        </w:tc>
        <w:tc>
          <w:tcPr>
            <w:tcW w:w="137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7B4D41C1"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N</w:t>
            </w:r>
          </w:p>
        </w:tc>
        <w:tc>
          <w:tcPr>
            <w:tcW w:w="2169"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DE083D8" w14:textId="77777777" w:rsidR="00311DA5" w:rsidRPr="00264D3C" w:rsidRDefault="00311DA5" w:rsidP="00F2163C">
            <w:pPr>
              <w:pStyle w:val="Tablebodycentered"/>
              <w:spacing w:before="100" w:beforeAutospacing="1" w:after="100" w:afterAutospacing="1"/>
              <w:contextualSpacing/>
              <w:rPr>
                <w:rFonts w:ascii="Verdana" w:hAnsi="Verdana"/>
              </w:rPr>
            </w:pPr>
            <w:proofErr w:type="spellStart"/>
            <w:r w:rsidRPr="00264D3C">
              <w:rPr>
                <w:rFonts w:ascii="Verdana" w:hAnsi="Verdana"/>
              </w:rPr>
              <w:t>CharacterString</w:t>
            </w:r>
            <w:proofErr w:type="spellEnd"/>
          </w:p>
        </w:tc>
        <w:tc>
          <w:tcPr>
            <w:tcW w:w="368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92EE3B1"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ISO 639-2 recommended</w:t>
            </w:r>
          </w:p>
        </w:tc>
      </w:tr>
      <w:tr w:rsidR="00311DA5" w:rsidRPr="00264D3C" w14:paraId="53568FA6" w14:textId="77777777" w:rsidTr="00264D3C">
        <w:trPr>
          <w:trHeight w:val="60"/>
        </w:trPr>
        <w:tc>
          <w:tcPr>
            <w:tcW w:w="39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7C642728"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41</w:t>
            </w:r>
          </w:p>
        </w:tc>
        <w:tc>
          <w:tcPr>
            <w:tcW w:w="2300"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93F374C" w14:textId="77777777" w:rsidR="00311DA5" w:rsidRPr="00264D3C" w:rsidRDefault="00311DA5" w:rsidP="00F2163C">
            <w:pPr>
              <w:pStyle w:val="Tablebody"/>
              <w:spacing w:before="100" w:beforeAutospacing="1" w:after="100" w:afterAutospacing="1"/>
              <w:contextualSpacing/>
              <w:rPr>
                <w:rFonts w:ascii="Verdana" w:hAnsi="Verdana"/>
              </w:rPr>
            </w:pPr>
            <w:proofErr w:type="spellStart"/>
            <w:proofErr w:type="gramStart"/>
            <w:r w:rsidRPr="00264D3C">
              <w:rPr>
                <w:rFonts w:ascii="Verdana" w:hAnsi="Verdana"/>
              </w:rPr>
              <w:t>topicCategory</w:t>
            </w:r>
            <w:proofErr w:type="spellEnd"/>
            <w:proofErr w:type="gramEnd"/>
          </w:p>
        </w:tc>
        <w:tc>
          <w:tcPr>
            <w:tcW w:w="255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79392B8F"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main</w:t>
            </w:r>
            <w:proofErr w:type="gramEnd"/>
            <w:r w:rsidRPr="00264D3C">
              <w:rPr>
                <w:rFonts w:ascii="Verdana" w:hAnsi="Verdana"/>
              </w:rPr>
              <w:t xml:space="preserve"> theme(s) of the dataset</w:t>
            </w:r>
          </w:p>
        </w:tc>
        <w:tc>
          <w:tcPr>
            <w:tcW w:w="198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2148FBB2"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M</w:t>
            </w:r>
          </w:p>
        </w:tc>
        <w:tc>
          <w:tcPr>
            <w:tcW w:w="137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07ECA120"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N</w:t>
            </w:r>
          </w:p>
        </w:tc>
        <w:tc>
          <w:tcPr>
            <w:tcW w:w="2169"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1BEE0AB7"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Class</w:t>
            </w:r>
          </w:p>
        </w:tc>
        <w:tc>
          <w:tcPr>
            <w:tcW w:w="368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161DC9E7" w14:textId="77777777" w:rsidR="00311DA5" w:rsidRPr="00264D3C" w:rsidRDefault="00311DA5" w:rsidP="00F2163C">
            <w:pPr>
              <w:pStyle w:val="Tablebody"/>
              <w:spacing w:before="100" w:beforeAutospacing="1" w:after="100" w:afterAutospacing="1"/>
              <w:contextualSpacing/>
              <w:rPr>
                <w:rFonts w:ascii="Verdana" w:hAnsi="Verdana"/>
              </w:rPr>
            </w:pPr>
            <w:proofErr w:type="spellStart"/>
            <w:r w:rsidRPr="00264D3C">
              <w:rPr>
                <w:rFonts w:ascii="Verdana" w:hAnsi="Verdana"/>
              </w:rPr>
              <w:t>MD_TopicCategoryCode</w:t>
            </w:r>
            <w:proofErr w:type="spellEnd"/>
            <w:r w:rsidRPr="00264D3C">
              <w:rPr>
                <w:rFonts w:ascii="Verdana" w:hAnsi="Verdana"/>
              </w:rPr>
              <w:t>«Enumeration»</w:t>
            </w:r>
          </w:p>
          <w:p w14:paraId="0FD757F8"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See Table 13.</w:t>
            </w:r>
          </w:p>
        </w:tc>
      </w:tr>
      <w:tr w:rsidR="00311DA5" w:rsidRPr="00264D3C" w14:paraId="4B461959" w14:textId="77777777" w:rsidTr="00264D3C">
        <w:trPr>
          <w:trHeight w:val="60"/>
        </w:trPr>
        <w:tc>
          <w:tcPr>
            <w:tcW w:w="39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AD1A2E1"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45</w:t>
            </w:r>
          </w:p>
        </w:tc>
        <w:tc>
          <w:tcPr>
            <w:tcW w:w="230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76267D5"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extent</w:t>
            </w:r>
            <w:proofErr w:type="gramEnd"/>
          </w:p>
        </w:tc>
        <w:tc>
          <w:tcPr>
            <w:tcW w:w="255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53624E8" w14:textId="77777777" w:rsidR="00311DA5" w:rsidRPr="00264D3C" w:rsidRDefault="00311DA5" w:rsidP="00F2163C">
            <w:pPr>
              <w:pStyle w:val="Tablebody"/>
              <w:spacing w:before="100" w:beforeAutospacing="1" w:after="100" w:afterAutospacing="1"/>
              <w:contextualSpacing/>
              <w:rPr>
                <w:rFonts w:ascii="Verdana" w:hAnsi="Verdana"/>
              </w:rPr>
            </w:pPr>
            <w:proofErr w:type="gramStart"/>
            <w:r w:rsidRPr="00264D3C">
              <w:rPr>
                <w:rFonts w:ascii="Verdana" w:hAnsi="Verdana"/>
              </w:rPr>
              <w:t>extent</w:t>
            </w:r>
            <w:proofErr w:type="gramEnd"/>
            <w:r w:rsidRPr="00264D3C">
              <w:rPr>
                <w:rFonts w:ascii="Verdana" w:hAnsi="Verdana"/>
              </w:rPr>
              <w:t xml:space="preserve"> information including the bounding box, bounding polygon, vertical and temporal extent of the dataset</w:t>
            </w:r>
          </w:p>
        </w:tc>
        <w:tc>
          <w:tcPr>
            <w:tcW w:w="198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932998A"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C</w:t>
            </w:r>
          </w:p>
        </w:tc>
        <w:tc>
          <w:tcPr>
            <w:tcW w:w="137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5394B5B"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N</w:t>
            </w:r>
          </w:p>
        </w:tc>
        <w:tc>
          <w:tcPr>
            <w:tcW w:w="216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20C9E3A" w14:textId="77777777" w:rsidR="00311DA5" w:rsidRPr="00264D3C" w:rsidRDefault="00311DA5" w:rsidP="00F2163C">
            <w:pPr>
              <w:pStyle w:val="Tablebodycentered"/>
              <w:spacing w:before="100" w:beforeAutospacing="1" w:after="100" w:afterAutospacing="1"/>
              <w:contextualSpacing/>
              <w:rPr>
                <w:rFonts w:ascii="Verdana" w:hAnsi="Verdana"/>
              </w:rPr>
            </w:pPr>
            <w:r w:rsidRPr="00264D3C">
              <w:rPr>
                <w:rFonts w:ascii="Verdana" w:hAnsi="Verdana"/>
              </w:rPr>
              <w:t>Association</w:t>
            </w:r>
          </w:p>
        </w:tc>
        <w:tc>
          <w:tcPr>
            <w:tcW w:w="368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91EEB70" w14:textId="77777777" w:rsidR="00311DA5" w:rsidRPr="00264D3C" w:rsidRDefault="00311DA5" w:rsidP="00F2163C">
            <w:pPr>
              <w:pStyle w:val="Tablebody"/>
              <w:spacing w:before="100" w:beforeAutospacing="1" w:after="100" w:afterAutospacing="1"/>
              <w:contextualSpacing/>
              <w:rPr>
                <w:rFonts w:ascii="Verdana" w:hAnsi="Verdana"/>
              </w:rPr>
            </w:pPr>
            <w:proofErr w:type="spellStart"/>
            <w:r w:rsidRPr="00264D3C">
              <w:rPr>
                <w:rFonts w:ascii="Verdana" w:hAnsi="Verdana"/>
              </w:rPr>
              <w:t>EX_Extent</w:t>
            </w:r>
            <w:proofErr w:type="spellEnd"/>
            <w:r w:rsidRPr="00264D3C">
              <w:rPr>
                <w:rFonts w:ascii="Verdana" w:hAnsi="Verdana"/>
              </w:rPr>
              <w:t>«</w:t>
            </w:r>
            <w:proofErr w:type="spellStart"/>
            <w:r w:rsidRPr="00264D3C">
              <w:rPr>
                <w:rFonts w:ascii="Verdana" w:hAnsi="Verdana"/>
              </w:rPr>
              <w:t>DataType</w:t>
            </w:r>
            <w:proofErr w:type="spellEnd"/>
            <w:r w:rsidRPr="00264D3C">
              <w:rPr>
                <w:rFonts w:ascii="Verdana" w:hAnsi="Verdana"/>
              </w:rPr>
              <w:t>»</w:t>
            </w:r>
          </w:p>
          <w:p w14:paraId="123B15C3"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See Table 5</w:t>
            </w:r>
          </w:p>
          <w:p w14:paraId="7FBE86CB" w14:textId="77777777" w:rsidR="00311DA5" w:rsidRPr="00264D3C" w:rsidRDefault="00311DA5" w:rsidP="00F2163C">
            <w:pPr>
              <w:pStyle w:val="Tablebody"/>
              <w:spacing w:before="100" w:beforeAutospacing="1" w:after="100" w:afterAutospacing="1"/>
              <w:contextualSpacing/>
              <w:rPr>
                <w:rFonts w:ascii="Verdana" w:hAnsi="Verdana"/>
              </w:rPr>
            </w:pPr>
            <w:r w:rsidRPr="00264D3C">
              <w:rPr>
                <w:rFonts w:ascii="Verdana" w:hAnsi="Verdana"/>
              </w:rPr>
              <w:t>See Part C1, 8.2.</w:t>
            </w:r>
          </w:p>
        </w:tc>
      </w:tr>
    </w:tbl>
    <w:p w14:paraId="5A23E469" w14:textId="77777777" w:rsidR="00311DA5" w:rsidRPr="00264D3C" w:rsidRDefault="00311DA5" w:rsidP="00311DA5">
      <w:pPr>
        <w:pStyle w:val="Tableheads"/>
        <w:rPr>
          <w:rFonts w:ascii="Verdana" w:hAnsi="Verdana"/>
        </w:rPr>
      </w:pPr>
      <w:r w:rsidRPr="00264D3C">
        <w:rPr>
          <w:rFonts w:ascii="Verdana" w:hAnsi="Verdana"/>
        </w:rPr>
        <w:t>Table 3. Keyword information</w:t>
      </w:r>
    </w:p>
    <w:tbl>
      <w:tblPr>
        <w:tblW w:w="0" w:type="auto"/>
        <w:tblInd w:w="80" w:type="dxa"/>
        <w:tblLayout w:type="fixed"/>
        <w:tblCellMar>
          <w:left w:w="0" w:type="dxa"/>
          <w:right w:w="0" w:type="dxa"/>
        </w:tblCellMar>
        <w:tblLook w:val="0000" w:firstRow="0" w:lastRow="0" w:firstColumn="0" w:lastColumn="0" w:noHBand="0" w:noVBand="0"/>
      </w:tblPr>
      <w:tblGrid>
        <w:gridCol w:w="474"/>
        <w:gridCol w:w="1596"/>
        <w:gridCol w:w="2820"/>
        <w:gridCol w:w="2208"/>
        <w:gridCol w:w="2302"/>
        <w:gridCol w:w="1820"/>
        <w:gridCol w:w="3152"/>
      </w:tblGrid>
      <w:tr w:rsidR="00311DA5" w:rsidRPr="00264D3C" w14:paraId="4E8E9CEE" w14:textId="77777777">
        <w:trPr>
          <w:trHeight w:val="60"/>
        </w:trPr>
        <w:tc>
          <w:tcPr>
            <w:tcW w:w="47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DFE7D9E"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159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725D857" w14:textId="77777777" w:rsidR="00311DA5" w:rsidRPr="00264D3C" w:rsidRDefault="00311DA5">
            <w:pPr>
              <w:pStyle w:val="Tableheader"/>
              <w:rPr>
                <w:rFonts w:ascii="Verdana" w:hAnsi="Verdana"/>
              </w:rPr>
            </w:pPr>
            <w:r w:rsidRPr="00264D3C">
              <w:rPr>
                <w:rFonts w:ascii="Verdana" w:hAnsi="Verdana"/>
              </w:rPr>
              <w:t>Name/role name</w:t>
            </w:r>
          </w:p>
        </w:tc>
        <w:tc>
          <w:tcPr>
            <w:tcW w:w="282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1E92F17" w14:textId="77777777" w:rsidR="00311DA5" w:rsidRPr="00264D3C" w:rsidRDefault="00311DA5">
            <w:pPr>
              <w:pStyle w:val="Tableheader"/>
              <w:rPr>
                <w:rFonts w:ascii="Verdana" w:hAnsi="Verdana"/>
              </w:rPr>
            </w:pPr>
            <w:r w:rsidRPr="00264D3C">
              <w:rPr>
                <w:rFonts w:ascii="Verdana" w:hAnsi="Verdana"/>
              </w:rPr>
              <w:t>Definition</w:t>
            </w:r>
          </w:p>
        </w:tc>
        <w:tc>
          <w:tcPr>
            <w:tcW w:w="220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9C042A7" w14:textId="77777777" w:rsidR="00311DA5" w:rsidRPr="00264D3C" w:rsidRDefault="00311DA5">
            <w:pPr>
              <w:pStyle w:val="Tableheader"/>
              <w:rPr>
                <w:rFonts w:ascii="Verdana" w:hAnsi="Verdana"/>
              </w:rPr>
            </w:pPr>
            <w:r w:rsidRPr="00264D3C">
              <w:rPr>
                <w:rFonts w:ascii="Verdana" w:hAnsi="Verdana"/>
              </w:rPr>
              <w:t>Obligation/Condition</w:t>
            </w:r>
          </w:p>
        </w:tc>
        <w:tc>
          <w:tcPr>
            <w:tcW w:w="230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FC9A41C" w14:textId="77777777" w:rsidR="00311DA5" w:rsidRPr="00264D3C" w:rsidRDefault="00311DA5">
            <w:pPr>
              <w:pStyle w:val="Tableheader"/>
              <w:rPr>
                <w:rFonts w:ascii="Verdana" w:hAnsi="Verdana"/>
              </w:rPr>
            </w:pPr>
            <w:r w:rsidRPr="00264D3C">
              <w:rPr>
                <w:rFonts w:ascii="Verdana" w:hAnsi="Verdana"/>
              </w:rPr>
              <w:t>Maximum occurrence</w:t>
            </w:r>
          </w:p>
        </w:tc>
        <w:tc>
          <w:tcPr>
            <w:tcW w:w="182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5A99CC9" w14:textId="77777777" w:rsidR="00311DA5" w:rsidRPr="00264D3C" w:rsidRDefault="00311DA5">
            <w:pPr>
              <w:pStyle w:val="Tableheader"/>
              <w:rPr>
                <w:rFonts w:ascii="Verdana" w:hAnsi="Verdana"/>
              </w:rPr>
            </w:pPr>
            <w:r w:rsidRPr="00264D3C">
              <w:rPr>
                <w:rFonts w:ascii="Verdana" w:hAnsi="Verdana"/>
              </w:rPr>
              <w:t>Data type</w:t>
            </w:r>
          </w:p>
        </w:tc>
        <w:tc>
          <w:tcPr>
            <w:tcW w:w="315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6F0CA53" w14:textId="77777777" w:rsidR="00311DA5" w:rsidRPr="00264D3C" w:rsidRDefault="00311DA5">
            <w:pPr>
              <w:pStyle w:val="Tableheader"/>
              <w:rPr>
                <w:rFonts w:ascii="Verdana" w:hAnsi="Verdana"/>
              </w:rPr>
            </w:pPr>
            <w:r w:rsidRPr="00264D3C">
              <w:rPr>
                <w:rFonts w:ascii="Verdana" w:hAnsi="Verdana"/>
              </w:rPr>
              <w:t>Domain</w:t>
            </w:r>
          </w:p>
        </w:tc>
      </w:tr>
      <w:tr w:rsidR="00311DA5" w:rsidRPr="00264D3C" w14:paraId="2340D1CE" w14:textId="77777777">
        <w:trPr>
          <w:trHeight w:val="60"/>
        </w:trPr>
        <w:tc>
          <w:tcPr>
            <w:tcW w:w="47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273AF0" w14:textId="77777777" w:rsidR="00311DA5" w:rsidRPr="00264D3C" w:rsidRDefault="00311DA5">
            <w:pPr>
              <w:pStyle w:val="Tablebody"/>
              <w:rPr>
                <w:rFonts w:ascii="Verdana" w:hAnsi="Verdana"/>
              </w:rPr>
            </w:pPr>
            <w:r w:rsidRPr="00264D3C">
              <w:rPr>
                <w:rFonts w:ascii="Verdana" w:hAnsi="Verdana"/>
              </w:rPr>
              <w:t>52</w:t>
            </w:r>
          </w:p>
        </w:tc>
        <w:tc>
          <w:tcPr>
            <w:tcW w:w="159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0CF949" w14:textId="77777777" w:rsidR="00311DA5" w:rsidRPr="00264D3C" w:rsidRDefault="00311DA5">
            <w:pPr>
              <w:pStyle w:val="Tablebody"/>
              <w:rPr>
                <w:rFonts w:ascii="Verdana" w:hAnsi="Verdana"/>
              </w:rPr>
            </w:pPr>
            <w:proofErr w:type="spellStart"/>
            <w:r w:rsidRPr="00264D3C">
              <w:rPr>
                <w:rFonts w:ascii="Verdana" w:hAnsi="Verdana"/>
              </w:rPr>
              <w:t>MD_Keywords</w:t>
            </w:r>
            <w:proofErr w:type="spellEnd"/>
          </w:p>
        </w:tc>
        <w:tc>
          <w:tcPr>
            <w:tcW w:w="282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C40ECE" w14:textId="77777777" w:rsidR="00311DA5" w:rsidRPr="00264D3C" w:rsidRDefault="00311DA5">
            <w:pPr>
              <w:pStyle w:val="Tablebody"/>
              <w:rPr>
                <w:rFonts w:ascii="Verdana" w:hAnsi="Verdana"/>
              </w:rPr>
            </w:pPr>
            <w:r w:rsidRPr="00264D3C">
              <w:rPr>
                <w:rFonts w:ascii="Verdana" w:hAnsi="Verdana"/>
              </w:rPr>
              <w:t>Keywords, their type and source</w:t>
            </w:r>
          </w:p>
        </w:tc>
        <w:tc>
          <w:tcPr>
            <w:tcW w:w="220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78D1E6" w14:textId="77777777" w:rsidR="00311DA5" w:rsidRPr="00264D3C" w:rsidRDefault="00311DA5">
            <w:pPr>
              <w:pStyle w:val="Tablebodycentered"/>
              <w:rPr>
                <w:rFonts w:ascii="Verdana" w:hAnsi="Verdana"/>
              </w:rPr>
            </w:pPr>
            <w:r w:rsidRPr="00264D3C">
              <w:rPr>
                <w:rFonts w:ascii="Verdana" w:hAnsi="Verdana"/>
              </w:rPr>
              <w:t>Use obligation from referencing object</w:t>
            </w:r>
          </w:p>
        </w:tc>
        <w:tc>
          <w:tcPr>
            <w:tcW w:w="230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192EF5" w14:textId="77777777" w:rsidR="00311DA5" w:rsidRPr="00264D3C" w:rsidRDefault="00311DA5">
            <w:pPr>
              <w:pStyle w:val="Tablebodycentered"/>
              <w:rPr>
                <w:rFonts w:ascii="Verdana" w:hAnsi="Verdana"/>
              </w:rPr>
            </w:pPr>
            <w:r w:rsidRPr="00264D3C">
              <w:rPr>
                <w:rFonts w:ascii="Verdana" w:hAnsi="Verdana"/>
              </w:rPr>
              <w:t>Use maximum occurrence from referencing object</w:t>
            </w:r>
          </w:p>
        </w:tc>
        <w:tc>
          <w:tcPr>
            <w:tcW w:w="182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2B5501" w14:textId="77777777" w:rsidR="00311DA5" w:rsidRPr="00264D3C" w:rsidRDefault="00311DA5">
            <w:pPr>
              <w:pStyle w:val="Tablebodycentered"/>
              <w:rPr>
                <w:rFonts w:ascii="Verdana" w:hAnsi="Verdana"/>
              </w:rPr>
            </w:pPr>
            <w:r w:rsidRPr="00264D3C">
              <w:rPr>
                <w:rFonts w:ascii="Verdana" w:hAnsi="Verdana"/>
              </w:rPr>
              <w:t>Aggregated class (</w:t>
            </w:r>
            <w:proofErr w:type="spellStart"/>
            <w:r w:rsidRPr="00264D3C">
              <w:rPr>
                <w:rFonts w:ascii="Verdana" w:hAnsi="Verdana"/>
              </w:rPr>
              <w:t>MD_Identification</w:t>
            </w:r>
            <w:proofErr w:type="spellEnd"/>
            <w:r w:rsidRPr="00264D3C">
              <w:rPr>
                <w:rFonts w:ascii="Verdana" w:hAnsi="Verdana"/>
              </w:rPr>
              <w:t>)</w:t>
            </w:r>
          </w:p>
        </w:tc>
        <w:tc>
          <w:tcPr>
            <w:tcW w:w="315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68E5B4" w14:textId="77777777" w:rsidR="00311DA5" w:rsidRPr="00264D3C" w:rsidRDefault="00311DA5">
            <w:pPr>
              <w:pStyle w:val="Tablebody"/>
              <w:rPr>
                <w:rFonts w:ascii="Verdana" w:hAnsi="Verdana"/>
              </w:rPr>
            </w:pPr>
            <w:r w:rsidRPr="00264D3C">
              <w:rPr>
                <w:rFonts w:ascii="Verdana" w:hAnsi="Verdana"/>
              </w:rPr>
              <w:t>Lines 53-55</w:t>
            </w:r>
          </w:p>
        </w:tc>
      </w:tr>
      <w:tr w:rsidR="00311DA5" w:rsidRPr="00264D3C" w14:paraId="00BB2472" w14:textId="77777777">
        <w:trPr>
          <w:trHeight w:val="60"/>
        </w:trPr>
        <w:tc>
          <w:tcPr>
            <w:tcW w:w="4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BD9425" w14:textId="77777777" w:rsidR="00311DA5" w:rsidRPr="00264D3C" w:rsidRDefault="00311DA5">
            <w:pPr>
              <w:pStyle w:val="Tablebody"/>
              <w:rPr>
                <w:rFonts w:ascii="Verdana" w:hAnsi="Verdana"/>
              </w:rPr>
            </w:pPr>
            <w:r w:rsidRPr="00264D3C">
              <w:rPr>
                <w:rFonts w:ascii="Verdana" w:hAnsi="Verdana"/>
              </w:rPr>
              <w:t>53</w:t>
            </w:r>
          </w:p>
        </w:tc>
        <w:tc>
          <w:tcPr>
            <w:tcW w:w="15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E90DC8" w14:textId="77777777" w:rsidR="00311DA5" w:rsidRPr="00264D3C" w:rsidRDefault="00311DA5">
            <w:pPr>
              <w:pStyle w:val="Tablebody"/>
              <w:rPr>
                <w:rFonts w:ascii="Verdana" w:hAnsi="Verdana"/>
              </w:rPr>
            </w:pPr>
            <w:proofErr w:type="gramStart"/>
            <w:r w:rsidRPr="00264D3C">
              <w:rPr>
                <w:rFonts w:ascii="Verdana" w:hAnsi="Verdana"/>
              </w:rPr>
              <w:t>keyword</w:t>
            </w:r>
            <w:proofErr w:type="gramEnd"/>
          </w:p>
        </w:tc>
        <w:tc>
          <w:tcPr>
            <w:tcW w:w="28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C2904A" w14:textId="77777777" w:rsidR="00311DA5" w:rsidRPr="00264D3C" w:rsidRDefault="00311DA5">
            <w:pPr>
              <w:pStyle w:val="Tablebody"/>
              <w:rPr>
                <w:rFonts w:ascii="Verdana" w:hAnsi="Verdana"/>
              </w:rPr>
            </w:pPr>
            <w:proofErr w:type="gramStart"/>
            <w:r w:rsidRPr="00264D3C">
              <w:rPr>
                <w:rFonts w:ascii="Verdana" w:hAnsi="Verdana"/>
              </w:rPr>
              <w:t>commonly</w:t>
            </w:r>
            <w:proofErr w:type="gramEnd"/>
            <w:r w:rsidRPr="00264D3C">
              <w:rPr>
                <w:rFonts w:ascii="Verdana" w:hAnsi="Verdana"/>
              </w:rPr>
              <w:t xml:space="preserve"> used word(s) or formalized word(s) or phrase(s) used to describe the subject</w:t>
            </w:r>
          </w:p>
        </w:tc>
        <w:tc>
          <w:tcPr>
            <w:tcW w:w="22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26509B" w14:textId="77777777" w:rsidR="00311DA5" w:rsidRPr="00264D3C" w:rsidRDefault="00311DA5">
            <w:pPr>
              <w:pStyle w:val="Tablebodycentered"/>
              <w:rPr>
                <w:rFonts w:ascii="Verdana" w:hAnsi="Verdana"/>
              </w:rPr>
            </w:pPr>
            <w:r w:rsidRPr="00264D3C">
              <w:rPr>
                <w:rFonts w:ascii="Verdana" w:hAnsi="Verdana"/>
              </w:rPr>
              <w:t>M</w:t>
            </w:r>
          </w:p>
        </w:tc>
        <w:tc>
          <w:tcPr>
            <w:tcW w:w="23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EF2F76" w14:textId="77777777" w:rsidR="00311DA5" w:rsidRPr="00264D3C" w:rsidRDefault="00311DA5">
            <w:pPr>
              <w:pStyle w:val="Tablebodycentered"/>
              <w:rPr>
                <w:rFonts w:ascii="Verdana" w:hAnsi="Verdana"/>
              </w:rPr>
            </w:pPr>
            <w:r w:rsidRPr="00264D3C">
              <w:rPr>
                <w:rFonts w:ascii="Verdana" w:hAnsi="Verdana"/>
              </w:rPr>
              <w:t>N</w:t>
            </w:r>
          </w:p>
        </w:tc>
        <w:tc>
          <w:tcPr>
            <w:tcW w:w="18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FCA3F4" w14:textId="77777777" w:rsidR="00311DA5" w:rsidRPr="00264D3C" w:rsidRDefault="00311DA5">
            <w:pPr>
              <w:pStyle w:val="Tablebodycentered"/>
              <w:rPr>
                <w:rFonts w:ascii="Verdana" w:hAnsi="Verdana"/>
              </w:rPr>
            </w:pPr>
            <w:proofErr w:type="spellStart"/>
            <w:r w:rsidRPr="00264D3C">
              <w:rPr>
                <w:rFonts w:ascii="Verdana" w:hAnsi="Verdana"/>
              </w:rPr>
              <w:t>CharacterString</w:t>
            </w:r>
            <w:proofErr w:type="spellEnd"/>
          </w:p>
        </w:tc>
        <w:tc>
          <w:tcPr>
            <w:tcW w:w="315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2A7234" w14:textId="77777777" w:rsidR="00311DA5" w:rsidRPr="00264D3C" w:rsidRDefault="00311DA5">
            <w:pPr>
              <w:pStyle w:val="Tablebody"/>
              <w:rPr>
                <w:rFonts w:ascii="Verdana" w:hAnsi="Verdana"/>
              </w:rPr>
            </w:pPr>
            <w:r w:rsidRPr="00264D3C">
              <w:rPr>
                <w:rFonts w:ascii="Verdana" w:hAnsi="Verdana"/>
              </w:rPr>
              <w:t>Free text</w:t>
            </w:r>
          </w:p>
          <w:p w14:paraId="0D6BEEF7" w14:textId="77777777" w:rsidR="00311DA5" w:rsidRPr="00264D3C" w:rsidRDefault="00311DA5">
            <w:pPr>
              <w:pStyle w:val="Tablebody"/>
              <w:rPr>
                <w:rFonts w:ascii="Verdana" w:hAnsi="Verdana"/>
              </w:rPr>
            </w:pPr>
            <w:r w:rsidRPr="00264D3C">
              <w:rPr>
                <w:rFonts w:ascii="Verdana" w:hAnsi="Verdana"/>
              </w:rPr>
              <w:t>See Part C1, 8.2 and Part C1, 9.1.</w:t>
            </w:r>
          </w:p>
        </w:tc>
      </w:tr>
      <w:tr w:rsidR="00311DA5" w:rsidRPr="00264D3C" w14:paraId="1FD7C6C9" w14:textId="77777777">
        <w:trPr>
          <w:trHeight w:val="60"/>
        </w:trPr>
        <w:tc>
          <w:tcPr>
            <w:tcW w:w="4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71CB0F" w14:textId="77777777" w:rsidR="00311DA5" w:rsidRPr="00264D3C" w:rsidRDefault="00311DA5">
            <w:pPr>
              <w:pStyle w:val="Tablebody"/>
              <w:rPr>
                <w:rFonts w:ascii="Verdana" w:hAnsi="Verdana"/>
              </w:rPr>
            </w:pPr>
            <w:r w:rsidRPr="00264D3C">
              <w:rPr>
                <w:rFonts w:ascii="Verdana" w:hAnsi="Verdana"/>
              </w:rPr>
              <w:t>54</w:t>
            </w:r>
          </w:p>
        </w:tc>
        <w:tc>
          <w:tcPr>
            <w:tcW w:w="15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87C747" w14:textId="77777777" w:rsidR="00311DA5" w:rsidRPr="00264D3C" w:rsidRDefault="00311DA5">
            <w:pPr>
              <w:pStyle w:val="Tablebody"/>
              <w:rPr>
                <w:rFonts w:ascii="Verdana" w:hAnsi="Verdana"/>
              </w:rPr>
            </w:pPr>
            <w:proofErr w:type="gramStart"/>
            <w:r w:rsidRPr="00264D3C">
              <w:rPr>
                <w:rFonts w:ascii="Verdana" w:hAnsi="Verdana"/>
              </w:rPr>
              <w:t>type</w:t>
            </w:r>
            <w:proofErr w:type="gramEnd"/>
          </w:p>
        </w:tc>
        <w:tc>
          <w:tcPr>
            <w:tcW w:w="28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F4E96A" w14:textId="77777777" w:rsidR="00311DA5" w:rsidRPr="00264D3C" w:rsidRDefault="00311DA5">
            <w:pPr>
              <w:pStyle w:val="Tablebody"/>
              <w:rPr>
                <w:rFonts w:ascii="Verdana" w:hAnsi="Verdana"/>
              </w:rPr>
            </w:pPr>
            <w:proofErr w:type="gramStart"/>
            <w:r w:rsidRPr="00264D3C">
              <w:rPr>
                <w:rFonts w:ascii="Verdana" w:hAnsi="Verdana"/>
              </w:rPr>
              <w:t>subject</w:t>
            </w:r>
            <w:proofErr w:type="gramEnd"/>
            <w:r w:rsidRPr="00264D3C">
              <w:rPr>
                <w:rFonts w:ascii="Verdana" w:hAnsi="Verdana"/>
              </w:rPr>
              <w:t xml:space="preserve"> matter used to group similar keywords</w:t>
            </w:r>
          </w:p>
        </w:tc>
        <w:tc>
          <w:tcPr>
            <w:tcW w:w="22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AB580E" w14:textId="77777777" w:rsidR="00311DA5" w:rsidRPr="00264D3C" w:rsidRDefault="00311DA5">
            <w:pPr>
              <w:pStyle w:val="Tablebodycentered"/>
              <w:rPr>
                <w:rFonts w:ascii="Verdana" w:hAnsi="Verdana"/>
              </w:rPr>
            </w:pPr>
            <w:r w:rsidRPr="00264D3C">
              <w:rPr>
                <w:rFonts w:ascii="Verdana" w:hAnsi="Verdana"/>
              </w:rPr>
              <w:t>O</w:t>
            </w:r>
          </w:p>
        </w:tc>
        <w:tc>
          <w:tcPr>
            <w:tcW w:w="230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5DF50B" w14:textId="77777777" w:rsidR="00311DA5" w:rsidRPr="00264D3C" w:rsidRDefault="00311DA5">
            <w:pPr>
              <w:pStyle w:val="Tablebodycentered"/>
              <w:rPr>
                <w:rFonts w:ascii="Verdana" w:hAnsi="Verdana"/>
              </w:rPr>
            </w:pPr>
            <w:r w:rsidRPr="00264D3C">
              <w:rPr>
                <w:rFonts w:ascii="Verdana" w:hAnsi="Verdana"/>
              </w:rPr>
              <w:t>1</w:t>
            </w:r>
          </w:p>
        </w:tc>
        <w:tc>
          <w:tcPr>
            <w:tcW w:w="18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8E6650" w14:textId="77777777" w:rsidR="00311DA5" w:rsidRPr="00264D3C" w:rsidRDefault="00311DA5">
            <w:pPr>
              <w:pStyle w:val="Tablebodycentered"/>
              <w:rPr>
                <w:rFonts w:ascii="Verdana" w:hAnsi="Verdana"/>
              </w:rPr>
            </w:pPr>
            <w:r w:rsidRPr="00264D3C">
              <w:rPr>
                <w:rFonts w:ascii="Verdana" w:hAnsi="Verdana"/>
              </w:rPr>
              <w:t>Class</w:t>
            </w:r>
          </w:p>
        </w:tc>
        <w:tc>
          <w:tcPr>
            <w:tcW w:w="315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F7D132" w14:textId="77777777" w:rsidR="00311DA5" w:rsidRPr="00264D3C" w:rsidRDefault="00311DA5">
            <w:pPr>
              <w:pStyle w:val="Tablebody"/>
              <w:rPr>
                <w:rFonts w:ascii="Verdana" w:hAnsi="Verdana"/>
              </w:rPr>
            </w:pPr>
            <w:proofErr w:type="spellStart"/>
            <w:r w:rsidRPr="00264D3C">
              <w:rPr>
                <w:rFonts w:ascii="Verdana" w:hAnsi="Verdana"/>
              </w:rPr>
              <w:t>MD_KeywordTypeCode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p w14:paraId="4521459A" w14:textId="77777777" w:rsidR="00311DA5" w:rsidRPr="00264D3C" w:rsidRDefault="00311DA5">
            <w:pPr>
              <w:pStyle w:val="Tablebody"/>
              <w:rPr>
                <w:rFonts w:ascii="Verdana" w:hAnsi="Verdana"/>
              </w:rPr>
            </w:pPr>
            <w:r w:rsidRPr="00264D3C">
              <w:rPr>
                <w:rFonts w:ascii="Verdana" w:hAnsi="Verdana"/>
              </w:rPr>
              <w:t>See Table 10.</w:t>
            </w:r>
          </w:p>
          <w:p w14:paraId="28780801" w14:textId="77777777" w:rsidR="00311DA5" w:rsidRPr="00264D3C" w:rsidRDefault="00311DA5">
            <w:pPr>
              <w:pStyle w:val="Tablebody"/>
              <w:rPr>
                <w:rFonts w:ascii="Verdana" w:hAnsi="Verdana"/>
              </w:rPr>
            </w:pPr>
            <w:r w:rsidRPr="00264D3C">
              <w:rPr>
                <w:rFonts w:ascii="Verdana" w:hAnsi="Verdana"/>
              </w:rPr>
              <w:t>See Part C1, 8.2 and Part C1, 9.1.</w:t>
            </w:r>
          </w:p>
        </w:tc>
      </w:tr>
      <w:tr w:rsidR="00311DA5" w:rsidRPr="00264D3C" w14:paraId="1D05D36E" w14:textId="77777777">
        <w:trPr>
          <w:trHeight w:val="60"/>
        </w:trPr>
        <w:tc>
          <w:tcPr>
            <w:tcW w:w="47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3F1DE3E" w14:textId="77777777" w:rsidR="00311DA5" w:rsidRPr="00264D3C" w:rsidRDefault="00311DA5">
            <w:pPr>
              <w:pStyle w:val="Tablebody"/>
              <w:rPr>
                <w:rFonts w:ascii="Verdana" w:hAnsi="Verdana"/>
              </w:rPr>
            </w:pPr>
            <w:r w:rsidRPr="00264D3C">
              <w:rPr>
                <w:rFonts w:ascii="Verdana" w:hAnsi="Verdana"/>
              </w:rPr>
              <w:t>55</w:t>
            </w:r>
          </w:p>
        </w:tc>
        <w:tc>
          <w:tcPr>
            <w:tcW w:w="159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0E7C677" w14:textId="77777777" w:rsidR="00311DA5" w:rsidRPr="00264D3C" w:rsidRDefault="00311DA5">
            <w:pPr>
              <w:pStyle w:val="Tablebody"/>
              <w:rPr>
                <w:rFonts w:ascii="Verdana" w:hAnsi="Verdana"/>
              </w:rPr>
            </w:pPr>
            <w:proofErr w:type="spellStart"/>
            <w:proofErr w:type="gramStart"/>
            <w:r w:rsidRPr="00264D3C">
              <w:rPr>
                <w:rFonts w:ascii="Verdana" w:hAnsi="Verdana"/>
              </w:rPr>
              <w:t>thesaurusName</w:t>
            </w:r>
            <w:proofErr w:type="spellEnd"/>
            <w:proofErr w:type="gramEnd"/>
          </w:p>
        </w:tc>
        <w:tc>
          <w:tcPr>
            <w:tcW w:w="282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6B5AA2F" w14:textId="77777777" w:rsidR="00311DA5" w:rsidRPr="00264D3C" w:rsidRDefault="00311DA5">
            <w:pPr>
              <w:pStyle w:val="Tablebody"/>
              <w:rPr>
                <w:rFonts w:ascii="Verdana" w:hAnsi="Verdana"/>
              </w:rPr>
            </w:pPr>
            <w:proofErr w:type="gramStart"/>
            <w:r w:rsidRPr="00264D3C">
              <w:rPr>
                <w:rFonts w:ascii="Verdana" w:hAnsi="Verdana"/>
              </w:rPr>
              <w:t>name</w:t>
            </w:r>
            <w:proofErr w:type="gramEnd"/>
            <w:r w:rsidRPr="00264D3C">
              <w:rPr>
                <w:rFonts w:ascii="Verdana" w:hAnsi="Verdana"/>
              </w:rPr>
              <w:t xml:space="preserve"> of a formally registered thesaurus or a similar authoritative source of keywords</w:t>
            </w:r>
          </w:p>
        </w:tc>
        <w:tc>
          <w:tcPr>
            <w:tcW w:w="220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24E9693" w14:textId="77777777" w:rsidR="00311DA5" w:rsidRPr="00264D3C" w:rsidRDefault="00311DA5">
            <w:pPr>
              <w:pStyle w:val="Tablebodycentered"/>
              <w:rPr>
                <w:rFonts w:ascii="Verdana" w:hAnsi="Verdana"/>
              </w:rPr>
            </w:pPr>
            <w:r w:rsidRPr="00264D3C">
              <w:rPr>
                <w:rFonts w:ascii="Verdana" w:hAnsi="Verdana"/>
              </w:rPr>
              <w:t>O</w:t>
            </w:r>
          </w:p>
        </w:tc>
        <w:tc>
          <w:tcPr>
            <w:tcW w:w="230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BF38CDF" w14:textId="77777777" w:rsidR="00311DA5" w:rsidRPr="00264D3C" w:rsidRDefault="00311DA5">
            <w:pPr>
              <w:pStyle w:val="Tablebodycentered"/>
              <w:rPr>
                <w:rFonts w:ascii="Verdana" w:hAnsi="Verdana"/>
              </w:rPr>
            </w:pPr>
            <w:r w:rsidRPr="00264D3C">
              <w:rPr>
                <w:rFonts w:ascii="Verdana" w:hAnsi="Verdana"/>
              </w:rPr>
              <w:t>1</w:t>
            </w:r>
          </w:p>
        </w:tc>
        <w:tc>
          <w:tcPr>
            <w:tcW w:w="182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970306F" w14:textId="77777777" w:rsidR="00311DA5" w:rsidRPr="00264D3C" w:rsidRDefault="00311DA5">
            <w:pPr>
              <w:pStyle w:val="Tablebodycentered"/>
              <w:rPr>
                <w:rFonts w:ascii="Verdana" w:hAnsi="Verdana"/>
              </w:rPr>
            </w:pPr>
            <w:r w:rsidRPr="00264D3C">
              <w:rPr>
                <w:rFonts w:ascii="Verdana" w:hAnsi="Verdana"/>
              </w:rPr>
              <w:t>Class</w:t>
            </w:r>
          </w:p>
        </w:tc>
        <w:tc>
          <w:tcPr>
            <w:tcW w:w="315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FFF01F8" w14:textId="77777777" w:rsidR="00311DA5" w:rsidRPr="00264D3C" w:rsidRDefault="00311DA5">
            <w:pPr>
              <w:pStyle w:val="Tablebody"/>
              <w:rPr>
                <w:rFonts w:ascii="Verdana" w:hAnsi="Verdana"/>
              </w:rPr>
            </w:pPr>
            <w:proofErr w:type="spellStart"/>
            <w:r w:rsidRPr="00264D3C">
              <w:rPr>
                <w:rFonts w:ascii="Verdana" w:hAnsi="Verdana"/>
              </w:rPr>
              <w:t>CI_Citation</w:t>
            </w:r>
            <w:proofErr w:type="spellEnd"/>
            <w:r w:rsidRPr="00264D3C">
              <w:rPr>
                <w:rFonts w:ascii="Verdana" w:hAnsi="Verdana"/>
              </w:rPr>
              <w:t xml:space="preserve"> «</w:t>
            </w:r>
            <w:proofErr w:type="spellStart"/>
            <w:r w:rsidRPr="00264D3C">
              <w:rPr>
                <w:rFonts w:ascii="Verdana" w:hAnsi="Verdana"/>
              </w:rPr>
              <w:t>DataType</w:t>
            </w:r>
            <w:proofErr w:type="spellEnd"/>
            <w:r w:rsidRPr="00264D3C">
              <w:rPr>
                <w:rFonts w:ascii="Verdana" w:hAnsi="Verdana"/>
              </w:rPr>
              <w:t>»</w:t>
            </w:r>
          </w:p>
          <w:p w14:paraId="34FB534C" w14:textId="77777777" w:rsidR="00311DA5" w:rsidRPr="00264D3C" w:rsidRDefault="00311DA5">
            <w:pPr>
              <w:pStyle w:val="Tablebody"/>
              <w:rPr>
                <w:rFonts w:ascii="Verdana" w:hAnsi="Verdana"/>
              </w:rPr>
            </w:pPr>
            <w:r w:rsidRPr="00264D3C">
              <w:rPr>
                <w:rFonts w:ascii="Verdana" w:hAnsi="Verdana"/>
              </w:rPr>
              <w:t>See Table 6</w:t>
            </w:r>
          </w:p>
          <w:p w14:paraId="28B75A09" w14:textId="77777777" w:rsidR="00311DA5" w:rsidRPr="00264D3C" w:rsidRDefault="00311DA5">
            <w:pPr>
              <w:pStyle w:val="Tablebody"/>
              <w:rPr>
                <w:rFonts w:ascii="Verdana" w:hAnsi="Verdana"/>
              </w:rPr>
            </w:pPr>
            <w:r w:rsidRPr="00264D3C">
              <w:rPr>
                <w:rFonts w:ascii="Verdana" w:hAnsi="Verdana"/>
              </w:rPr>
              <w:t xml:space="preserve">See Part C1, </w:t>
            </w:r>
            <w:proofErr w:type="gramStart"/>
            <w:r w:rsidRPr="00264D3C">
              <w:rPr>
                <w:rFonts w:ascii="Verdana" w:hAnsi="Verdana"/>
              </w:rPr>
              <w:t>8.2  and</w:t>
            </w:r>
            <w:proofErr w:type="gramEnd"/>
            <w:r w:rsidRPr="00264D3C">
              <w:rPr>
                <w:rFonts w:ascii="Verdana" w:hAnsi="Verdana"/>
              </w:rPr>
              <w:t xml:space="preserve"> Part C1, 9.1.</w:t>
            </w:r>
          </w:p>
        </w:tc>
      </w:tr>
    </w:tbl>
    <w:p w14:paraId="4C957DA9" w14:textId="5BB044FA" w:rsidR="00311DA5" w:rsidRPr="00264D3C" w:rsidRDefault="00311DA5" w:rsidP="00311DA5">
      <w:pPr>
        <w:pStyle w:val="Tableheads"/>
        <w:rPr>
          <w:rFonts w:ascii="Verdana" w:hAnsi="Verdana"/>
        </w:rPr>
      </w:pPr>
      <w:r w:rsidRPr="00264D3C">
        <w:rPr>
          <w:rFonts w:ascii="Verdana" w:hAnsi="Verdana"/>
        </w:rPr>
        <w:t>Table 4. Constraint information (includes legal)</w:t>
      </w:r>
    </w:p>
    <w:tbl>
      <w:tblPr>
        <w:tblW w:w="0" w:type="auto"/>
        <w:tblInd w:w="80" w:type="dxa"/>
        <w:tblLayout w:type="fixed"/>
        <w:tblCellMar>
          <w:left w:w="0" w:type="dxa"/>
          <w:right w:w="0" w:type="dxa"/>
        </w:tblCellMar>
        <w:tblLook w:val="0000" w:firstRow="0" w:lastRow="0" w:firstColumn="0" w:lastColumn="0" w:noHBand="0" w:noVBand="0"/>
      </w:tblPr>
      <w:tblGrid>
        <w:gridCol w:w="496"/>
        <w:gridCol w:w="1982"/>
        <w:gridCol w:w="3265"/>
        <w:gridCol w:w="2316"/>
        <w:gridCol w:w="1811"/>
        <w:gridCol w:w="1844"/>
        <w:gridCol w:w="2683"/>
      </w:tblGrid>
      <w:tr w:rsidR="00311DA5" w:rsidRPr="00264D3C" w14:paraId="45D1C9DF" w14:textId="77777777">
        <w:trPr>
          <w:trHeight w:val="60"/>
          <w:tblHeader/>
        </w:trPr>
        <w:tc>
          <w:tcPr>
            <w:tcW w:w="49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E02A54C"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198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68C1379" w14:textId="77777777" w:rsidR="00311DA5" w:rsidRPr="00264D3C" w:rsidRDefault="00311DA5">
            <w:pPr>
              <w:pStyle w:val="Tableheader"/>
              <w:rPr>
                <w:rFonts w:ascii="Verdana" w:hAnsi="Verdana"/>
              </w:rPr>
            </w:pPr>
            <w:r w:rsidRPr="00264D3C">
              <w:rPr>
                <w:rFonts w:ascii="Verdana" w:hAnsi="Verdana"/>
              </w:rPr>
              <w:t>Name/Role name</w:t>
            </w:r>
          </w:p>
        </w:tc>
        <w:tc>
          <w:tcPr>
            <w:tcW w:w="326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6D3F202" w14:textId="77777777" w:rsidR="00311DA5" w:rsidRPr="00264D3C" w:rsidRDefault="00311DA5">
            <w:pPr>
              <w:pStyle w:val="Tableheader"/>
              <w:rPr>
                <w:rFonts w:ascii="Verdana" w:hAnsi="Verdana"/>
              </w:rPr>
            </w:pPr>
            <w:r w:rsidRPr="00264D3C">
              <w:rPr>
                <w:rFonts w:ascii="Verdana" w:hAnsi="Verdana"/>
              </w:rPr>
              <w:t>Definition</w:t>
            </w:r>
          </w:p>
        </w:tc>
        <w:tc>
          <w:tcPr>
            <w:tcW w:w="231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BF80388" w14:textId="77777777" w:rsidR="00311DA5" w:rsidRPr="00264D3C" w:rsidRDefault="00311DA5">
            <w:pPr>
              <w:pStyle w:val="Tableheader"/>
              <w:rPr>
                <w:rFonts w:ascii="Verdana" w:hAnsi="Verdana"/>
              </w:rPr>
            </w:pPr>
            <w:r w:rsidRPr="00264D3C">
              <w:rPr>
                <w:rFonts w:ascii="Verdana" w:hAnsi="Verdana"/>
              </w:rPr>
              <w:t>Obligation/Condition</w:t>
            </w:r>
          </w:p>
        </w:tc>
        <w:tc>
          <w:tcPr>
            <w:tcW w:w="181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4AC32D9" w14:textId="77777777" w:rsidR="00311DA5" w:rsidRPr="00264D3C" w:rsidRDefault="00311DA5">
            <w:pPr>
              <w:pStyle w:val="Tableheader"/>
              <w:rPr>
                <w:rFonts w:ascii="Verdana" w:hAnsi="Verdana"/>
              </w:rPr>
            </w:pPr>
            <w:r w:rsidRPr="00264D3C">
              <w:rPr>
                <w:rFonts w:ascii="Verdana" w:hAnsi="Verdana"/>
              </w:rPr>
              <w:t>Maximum occurrence</w:t>
            </w:r>
          </w:p>
        </w:tc>
        <w:tc>
          <w:tcPr>
            <w:tcW w:w="184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D27A2BF" w14:textId="77777777" w:rsidR="00311DA5" w:rsidRPr="00264D3C" w:rsidRDefault="00311DA5">
            <w:pPr>
              <w:pStyle w:val="Tableheader"/>
              <w:rPr>
                <w:rFonts w:ascii="Verdana" w:hAnsi="Verdana"/>
              </w:rPr>
            </w:pPr>
            <w:r w:rsidRPr="00264D3C">
              <w:rPr>
                <w:rFonts w:ascii="Verdana" w:hAnsi="Verdana"/>
              </w:rPr>
              <w:t>Data type</w:t>
            </w:r>
          </w:p>
        </w:tc>
        <w:tc>
          <w:tcPr>
            <w:tcW w:w="268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49B5327" w14:textId="77777777" w:rsidR="00311DA5" w:rsidRPr="00264D3C" w:rsidRDefault="00311DA5">
            <w:pPr>
              <w:pStyle w:val="Tableheader"/>
              <w:rPr>
                <w:rFonts w:ascii="Verdana" w:hAnsi="Verdana"/>
              </w:rPr>
            </w:pPr>
            <w:r w:rsidRPr="00264D3C">
              <w:rPr>
                <w:rFonts w:ascii="Verdana" w:hAnsi="Verdana"/>
              </w:rPr>
              <w:t>Domain</w:t>
            </w:r>
          </w:p>
        </w:tc>
      </w:tr>
      <w:tr w:rsidR="00311DA5" w:rsidRPr="00264D3C" w14:paraId="5FCEEBB9" w14:textId="77777777">
        <w:trPr>
          <w:trHeight w:val="60"/>
        </w:trPr>
        <w:tc>
          <w:tcPr>
            <w:tcW w:w="49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3A4D86" w14:textId="77777777" w:rsidR="00311DA5" w:rsidRPr="00264D3C" w:rsidRDefault="00311DA5">
            <w:pPr>
              <w:pStyle w:val="Tablebody"/>
              <w:rPr>
                <w:rFonts w:ascii="Verdana" w:hAnsi="Verdana"/>
              </w:rPr>
            </w:pPr>
            <w:r w:rsidRPr="00264D3C">
              <w:rPr>
                <w:rFonts w:ascii="Verdana" w:hAnsi="Verdana"/>
              </w:rPr>
              <w:t>67</w:t>
            </w:r>
          </w:p>
        </w:tc>
        <w:tc>
          <w:tcPr>
            <w:tcW w:w="198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BCDB89" w14:textId="77777777" w:rsidR="00311DA5" w:rsidRPr="00264D3C" w:rsidRDefault="00311DA5">
            <w:pPr>
              <w:pStyle w:val="Tablebody"/>
              <w:rPr>
                <w:rFonts w:ascii="Verdana" w:hAnsi="Verdana"/>
              </w:rPr>
            </w:pPr>
            <w:proofErr w:type="spellStart"/>
            <w:r w:rsidRPr="00264D3C">
              <w:rPr>
                <w:rFonts w:ascii="Verdana" w:hAnsi="Verdana"/>
              </w:rPr>
              <w:t>MD_Constraints</w:t>
            </w:r>
            <w:proofErr w:type="spellEnd"/>
          </w:p>
        </w:tc>
        <w:tc>
          <w:tcPr>
            <w:tcW w:w="326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3EBFAD" w14:textId="77777777" w:rsidR="00311DA5" w:rsidRPr="00264D3C" w:rsidRDefault="00311DA5">
            <w:pPr>
              <w:pStyle w:val="Tablebody"/>
              <w:rPr>
                <w:rFonts w:ascii="Verdana" w:hAnsi="Verdana"/>
              </w:rPr>
            </w:pPr>
            <w:proofErr w:type="gramStart"/>
            <w:r w:rsidRPr="00264D3C">
              <w:rPr>
                <w:rFonts w:ascii="Verdana" w:hAnsi="Verdana"/>
              </w:rPr>
              <w:t>restrictions</w:t>
            </w:r>
            <w:proofErr w:type="gramEnd"/>
            <w:r w:rsidRPr="00264D3C">
              <w:rPr>
                <w:rFonts w:ascii="Verdana" w:hAnsi="Verdana"/>
              </w:rPr>
              <w:t xml:space="preserve"> on the access and use of a resource or metadata</w:t>
            </w:r>
          </w:p>
        </w:tc>
        <w:tc>
          <w:tcPr>
            <w:tcW w:w="231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4C56CC" w14:textId="77777777" w:rsidR="00311DA5" w:rsidRPr="00264D3C" w:rsidRDefault="00311DA5">
            <w:pPr>
              <w:pStyle w:val="Tablebodycentered"/>
              <w:rPr>
                <w:rFonts w:ascii="Verdana" w:hAnsi="Verdana"/>
              </w:rPr>
            </w:pPr>
            <w:r w:rsidRPr="00264D3C">
              <w:rPr>
                <w:rFonts w:ascii="Verdana" w:hAnsi="Verdana"/>
              </w:rPr>
              <w:t>Use obligation from referencing object</w:t>
            </w:r>
          </w:p>
        </w:tc>
        <w:tc>
          <w:tcPr>
            <w:tcW w:w="181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AA88D4" w14:textId="77777777" w:rsidR="00311DA5" w:rsidRPr="00264D3C" w:rsidRDefault="00311DA5">
            <w:pPr>
              <w:pStyle w:val="Tablebodycentered"/>
              <w:rPr>
                <w:rFonts w:ascii="Verdana" w:hAnsi="Verdana"/>
              </w:rPr>
            </w:pPr>
            <w:r w:rsidRPr="00264D3C">
              <w:rPr>
                <w:rFonts w:ascii="Verdana" w:hAnsi="Verdana"/>
              </w:rPr>
              <w:t>Use maximum occurrence from referencing object</w:t>
            </w:r>
          </w:p>
        </w:tc>
        <w:tc>
          <w:tcPr>
            <w:tcW w:w="184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501A1D" w14:textId="77777777" w:rsidR="00311DA5" w:rsidRPr="00264D3C" w:rsidRDefault="00311DA5">
            <w:pPr>
              <w:pStyle w:val="Tablebodycentered"/>
              <w:rPr>
                <w:rFonts w:ascii="Verdana" w:hAnsi="Verdana"/>
              </w:rPr>
            </w:pPr>
            <w:r w:rsidRPr="00264D3C">
              <w:rPr>
                <w:rFonts w:ascii="Verdana" w:hAnsi="Verdana"/>
              </w:rPr>
              <w:t>Aggregated class (</w:t>
            </w:r>
            <w:proofErr w:type="spellStart"/>
            <w:r w:rsidRPr="00264D3C">
              <w:rPr>
                <w:rFonts w:ascii="Verdana" w:hAnsi="Verdana"/>
              </w:rPr>
              <w:t>MD_Metadata</w:t>
            </w:r>
            <w:proofErr w:type="spellEnd"/>
            <w:r w:rsidRPr="00264D3C">
              <w:rPr>
                <w:rFonts w:ascii="Verdana" w:hAnsi="Verdana"/>
              </w:rPr>
              <w:t xml:space="preserve"> and </w:t>
            </w:r>
            <w:proofErr w:type="spellStart"/>
            <w:r w:rsidRPr="00264D3C">
              <w:rPr>
                <w:rFonts w:ascii="Verdana" w:hAnsi="Verdana"/>
              </w:rPr>
              <w:t>MD_Identification</w:t>
            </w:r>
            <w:proofErr w:type="spellEnd"/>
            <w:r w:rsidRPr="00264D3C">
              <w:rPr>
                <w:rFonts w:ascii="Verdana" w:hAnsi="Verdana"/>
              </w:rPr>
              <w:t>)</w:t>
            </w:r>
          </w:p>
        </w:tc>
        <w:tc>
          <w:tcPr>
            <w:tcW w:w="268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068FFE" w14:textId="77777777" w:rsidR="00311DA5" w:rsidRPr="00264D3C" w:rsidRDefault="00311DA5">
            <w:pPr>
              <w:pStyle w:val="Tablebody"/>
              <w:rPr>
                <w:rFonts w:ascii="Verdana" w:hAnsi="Verdana"/>
              </w:rPr>
            </w:pPr>
            <w:r w:rsidRPr="00264D3C">
              <w:rPr>
                <w:rFonts w:ascii="Verdana" w:hAnsi="Verdana"/>
              </w:rPr>
              <w:t>Line 68</w:t>
            </w:r>
          </w:p>
        </w:tc>
      </w:tr>
      <w:tr w:rsidR="00311DA5" w:rsidRPr="00264D3C" w14:paraId="3124F6A5"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35F9FE" w14:textId="77777777" w:rsidR="00311DA5" w:rsidRPr="00264D3C" w:rsidRDefault="00311DA5">
            <w:pPr>
              <w:pStyle w:val="Tablebody"/>
              <w:rPr>
                <w:rFonts w:ascii="Verdana" w:hAnsi="Verdana"/>
              </w:rPr>
            </w:pPr>
            <w:r w:rsidRPr="00264D3C">
              <w:rPr>
                <w:rFonts w:ascii="Verdana" w:hAnsi="Verdana"/>
              </w:rPr>
              <w:t>68</w:t>
            </w:r>
          </w:p>
        </w:tc>
        <w:tc>
          <w:tcPr>
            <w:tcW w:w="19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C43A52" w14:textId="77777777" w:rsidR="00311DA5" w:rsidRPr="00264D3C" w:rsidRDefault="00311DA5">
            <w:pPr>
              <w:pStyle w:val="Tablebody"/>
              <w:rPr>
                <w:rFonts w:ascii="Verdana" w:hAnsi="Verdana"/>
              </w:rPr>
            </w:pPr>
            <w:proofErr w:type="spellStart"/>
            <w:proofErr w:type="gramStart"/>
            <w:r w:rsidRPr="00264D3C">
              <w:rPr>
                <w:rFonts w:ascii="Verdana" w:hAnsi="Verdana"/>
              </w:rPr>
              <w:t>useLimitation</w:t>
            </w:r>
            <w:proofErr w:type="spellEnd"/>
            <w:proofErr w:type="gramEnd"/>
          </w:p>
        </w:tc>
        <w:tc>
          <w:tcPr>
            <w:tcW w:w="32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FE4CB4" w14:textId="77777777" w:rsidR="00311DA5" w:rsidRPr="00264D3C" w:rsidRDefault="00311DA5">
            <w:pPr>
              <w:pStyle w:val="Tablebody"/>
              <w:rPr>
                <w:rFonts w:ascii="Verdana" w:hAnsi="Verdana"/>
              </w:rPr>
            </w:pPr>
            <w:proofErr w:type="gramStart"/>
            <w:r w:rsidRPr="00264D3C">
              <w:rPr>
                <w:rFonts w:ascii="Verdana" w:hAnsi="Verdana"/>
              </w:rPr>
              <w:t>limitation</w:t>
            </w:r>
            <w:proofErr w:type="gramEnd"/>
            <w:r w:rsidRPr="00264D3C">
              <w:rPr>
                <w:rFonts w:ascii="Verdana" w:hAnsi="Verdana"/>
              </w:rPr>
              <w:t xml:space="preserve"> affecting the fitness for use of the resource or metadata. Example, “not to be used for navigation”</w:t>
            </w:r>
          </w:p>
        </w:tc>
        <w:tc>
          <w:tcPr>
            <w:tcW w:w="23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D18B55" w14:textId="77777777" w:rsidR="00311DA5" w:rsidRPr="00264D3C" w:rsidRDefault="00311DA5">
            <w:pPr>
              <w:pStyle w:val="Tablebodycentered"/>
              <w:rPr>
                <w:rFonts w:ascii="Verdana" w:hAnsi="Verdana"/>
              </w:rPr>
            </w:pPr>
            <w:r w:rsidRPr="00264D3C">
              <w:rPr>
                <w:rFonts w:ascii="Verdana" w:hAnsi="Verdana"/>
              </w:rPr>
              <w:t>O</w:t>
            </w:r>
          </w:p>
        </w:tc>
        <w:tc>
          <w:tcPr>
            <w:tcW w:w="18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DAEBC2" w14:textId="77777777" w:rsidR="00311DA5" w:rsidRPr="00264D3C" w:rsidRDefault="00311DA5">
            <w:pPr>
              <w:pStyle w:val="Tablebodycentered"/>
              <w:rPr>
                <w:rFonts w:ascii="Verdana" w:hAnsi="Verdana"/>
              </w:rPr>
            </w:pPr>
            <w:r w:rsidRPr="00264D3C">
              <w:rPr>
                <w:rFonts w:ascii="Verdana" w:hAnsi="Verdana"/>
              </w:rPr>
              <w:t>N</w:t>
            </w:r>
          </w:p>
        </w:tc>
        <w:tc>
          <w:tcPr>
            <w:tcW w:w="184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934DF0" w14:textId="77777777" w:rsidR="00311DA5" w:rsidRPr="00264D3C" w:rsidRDefault="00311DA5">
            <w:pPr>
              <w:pStyle w:val="Tablebodycentered"/>
              <w:rPr>
                <w:rFonts w:ascii="Verdana" w:hAnsi="Verdana"/>
              </w:rPr>
            </w:pPr>
            <w:proofErr w:type="spellStart"/>
            <w:r w:rsidRPr="00264D3C">
              <w:rPr>
                <w:rFonts w:ascii="Verdana" w:hAnsi="Verdana"/>
              </w:rPr>
              <w:t>CharacterString</w:t>
            </w:r>
            <w:proofErr w:type="spellEnd"/>
          </w:p>
        </w:tc>
        <w:tc>
          <w:tcPr>
            <w:tcW w:w="2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21CF92" w14:textId="77777777" w:rsidR="00311DA5" w:rsidRPr="00264D3C" w:rsidRDefault="00311DA5">
            <w:pPr>
              <w:pStyle w:val="Tablebody"/>
              <w:rPr>
                <w:rFonts w:ascii="Verdana" w:hAnsi="Verdana"/>
              </w:rPr>
            </w:pPr>
            <w:r w:rsidRPr="00264D3C">
              <w:rPr>
                <w:rFonts w:ascii="Verdana" w:hAnsi="Verdana"/>
              </w:rPr>
              <w:t>Free text</w:t>
            </w:r>
          </w:p>
        </w:tc>
      </w:tr>
      <w:tr w:rsidR="00311DA5" w:rsidRPr="00264D3C" w14:paraId="2B159A75" w14:textId="77777777">
        <w:trPr>
          <w:trHeight w:val="749"/>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16F347" w14:textId="77777777" w:rsidR="00311DA5" w:rsidRPr="00264D3C" w:rsidRDefault="00311DA5">
            <w:pPr>
              <w:pStyle w:val="Tablebody"/>
              <w:rPr>
                <w:rFonts w:ascii="Verdana" w:hAnsi="Verdana"/>
              </w:rPr>
            </w:pPr>
            <w:r w:rsidRPr="00264D3C">
              <w:rPr>
                <w:rFonts w:ascii="Verdana" w:hAnsi="Verdana"/>
              </w:rPr>
              <w:t>69</w:t>
            </w:r>
          </w:p>
        </w:tc>
        <w:tc>
          <w:tcPr>
            <w:tcW w:w="19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7FD4BD" w14:textId="77777777" w:rsidR="00311DA5" w:rsidRPr="00264D3C" w:rsidRDefault="00311DA5">
            <w:pPr>
              <w:pStyle w:val="Tablebody"/>
              <w:rPr>
                <w:rFonts w:ascii="Verdana" w:hAnsi="Verdana"/>
              </w:rPr>
            </w:pPr>
            <w:proofErr w:type="spellStart"/>
            <w:r w:rsidRPr="00264D3C">
              <w:rPr>
                <w:rFonts w:ascii="Verdana" w:hAnsi="Verdana"/>
              </w:rPr>
              <w:t>MD_LegalConstraints</w:t>
            </w:r>
            <w:proofErr w:type="spellEnd"/>
          </w:p>
        </w:tc>
        <w:tc>
          <w:tcPr>
            <w:tcW w:w="32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1150DE" w14:textId="77777777" w:rsidR="00311DA5" w:rsidRPr="00264D3C" w:rsidRDefault="00311DA5">
            <w:pPr>
              <w:pStyle w:val="Tablebody"/>
              <w:rPr>
                <w:rFonts w:ascii="Verdana" w:hAnsi="Verdana"/>
              </w:rPr>
            </w:pPr>
            <w:proofErr w:type="gramStart"/>
            <w:r w:rsidRPr="00264D3C">
              <w:rPr>
                <w:rFonts w:ascii="Verdana" w:hAnsi="Verdana"/>
              </w:rPr>
              <w:t>restrictions</w:t>
            </w:r>
            <w:proofErr w:type="gramEnd"/>
            <w:r w:rsidRPr="00264D3C">
              <w:rPr>
                <w:rFonts w:ascii="Verdana" w:hAnsi="Verdana"/>
              </w:rPr>
              <w:t xml:space="preserve"> and legal prerequisites for accessing and using the resource or metadata</w:t>
            </w:r>
          </w:p>
        </w:tc>
        <w:tc>
          <w:tcPr>
            <w:tcW w:w="23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583860" w14:textId="77777777" w:rsidR="00311DA5" w:rsidRPr="00264D3C" w:rsidRDefault="00311DA5">
            <w:pPr>
              <w:pStyle w:val="Tablebodycentered"/>
              <w:rPr>
                <w:rFonts w:ascii="Verdana" w:hAnsi="Verdana"/>
              </w:rPr>
            </w:pPr>
            <w:r w:rsidRPr="00264D3C">
              <w:rPr>
                <w:rFonts w:ascii="Verdana" w:hAnsi="Verdana"/>
              </w:rPr>
              <w:t>Use obligation from referencing object</w:t>
            </w:r>
          </w:p>
        </w:tc>
        <w:tc>
          <w:tcPr>
            <w:tcW w:w="18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77B203" w14:textId="77777777" w:rsidR="00311DA5" w:rsidRPr="00264D3C" w:rsidRDefault="00311DA5">
            <w:pPr>
              <w:pStyle w:val="Tablebodycentered"/>
              <w:rPr>
                <w:rFonts w:ascii="Verdana" w:hAnsi="Verdana"/>
              </w:rPr>
            </w:pPr>
            <w:r w:rsidRPr="00264D3C">
              <w:rPr>
                <w:rFonts w:ascii="Verdana" w:hAnsi="Verdana"/>
              </w:rPr>
              <w:t>N</w:t>
            </w:r>
          </w:p>
        </w:tc>
        <w:tc>
          <w:tcPr>
            <w:tcW w:w="184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F4EF97" w14:textId="77777777" w:rsidR="00311DA5" w:rsidRPr="00264D3C" w:rsidRDefault="00311DA5">
            <w:pPr>
              <w:pStyle w:val="Tablebodycentered"/>
              <w:rPr>
                <w:rFonts w:ascii="Verdana" w:hAnsi="Verdana"/>
              </w:rPr>
            </w:pPr>
            <w:r w:rsidRPr="00264D3C">
              <w:rPr>
                <w:rFonts w:ascii="Verdana" w:hAnsi="Verdana"/>
              </w:rPr>
              <w:t>Specialized class (</w:t>
            </w:r>
            <w:proofErr w:type="spellStart"/>
            <w:r w:rsidRPr="00264D3C">
              <w:rPr>
                <w:rFonts w:ascii="Verdana" w:hAnsi="Verdana"/>
              </w:rPr>
              <w:t>MD_Constraints</w:t>
            </w:r>
            <w:proofErr w:type="spellEnd"/>
            <w:r w:rsidRPr="00264D3C">
              <w:rPr>
                <w:rFonts w:ascii="Verdana" w:hAnsi="Verdana"/>
              </w:rPr>
              <w:t>)</w:t>
            </w:r>
          </w:p>
        </w:tc>
        <w:tc>
          <w:tcPr>
            <w:tcW w:w="2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9826CF" w14:textId="77777777" w:rsidR="00311DA5" w:rsidRPr="00264D3C" w:rsidRDefault="00311DA5">
            <w:pPr>
              <w:pStyle w:val="Tablebody"/>
              <w:rPr>
                <w:rFonts w:ascii="Verdana" w:hAnsi="Verdana"/>
              </w:rPr>
            </w:pPr>
            <w:r w:rsidRPr="00264D3C">
              <w:rPr>
                <w:rFonts w:ascii="Verdana" w:hAnsi="Verdana"/>
              </w:rPr>
              <w:t>Lines 70-72 and 68</w:t>
            </w:r>
          </w:p>
        </w:tc>
      </w:tr>
      <w:tr w:rsidR="00311DA5" w:rsidRPr="00264D3C" w14:paraId="3A0A9B10"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D34A60" w14:textId="77777777" w:rsidR="00311DA5" w:rsidRPr="00264D3C" w:rsidRDefault="00311DA5">
            <w:pPr>
              <w:pStyle w:val="Tablebody"/>
              <w:rPr>
                <w:rFonts w:ascii="Verdana" w:hAnsi="Verdana"/>
              </w:rPr>
            </w:pPr>
            <w:r w:rsidRPr="00264D3C">
              <w:rPr>
                <w:rFonts w:ascii="Verdana" w:hAnsi="Verdana"/>
              </w:rPr>
              <w:t>70</w:t>
            </w:r>
          </w:p>
        </w:tc>
        <w:tc>
          <w:tcPr>
            <w:tcW w:w="19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D936D8" w14:textId="77777777" w:rsidR="00311DA5" w:rsidRPr="00264D3C" w:rsidRDefault="00311DA5">
            <w:pPr>
              <w:pStyle w:val="Tablebody"/>
              <w:rPr>
                <w:rFonts w:ascii="Verdana" w:hAnsi="Verdana"/>
              </w:rPr>
            </w:pPr>
            <w:proofErr w:type="spellStart"/>
            <w:proofErr w:type="gramStart"/>
            <w:r w:rsidRPr="00264D3C">
              <w:rPr>
                <w:rFonts w:ascii="Verdana" w:hAnsi="Verdana"/>
              </w:rPr>
              <w:t>accessConstraints</w:t>
            </w:r>
            <w:proofErr w:type="spellEnd"/>
            <w:proofErr w:type="gramEnd"/>
          </w:p>
        </w:tc>
        <w:tc>
          <w:tcPr>
            <w:tcW w:w="32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19BA97" w14:textId="77777777" w:rsidR="00311DA5" w:rsidRPr="00264D3C" w:rsidRDefault="00311DA5">
            <w:pPr>
              <w:pStyle w:val="Tablebody"/>
              <w:rPr>
                <w:rFonts w:ascii="Verdana" w:hAnsi="Verdana"/>
              </w:rPr>
            </w:pPr>
            <w:proofErr w:type="gramStart"/>
            <w:r w:rsidRPr="00264D3C">
              <w:rPr>
                <w:rFonts w:ascii="Verdana" w:hAnsi="Verdana"/>
              </w:rPr>
              <w:t>access</w:t>
            </w:r>
            <w:proofErr w:type="gramEnd"/>
            <w:r w:rsidRPr="00264D3C">
              <w:rPr>
                <w:rFonts w:ascii="Verdana" w:hAnsi="Verdana"/>
              </w:rPr>
              <w:t xml:space="preserve"> constraints applied to assure the protection of privacy or intellectual property, and any special restrictions or limitations or warnings on obtaining the resource or metadata</w:t>
            </w:r>
          </w:p>
        </w:tc>
        <w:tc>
          <w:tcPr>
            <w:tcW w:w="23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17D639" w14:textId="77777777" w:rsidR="00311DA5" w:rsidRPr="00264D3C" w:rsidRDefault="00311DA5">
            <w:pPr>
              <w:pStyle w:val="Tablebodycentered"/>
              <w:rPr>
                <w:rFonts w:ascii="Verdana" w:hAnsi="Verdana"/>
              </w:rPr>
            </w:pPr>
            <w:r w:rsidRPr="00264D3C">
              <w:rPr>
                <w:rFonts w:ascii="Verdana" w:hAnsi="Verdana"/>
              </w:rPr>
              <w:t>O</w:t>
            </w:r>
          </w:p>
        </w:tc>
        <w:tc>
          <w:tcPr>
            <w:tcW w:w="18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82185C" w14:textId="77777777" w:rsidR="00311DA5" w:rsidRPr="00264D3C" w:rsidRDefault="00311DA5">
            <w:pPr>
              <w:pStyle w:val="Tablebodycentered"/>
              <w:rPr>
                <w:rFonts w:ascii="Verdana" w:hAnsi="Verdana"/>
              </w:rPr>
            </w:pPr>
            <w:r w:rsidRPr="00264D3C">
              <w:rPr>
                <w:rFonts w:ascii="Verdana" w:hAnsi="Verdana"/>
              </w:rPr>
              <w:t>N</w:t>
            </w:r>
          </w:p>
        </w:tc>
        <w:tc>
          <w:tcPr>
            <w:tcW w:w="184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ED4F20" w14:textId="77777777" w:rsidR="00311DA5" w:rsidRPr="00264D3C" w:rsidRDefault="00311DA5">
            <w:pPr>
              <w:pStyle w:val="Tablebodycentered"/>
              <w:rPr>
                <w:rFonts w:ascii="Verdana" w:hAnsi="Verdana"/>
              </w:rPr>
            </w:pPr>
            <w:r w:rsidRPr="00264D3C">
              <w:rPr>
                <w:rFonts w:ascii="Verdana" w:hAnsi="Verdana"/>
              </w:rPr>
              <w:t>Class</w:t>
            </w:r>
          </w:p>
        </w:tc>
        <w:tc>
          <w:tcPr>
            <w:tcW w:w="2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013FF7" w14:textId="77777777" w:rsidR="00311DA5" w:rsidRPr="00264D3C" w:rsidRDefault="00311DA5">
            <w:pPr>
              <w:pStyle w:val="Tablebody"/>
              <w:rPr>
                <w:rFonts w:ascii="Verdana" w:hAnsi="Verdana"/>
              </w:rPr>
            </w:pPr>
            <w:proofErr w:type="spellStart"/>
            <w:r w:rsidRPr="00264D3C">
              <w:rPr>
                <w:rFonts w:ascii="Verdana" w:hAnsi="Verdana"/>
              </w:rPr>
              <w:t>MD_RestrictionCode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p w14:paraId="1BFFA932" w14:textId="77777777" w:rsidR="00311DA5" w:rsidRPr="00264D3C" w:rsidRDefault="00311DA5">
            <w:pPr>
              <w:pStyle w:val="Tablebody"/>
              <w:rPr>
                <w:rFonts w:ascii="Verdana" w:hAnsi="Verdana"/>
              </w:rPr>
            </w:pPr>
            <w:r w:rsidRPr="00264D3C">
              <w:rPr>
                <w:rFonts w:ascii="Verdana" w:hAnsi="Verdana"/>
              </w:rPr>
              <w:t>See Table 11.</w:t>
            </w:r>
          </w:p>
        </w:tc>
      </w:tr>
      <w:tr w:rsidR="00311DA5" w:rsidRPr="00264D3C" w14:paraId="0A6F62CF"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EB7B9F" w14:textId="77777777" w:rsidR="00311DA5" w:rsidRPr="00264D3C" w:rsidRDefault="00311DA5">
            <w:pPr>
              <w:pStyle w:val="Tablebody"/>
              <w:rPr>
                <w:rFonts w:ascii="Verdana" w:hAnsi="Verdana"/>
              </w:rPr>
            </w:pPr>
            <w:r w:rsidRPr="00264D3C">
              <w:rPr>
                <w:rFonts w:ascii="Verdana" w:hAnsi="Verdana"/>
              </w:rPr>
              <w:t>71</w:t>
            </w:r>
          </w:p>
        </w:tc>
        <w:tc>
          <w:tcPr>
            <w:tcW w:w="19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F24F30" w14:textId="77777777" w:rsidR="00311DA5" w:rsidRPr="00264D3C" w:rsidRDefault="00311DA5">
            <w:pPr>
              <w:pStyle w:val="Tablebody"/>
              <w:rPr>
                <w:rFonts w:ascii="Verdana" w:hAnsi="Verdana"/>
              </w:rPr>
            </w:pPr>
            <w:proofErr w:type="spellStart"/>
            <w:proofErr w:type="gramStart"/>
            <w:r w:rsidRPr="00264D3C">
              <w:rPr>
                <w:rFonts w:ascii="Verdana" w:hAnsi="Verdana"/>
              </w:rPr>
              <w:t>useConstraints</w:t>
            </w:r>
            <w:proofErr w:type="spellEnd"/>
            <w:proofErr w:type="gramEnd"/>
          </w:p>
        </w:tc>
        <w:tc>
          <w:tcPr>
            <w:tcW w:w="32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D4C8C4" w14:textId="77777777" w:rsidR="00311DA5" w:rsidRPr="00264D3C" w:rsidRDefault="00311DA5">
            <w:pPr>
              <w:pStyle w:val="Tablebody"/>
              <w:rPr>
                <w:rFonts w:ascii="Verdana" w:hAnsi="Verdana"/>
              </w:rPr>
            </w:pPr>
            <w:proofErr w:type="gramStart"/>
            <w:r w:rsidRPr="00264D3C">
              <w:rPr>
                <w:rFonts w:ascii="Verdana" w:hAnsi="Verdana"/>
              </w:rPr>
              <w:t>constraints</w:t>
            </w:r>
            <w:proofErr w:type="gramEnd"/>
            <w:r w:rsidRPr="00264D3C">
              <w:rPr>
                <w:rFonts w:ascii="Verdana" w:hAnsi="Verdana"/>
              </w:rPr>
              <w:t xml:space="preserve"> applied to assure the protection of privacy or intellectual property, and any special restrictions or limitations or warnings on using the resource or metadata</w:t>
            </w:r>
          </w:p>
        </w:tc>
        <w:tc>
          <w:tcPr>
            <w:tcW w:w="23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26E95C" w14:textId="77777777" w:rsidR="00311DA5" w:rsidRPr="00264D3C" w:rsidRDefault="00311DA5">
            <w:pPr>
              <w:pStyle w:val="Tablebodycentered"/>
              <w:rPr>
                <w:rFonts w:ascii="Verdana" w:hAnsi="Verdana"/>
              </w:rPr>
            </w:pPr>
            <w:r w:rsidRPr="00264D3C">
              <w:rPr>
                <w:rFonts w:ascii="Verdana" w:hAnsi="Verdana"/>
              </w:rPr>
              <w:t>O</w:t>
            </w:r>
          </w:p>
        </w:tc>
        <w:tc>
          <w:tcPr>
            <w:tcW w:w="181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D34651" w14:textId="77777777" w:rsidR="00311DA5" w:rsidRPr="00264D3C" w:rsidRDefault="00311DA5">
            <w:pPr>
              <w:pStyle w:val="Tablebodycentered"/>
              <w:rPr>
                <w:rFonts w:ascii="Verdana" w:hAnsi="Verdana"/>
              </w:rPr>
            </w:pPr>
            <w:r w:rsidRPr="00264D3C">
              <w:rPr>
                <w:rFonts w:ascii="Verdana" w:hAnsi="Verdana"/>
              </w:rPr>
              <w:t>N</w:t>
            </w:r>
          </w:p>
        </w:tc>
        <w:tc>
          <w:tcPr>
            <w:tcW w:w="184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3D4760" w14:textId="77777777" w:rsidR="00311DA5" w:rsidRPr="00264D3C" w:rsidRDefault="00311DA5">
            <w:pPr>
              <w:pStyle w:val="Tablebodycentered"/>
              <w:rPr>
                <w:rFonts w:ascii="Verdana" w:hAnsi="Verdana"/>
              </w:rPr>
            </w:pPr>
            <w:r w:rsidRPr="00264D3C">
              <w:rPr>
                <w:rFonts w:ascii="Verdana" w:hAnsi="Verdana"/>
              </w:rPr>
              <w:t>Class</w:t>
            </w:r>
          </w:p>
        </w:tc>
        <w:tc>
          <w:tcPr>
            <w:tcW w:w="2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E7FF52" w14:textId="77777777" w:rsidR="00311DA5" w:rsidRPr="00264D3C" w:rsidRDefault="00311DA5">
            <w:pPr>
              <w:pStyle w:val="Tablebody"/>
              <w:rPr>
                <w:rFonts w:ascii="Verdana" w:hAnsi="Verdana"/>
              </w:rPr>
            </w:pPr>
            <w:proofErr w:type="spellStart"/>
            <w:r w:rsidRPr="00264D3C">
              <w:rPr>
                <w:rFonts w:ascii="Verdana" w:hAnsi="Verdana"/>
              </w:rPr>
              <w:t>MD_RestrictionCode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p w14:paraId="363AD7A3" w14:textId="77777777" w:rsidR="00311DA5" w:rsidRPr="00264D3C" w:rsidRDefault="00311DA5">
            <w:pPr>
              <w:pStyle w:val="Tablebody"/>
              <w:rPr>
                <w:rFonts w:ascii="Verdana" w:hAnsi="Verdana"/>
              </w:rPr>
            </w:pPr>
            <w:r w:rsidRPr="00264D3C">
              <w:rPr>
                <w:rFonts w:ascii="Verdana" w:hAnsi="Verdana"/>
              </w:rPr>
              <w:t>See Table 11.</w:t>
            </w:r>
          </w:p>
        </w:tc>
      </w:tr>
      <w:tr w:rsidR="00311DA5" w:rsidRPr="00264D3C" w14:paraId="66DBB3B7" w14:textId="77777777">
        <w:trPr>
          <w:trHeight w:val="60"/>
        </w:trPr>
        <w:tc>
          <w:tcPr>
            <w:tcW w:w="49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E2E4376" w14:textId="77777777" w:rsidR="00311DA5" w:rsidRPr="00264D3C" w:rsidRDefault="00311DA5">
            <w:pPr>
              <w:pStyle w:val="Tablebody"/>
              <w:rPr>
                <w:rFonts w:ascii="Verdana" w:hAnsi="Verdana"/>
              </w:rPr>
            </w:pPr>
            <w:r w:rsidRPr="00264D3C">
              <w:rPr>
                <w:rFonts w:ascii="Verdana" w:hAnsi="Verdana"/>
              </w:rPr>
              <w:t>72</w:t>
            </w:r>
          </w:p>
        </w:tc>
        <w:tc>
          <w:tcPr>
            <w:tcW w:w="198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FDF02C5" w14:textId="77777777" w:rsidR="00311DA5" w:rsidRPr="00264D3C" w:rsidRDefault="00311DA5">
            <w:pPr>
              <w:pStyle w:val="Tablebody"/>
              <w:rPr>
                <w:rFonts w:ascii="Verdana" w:hAnsi="Verdana"/>
              </w:rPr>
            </w:pPr>
            <w:proofErr w:type="spellStart"/>
            <w:proofErr w:type="gramStart"/>
            <w:r w:rsidRPr="00264D3C">
              <w:rPr>
                <w:rFonts w:ascii="Verdana" w:hAnsi="Verdana"/>
              </w:rPr>
              <w:t>otherConstraints</w:t>
            </w:r>
            <w:proofErr w:type="spellEnd"/>
            <w:proofErr w:type="gramEnd"/>
          </w:p>
        </w:tc>
        <w:tc>
          <w:tcPr>
            <w:tcW w:w="326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97A37FA" w14:textId="77777777" w:rsidR="00311DA5" w:rsidRPr="00264D3C" w:rsidRDefault="00311DA5">
            <w:pPr>
              <w:pStyle w:val="Tablebody"/>
              <w:rPr>
                <w:rFonts w:ascii="Verdana" w:hAnsi="Verdana"/>
              </w:rPr>
            </w:pPr>
            <w:proofErr w:type="gramStart"/>
            <w:r w:rsidRPr="00264D3C">
              <w:rPr>
                <w:rFonts w:ascii="Verdana" w:hAnsi="Verdana"/>
              </w:rPr>
              <w:t>other</w:t>
            </w:r>
            <w:proofErr w:type="gramEnd"/>
            <w:r w:rsidRPr="00264D3C">
              <w:rPr>
                <w:rFonts w:ascii="Verdana" w:hAnsi="Verdana"/>
              </w:rPr>
              <w:t xml:space="preserve"> restrictions and legal prerequisites for accessing and using the resource or metadata</w:t>
            </w:r>
          </w:p>
        </w:tc>
        <w:tc>
          <w:tcPr>
            <w:tcW w:w="231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0C247C3" w14:textId="77777777" w:rsidR="00311DA5" w:rsidRPr="00264D3C" w:rsidRDefault="00311DA5">
            <w:pPr>
              <w:pStyle w:val="Tablebodycentered"/>
              <w:rPr>
                <w:rFonts w:ascii="Verdana" w:hAnsi="Verdana"/>
              </w:rPr>
            </w:pPr>
            <w:r w:rsidRPr="00264D3C">
              <w:rPr>
                <w:rFonts w:ascii="Verdana" w:hAnsi="Verdana"/>
              </w:rPr>
              <w:t>C</w:t>
            </w:r>
          </w:p>
          <w:p w14:paraId="4847EACB" w14:textId="77777777" w:rsidR="00311DA5" w:rsidRPr="00264D3C" w:rsidRDefault="00311DA5">
            <w:pPr>
              <w:pStyle w:val="Tablebodycentered"/>
              <w:rPr>
                <w:rFonts w:ascii="Verdana" w:hAnsi="Verdana"/>
              </w:rPr>
            </w:pPr>
            <w:r w:rsidRPr="00264D3C">
              <w:rPr>
                <w:rFonts w:ascii="Verdana" w:hAnsi="Verdana"/>
              </w:rPr>
              <w:t>/</w:t>
            </w:r>
            <w:proofErr w:type="spellStart"/>
            <w:r w:rsidRPr="00264D3C">
              <w:rPr>
                <w:rFonts w:ascii="Verdana" w:hAnsi="Verdana"/>
              </w:rPr>
              <w:t>accessConstraints</w:t>
            </w:r>
            <w:proofErr w:type="spellEnd"/>
            <w:r w:rsidRPr="00264D3C">
              <w:rPr>
                <w:rFonts w:ascii="Verdana" w:hAnsi="Verdana"/>
              </w:rPr>
              <w:t xml:space="preserve"> or </w:t>
            </w:r>
            <w:proofErr w:type="spellStart"/>
            <w:r w:rsidRPr="00264D3C">
              <w:rPr>
                <w:rFonts w:ascii="Verdana" w:hAnsi="Verdana"/>
              </w:rPr>
              <w:t>useConstraints</w:t>
            </w:r>
            <w:proofErr w:type="spellEnd"/>
            <w:r w:rsidRPr="00264D3C">
              <w:rPr>
                <w:rFonts w:ascii="Verdana" w:hAnsi="Verdana"/>
              </w:rPr>
              <w:t xml:space="preserve"> equal “</w:t>
            </w:r>
            <w:proofErr w:type="spellStart"/>
            <w:r w:rsidRPr="00264D3C">
              <w:rPr>
                <w:rFonts w:ascii="Verdana" w:hAnsi="Verdana"/>
              </w:rPr>
              <w:t>otherRestrictions</w:t>
            </w:r>
            <w:proofErr w:type="spellEnd"/>
            <w:r w:rsidRPr="00264D3C">
              <w:rPr>
                <w:rFonts w:ascii="Verdana" w:hAnsi="Verdana"/>
              </w:rPr>
              <w:t>”</w:t>
            </w:r>
          </w:p>
        </w:tc>
        <w:tc>
          <w:tcPr>
            <w:tcW w:w="181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A073741" w14:textId="77777777" w:rsidR="00311DA5" w:rsidRPr="00264D3C" w:rsidRDefault="00311DA5">
            <w:pPr>
              <w:pStyle w:val="Tablebodycentered"/>
              <w:rPr>
                <w:rFonts w:ascii="Verdana" w:hAnsi="Verdana"/>
              </w:rPr>
            </w:pPr>
            <w:r w:rsidRPr="00264D3C">
              <w:rPr>
                <w:rFonts w:ascii="Verdana" w:hAnsi="Verdana"/>
              </w:rPr>
              <w:t>N</w:t>
            </w:r>
          </w:p>
        </w:tc>
        <w:tc>
          <w:tcPr>
            <w:tcW w:w="184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1DF735B" w14:textId="77777777" w:rsidR="00311DA5" w:rsidRPr="00264D3C" w:rsidRDefault="00311DA5">
            <w:pPr>
              <w:pStyle w:val="Tablebodycentered"/>
              <w:rPr>
                <w:rFonts w:ascii="Verdana" w:hAnsi="Verdana"/>
              </w:rPr>
            </w:pPr>
            <w:proofErr w:type="spellStart"/>
            <w:r w:rsidRPr="00264D3C">
              <w:rPr>
                <w:rFonts w:ascii="Verdana" w:hAnsi="Verdana"/>
              </w:rPr>
              <w:t>CharacterString</w:t>
            </w:r>
            <w:proofErr w:type="spellEnd"/>
          </w:p>
        </w:tc>
        <w:tc>
          <w:tcPr>
            <w:tcW w:w="268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459537D" w14:textId="77777777" w:rsidR="00311DA5" w:rsidRPr="00264D3C" w:rsidRDefault="00311DA5">
            <w:pPr>
              <w:pStyle w:val="Tablebody"/>
              <w:rPr>
                <w:rFonts w:ascii="Verdana" w:hAnsi="Verdana"/>
              </w:rPr>
            </w:pPr>
            <w:r w:rsidRPr="00264D3C">
              <w:rPr>
                <w:rFonts w:ascii="Verdana" w:hAnsi="Verdana"/>
              </w:rPr>
              <w:t>Free text or code table</w:t>
            </w:r>
          </w:p>
          <w:p w14:paraId="71E48553" w14:textId="77777777" w:rsidR="00311DA5" w:rsidRPr="00264D3C" w:rsidRDefault="00311DA5">
            <w:pPr>
              <w:pStyle w:val="Tablebody"/>
              <w:rPr>
                <w:rFonts w:ascii="Verdana" w:hAnsi="Verdana"/>
              </w:rPr>
            </w:pPr>
            <w:r w:rsidRPr="00264D3C">
              <w:rPr>
                <w:rFonts w:ascii="Verdana" w:hAnsi="Verdana"/>
              </w:rPr>
              <w:t>See Part C1, 9.3.</w:t>
            </w:r>
          </w:p>
        </w:tc>
      </w:tr>
    </w:tbl>
    <w:p w14:paraId="79F82417" w14:textId="74352EFD" w:rsidR="00311DA5" w:rsidRPr="00264D3C" w:rsidRDefault="00311DA5" w:rsidP="00311DA5">
      <w:pPr>
        <w:pStyle w:val="Tableheads"/>
        <w:rPr>
          <w:rFonts w:ascii="Verdana" w:hAnsi="Verdana"/>
        </w:rPr>
      </w:pPr>
      <w:r w:rsidRPr="00264D3C">
        <w:rPr>
          <w:rFonts w:ascii="Verdana" w:hAnsi="Verdana"/>
        </w:rPr>
        <w:t>Table 5. Extent information</w:t>
      </w:r>
    </w:p>
    <w:tbl>
      <w:tblPr>
        <w:tblW w:w="0" w:type="auto"/>
        <w:tblInd w:w="80" w:type="dxa"/>
        <w:tblLayout w:type="fixed"/>
        <w:tblCellMar>
          <w:left w:w="0" w:type="dxa"/>
          <w:right w:w="0" w:type="dxa"/>
        </w:tblCellMar>
        <w:tblLook w:val="0000" w:firstRow="0" w:lastRow="0" w:firstColumn="0" w:lastColumn="0" w:noHBand="0" w:noVBand="0"/>
      </w:tblPr>
      <w:tblGrid>
        <w:gridCol w:w="496"/>
        <w:gridCol w:w="2480"/>
        <w:gridCol w:w="2971"/>
        <w:gridCol w:w="2367"/>
        <w:gridCol w:w="1772"/>
        <w:gridCol w:w="2185"/>
        <w:gridCol w:w="2324"/>
      </w:tblGrid>
      <w:tr w:rsidR="00311DA5" w:rsidRPr="00264D3C" w14:paraId="40C91F8B" w14:textId="77777777">
        <w:trPr>
          <w:trHeight w:val="60"/>
          <w:tblHeader/>
        </w:trPr>
        <w:tc>
          <w:tcPr>
            <w:tcW w:w="49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3F8D7F5D"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48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325BFA1D" w14:textId="77777777" w:rsidR="00311DA5" w:rsidRPr="00264D3C" w:rsidRDefault="00311DA5">
            <w:pPr>
              <w:pStyle w:val="Tableheader"/>
              <w:rPr>
                <w:rFonts w:ascii="Verdana" w:hAnsi="Verdana"/>
              </w:rPr>
            </w:pPr>
            <w:r w:rsidRPr="00264D3C">
              <w:rPr>
                <w:rFonts w:ascii="Verdana" w:hAnsi="Verdana"/>
              </w:rPr>
              <w:t>Name/role name</w:t>
            </w:r>
          </w:p>
        </w:tc>
        <w:tc>
          <w:tcPr>
            <w:tcW w:w="297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0D96F086" w14:textId="77777777" w:rsidR="00311DA5" w:rsidRPr="00264D3C" w:rsidRDefault="00311DA5">
            <w:pPr>
              <w:pStyle w:val="Tableheader"/>
              <w:rPr>
                <w:rFonts w:ascii="Verdana" w:hAnsi="Verdana"/>
              </w:rPr>
            </w:pPr>
            <w:r w:rsidRPr="00264D3C">
              <w:rPr>
                <w:rFonts w:ascii="Verdana" w:hAnsi="Verdana"/>
              </w:rPr>
              <w:t>Definition</w:t>
            </w:r>
          </w:p>
        </w:tc>
        <w:tc>
          <w:tcPr>
            <w:tcW w:w="2367"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7295EAD1" w14:textId="77777777" w:rsidR="00311DA5" w:rsidRPr="00264D3C" w:rsidRDefault="00311DA5">
            <w:pPr>
              <w:pStyle w:val="Tableheader"/>
              <w:rPr>
                <w:rFonts w:ascii="Verdana" w:hAnsi="Verdana"/>
              </w:rPr>
            </w:pPr>
            <w:r w:rsidRPr="00264D3C">
              <w:rPr>
                <w:rFonts w:ascii="Verdana" w:hAnsi="Verdana"/>
              </w:rPr>
              <w:t>Obligation/ Condition</w:t>
            </w:r>
          </w:p>
        </w:tc>
        <w:tc>
          <w:tcPr>
            <w:tcW w:w="177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7C5E3F38" w14:textId="77777777" w:rsidR="00311DA5" w:rsidRPr="00264D3C" w:rsidRDefault="00311DA5">
            <w:pPr>
              <w:pStyle w:val="Tableheader"/>
              <w:rPr>
                <w:rFonts w:ascii="Verdana" w:hAnsi="Verdana"/>
              </w:rPr>
            </w:pPr>
            <w:r w:rsidRPr="00264D3C">
              <w:rPr>
                <w:rFonts w:ascii="Verdana" w:hAnsi="Verdana"/>
              </w:rPr>
              <w:t>Maximum occurrence</w:t>
            </w:r>
          </w:p>
        </w:tc>
        <w:tc>
          <w:tcPr>
            <w:tcW w:w="218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46AC4BBE" w14:textId="77777777" w:rsidR="00311DA5" w:rsidRPr="00264D3C" w:rsidRDefault="00311DA5">
            <w:pPr>
              <w:pStyle w:val="Tableheader"/>
              <w:rPr>
                <w:rFonts w:ascii="Verdana" w:hAnsi="Verdana"/>
              </w:rPr>
            </w:pPr>
            <w:r w:rsidRPr="00264D3C">
              <w:rPr>
                <w:rFonts w:ascii="Verdana" w:hAnsi="Verdana"/>
              </w:rPr>
              <w:t>Data type</w:t>
            </w:r>
          </w:p>
        </w:tc>
        <w:tc>
          <w:tcPr>
            <w:tcW w:w="232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5AE2905D" w14:textId="77777777" w:rsidR="00311DA5" w:rsidRPr="00264D3C" w:rsidRDefault="00311DA5">
            <w:pPr>
              <w:pStyle w:val="Tableheader"/>
              <w:rPr>
                <w:rFonts w:ascii="Verdana" w:hAnsi="Verdana"/>
              </w:rPr>
            </w:pPr>
            <w:r w:rsidRPr="00264D3C">
              <w:rPr>
                <w:rFonts w:ascii="Verdana" w:hAnsi="Verdana"/>
              </w:rPr>
              <w:t>Domain</w:t>
            </w:r>
          </w:p>
        </w:tc>
      </w:tr>
      <w:tr w:rsidR="00311DA5" w:rsidRPr="00264D3C" w14:paraId="0A9B773B" w14:textId="77777777">
        <w:trPr>
          <w:trHeight w:val="60"/>
        </w:trPr>
        <w:tc>
          <w:tcPr>
            <w:tcW w:w="49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CBF694" w14:textId="77777777" w:rsidR="00311DA5" w:rsidRPr="00264D3C" w:rsidRDefault="00311DA5">
            <w:pPr>
              <w:pStyle w:val="Tablebody"/>
              <w:rPr>
                <w:rFonts w:ascii="Verdana" w:hAnsi="Verdana"/>
              </w:rPr>
            </w:pPr>
            <w:r w:rsidRPr="00264D3C">
              <w:rPr>
                <w:rFonts w:ascii="Verdana" w:hAnsi="Verdana"/>
              </w:rPr>
              <w:t>334</w:t>
            </w:r>
          </w:p>
        </w:tc>
        <w:tc>
          <w:tcPr>
            <w:tcW w:w="248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BF78DC" w14:textId="77777777" w:rsidR="00311DA5" w:rsidRPr="00264D3C" w:rsidRDefault="00311DA5">
            <w:pPr>
              <w:pStyle w:val="Tablebody"/>
              <w:rPr>
                <w:rFonts w:ascii="Verdana" w:hAnsi="Verdana"/>
              </w:rPr>
            </w:pPr>
            <w:proofErr w:type="spellStart"/>
            <w:r w:rsidRPr="00264D3C">
              <w:rPr>
                <w:rFonts w:ascii="Verdana" w:hAnsi="Verdana"/>
              </w:rPr>
              <w:t>EX_Extent</w:t>
            </w:r>
            <w:proofErr w:type="spellEnd"/>
          </w:p>
        </w:tc>
        <w:tc>
          <w:tcPr>
            <w:tcW w:w="297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8C7BBE"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about </w:t>
            </w:r>
            <w:proofErr w:type="spellStart"/>
            <w:r w:rsidRPr="00264D3C">
              <w:rPr>
                <w:rFonts w:ascii="Verdana" w:hAnsi="Verdana"/>
              </w:rPr>
              <w:t>horizontal,vertical</w:t>
            </w:r>
            <w:proofErr w:type="spellEnd"/>
            <w:r w:rsidRPr="00264D3C">
              <w:rPr>
                <w:rFonts w:ascii="Verdana" w:hAnsi="Verdana"/>
              </w:rPr>
              <w:t xml:space="preserve"> and temporal extent</w:t>
            </w:r>
          </w:p>
        </w:tc>
        <w:tc>
          <w:tcPr>
            <w:tcW w:w="2367"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74108C" w14:textId="77777777" w:rsidR="00311DA5" w:rsidRPr="00264D3C" w:rsidRDefault="00311DA5">
            <w:pPr>
              <w:pStyle w:val="Tablebodycentered"/>
              <w:rPr>
                <w:rFonts w:ascii="Verdana" w:hAnsi="Verdana"/>
              </w:rPr>
            </w:pPr>
            <w:r w:rsidRPr="00264D3C">
              <w:rPr>
                <w:rFonts w:ascii="Verdana" w:hAnsi="Verdana"/>
              </w:rPr>
              <w:t>Use obligation from referencing object</w:t>
            </w:r>
          </w:p>
        </w:tc>
        <w:tc>
          <w:tcPr>
            <w:tcW w:w="177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ABB39B" w14:textId="77777777" w:rsidR="00311DA5" w:rsidRPr="00264D3C" w:rsidRDefault="00311DA5">
            <w:pPr>
              <w:pStyle w:val="Tablebodycentered"/>
              <w:rPr>
                <w:rFonts w:ascii="Verdana" w:hAnsi="Verdana"/>
              </w:rPr>
            </w:pPr>
            <w:r w:rsidRPr="00264D3C">
              <w:rPr>
                <w:rFonts w:ascii="Verdana" w:hAnsi="Verdana"/>
              </w:rPr>
              <w:t>Use maximum occurrence from referencing object</w:t>
            </w:r>
          </w:p>
        </w:tc>
        <w:tc>
          <w:tcPr>
            <w:tcW w:w="218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163F1E" w14:textId="77777777" w:rsidR="00311DA5" w:rsidRPr="00264D3C" w:rsidRDefault="00311DA5">
            <w:pPr>
              <w:pStyle w:val="Tablebodycentered"/>
              <w:rPr>
                <w:rFonts w:ascii="Verdana" w:hAnsi="Verdana"/>
              </w:rPr>
            </w:pPr>
            <w:r w:rsidRPr="00264D3C">
              <w:rPr>
                <w:rFonts w:ascii="Verdana" w:hAnsi="Verdana"/>
              </w:rPr>
              <w:t>Class «</w:t>
            </w:r>
            <w:proofErr w:type="spellStart"/>
            <w:r w:rsidRPr="00264D3C">
              <w:rPr>
                <w:rFonts w:ascii="Verdana" w:hAnsi="Verdana"/>
              </w:rPr>
              <w:t>DataType</w:t>
            </w:r>
            <w:proofErr w:type="spellEnd"/>
            <w:r w:rsidRPr="00264D3C">
              <w:rPr>
                <w:rFonts w:ascii="Verdana" w:hAnsi="Verdana"/>
              </w:rPr>
              <w:t>»</w:t>
            </w:r>
          </w:p>
        </w:tc>
        <w:tc>
          <w:tcPr>
            <w:tcW w:w="232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801466" w14:textId="77777777" w:rsidR="00311DA5" w:rsidRPr="00264D3C" w:rsidRDefault="00311DA5">
            <w:pPr>
              <w:pStyle w:val="Tablebody"/>
              <w:rPr>
                <w:rFonts w:ascii="Verdana" w:hAnsi="Verdana"/>
              </w:rPr>
            </w:pPr>
            <w:r w:rsidRPr="00264D3C">
              <w:rPr>
                <w:rFonts w:ascii="Verdana" w:hAnsi="Verdana"/>
              </w:rPr>
              <w:t>Lines 335-338</w:t>
            </w:r>
          </w:p>
        </w:tc>
      </w:tr>
      <w:tr w:rsidR="00311DA5" w:rsidRPr="00264D3C" w14:paraId="65BDA919"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39D4AD" w14:textId="77777777" w:rsidR="00311DA5" w:rsidRPr="00264D3C" w:rsidRDefault="00311DA5">
            <w:pPr>
              <w:pStyle w:val="Tablebody"/>
              <w:rPr>
                <w:rFonts w:ascii="Verdana" w:hAnsi="Verdana"/>
              </w:rPr>
            </w:pPr>
            <w:r w:rsidRPr="00264D3C">
              <w:rPr>
                <w:rFonts w:ascii="Verdana" w:hAnsi="Verdana"/>
              </w:rPr>
              <w:t>336</w:t>
            </w:r>
          </w:p>
        </w:tc>
        <w:tc>
          <w:tcPr>
            <w:tcW w:w="24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A093D8" w14:textId="77777777" w:rsidR="00311DA5" w:rsidRPr="00264D3C" w:rsidRDefault="00311DA5">
            <w:pPr>
              <w:pStyle w:val="Tablebody"/>
              <w:rPr>
                <w:rFonts w:ascii="Verdana" w:hAnsi="Verdana"/>
              </w:rPr>
            </w:pPr>
            <w:r w:rsidRPr="00264D3C">
              <w:rPr>
                <w:rFonts w:ascii="Verdana" w:hAnsi="Verdana"/>
              </w:rPr>
              <w:t xml:space="preserve">Role name: </w:t>
            </w:r>
            <w:proofErr w:type="spellStart"/>
            <w:r w:rsidRPr="00264D3C">
              <w:rPr>
                <w:rFonts w:ascii="Verdana" w:hAnsi="Verdana"/>
              </w:rPr>
              <w:t>geographicElement</w:t>
            </w:r>
            <w:proofErr w:type="spellEnd"/>
          </w:p>
        </w:tc>
        <w:tc>
          <w:tcPr>
            <w:tcW w:w="29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547246" w14:textId="77777777" w:rsidR="00311DA5" w:rsidRPr="00264D3C" w:rsidRDefault="00311DA5">
            <w:pPr>
              <w:pStyle w:val="Tablebody"/>
              <w:rPr>
                <w:rFonts w:ascii="Verdana" w:hAnsi="Verdana"/>
              </w:rPr>
            </w:pPr>
            <w:proofErr w:type="gramStart"/>
            <w:r w:rsidRPr="00264D3C">
              <w:rPr>
                <w:rFonts w:ascii="Verdana" w:hAnsi="Verdana"/>
              </w:rPr>
              <w:t>provides</w:t>
            </w:r>
            <w:proofErr w:type="gramEnd"/>
            <w:r w:rsidRPr="00264D3C">
              <w:rPr>
                <w:rFonts w:ascii="Verdana" w:hAnsi="Verdana"/>
              </w:rPr>
              <w:t xml:space="preserve"> geographic component of the extent of the referring object</w:t>
            </w:r>
          </w:p>
        </w:tc>
        <w:tc>
          <w:tcPr>
            <w:tcW w:w="23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B0D919" w14:textId="77777777" w:rsidR="00311DA5" w:rsidRPr="00264D3C" w:rsidRDefault="00311DA5">
            <w:pPr>
              <w:pStyle w:val="Tablebodycentered"/>
              <w:rPr>
                <w:rFonts w:ascii="Verdana" w:hAnsi="Verdana"/>
              </w:rPr>
            </w:pPr>
            <w:r w:rsidRPr="00264D3C">
              <w:rPr>
                <w:rFonts w:ascii="Verdana" w:hAnsi="Verdana"/>
              </w:rPr>
              <w:t>C</w:t>
            </w:r>
          </w:p>
        </w:tc>
        <w:tc>
          <w:tcPr>
            <w:tcW w:w="17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855C9E" w14:textId="77777777" w:rsidR="00311DA5" w:rsidRPr="00264D3C" w:rsidRDefault="00311DA5">
            <w:pPr>
              <w:pStyle w:val="Tablebodycentered"/>
              <w:rPr>
                <w:rFonts w:ascii="Verdana" w:hAnsi="Verdana"/>
              </w:rPr>
            </w:pPr>
            <w:r w:rsidRPr="00264D3C">
              <w:rPr>
                <w:rFonts w:ascii="Verdana" w:hAnsi="Verdana"/>
              </w:rPr>
              <w:t>N</w:t>
            </w:r>
          </w:p>
        </w:tc>
        <w:tc>
          <w:tcPr>
            <w:tcW w:w="21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3EC648" w14:textId="77777777" w:rsidR="00311DA5" w:rsidRPr="00264D3C" w:rsidRDefault="00311DA5">
            <w:pPr>
              <w:pStyle w:val="Tablebodycentered"/>
              <w:rPr>
                <w:rFonts w:ascii="Verdana" w:hAnsi="Verdana"/>
              </w:rPr>
            </w:pPr>
            <w:r w:rsidRPr="00264D3C">
              <w:rPr>
                <w:rFonts w:ascii="Verdana" w:hAnsi="Verdana"/>
              </w:rPr>
              <w:t>Association</w:t>
            </w:r>
          </w:p>
        </w:tc>
        <w:tc>
          <w:tcPr>
            <w:tcW w:w="23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498A6E" w14:textId="77777777" w:rsidR="00311DA5" w:rsidRPr="00264D3C" w:rsidRDefault="00311DA5">
            <w:pPr>
              <w:pStyle w:val="Tablebody"/>
              <w:rPr>
                <w:rFonts w:ascii="Verdana" w:hAnsi="Verdana"/>
              </w:rPr>
            </w:pPr>
            <w:proofErr w:type="spellStart"/>
            <w:r w:rsidRPr="00264D3C">
              <w:rPr>
                <w:rFonts w:ascii="Verdana" w:hAnsi="Verdana"/>
              </w:rPr>
              <w:t>EX_GeographicExtent</w:t>
            </w:r>
            <w:proofErr w:type="spellEnd"/>
            <w:r w:rsidRPr="00264D3C">
              <w:rPr>
                <w:rFonts w:ascii="Verdana" w:hAnsi="Verdana"/>
              </w:rPr>
              <w:t xml:space="preserve"> «Abstract»</w:t>
            </w:r>
          </w:p>
          <w:p w14:paraId="7850625E" w14:textId="77777777" w:rsidR="00311DA5" w:rsidRPr="00264D3C" w:rsidRDefault="00311DA5">
            <w:pPr>
              <w:pStyle w:val="Tablebody"/>
              <w:rPr>
                <w:rFonts w:ascii="Verdana" w:hAnsi="Verdana"/>
              </w:rPr>
            </w:pPr>
            <w:r w:rsidRPr="00264D3C">
              <w:rPr>
                <w:rFonts w:ascii="Verdana" w:hAnsi="Verdana"/>
              </w:rPr>
              <w:t>See Table 5.</w:t>
            </w:r>
          </w:p>
          <w:p w14:paraId="3EDAAA22" w14:textId="77777777" w:rsidR="00311DA5" w:rsidRPr="00264D3C" w:rsidRDefault="00311DA5">
            <w:pPr>
              <w:pStyle w:val="Tablebody"/>
              <w:rPr>
                <w:rFonts w:ascii="Verdana" w:hAnsi="Verdana"/>
              </w:rPr>
            </w:pPr>
            <w:r w:rsidRPr="00264D3C">
              <w:rPr>
                <w:rFonts w:ascii="Verdana" w:hAnsi="Verdana"/>
              </w:rPr>
              <w:t>See Part C1, 8.2.</w:t>
            </w:r>
          </w:p>
        </w:tc>
      </w:tr>
      <w:tr w:rsidR="00311DA5" w:rsidRPr="00264D3C" w14:paraId="7C08A51A" w14:textId="77777777">
        <w:trPr>
          <w:trHeight w:val="897"/>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0D209D" w14:textId="77777777" w:rsidR="00311DA5" w:rsidRPr="00264D3C" w:rsidRDefault="00311DA5">
            <w:pPr>
              <w:pStyle w:val="Tablebody"/>
              <w:rPr>
                <w:rFonts w:ascii="Verdana" w:hAnsi="Verdana"/>
              </w:rPr>
            </w:pPr>
            <w:r w:rsidRPr="00264D3C">
              <w:rPr>
                <w:rFonts w:ascii="Verdana" w:hAnsi="Verdana"/>
              </w:rPr>
              <w:t>339</w:t>
            </w:r>
          </w:p>
        </w:tc>
        <w:tc>
          <w:tcPr>
            <w:tcW w:w="24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A8FC87" w14:textId="77777777" w:rsidR="00311DA5" w:rsidRPr="00264D3C" w:rsidRDefault="00311DA5">
            <w:pPr>
              <w:pStyle w:val="Tablebody"/>
              <w:rPr>
                <w:rFonts w:ascii="Verdana" w:hAnsi="Verdana"/>
              </w:rPr>
            </w:pPr>
            <w:proofErr w:type="spellStart"/>
            <w:r w:rsidRPr="00264D3C">
              <w:rPr>
                <w:rFonts w:ascii="Verdana" w:hAnsi="Verdana"/>
              </w:rPr>
              <w:t>EX_GeographicExtent</w:t>
            </w:r>
            <w:proofErr w:type="spellEnd"/>
          </w:p>
        </w:tc>
        <w:tc>
          <w:tcPr>
            <w:tcW w:w="29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ECAA8C" w14:textId="77777777" w:rsidR="00311DA5" w:rsidRPr="00264D3C" w:rsidRDefault="00311DA5">
            <w:pPr>
              <w:pStyle w:val="Tablebody"/>
              <w:rPr>
                <w:rFonts w:ascii="Verdana" w:hAnsi="Verdana"/>
              </w:rPr>
            </w:pPr>
            <w:proofErr w:type="gramStart"/>
            <w:r w:rsidRPr="00264D3C">
              <w:rPr>
                <w:rFonts w:ascii="Verdana" w:hAnsi="Verdana"/>
              </w:rPr>
              <w:t>geographic</w:t>
            </w:r>
            <w:proofErr w:type="gramEnd"/>
            <w:r w:rsidRPr="00264D3C">
              <w:rPr>
                <w:rFonts w:ascii="Verdana" w:hAnsi="Verdana"/>
              </w:rPr>
              <w:t xml:space="preserve"> area of the dataset</w:t>
            </w:r>
          </w:p>
        </w:tc>
        <w:tc>
          <w:tcPr>
            <w:tcW w:w="23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579F17" w14:textId="77777777" w:rsidR="00311DA5" w:rsidRPr="00264D3C" w:rsidRDefault="00311DA5">
            <w:pPr>
              <w:pStyle w:val="Tablebodycentered"/>
              <w:rPr>
                <w:rFonts w:ascii="Verdana" w:hAnsi="Verdana"/>
              </w:rPr>
            </w:pPr>
            <w:r w:rsidRPr="00264D3C">
              <w:rPr>
                <w:rFonts w:ascii="Verdana" w:hAnsi="Verdana"/>
              </w:rPr>
              <w:t>Use obligation from referencing object</w:t>
            </w:r>
          </w:p>
        </w:tc>
        <w:tc>
          <w:tcPr>
            <w:tcW w:w="17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7F144A" w14:textId="77777777" w:rsidR="00311DA5" w:rsidRPr="00264D3C" w:rsidRDefault="00311DA5">
            <w:pPr>
              <w:pStyle w:val="Tablebodycentered"/>
              <w:rPr>
                <w:rFonts w:ascii="Verdana" w:hAnsi="Verdana"/>
              </w:rPr>
            </w:pPr>
            <w:r w:rsidRPr="00264D3C">
              <w:rPr>
                <w:rFonts w:ascii="Verdana" w:hAnsi="Verdana"/>
              </w:rPr>
              <w:t>Use maximum occurrence from referencing object</w:t>
            </w:r>
          </w:p>
        </w:tc>
        <w:tc>
          <w:tcPr>
            <w:tcW w:w="21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3A3A0B" w14:textId="77777777" w:rsidR="00311DA5" w:rsidRPr="00264D3C" w:rsidRDefault="00311DA5">
            <w:pPr>
              <w:pStyle w:val="Tablebodycentered"/>
              <w:rPr>
                <w:rFonts w:ascii="Verdana" w:hAnsi="Verdana"/>
              </w:rPr>
            </w:pPr>
            <w:r w:rsidRPr="00264D3C">
              <w:rPr>
                <w:rFonts w:ascii="Verdana" w:hAnsi="Verdana"/>
              </w:rPr>
              <w:t>Aggregated Class (</w:t>
            </w:r>
            <w:proofErr w:type="spellStart"/>
            <w:r w:rsidRPr="00264D3C">
              <w:rPr>
                <w:rFonts w:ascii="Verdana" w:hAnsi="Verdana"/>
              </w:rPr>
              <w:t>EX_Extent</w:t>
            </w:r>
            <w:proofErr w:type="spellEnd"/>
            <w:r w:rsidRPr="00264D3C">
              <w:rPr>
                <w:rFonts w:ascii="Verdana" w:hAnsi="Verdana"/>
              </w:rPr>
              <w:t xml:space="preserve"> and </w:t>
            </w:r>
            <w:proofErr w:type="spellStart"/>
            <w:r w:rsidRPr="00264D3C">
              <w:rPr>
                <w:rFonts w:ascii="Verdana" w:hAnsi="Verdana"/>
              </w:rPr>
              <w:t>EX_SpatialTemporalExtent</w:t>
            </w:r>
            <w:proofErr w:type="spellEnd"/>
            <w:r w:rsidRPr="00264D3C">
              <w:rPr>
                <w:rFonts w:ascii="Verdana" w:hAnsi="Verdana"/>
              </w:rPr>
              <w:t>) «Abstract»</w:t>
            </w:r>
          </w:p>
        </w:tc>
        <w:tc>
          <w:tcPr>
            <w:tcW w:w="23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D185D9" w14:textId="77777777" w:rsidR="00311DA5" w:rsidRPr="00264D3C" w:rsidRDefault="00311DA5">
            <w:pPr>
              <w:pStyle w:val="Tablebody"/>
              <w:rPr>
                <w:rFonts w:ascii="Verdana" w:hAnsi="Verdana"/>
              </w:rPr>
            </w:pPr>
            <w:r w:rsidRPr="00264D3C">
              <w:rPr>
                <w:rFonts w:ascii="Verdana" w:hAnsi="Verdana"/>
              </w:rPr>
              <w:t>Line 340</w:t>
            </w:r>
          </w:p>
        </w:tc>
      </w:tr>
      <w:tr w:rsidR="00311DA5" w:rsidRPr="00264D3C" w14:paraId="0625E994"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B2DD63" w14:textId="77777777" w:rsidR="00311DA5" w:rsidRPr="00264D3C" w:rsidRDefault="00311DA5">
            <w:pPr>
              <w:pStyle w:val="Tablebody"/>
              <w:rPr>
                <w:rFonts w:ascii="Verdana" w:hAnsi="Verdana"/>
              </w:rPr>
            </w:pPr>
            <w:r w:rsidRPr="00264D3C">
              <w:rPr>
                <w:rFonts w:ascii="Verdana" w:hAnsi="Verdana"/>
              </w:rPr>
              <w:t>343</w:t>
            </w:r>
          </w:p>
        </w:tc>
        <w:tc>
          <w:tcPr>
            <w:tcW w:w="24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E42469" w14:textId="77777777" w:rsidR="00311DA5" w:rsidRPr="00264D3C" w:rsidRDefault="00311DA5">
            <w:pPr>
              <w:pStyle w:val="Tablebody"/>
              <w:rPr>
                <w:rFonts w:ascii="Verdana" w:hAnsi="Verdana"/>
              </w:rPr>
            </w:pPr>
            <w:proofErr w:type="spellStart"/>
            <w:r w:rsidRPr="00264D3C">
              <w:rPr>
                <w:rFonts w:ascii="Verdana" w:hAnsi="Verdana"/>
              </w:rPr>
              <w:t>EX_GeographicBoundingBox</w:t>
            </w:r>
            <w:proofErr w:type="spellEnd"/>
          </w:p>
        </w:tc>
        <w:tc>
          <w:tcPr>
            <w:tcW w:w="29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55BD51" w14:textId="77777777" w:rsidR="00311DA5" w:rsidRPr="00264D3C" w:rsidRDefault="00311DA5">
            <w:pPr>
              <w:pStyle w:val="Tablebody"/>
              <w:rPr>
                <w:rFonts w:ascii="Verdana" w:hAnsi="Verdana"/>
              </w:rPr>
            </w:pPr>
            <w:proofErr w:type="gramStart"/>
            <w:r w:rsidRPr="00264D3C">
              <w:rPr>
                <w:rFonts w:ascii="Verdana" w:hAnsi="Verdana"/>
              </w:rPr>
              <w:t>geographic</w:t>
            </w:r>
            <w:proofErr w:type="gramEnd"/>
            <w:r w:rsidRPr="00264D3C">
              <w:rPr>
                <w:rFonts w:ascii="Verdana" w:hAnsi="Verdana"/>
              </w:rPr>
              <w:t xml:space="preserve"> position of the dataset NOTE This is only an approximate reference so specifying the coordinate reference system is unnecessary</w:t>
            </w:r>
          </w:p>
        </w:tc>
        <w:tc>
          <w:tcPr>
            <w:tcW w:w="23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4C98DB" w14:textId="77777777" w:rsidR="00311DA5" w:rsidRPr="00264D3C" w:rsidRDefault="00311DA5">
            <w:pPr>
              <w:pStyle w:val="Tablebodycentered"/>
              <w:rPr>
                <w:rFonts w:ascii="Verdana" w:hAnsi="Verdana"/>
              </w:rPr>
            </w:pPr>
            <w:r w:rsidRPr="00264D3C">
              <w:rPr>
                <w:rFonts w:ascii="Verdana" w:hAnsi="Verdana"/>
              </w:rPr>
              <w:t>C</w:t>
            </w:r>
          </w:p>
          <w:p w14:paraId="3690C786" w14:textId="77777777" w:rsidR="00311DA5" w:rsidRPr="00264D3C" w:rsidRDefault="00311DA5">
            <w:pPr>
              <w:pStyle w:val="Tablebodycentered"/>
              <w:rPr>
                <w:rFonts w:ascii="Verdana" w:hAnsi="Verdana"/>
              </w:rPr>
            </w:pPr>
            <w:r w:rsidRPr="00264D3C">
              <w:rPr>
                <w:rFonts w:ascii="Verdana" w:hAnsi="Verdana"/>
              </w:rPr>
              <w:t xml:space="preserve">See </w:t>
            </w:r>
            <w:proofErr w:type="spellStart"/>
            <w:r w:rsidRPr="00264D3C">
              <w:rPr>
                <w:rFonts w:ascii="Verdana" w:hAnsi="Verdana"/>
              </w:rPr>
              <w:t>Subclause</w:t>
            </w:r>
            <w:proofErr w:type="spellEnd"/>
            <w:r w:rsidRPr="00264D3C">
              <w:rPr>
                <w:rFonts w:ascii="Verdana" w:hAnsi="Verdana"/>
              </w:rPr>
              <w:t xml:space="preserve"> 8.2 (Part C1)</w:t>
            </w:r>
          </w:p>
        </w:tc>
        <w:tc>
          <w:tcPr>
            <w:tcW w:w="17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4341D5" w14:textId="77777777" w:rsidR="00311DA5" w:rsidRPr="00264D3C" w:rsidRDefault="00311DA5">
            <w:pPr>
              <w:pStyle w:val="Tablebodycentered"/>
              <w:rPr>
                <w:rFonts w:ascii="Verdana" w:hAnsi="Verdana"/>
              </w:rPr>
            </w:pPr>
            <w:r w:rsidRPr="00264D3C">
              <w:rPr>
                <w:rFonts w:ascii="Verdana" w:hAnsi="Verdana"/>
              </w:rPr>
              <w:t>Use maximum occurrence from referencing object</w:t>
            </w:r>
          </w:p>
        </w:tc>
        <w:tc>
          <w:tcPr>
            <w:tcW w:w="21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4186A3" w14:textId="77777777" w:rsidR="00311DA5" w:rsidRPr="00264D3C" w:rsidRDefault="00311DA5">
            <w:pPr>
              <w:pStyle w:val="Tablebodycentered"/>
              <w:rPr>
                <w:rFonts w:ascii="Verdana" w:hAnsi="Verdana"/>
              </w:rPr>
            </w:pPr>
            <w:r w:rsidRPr="00264D3C">
              <w:rPr>
                <w:rFonts w:ascii="Verdana" w:hAnsi="Verdana"/>
              </w:rPr>
              <w:t>Specialized class (</w:t>
            </w:r>
            <w:proofErr w:type="spellStart"/>
            <w:r w:rsidRPr="00264D3C">
              <w:rPr>
                <w:rFonts w:ascii="Verdana" w:hAnsi="Verdana"/>
              </w:rPr>
              <w:t>EX_GeographicExtent</w:t>
            </w:r>
            <w:proofErr w:type="spellEnd"/>
            <w:r w:rsidRPr="00264D3C">
              <w:rPr>
                <w:rFonts w:ascii="Verdana" w:hAnsi="Verdana"/>
              </w:rPr>
              <w:t>)</w:t>
            </w:r>
          </w:p>
        </w:tc>
        <w:tc>
          <w:tcPr>
            <w:tcW w:w="23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D6D13E" w14:textId="77777777" w:rsidR="00311DA5" w:rsidRPr="00264D3C" w:rsidRDefault="00311DA5">
            <w:pPr>
              <w:pStyle w:val="Tablebody"/>
              <w:rPr>
                <w:rFonts w:ascii="Verdana" w:hAnsi="Verdana"/>
              </w:rPr>
            </w:pPr>
            <w:r w:rsidRPr="00264D3C">
              <w:rPr>
                <w:rFonts w:ascii="Verdana" w:hAnsi="Verdana"/>
              </w:rPr>
              <w:t>Lines 344-347 and 340</w:t>
            </w:r>
          </w:p>
        </w:tc>
      </w:tr>
      <w:tr w:rsidR="00311DA5" w:rsidRPr="00264D3C" w14:paraId="7C7D98B7"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7E9321" w14:textId="77777777" w:rsidR="00311DA5" w:rsidRPr="00264D3C" w:rsidRDefault="00311DA5">
            <w:pPr>
              <w:pStyle w:val="Tablebody"/>
              <w:rPr>
                <w:rFonts w:ascii="Verdana" w:hAnsi="Verdana"/>
              </w:rPr>
            </w:pPr>
            <w:r w:rsidRPr="00264D3C">
              <w:rPr>
                <w:rFonts w:ascii="Verdana" w:hAnsi="Verdana"/>
              </w:rPr>
              <w:t>344</w:t>
            </w:r>
          </w:p>
        </w:tc>
        <w:tc>
          <w:tcPr>
            <w:tcW w:w="24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DF4AF2" w14:textId="77777777" w:rsidR="00311DA5" w:rsidRPr="00264D3C" w:rsidRDefault="00311DA5">
            <w:pPr>
              <w:pStyle w:val="Tablebody"/>
              <w:rPr>
                <w:rFonts w:ascii="Verdana" w:hAnsi="Verdana"/>
              </w:rPr>
            </w:pPr>
            <w:proofErr w:type="spellStart"/>
            <w:proofErr w:type="gramStart"/>
            <w:r w:rsidRPr="00264D3C">
              <w:rPr>
                <w:rFonts w:ascii="Verdana" w:hAnsi="Verdana"/>
              </w:rPr>
              <w:t>westBoundLongitude</w:t>
            </w:r>
            <w:proofErr w:type="spellEnd"/>
            <w:proofErr w:type="gramEnd"/>
          </w:p>
        </w:tc>
        <w:tc>
          <w:tcPr>
            <w:tcW w:w="29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4AFB1C" w14:textId="77777777" w:rsidR="00311DA5" w:rsidRPr="00264D3C" w:rsidRDefault="00311DA5">
            <w:pPr>
              <w:pStyle w:val="Tablebody"/>
              <w:rPr>
                <w:rFonts w:ascii="Verdana" w:hAnsi="Verdana"/>
              </w:rPr>
            </w:pPr>
            <w:proofErr w:type="gramStart"/>
            <w:r w:rsidRPr="00264D3C">
              <w:rPr>
                <w:rFonts w:ascii="Verdana" w:hAnsi="Verdana"/>
              </w:rPr>
              <w:t>westernmost</w:t>
            </w:r>
            <w:proofErr w:type="gramEnd"/>
            <w:r w:rsidRPr="00264D3C">
              <w:rPr>
                <w:rFonts w:ascii="Verdana" w:hAnsi="Verdana"/>
              </w:rPr>
              <w:t xml:space="preserve"> coordinate of the limit of the dataset extent, expressed in longitude in decimal degrees (positive east)</w:t>
            </w:r>
          </w:p>
        </w:tc>
        <w:tc>
          <w:tcPr>
            <w:tcW w:w="23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9028CD" w14:textId="77777777" w:rsidR="00311DA5" w:rsidRPr="00264D3C" w:rsidRDefault="00311DA5">
            <w:pPr>
              <w:pStyle w:val="Tablebodycentered"/>
              <w:rPr>
                <w:rFonts w:ascii="Verdana" w:hAnsi="Verdana"/>
              </w:rPr>
            </w:pPr>
            <w:r w:rsidRPr="00264D3C">
              <w:rPr>
                <w:rFonts w:ascii="Verdana" w:hAnsi="Verdana"/>
              </w:rPr>
              <w:t>M</w:t>
            </w:r>
          </w:p>
        </w:tc>
        <w:tc>
          <w:tcPr>
            <w:tcW w:w="17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7A3331" w14:textId="77777777" w:rsidR="00311DA5" w:rsidRPr="00264D3C" w:rsidRDefault="00311DA5">
            <w:pPr>
              <w:pStyle w:val="Tablebodycentered"/>
              <w:rPr>
                <w:rFonts w:ascii="Verdana" w:hAnsi="Verdana"/>
              </w:rPr>
            </w:pPr>
            <w:r w:rsidRPr="00264D3C">
              <w:rPr>
                <w:rFonts w:ascii="Verdana" w:hAnsi="Verdana"/>
              </w:rPr>
              <w:t>1</w:t>
            </w:r>
          </w:p>
        </w:tc>
        <w:tc>
          <w:tcPr>
            <w:tcW w:w="21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0A95E0" w14:textId="77777777" w:rsidR="00311DA5" w:rsidRPr="00264D3C" w:rsidRDefault="00311DA5">
            <w:pPr>
              <w:pStyle w:val="Tablebodycentered"/>
              <w:rPr>
                <w:rFonts w:ascii="Verdana" w:hAnsi="Verdana"/>
              </w:rPr>
            </w:pPr>
            <w:r w:rsidRPr="00264D3C">
              <w:rPr>
                <w:rFonts w:ascii="Verdana" w:hAnsi="Verdana"/>
              </w:rPr>
              <w:t>Class</w:t>
            </w:r>
          </w:p>
        </w:tc>
        <w:tc>
          <w:tcPr>
            <w:tcW w:w="23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247943" w14:textId="77777777" w:rsidR="00311DA5" w:rsidRPr="00264D3C" w:rsidRDefault="00311DA5">
            <w:pPr>
              <w:pStyle w:val="Tablebody"/>
              <w:rPr>
                <w:rFonts w:ascii="Verdana" w:hAnsi="Verdana"/>
              </w:rPr>
            </w:pPr>
            <w:r w:rsidRPr="00264D3C">
              <w:rPr>
                <w:rFonts w:ascii="Verdana" w:hAnsi="Verdana"/>
              </w:rPr>
              <w:t>Angle -180,0 ≤ West Bounding Longitude Value ≤180</w:t>
            </w:r>
            <w:proofErr w:type="gramStart"/>
            <w:r w:rsidRPr="00264D3C">
              <w:rPr>
                <w:rFonts w:ascii="Verdana" w:hAnsi="Verdana"/>
              </w:rPr>
              <w:t>,0</w:t>
            </w:r>
            <w:proofErr w:type="gramEnd"/>
          </w:p>
          <w:p w14:paraId="344CAC5F" w14:textId="77777777" w:rsidR="00311DA5" w:rsidRPr="00264D3C" w:rsidRDefault="00311DA5">
            <w:pPr>
              <w:pStyle w:val="Tablebody"/>
              <w:rPr>
                <w:rFonts w:ascii="Verdana" w:hAnsi="Verdana"/>
              </w:rPr>
            </w:pPr>
            <w:r w:rsidRPr="00264D3C">
              <w:rPr>
                <w:rFonts w:ascii="Verdana" w:hAnsi="Verdana"/>
              </w:rPr>
              <w:t>See Part C1, 8.2.</w:t>
            </w:r>
          </w:p>
        </w:tc>
      </w:tr>
      <w:tr w:rsidR="00311DA5" w:rsidRPr="00264D3C" w14:paraId="4BD18C1C"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58AD5F" w14:textId="77777777" w:rsidR="00311DA5" w:rsidRPr="00264D3C" w:rsidRDefault="00311DA5">
            <w:pPr>
              <w:pStyle w:val="Tablebody"/>
              <w:rPr>
                <w:rFonts w:ascii="Verdana" w:hAnsi="Verdana"/>
              </w:rPr>
            </w:pPr>
            <w:r w:rsidRPr="00264D3C">
              <w:rPr>
                <w:rFonts w:ascii="Verdana" w:hAnsi="Verdana"/>
              </w:rPr>
              <w:t>345</w:t>
            </w:r>
          </w:p>
        </w:tc>
        <w:tc>
          <w:tcPr>
            <w:tcW w:w="24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001051" w14:textId="77777777" w:rsidR="00311DA5" w:rsidRPr="00264D3C" w:rsidRDefault="00311DA5">
            <w:pPr>
              <w:pStyle w:val="Tablebody"/>
              <w:rPr>
                <w:rFonts w:ascii="Verdana" w:hAnsi="Verdana"/>
              </w:rPr>
            </w:pPr>
            <w:proofErr w:type="spellStart"/>
            <w:proofErr w:type="gramStart"/>
            <w:r w:rsidRPr="00264D3C">
              <w:rPr>
                <w:rFonts w:ascii="Verdana" w:hAnsi="Verdana"/>
              </w:rPr>
              <w:t>eastBoundLongitude</w:t>
            </w:r>
            <w:proofErr w:type="spellEnd"/>
            <w:proofErr w:type="gramEnd"/>
          </w:p>
        </w:tc>
        <w:tc>
          <w:tcPr>
            <w:tcW w:w="29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7EE88A" w14:textId="77777777" w:rsidR="00311DA5" w:rsidRPr="00264D3C" w:rsidRDefault="00311DA5">
            <w:pPr>
              <w:pStyle w:val="Tablebody"/>
              <w:rPr>
                <w:rFonts w:ascii="Verdana" w:hAnsi="Verdana"/>
              </w:rPr>
            </w:pPr>
            <w:proofErr w:type="gramStart"/>
            <w:r w:rsidRPr="00264D3C">
              <w:rPr>
                <w:rFonts w:ascii="Verdana" w:hAnsi="Verdana"/>
              </w:rPr>
              <w:t>easternmost</w:t>
            </w:r>
            <w:proofErr w:type="gramEnd"/>
            <w:r w:rsidRPr="00264D3C">
              <w:rPr>
                <w:rFonts w:ascii="Verdana" w:hAnsi="Verdana"/>
              </w:rPr>
              <w:t xml:space="preserve"> coordinate of the limit of the dataset extent, expressed in longitude in decimal degrees (positive east)</w:t>
            </w:r>
          </w:p>
        </w:tc>
        <w:tc>
          <w:tcPr>
            <w:tcW w:w="23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ABCC4D" w14:textId="77777777" w:rsidR="00311DA5" w:rsidRPr="00264D3C" w:rsidRDefault="00311DA5">
            <w:pPr>
              <w:pStyle w:val="Tablebodycentered"/>
              <w:rPr>
                <w:rFonts w:ascii="Verdana" w:hAnsi="Verdana"/>
              </w:rPr>
            </w:pPr>
            <w:r w:rsidRPr="00264D3C">
              <w:rPr>
                <w:rFonts w:ascii="Verdana" w:hAnsi="Verdana"/>
              </w:rPr>
              <w:t>M</w:t>
            </w:r>
          </w:p>
        </w:tc>
        <w:tc>
          <w:tcPr>
            <w:tcW w:w="17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C97B78" w14:textId="77777777" w:rsidR="00311DA5" w:rsidRPr="00264D3C" w:rsidRDefault="00311DA5">
            <w:pPr>
              <w:pStyle w:val="Tablebodycentered"/>
              <w:rPr>
                <w:rFonts w:ascii="Verdana" w:hAnsi="Verdana"/>
              </w:rPr>
            </w:pPr>
            <w:r w:rsidRPr="00264D3C">
              <w:rPr>
                <w:rFonts w:ascii="Verdana" w:hAnsi="Verdana"/>
              </w:rPr>
              <w:t>1</w:t>
            </w:r>
          </w:p>
        </w:tc>
        <w:tc>
          <w:tcPr>
            <w:tcW w:w="21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9267BD" w14:textId="77777777" w:rsidR="00311DA5" w:rsidRPr="00264D3C" w:rsidRDefault="00311DA5">
            <w:pPr>
              <w:pStyle w:val="Tablebody"/>
              <w:rPr>
                <w:rFonts w:ascii="Verdana" w:hAnsi="Verdana"/>
              </w:rPr>
            </w:pPr>
            <w:r w:rsidRPr="00264D3C">
              <w:rPr>
                <w:rFonts w:ascii="Verdana" w:hAnsi="Verdana"/>
              </w:rPr>
              <w:t>Class</w:t>
            </w:r>
          </w:p>
        </w:tc>
        <w:tc>
          <w:tcPr>
            <w:tcW w:w="23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A27988" w14:textId="77777777" w:rsidR="00311DA5" w:rsidRPr="00264D3C" w:rsidRDefault="00311DA5">
            <w:pPr>
              <w:pStyle w:val="Tablebody"/>
              <w:rPr>
                <w:rFonts w:ascii="Verdana" w:hAnsi="Verdana"/>
              </w:rPr>
            </w:pPr>
            <w:r w:rsidRPr="00264D3C">
              <w:rPr>
                <w:rFonts w:ascii="Verdana" w:hAnsi="Verdana"/>
              </w:rPr>
              <w:t>Angle -180,0 ≤ East Bounding Longitude Value ≤180</w:t>
            </w:r>
            <w:proofErr w:type="gramStart"/>
            <w:r w:rsidRPr="00264D3C">
              <w:rPr>
                <w:rFonts w:ascii="Verdana" w:hAnsi="Verdana"/>
              </w:rPr>
              <w:t>,0</w:t>
            </w:r>
            <w:proofErr w:type="gramEnd"/>
          </w:p>
          <w:p w14:paraId="4E1D0EE7" w14:textId="77777777" w:rsidR="00311DA5" w:rsidRPr="00264D3C" w:rsidRDefault="00311DA5">
            <w:pPr>
              <w:pStyle w:val="Tablebody"/>
              <w:rPr>
                <w:rFonts w:ascii="Verdana" w:hAnsi="Verdana"/>
              </w:rPr>
            </w:pPr>
            <w:r w:rsidRPr="00264D3C">
              <w:rPr>
                <w:rFonts w:ascii="Verdana" w:hAnsi="Verdana"/>
              </w:rPr>
              <w:t>See Part C1, 8.2.</w:t>
            </w:r>
          </w:p>
        </w:tc>
      </w:tr>
      <w:tr w:rsidR="00311DA5" w:rsidRPr="00264D3C" w14:paraId="258E3569"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F8DFFE" w14:textId="77777777" w:rsidR="00311DA5" w:rsidRPr="00264D3C" w:rsidRDefault="00311DA5">
            <w:pPr>
              <w:pStyle w:val="Tablebody"/>
              <w:rPr>
                <w:rFonts w:ascii="Verdana" w:hAnsi="Verdana"/>
              </w:rPr>
            </w:pPr>
            <w:r w:rsidRPr="00264D3C">
              <w:rPr>
                <w:rFonts w:ascii="Verdana" w:hAnsi="Verdana"/>
              </w:rPr>
              <w:t>346</w:t>
            </w:r>
          </w:p>
        </w:tc>
        <w:tc>
          <w:tcPr>
            <w:tcW w:w="24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B5FA9A" w14:textId="77777777" w:rsidR="00311DA5" w:rsidRPr="00264D3C" w:rsidRDefault="00311DA5">
            <w:pPr>
              <w:pStyle w:val="Tablebody"/>
              <w:rPr>
                <w:rFonts w:ascii="Verdana" w:hAnsi="Verdana"/>
              </w:rPr>
            </w:pPr>
            <w:proofErr w:type="spellStart"/>
            <w:proofErr w:type="gramStart"/>
            <w:r w:rsidRPr="00264D3C">
              <w:rPr>
                <w:rFonts w:ascii="Verdana" w:hAnsi="Verdana"/>
              </w:rPr>
              <w:t>southBoundLatitude</w:t>
            </w:r>
            <w:proofErr w:type="spellEnd"/>
            <w:proofErr w:type="gramEnd"/>
          </w:p>
        </w:tc>
        <w:tc>
          <w:tcPr>
            <w:tcW w:w="29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5BABEE" w14:textId="77777777" w:rsidR="00311DA5" w:rsidRPr="00264D3C" w:rsidRDefault="00311DA5">
            <w:pPr>
              <w:pStyle w:val="Tablebody"/>
              <w:rPr>
                <w:rFonts w:ascii="Verdana" w:hAnsi="Verdana"/>
              </w:rPr>
            </w:pPr>
            <w:proofErr w:type="gramStart"/>
            <w:r w:rsidRPr="00264D3C">
              <w:rPr>
                <w:rFonts w:ascii="Verdana" w:hAnsi="Verdana"/>
              </w:rPr>
              <w:t>southernmost</w:t>
            </w:r>
            <w:proofErr w:type="gramEnd"/>
            <w:r w:rsidRPr="00264D3C">
              <w:rPr>
                <w:rFonts w:ascii="Verdana" w:hAnsi="Verdana"/>
              </w:rPr>
              <w:t xml:space="preserve"> coordinate of the limit of the dataset extent, expressed in latitude in decimal degrees (positive north)</w:t>
            </w:r>
          </w:p>
        </w:tc>
        <w:tc>
          <w:tcPr>
            <w:tcW w:w="23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DF95F7" w14:textId="77777777" w:rsidR="00311DA5" w:rsidRPr="00264D3C" w:rsidRDefault="00311DA5">
            <w:pPr>
              <w:pStyle w:val="Tablebodycentered"/>
              <w:rPr>
                <w:rFonts w:ascii="Verdana" w:hAnsi="Verdana"/>
              </w:rPr>
            </w:pPr>
            <w:r w:rsidRPr="00264D3C">
              <w:rPr>
                <w:rFonts w:ascii="Verdana" w:hAnsi="Verdana"/>
              </w:rPr>
              <w:t>M</w:t>
            </w:r>
          </w:p>
        </w:tc>
        <w:tc>
          <w:tcPr>
            <w:tcW w:w="17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88E9AA" w14:textId="77777777" w:rsidR="00311DA5" w:rsidRPr="00264D3C" w:rsidRDefault="00311DA5">
            <w:pPr>
              <w:pStyle w:val="Tablebodycentered"/>
              <w:rPr>
                <w:rFonts w:ascii="Verdana" w:hAnsi="Verdana"/>
              </w:rPr>
            </w:pPr>
            <w:r w:rsidRPr="00264D3C">
              <w:rPr>
                <w:rFonts w:ascii="Verdana" w:hAnsi="Verdana"/>
              </w:rPr>
              <w:t>1</w:t>
            </w:r>
          </w:p>
        </w:tc>
        <w:tc>
          <w:tcPr>
            <w:tcW w:w="21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78FCCC" w14:textId="77777777" w:rsidR="00311DA5" w:rsidRPr="00264D3C" w:rsidRDefault="00311DA5">
            <w:pPr>
              <w:pStyle w:val="Tablebody"/>
              <w:rPr>
                <w:rFonts w:ascii="Verdana" w:hAnsi="Verdana"/>
              </w:rPr>
            </w:pPr>
            <w:r w:rsidRPr="00264D3C">
              <w:rPr>
                <w:rFonts w:ascii="Verdana" w:hAnsi="Verdana"/>
              </w:rPr>
              <w:t>Class</w:t>
            </w:r>
          </w:p>
        </w:tc>
        <w:tc>
          <w:tcPr>
            <w:tcW w:w="23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86D003" w14:textId="77777777" w:rsidR="00311DA5" w:rsidRPr="00264D3C" w:rsidRDefault="00311DA5">
            <w:pPr>
              <w:pStyle w:val="Tablebody"/>
              <w:rPr>
                <w:rFonts w:ascii="Verdana" w:hAnsi="Verdana"/>
              </w:rPr>
            </w:pPr>
            <w:r w:rsidRPr="00264D3C">
              <w:rPr>
                <w:rFonts w:ascii="Verdana" w:hAnsi="Verdana"/>
              </w:rPr>
              <w:t>-90,0 ≤ South Bounding Latitude Value ≤ 90,0; South Bounding Latitude Value ≤ North bounding Latitude Value</w:t>
            </w:r>
          </w:p>
          <w:p w14:paraId="1AE6DBE2" w14:textId="77777777" w:rsidR="00311DA5" w:rsidRPr="00264D3C" w:rsidRDefault="00311DA5">
            <w:pPr>
              <w:pStyle w:val="Tablebody"/>
              <w:rPr>
                <w:rFonts w:ascii="Verdana" w:hAnsi="Verdana"/>
              </w:rPr>
            </w:pPr>
            <w:r w:rsidRPr="00264D3C">
              <w:rPr>
                <w:rFonts w:ascii="Verdana" w:hAnsi="Verdana"/>
              </w:rPr>
              <w:t>See Part C1, 8.2.</w:t>
            </w:r>
          </w:p>
        </w:tc>
      </w:tr>
      <w:tr w:rsidR="00311DA5" w:rsidRPr="00264D3C" w14:paraId="2889007A" w14:textId="77777777">
        <w:trPr>
          <w:trHeight w:val="60"/>
        </w:trPr>
        <w:tc>
          <w:tcPr>
            <w:tcW w:w="49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BA3BB7C" w14:textId="77777777" w:rsidR="00311DA5" w:rsidRPr="00264D3C" w:rsidRDefault="00311DA5">
            <w:pPr>
              <w:pStyle w:val="Tablebody"/>
              <w:rPr>
                <w:rFonts w:ascii="Verdana" w:hAnsi="Verdana"/>
              </w:rPr>
            </w:pPr>
            <w:r w:rsidRPr="00264D3C">
              <w:rPr>
                <w:rFonts w:ascii="Verdana" w:hAnsi="Verdana"/>
              </w:rPr>
              <w:t>347</w:t>
            </w:r>
          </w:p>
        </w:tc>
        <w:tc>
          <w:tcPr>
            <w:tcW w:w="248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35C62AF" w14:textId="77777777" w:rsidR="00311DA5" w:rsidRPr="00264D3C" w:rsidRDefault="00311DA5">
            <w:pPr>
              <w:pStyle w:val="Tablebody"/>
              <w:rPr>
                <w:rFonts w:ascii="Verdana" w:hAnsi="Verdana"/>
              </w:rPr>
            </w:pPr>
            <w:proofErr w:type="spellStart"/>
            <w:proofErr w:type="gramStart"/>
            <w:r w:rsidRPr="00264D3C">
              <w:rPr>
                <w:rFonts w:ascii="Verdana" w:hAnsi="Verdana"/>
              </w:rPr>
              <w:t>northBoundLatitude</w:t>
            </w:r>
            <w:proofErr w:type="spellEnd"/>
            <w:proofErr w:type="gramEnd"/>
          </w:p>
        </w:tc>
        <w:tc>
          <w:tcPr>
            <w:tcW w:w="297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A4296DB" w14:textId="77777777" w:rsidR="00311DA5" w:rsidRPr="00264D3C" w:rsidRDefault="00311DA5">
            <w:pPr>
              <w:pStyle w:val="Tablebody"/>
              <w:rPr>
                <w:rFonts w:ascii="Verdana" w:hAnsi="Verdana"/>
              </w:rPr>
            </w:pPr>
            <w:proofErr w:type="gramStart"/>
            <w:r w:rsidRPr="00264D3C">
              <w:rPr>
                <w:rFonts w:ascii="Verdana" w:hAnsi="Verdana"/>
              </w:rPr>
              <w:t>northernmost</w:t>
            </w:r>
            <w:proofErr w:type="gramEnd"/>
            <w:r w:rsidRPr="00264D3C">
              <w:rPr>
                <w:rFonts w:ascii="Verdana" w:hAnsi="Verdana"/>
              </w:rPr>
              <w:t>, coordinate of the limit of the dataset extent expressed in latitude in decimal degrees (positive north)</w:t>
            </w:r>
          </w:p>
        </w:tc>
        <w:tc>
          <w:tcPr>
            <w:tcW w:w="2367"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7A2541B" w14:textId="77777777" w:rsidR="00311DA5" w:rsidRPr="00264D3C" w:rsidRDefault="00311DA5">
            <w:pPr>
              <w:pStyle w:val="Tablebodycentered"/>
              <w:rPr>
                <w:rFonts w:ascii="Verdana" w:hAnsi="Verdana"/>
              </w:rPr>
            </w:pPr>
            <w:r w:rsidRPr="00264D3C">
              <w:rPr>
                <w:rFonts w:ascii="Verdana" w:hAnsi="Verdana"/>
              </w:rPr>
              <w:t>M</w:t>
            </w:r>
          </w:p>
        </w:tc>
        <w:tc>
          <w:tcPr>
            <w:tcW w:w="177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9817616" w14:textId="77777777" w:rsidR="00311DA5" w:rsidRPr="00264D3C" w:rsidRDefault="00311DA5">
            <w:pPr>
              <w:pStyle w:val="Tablebodycentered"/>
              <w:rPr>
                <w:rFonts w:ascii="Verdana" w:hAnsi="Verdana"/>
              </w:rPr>
            </w:pPr>
            <w:r w:rsidRPr="00264D3C">
              <w:rPr>
                <w:rFonts w:ascii="Verdana" w:hAnsi="Verdana"/>
              </w:rPr>
              <w:t>1</w:t>
            </w:r>
          </w:p>
        </w:tc>
        <w:tc>
          <w:tcPr>
            <w:tcW w:w="218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69C0182" w14:textId="77777777" w:rsidR="00311DA5" w:rsidRPr="00264D3C" w:rsidRDefault="00311DA5">
            <w:pPr>
              <w:pStyle w:val="Tablebody"/>
              <w:rPr>
                <w:rFonts w:ascii="Verdana" w:hAnsi="Verdana"/>
              </w:rPr>
            </w:pPr>
            <w:r w:rsidRPr="00264D3C">
              <w:rPr>
                <w:rFonts w:ascii="Verdana" w:hAnsi="Verdana"/>
              </w:rPr>
              <w:t>Class</w:t>
            </w:r>
          </w:p>
        </w:tc>
        <w:tc>
          <w:tcPr>
            <w:tcW w:w="232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9F2B80F" w14:textId="77777777" w:rsidR="00311DA5" w:rsidRPr="00264D3C" w:rsidRDefault="00311DA5">
            <w:pPr>
              <w:pStyle w:val="Tablebody"/>
              <w:rPr>
                <w:rFonts w:ascii="Verdana" w:hAnsi="Verdana"/>
              </w:rPr>
            </w:pPr>
            <w:r w:rsidRPr="00264D3C">
              <w:rPr>
                <w:rFonts w:ascii="Verdana" w:hAnsi="Verdana"/>
              </w:rPr>
              <w:t>-90,0 ≤ North Bounding Latitude Value ≤ 90,0; North Bounding Latitude Value ≥ South Bounding Latitude Value</w:t>
            </w:r>
          </w:p>
          <w:p w14:paraId="2F8BFD81" w14:textId="77777777" w:rsidR="00311DA5" w:rsidRPr="00264D3C" w:rsidRDefault="00311DA5">
            <w:pPr>
              <w:pStyle w:val="Tablebody"/>
              <w:rPr>
                <w:rFonts w:ascii="Verdana" w:hAnsi="Verdana"/>
              </w:rPr>
            </w:pPr>
            <w:r w:rsidRPr="00264D3C">
              <w:rPr>
                <w:rFonts w:ascii="Verdana" w:hAnsi="Verdana"/>
              </w:rPr>
              <w:t>See Part C1, 8.2.</w:t>
            </w:r>
          </w:p>
        </w:tc>
      </w:tr>
    </w:tbl>
    <w:p w14:paraId="36523342" w14:textId="45F38C29" w:rsidR="00311DA5" w:rsidRPr="00264D3C" w:rsidRDefault="00311DA5" w:rsidP="00311DA5">
      <w:pPr>
        <w:pStyle w:val="Tableheads"/>
        <w:rPr>
          <w:rFonts w:ascii="Verdana" w:hAnsi="Verdana"/>
        </w:rPr>
      </w:pPr>
      <w:r w:rsidRPr="00264D3C">
        <w:rPr>
          <w:rFonts w:ascii="Verdana" w:hAnsi="Verdana"/>
        </w:rPr>
        <w:t>Table 6. Citation and responsible party information</w:t>
      </w:r>
    </w:p>
    <w:tbl>
      <w:tblPr>
        <w:tblW w:w="14528" w:type="dxa"/>
        <w:tblInd w:w="80" w:type="dxa"/>
        <w:tblLayout w:type="fixed"/>
        <w:tblCellMar>
          <w:left w:w="0" w:type="dxa"/>
          <w:right w:w="0" w:type="dxa"/>
        </w:tblCellMar>
        <w:tblLook w:val="0000" w:firstRow="0" w:lastRow="0" w:firstColumn="0" w:lastColumn="0" w:noHBand="0" w:noVBand="0"/>
      </w:tblPr>
      <w:tblGrid>
        <w:gridCol w:w="493"/>
        <w:gridCol w:w="1910"/>
        <w:gridCol w:w="3624"/>
        <w:gridCol w:w="2399"/>
        <w:gridCol w:w="2279"/>
        <w:gridCol w:w="1504"/>
        <w:gridCol w:w="2319"/>
      </w:tblGrid>
      <w:tr w:rsidR="00311DA5" w:rsidRPr="00264D3C" w14:paraId="1A45AE92" w14:textId="77777777" w:rsidTr="00264D3C">
        <w:trPr>
          <w:trHeight w:val="60"/>
          <w:tblHeader/>
        </w:trPr>
        <w:tc>
          <w:tcPr>
            <w:tcW w:w="49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63211A6"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191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9DBE8F1" w14:textId="77777777" w:rsidR="00311DA5" w:rsidRPr="00264D3C" w:rsidRDefault="00311DA5">
            <w:pPr>
              <w:pStyle w:val="Tableheader"/>
              <w:rPr>
                <w:rFonts w:ascii="Verdana" w:hAnsi="Verdana"/>
              </w:rPr>
            </w:pPr>
            <w:r w:rsidRPr="00264D3C">
              <w:rPr>
                <w:rFonts w:ascii="Verdana" w:hAnsi="Verdana"/>
              </w:rPr>
              <w:t>Name/role name</w:t>
            </w:r>
          </w:p>
        </w:tc>
        <w:tc>
          <w:tcPr>
            <w:tcW w:w="362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4844502" w14:textId="77777777" w:rsidR="00311DA5" w:rsidRPr="00264D3C" w:rsidRDefault="00311DA5">
            <w:pPr>
              <w:pStyle w:val="Tableheader"/>
              <w:rPr>
                <w:rFonts w:ascii="Verdana" w:hAnsi="Verdana"/>
              </w:rPr>
            </w:pPr>
            <w:r w:rsidRPr="00264D3C">
              <w:rPr>
                <w:rFonts w:ascii="Verdana" w:hAnsi="Verdana"/>
              </w:rPr>
              <w:t>Definition</w:t>
            </w:r>
          </w:p>
        </w:tc>
        <w:tc>
          <w:tcPr>
            <w:tcW w:w="239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158474D" w14:textId="77777777" w:rsidR="00311DA5" w:rsidRPr="00264D3C" w:rsidRDefault="00311DA5">
            <w:pPr>
              <w:pStyle w:val="Tableheader"/>
              <w:rPr>
                <w:rFonts w:ascii="Verdana" w:hAnsi="Verdana"/>
              </w:rPr>
            </w:pPr>
            <w:r w:rsidRPr="00264D3C">
              <w:rPr>
                <w:rFonts w:ascii="Verdana" w:hAnsi="Verdana"/>
              </w:rPr>
              <w:t>Obligation/ Condition</w:t>
            </w:r>
          </w:p>
        </w:tc>
        <w:tc>
          <w:tcPr>
            <w:tcW w:w="227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2B42C30" w14:textId="77777777" w:rsidR="00311DA5" w:rsidRPr="00264D3C" w:rsidRDefault="00311DA5">
            <w:pPr>
              <w:pStyle w:val="Tableheader"/>
              <w:rPr>
                <w:rFonts w:ascii="Verdana" w:hAnsi="Verdana"/>
              </w:rPr>
            </w:pPr>
            <w:r w:rsidRPr="00264D3C">
              <w:rPr>
                <w:rFonts w:ascii="Verdana" w:hAnsi="Verdana"/>
              </w:rPr>
              <w:t>Maximum occurrence</w:t>
            </w:r>
          </w:p>
        </w:tc>
        <w:tc>
          <w:tcPr>
            <w:tcW w:w="150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51017C2" w14:textId="77777777" w:rsidR="00311DA5" w:rsidRPr="00264D3C" w:rsidRDefault="00311DA5">
            <w:pPr>
              <w:pStyle w:val="Tableheader"/>
              <w:rPr>
                <w:rFonts w:ascii="Verdana" w:hAnsi="Verdana"/>
              </w:rPr>
            </w:pPr>
            <w:r w:rsidRPr="00264D3C">
              <w:rPr>
                <w:rFonts w:ascii="Verdana" w:hAnsi="Verdana"/>
              </w:rPr>
              <w:t>Data type</w:t>
            </w:r>
          </w:p>
        </w:tc>
        <w:tc>
          <w:tcPr>
            <w:tcW w:w="231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56C6404" w14:textId="77777777" w:rsidR="00311DA5" w:rsidRPr="00264D3C" w:rsidRDefault="00311DA5">
            <w:pPr>
              <w:pStyle w:val="Tableheader"/>
              <w:rPr>
                <w:rFonts w:ascii="Verdana" w:hAnsi="Verdana"/>
              </w:rPr>
            </w:pPr>
            <w:r w:rsidRPr="00264D3C">
              <w:rPr>
                <w:rFonts w:ascii="Verdana" w:hAnsi="Verdana"/>
              </w:rPr>
              <w:t>Domain</w:t>
            </w:r>
          </w:p>
        </w:tc>
      </w:tr>
      <w:tr w:rsidR="00311DA5" w:rsidRPr="00264D3C" w14:paraId="196E4396" w14:textId="77777777" w:rsidTr="00264D3C">
        <w:trPr>
          <w:trHeight w:val="1402"/>
        </w:trPr>
        <w:tc>
          <w:tcPr>
            <w:tcW w:w="4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46C498" w14:textId="77777777" w:rsidR="00311DA5" w:rsidRPr="00264D3C" w:rsidRDefault="00311DA5">
            <w:pPr>
              <w:pStyle w:val="Tablebody"/>
              <w:rPr>
                <w:rFonts w:ascii="Verdana" w:hAnsi="Verdana"/>
              </w:rPr>
            </w:pPr>
            <w:r w:rsidRPr="00264D3C">
              <w:rPr>
                <w:rFonts w:ascii="Verdana" w:hAnsi="Verdana"/>
              </w:rPr>
              <w:t>359</w:t>
            </w:r>
          </w:p>
        </w:tc>
        <w:tc>
          <w:tcPr>
            <w:tcW w:w="191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F0E5D7" w14:textId="77777777" w:rsidR="00311DA5" w:rsidRPr="00264D3C" w:rsidRDefault="00311DA5">
            <w:pPr>
              <w:pStyle w:val="Tablebody"/>
              <w:rPr>
                <w:rFonts w:ascii="Verdana" w:hAnsi="Verdana"/>
              </w:rPr>
            </w:pPr>
            <w:proofErr w:type="spellStart"/>
            <w:r w:rsidRPr="00264D3C">
              <w:rPr>
                <w:rFonts w:ascii="Verdana" w:hAnsi="Verdana"/>
              </w:rPr>
              <w:t>CI_Citation</w:t>
            </w:r>
            <w:proofErr w:type="spellEnd"/>
          </w:p>
        </w:tc>
        <w:tc>
          <w:tcPr>
            <w:tcW w:w="362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3AE553A" w14:textId="77777777" w:rsidR="00311DA5" w:rsidRPr="00264D3C" w:rsidRDefault="00311DA5">
            <w:pPr>
              <w:pStyle w:val="Tablebody"/>
              <w:rPr>
                <w:rFonts w:ascii="Verdana" w:hAnsi="Verdana"/>
              </w:rPr>
            </w:pPr>
            <w:proofErr w:type="gramStart"/>
            <w:r w:rsidRPr="00264D3C">
              <w:rPr>
                <w:rFonts w:ascii="Verdana" w:hAnsi="Verdana"/>
              </w:rPr>
              <w:t>standardized</w:t>
            </w:r>
            <w:proofErr w:type="gramEnd"/>
            <w:r w:rsidRPr="00264D3C">
              <w:rPr>
                <w:rFonts w:ascii="Verdana" w:hAnsi="Verdana"/>
              </w:rPr>
              <w:t xml:space="preserve"> resource reference object</w:t>
            </w:r>
          </w:p>
        </w:tc>
        <w:tc>
          <w:tcPr>
            <w:tcW w:w="239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08701B" w14:textId="77777777" w:rsidR="00311DA5" w:rsidRPr="00264D3C" w:rsidRDefault="00311DA5">
            <w:pPr>
              <w:pStyle w:val="Tablebodycentered"/>
              <w:rPr>
                <w:rFonts w:ascii="Verdana" w:hAnsi="Verdana"/>
              </w:rPr>
            </w:pPr>
            <w:r w:rsidRPr="00264D3C">
              <w:rPr>
                <w:rFonts w:ascii="Verdana" w:hAnsi="Verdana"/>
              </w:rPr>
              <w:t>Use obligation/condition from referencing object</w:t>
            </w:r>
          </w:p>
        </w:tc>
        <w:tc>
          <w:tcPr>
            <w:tcW w:w="227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C19414" w14:textId="77777777" w:rsidR="00311DA5" w:rsidRPr="00264D3C" w:rsidRDefault="00311DA5">
            <w:pPr>
              <w:pStyle w:val="Tablebodycentered"/>
              <w:rPr>
                <w:rFonts w:ascii="Verdana" w:hAnsi="Verdana"/>
              </w:rPr>
            </w:pPr>
            <w:r w:rsidRPr="00264D3C">
              <w:rPr>
                <w:rFonts w:ascii="Verdana" w:hAnsi="Verdana"/>
              </w:rPr>
              <w:t>Use maximum occurrence from referencing</w:t>
            </w:r>
          </w:p>
        </w:tc>
        <w:tc>
          <w:tcPr>
            <w:tcW w:w="150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5A75B2" w14:textId="77777777" w:rsidR="00311DA5" w:rsidRPr="00264D3C" w:rsidRDefault="00311DA5">
            <w:pPr>
              <w:pStyle w:val="Tablebodycentered"/>
              <w:rPr>
                <w:rFonts w:ascii="Verdana" w:hAnsi="Verdana"/>
              </w:rPr>
            </w:pPr>
            <w:r w:rsidRPr="00264D3C">
              <w:rPr>
                <w:rFonts w:ascii="Verdana" w:hAnsi="Verdana"/>
              </w:rPr>
              <w:t>Class «</w:t>
            </w:r>
            <w:proofErr w:type="spellStart"/>
            <w:r w:rsidRPr="00264D3C">
              <w:rPr>
                <w:rFonts w:ascii="Verdana" w:hAnsi="Verdana"/>
              </w:rPr>
              <w:t>DataType</w:t>
            </w:r>
            <w:proofErr w:type="spellEnd"/>
            <w:r w:rsidRPr="00264D3C">
              <w:rPr>
                <w:rFonts w:ascii="Verdana" w:hAnsi="Verdana"/>
              </w:rPr>
              <w:t>»</w:t>
            </w:r>
          </w:p>
        </w:tc>
        <w:tc>
          <w:tcPr>
            <w:tcW w:w="231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61EA81" w14:textId="77777777" w:rsidR="00311DA5" w:rsidRPr="00264D3C" w:rsidRDefault="00311DA5">
            <w:pPr>
              <w:pStyle w:val="Tablebody"/>
              <w:rPr>
                <w:rFonts w:ascii="Verdana" w:hAnsi="Verdana"/>
              </w:rPr>
            </w:pPr>
            <w:r w:rsidRPr="00264D3C">
              <w:rPr>
                <w:rFonts w:ascii="Verdana" w:hAnsi="Verdana"/>
              </w:rPr>
              <w:t>Lines 360-373</w:t>
            </w:r>
          </w:p>
        </w:tc>
      </w:tr>
      <w:tr w:rsidR="00311DA5" w:rsidRPr="00264D3C" w14:paraId="668AE758" w14:textId="77777777" w:rsidTr="00264D3C">
        <w:trPr>
          <w:trHeight w:val="60"/>
        </w:trPr>
        <w:tc>
          <w:tcPr>
            <w:tcW w:w="4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239A8C" w14:textId="77777777" w:rsidR="00311DA5" w:rsidRPr="00264D3C" w:rsidRDefault="00311DA5">
            <w:pPr>
              <w:pStyle w:val="Tablebody"/>
              <w:rPr>
                <w:rFonts w:ascii="Verdana" w:hAnsi="Verdana"/>
              </w:rPr>
            </w:pPr>
            <w:r w:rsidRPr="00264D3C">
              <w:rPr>
                <w:rFonts w:ascii="Verdana" w:hAnsi="Verdana"/>
              </w:rPr>
              <w:t>360</w:t>
            </w:r>
          </w:p>
        </w:tc>
        <w:tc>
          <w:tcPr>
            <w:tcW w:w="1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ECCA86" w14:textId="77777777" w:rsidR="00311DA5" w:rsidRPr="00264D3C" w:rsidRDefault="00311DA5">
            <w:pPr>
              <w:pStyle w:val="Tablebody"/>
              <w:rPr>
                <w:rFonts w:ascii="Verdana" w:hAnsi="Verdana"/>
              </w:rPr>
            </w:pPr>
            <w:proofErr w:type="gramStart"/>
            <w:r w:rsidRPr="00264D3C">
              <w:rPr>
                <w:rFonts w:ascii="Verdana" w:hAnsi="Verdana"/>
              </w:rPr>
              <w:t>title</w:t>
            </w:r>
            <w:proofErr w:type="gramEnd"/>
          </w:p>
        </w:tc>
        <w:tc>
          <w:tcPr>
            <w:tcW w:w="36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222C1B" w14:textId="77777777" w:rsidR="00311DA5" w:rsidRPr="00264D3C" w:rsidRDefault="00311DA5">
            <w:pPr>
              <w:pStyle w:val="Tablebody"/>
              <w:rPr>
                <w:rFonts w:ascii="Verdana" w:hAnsi="Verdana"/>
              </w:rPr>
            </w:pPr>
            <w:proofErr w:type="gramStart"/>
            <w:r w:rsidRPr="00264D3C">
              <w:rPr>
                <w:rFonts w:ascii="Verdana" w:hAnsi="Verdana"/>
              </w:rPr>
              <w:t>name</w:t>
            </w:r>
            <w:proofErr w:type="gramEnd"/>
            <w:r w:rsidRPr="00264D3C">
              <w:rPr>
                <w:rFonts w:ascii="Verdana" w:hAnsi="Verdana"/>
              </w:rPr>
              <w:t xml:space="preserve"> by which the cited resource is known</w:t>
            </w:r>
          </w:p>
        </w:tc>
        <w:tc>
          <w:tcPr>
            <w:tcW w:w="239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02CED8" w14:textId="77777777" w:rsidR="00311DA5" w:rsidRPr="00264D3C" w:rsidRDefault="00311DA5">
            <w:pPr>
              <w:pStyle w:val="Tablebodycentered"/>
              <w:rPr>
                <w:rFonts w:ascii="Verdana" w:hAnsi="Verdana"/>
              </w:rPr>
            </w:pPr>
            <w:r w:rsidRPr="00264D3C">
              <w:rPr>
                <w:rFonts w:ascii="Verdana" w:hAnsi="Verdana"/>
              </w:rPr>
              <w:t>M</w:t>
            </w:r>
          </w:p>
        </w:tc>
        <w:tc>
          <w:tcPr>
            <w:tcW w:w="227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C5EF6F" w14:textId="77777777" w:rsidR="00311DA5" w:rsidRPr="00264D3C" w:rsidRDefault="00311DA5">
            <w:pPr>
              <w:pStyle w:val="Tablebodycentered"/>
              <w:rPr>
                <w:rFonts w:ascii="Verdana" w:hAnsi="Verdana"/>
              </w:rPr>
            </w:pPr>
            <w:r w:rsidRPr="00264D3C">
              <w:rPr>
                <w:rFonts w:ascii="Verdana" w:hAnsi="Verdana"/>
              </w:rPr>
              <w:t>1</w:t>
            </w:r>
          </w:p>
        </w:tc>
        <w:tc>
          <w:tcPr>
            <w:tcW w:w="150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7F73A7" w14:textId="77777777" w:rsidR="00311DA5" w:rsidRPr="00264D3C" w:rsidRDefault="00311DA5">
            <w:pPr>
              <w:pStyle w:val="Tablebodycentered"/>
              <w:rPr>
                <w:rFonts w:ascii="Verdana" w:hAnsi="Verdana"/>
              </w:rPr>
            </w:pPr>
            <w:proofErr w:type="spellStart"/>
            <w:r w:rsidRPr="00264D3C">
              <w:rPr>
                <w:rFonts w:ascii="Verdana" w:hAnsi="Verdana"/>
              </w:rPr>
              <w:t>CharacterString</w:t>
            </w:r>
            <w:proofErr w:type="spellEnd"/>
          </w:p>
        </w:tc>
        <w:tc>
          <w:tcPr>
            <w:tcW w:w="231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84B118" w14:textId="77777777" w:rsidR="00311DA5" w:rsidRPr="00264D3C" w:rsidRDefault="00311DA5">
            <w:pPr>
              <w:pStyle w:val="Tablebody"/>
              <w:rPr>
                <w:rFonts w:ascii="Verdana" w:hAnsi="Verdana"/>
              </w:rPr>
            </w:pPr>
            <w:r w:rsidRPr="00264D3C">
              <w:rPr>
                <w:rFonts w:ascii="Verdana" w:hAnsi="Verdana"/>
              </w:rPr>
              <w:t>Free text</w:t>
            </w:r>
          </w:p>
        </w:tc>
      </w:tr>
      <w:tr w:rsidR="00311DA5" w:rsidRPr="00264D3C" w14:paraId="16416BAB" w14:textId="77777777" w:rsidTr="00264D3C">
        <w:trPr>
          <w:trHeight w:val="522"/>
        </w:trPr>
        <w:tc>
          <w:tcPr>
            <w:tcW w:w="4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9FE18" w14:textId="77777777" w:rsidR="00311DA5" w:rsidRPr="00264D3C" w:rsidRDefault="00311DA5">
            <w:pPr>
              <w:pStyle w:val="Tablebody"/>
              <w:rPr>
                <w:rFonts w:ascii="Verdana" w:hAnsi="Verdana"/>
              </w:rPr>
            </w:pPr>
            <w:r w:rsidRPr="00264D3C">
              <w:rPr>
                <w:rFonts w:ascii="Verdana" w:hAnsi="Verdana"/>
              </w:rPr>
              <w:t>362</w:t>
            </w:r>
          </w:p>
        </w:tc>
        <w:tc>
          <w:tcPr>
            <w:tcW w:w="1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F5EAD6" w14:textId="77777777" w:rsidR="00311DA5" w:rsidRPr="00264D3C" w:rsidRDefault="00311DA5">
            <w:pPr>
              <w:pStyle w:val="Tablebody"/>
              <w:rPr>
                <w:rFonts w:ascii="Verdana" w:hAnsi="Verdana"/>
              </w:rPr>
            </w:pPr>
            <w:proofErr w:type="gramStart"/>
            <w:r w:rsidRPr="00264D3C">
              <w:rPr>
                <w:rFonts w:ascii="Verdana" w:hAnsi="Verdana"/>
              </w:rPr>
              <w:t>date</w:t>
            </w:r>
            <w:proofErr w:type="gramEnd"/>
          </w:p>
        </w:tc>
        <w:tc>
          <w:tcPr>
            <w:tcW w:w="36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3EE0FF" w14:textId="77777777" w:rsidR="00311DA5" w:rsidRPr="00264D3C" w:rsidRDefault="00311DA5">
            <w:pPr>
              <w:pStyle w:val="Tablebody"/>
              <w:rPr>
                <w:rFonts w:ascii="Verdana" w:hAnsi="Verdana"/>
              </w:rPr>
            </w:pPr>
            <w:proofErr w:type="gramStart"/>
            <w:r w:rsidRPr="00264D3C">
              <w:rPr>
                <w:rFonts w:ascii="Verdana" w:hAnsi="Verdana"/>
              </w:rPr>
              <w:t>reference</w:t>
            </w:r>
            <w:proofErr w:type="gramEnd"/>
            <w:r w:rsidRPr="00264D3C">
              <w:rPr>
                <w:rFonts w:ascii="Verdana" w:hAnsi="Verdana"/>
              </w:rPr>
              <w:t xml:space="preserve"> date for the cited resource</w:t>
            </w:r>
          </w:p>
        </w:tc>
        <w:tc>
          <w:tcPr>
            <w:tcW w:w="239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4A5488" w14:textId="77777777" w:rsidR="00311DA5" w:rsidRPr="00264D3C" w:rsidRDefault="00311DA5">
            <w:pPr>
              <w:pStyle w:val="Tablebodycentered"/>
              <w:rPr>
                <w:rFonts w:ascii="Verdana" w:hAnsi="Verdana"/>
              </w:rPr>
            </w:pPr>
            <w:r w:rsidRPr="00264D3C">
              <w:rPr>
                <w:rFonts w:ascii="Verdana" w:hAnsi="Verdana"/>
              </w:rPr>
              <w:t>M</w:t>
            </w:r>
          </w:p>
        </w:tc>
        <w:tc>
          <w:tcPr>
            <w:tcW w:w="227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999A3B" w14:textId="77777777" w:rsidR="00311DA5" w:rsidRPr="00264D3C" w:rsidRDefault="00311DA5">
            <w:pPr>
              <w:pStyle w:val="Tablebodycentered"/>
              <w:rPr>
                <w:rFonts w:ascii="Verdana" w:hAnsi="Verdana"/>
              </w:rPr>
            </w:pPr>
            <w:r w:rsidRPr="00264D3C">
              <w:rPr>
                <w:rFonts w:ascii="Verdana" w:hAnsi="Verdana"/>
              </w:rPr>
              <w:t>N</w:t>
            </w:r>
          </w:p>
        </w:tc>
        <w:tc>
          <w:tcPr>
            <w:tcW w:w="150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BEA572" w14:textId="77777777" w:rsidR="00311DA5" w:rsidRPr="00264D3C" w:rsidRDefault="00311DA5">
            <w:pPr>
              <w:pStyle w:val="Tablebodycentered"/>
              <w:rPr>
                <w:rFonts w:ascii="Verdana" w:hAnsi="Verdana"/>
              </w:rPr>
            </w:pPr>
            <w:r w:rsidRPr="00264D3C">
              <w:rPr>
                <w:rFonts w:ascii="Verdana" w:hAnsi="Verdana"/>
              </w:rPr>
              <w:t>Class</w:t>
            </w:r>
          </w:p>
        </w:tc>
        <w:tc>
          <w:tcPr>
            <w:tcW w:w="231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DDE259" w14:textId="77777777" w:rsidR="00311DA5" w:rsidRPr="00264D3C" w:rsidRDefault="00311DA5">
            <w:pPr>
              <w:pStyle w:val="Tablebody"/>
              <w:rPr>
                <w:rFonts w:ascii="Verdana" w:hAnsi="Verdana"/>
              </w:rPr>
            </w:pPr>
            <w:proofErr w:type="spellStart"/>
            <w:r w:rsidRPr="00264D3C">
              <w:rPr>
                <w:rFonts w:ascii="Verdana" w:hAnsi="Verdana"/>
              </w:rPr>
              <w:t>CI_Date</w:t>
            </w:r>
            <w:proofErr w:type="spellEnd"/>
            <w:r w:rsidRPr="00264D3C">
              <w:rPr>
                <w:rFonts w:ascii="Verdana" w:hAnsi="Verdana"/>
              </w:rPr>
              <w:t xml:space="preserve"> «</w:t>
            </w:r>
            <w:proofErr w:type="spellStart"/>
            <w:r w:rsidRPr="00264D3C">
              <w:rPr>
                <w:rFonts w:ascii="Verdana" w:hAnsi="Verdana"/>
              </w:rPr>
              <w:t>DataType</w:t>
            </w:r>
            <w:proofErr w:type="spellEnd"/>
            <w:r w:rsidRPr="00264D3C">
              <w:rPr>
                <w:rFonts w:ascii="Verdana" w:hAnsi="Verdana"/>
              </w:rPr>
              <w:t xml:space="preserve">» </w:t>
            </w:r>
            <w:proofErr w:type="spellStart"/>
            <w:r w:rsidRPr="00264D3C">
              <w:rPr>
                <w:rFonts w:ascii="Verdana" w:hAnsi="Verdana"/>
              </w:rPr>
              <w:t>SeeTable</w:t>
            </w:r>
            <w:proofErr w:type="spellEnd"/>
            <w:r w:rsidRPr="00264D3C">
              <w:rPr>
                <w:rFonts w:ascii="Verdana" w:hAnsi="Verdana"/>
              </w:rPr>
              <w:t xml:space="preserve"> 7.</w:t>
            </w:r>
          </w:p>
        </w:tc>
      </w:tr>
      <w:tr w:rsidR="00311DA5" w:rsidRPr="00264D3C" w14:paraId="4155E363" w14:textId="77777777" w:rsidTr="00264D3C">
        <w:trPr>
          <w:trHeight w:val="60"/>
        </w:trPr>
        <w:tc>
          <w:tcPr>
            <w:tcW w:w="4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CC31FF" w14:textId="77777777" w:rsidR="00311DA5" w:rsidRPr="00264D3C" w:rsidRDefault="00311DA5">
            <w:pPr>
              <w:pStyle w:val="Tablebody"/>
              <w:rPr>
                <w:rFonts w:ascii="Verdana" w:hAnsi="Verdana"/>
              </w:rPr>
            </w:pPr>
            <w:r w:rsidRPr="00264D3C">
              <w:rPr>
                <w:rFonts w:ascii="Verdana" w:hAnsi="Verdana"/>
              </w:rPr>
              <w:t>374</w:t>
            </w:r>
          </w:p>
        </w:tc>
        <w:tc>
          <w:tcPr>
            <w:tcW w:w="1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A6EA4A" w14:textId="77777777" w:rsidR="00311DA5" w:rsidRPr="00264D3C" w:rsidRDefault="00311DA5">
            <w:pPr>
              <w:pStyle w:val="Tablebody"/>
              <w:rPr>
                <w:rFonts w:ascii="Verdana" w:hAnsi="Verdana"/>
              </w:rPr>
            </w:pPr>
            <w:proofErr w:type="spellStart"/>
            <w:r w:rsidRPr="00264D3C">
              <w:rPr>
                <w:rFonts w:ascii="Verdana" w:hAnsi="Verdana"/>
              </w:rPr>
              <w:t>CI_ResponsibleParty</w:t>
            </w:r>
            <w:proofErr w:type="spellEnd"/>
          </w:p>
        </w:tc>
        <w:tc>
          <w:tcPr>
            <w:tcW w:w="36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76ECE1" w14:textId="77777777" w:rsidR="00311DA5" w:rsidRPr="00264D3C" w:rsidRDefault="00311DA5">
            <w:pPr>
              <w:pStyle w:val="Tablebody"/>
              <w:rPr>
                <w:rFonts w:ascii="Verdana" w:hAnsi="Verdana"/>
              </w:rPr>
            </w:pPr>
            <w:proofErr w:type="gramStart"/>
            <w:r w:rsidRPr="00264D3C">
              <w:rPr>
                <w:rFonts w:ascii="Verdana" w:hAnsi="Verdana"/>
              </w:rPr>
              <w:t>identification</w:t>
            </w:r>
            <w:proofErr w:type="gramEnd"/>
            <w:r w:rsidRPr="00264D3C">
              <w:rPr>
                <w:rFonts w:ascii="Verdana" w:hAnsi="Verdana"/>
              </w:rPr>
              <w:t xml:space="preserve"> of, and means of communication with, person(s) and organizations associated with the dataset</w:t>
            </w:r>
          </w:p>
        </w:tc>
        <w:tc>
          <w:tcPr>
            <w:tcW w:w="239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6A3EF8" w14:textId="77777777" w:rsidR="00311DA5" w:rsidRPr="00264D3C" w:rsidRDefault="00311DA5">
            <w:pPr>
              <w:pStyle w:val="Tablebodycentered"/>
              <w:rPr>
                <w:rFonts w:ascii="Verdana" w:hAnsi="Verdana"/>
              </w:rPr>
            </w:pPr>
            <w:r w:rsidRPr="00264D3C">
              <w:rPr>
                <w:rFonts w:ascii="Verdana" w:hAnsi="Verdana"/>
              </w:rPr>
              <w:t>Use obligation/condition from referencing object</w:t>
            </w:r>
          </w:p>
        </w:tc>
        <w:tc>
          <w:tcPr>
            <w:tcW w:w="227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FE71A7" w14:textId="77777777" w:rsidR="00311DA5" w:rsidRPr="00264D3C" w:rsidRDefault="00311DA5">
            <w:pPr>
              <w:pStyle w:val="Tablebodycentered"/>
              <w:rPr>
                <w:rFonts w:ascii="Verdana" w:hAnsi="Verdana"/>
              </w:rPr>
            </w:pPr>
            <w:r w:rsidRPr="00264D3C">
              <w:rPr>
                <w:rFonts w:ascii="Verdana" w:hAnsi="Verdana"/>
              </w:rPr>
              <w:t>Use maximum occurrence from referencing object</w:t>
            </w:r>
          </w:p>
        </w:tc>
        <w:tc>
          <w:tcPr>
            <w:tcW w:w="150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5B1165" w14:textId="77777777" w:rsidR="00311DA5" w:rsidRPr="00264D3C" w:rsidRDefault="00311DA5">
            <w:pPr>
              <w:pStyle w:val="Tablebodycentered"/>
              <w:rPr>
                <w:rFonts w:ascii="Verdana" w:hAnsi="Verdana"/>
              </w:rPr>
            </w:pPr>
            <w:r w:rsidRPr="00264D3C">
              <w:rPr>
                <w:rFonts w:ascii="Verdana" w:hAnsi="Verdana"/>
              </w:rPr>
              <w:t>Class «</w:t>
            </w:r>
            <w:proofErr w:type="spellStart"/>
            <w:r w:rsidRPr="00264D3C">
              <w:rPr>
                <w:rFonts w:ascii="Verdana" w:hAnsi="Verdana"/>
              </w:rPr>
              <w:t>DataType</w:t>
            </w:r>
            <w:proofErr w:type="spellEnd"/>
            <w:r w:rsidRPr="00264D3C">
              <w:rPr>
                <w:rFonts w:ascii="Verdana" w:hAnsi="Verdana"/>
              </w:rPr>
              <w:t>»</w:t>
            </w:r>
          </w:p>
        </w:tc>
        <w:tc>
          <w:tcPr>
            <w:tcW w:w="231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B74819" w14:textId="77777777" w:rsidR="00311DA5" w:rsidRPr="00264D3C" w:rsidRDefault="00311DA5">
            <w:pPr>
              <w:pStyle w:val="Tablebody"/>
              <w:rPr>
                <w:rFonts w:ascii="Verdana" w:hAnsi="Verdana"/>
              </w:rPr>
            </w:pPr>
            <w:r w:rsidRPr="00264D3C">
              <w:rPr>
                <w:rFonts w:ascii="Verdana" w:hAnsi="Verdana"/>
              </w:rPr>
              <w:t>Lines 375-379</w:t>
            </w:r>
          </w:p>
        </w:tc>
      </w:tr>
      <w:tr w:rsidR="00311DA5" w:rsidRPr="00264D3C" w14:paraId="6A8DAC0C" w14:textId="77777777" w:rsidTr="00264D3C">
        <w:trPr>
          <w:trHeight w:val="60"/>
        </w:trPr>
        <w:tc>
          <w:tcPr>
            <w:tcW w:w="4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0133FE" w14:textId="77777777" w:rsidR="00311DA5" w:rsidRPr="00264D3C" w:rsidRDefault="00311DA5">
            <w:pPr>
              <w:pStyle w:val="Tablebody"/>
              <w:rPr>
                <w:rFonts w:ascii="Verdana" w:hAnsi="Verdana"/>
              </w:rPr>
            </w:pPr>
            <w:r w:rsidRPr="00264D3C">
              <w:rPr>
                <w:rFonts w:ascii="Verdana" w:hAnsi="Verdana"/>
              </w:rPr>
              <w:t>375</w:t>
            </w:r>
          </w:p>
        </w:tc>
        <w:tc>
          <w:tcPr>
            <w:tcW w:w="1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3467C0" w14:textId="77777777" w:rsidR="00311DA5" w:rsidRPr="00264D3C" w:rsidRDefault="00311DA5">
            <w:pPr>
              <w:pStyle w:val="Tablebody"/>
              <w:rPr>
                <w:rFonts w:ascii="Verdana" w:hAnsi="Verdana"/>
              </w:rPr>
            </w:pPr>
            <w:proofErr w:type="spellStart"/>
            <w:proofErr w:type="gramStart"/>
            <w:r w:rsidRPr="00264D3C">
              <w:rPr>
                <w:rFonts w:ascii="Verdana" w:hAnsi="Verdana"/>
              </w:rPr>
              <w:t>individualName</w:t>
            </w:r>
            <w:proofErr w:type="spellEnd"/>
            <w:proofErr w:type="gramEnd"/>
          </w:p>
        </w:tc>
        <w:tc>
          <w:tcPr>
            <w:tcW w:w="36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7CE760" w14:textId="77777777" w:rsidR="00311DA5" w:rsidRPr="00264D3C" w:rsidRDefault="00311DA5">
            <w:pPr>
              <w:pStyle w:val="Tablebody"/>
              <w:rPr>
                <w:rFonts w:ascii="Verdana" w:hAnsi="Verdana"/>
              </w:rPr>
            </w:pPr>
            <w:proofErr w:type="gramStart"/>
            <w:r w:rsidRPr="00264D3C">
              <w:rPr>
                <w:rFonts w:ascii="Verdana" w:hAnsi="Verdana"/>
              </w:rPr>
              <w:t>name</w:t>
            </w:r>
            <w:proofErr w:type="gramEnd"/>
            <w:r w:rsidRPr="00264D3C">
              <w:rPr>
                <w:rFonts w:ascii="Verdana" w:hAnsi="Verdana"/>
              </w:rPr>
              <w:t xml:space="preserve"> of the responsible person surname, given name, title separated by a delimiter</w:t>
            </w:r>
          </w:p>
        </w:tc>
        <w:tc>
          <w:tcPr>
            <w:tcW w:w="239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C51150" w14:textId="77777777" w:rsidR="00311DA5" w:rsidRPr="00264D3C" w:rsidRDefault="00311DA5">
            <w:pPr>
              <w:pStyle w:val="Tablebodycentered"/>
              <w:rPr>
                <w:rFonts w:ascii="Verdana" w:hAnsi="Verdana"/>
              </w:rPr>
            </w:pPr>
            <w:r w:rsidRPr="00264D3C">
              <w:rPr>
                <w:rFonts w:ascii="Verdana" w:hAnsi="Verdana"/>
              </w:rPr>
              <w:t>C</w:t>
            </w:r>
          </w:p>
          <w:p w14:paraId="7E35EFD1" w14:textId="77777777" w:rsidR="00311DA5" w:rsidRPr="00264D3C" w:rsidRDefault="00311DA5">
            <w:pPr>
              <w:pStyle w:val="Tablebodycentered"/>
              <w:rPr>
                <w:rFonts w:ascii="Verdana" w:hAnsi="Verdana"/>
              </w:rPr>
            </w:pPr>
            <w:r w:rsidRPr="00264D3C">
              <w:rPr>
                <w:rFonts w:ascii="Verdana" w:hAnsi="Verdana"/>
              </w:rPr>
              <w:t>/</w:t>
            </w:r>
            <w:proofErr w:type="spellStart"/>
            <w:r w:rsidRPr="00264D3C">
              <w:rPr>
                <w:rFonts w:ascii="Verdana" w:hAnsi="Verdana"/>
              </w:rPr>
              <w:t>organisationName</w:t>
            </w:r>
            <w:proofErr w:type="spellEnd"/>
            <w:r w:rsidRPr="00264D3C">
              <w:rPr>
                <w:rFonts w:ascii="Verdana" w:hAnsi="Verdana"/>
              </w:rPr>
              <w:t xml:space="preserve"> and </w:t>
            </w:r>
            <w:proofErr w:type="spellStart"/>
            <w:r w:rsidRPr="00264D3C">
              <w:rPr>
                <w:rFonts w:ascii="Verdana" w:hAnsi="Verdana"/>
              </w:rPr>
              <w:t>positionName</w:t>
            </w:r>
            <w:proofErr w:type="spellEnd"/>
            <w:r w:rsidRPr="00264D3C">
              <w:rPr>
                <w:rFonts w:ascii="Verdana" w:hAnsi="Verdana"/>
              </w:rPr>
              <w:t xml:space="preserve"> not documented?</w:t>
            </w:r>
          </w:p>
        </w:tc>
        <w:tc>
          <w:tcPr>
            <w:tcW w:w="227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3E293F" w14:textId="77777777" w:rsidR="00311DA5" w:rsidRPr="00264D3C" w:rsidRDefault="00311DA5">
            <w:pPr>
              <w:pStyle w:val="Tablebodycentered"/>
              <w:rPr>
                <w:rFonts w:ascii="Verdana" w:hAnsi="Verdana"/>
              </w:rPr>
            </w:pPr>
            <w:r w:rsidRPr="00264D3C">
              <w:rPr>
                <w:rFonts w:ascii="Verdana" w:hAnsi="Verdana"/>
              </w:rPr>
              <w:t>1</w:t>
            </w:r>
          </w:p>
        </w:tc>
        <w:tc>
          <w:tcPr>
            <w:tcW w:w="150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C14DB2" w14:textId="77777777" w:rsidR="00311DA5" w:rsidRPr="00264D3C" w:rsidRDefault="00311DA5">
            <w:pPr>
              <w:pStyle w:val="Tablebody"/>
              <w:rPr>
                <w:rFonts w:ascii="Verdana" w:hAnsi="Verdana"/>
              </w:rPr>
            </w:pPr>
            <w:proofErr w:type="spellStart"/>
            <w:r w:rsidRPr="00264D3C">
              <w:rPr>
                <w:rFonts w:ascii="Verdana" w:hAnsi="Verdana"/>
              </w:rPr>
              <w:t>CharacterString</w:t>
            </w:r>
            <w:proofErr w:type="spellEnd"/>
          </w:p>
        </w:tc>
        <w:tc>
          <w:tcPr>
            <w:tcW w:w="231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CE9097" w14:textId="77777777" w:rsidR="00311DA5" w:rsidRPr="00264D3C" w:rsidRDefault="00311DA5">
            <w:pPr>
              <w:pStyle w:val="Tablebody"/>
              <w:rPr>
                <w:rFonts w:ascii="Verdana" w:hAnsi="Verdana"/>
              </w:rPr>
            </w:pPr>
            <w:r w:rsidRPr="00264D3C">
              <w:rPr>
                <w:rFonts w:ascii="Verdana" w:hAnsi="Verdana"/>
              </w:rPr>
              <w:t>Free text</w:t>
            </w:r>
          </w:p>
        </w:tc>
      </w:tr>
      <w:tr w:rsidR="00311DA5" w:rsidRPr="00264D3C" w14:paraId="6A43093D" w14:textId="77777777" w:rsidTr="00264D3C">
        <w:trPr>
          <w:trHeight w:val="60"/>
        </w:trPr>
        <w:tc>
          <w:tcPr>
            <w:tcW w:w="4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0E353B" w14:textId="77777777" w:rsidR="00311DA5" w:rsidRPr="00264D3C" w:rsidRDefault="00311DA5">
            <w:pPr>
              <w:pStyle w:val="Tablebody"/>
              <w:rPr>
                <w:rFonts w:ascii="Verdana" w:hAnsi="Verdana"/>
              </w:rPr>
            </w:pPr>
            <w:r w:rsidRPr="00264D3C">
              <w:rPr>
                <w:rFonts w:ascii="Verdana" w:hAnsi="Verdana"/>
              </w:rPr>
              <w:t>376</w:t>
            </w:r>
          </w:p>
        </w:tc>
        <w:tc>
          <w:tcPr>
            <w:tcW w:w="1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1CEF5A" w14:textId="77777777" w:rsidR="00311DA5" w:rsidRPr="00264D3C" w:rsidRDefault="00311DA5">
            <w:pPr>
              <w:pStyle w:val="Tablebody"/>
              <w:rPr>
                <w:rFonts w:ascii="Verdana" w:hAnsi="Verdana"/>
              </w:rPr>
            </w:pPr>
            <w:proofErr w:type="spellStart"/>
            <w:proofErr w:type="gramStart"/>
            <w:r w:rsidRPr="00264D3C">
              <w:rPr>
                <w:rFonts w:ascii="Verdana" w:hAnsi="Verdana"/>
              </w:rPr>
              <w:t>organisationName</w:t>
            </w:r>
            <w:proofErr w:type="spellEnd"/>
            <w:proofErr w:type="gramEnd"/>
          </w:p>
        </w:tc>
        <w:tc>
          <w:tcPr>
            <w:tcW w:w="36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171E25" w14:textId="77777777" w:rsidR="00311DA5" w:rsidRPr="00264D3C" w:rsidRDefault="00311DA5">
            <w:pPr>
              <w:pStyle w:val="Tablebody"/>
              <w:rPr>
                <w:rFonts w:ascii="Verdana" w:hAnsi="Verdana"/>
              </w:rPr>
            </w:pPr>
            <w:proofErr w:type="gramStart"/>
            <w:r w:rsidRPr="00264D3C">
              <w:rPr>
                <w:rFonts w:ascii="Verdana" w:hAnsi="Verdana"/>
              </w:rPr>
              <w:t>name</w:t>
            </w:r>
            <w:proofErr w:type="gramEnd"/>
            <w:r w:rsidRPr="00264D3C">
              <w:rPr>
                <w:rFonts w:ascii="Verdana" w:hAnsi="Verdana"/>
              </w:rPr>
              <w:t xml:space="preserve"> of the responsible organization</w:t>
            </w:r>
          </w:p>
        </w:tc>
        <w:tc>
          <w:tcPr>
            <w:tcW w:w="239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EC5219" w14:textId="77777777" w:rsidR="00311DA5" w:rsidRPr="00264D3C" w:rsidRDefault="00311DA5">
            <w:pPr>
              <w:pStyle w:val="Tablebodycentered"/>
              <w:rPr>
                <w:rFonts w:ascii="Verdana" w:hAnsi="Verdana"/>
              </w:rPr>
            </w:pPr>
            <w:r w:rsidRPr="00264D3C">
              <w:rPr>
                <w:rFonts w:ascii="Verdana" w:hAnsi="Verdana"/>
              </w:rPr>
              <w:t>C</w:t>
            </w:r>
          </w:p>
          <w:p w14:paraId="6F166F0F" w14:textId="77777777" w:rsidR="00311DA5" w:rsidRPr="00264D3C" w:rsidRDefault="00311DA5">
            <w:pPr>
              <w:pStyle w:val="Tablebodycentered"/>
              <w:rPr>
                <w:rFonts w:ascii="Verdana" w:hAnsi="Verdana"/>
              </w:rPr>
            </w:pPr>
            <w:r w:rsidRPr="00264D3C">
              <w:rPr>
                <w:rFonts w:ascii="Verdana" w:hAnsi="Verdana"/>
              </w:rPr>
              <w:t>/</w:t>
            </w:r>
            <w:proofErr w:type="spellStart"/>
            <w:r w:rsidRPr="00264D3C">
              <w:rPr>
                <w:rFonts w:ascii="Verdana" w:hAnsi="Verdana"/>
              </w:rPr>
              <w:t>individualName</w:t>
            </w:r>
            <w:proofErr w:type="spellEnd"/>
            <w:r w:rsidRPr="00264D3C">
              <w:rPr>
                <w:rFonts w:ascii="Verdana" w:hAnsi="Verdana"/>
              </w:rPr>
              <w:t xml:space="preserve"> and </w:t>
            </w:r>
            <w:proofErr w:type="spellStart"/>
            <w:r w:rsidRPr="00264D3C">
              <w:rPr>
                <w:rFonts w:ascii="Verdana" w:hAnsi="Verdana"/>
              </w:rPr>
              <w:t>positionName</w:t>
            </w:r>
            <w:proofErr w:type="spellEnd"/>
            <w:r w:rsidRPr="00264D3C">
              <w:rPr>
                <w:rFonts w:ascii="Verdana" w:hAnsi="Verdana"/>
              </w:rPr>
              <w:t xml:space="preserve"> not documented?</w:t>
            </w:r>
          </w:p>
        </w:tc>
        <w:tc>
          <w:tcPr>
            <w:tcW w:w="227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AF7488" w14:textId="77777777" w:rsidR="00311DA5" w:rsidRPr="00264D3C" w:rsidRDefault="00311DA5">
            <w:pPr>
              <w:pStyle w:val="Tablebodycentered"/>
              <w:rPr>
                <w:rFonts w:ascii="Verdana" w:hAnsi="Verdana"/>
              </w:rPr>
            </w:pPr>
            <w:r w:rsidRPr="00264D3C">
              <w:rPr>
                <w:rFonts w:ascii="Verdana" w:hAnsi="Verdana"/>
              </w:rPr>
              <w:t>1</w:t>
            </w:r>
          </w:p>
        </w:tc>
        <w:tc>
          <w:tcPr>
            <w:tcW w:w="150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165667" w14:textId="77777777" w:rsidR="00311DA5" w:rsidRPr="00264D3C" w:rsidRDefault="00311DA5">
            <w:pPr>
              <w:pStyle w:val="Tablebody"/>
              <w:rPr>
                <w:rFonts w:ascii="Verdana" w:hAnsi="Verdana"/>
              </w:rPr>
            </w:pPr>
            <w:proofErr w:type="spellStart"/>
            <w:r w:rsidRPr="00264D3C">
              <w:rPr>
                <w:rFonts w:ascii="Verdana" w:hAnsi="Verdana"/>
              </w:rPr>
              <w:t>CharacterString</w:t>
            </w:r>
            <w:proofErr w:type="spellEnd"/>
          </w:p>
        </w:tc>
        <w:tc>
          <w:tcPr>
            <w:tcW w:w="231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FD94D2" w14:textId="77777777" w:rsidR="00311DA5" w:rsidRPr="00264D3C" w:rsidRDefault="00311DA5">
            <w:pPr>
              <w:pStyle w:val="Tablebody"/>
              <w:rPr>
                <w:rFonts w:ascii="Verdana" w:hAnsi="Verdana"/>
              </w:rPr>
            </w:pPr>
            <w:r w:rsidRPr="00264D3C">
              <w:rPr>
                <w:rFonts w:ascii="Verdana" w:hAnsi="Verdana"/>
              </w:rPr>
              <w:t>Free text</w:t>
            </w:r>
          </w:p>
        </w:tc>
      </w:tr>
      <w:tr w:rsidR="00311DA5" w:rsidRPr="00264D3C" w14:paraId="33815905" w14:textId="77777777" w:rsidTr="00264D3C">
        <w:trPr>
          <w:trHeight w:val="60"/>
        </w:trPr>
        <w:tc>
          <w:tcPr>
            <w:tcW w:w="4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C657E8" w14:textId="77777777" w:rsidR="00311DA5" w:rsidRPr="00264D3C" w:rsidRDefault="00311DA5">
            <w:pPr>
              <w:pStyle w:val="Tablebody"/>
              <w:rPr>
                <w:rFonts w:ascii="Verdana" w:hAnsi="Verdana"/>
              </w:rPr>
            </w:pPr>
            <w:r w:rsidRPr="00264D3C">
              <w:rPr>
                <w:rFonts w:ascii="Verdana" w:hAnsi="Verdana"/>
              </w:rPr>
              <w:t>377</w:t>
            </w:r>
          </w:p>
        </w:tc>
        <w:tc>
          <w:tcPr>
            <w:tcW w:w="1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272497" w14:textId="77777777" w:rsidR="00311DA5" w:rsidRPr="00264D3C" w:rsidRDefault="00311DA5">
            <w:pPr>
              <w:pStyle w:val="Tablebody"/>
              <w:rPr>
                <w:rFonts w:ascii="Verdana" w:hAnsi="Verdana"/>
              </w:rPr>
            </w:pPr>
            <w:proofErr w:type="spellStart"/>
            <w:proofErr w:type="gramStart"/>
            <w:r w:rsidRPr="00264D3C">
              <w:rPr>
                <w:rFonts w:ascii="Verdana" w:hAnsi="Verdana"/>
              </w:rPr>
              <w:t>positionName</w:t>
            </w:r>
            <w:proofErr w:type="spellEnd"/>
            <w:proofErr w:type="gramEnd"/>
          </w:p>
        </w:tc>
        <w:tc>
          <w:tcPr>
            <w:tcW w:w="36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B38F5E" w14:textId="77777777" w:rsidR="00311DA5" w:rsidRPr="00264D3C" w:rsidRDefault="00311DA5">
            <w:pPr>
              <w:pStyle w:val="Tablebody"/>
              <w:rPr>
                <w:rFonts w:ascii="Verdana" w:hAnsi="Verdana"/>
              </w:rPr>
            </w:pPr>
            <w:proofErr w:type="gramStart"/>
            <w:r w:rsidRPr="00264D3C">
              <w:rPr>
                <w:rFonts w:ascii="Verdana" w:hAnsi="Verdana"/>
              </w:rPr>
              <w:t>role</w:t>
            </w:r>
            <w:proofErr w:type="gramEnd"/>
            <w:r w:rsidRPr="00264D3C">
              <w:rPr>
                <w:rFonts w:ascii="Verdana" w:hAnsi="Verdana"/>
              </w:rPr>
              <w:t xml:space="preserve"> or position of the responsible person</w:t>
            </w:r>
          </w:p>
        </w:tc>
        <w:tc>
          <w:tcPr>
            <w:tcW w:w="239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8FF32C" w14:textId="77777777" w:rsidR="00311DA5" w:rsidRPr="00264D3C" w:rsidRDefault="00311DA5">
            <w:pPr>
              <w:pStyle w:val="Tablebodycentered"/>
              <w:rPr>
                <w:rFonts w:ascii="Verdana" w:hAnsi="Verdana"/>
              </w:rPr>
            </w:pPr>
            <w:r w:rsidRPr="00264D3C">
              <w:rPr>
                <w:rFonts w:ascii="Verdana" w:hAnsi="Verdana"/>
              </w:rPr>
              <w:t>C</w:t>
            </w:r>
          </w:p>
          <w:p w14:paraId="4870B9A6" w14:textId="77777777" w:rsidR="00311DA5" w:rsidRPr="00264D3C" w:rsidRDefault="00311DA5">
            <w:pPr>
              <w:pStyle w:val="Tablebodycentered"/>
              <w:rPr>
                <w:rFonts w:ascii="Verdana" w:hAnsi="Verdana"/>
              </w:rPr>
            </w:pPr>
            <w:r w:rsidRPr="00264D3C">
              <w:rPr>
                <w:rFonts w:ascii="Verdana" w:hAnsi="Verdana"/>
              </w:rPr>
              <w:t>/</w:t>
            </w:r>
            <w:proofErr w:type="spellStart"/>
            <w:r w:rsidRPr="00264D3C">
              <w:rPr>
                <w:rFonts w:ascii="Verdana" w:hAnsi="Verdana"/>
              </w:rPr>
              <w:t>individualName</w:t>
            </w:r>
            <w:proofErr w:type="spellEnd"/>
            <w:r w:rsidRPr="00264D3C">
              <w:rPr>
                <w:rFonts w:ascii="Verdana" w:hAnsi="Verdana"/>
              </w:rPr>
              <w:t xml:space="preserve"> and </w:t>
            </w:r>
            <w:proofErr w:type="spellStart"/>
            <w:r w:rsidRPr="00264D3C">
              <w:rPr>
                <w:rFonts w:ascii="Verdana" w:hAnsi="Verdana"/>
              </w:rPr>
              <w:t>organisationName</w:t>
            </w:r>
            <w:proofErr w:type="spellEnd"/>
            <w:r w:rsidRPr="00264D3C">
              <w:rPr>
                <w:rFonts w:ascii="Verdana" w:hAnsi="Verdana"/>
              </w:rPr>
              <w:t xml:space="preserve"> not documented?</w:t>
            </w:r>
          </w:p>
        </w:tc>
        <w:tc>
          <w:tcPr>
            <w:tcW w:w="227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8EE6E7" w14:textId="77777777" w:rsidR="00311DA5" w:rsidRPr="00264D3C" w:rsidRDefault="00311DA5">
            <w:pPr>
              <w:pStyle w:val="Tablebodycentered"/>
              <w:rPr>
                <w:rFonts w:ascii="Verdana" w:hAnsi="Verdana"/>
              </w:rPr>
            </w:pPr>
            <w:r w:rsidRPr="00264D3C">
              <w:rPr>
                <w:rFonts w:ascii="Verdana" w:hAnsi="Verdana"/>
              </w:rPr>
              <w:t>1</w:t>
            </w:r>
          </w:p>
        </w:tc>
        <w:tc>
          <w:tcPr>
            <w:tcW w:w="150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3CFE57" w14:textId="77777777" w:rsidR="00311DA5" w:rsidRPr="00264D3C" w:rsidRDefault="00311DA5">
            <w:pPr>
              <w:pStyle w:val="Tablebody"/>
              <w:rPr>
                <w:rFonts w:ascii="Verdana" w:hAnsi="Verdana"/>
              </w:rPr>
            </w:pPr>
            <w:proofErr w:type="spellStart"/>
            <w:r w:rsidRPr="00264D3C">
              <w:rPr>
                <w:rFonts w:ascii="Verdana" w:hAnsi="Verdana"/>
              </w:rPr>
              <w:t>CharacterString</w:t>
            </w:r>
            <w:proofErr w:type="spellEnd"/>
          </w:p>
        </w:tc>
        <w:tc>
          <w:tcPr>
            <w:tcW w:w="231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F621F4" w14:textId="77777777" w:rsidR="00311DA5" w:rsidRPr="00264D3C" w:rsidRDefault="00311DA5">
            <w:pPr>
              <w:pStyle w:val="Tablebody"/>
              <w:rPr>
                <w:rFonts w:ascii="Verdana" w:hAnsi="Verdana"/>
              </w:rPr>
            </w:pPr>
            <w:r w:rsidRPr="00264D3C">
              <w:rPr>
                <w:rFonts w:ascii="Verdana" w:hAnsi="Verdana"/>
              </w:rPr>
              <w:t>Free text</w:t>
            </w:r>
          </w:p>
        </w:tc>
      </w:tr>
      <w:tr w:rsidR="00311DA5" w:rsidRPr="00264D3C" w14:paraId="40E75E3C" w14:textId="77777777" w:rsidTr="00264D3C">
        <w:trPr>
          <w:trHeight w:val="60"/>
        </w:trPr>
        <w:tc>
          <w:tcPr>
            <w:tcW w:w="49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40E452" w14:textId="77777777" w:rsidR="00311DA5" w:rsidRPr="00264D3C" w:rsidRDefault="00311DA5">
            <w:pPr>
              <w:pStyle w:val="Tablebody"/>
              <w:rPr>
                <w:rFonts w:ascii="Verdana" w:hAnsi="Verdana"/>
              </w:rPr>
            </w:pPr>
            <w:r w:rsidRPr="00264D3C">
              <w:rPr>
                <w:rFonts w:ascii="Verdana" w:hAnsi="Verdana"/>
              </w:rPr>
              <w:t>378</w:t>
            </w:r>
          </w:p>
        </w:tc>
        <w:tc>
          <w:tcPr>
            <w:tcW w:w="191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83C68D" w14:textId="77777777" w:rsidR="00311DA5" w:rsidRPr="00264D3C" w:rsidRDefault="00311DA5">
            <w:pPr>
              <w:pStyle w:val="Tablebody"/>
              <w:rPr>
                <w:rFonts w:ascii="Verdana" w:hAnsi="Verdana"/>
              </w:rPr>
            </w:pPr>
            <w:proofErr w:type="spellStart"/>
            <w:proofErr w:type="gramStart"/>
            <w:r w:rsidRPr="00264D3C">
              <w:rPr>
                <w:rFonts w:ascii="Verdana" w:hAnsi="Verdana"/>
              </w:rPr>
              <w:t>contactInfo</w:t>
            </w:r>
            <w:proofErr w:type="spellEnd"/>
            <w:proofErr w:type="gramEnd"/>
          </w:p>
        </w:tc>
        <w:tc>
          <w:tcPr>
            <w:tcW w:w="362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64E1DF" w14:textId="77777777" w:rsidR="00311DA5" w:rsidRPr="00264D3C" w:rsidRDefault="00311DA5">
            <w:pPr>
              <w:pStyle w:val="Tablebody"/>
              <w:rPr>
                <w:rFonts w:ascii="Verdana" w:hAnsi="Verdana"/>
              </w:rPr>
            </w:pPr>
            <w:proofErr w:type="gramStart"/>
            <w:r w:rsidRPr="00264D3C">
              <w:rPr>
                <w:rFonts w:ascii="Verdana" w:hAnsi="Verdana"/>
              </w:rPr>
              <w:t>contact</w:t>
            </w:r>
            <w:proofErr w:type="gramEnd"/>
            <w:r w:rsidRPr="00264D3C">
              <w:rPr>
                <w:rFonts w:ascii="Verdana" w:hAnsi="Verdana"/>
              </w:rPr>
              <w:t xml:space="preserve"> information for the responsible party</w:t>
            </w:r>
          </w:p>
        </w:tc>
        <w:tc>
          <w:tcPr>
            <w:tcW w:w="239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39E8E6" w14:textId="77777777" w:rsidR="00311DA5" w:rsidRPr="00264D3C" w:rsidRDefault="00311DA5">
            <w:pPr>
              <w:pStyle w:val="Tablebodycentered"/>
              <w:rPr>
                <w:rFonts w:ascii="Verdana" w:hAnsi="Verdana"/>
              </w:rPr>
            </w:pPr>
            <w:r w:rsidRPr="00264D3C">
              <w:rPr>
                <w:rFonts w:ascii="Verdana" w:hAnsi="Verdana"/>
              </w:rPr>
              <w:t>O</w:t>
            </w:r>
          </w:p>
        </w:tc>
        <w:tc>
          <w:tcPr>
            <w:tcW w:w="227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A8A4F0" w14:textId="77777777" w:rsidR="00311DA5" w:rsidRPr="00264D3C" w:rsidRDefault="00311DA5">
            <w:pPr>
              <w:pStyle w:val="Tablebodycentered"/>
              <w:rPr>
                <w:rFonts w:ascii="Verdana" w:hAnsi="Verdana"/>
              </w:rPr>
            </w:pPr>
            <w:r w:rsidRPr="00264D3C">
              <w:rPr>
                <w:rFonts w:ascii="Verdana" w:hAnsi="Verdana"/>
              </w:rPr>
              <w:t>1</w:t>
            </w:r>
          </w:p>
        </w:tc>
        <w:tc>
          <w:tcPr>
            <w:tcW w:w="150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CC4C73" w14:textId="77777777" w:rsidR="00311DA5" w:rsidRPr="00264D3C" w:rsidRDefault="00311DA5">
            <w:pPr>
              <w:pStyle w:val="Tablebody"/>
              <w:rPr>
                <w:rFonts w:ascii="Verdana" w:hAnsi="Verdana"/>
              </w:rPr>
            </w:pPr>
            <w:r w:rsidRPr="00264D3C">
              <w:rPr>
                <w:rFonts w:ascii="Verdana" w:hAnsi="Verdana"/>
              </w:rPr>
              <w:t>Class</w:t>
            </w:r>
          </w:p>
        </w:tc>
        <w:tc>
          <w:tcPr>
            <w:tcW w:w="231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9DB9A2" w14:textId="77777777" w:rsidR="00311DA5" w:rsidRPr="00264D3C" w:rsidRDefault="00311DA5">
            <w:pPr>
              <w:pStyle w:val="Tablebody"/>
              <w:rPr>
                <w:rFonts w:ascii="Verdana" w:hAnsi="Verdana"/>
              </w:rPr>
            </w:pPr>
            <w:proofErr w:type="spellStart"/>
            <w:r w:rsidRPr="00264D3C">
              <w:rPr>
                <w:rFonts w:ascii="Verdana" w:hAnsi="Verdana"/>
              </w:rPr>
              <w:t>CI_Contact</w:t>
            </w:r>
            <w:proofErr w:type="spellEnd"/>
            <w:r w:rsidRPr="00264D3C">
              <w:rPr>
                <w:rFonts w:ascii="Verdana" w:hAnsi="Verdana"/>
              </w:rPr>
              <w:t xml:space="preserve"> «</w:t>
            </w:r>
            <w:proofErr w:type="spellStart"/>
            <w:r w:rsidRPr="00264D3C">
              <w:rPr>
                <w:rFonts w:ascii="Verdana" w:hAnsi="Verdana"/>
              </w:rPr>
              <w:t>DataType</w:t>
            </w:r>
            <w:proofErr w:type="spellEnd"/>
            <w:r w:rsidRPr="00264D3C">
              <w:rPr>
                <w:rFonts w:ascii="Verdana" w:hAnsi="Verdana"/>
              </w:rPr>
              <w:t>»</w:t>
            </w:r>
          </w:p>
        </w:tc>
      </w:tr>
      <w:tr w:rsidR="00311DA5" w:rsidRPr="00264D3C" w14:paraId="02BC55B2" w14:textId="77777777" w:rsidTr="00264D3C">
        <w:trPr>
          <w:trHeight w:val="60"/>
        </w:trPr>
        <w:tc>
          <w:tcPr>
            <w:tcW w:w="49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716EA3C" w14:textId="77777777" w:rsidR="00311DA5" w:rsidRPr="00264D3C" w:rsidRDefault="00311DA5">
            <w:pPr>
              <w:pStyle w:val="Tablebody"/>
              <w:rPr>
                <w:rFonts w:ascii="Verdana" w:hAnsi="Verdana"/>
              </w:rPr>
            </w:pPr>
            <w:r w:rsidRPr="00264D3C">
              <w:rPr>
                <w:rFonts w:ascii="Verdana" w:hAnsi="Verdana"/>
              </w:rPr>
              <w:t>379</w:t>
            </w:r>
          </w:p>
        </w:tc>
        <w:tc>
          <w:tcPr>
            <w:tcW w:w="191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524A963" w14:textId="77777777" w:rsidR="00311DA5" w:rsidRPr="00264D3C" w:rsidRDefault="00311DA5">
            <w:pPr>
              <w:pStyle w:val="Tablebody"/>
              <w:rPr>
                <w:rFonts w:ascii="Verdana" w:hAnsi="Verdana"/>
              </w:rPr>
            </w:pPr>
            <w:proofErr w:type="gramStart"/>
            <w:r w:rsidRPr="00264D3C">
              <w:rPr>
                <w:rFonts w:ascii="Verdana" w:hAnsi="Verdana"/>
              </w:rPr>
              <w:t>role</w:t>
            </w:r>
            <w:proofErr w:type="gramEnd"/>
          </w:p>
        </w:tc>
        <w:tc>
          <w:tcPr>
            <w:tcW w:w="362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A82E72C" w14:textId="77777777" w:rsidR="00311DA5" w:rsidRPr="00264D3C" w:rsidRDefault="00311DA5">
            <w:pPr>
              <w:pStyle w:val="Tablebody"/>
              <w:rPr>
                <w:rFonts w:ascii="Verdana" w:hAnsi="Verdana"/>
              </w:rPr>
            </w:pPr>
            <w:proofErr w:type="gramStart"/>
            <w:r w:rsidRPr="00264D3C">
              <w:rPr>
                <w:rFonts w:ascii="Verdana" w:hAnsi="Verdana"/>
              </w:rPr>
              <w:t>function</w:t>
            </w:r>
            <w:proofErr w:type="gramEnd"/>
            <w:r w:rsidRPr="00264D3C">
              <w:rPr>
                <w:rFonts w:ascii="Verdana" w:hAnsi="Verdana"/>
              </w:rPr>
              <w:t xml:space="preserve"> performed by the responsible party</w:t>
            </w:r>
          </w:p>
        </w:tc>
        <w:tc>
          <w:tcPr>
            <w:tcW w:w="239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AEB6344" w14:textId="77777777" w:rsidR="00311DA5" w:rsidRPr="00264D3C" w:rsidRDefault="00311DA5">
            <w:pPr>
              <w:pStyle w:val="Tablebodycentered"/>
              <w:rPr>
                <w:rFonts w:ascii="Verdana" w:hAnsi="Verdana"/>
              </w:rPr>
            </w:pPr>
            <w:r w:rsidRPr="00264D3C">
              <w:rPr>
                <w:rFonts w:ascii="Verdana" w:hAnsi="Verdana"/>
              </w:rPr>
              <w:t>M</w:t>
            </w:r>
          </w:p>
        </w:tc>
        <w:tc>
          <w:tcPr>
            <w:tcW w:w="227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34C1134" w14:textId="77777777" w:rsidR="00311DA5" w:rsidRPr="00264D3C" w:rsidRDefault="00311DA5">
            <w:pPr>
              <w:pStyle w:val="Tablebodycentered"/>
              <w:rPr>
                <w:rFonts w:ascii="Verdana" w:hAnsi="Verdana"/>
              </w:rPr>
            </w:pPr>
            <w:r w:rsidRPr="00264D3C">
              <w:rPr>
                <w:rFonts w:ascii="Verdana" w:hAnsi="Verdana"/>
              </w:rPr>
              <w:t>1</w:t>
            </w:r>
          </w:p>
        </w:tc>
        <w:tc>
          <w:tcPr>
            <w:tcW w:w="150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83CC823" w14:textId="77777777" w:rsidR="00311DA5" w:rsidRPr="00264D3C" w:rsidRDefault="00311DA5">
            <w:pPr>
              <w:pStyle w:val="Tablebody"/>
              <w:rPr>
                <w:rFonts w:ascii="Verdana" w:hAnsi="Verdana"/>
              </w:rPr>
            </w:pPr>
            <w:r w:rsidRPr="00264D3C">
              <w:rPr>
                <w:rFonts w:ascii="Verdana" w:hAnsi="Verdana"/>
              </w:rPr>
              <w:t>Class</w:t>
            </w:r>
          </w:p>
        </w:tc>
        <w:tc>
          <w:tcPr>
            <w:tcW w:w="231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ED6D529" w14:textId="77777777" w:rsidR="00311DA5" w:rsidRPr="00264D3C" w:rsidRDefault="00311DA5">
            <w:pPr>
              <w:pStyle w:val="Tablebody"/>
              <w:rPr>
                <w:rFonts w:ascii="Verdana" w:hAnsi="Verdana"/>
              </w:rPr>
            </w:pPr>
            <w:proofErr w:type="spellStart"/>
            <w:r w:rsidRPr="00264D3C">
              <w:rPr>
                <w:rFonts w:ascii="Verdana" w:hAnsi="Verdana"/>
              </w:rPr>
              <w:t>CI_RoleCode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 See Table 9.</w:t>
            </w:r>
          </w:p>
        </w:tc>
      </w:tr>
    </w:tbl>
    <w:p w14:paraId="6ED21622" w14:textId="77777777" w:rsidR="00311DA5" w:rsidRPr="00264D3C" w:rsidRDefault="00311DA5" w:rsidP="00311DA5">
      <w:pPr>
        <w:pStyle w:val="Tableheads"/>
        <w:rPr>
          <w:rFonts w:ascii="Verdana" w:hAnsi="Verdana"/>
        </w:rPr>
      </w:pPr>
      <w:r w:rsidRPr="00264D3C">
        <w:rPr>
          <w:rFonts w:ascii="Verdana" w:hAnsi="Verdana"/>
        </w:rPr>
        <w:t>Table 7. Date information</w:t>
      </w:r>
    </w:p>
    <w:tbl>
      <w:tblPr>
        <w:tblW w:w="0" w:type="auto"/>
        <w:tblInd w:w="80" w:type="dxa"/>
        <w:tblLayout w:type="fixed"/>
        <w:tblCellMar>
          <w:left w:w="0" w:type="dxa"/>
          <w:right w:w="0" w:type="dxa"/>
        </w:tblCellMar>
        <w:tblLook w:val="0000" w:firstRow="0" w:lastRow="0" w:firstColumn="0" w:lastColumn="0" w:noHBand="0" w:noVBand="0"/>
      </w:tblPr>
      <w:tblGrid>
        <w:gridCol w:w="496"/>
        <w:gridCol w:w="1247"/>
        <w:gridCol w:w="3461"/>
        <w:gridCol w:w="2387"/>
        <w:gridCol w:w="2700"/>
        <w:gridCol w:w="1808"/>
        <w:gridCol w:w="2422"/>
      </w:tblGrid>
      <w:tr w:rsidR="00311DA5" w:rsidRPr="00264D3C" w14:paraId="021E57E3" w14:textId="77777777">
        <w:trPr>
          <w:trHeight w:val="60"/>
        </w:trPr>
        <w:tc>
          <w:tcPr>
            <w:tcW w:w="49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0CA8161C"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124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2764D81C" w14:textId="77777777" w:rsidR="00311DA5" w:rsidRPr="00264D3C" w:rsidRDefault="00311DA5">
            <w:pPr>
              <w:pStyle w:val="Tableheader"/>
              <w:rPr>
                <w:rFonts w:ascii="Verdana" w:hAnsi="Verdana"/>
              </w:rPr>
            </w:pPr>
            <w:r w:rsidRPr="00264D3C">
              <w:rPr>
                <w:rFonts w:ascii="Verdana" w:hAnsi="Verdana"/>
              </w:rPr>
              <w:t>Name/role name</w:t>
            </w:r>
          </w:p>
        </w:tc>
        <w:tc>
          <w:tcPr>
            <w:tcW w:w="346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62C37CE4" w14:textId="77777777" w:rsidR="00311DA5" w:rsidRPr="00264D3C" w:rsidRDefault="00311DA5">
            <w:pPr>
              <w:pStyle w:val="Tableheader"/>
              <w:rPr>
                <w:rFonts w:ascii="Verdana" w:hAnsi="Verdana"/>
              </w:rPr>
            </w:pPr>
            <w:r w:rsidRPr="00264D3C">
              <w:rPr>
                <w:rFonts w:ascii="Verdana" w:hAnsi="Verdana"/>
              </w:rPr>
              <w:t>Definition</w:t>
            </w:r>
          </w:p>
        </w:tc>
        <w:tc>
          <w:tcPr>
            <w:tcW w:w="238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009B250D" w14:textId="77777777" w:rsidR="00311DA5" w:rsidRPr="00264D3C" w:rsidRDefault="00311DA5">
            <w:pPr>
              <w:pStyle w:val="Tableheader"/>
              <w:rPr>
                <w:rFonts w:ascii="Verdana" w:hAnsi="Verdana"/>
              </w:rPr>
            </w:pPr>
            <w:r w:rsidRPr="00264D3C">
              <w:rPr>
                <w:rFonts w:ascii="Verdana" w:hAnsi="Verdana"/>
              </w:rPr>
              <w:t>Obligation/ Condition</w:t>
            </w:r>
          </w:p>
        </w:tc>
        <w:tc>
          <w:tcPr>
            <w:tcW w:w="270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5AE91E9D" w14:textId="77777777" w:rsidR="00311DA5" w:rsidRPr="00264D3C" w:rsidRDefault="00311DA5">
            <w:pPr>
              <w:pStyle w:val="Tableheader"/>
              <w:rPr>
                <w:rFonts w:ascii="Verdana" w:hAnsi="Verdana"/>
              </w:rPr>
            </w:pPr>
            <w:r w:rsidRPr="00264D3C">
              <w:rPr>
                <w:rFonts w:ascii="Verdana" w:hAnsi="Verdana"/>
              </w:rPr>
              <w:t>Maximum occurrence</w:t>
            </w:r>
          </w:p>
        </w:tc>
        <w:tc>
          <w:tcPr>
            <w:tcW w:w="180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3C486466" w14:textId="77777777" w:rsidR="00311DA5" w:rsidRPr="00264D3C" w:rsidRDefault="00311DA5">
            <w:pPr>
              <w:pStyle w:val="Tableheader"/>
              <w:rPr>
                <w:rFonts w:ascii="Verdana" w:hAnsi="Verdana"/>
              </w:rPr>
            </w:pPr>
            <w:r w:rsidRPr="00264D3C">
              <w:rPr>
                <w:rFonts w:ascii="Verdana" w:hAnsi="Verdana"/>
              </w:rPr>
              <w:t>Data type</w:t>
            </w:r>
          </w:p>
        </w:tc>
        <w:tc>
          <w:tcPr>
            <w:tcW w:w="242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14:paraId="4040698F" w14:textId="77777777" w:rsidR="00311DA5" w:rsidRPr="00264D3C" w:rsidRDefault="00311DA5">
            <w:pPr>
              <w:pStyle w:val="Tableheader"/>
              <w:rPr>
                <w:rFonts w:ascii="Verdana" w:hAnsi="Verdana"/>
              </w:rPr>
            </w:pPr>
            <w:r w:rsidRPr="00264D3C">
              <w:rPr>
                <w:rFonts w:ascii="Verdana" w:hAnsi="Verdana"/>
              </w:rPr>
              <w:t>Domain</w:t>
            </w:r>
          </w:p>
        </w:tc>
      </w:tr>
      <w:tr w:rsidR="00311DA5" w:rsidRPr="00264D3C" w14:paraId="7C956A25" w14:textId="77777777">
        <w:trPr>
          <w:trHeight w:val="60"/>
        </w:trPr>
        <w:tc>
          <w:tcPr>
            <w:tcW w:w="49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1E5723" w14:textId="77777777" w:rsidR="00311DA5" w:rsidRPr="00264D3C" w:rsidRDefault="00311DA5">
            <w:pPr>
              <w:pStyle w:val="Tablebody"/>
              <w:rPr>
                <w:rFonts w:ascii="Verdana" w:hAnsi="Verdana"/>
              </w:rPr>
            </w:pPr>
            <w:r w:rsidRPr="00264D3C">
              <w:rPr>
                <w:rFonts w:ascii="Verdana" w:hAnsi="Verdana"/>
              </w:rPr>
              <w:t>393</w:t>
            </w:r>
          </w:p>
        </w:tc>
        <w:tc>
          <w:tcPr>
            <w:tcW w:w="1247"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01B1FB" w14:textId="77777777" w:rsidR="00311DA5" w:rsidRPr="00264D3C" w:rsidRDefault="00311DA5">
            <w:pPr>
              <w:pStyle w:val="Tablebody"/>
              <w:rPr>
                <w:rFonts w:ascii="Verdana" w:hAnsi="Verdana"/>
              </w:rPr>
            </w:pPr>
            <w:proofErr w:type="spellStart"/>
            <w:r w:rsidRPr="00264D3C">
              <w:rPr>
                <w:rFonts w:ascii="Verdana" w:hAnsi="Verdana"/>
              </w:rPr>
              <w:t>CI_Date</w:t>
            </w:r>
            <w:proofErr w:type="spellEnd"/>
          </w:p>
        </w:tc>
        <w:tc>
          <w:tcPr>
            <w:tcW w:w="346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15D9FA" w14:textId="77777777" w:rsidR="00311DA5" w:rsidRPr="00264D3C" w:rsidRDefault="00311DA5">
            <w:pPr>
              <w:pStyle w:val="Tablebody"/>
              <w:rPr>
                <w:rFonts w:ascii="Verdana" w:hAnsi="Verdana"/>
              </w:rPr>
            </w:pPr>
            <w:proofErr w:type="gramStart"/>
            <w:r w:rsidRPr="00264D3C">
              <w:rPr>
                <w:rFonts w:ascii="Verdana" w:hAnsi="Verdana"/>
              </w:rPr>
              <w:t>reference</w:t>
            </w:r>
            <w:proofErr w:type="gramEnd"/>
            <w:r w:rsidRPr="00264D3C">
              <w:rPr>
                <w:rFonts w:ascii="Verdana" w:hAnsi="Verdana"/>
              </w:rPr>
              <w:t xml:space="preserve"> date and event used to describe it</w:t>
            </w:r>
          </w:p>
        </w:tc>
        <w:tc>
          <w:tcPr>
            <w:tcW w:w="2387"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5825F5" w14:textId="77777777" w:rsidR="00311DA5" w:rsidRPr="00264D3C" w:rsidRDefault="00311DA5">
            <w:pPr>
              <w:pStyle w:val="Tablebodycentered"/>
              <w:rPr>
                <w:rFonts w:ascii="Verdana" w:hAnsi="Verdana"/>
              </w:rPr>
            </w:pPr>
            <w:r w:rsidRPr="00264D3C">
              <w:rPr>
                <w:rFonts w:ascii="Verdana" w:hAnsi="Verdana"/>
              </w:rPr>
              <w:t>Use obligation/condition from referencing object</w:t>
            </w:r>
          </w:p>
        </w:tc>
        <w:tc>
          <w:tcPr>
            <w:tcW w:w="270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B5158D" w14:textId="77777777" w:rsidR="00311DA5" w:rsidRPr="00264D3C" w:rsidRDefault="00311DA5">
            <w:pPr>
              <w:pStyle w:val="Tablebodycentered"/>
              <w:rPr>
                <w:rFonts w:ascii="Verdana" w:hAnsi="Verdana"/>
              </w:rPr>
            </w:pPr>
            <w:r w:rsidRPr="00264D3C">
              <w:rPr>
                <w:rFonts w:ascii="Verdana" w:hAnsi="Verdana"/>
              </w:rPr>
              <w:t>Use maximum occurrence from referencing object</w:t>
            </w:r>
          </w:p>
        </w:tc>
        <w:tc>
          <w:tcPr>
            <w:tcW w:w="180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088B20" w14:textId="77777777" w:rsidR="00311DA5" w:rsidRPr="00264D3C" w:rsidRDefault="00311DA5">
            <w:pPr>
              <w:pStyle w:val="Tablebodycentered"/>
              <w:rPr>
                <w:rFonts w:ascii="Verdana" w:hAnsi="Verdana"/>
              </w:rPr>
            </w:pPr>
            <w:r w:rsidRPr="00264D3C">
              <w:rPr>
                <w:rFonts w:ascii="Verdana" w:hAnsi="Verdana"/>
              </w:rPr>
              <w:t>Class «</w:t>
            </w:r>
            <w:proofErr w:type="spellStart"/>
            <w:r w:rsidRPr="00264D3C">
              <w:rPr>
                <w:rFonts w:ascii="Verdana" w:hAnsi="Verdana"/>
              </w:rPr>
              <w:t>DataType</w:t>
            </w:r>
            <w:proofErr w:type="spellEnd"/>
            <w:r w:rsidRPr="00264D3C">
              <w:rPr>
                <w:rFonts w:ascii="Verdana" w:hAnsi="Verdana"/>
              </w:rPr>
              <w:t>»</w:t>
            </w:r>
          </w:p>
        </w:tc>
        <w:tc>
          <w:tcPr>
            <w:tcW w:w="242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CE40B6" w14:textId="77777777" w:rsidR="00311DA5" w:rsidRPr="00264D3C" w:rsidRDefault="00311DA5">
            <w:pPr>
              <w:pStyle w:val="Tablebody"/>
              <w:rPr>
                <w:rFonts w:ascii="Verdana" w:hAnsi="Verdana"/>
              </w:rPr>
            </w:pPr>
            <w:r w:rsidRPr="00264D3C">
              <w:rPr>
                <w:rFonts w:ascii="Verdana" w:hAnsi="Verdana"/>
              </w:rPr>
              <w:t>Lines 119-120</w:t>
            </w:r>
          </w:p>
        </w:tc>
      </w:tr>
      <w:tr w:rsidR="00311DA5" w:rsidRPr="00264D3C" w14:paraId="3FA36A52"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15FA17" w14:textId="77777777" w:rsidR="00311DA5" w:rsidRPr="00264D3C" w:rsidRDefault="00311DA5">
            <w:pPr>
              <w:pStyle w:val="Tablebody"/>
              <w:rPr>
                <w:rFonts w:ascii="Verdana" w:hAnsi="Verdana"/>
              </w:rPr>
            </w:pPr>
            <w:r w:rsidRPr="00264D3C">
              <w:rPr>
                <w:rFonts w:ascii="Verdana" w:hAnsi="Verdana"/>
              </w:rPr>
              <w:t>394</w:t>
            </w:r>
          </w:p>
        </w:tc>
        <w:tc>
          <w:tcPr>
            <w:tcW w:w="12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280684" w14:textId="77777777" w:rsidR="00311DA5" w:rsidRPr="00264D3C" w:rsidRDefault="00311DA5">
            <w:pPr>
              <w:pStyle w:val="Tablebody"/>
              <w:rPr>
                <w:rFonts w:ascii="Verdana" w:hAnsi="Verdana"/>
              </w:rPr>
            </w:pPr>
            <w:proofErr w:type="gramStart"/>
            <w:r w:rsidRPr="00264D3C">
              <w:rPr>
                <w:rFonts w:ascii="Verdana" w:hAnsi="Verdana"/>
              </w:rPr>
              <w:t>date</w:t>
            </w:r>
            <w:proofErr w:type="gramEnd"/>
          </w:p>
        </w:tc>
        <w:tc>
          <w:tcPr>
            <w:tcW w:w="34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8EDEB4" w14:textId="77777777" w:rsidR="00311DA5" w:rsidRPr="00264D3C" w:rsidRDefault="00311DA5">
            <w:pPr>
              <w:pStyle w:val="Tablebody"/>
              <w:rPr>
                <w:rFonts w:ascii="Verdana" w:hAnsi="Verdana"/>
              </w:rPr>
            </w:pPr>
            <w:proofErr w:type="gramStart"/>
            <w:r w:rsidRPr="00264D3C">
              <w:rPr>
                <w:rFonts w:ascii="Verdana" w:hAnsi="Verdana"/>
              </w:rPr>
              <w:t>reference</w:t>
            </w:r>
            <w:proofErr w:type="gramEnd"/>
            <w:r w:rsidRPr="00264D3C">
              <w:rPr>
                <w:rFonts w:ascii="Verdana" w:hAnsi="Verdana"/>
              </w:rPr>
              <w:t xml:space="preserve"> date for the cited resource</w:t>
            </w:r>
          </w:p>
        </w:tc>
        <w:tc>
          <w:tcPr>
            <w:tcW w:w="238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0276AF" w14:textId="77777777" w:rsidR="00311DA5" w:rsidRPr="00264D3C" w:rsidRDefault="00311DA5">
            <w:pPr>
              <w:pStyle w:val="Tablebodycentered"/>
              <w:rPr>
                <w:rFonts w:ascii="Verdana" w:hAnsi="Verdana"/>
              </w:rPr>
            </w:pPr>
            <w:r w:rsidRPr="00264D3C">
              <w:rPr>
                <w:rFonts w:ascii="Verdana" w:hAnsi="Verdana"/>
              </w:rPr>
              <w:t>M</w:t>
            </w:r>
          </w:p>
        </w:tc>
        <w:tc>
          <w:tcPr>
            <w:tcW w:w="2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8FE280" w14:textId="77777777" w:rsidR="00311DA5" w:rsidRPr="00264D3C" w:rsidRDefault="00311DA5">
            <w:pPr>
              <w:pStyle w:val="Tablebodycentered"/>
              <w:rPr>
                <w:rFonts w:ascii="Verdana" w:hAnsi="Verdana"/>
              </w:rPr>
            </w:pPr>
            <w:r w:rsidRPr="00264D3C">
              <w:rPr>
                <w:rFonts w:ascii="Verdana" w:hAnsi="Verdana"/>
              </w:rPr>
              <w:t>1</w:t>
            </w:r>
          </w:p>
        </w:tc>
        <w:tc>
          <w:tcPr>
            <w:tcW w:w="18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F13AEB" w14:textId="77777777" w:rsidR="00311DA5" w:rsidRPr="00264D3C" w:rsidRDefault="00311DA5">
            <w:pPr>
              <w:pStyle w:val="Tablebodycentered"/>
              <w:rPr>
                <w:rFonts w:ascii="Verdana" w:hAnsi="Verdana"/>
              </w:rPr>
            </w:pPr>
            <w:r w:rsidRPr="00264D3C">
              <w:rPr>
                <w:rFonts w:ascii="Verdana" w:hAnsi="Verdana"/>
              </w:rPr>
              <w:t>Class</w:t>
            </w:r>
          </w:p>
        </w:tc>
        <w:tc>
          <w:tcPr>
            <w:tcW w:w="242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6E0ADC" w14:textId="77777777" w:rsidR="00311DA5" w:rsidRPr="00264D3C" w:rsidRDefault="00311DA5">
            <w:pPr>
              <w:pStyle w:val="Tablebody"/>
              <w:rPr>
                <w:rFonts w:ascii="Verdana" w:hAnsi="Verdana"/>
              </w:rPr>
            </w:pPr>
            <w:r w:rsidRPr="00264D3C">
              <w:rPr>
                <w:rFonts w:ascii="Verdana" w:hAnsi="Verdana"/>
              </w:rPr>
              <w:t>Date</w:t>
            </w:r>
          </w:p>
        </w:tc>
      </w:tr>
      <w:tr w:rsidR="00311DA5" w:rsidRPr="00264D3C" w14:paraId="5930BF24" w14:textId="77777777">
        <w:trPr>
          <w:trHeight w:val="60"/>
        </w:trPr>
        <w:tc>
          <w:tcPr>
            <w:tcW w:w="49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B32A1CE" w14:textId="77777777" w:rsidR="00311DA5" w:rsidRPr="00264D3C" w:rsidRDefault="00311DA5">
            <w:pPr>
              <w:pStyle w:val="Tablebody"/>
              <w:rPr>
                <w:rFonts w:ascii="Verdana" w:hAnsi="Verdana"/>
              </w:rPr>
            </w:pPr>
            <w:r w:rsidRPr="00264D3C">
              <w:rPr>
                <w:rFonts w:ascii="Verdana" w:hAnsi="Verdana"/>
              </w:rPr>
              <w:t>395</w:t>
            </w:r>
          </w:p>
        </w:tc>
        <w:tc>
          <w:tcPr>
            <w:tcW w:w="1247"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07649C1" w14:textId="77777777" w:rsidR="00311DA5" w:rsidRPr="00264D3C" w:rsidRDefault="00311DA5">
            <w:pPr>
              <w:pStyle w:val="Tablebody"/>
              <w:rPr>
                <w:rFonts w:ascii="Verdana" w:hAnsi="Verdana"/>
              </w:rPr>
            </w:pPr>
            <w:proofErr w:type="spellStart"/>
            <w:proofErr w:type="gramStart"/>
            <w:r w:rsidRPr="00264D3C">
              <w:rPr>
                <w:rFonts w:ascii="Verdana" w:hAnsi="Verdana"/>
              </w:rPr>
              <w:t>dateType</w:t>
            </w:r>
            <w:proofErr w:type="spellEnd"/>
            <w:proofErr w:type="gramEnd"/>
          </w:p>
        </w:tc>
        <w:tc>
          <w:tcPr>
            <w:tcW w:w="346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4F85CF0" w14:textId="77777777" w:rsidR="00311DA5" w:rsidRPr="00264D3C" w:rsidRDefault="00311DA5">
            <w:pPr>
              <w:pStyle w:val="Tablebody"/>
              <w:rPr>
                <w:rFonts w:ascii="Verdana" w:hAnsi="Verdana"/>
              </w:rPr>
            </w:pPr>
            <w:proofErr w:type="gramStart"/>
            <w:r w:rsidRPr="00264D3C">
              <w:rPr>
                <w:rFonts w:ascii="Verdana" w:hAnsi="Verdana"/>
              </w:rPr>
              <w:t>event</w:t>
            </w:r>
            <w:proofErr w:type="gramEnd"/>
            <w:r w:rsidRPr="00264D3C">
              <w:rPr>
                <w:rFonts w:ascii="Verdana" w:hAnsi="Verdana"/>
              </w:rPr>
              <w:t xml:space="preserve"> used for the reference date</w:t>
            </w:r>
          </w:p>
        </w:tc>
        <w:tc>
          <w:tcPr>
            <w:tcW w:w="2387"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7122546" w14:textId="77777777" w:rsidR="00311DA5" w:rsidRPr="00264D3C" w:rsidRDefault="00311DA5">
            <w:pPr>
              <w:pStyle w:val="Tablebodycentered"/>
              <w:rPr>
                <w:rFonts w:ascii="Verdana" w:hAnsi="Verdana"/>
              </w:rPr>
            </w:pPr>
            <w:r w:rsidRPr="00264D3C">
              <w:rPr>
                <w:rFonts w:ascii="Verdana" w:hAnsi="Verdana"/>
              </w:rPr>
              <w:t>M</w:t>
            </w:r>
          </w:p>
        </w:tc>
        <w:tc>
          <w:tcPr>
            <w:tcW w:w="270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E2CD036" w14:textId="77777777" w:rsidR="00311DA5" w:rsidRPr="00264D3C" w:rsidRDefault="00311DA5">
            <w:pPr>
              <w:pStyle w:val="Tablebodycentered"/>
              <w:rPr>
                <w:rFonts w:ascii="Verdana" w:hAnsi="Verdana"/>
              </w:rPr>
            </w:pPr>
            <w:r w:rsidRPr="00264D3C">
              <w:rPr>
                <w:rFonts w:ascii="Verdana" w:hAnsi="Verdana"/>
              </w:rPr>
              <w:t>1</w:t>
            </w:r>
          </w:p>
        </w:tc>
        <w:tc>
          <w:tcPr>
            <w:tcW w:w="180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83C8308" w14:textId="77777777" w:rsidR="00311DA5" w:rsidRPr="00264D3C" w:rsidRDefault="00311DA5">
            <w:pPr>
              <w:pStyle w:val="Tablebodycentered"/>
              <w:rPr>
                <w:rFonts w:ascii="Verdana" w:hAnsi="Verdana"/>
              </w:rPr>
            </w:pPr>
            <w:r w:rsidRPr="00264D3C">
              <w:rPr>
                <w:rFonts w:ascii="Verdana" w:hAnsi="Verdana"/>
              </w:rPr>
              <w:t>Class</w:t>
            </w:r>
          </w:p>
        </w:tc>
        <w:tc>
          <w:tcPr>
            <w:tcW w:w="242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47B9476" w14:textId="77777777" w:rsidR="00311DA5" w:rsidRPr="00264D3C" w:rsidRDefault="00311DA5">
            <w:pPr>
              <w:pStyle w:val="Tablebody"/>
              <w:rPr>
                <w:rFonts w:ascii="Verdana" w:hAnsi="Verdana"/>
              </w:rPr>
            </w:pPr>
            <w:proofErr w:type="spellStart"/>
            <w:r w:rsidRPr="00264D3C">
              <w:rPr>
                <w:rFonts w:ascii="Verdana" w:hAnsi="Verdana"/>
              </w:rPr>
              <w:t>CI_DateTypeCode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p w14:paraId="03FB4272" w14:textId="77777777" w:rsidR="00311DA5" w:rsidRPr="00264D3C" w:rsidRDefault="00311DA5">
            <w:pPr>
              <w:pStyle w:val="Tablebody"/>
              <w:rPr>
                <w:rFonts w:ascii="Verdana" w:hAnsi="Verdana"/>
              </w:rPr>
            </w:pPr>
            <w:r w:rsidRPr="00264D3C">
              <w:rPr>
                <w:rFonts w:ascii="Verdana" w:hAnsi="Verdana"/>
              </w:rPr>
              <w:t>See Table 8.</w:t>
            </w:r>
          </w:p>
        </w:tc>
      </w:tr>
    </w:tbl>
    <w:p w14:paraId="3E21BCF7" w14:textId="77777777" w:rsidR="00311DA5" w:rsidRPr="00264D3C" w:rsidRDefault="00311DA5" w:rsidP="00311DA5">
      <w:pPr>
        <w:pStyle w:val="Tablebody"/>
        <w:rPr>
          <w:rFonts w:ascii="Verdana" w:hAnsi="Verdana"/>
          <w:sz w:val="20"/>
          <w:szCs w:val="20"/>
        </w:rPr>
      </w:pPr>
    </w:p>
    <w:p w14:paraId="2F5B375C" w14:textId="77777777" w:rsidR="00311DA5" w:rsidRPr="00264D3C" w:rsidRDefault="00311DA5" w:rsidP="00311DA5">
      <w:pPr>
        <w:pStyle w:val="Tablebody"/>
        <w:rPr>
          <w:rFonts w:ascii="Verdana" w:hAnsi="Verdana"/>
          <w:sz w:val="20"/>
          <w:szCs w:val="20"/>
        </w:rPr>
      </w:pPr>
    </w:p>
    <w:p w14:paraId="59677FEA" w14:textId="77777777" w:rsidR="00E44410" w:rsidRPr="00264D3C" w:rsidRDefault="00E44410" w:rsidP="00311DA5">
      <w:pPr>
        <w:pStyle w:val="AppHead1"/>
        <w:rPr>
          <w:rFonts w:ascii="Verdana" w:hAnsi="Verdana" w:cs="StoneSansITC-Medium"/>
          <w:b w:val="0"/>
          <w:bCs w:val="0"/>
        </w:rPr>
        <w:sectPr w:rsidR="00E44410" w:rsidRPr="00264D3C" w:rsidSect="00264D3C">
          <w:pgSz w:w="16840" w:h="11900" w:orient="landscape"/>
          <w:pgMar w:top="567" w:right="1440" w:bottom="851" w:left="1440" w:header="708" w:footer="708" w:gutter="0"/>
          <w:cols w:space="708"/>
          <w:docGrid w:linePitch="360"/>
        </w:sectPr>
      </w:pPr>
    </w:p>
    <w:p w14:paraId="72A31663" w14:textId="77777777" w:rsidR="00311DA5" w:rsidRPr="00264D3C" w:rsidRDefault="00311DA5" w:rsidP="00311DA5">
      <w:pPr>
        <w:pStyle w:val="AppHead1"/>
        <w:rPr>
          <w:rFonts w:ascii="Verdana" w:hAnsi="Verdana"/>
        </w:rPr>
      </w:pPr>
      <w:r w:rsidRPr="00264D3C">
        <w:rPr>
          <w:rFonts w:ascii="Verdana" w:hAnsi="Verdana" w:cs="StoneSansITC-Medium"/>
          <w:b w:val="0"/>
          <w:bCs w:val="0"/>
        </w:rPr>
        <w:t>4.</w:t>
      </w:r>
      <w:r w:rsidRPr="00264D3C">
        <w:rPr>
          <w:rFonts w:ascii="Verdana" w:hAnsi="Verdana" w:cs="StoneSansITC-Medium"/>
          <w:b w:val="0"/>
          <w:bCs w:val="0"/>
        </w:rPr>
        <w:tab/>
      </w:r>
      <w:r w:rsidRPr="00264D3C">
        <w:rPr>
          <w:rFonts w:ascii="Verdana" w:hAnsi="Verdana"/>
        </w:rPr>
        <w:t>CODE LISTS AND ENUMERATIONS</w:t>
      </w:r>
    </w:p>
    <w:p w14:paraId="759EC0C2" w14:textId="77777777" w:rsidR="00311DA5" w:rsidRPr="00264D3C" w:rsidRDefault="00311DA5" w:rsidP="00311DA5">
      <w:pPr>
        <w:pStyle w:val="Body"/>
        <w:rPr>
          <w:rFonts w:ascii="Verdana" w:hAnsi="Verdana"/>
        </w:rPr>
      </w:pPr>
      <w:r w:rsidRPr="00264D3C">
        <w:rPr>
          <w:rFonts w:ascii="Verdana" w:hAnsi="Verdana"/>
        </w:rPr>
        <w:t>Table 8 to Table 13 describe the code lists defined in ISO 19115:2003 and ISO 19115:2003/Cor. 1:2006 that are referenced in the WMO Core Metadata Profile Specification.</w:t>
      </w:r>
    </w:p>
    <w:p w14:paraId="6655C8C9" w14:textId="77777777" w:rsidR="00311DA5" w:rsidRPr="00264D3C" w:rsidRDefault="00311DA5" w:rsidP="00311DA5">
      <w:pPr>
        <w:pStyle w:val="Body"/>
        <w:rPr>
          <w:rFonts w:ascii="Verdana" w:hAnsi="Verdana"/>
        </w:rPr>
      </w:pPr>
      <w:r w:rsidRPr="00264D3C">
        <w:rPr>
          <w:rFonts w:ascii="Verdana" w:hAnsi="Verdana"/>
        </w:rPr>
        <w:t xml:space="preserve">Table 14 to Table 17 describe the new code lists defined in WMO Core Metadata Profile. A GML code-list dictionary implementation of the new and amended code lists is published at: </w:t>
      </w:r>
      <w:r w:rsidRPr="00264D3C">
        <w:rPr>
          <w:rStyle w:val="Hyperlink"/>
          <w:rFonts w:ascii="Verdana" w:hAnsi="Verdana"/>
        </w:rPr>
        <w:t>http://wis.wmo.int/2012/codelists/WMOCodeLists.xml</w:t>
      </w:r>
      <w:r w:rsidRPr="00264D3C">
        <w:rPr>
          <w:rFonts w:ascii="Verdana" w:hAnsi="Verdana"/>
        </w:rPr>
        <w:t>.</w:t>
      </w:r>
    </w:p>
    <w:p w14:paraId="0404C008" w14:textId="77777777" w:rsidR="00311DA5" w:rsidRPr="00264D3C" w:rsidRDefault="00311DA5" w:rsidP="00311DA5">
      <w:pPr>
        <w:pStyle w:val="Tableheads"/>
        <w:rPr>
          <w:rFonts w:ascii="Verdana" w:hAnsi="Verdana"/>
        </w:rPr>
      </w:pPr>
      <w:r w:rsidRPr="00264D3C">
        <w:rPr>
          <w:rFonts w:ascii="Verdana" w:hAnsi="Verdana"/>
        </w:rPr>
        <w:t xml:space="preserve">Table 8. </w:t>
      </w:r>
      <w:proofErr w:type="spellStart"/>
      <w:r w:rsidRPr="00264D3C">
        <w:rPr>
          <w:rFonts w:ascii="Verdana" w:hAnsi="Verdana"/>
        </w:rPr>
        <w:t>CI_DateTypeCode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0" w:type="auto"/>
        <w:tblInd w:w="80" w:type="dxa"/>
        <w:tblLayout w:type="fixed"/>
        <w:tblCellMar>
          <w:left w:w="0" w:type="dxa"/>
          <w:right w:w="0" w:type="dxa"/>
        </w:tblCellMar>
        <w:tblLook w:val="0000" w:firstRow="0" w:lastRow="0" w:firstColumn="0" w:lastColumn="0" w:noHBand="0" w:noVBand="0"/>
      </w:tblPr>
      <w:tblGrid>
        <w:gridCol w:w="508"/>
        <w:gridCol w:w="1782"/>
        <w:gridCol w:w="1703"/>
        <w:gridCol w:w="4738"/>
      </w:tblGrid>
      <w:tr w:rsidR="00311DA5" w:rsidRPr="00264D3C" w14:paraId="537B29C1" w14:textId="77777777">
        <w:trPr>
          <w:trHeight w:val="60"/>
        </w:trPr>
        <w:tc>
          <w:tcPr>
            <w:tcW w:w="50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547B3CB"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178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AC9581F" w14:textId="77777777" w:rsidR="00311DA5" w:rsidRPr="00264D3C" w:rsidRDefault="00311DA5">
            <w:pPr>
              <w:pStyle w:val="Tableheader"/>
              <w:rPr>
                <w:rFonts w:ascii="Verdana" w:hAnsi="Verdana"/>
              </w:rPr>
            </w:pPr>
            <w:r w:rsidRPr="00264D3C">
              <w:rPr>
                <w:rFonts w:ascii="Verdana" w:hAnsi="Verdana"/>
              </w:rPr>
              <w:t>Name</w:t>
            </w:r>
          </w:p>
        </w:tc>
        <w:tc>
          <w:tcPr>
            <w:tcW w:w="170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946943F" w14:textId="77777777" w:rsidR="00311DA5" w:rsidRPr="00264D3C" w:rsidRDefault="00311DA5">
            <w:pPr>
              <w:pStyle w:val="Tableheader"/>
              <w:rPr>
                <w:rFonts w:ascii="Verdana" w:hAnsi="Verdana"/>
              </w:rPr>
            </w:pPr>
            <w:r w:rsidRPr="00264D3C">
              <w:rPr>
                <w:rFonts w:ascii="Verdana" w:hAnsi="Verdana"/>
              </w:rPr>
              <w:t>Domain code</w:t>
            </w:r>
          </w:p>
        </w:tc>
        <w:tc>
          <w:tcPr>
            <w:tcW w:w="473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3B21FCF"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614ABBA0" w14:textId="77777777">
        <w:trPr>
          <w:trHeight w:val="60"/>
        </w:trPr>
        <w:tc>
          <w:tcPr>
            <w:tcW w:w="50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FDBDFC" w14:textId="77777777" w:rsidR="00311DA5" w:rsidRPr="00264D3C" w:rsidRDefault="00311DA5">
            <w:pPr>
              <w:pStyle w:val="Tablebody"/>
              <w:rPr>
                <w:rFonts w:ascii="Verdana" w:hAnsi="Verdana"/>
              </w:rPr>
            </w:pPr>
            <w:r w:rsidRPr="00264D3C">
              <w:rPr>
                <w:rFonts w:ascii="Verdana" w:hAnsi="Verdana"/>
              </w:rPr>
              <w:t>1.</w:t>
            </w:r>
          </w:p>
        </w:tc>
        <w:tc>
          <w:tcPr>
            <w:tcW w:w="178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6E4377" w14:textId="77777777" w:rsidR="00311DA5" w:rsidRPr="00264D3C" w:rsidRDefault="00311DA5">
            <w:pPr>
              <w:pStyle w:val="Tablebody"/>
              <w:rPr>
                <w:rFonts w:ascii="Verdana" w:hAnsi="Verdana"/>
              </w:rPr>
            </w:pPr>
            <w:proofErr w:type="spellStart"/>
            <w:r w:rsidRPr="00264D3C">
              <w:rPr>
                <w:rFonts w:ascii="Verdana" w:hAnsi="Verdana"/>
              </w:rPr>
              <w:t>CI_DateTypeCode</w:t>
            </w:r>
            <w:proofErr w:type="spellEnd"/>
          </w:p>
        </w:tc>
        <w:tc>
          <w:tcPr>
            <w:tcW w:w="170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1EFAAF" w14:textId="77777777" w:rsidR="00311DA5" w:rsidRPr="00264D3C" w:rsidRDefault="00311DA5">
            <w:pPr>
              <w:pStyle w:val="Tablebodycentered"/>
              <w:rPr>
                <w:rFonts w:ascii="Verdana" w:hAnsi="Verdana"/>
              </w:rPr>
            </w:pPr>
            <w:proofErr w:type="spellStart"/>
            <w:r w:rsidRPr="00264D3C">
              <w:rPr>
                <w:rFonts w:ascii="Verdana" w:hAnsi="Verdana"/>
              </w:rPr>
              <w:t>DateTypCd</w:t>
            </w:r>
            <w:proofErr w:type="spellEnd"/>
          </w:p>
        </w:tc>
        <w:tc>
          <w:tcPr>
            <w:tcW w:w="473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83C5DF" w14:textId="77777777" w:rsidR="00311DA5" w:rsidRPr="00264D3C" w:rsidRDefault="00311DA5">
            <w:pPr>
              <w:pStyle w:val="Tablebody"/>
              <w:rPr>
                <w:rFonts w:ascii="Verdana" w:hAnsi="Verdana"/>
              </w:rPr>
            </w:pPr>
            <w:proofErr w:type="gramStart"/>
            <w:r w:rsidRPr="00264D3C">
              <w:rPr>
                <w:rFonts w:ascii="Verdana" w:hAnsi="Verdana"/>
              </w:rPr>
              <w:t>identification</w:t>
            </w:r>
            <w:proofErr w:type="gramEnd"/>
            <w:r w:rsidRPr="00264D3C">
              <w:rPr>
                <w:rFonts w:ascii="Verdana" w:hAnsi="Verdana"/>
              </w:rPr>
              <w:t xml:space="preserve"> of when a given event occurred</w:t>
            </w:r>
          </w:p>
        </w:tc>
      </w:tr>
      <w:tr w:rsidR="00311DA5" w:rsidRPr="00264D3C" w14:paraId="1D0C8E93" w14:textId="77777777">
        <w:trPr>
          <w:trHeight w:val="60"/>
        </w:trPr>
        <w:tc>
          <w:tcPr>
            <w:tcW w:w="5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0CCB22" w14:textId="77777777" w:rsidR="00311DA5" w:rsidRPr="00264D3C" w:rsidRDefault="00311DA5">
            <w:pPr>
              <w:pStyle w:val="Tablebody"/>
              <w:rPr>
                <w:rFonts w:ascii="Verdana" w:hAnsi="Verdana"/>
              </w:rPr>
            </w:pPr>
            <w:r w:rsidRPr="00264D3C">
              <w:rPr>
                <w:rFonts w:ascii="Verdana" w:hAnsi="Verdana"/>
              </w:rPr>
              <w:t>2.</w:t>
            </w:r>
          </w:p>
        </w:tc>
        <w:tc>
          <w:tcPr>
            <w:tcW w:w="17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D9A14F" w14:textId="77777777" w:rsidR="00311DA5" w:rsidRPr="00264D3C" w:rsidRDefault="00311DA5">
            <w:pPr>
              <w:pStyle w:val="Tablebody"/>
              <w:rPr>
                <w:rFonts w:ascii="Verdana" w:hAnsi="Verdana"/>
              </w:rPr>
            </w:pPr>
            <w:proofErr w:type="gramStart"/>
            <w:r w:rsidRPr="00264D3C">
              <w:rPr>
                <w:rFonts w:ascii="Verdana" w:hAnsi="Verdana"/>
              </w:rPr>
              <w:t>creation</w:t>
            </w:r>
            <w:proofErr w:type="gramEnd"/>
          </w:p>
        </w:tc>
        <w:tc>
          <w:tcPr>
            <w:tcW w:w="170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0E11E4" w14:textId="77777777" w:rsidR="00311DA5" w:rsidRPr="00264D3C" w:rsidRDefault="00311DA5">
            <w:pPr>
              <w:pStyle w:val="Tablebodycentered"/>
              <w:rPr>
                <w:rFonts w:ascii="Verdana" w:hAnsi="Verdana"/>
              </w:rPr>
            </w:pPr>
            <w:r w:rsidRPr="00264D3C">
              <w:rPr>
                <w:rFonts w:ascii="Verdana" w:hAnsi="Verdana"/>
              </w:rPr>
              <w:t>001</w:t>
            </w:r>
          </w:p>
        </w:tc>
        <w:tc>
          <w:tcPr>
            <w:tcW w:w="47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D12887" w14:textId="77777777" w:rsidR="00311DA5" w:rsidRPr="00264D3C" w:rsidRDefault="00311DA5">
            <w:pPr>
              <w:pStyle w:val="Tablebody"/>
              <w:rPr>
                <w:rFonts w:ascii="Verdana" w:hAnsi="Verdana"/>
              </w:rPr>
            </w:pPr>
            <w:proofErr w:type="gramStart"/>
            <w:r w:rsidRPr="00264D3C">
              <w:rPr>
                <w:rFonts w:ascii="Verdana" w:hAnsi="Verdana"/>
              </w:rPr>
              <w:t>date</w:t>
            </w:r>
            <w:proofErr w:type="gramEnd"/>
            <w:r w:rsidRPr="00264D3C">
              <w:rPr>
                <w:rFonts w:ascii="Verdana" w:hAnsi="Verdana"/>
              </w:rPr>
              <w:t xml:space="preserve"> identifies when the resource was brought into existence</w:t>
            </w:r>
          </w:p>
        </w:tc>
      </w:tr>
      <w:tr w:rsidR="00311DA5" w:rsidRPr="00264D3C" w14:paraId="048F3F1B" w14:textId="77777777">
        <w:trPr>
          <w:trHeight w:val="60"/>
        </w:trPr>
        <w:tc>
          <w:tcPr>
            <w:tcW w:w="5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C6547B" w14:textId="77777777" w:rsidR="00311DA5" w:rsidRPr="00264D3C" w:rsidRDefault="00311DA5">
            <w:pPr>
              <w:pStyle w:val="Tablebody"/>
              <w:rPr>
                <w:rFonts w:ascii="Verdana" w:hAnsi="Verdana"/>
              </w:rPr>
            </w:pPr>
            <w:r w:rsidRPr="00264D3C">
              <w:rPr>
                <w:rFonts w:ascii="Verdana" w:hAnsi="Verdana"/>
              </w:rPr>
              <w:t>3.</w:t>
            </w:r>
          </w:p>
        </w:tc>
        <w:tc>
          <w:tcPr>
            <w:tcW w:w="17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A39334" w14:textId="77777777" w:rsidR="00311DA5" w:rsidRPr="00264D3C" w:rsidRDefault="00311DA5">
            <w:pPr>
              <w:pStyle w:val="Tablebody"/>
              <w:rPr>
                <w:rFonts w:ascii="Verdana" w:hAnsi="Verdana"/>
              </w:rPr>
            </w:pPr>
            <w:proofErr w:type="gramStart"/>
            <w:r w:rsidRPr="00264D3C">
              <w:rPr>
                <w:rFonts w:ascii="Verdana" w:hAnsi="Verdana"/>
              </w:rPr>
              <w:t>publication</w:t>
            </w:r>
            <w:proofErr w:type="gramEnd"/>
          </w:p>
        </w:tc>
        <w:tc>
          <w:tcPr>
            <w:tcW w:w="170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530549" w14:textId="77777777" w:rsidR="00311DA5" w:rsidRPr="00264D3C" w:rsidRDefault="00311DA5">
            <w:pPr>
              <w:pStyle w:val="Tablebodycentered"/>
              <w:rPr>
                <w:rFonts w:ascii="Verdana" w:hAnsi="Verdana"/>
              </w:rPr>
            </w:pPr>
            <w:r w:rsidRPr="00264D3C">
              <w:rPr>
                <w:rFonts w:ascii="Verdana" w:hAnsi="Verdana"/>
              </w:rPr>
              <w:t>002</w:t>
            </w:r>
          </w:p>
        </w:tc>
        <w:tc>
          <w:tcPr>
            <w:tcW w:w="47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FEA1BA" w14:textId="77777777" w:rsidR="00311DA5" w:rsidRPr="00264D3C" w:rsidRDefault="00311DA5">
            <w:pPr>
              <w:pStyle w:val="Tablebody"/>
              <w:rPr>
                <w:rFonts w:ascii="Verdana" w:hAnsi="Verdana"/>
              </w:rPr>
            </w:pPr>
            <w:proofErr w:type="gramStart"/>
            <w:r w:rsidRPr="00264D3C">
              <w:rPr>
                <w:rFonts w:ascii="Verdana" w:hAnsi="Verdana"/>
              </w:rPr>
              <w:t>date</w:t>
            </w:r>
            <w:proofErr w:type="gramEnd"/>
            <w:r w:rsidRPr="00264D3C">
              <w:rPr>
                <w:rFonts w:ascii="Verdana" w:hAnsi="Verdana"/>
              </w:rPr>
              <w:t xml:space="preserve"> identifies when the resource was issued</w:t>
            </w:r>
          </w:p>
        </w:tc>
      </w:tr>
      <w:tr w:rsidR="00311DA5" w:rsidRPr="00264D3C" w14:paraId="349AC15C" w14:textId="77777777">
        <w:trPr>
          <w:trHeight w:val="60"/>
        </w:trPr>
        <w:tc>
          <w:tcPr>
            <w:tcW w:w="50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749CD2" w14:textId="77777777" w:rsidR="00311DA5" w:rsidRPr="00264D3C" w:rsidRDefault="00311DA5">
            <w:pPr>
              <w:pStyle w:val="Tablebody"/>
              <w:rPr>
                <w:rFonts w:ascii="Verdana" w:hAnsi="Verdana"/>
              </w:rPr>
            </w:pPr>
            <w:r w:rsidRPr="00264D3C">
              <w:rPr>
                <w:rFonts w:ascii="Verdana" w:hAnsi="Verdana"/>
              </w:rPr>
              <w:t>4.</w:t>
            </w:r>
          </w:p>
        </w:tc>
        <w:tc>
          <w:tcPr>
            <w:tcW w:w="17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B0C5A2" w14:textId="77777777" w:rsidR="00311DA5" w:rsidRPr="00264D3C" w:rsidRDefault="00311DA5">
            <w:pPr>
              <w:pStyle w:val="Tablebody"/>
              <w:rPr>
                <w:rFonts w:ascii="Verdana" w:hAnsi="Verdana"/>
              </w:rPr>
            </w:pPr>
            <w:proofErr w:type="gramStart"/>
            <w:r w:rsidRPr="00264D3C">
              <w:rPr>
                <w:rFonts w:ascii="Verdana" w:hAnsi="Verdana"/>
              </w:rPr>
              <w:t>revision</w:t>
            </w:r>
            <w:proofErr w:type="gramEnd"/>
          </w:p>
        </w:tc>
        <w:tc>
          <w:tcPr>
            <w:tcW w:w="170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9AAB2D" w14:textId="77777777" w:rsidR="00311DA5" w:rsidRPr="00264D3C" w:rsidRDefault="00311DA5">
            <w:pPr>
              <w:pStyle w:val="Tablebodycentered"/>
              <w:rPr>
                <w:rFonts w:ascii="Verdana" w:hAnsi="Verdana"/>
              </w:rPr>
            </w:pPr>
            <w:r w:rsidRPr="00264D3C">
              <w:rPr>
                <w:rFonts w:ascii="Verdana" w:hAnsi="Verdana"/>
              </w:rPr>
              <w:t>003</w:t>
            </w:r>
          </w:p>
        </w:tc>
        <w:tc>
          <w:tcPr>
            <w:tcW w:w="47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A59039" w14:textId="77777777" w:rsidR="00311DA5" w:rsidRPr="00264D3C" w:rsidRDefault="00311DA5">
            <w:pPr>
              <w:pStyle w:val="Tablebody"/>
              <w:rPr>
                <w:rFonts w:ascii="Verdana" w:hAnsi="Verdana"/>
              </w:rPr>
            </w:pPr>
            <w:proofErr w:type="gramStart"/>
            <w:r w:rsidRPr="00264D3C">
              <w:rPr>
                <w:rFonts w:ascii="Verdana" w:hAnsi="Verdana"/>
              </w:rPr>
              <w:t>date</w:t>
            </w:r>
            <w:proofErr w:type="gramEnd"/>
            <w:r w:rsidRPr="00264D3C">
              <w:rPr>
                <w:rFonts w:ascii="Verdana" w:hAnsi="Verdana"/>
              </w:rPr>
              <w:t xml:space="preserve"> identifies when the resource was examined and improved or amended</w:t>
            </w:r>
          </w:p>
        </w:tc>
      </w:tr>
      <w:tr w:rsidR="00311DA5" w:rsidRPr="00264D3C" w14:paraId="4CA57B7C" w14:textId="77777777">
        <w:trPr>
          <w:trHeight w:val="60"/>
        </w:trPr>
        <w:tc>
          <w:tcPr>
            <w:tcW w:w="50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FF8BA6B" w14:textId="77777777" w:rsidR="00311DA5" w:rsidRPr="00264D3C" w:rsidRDefault="00311DA5">
            <w:pPr>
              <w:pStyle w:val="Tablebody"/>
              <w:rPr>
                <w:rFonts w:ascii="Verdana" w:hAnsi="Verdana"/>
              </w:rPr>
            </w:pPr>
            <w:r w:rsidRPr="00264D3C">
              <w:rPr>
                <w:rStyle w:val="Semibold"/>
                <w:rFonts w:ascii="Verdana" w:hAnsi="Verdana"/>
              </w:rPr>
              <w:t>5.</w:t>
            </w:r>
          </w:p>
        </w:tc>
        <w:tc>
          <w:tcPr>
            <w:tcW w:w="178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4146619" w14:textId="77777777" w:rsidR="00311DA5" w:rsidRPr="00264D3C" w:rsidRDefault="00311DA5">
            <w:pPr>
              <w:pStyle w:val="Tablebody"/>
              <w:rPr>
                <w:rFonts w:ascii="Verdana" w:hAnsi="Verdana"/>
              </w:rPr>
            </w:pPr>
            <w:proofErr w:type="gramStart"/>
            <w:r w:rsidRPr="00264D3C">
              <w:rPr>
                <w:rFonts w:ascii="Verdana" w:hAnsi="Verdana"/>
              </w:rPr>
              <w:t>reference</w:t>
            </w:r>
            <w:proofErr w:type="gramEnd"/>
          </w:p>
        </w:tc>
        <w:tc>
          <w:tcPr>
            <w:tcW w:w="170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D9DB502" w14:textId="77777777" w:rsidR="00311DA5" w:rsidRPr="00264D3C" w:rsidRDefault="00311DA5">
            <w:pPr>
              <w:pStyle w:val="Tablebodycentered"/>
              <w:rPr>
                <w:rFonts w:ascii="Verdana" w:hAnsi="Verdana"/>
              </w:rPr>
            </w:pPr>
            <w:r w:rsidRPr="00264D3C">
              <w:rPr>
                <w:rFonts w:ascii="Verdana" w:hAnsi="Verdana"/>
              </w:rPr>
              <w:t>004</w:t>
            </w:r>
          </w:p>
        </w:tc>
        <w:tc>
          <w:tcPr>
            <w:tcW w:w="473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635E52B" w14:textId="77777777" w:rsidR="00311DA5" w:rsidRPr="00264D3C" w:rsidRDefault="00311DA5">
            <w:pPr>
              <w:pStyle w:val="Tablebody"/>
              <w:rPr>
                <w:rFonts w:ascii="Verdana" w:hAnsi="Verdana"/>
              </w:rPr>
            </w:pPr>
            <w:proofErr w:type="gramStart"/>
            <w:r w:rsidRPr="00264D3C">
              <w:rPr>
                <w:rFonts w:ascii="Verdana" w:hAnsi="Verdana"/>
              </w:rPr>
              <w:t>date</w:t>
            </w:r>
            <w:proofErr w:type="gramEnd"/>
            <w:r w:rsidRPr="00264D3C">
              <w:rPr>
                <w:rFonts w:ascii="Verdana" w:hAnsi="Verdana"/>
              </w:rPr>
              <w:t xml:space="preserve"> identifies when the resource was referenced or accessed</w:t>
            </w:r>
          </w:p>
        </w:tc>
      </w:tr>
    </w:tbl>
    <w:p w14:paraId="411D02F2" w14:textId="77777777" w:rsidR="00311DA5" w:rsidRPr="00264D3C" w:rsidRDefault="00311DA5" w:rsidP="00311DA5">
      <w:pPr>
        <w:pStyle w:val="Tableheads"/>
        <w:rPr>
          <w:rFonts w:ascii="Verdana" w:hAnsi="Verdana"/>
        </w:rPr>
      </w:pPr>
      <w:r w:rsidRPr="00264D3C">
        <w:rPr>
          <w:rFonts w:ascii="Verdana" w:hAnsi="Verdana"/>
        </w:rPr>
        <w:t xml:space="preserve">Table 9. </w:t>
      </w:r>
      <w:proofErr w:type="spellStart"/>
      <w:r w:rsidRPr="00264D3C">
        <w:rPr>
          <w:rFonts w:ascii="Verdana" w:hAnsi="Verdana"/>
        </w:rPr>
        <w:t>CI_RoleCode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0" w:type="auto"/>
        <w:tblInd w:w="80" w:type="dxa"/>
        <w:tblLayout w:type="fixed"/>
        <w:tblCellMar>
          <w:left w:w="0" w:type="dxa"/>
          <w:right w:w="0" w:type="dxa"/>
        </w:tblCellMar>
        <w:tblLook w:val="0000" w:firstRow="0" w:lastRow="0" w:firstColumn="0" w:lastColumn="0" w:noHBand="0" w:noVBand="0"/>
      </w:tblPr>
      <w:tblGrid>
        <w:gridCol w:w="488"/>
        <w:gridCol w:w="1885"/>
        <w:gridCol w:w="1690"/>
        <w:gridCol w:w="4668"/>
      </w:tblGrid>
      <w:tr w:rsidR="00311DA5" w:rsidRPr="00264D3C" w14:paraId="06200517" w14:textId="77777777">
        <w:trPr>
          <w:trHeight w:val="60"/>
        </w:trPr>
        <w:tc>
          <w:tcPr>
            <w:tcW w:w="48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106C746"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188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C17753D" w14:textId="77777777" w:rsidR="00311DA5" w:rsidRPr="00264D3C" w:rsidRDefault="00311DA5">
            <w:pPr>
              <w:pStyle w:val="Tableheader"/>
              <w:rPr>
                <w:rFonts w:ascii="Verdana" w:hAnsi="Verdana"/>
              </w:rPr>
            </w:pPr>
            <w:r w:rsidRPr="00264D3C">
              <w:rPr>
                <w:rFonts w:ascii="Verdana" w:hAnsi="Verdana"/>
              </w:rPr>
              <w:t>Name</w:t>
            </w:r>
          </w:p>
        </w:tc>
        <w:tc>
          <w:tcPr>
            <w:tcW w:w="169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AF97077" w14:textId="77777777" w:rsidR="00311DA5" w:rsidRPr="00264D3C" w:rsidRDefault="00311DA5">
            <w:pPr>
              <w:pStyle w:val="Tableheader"/>
              <w:rPr>
                <w:rFonts w:ascii="Verdana" w:hAnsi="Verdana"/>
              </w:rPr>
            </w:pPr>
            <w:r w:rsidRPr="00264D3C">
              <w:rPr>
                <w:rFonts w:ascii="Verdana" w:hAnsi="Verdana"/>
              </w:rPr>
              <w:t>Domain code</w:t>
            </w:r>
          </w:p>
        </w:tc>
        <w:tc>
          <w:tcPr>
            <w:tcW w:w="466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E5C4DC4"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4CB7A454" w14:textId="77777777">
        <w:trPr>
          <w:trHeight w:val="60"/>
        </w:trPr>
        <w:tc>
          <w:tcPr>
            <w:tcW w:w="48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6FEF44" w14:textId="77777777" w:rsidR="00311DA5" w:rsidRPr="00264D3C" w:rsidRDefault="00311DA5">
            <w:pPr>
              <w:pStyle w:val="Tablebody"/>
              <w:rPr>
                <w:rFonts w:ascii="Verdana" w:hAnsi="Verdana"/>
              </w:rPr>
            </w:pPr>
            <w:r w:rsidRPr="00264D3C">
              <w:rPr>
                <w:rFonts w:ascii="Verdana" w:hAnsi="Verdana"/>
              </w:rPr>
              <w:t>1.</w:t>
            </w:r>
          </w:p>
        </w:tc>
        <w:tc>
          <w:tcPr>
            <w:tcW w:w="188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3AC81E" w14:textId="77777777" w:rsidR="00311DA5" w:rsidRPr="00264D3C" w:rsidRDefault="00311DA5">
            <w:pPr>
              <w:pStyle w:val="Tablebody"/>
              <w:rPr>
                <w:rFonts w:ascii="Verdana" w:hAnsi="Verdana"/>
              </w:rPr>
            </w:pPr>
            <w:proofErr w:type="spellStart"/>
            <w:r w:rsidRPr="00264D3C">
              <w:rPr>
                <w:rFonts w:ascii="Verdana" w:hAnsi="Verdana"/>
              </w:rPr>
              <w:t>CI_RoleCode</w:t>
            </w:r>
            <w:proofErr w:type="spellEnd"/>
          </w:p>
        </w:tc>
        <w:tc>
          <w:tcPr>
            <w:tcW w:w="169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1BD428" w14:textId="77777777" w:rsidR="00311DA5" w:rsidRPr="00264D3C" w:rsidRDefault="00311DA5">
            <w:pPr>
              <w:pStyle w:val="Tablebodycentered"/>
              <w:rPr>
                <w:rFonts w:ascii="Verdana" w:hAnsi="Verdana"/>
              </w:rPr>
            </w:pPr>
            <w:proofErr w:type="spellStart"/>
            <w:r w:rsidRPr="00264D3C">
              <w:rPr>
                <w:rFonts w:ascii="Verdana" w:hAnsi="Verdana"/>
              </w:rPr>
              <w:t>RoleCd</w:t>
            </w:r>
            <w:proofErr w:type="spellEnd"/>
          </w:p>
        </w:tc>
        <w:tc>
          <w:tcPr>
            <w:tcW w:w="4668"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A6D148" w14:textId="77777777" w:rsidR="00311DA5" w:rsidRPr="00264D3C" w:rsidRDefault="00311DA5">
            <w:pPr>
              <w:pStyle w:val="Tablebody"/>
              <w:rPr>
                <w:rFonts w:ascii="Verdana" w:hAnsi="Verdana"/>
              </w:rPr>
            </w:pPr>
            <w:proofErr w:type="gramStart"/>
            <w:r w:rsidRPr="00264D3C">
              <w:rPr>
                <w:rFonts w:ascii="Verdana" w:hAnsi="Verdana"/>
              </w:rPr>
              <w:t>function</w:t>
            </w:r>
            <w:proofErr w:type="gramEnd"/>
            <w:r w:rsidRPr="00264D3C">
              <w:rPr>
                <w:rFonts w:ascii="Verdana" w:hAnsi="Verdana"/>
              </w:rPr>
              <w:t xml:space="preserve"> performed by the responsible party</w:t>
            </w:r>
          </w:p>
        </w:tc>
      </w:tr>
      <w:tr w:rsidR="00311DA5" w:rsidRPr="00264D3C" w14:paraId="7529E2F0"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27F6F1" w14:textId="77777777" w:rsidR="00311DA5" w:rsidRPr="00264D3C" w:rsidRDefault="00311DA5">
            <w:pPr>
              <w:pStyle w:val="Tablebody"/>
              <w:rPr>
                <w:rFonts w:ascii="Verdana" w:hAnsi="Verdana"/>
              </w:rPr>
            </w:pPr>
            <w:r w:rsidRPr="00264D3C">
              <w:rPr>
                <w:rFonts w:ascii="Verdana" w:hAnsi="Verdana"/>
              </w:rPr>
              <w:t>2.</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395FE1" w14:textId="77777777" w:rsidR="00311DA5" w:rsidRPr="00264D3C" w:rsidRDefault="00311DA5">
            <w:pPr>
              <w:pStyle w:val="Tablebody"/>
              <w:rPr>
                <w:rFonts w:ascii="Verdana" w:hAnsi="Verdana"/>
              </w:rPr>
            </w:pPr>
            <w:proofErr w:type="spellStart"/>
            <w:proofErr w:type="gramStart"/>
            <w:r w:rsidRPr="00264D3C">
              <w:rPr>
                <w:rFonts w:ascii="Verdana" w:hAnsi="Verdana"/>
              </w:rPr>
              <w:t>resourceProvider</w:t>
            </w:r>
            <w:proofErr w:type="spellEnd"/>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201CE6" w14:textId="77777777" w:rsidR="00311DA5" w:rsidRPr="00264D3C" w:rsidRDefault="00311DA5">
            <w:pPr>
              <w:pStyle w:val="Tablebodycentered"/>
              <w:rPr>
                <w:rFonts w:ascii="Verdana" w:hAnsi="Verdana"/>
              </w:rPr>
            </w:pPr>
            <w:r w:rsidRPr="00264D3C">
              <w:rPr>
                <w:rFonts w:ascii="Verdana" w:hAnsi="Verdana"/>
              </w:rPr>
              <w:t>001</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015515"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that supplies the resource</w:t>
            </w:r>
          </w:p>
        </w:tc>
      </w:tr>
      <w:tr w:rsidR="00311DA5" w:rsidRPr="00264D3C" w14:paraId="7803D436"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F408FF" w14:textId="77777777" w:rsidR="00311DA5" w:rsidRPr="00264D3C" w:rsidRDefault="00311DA5">
            <w:pPr>
              <w:pStyle w:val="Tablebody"/>
              <w:rPr>
                <w:rFonts w:ascii="Verdana" w:hAnsi="Verdana"/>
              </w:rPr>
            </w:pPr>
            <w:r w:rsidRPr="00264D3C">
              <w:rPr>
                <w:rFonts w:ascii="Verdana" w:hAnsi="Verdana"/>
              </w:rPr>
              <w:t>3.</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0A098F" w14:textId="77777777" w:rsidR="00311DA5" w:rsidRPr="00264D3C" w:rsidRDefault="00311DA5">
            <w:pPr>
              <w:pStyle w:val="Tablebody"/>
              <w:rPr>
                <w:rFonts w:ascii="Verdana" w:hAnsi="Verdana"/>
              </w:rPr>
            </w:pPr>
            <w:proofErr w:type="gramStart"/>
            <w:r w:rsidRPr="00264D3C">
              <w:rPr>
                <w:rFonts w:ascii="Verdana" w:hAnsi="Verdana"/>
              </w:rPr>
              <w:t>custodian</w:t>
            </w:r>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1D9481" w14:textId="77777777" w:rsidR="00311DA5" w:rsidRPr="00264D3C" w:rsidRDefault="00311DA5">
            <w:pPr>
              <w:pStyle w:val="Tablebodycentered"/>
              <w:rPr>
                <w:rFonts w:ascii="Verdana" w:hAnsi="Verdana"/>
              </w:rPr>
            </w:pPr>
            <w:r w:rsidRPr="00264D3C">
              <w:rPr>
                <w:rFonts w:ascii="Verdana" w:hAnsi="Verdana"/>
              </w:rPr>
              <w:t>002</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D705BB"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that accepts accountability and responsibility for the data and ensures appropriate care and maintenance of the resource</w:t>
            </w:r>
          </w:p>
        </w:tc>
      </w:tr>
      <w:tr w:rsidR="00311DA5" w:rsidRPr="00264D3C" w14:paraId="6369F342"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F1106E" w14:textId="77777777" w:rsidR="00311DA5" w:rsidRPr="00264D3C" w:rsidRDefault="00311DA5">
            <w:pPr>
              <w:pStyle w:val="Tablebody"/>
              <w:rPr>
                <w:rFonts w:ascii="Verdana" w:hAnsi="Verdana"/>
              </w:rPr>
            </w:pPr>
            <w:r w:rsidRPr="00264D3C">
              <w:rPr>
                <w:rFonts w:ascii="Verdana" w:hAnsi="Verdana"/>
              </w:rPr>
              <w:t>4.</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102CB1" w14:textId="77777777" w:rsidR="00311DA5" w:rsidRPr="00264D3C" w:rsidRDefault="00311DA5">
            <w:pPr>
              <w:pStyle w:val="Tablebody"/>
              <w:rPr>
                <w:rFonts w:ascii="Verdana" w:hAnsi="Verdana"/>
              </w:rPr>
            </w:pPr>
            <w:proofErr w:type="gramStart"/>
            <w:r w:rsidRPr="00264D3C">
              <w:rPr>
                <w:rFonts w:ascii="Verdana" w:hAnsi="Verdana"/>
              </w:rPr>
              <w:t>owner</w:t>
            </w:r>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8F6F40" w14:textId="77777777" w:rsidR="00311DA5" w:rsidRPr="00264D3C" w:rsidRDefault="00311DA5">
            <w:pPr>
              <w:pStyle w:val="Tablebodycentered"/>
              <w:rPr>
                <w:rFonts w:ascii="Verdana" w:hAnsi="Verdana"/>
              </w:rPr>
            </w:pPr>
            <w:r w:rsidRPr="00264D3C">
              <w:rPr>
                <w:rFonts w:ascii="Verdana" w:hAnsi="Verdana"/>
              </w:rPr>
              <w:t>003</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ABA1C5"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that owns the resource</w:t>
            </w:r>
          </w:p>
        </w:tc>
      </w:tr>
      <w:tr w:rsidR="00311DA5" w:rsidRPr="00264D3C" w14:paraId="794BEBAE"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A60C02" w14:textId="77777777" w:rsidR="00311DA5" w:rsidRPr="00264D3C" w:rsidRDefault="00311DA5">
            <w:pPr>
              <w:pStyle w:val="Tablebody"/>
              <w:rPr>
                <w:rFonts w:ascii="Verdana" w:hAnsi="Verdana"/>
              </w:rPr>
            </w:pPr>
            <w:r w:rsidRPr="00264D3C">
              <w:rPr>
                <w:rFonts w:ascii="Verdana" w:hAnsi="Verdana"/>
              </w:rPr>
              <w:t>5.</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278B2E" w14:textId="77777777" w:rsidR="00311DA5" w:rsidRPr="00264D3C" w:rsidRDefault="00311DA5">
            <w:pPr>
              <w:pStyle w:val="Tablebody"/>
              <w:rPr>
                <w:rFonts w:ascii="Verdana" w:hAnsi="Verdana"/>
              </w:rPr>
            </w:pPr>
            <w:proofErr w:type="gramStart"/>
            <w:r w:rsidRPr="00264D3C">
              <w:rPr>
                <w:rFonts w:ascii="Verdana" w:hAnsi="Verdana"/>
              </w:rPr>
              <w:t>user</w:t>
            </w:r>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13579F" w14:textId="77777777" w:rsidR="00311DA5" w:rsidRPr="00264D3C" w:rsidRDefault="00311DA5">
            <w:pPr>
              <w:pStyle w:val="Tablebodycentered"/>
              <w:rPr>
                <w:rFonts w:ascii="Verdana" w:hAnsi="Verdana"/>
              </w:rPr>
            </w:pPr>
            <w:r w:rsidRPr="00264D3C">
              <w:rPr>
                <w:rFonts w:ascii="Verdana" w:hAnsi="Verdana"/>
              </w:rPr>
              <w:t>004</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156EE4"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who uses the resource</w:t>
            </w:r>
          </w:p>
        </w:tc>
      </w:tr>
      <w:tr w:rsidR="00311DA5" w:rsidRPr="00264D3C" w14:paraId="24FD5E53"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9D5DA8" w14:textId="77777777" w:rsidR="00311DA5" w:rsidRPr="00264D3C" w:rsidRDefault="00311DA5">
            <w:pPr>
              <w:pStyle w:val="Tablebody"/>
              <w:rPr>
                <w:rFonts w:ascii="Verdana" w:hAnsi="Verdana"/>
              </w:rPr>
            </w:pPr>
            <w:r w:rsidRPr="00264D3C">
              <w:rPr>
                <w:rFonts w:ascii="Verdana" w:hAnsi="Verdana"/>
              </w:rPr>
              <w:t>6.</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1EE227" w14:textId="77777777" w:rsidR="00311DA5" w:rsidRPr="00264D3C" w:rsidRDefault="00311DA5">
            <w:pPr>
              <w:pStyle w:val="Tablebody"/>
              <w:rPr>
                <w:rFonts w:ascii="Verdana" w:hAnsi="Verdana"/>
              </w:rPr>
            </w:pPr>
            <w:proofErr w:type="gramStart"/>
            <w:r w:rsidRPr="00264D3C">
              <w:rPr>
                <w:rFonts w:ascii="Verdana" w:hAnsi="Verdana"/>
              </w:rPr>
              <w:t>distributor</w:t>
            </w:r>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D6D035" w14:textId="77777777" w:rsidR="00311DA5" w:rsidRPr="00264D3C" w:rsidRDefault="00311DA5">
            <w:pPr>
              <w:pStyle w:val="Tablebodycentered"/>
              <w:rPr>
                <w:rFonts w:ascii="Verdana" w:hAnsi="Verdana"/>
              </w:rPr>
            </w:pPr>
            <w:r w:rsidRPr="00264D3C">
              <w:rPr>
                <w:rFonts w:ascii="Verdana" w:hAnsi="Verdana"/>
              </w:rPr>
              <w:t>005</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FE3329"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who distributes the resource</w:t>
            </w:r>
          </w:p>
        </w:tc>
      </w:tr>
      <w:tr w:rsidR="00311DA5" w:rsidRPr="00264D3C" w14:paraId="29F71B02"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1852FF" w14:textId="77777777" w:rsidR="00311DA5" w:rsidRPr="00264D3C" w:rsidRDefault="00311DA5">
            <w:pPr>
              <w:pStyle w:val="Tablebody"/>
              <w:rPr>
                <w:rFonts w:ascii="Verdana" w:hAnsi="Verdana"/>
              </w:rPr>
            </w:pPr>
            <w:r w:rsidRPr="00264D3C">
              <w:rPr>
                <w:rFonts w:ascii="Verdana" w:hAnsi="Verdana"/>
              </w:rPr>
              <w:t>7.</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34C6FE" w14:textId="77777777" w:rsidR="00311DA5" w:rsidRPr="00264D3C" w:rsidRDefault="00311DA5">
            <w:pPr>
              <w:pStyle w:val="Tablebody"/>
              <w:rPr>
                <w:rFonts w:ascii="Verdana" w:hAnsi="Verdana"/>
              </w:rPr>
            </w:pPr>
            <w:proofErr w:type="gramStart"/>
            <w:r w:rsidRPr="00264D3C">
              <w:rPr>
                <w:rFonts w:ascii="Verdana" w:hAnsi="Verdana"/>
              </w:rPr>
              <w:t>originator</w:t>
            </w:r>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C2ED9D" w14:textId="77777777" w:rsidR="00311DA5" w:rsidRPr="00264D3C" w:rsidRDefault="00311DA5">
            <w:pPr>
              <w:pStyle w:val="Tablebodycentered"/>
              <w:rPr>
                <w:rFonts w:ascii="Verdana" w:hAnsi="Verdana"/>
              </w:rPr>
            </w:pPr>
            <w:r w:rsidRPr="00264D3C">
              <w:rPr>
                <w:rFonts w:ascii="Verdana" w:hAnsi="Verdana"/>
              </w:rPr>
              <w:t>006</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229D3D"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who created the resource</w:t>
            </w:r>
          </w:p>
        </w:tc>
      </w:tr>
      <w:tr w:rsidR="00311DA5" w:rsidRPr="00264D3C" w14:paraId="721AE6C2"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D3DA4C" w14:textId="77777777" w:rsidR="00311DA5" w:rsidRPr="00264D3C" w:rsidRDefault="00311DA5">
            <w:pPr>
              <w:pStyle w:val="Tablebody"/>
              <w:rPr>
                <w:rFonts w:ascii="Verdana" w:hAnsi="Verdana"/>
              </w:rPr>
            </w:pPr>
            <w:r w:rsidRPr="00264D3C">
              <w:rPr>
                <w:rFonts w:ascii="Verdana" w:hAnsi="Verdana"/>
              </w:rPr>
              <w:t>8.</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6A3C6C" w14:textId="77777777" w:rsidR="00311DA5" w:rsidRPr="00264D3C" w:rsidRDefault="00311DA5">
            <w:pPr>
              <w:pStyle w:val="Tablebody"/>
              <w:rPr>
                <w:rFonts w:ascii="Verdana" w:hAnsi="Verdana"/>
              </w:rPr>
            </w:pPr>
            <w:proofErr w:type="spellStart"/>
            <w:proofErr w:type="gramStart"/>
            <w:r w:rsidRPr="00264D3C">
              <w:rPr>
                <w:rFonts w:ascii="Verdana" w:hAnsi="Verdana"/>
              </w:rPr>
              <w:t>pointOfContact</w:t>
            </w:r>
            <w:proofErr w:type="spellEnd"/>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9CD885" w14:textId="77777777" w:rsidR="00311DA5" w:rsidRPr="00264D3C" w:rsidRDefault="00311DA5">
            <w:pPr>
              <w:pStyle w:val="Tablebodycentered"/>
              <w:rPr>
                <w:rFonts w:ascii="Verdana" w:hAnsi="Verdana"/>
              </w:rPr>
            </w:pPr>
            <w:r w:rsidRPr="00264D3C">
              <w:rPr>
                <w:rFonts w:ascii="Verdana" w:hAnsi="Verdana"/>
              </w:rPr>
              <w:t>007</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2B45A1"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who can be contacted for acquiring knowledge about or acquisition of the resource</w:t>
            </w:r>
          </w:p>
        </w:tc>
      </w:tr>
      <w:tr w:rsidR="00311DA5" w:rsidRPr="00264D3C" w14:paraId="677837D5"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13A64D" w14:textId="77777777" w:rsidR="00311DA5" w:rsidRPr="00264D3C" w:rsidRDefault="00311DA5">
            <w:pPr>
              <w:pStyle w:val="Tablebody"/>
              <w:rPr>
                <w:rFonts w:ascii="Verdana" w:hAnsi="Verdana"/>
              </w:rPr>
            </w:pPr>
            <w:r w:rsidRPr="00264D3C">
              <w:rPr>
                <w:rFonts w:ascii="Verdana" w:hAnsi="Verdana"/>
              </w:rPr>
              <w:t>9.</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DF9B55" w14:textId="77777777" w:rsidR="00311DA5" w:rsidRPr="00264D3C" w:rsidRDefault="00311DA5">
            <w:pPr>
              <w:pStyle w:val="Tablebody"/>
              <w:rPr>
                <w:rFonts w:ascii="Verdana" w:hAnsi="Verdana"/>
              </w:rPr>
            </w:pPr>
            <w:proofErr w:type="spellStart"/>
            <w:proofErr w:type="gramStart"/>
            <w:r w:rsidRPr="00264D3C">
              <w:rPr>
                <w:rFonts w:ascii="Verdana" w:hAnsi="Verdana"/>
              </w:rPr>
              <w:t>principalInvestigator</w:t>
            </w:r>
            <w:proofErr w:type="spellEnd"/>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56F109" w14:textId="77777777" w:rsidR="00311DA5" w:rsidRPr="00264D3C" w:rsidRDefault="00311DA5">
            <w:pPr>
              <w:pStyle w:val="Tablebodycentered"/>
              <w:rPr>
                <w:rFonts w:ascii="Verdana" w:hAnsi="Verdana"/>
              </w:rPr>
            </w:pPr>
            <w:r w:rsidRPr="00264D3C">
              <w:rPr>
                <w:rFonts w:ascii="Verdana" w:hAnsi="Verdana"/>
              </w:rPr>
              <w:t>008</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69A1FC" w14:textId="77777777" w:rsidR="00311DA5" w:rsidRPr="00264D3C" w:rsidRDefault="00311DA5">
            <w:pPr>
              <w:pStyle w:val="Tablebody"/>
              <w:rPr>
                <w:rFonts w:ascii="Verdana" w:hAnsi="Verdana"/>
              </w:rPr>
            </w:pPr>
            <w:proofErr w:type="gramStart"/>
            <w:r w:rsidRPr="00264D3C">
              <w:rPr>
                <w:rFonts w:ascii="Verdana" w:hAnsi="Verdana"/>
              </w:rPr>
              <w:t>key</w:t>
            </w:r>
            <w:proofErr w:type="gramEnd"/>
            <w:r w:rsidRPr="00264D3C">
              <w:rPr>
                <w:rFonts w:ascii="Verdana" w:hAnsi="Verdana"/>
              </w:rPr>
              <w:t xml:space="preserve"> party responsible for gathering information and conducting research</w:t>
            </w:r>
          </w:p>
        </w:tc>
      </w:tr>
      <w:tr w:rsidR="00311DA5" w:rsidRPr="00264D3C" w14:paraId="1233CCE4"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02C6D1" w14:textId="77777777" w:rsidR="00311DA5" w:rsidRPr="00264D3C" w:rsidRDefault="00311DA5">
            <w:pPr>
              <w:pStyle w:val="Tablebody"/>
              <w:rPr>
                <w:rFonts w:ascii="Verdana" w:hAnsi="Verdana"/>
              </w:rPr>
            </w:pPr>
            <w:r w:rsidRPr="00264D3C">
              <w:rPr>
                <w:rFonts w:ascii="Verdana" w:hAnsi="Verdana"/>
              </w:rPr>
              <w:t>10.</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91EAA3" w14:textId="77777777" w:rsidR="00311DA5" w:rsidRPr="00264D3C" w:rsidRDefault="00311DA5">
            <w:pPr>
              <w:pStyle w:val="Tablebody"/>
              <w:rPr>
                <w:rFonts w:ascii="Verdana" w:hAnsi="Verdana"/>
              </w:rPr>
            </w:pPr>
            <w:proofErr w:type="gramStart"/>
            <w:r w:rsidRPr="00264D3C">
              <w:rPr>
                <w:rFonts w:ascii="Verdana" w:hAnsi="Verdana"/>
              </w:rPr>
              <w:t>processor</w:t>
            </w:r>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E33739" w14:textId="77777777" w:rsidR="00311DA5" w:rsidRPr="00264D3C" w:rsidRDefault="00311DA5">
            <w:pPr>
              <w:pStyle w:val="Tablebodycentered"/>
              <w:rPr>
                <w:rFonts w:ascii="Verdana" w:hAnsi="Verdana"/>
              </w:rPr>
            </w:pPr>
            <w:r w:rsidRPr="00264D3C">
              <w:rPr>
                <w:rFonts w:ascii="Verdana" w:hAnsi="Verdana"/>
              </w:rPr>
              <w:t>009</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CA4E89"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who has processed the data in a manner such that the resource has been modified</w:t>
            </w:r>
          </w:p>
        </w:tc>
      </w:tr>
      <w:tr w:rsidR="00311DA5" w:rsidRPr="00264D3C" w14:paraId="6B8DB9DA" w14:textId="77777777">
        <w:trPr>
          <w:trHeight w:val="60"/>
        </w:trPr>
        <w:tc>
          <w:tcPr>
            <w:tcW w:w="48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48089D" w14:textId="77777777" w:rsidR="00311DA5" w:rsidRPr="00264D3C" w:rsidRDefault="00311DA5">
            <w:pPr>
              <w:pStyle w:val="Tablebody"/>
              <w:rPr>
                <w:rFonts w:ascii="Verdana" w:hAnsi="Verdana"/>
              </w:rPr>
            </w:pPr>
            <w:r w:rsidRPr="00264D3C">
              <w:rPr>
                <w:rFonts w:ascii="Verdana" w:hAnsi="Verdana"/>
              </w:rPr>
              <w:t>11.</w:t>
            </w:r>
          </w:p>
        </w:tc>
        <w:tc>
          <w:tcPr>
            <w:tcW w:w="18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7F5B4F" w14:textId="77777777" w:rsidR="00311DA5" w:rsidRPr="00264D3C" w:rsidRDefault="00311DA5">
            <w:pPr>
              <w:pStyle w:val="Tablebody"/>
              <w:rPr>
                <w:rFonts w:ascii="Verdana" w:hAnsi="Verdana"/>
              </w:rPr>
            </w:pPr>
            <w:proofErr w:type="gramStart"/>
            <w:r w:rsidRPr="00264D3C">
              <w:rPr>
                <w:rFonts w:ascii="Verdana" w:hAnsi="Verdana"/>
              </w:rPr>
              <w:t>publisher</w:t>
            </w:r>
            <w:proofErr w:type="gramEnd"/>
          </w:p>
        </w:tc>
        <w:tc>
          <w:tcPr>
            <w:tcW w:w="16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DEAB3B" w14:textId="77777777" w:rsidR="00311DA5" w:rsidRPr="00264D3C" w:rsidRDefault="00311DA5">
            <w:pPr>
              <w:pStyle w:val="Tablebodycentered"/>
              <w:rPr>
                <w:rFonts w:ascii="Verdana" w:hAnsi="Verdana"/>
              </w:rPr>
            </w:pPr>
            <w:r w:rsidRPr="00264D3C">
              <w:rPr>
                <w:rFonts w:ascii="Verdana" w:hAnsi="Verdana"/>
              </w:rPr>
              <w:t>010</w:t>
            </w:r>
          </w:p>
        </w:tc>
        <w:tc>
          <w:tcPr>
            <w:tcW w:w="46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5BE5DB"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who published the resource</w:t>
            </w:r>
          </w:p>
        </w:tc>
      </w:tr>
      <w:tr w:rsidR="00311DA5" w:rsidRPr="00264D3C" w14:paraId="7405BBC4" w14:textId="77777777">
        <w:trPr>
          <w:trHeight w:val="60"/>
        </w:trPr>
        <w:tc>
          <w:tcPr>
            <w:tcW w:w="48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71FE259" w14:textId="77777777" w:rsidR="00311DA5" w:rsidRPr="00264D3C" w:rsidRDefault="00311DA5">
            <w:pPr>
              <w:pStyle w:val="Tablebody"/>
              <w:rPr>
                <w:rFonts w:ascii="Verdana" w:hAnsi="Verdana"/>
              </w:rPr>
            </w:pPr>
            <w:r w:rsidRPr="00264D3C">
              <w:rPr>
                <w:rFonts w:ascii="Verdana" w:hAnsi="Verdana"/>
              </w:rPr>
              <w:t>12.</w:t>
            </w:r>
          </w:p>
        </w:tc>
        <w:tc>
          <w:tcPr>
            <w:tcW w:w="188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D3B3770" w14:textId="77777777" w:rsidR="00311DA5" w:rsidRPr="00264D3C" w:rsidRDefault="00311DA5">
            <w:pPr>
              <w:pStyle w:val="Tablebody"/>
              <w:rPr>
                <w:rFonts w:ascii="Verdana" w:hAnsi="Verdana"/>
              </w:rPr>
            </w:pPr>
            <w:proofErr w:type="gramStart"/>
            <w:r w:rsidRPr="00264D3C">
              <w:rPr>
                <w:rFonts w:ascii="Verdana" w:hAnsi="Verdana"/>
              </w:rPr>
              <w:t>author</w:t>
            </w:r>
            <w:proofErr w:type="gramEnd"/>
          </w:p>
        </w:tc>
        <w:tc>
          <w:tcPr>
            <w:tcW w:w="169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3CAABFD" w14:textId="77777777" w:rsidR="00311DA5" w:rsidRPr="00264D3C" w:rsidRDefault="00311DA5">
            <w:pPr>
              <w:pStyle w:val="Tablebodycentered"/>
              <w:rPr>
                <w:rFonts w:ascii="Verdana" w:hAnsi="Verdana"/>
              </w:rPr>
            </w:pPr>
            <w:r w:rsidRPr="00264D3C">
              <w:rPr>
                <w:rFonts w:ascii="Verdana" w:hAnsi="Verdana"/>
              </w:rPr>
              <w:t>011</w:t>
            </w:r>
          </w:p>
        </w:tc>
        <w:tc>
          <w:tcPr>
            <w:tcW w:w="4668"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134DCC1" w14:textId="77777777" w:rsidR="00311DA5" w:rsidRPr="00264D3C" w:rsidRDefault="00311DA5">
            <w:pPr>
              <w:pStyle w:val="Tablebody"/>
              <w:rPr>
                <w:rFonts w:ascii="Verdana" w:hAnsi="Verdana"/>
              </w:rPr>
            </w:pPr>
            <w:proofErr w:type="gramStart"/>
            <w:r w:rsidRPr="00264D3C">
              <w:rPr>
                <w:rFonts w:ascii="Verdana" w:hAnsi="Verdana"/>
              </w:rPr>
              <w:t>party</w:t>
            </w:r>
            <w:proofErr w:type="gramEnd"/>
            <w:r w:rsidRPr="00264D3C">
              <w:rPr>
                <w:rFonts w:ascii="Verdana" w:hAnsi="Verdana"/>
              </w:rPr>
              <w:t xml:space="preserve"> who authored the resource</w:t>
            </w:r>
          </w:p>
        </w:tc>
      </w:tr>
    </w:tbl>
    <w:p w14:paraId="19C29935" w14:textId="77777777" w:rsidR="00311DA5" w:rsidRPr="00264D3C" w:rsidRDefault="00311DA5" w:rsidP="00311DA5">
      <w:pPr>
        <w:pStyle w:val="Tableheads"/>
        <w:rPr>
          <w:rFonts w:ascii="Verdana" w:hAnsi="Verdana"/>
        </w:rPr>
      </w:pPr>
      <w:r w:rsidRPr="00264D3C">
        <w:rPr>
          <w:rFonts w:ascii="Verdana" w:hAnsi="Verdana"/>
        </w:rPr>
        <w:t xml:space="preserve">Table 10. </w:t>
      </w:r>
      <w:proofErr w:type="spellStart"/>
      <w:r w:rsidRPr="00264D3C">
        <w:rPr>
          <w:rFonts w:ascii="Verdana" w:hAnsi="Verdana"/>
        </w:rPr>
        <w:t>MD_KeywordTypeCode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0" w:type="auto"/>
        <w:tblInd w:w="80" w:type="dxa"/>
        <w:tblLayout w:type="fixed"/>
        <w:tblCellMar>
          <w:left w:w="0" w:type="dxa"/>
          <w:right w:w="0" w:type="dxa"/>
        </w:tblCellMar>
        <w:tblLook w:val="0000" w:firstRow="0" w:lastRow="0" w:firstColumn="0" w:lastColumn="0" w:noHBand="0" w:noVBand="0"/>
      </w:tblPr>
      <w:tblGrid>
        <w:gridCol w:w="451"/>
        <w:gridCol w:w="2074"/>
        <w:gridCol w:w="1440"/>
        <w:gridCol w:w="4761"/>
      </w:tblGrid>
      <w:tr w:rsidR="00311DA5" w:rsidRPr="00264D3C" w14:paraId="5FBDD254" w14:textId="77777777">
        <w:trPr>
          <w:trHeight w:val="60"/>
          <w:tblHeader/>
        </w:trPr>
        <w:tc>
          <w:tcPr>
            <w:tcW w:w="45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97C3FCC"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07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EA86222" w14:textId="77777777" w:rsidR="00311DA5" w:rsidRPr="00264D3C" w:rsidRDefault="00311DA5">
            <w:pPr>
              <w:pStyle w:val="Tableheader"/>
              <w:rPr>
                <w:rFonts w:ascii="Verdana" w:hAnsi="Verdana"/>
              </w:rPr>
            </w:pPr>
            <w:r w:rsidRPr="00264D3C">
              <w:rPr>
                <w:rFonts w:ascii="Verdana" w:hAnsi="Verdana"/>
              </w:rPr>
              <w:t>Name</w:t>
            </w:r>
          </w:p>
        </w:tc>
        <w:tc>
          <w:tcPr>
            <w:tcW w:w="144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CC970D7" w14:textId="77777777" w:rsidR="00311DA5" w:rsidRPr="00264D3C" w:rsidRDefault="00311DA5">
            <w:pPr>
              <w:pStyle w:val="Tableheader"/>
              <w:rPr>
                <w:rFonts w:ascii="Verdana" w:hAnsi="Verdana"/>
              </w:rPr>
            </w:pPr>
            <w:r w:rsidRPr="00264D3C">
              <w:rPr>
                <w:rFonts w:ascii="Verdana" w:hAnsi="Verdana"/>
              </w:rPr>
              <w:t>Domain code</w:t>
            </w:r>
          </w:p>
        </w:tc>
        <w:tc>
          <w:tcPr>
            <w:tcW w:w="476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6FAD4AE"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2D488267" w14:textId="77777777">
        <w:trPr>
          <w:trHeight w:val="60"/>
        </w:trPr>
        <w:tc>
          <w:tcPr>
            <w:tcW w:w="45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3AC66C" w14:textId="77777777" w:rsidR="00311DA5" w:rsidRPr="00264D3C" w:rsidRDefault="00311DA5">
            <w:pPr>
              <w:pStyle w:val="Tablebody"/>
              <w:rPr>
                <w:rFonts w:ascii="Verdana" w:hAnsi="Verdana"/>
              </w:rPr>
            </w:pPr>
            <w:r w:rsidRPr="00264D3C">
              <w:rPr>
                <w:rFonts w:ascii="Verdana" w:hAnsi="Verdana"/>
              </w:rPr>
              <w:t>1.</w:t>
            </w:r>
          </w:p>
        </w:tc>
        <w:tc>
          <w:tcPr>
            <w:tcW w:w="207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DAD1E9" w14:textId="77777777" w:rsidR="00311DA5" w:rsidRPr="00264D3C" w:rsidRDefault="00311DA5">
            <w:pPr>
              <w:pStyle w:val="Tablebody"/>
              <w:rPr>
                <w:rFonts w:ascii="Verdana" w:hAnsi="Verdana"/>
              </w:rPr>
            </w:pPr>
            <w:proofErr w:type="spellStart"/>
            <w:r w:rsidRPr="00264D3C">
              <w:rPr>
                <w:rFonts w:ascii="Verdana" w:hAnsi="Verdana"/>
              </w:rPr>
              <w:t>MD_KeywordTypeCode</w:t>
            </w:r>
            <w:proofErr w:type="spellEnd"/>
          </w:p>
        </w:tc>
        <w:tc>
          <w:tcPr>
            <w:tcW w:w="144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B3A5B9" w14:textId="77777777" w:rsidR="00311DA5" w:rsidRPr="00264D3C" w:rsidRDefault="00311DA5">
            <w:pPr>
              <w:pStyle w:val="Tablebodycentered"/>
              <w:rPr>
                <w:rFonts w:ascii="Verdana" w:hAnsi="Verdana"/>
              </w:rPr>
            </w:pPr>
            <w:proofErr w:type="spellStart"/>
            <w:r w:rsidRPr="00264D3C">
              <w:rPr>
                <w:rFonts w:ascii="Verdana" w:hAnsi="Verdana"/>
              </w:rPr>
              <w:t>KeyTypCd</w:t>
            </w:r>
            <w:proofErr w:type="spellEnd"/>
          </w:p>
        </w:tc>
        <w:tc>
          <w:tcPr>
            <w:tcW w:w="476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E96805" w14:textId="77777777" w:rsidR="00311DA5" w:rsidRPr="00264D3C" w:rsidRDefault="00311DA5">
            <w:pPr>
              <w:pStyle w:val="Tablebody"/>
              <w:rPr>
                <w:rFonts w:ascii="Verdana" w:hAnsi="Verdana"/>
              </w:rPr>
            </w:pPr>
            <w:proofErr w:type="gramStart"/>
            <w:r w:rsidRPr="00264D3C">
              <w:rPr>
                <w:rFonts w:ascii="Verdana" w:hAnsi="Verdana"/>
              </w:rPr>
              <w:t>methods</w:t>
            </w:r>
            <w:proofErr w:type="gramEnd"/>
            <w:r w:rsidRPr="00264D3C">
              <w:rPr>
                <w:rFonts w:ascii="Verdana" w:hAnsi="Verdana"/>
              </w:rPr>
              <w:t xml:space="preserve"> used to group similar keywords</w:t>
            </w:r>
          </w:p>
        </w:tc>
      </w:tr>
      <w:tr w:rsidR="00311DA5" w:rsidRPr="00264D3C" w14:paraId="0FD5F3A7" w14:textId="77777777">
        <w:trPr>
          <w:trHeight w:val="60"/>
        </w:trPr>
        <w:tc>
          <w:tcPr>
            <w:tcW w:w="4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BF6330" w14:textId="77777777" w:rsidR="00311DA5" w:rsidRPr="00264D3C" w:rsidRDefault="00311DA5">
            <w:pPr>
              <w:pStyle w:val="Tablebody"/>
              <w:rPr>
                <w:rFonts w:ascii="Verdana" w:hAnsi="Verdana"/>
              </w:rPr>
            </w:pPr>
            <w:r w:rsidRPr="00264D3C">
              <w:rPr>
                <w:rFonts w:ascii="Verdana" w:hAnsi="Verdana"/>
              </w:rPr>
              <w:t>2.</w:t>
            </w:r>
          </w:p>
        </w:tc>
        <w:tc>
          <w:tcPr>
            <w:tcW w:w="20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4D0400" w14:textId="77777777" w:rsidR="00311DA5" w:rsidRPr="00264D3C" w:rsidRDefault="00311DA5">
            <w:pPr>
              <w:pStyle w:val="Tablebody"/>
              <w:rPr>
                <w:rFonts w:ascii="Verdana" w:hAnsi="Verdana"/>
              </w:rPr>
            </w:pPr>
            <w:proofErr w:type="gramStart"/>
            <w:r w:rsidRPr="00264D3C">
              <w:rPr>
                <w:rFonts w:ascii="Verdana" w:hAnsi="Verdana"/>
              </w:rPr>
              <w:t>discipline</w:t>
            </w:r>
            <w:proofErr w:type="gramEnd"/>
          </w:p>
        </w:tc>
        <w:tc>
          <w:tcPr>
            <w:tcW w:w="1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9F4C7E" w14:textId="77777777" w:rsidR="00311DA5" w:rsidRPr="00264D3C" w:rsidRDefault="00311DA5">
            <w:pPr>
              <w:pStyle w:val="Tablebodycentered"/>
              <w:rPr>
                <w:rFonts w:ascii="Verdana" w:hAnsi="Verdana"/>
              </w:rPr>
            </w:pPr>
            <w:r w:rsidRPr="00264D3C">
              <w:rPr>
                <w:rFonts w:ascii="Verdana" w:hAnsi="Verdana"/>
              </w:rPr>
              <w:t>001</w:t>
            </w:r>
          </w:p>
        </w:tc>
        <w:tc>
          <w:tcPr>
            <w:tcW w:w="47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146451B" w14:textId="77777777" w:rsidR="00311DA5" w:rsidRPr="00264D3C" w:rsidRDefault="00311DA5">
            <w:pPr>
              <w:pStyle w:val="Tablebody"/>
              <w:rPr>
                <w:rFonts w:ascii="Verdana" w:hAnsi="Verdana"/>
              </w:rPr>
            </w:pPr>
            <w:proofErr w:type="gramStart"/>
            <w:r w:rsidRPr="00264D3C">
              <w:rPr>
                <w:rFonts w:ascii="Verdana" w:hAnsi="Verdana"/>
              </w:rPr>
              <w:t>keyword</w:t>
            </w:r>
            <w:proofErr w:type="gramEnd"/>
            <w:r w:rsidRPr="00264D3C">
              <w:rPr>
                <w:rFonts w:ascii="Verdana" w:hAnsi="Verdana"/>
              </w:rPr>
              <w:t xml:space="preserve"> identifies a branch of instruction or </w:t>
            </w:r>
            <w:proofErr w:type="spellStart"/>
            <w:r w:rsidRPr="00264D3C">
              <w:rPr>
                <w:rFonts w:ascii="Verdana" w:hAnsi="Verdana"/>
              </w:rPr>
              <w:t>specialised</w:t>
            </w:r>
            <w:proofErr w:type="spellEnd"/>
            <w:r w:rsidRPr="00264D3C">
              <w:rPr>
                <w:rFonts w:ascii="Verdana" w:hAnsi="Verdana"/>
              </w:rPr>
              <w:t xml:space="preserve"> learning</w:t>
            </w:r>
          </w:p>
        </w:tc>
      </w:tr>
      <w:tr w:rsidR="00311DA5" w:rsidRPr="00264D3C" w14:paraId="226CC06E" w14:textId="77777777">
        <w:trPr>
          <w:trHeight w:val="60"/>
        </w:trPr>
        <w:tc>
          <w:tcPr>
            <w:tcW w:w="4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F11527" w14:textId="77777777" w:rsidR="00311DA5" w:rsidRPr="00264D3C" w:rsidRDefault="00311DA5">
            <w:pPr>
              <w:pStyle w:val="Tablebody"/>
              <w:rPr>
                <w:rFonts w:ascii="Verdana" w:hAnsi="Verdana"/>
              </w:rPr>
            </w:pPr>
            <w:r w:rsidRPr="00264D3C">
              <w:rPr>
                <w:rFonts w:ascii="Verdana" w:hAnsi="Verdana"/>
              </w:rPr>
              <w:t>3.</w:t>
            </w:r>
          </w:p>
        </w:tc>
        <w:tc>
          <w:tcPr>
            <w:tcW w:w="20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C53795" w14:textId="77777777" w:rsidR="00311DA5" w:rsidRPr="00264D3C" w:rsidRDefault="00311DA5">
            <w:pPr>
              <w:pStyle w:val="Tablebody"/>
              <w:rPr>
                <w:rFonts w:ascii="Verdana" w:hAnsi="Verdana"/>
              </w:rPr>
            </w:pPr>
            <w:proofErr w:type="gramStart"/>
            <w:r w:rsidRPr="00264D3C">
              <w:rPr>
                <w:rFonts w:ascii="Verdana" w:hAnsi="Verdana"/>
              </w:rPr>
              <w:t>place</w:t>
            </w:r>
            <w:proofErr w:type="gramEnd"/>
          </w:p>
        </w:tc>
        <w:tc>
          <w:tcPr>
            <w:tcW w:w="1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F234BB" w14:textId="77777777" w:rsidR="00311DA5" w:rsidRPr="00264D3C" w:rsidRDefault="00311DA5">
            <w:pPr>
              <w:pStyle w:val="Tablebodycentered"/>
              <w:rPr>
                <w:rFonts w:ascii="Verdana" w:hAnsi="Verdana"/>
              </w:rPr>
            </w:pPr>
            <w:r w:rsidRPr="00264D3C">
              <w:rPr>
                <w:rFonts w:ascii="Verdana" w:hAnsi="Verdana"/>
              </w:rPr>
              <w:t>002</w:t>
            </w:r>
          </w:p>
        </w:tc>
        <w:tc>
          <w:tcPr>
            <w:tcW w:w="47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DDCF76" w14:textId="77777777" w:rsidR="00311DA5" w:rsidRPr="00264D3C" w:rsidRDefault="00311DA5">
            <w:pPr>
              <w:pStyle w:val="Tablebody"/>
              <w:rPr>
                <w:rFonts w:ascii="Verdana" w:hAnsi="Verdana"/>
              </w:rPr>
            </w:pPr>
            <w:proofErr w:type="gramStart"/>
            <w:r w:rsidRPr="00264D3C">
              <w:rPr>
                <w:rFonts w:ascii="Verdana" w:hAnsi="Verdana"/>
              </w:rPr>
              <w:t>keyword</w:t>
            </w:r>
            <w:proofErr w:type="gramEnd"/>
            <w:r w:rsidRPr="00264D3C">
              <w:rPr>
                <w:rFonts w:ascii="Verdana" w:hAnsi="Verdana"/>
              </w:rPr>
              <w:t xml:space="preserve"> identifies a location</w:t>
            </w:r>
          </w:p>
        </w:tc>
      </w:tr>
      <w:tr w:rsidR="00311DA5" w:rsidRPr="00264D3C" w14:paraId="710F1ED3" w14:textId="77777777">
        <w:trPr>
          <w:trHeight w:val="60"/>
        </w:trPr>
        <w:tc>
          <w:tcPr>
            <w:tcW w:w="4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1EF847" w14:textId="77777777" w:rsidR="00311DA5" w:rsidRPr="00264D3C" w:rsidRDefault="00311DA5">
            <w:pPr>
              <w:pStyle w:val="Tablebody"/>
              <w:rPr>
                <w:rFonts w:ascii="Verdana" w:hAnsi="Verdana"/>
              </w:rPr>
            </w:pPr>
            <w:r w:rsidRPr="00264D3C">
              <w:rPr>
                <w:rFonts w:ascii="Verdana" w:hAnsi="Verdana"/>
              </w:rPr>
              <w:t>4.</w:t>
            </w:r>
          </w:p>
        </w:tc>
        <w:tc>
          <w:tcPr>
            <w:tcW w:w="20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279E19" w14:textId="77777777" w:rsidR="00311DA5" w:rsidRPr="00264D3C" w:rsidRDefault="00311DA5">
            <w:pPr>
              <w:pStyle w:val="Tablebody"/>
              <w:rPr>
                <w:rFonts w:ascii="Verdana" w:hAnsi="Verdana"/>
              </w:rPr>
            </w:pPr>
            <w:proofErr w:type="gramStart"/>
            <w:r w:rsidRPr="00264D3C">
              <w:rPr>
                <w:rFonts w:ascii="Verdana" w:hAnsi="Verdana"/>
              </w:rPr>
              <w:t>stratum</w:t>
            </w:r>
            <w:proofErr w:type="gramEnd"/>
          </w:p>
        </w:tc>
        <w:tc>
          <w:tcPr>
            <w:tcW w:w="1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E90AE8" w14:textId="77777777" w:rsidR="00311DA5" w:rsidRPr="00264D3C" w:rsidRDefault="00311DA5">
            <w:pPr>
              <w:pStyle w:val="Tablebodycentered"/>
              <w:rPr>
                <w:rFonts w:ascii="Verdana" w:hAnsi="Verdana"/>
              </w:rPr>
            </w:pPr>
            <w:r w:rsidRPr="00264D3C">
              <w:rPr>
                <w:rFonts w:ascii="Verdana" w:hAnsi="Verdana"/>
              </w:rPr>
              <w:t>003</w:t>
            </w:r>
          </w:p>
        </w:tc>
        <w:tc>
          <w:tcPr>
            <w:tcW w:w="47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5460B6" w14:textId="77777777" w:rsidR="00311DA5" w:rsidRPr="00264D3C" w:rsidRDefault="00311DA5">
            <w:pPr>
              <w:pStyle w:val="Tablebody"/>
              <w:rPr>
                <w:rFonts w:ascii="Verdana" w:hAnsi="Verdana"/>
              </w:rPr>
            </w:pPr>
            <w:proofErr w:type="gramStart"/>
            <w:r w:rsidRPr="00264D3C">
              <w:rPr>
                <w:rFonts w:ascii="Verdana" w:hAnsi="Verdana"/>
              </w:rPr>
              <w:t>keyword</w:t>
            </w:r>
            <w:proofErr w:type="gramEnd"/>
            <w:r w:rsidRPr="00264D3C">
              <w:rPr>
                <w:rFonts w:ascii="Verdana" w:hAnsi="Verdana"/>
              </w:rPr>
              <w:t xml:space="preserve"> identifies layer(s) of any deposited substance</w:t>
            </w:r>
          </w:p>
        </w:tc>
      </w:tr>
      <w:tr w:rsidR="00311DA5" w:rsidRPr="00264D3C" w14:paraId="332F8E92" w14:textId="77777777">
        <w:trPr>
          <w:trHeight w:val="60"/>
        </w:trPr>
        <w:tc>
          <w:tcPr>
            <w:tcW w:w="4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1E7664" w14:textId="77777777" w:rsidR="00311DA5" w:rsidRPr="00264D3C" w:rsidRDefault="00311DA5">
            <w:pPr>
              <w:pStyle w:val="Tablebody"/>
              <w:rPr>
                <w:rFonts w:ascii="Verdana" w:hAnsi="Verdana"/>
              </w:rPr>
            </w:pPr>
            <w:r w:rsidRPr="00264D3C">
              <w:rPr>
                <w:rFonts w:ascii="Verdana" w:hAnsi="Verdana"/>
              </w:rPr>
              <w:t>5.</w:t>
            </w:r>
          </w:p>
        </w:tc>
        <w:tc>
          <w:tcPr>
            <w:tcW w:w="20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B0D057" w14:textId="77777777" w:rsidR="00311DA5" w:rsidRPr="00264D3C" w:rsidRDefault="00311DA5">
            <w:pPr>
              <w:pStyle w:val="Tablebody"/>
              <w:rPr>
                <w:rFonts w:ascii="Verdana" w:hAnsi="Verdana"/>
              </w:rPr>
            </w:pPr>
            <w:proofErr w:type="gramStart"/>
            <w:r w:rsidRPr="00264D3C">
              <w:rPr>
                <w:rFonts w:ascii="Verdana" w:hAnsi="Verdana"/>
              </w:rPr>
              <w:t>temporal</w:t>
            </w:r>
            <w:proofErr w:type="gramEnd"/>
          </w:p>
        </w:tc>
        <w:tc>
          <w:tcPr>
            <w:tcW w:w="1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3576BF" w14:textId="77777777" w:rsidR="00311DA5" w:rsidRPr="00264D3C" w:rsidRDefault="00311DA5">
            <w:pPr>
              <w:pStyle w:val="Tablebodycentered"/>
              <w:rPr>
                <w:rFonts w:ascii="Verdana" w:hAnsi="Verdana"/>
              </w:rPr>
            </w:pPr>
            <w:r w:rsidRPr="00264D3C">
              <w:rPr>
                <w:rFonts w:ascii="Verdana" w:hAnsi="Verdana"/>
              </w:rPr>
              <w:t>004</w:t>
            </w:r>
          </w:p>
        </w:tc>
        <w:tc>
          <w:tcPr>
            <w:tcW w:w="47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192865" w14:textId="77777777" w:rsidR="00311DA5" w:rsidRPr="00264D3C" w:rsidRDefault="00311DA5">
            <w:pPr>
              <w:pStyle w:val="Tablebody"/>
              <w:rPr>
                <w:rFonts w:ascii="Verdana" w:hAnsi="Verdana"/>
              </w:rPr>
            </w:pPr>
            <w:proofErr w:type="gramStart"/>
            <w:r w:rsidRPr="00264D3C">
              <w:rPr>
                <w:rFonts w:ascii="Verdana" w:hAnsi="Verdana"/>
              </w:rPr>
              <w:t>keyword</w:t>
            </w:r>
            <w:proofErr w:type="gramEnd"/>
            <w:r w:rsidRPr="00264D3C">
              <w:rPr>
                <w:rFonts w:ascii="Verdana" w:hAnsi="Verdana"/>
              </w:rPr>
              <w:t xml:space="preserve"> identifies a time period related to the dataset</w:t>
            </w:r>
          </w:p>
        </w:tc>
      </w:tr>
      <w:tr w:rsidR="00311DA5" w:rsidRPr="00264D3C" w14:paraId="2E4563BF" w14:textId="77777777">
        <w:trPr>
          <w:trHeight w:val="60"/>
        </w:trPr>
        <w:tc>
          <w:tcPr>
            <w:tcW w:w="4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7D55D3" w14:textId="77777777" w:rsidR="00311DA5" w:rsidRPr="00264D3C" w:rsidRDefault="00311DA5">
            <w:pPr>
              <w:pStyle w:val="Tablebody"/>
              <w:rPr>
                <w:rFonts w:ascii="Verdana" w:hAnsi="Verdana"/>
              </w:rPr>
            </w:pPr>
            <w:r w:rsidRPr="00264D3C">
              <w:rPr>
                <w:rFonts w:ascii="Verdana" w:hAnsi="Verdana"/>
              </w:rPr>
              <w:t>6.</w:t>
            </w:r>
          </w:p>
        </w:tc>
        <w:tc>
          <w:tcPr>
            <w:tcW w:w="20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5250E0" w14:textId="77777777" w:rsidR="00311DA5" w:rsidRPr="00264D3C" w:rsidRDefault="00311DA5">
            <w:pPr>
              <w:pStyle w:val="Tablebody"/>
              <w:rPr>
                <w:rFonts w:ascii="Verdana" w:hAnsi="Verdana"/>
              </w:rPr>
            </w:pPr>
            <w:proofErr w:type="gramStart"/>
            <w:r w:rsidRPr="00264D3C">
              <w:rPr>
                <w:rFonts w:ascii="Verdana" w:hAnsi="Verdana"/>
              </w:rPr>
              <w:t>theme</w:t>
            </w:r>
            <w:proofErr w:type="gramEnd"/>
          </w:p>
        </w:tc>
        <w:tc>
          <w:tcPr>
            <w:tcW w:w="1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F57752" w14:textId="77777777" w:rsidR="00311DA5" w:rsidRPr="00264D3C" w:rsidRDefault="00311DA5">
            <w:pPr>
              <w:pStyle w:val="Tablebodycentered"/>
              <w:rPr>
                <w:rFonts w:ascii="Verdana" w:hAnsi="Verdana"/>
              </w:rPr>
            </w:pPr>
            <w:r w:rsidRPr="00264D3C">
              <w:rPr>
                <w:rFonts w:ascii="Verdana" w:hAnsi="Verdana"/>
              </w:rPr>
              <w:t>005</w:t>
            </w:r>
          </w:p>
        </w:tc>
        <w:tc>
          <w:tcPr>
            <w:tcW w:w="47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EF4561" w14:textId="77777777" w:rsidR="00311DA5" w:rsidRPr="00264D3C" w:rsidRDefault="00311DA5">
            <w:pPr>
              <w:pStyle w:val="Tablebody"/>
              <w:rPr>
                <w:rFonts w:ascii="Verdana" w:hAnsi="Verdana"/>
              </w:rPr>
            </w:pPr>
            <w:proofErr w:type="gramStart"/>
            <w:r w:rsidRPr="00264D3C">
              <w:rPr>
                <w:rFonts w:ascii="Verdana" w:hAnsi="Verdana"/>
              </w:rPr>
              <w:t>keyword</w:t>
            </w:r>
            <w:proofErr w:type="gramEnd"/>
            <w:r w:rsidRPr="00264D3C">
              <w:rPr>
                <w:rFonts w:ascii="Verdana" w:hAnsi="Verdana"/>
              </w:rPr>
              <w:t xml:space="preserve"> identifies a particular subject or topic</w:t>
            </w:r>
          </w:p>
        </w:tc>
      </w:tr>
      <w:tr w:rsidR="00311DA5" w:rsidRPr="00264D3C" w14:paraId="076A21EC" w14:textId="77777777">
        <w:trPr>
          <w:trHeight w:val="60"/>
        </w:trPr>
        <w:tc>
          <w:tcPr>
            <w:tcW w:w="4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105122" w14:textId="77777777" w:rsidR="00311DA5" w:rsidRPr="00264D3C" w:rsidRDefault="00311DA5">
            <w:pPr>
              <w:pStyle w:val="Tablebody"/>
              <w:rPr>
                <w:rFonts w:ascii="Verdana" w:hAnsi="Verdana"/>
              </w:rPr>
            </w:pPr>
            <w:r w:rsidRPr="00264D3C">
              <w:rPr>
                <w:rFonts w:ascii="Verdana" w:hAnsi="Verdana"/>
              </w:rPr>
              <w:t>7.</w:t>
            </w:r>
          </w:p>
        </w:tc>
        <w:tc>
          <w:tcPr>
            <w:tcW w:w="207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05486B" w14:textId="77777777" w:rsidR="00311DA5" w:rsidRPr="00264D3C" w:rsidRDefault="00311DA5">
            <w:pPr>
              <w:pStyle w:val="Tablebody"/>
              <w:rPr>
                <w:rFonts w:ascii="Verdana" w:hAnsi="Verdana"/>
              </w:rPr>
            </w:pPr>
            <w:proofErr w:type="spellStart"/>
            <w:proofErr w:type="gramStart"/>
            <w:r w:rsidRPr="00264D3C">
              <w:rPr>
                <w:rFonts w:ascii="Verdana" w:hAnsi="Verdana"/>
              </w:rPr>
              <w:t>dataCentre</w:t>
            </w:r>
            <w:proofErr w:type="spellEnd"/>
            <w:proofErr w:type="gramEnd"/>
          </w:p>
        </w:tc>
        <w:tc>
          <w:tcPr>
            <w:tcW w:w="144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B7D3CA" w14:textId="77777777" w:rsidR="00311DA5" w:rsidRPr="00264D3C" w:rsidRDefault="00311DA5">
            <w:pPr>
              <w:pStyle w:val="Tablebodycentered"/>
              <w:rPr>
                <w:rFonts w:ascii="Verdana" w:hAnsi="Verdana"/>
              </w:rPr>
            </w:pPr>
            <w:r w:rsidRPr="00264D3C">
              <w:rPr>
                <w:rFonts w:ascii="Verdana" w:hAnsi="Verdana"/>
              </w:rPr>
              <w:t>006</w:t>
            </w:r>
          </w:p>
        </w:tc>
        <w:tc>
          <w:tcPr>
            <w:tcW w:w="47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44B896" w14:textId="77777777" w:rsidR="00311DA5" w:rsidRPr="00264D3C" w:rsidRDefault="00311DA5">
            <w:pPr>
              <w:pStyle w:val="Tablebody"/>
              <w:rPr>
                <w:rFonts w:ascii="Verdana" w:hAnsi="Verdana"/>
              </w:rPr>
            </w:pPr>
            <w:proofErr w:type="gramStart"/>
            <w:r w:rsidRPr="00264D3C">
              <w:rPr>
                <w:rFonts w:ascii="Verdana" w:hAnsi="Verdana"/>
              </w:rPr>
              <w:t>keyword</w:t>
            </w:r>
            <w:proofErr w:type="gramEnd"/>
            <w:r w:rsidRPr="00264D3C">
              <w:rPr>
                <w:rFonts w:ascii="Verdana" w:hAnsi="Verdana"/>
              </w:rPr>
              <w:t xml:space="preserve"> identifies a repository or archive that manages and distributes data (from ISO/DIS 19115-1:2013)</w:t>
            </w:r>
          </w:p>
        </w:tc>
      </w:tr>
      <w:tr w:rsidR="00311DA5" w:rsidRPr="00264D3C" w14:paraId="1A7517B4" w14:textId="77777777">
        <w:trPr>
          <w:trHeight w:val="60"/>
        </w:trPr>
        <w:tc>
          <w:tcPr>
            <w:tcW w:w="45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DA3FC88" w14:textId="77777777" w:rsidR="00311DA5" w:rsidRPr="00264D3C" w:rsidRDefault="00311DA5">
            <w:pPr>
              <w:pStyle w:val="Tablebody"/>
              <w:rPr>
                <w:rFonts w:ascii="Verdana" w:hAnsi="Verdana"/>
              </w:rPr>
            </w:pPr>
            <w:r w:rsidRPr="00264D3C">
              <w:rPr>
                <w:rFonts w:ascii="Verdana" w:hAnsi="Verdana"/>
              </w:rPr>
              <w:t>8.</w:t>
            </w:r>
          </w:p>
        </w:tc>
        <w:tc>
          <w:tcPr>
            <w:tcW w:w="207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71B9DCF" w14:textId="77777777" w:rsidR="00311DA5" w:rsidRPr="00264D3C" w:rsidRDefault="00311DA5">
            <w:pPr>
              <w:pStyle w:val="Tablebody"/>
              <w:rPr>
                <w:rFonts w:ascii="Verdana" w:hAnsi="Verdana"/>
              </w:rPr>
            </w:pPr>
            <w:proofErr w:type="spellStart"/>
            <w:proofErr w:type="gramStart"/>
            <w:r w:rsidRPr="00264D3C">
              <w:rPr>
                <w:rFonts w:ascii="Verdana" w:hAnsi="Verdana"/>
              </w:rPr>
              <w:t>dataParam</w:t>
            </w:r>
            <w:proofErr w:type="spellEnd"/>
            <w:proofErr w:type="gramEnd"/>
          </w:p>
        </w:tc>
        <w:tc>
          <w:tcPr>
            <w:tcW w:w="144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981F514" w14:textId="77777777" w:rsidR="00311DA5" w:rsidRPr="00264D3C" w:rsidRDefault="00311DA5">
            <w:pPr>
              <w:pStyle w:val="Tablebodycentered"/>
              <w:rPr>
                <w:rFonts w:ascii="Verdana" w:hAnsi="Verdana"/>
              </w:rPr>
            </w:pPr>
            <w:r w:rsidRPr="00264D3C">
              <w:rPr>
                <w:rFonts w:ascii="Verdana" w:hAnsi="Verdana"/>
              </w:rPr>
              <w:t>007</w:t>
            </w:r>
          </w:p>
        </w:tc>
        <w:tc>
          <w:tcPr>
            <w:tcW w:w="476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9A3C2CC" w14:textId="77777777" w:rsidR="00311DA5" w:rsidRPr="00264D3C" w:rsidRDefault="00311DA5">
            <w:pPr>
              <w:pStyle w:val="Tablebody"/>
              <w:rPr>
                <w:rFonts w:ascii="Verdana" w:hAnsi="Verdana"/>
              </w:rPr>
            </w:pPr>
            <w:proofErr w:type="gramStart"/>
            <w:r w:rsidRPr="00264D3C">
              <w:rPr>
                <w:rFonts w:ascii="Verdana" w:hAnsi="Verdana"/>
              </w:rPr>
              <w:t>keyword</w:t>
            </w:r>
            <w:proofErr w:type="gramEnd"/>
            <w:r w:rsidRPr="00264D3C">
              <w:rPr>
                <w:rFonts w:ascii="Verdana" w:hAnsi="Verdana"/>
              </w:rPr>
              <w:t xml:space="preserve"> defines a data parameter contained within the resource</w:t>
            </w:r>
          </w:p>
        </w:tc>
      </w:tr>
    </w:tbl>
    <w:p w14:paraId="3F5406F0" w14:textId="77777777" w:rsidR="00311DA5" w:rsidRPr="00264D3C" w:rsidRDefault="00311DA5" w:rsidP="00311DA5">
      <w:pPr>
        <w:pStyle w:val="Tableheads"/>
        <w:rPr>
          <w:rFonts w:ascii="Verdana" w:hAnsi="Verdana"/>
        </w:rPr>
      </w:pPr>
      <w:r w:rsidRPr="00264D3C">
        <w:rPr>
          <w:rFonts w:ascii="Verdana" w:hAnsi="Verdana"/>
        </w:rPr>
        <w:t xml:space="preserve">Table 11. </w:t>
      </w:r>
      <w:proofErr w:type="spellStart"/>
      <w:r w:rsidRPr="00264D3C">
        <w:rPr>
          <w:rFonts w:ascii="Verdana" w:hAnsi="Verdana"/>
        </w:rPr>
        <w:t>MD_RestrictionCode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0" w:type="auto"/>
        <w:tblInd w:w="80" w:type="dxa"/>
        <w:tblLayout w:type="fixed"/>
        <w:tblCellMar>
          <w:left w:w="0" w:type="dxa"/>
          <w:right w:w="0" w:type="dxa"/>
        </w:tblCellMar>
        <w:tblLook w:val="0000" w:firstRow="0" w:lastRow="0" w:firstColumn="0" w:lastColumn="0" w:noHBand="0" w:noVBand="0"/>
      </w:tblPr>
      <w:tblGrid>
        <w:gridCol w:w="476"/>
        <w:gridCol w:w="2351"/>
        <w:gridCol w:w="1260"/>
        <w:gridCol w:w="4683"/>
      </w:tblGrid>
      <w:tr w:rsidR="00311DA5" w:rsidRPr="00264D3C" w14:paraId="28BD2C4F" w14:textId="77777777">
        <w:trPr>
          <w:trHeight w:val="60"/>
        </w:trPr>
        <w:tc>
          <w:tcPr>
            <w:tcW w:w="47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59B01E0"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35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6A3BC4C" w14:textId="77777777" w:rsidR="00311DA5" w:rsidRPr="00264D3C" w:rsidRDefault="00311DA5">
            <w:pPr>
              <w:pStyle w:val="Tableheader"/>
              <w:rPr>
                <w:rFonts w:ascii="Verdana" w:hAnsi="Verdana"/>
              </w:rPr>
            </w:pPr>
            <w:r w:rsidRPr="00264D3C">
              <w:rPr>
                <w:rFonts w:ascii="Verdana" w:hAnsi="Verdana"/>
              </w:rPr>
              <w:t>Name</w:t>
            </w:r>
          </w:p>
        </w:tc>
        <w:tc>
          <w:tcPr>
            <w:tcW w:w="126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27BAC38" w14:textId="77777777" w:rsidR="00311DA5" w:rsidRPr="00264D3C" w:rsidRDefault="00311DA5">
            <w:pPr>
              <w:pStyle w:val="Tableheader"/>
              <w:rPr>
                <w:rFonts w:ascii="Verdana" w:hAnsi="Verdana"/>
              </w:rPr>
            </w:pPr>
            <w:r w:rsidRPr="00264D3C">
              <w:rPr>
                <w:rFonts w:ascii="Verdana" w:hAnsi="Verdana"/>
              </w:rPr>
              <w:t>Domain code</w:t>
            </w:r>
          </w:p>
        </w:tc>
        <w:tc>
          <w:tcPr>
            <w:tcW w:w="468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D8A9684"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3AA3CD7D" w14:textId="77777777">
        <w:trPr>
          <w:trHeight w:val="60"/>
        </w:trPr>
        <w:tc>
          <w:tcPr>
            <w:tcW w:w="47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59A1D2" w14:textId="77777777" w:rsidR="00311DA5" w:rsidRPr="00264D3C" w:rsidRDefault="00311DA5">
            <w:pPr>
              <w:pStyle w:val="Tablebody"/>
              <w:rPr>
                <w:rFonts w:ascii="Verdana" w:hAnsi="Verdana"/>
              </w:rPr>
            </w:pPr>
            <w:r w:rsidRPr="00264D3C">
              <w:rPr>
                <w:rFonts w:ascii="Verdana" w:hAnsi="Verdana"/>
              </w:rPr>
              <w:t>1.</w:t>
            </w:r>
          </w:p>
        </w:tc>
        <w:tc>
          <w:tcPr>
            <w:tcW w:w="235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A1EE4D" w14:textId="77777777" w:rsidR="00311DA5" w:rsidRPr="00264D3C" w:rsidRDefault="00311DA5">
            <w:pPr>
              <w:pStyle w:val="Tablebody"/>
              <w:rPr>
                <w:rFonts w:ascii="Verdana" w:hAnsi="Verdana"/>
              </w:rPr>
            </w:pPr>
            <w:proofErr w:type="spellStart"/>
            <w:r w:rsidRPr="00264D3C">
              <w:rPr>
                <w:rFonts w:ascii="Verdana" w:hAnsi="Verdana"/>
              </w:rPr>
              <w:t>MD_RestrictionCode</w:t>
            </w:r>
            <w:proofErr w:type="spellEnd"/>
          </w:p>
        </w:tc>
        <w:tc>
          <w:tcPr>
            <w:tcW w:w="126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3FC0F1" w14:textId="77777777" w:rsidR="00311DA5" w:rsidRPr="00264D3C" w:rsidRDefault="00311DA5">
            <w:pPr>
              <w:pStyle w:val="Tablebodycentered"/>
              <w:rPr>
                <w:rFonts w:ascii="Verdana" w:hAnsi="Verdana"/>
              </w:rPr>
            </w:pPr>
            <w:proofErr w:type="spellStart"/>
            <w:r w:rsidRPr="00264D3C">
              <w:rPr>
                <w:rFonts w:ascii="Verdana" w:hAnsi="Verdana"/>
              </w:rPr>
              <w:t>RestrictCd</w:t>
            </w:r>
            <w:proofErr w:type="spellEnd"/>
          </w:p>
        </w:tc>
        <w:tc>
          <w:tcPr>
            <w:tcW w:w="468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D97D2C" w14:textId="77777777" w:rsidR="00311DA5" w:rsidRPr="00264D3C" w:rsidRDefault="00311DA5">
            <w:pPr>
              <w:pStyle w:val="Tablebody"/>
              <w:rPr>
                <w:rFonts w:ascii="Verdana" w:hAnsi="Verdana"/>
              </w:rPr>
            </w:pPr>
            <w:proofErr w:type="gramStart"/>
            <w:r w:rsidRPr="00264D3C">
              <w:rPr>
                <w:rFonts w:ascii="Verdana" w:hAnsi="Verdana"/>
              </w:rPr>
              <w:t>limitation</w:t>
            </w:r>
            <w:proofErr w:type="gramEnd"/>
            <w:r w:rsidRPr="00264D3C">
              <w:rPr>
                <w:rFonts w:ascii="Verdana" w:hAnsi="Verdana"/>
              </w:rPr>
              <w:t>(s) placed upon access or use of the data</w:t>
            </w:r>
          </w:p>
        </w:tc>
      </w:tr>
      <w:tr w:rsidR="00311DA5" w:rsidRPr="00264D3C" w14:paraId="6BB17FD8" w14:textId="77777777">
        <w:trPr>
          <w:trHeight w:val="60"/>
        </w:trPr>
        <w:tc>
          <w:tcPr>
            <w:tcW w:w="4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0F07BB" w14:textId="77777777" w:rsidR="00311DA5" w:rsidRPr="00264D3C" w:rsidRDefault="00311DA5">
            <w:pPr>
              <w:pStyle w:val="Tablebody"/>
              <w:rPr>
                <w:rFonts w:ascii="Verdana" w:hAnsi="Verdana"/>
              </w:rPr>
            </w:pPr>
            <w:r w:rsidRPr="00264D3C">
              <w:rPr>
                <w:rFonts w:ascii="Verdana" w:hAnsi="Verdana"/>
              </w:rPr>
              <w:t>2.</w:t>
            </w:r>
          </w:p>
        </w:tc>
        <w:tc>
          <w:tcPr>
            <w:tcW w:w="23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A86A2D" w14:textId="77777777" w:rsidR="00311DA5" w:rsidRPr="00264D3C" w:rsidRDefault="00311DA5">
            <w:pPr>
              <w:pStyle w:val="Tablebody"/>
              <w:rPr>
                <w:rFonts w:ascii="Verdana" w:hAnsi="Verdana"/>
              </w:rPr>
            </w:pPr>
            <w:proofErr w:type="gramStart"/>
            <w:r w:rsidRPr="00264D3C">
              <w:rPr>
                <w:rFonts w:ascii="Verdana" w:hAnsi="Verdana"/>
              </w:rPr>
              <w:t>copyright</w:t>
            </w:r>
            <w:proofErr w:type="gram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FE00A3" w14:textId="77777777" w:rsidR="00311DA5" w:rsidRPr="00264D3C" w:rsidRDefault="00311DA5">
            <w:pPr>
              <w:pStyle w:val="Tablebodycentered"/>
              <w:rPr>
                <w:rFonts w:ascii="Verdana" w:hAnsi="Verdana"/>
              </w:rPr>
            </w:pPr>
            <w:r w:rsidRPr="00264D3C">
              <w:rPr>
                <w:rFonts w:ascii="Verdana" w:hAnsi="Verdana"/>
              </w:rPr>
              <w:t>001</w:t>
            </w:r>
          </w:p>
        </w:tc>
        <w:tc>
          <w:tcPr>
            <w:tcW w:w="4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6B4135" w14:textId="77777777" w:rsidR="00311DA5" w:rsidRPr="00264D3C" w:rsidRDefault="00311DA5">
            <w:pPr>
              <w:pStyle w:val="Tablebody"/>
              <w:rPr>
                <w:rFonts w:ascii="Verdana" w:hAnsi="Verdana"/>
              </w:rPr>
            </w:pPr>
            <w:proofErr w:type="gramStart"/>
            <w:r w:rsidRPr="00264D3C">
              <w:rPr>
                <w:rFonts w:ascii="Verdana" w:hAnsi="Verdana"/>
              </w:rPr>
              <w:t>exclusive</w:t>
            </w:r>
            <w:proofErr w:type="gramEnd"/>
            <w:r w:rsidRPr="00264D3C">
              <w:rPr>
                <w:rFonts w:ascii="Verdana" w:hAnsi="Verdana"/>
              </w:rPr>
              <w:t xml:space="preserve"> right to the publication, production, or sale of the rights to a literary, dramatic, musical or artistic work, or to the use of a commercial print or label, granted by law for a specified period of time to an author, composer, artist or distributor</w:t>
            </w:r>
          </w:p>
        </w:tc>
      </w:tr>
      <w:tr w:rsidR="00311DA5" w:rsidRPr="00264D3C" w14:paraId="5B481CC4" w14:textId="77777777">
        <w:trPr>
          <w:trHeight w:val="60"/>
        </w:trPr>
        <w:tc>
          <w:tcPr>
            <w:tcW w:w="4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826966" w14:textId="77777777" w:rsidR="00311DA5" w:rsidRPr="00264D3C" w:rsidRDefault="00311DA5">
            <w:pPr>
              <w:pStyle w:val="Tablebody"/>
              <w:rPr>
                <w:rFonts w:ascii="Verdana" w:hAnsi="Verdana"/>
              </w:rPr>
            </w:pPr>
            <w:r w:rsidRPr="00264D3C">
              <w:rPr>
                <w:rFonts w:ascii="Verdana" w:hAnsi="Verdana"/>
              </w:rPr>
              <w:t>3.</w:t>
            </w:r>
          </w:p>
        </w:tc>
        <w:tc>
          <w:tcPr>
            <w:tcW w:w="23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121F23" w14:textId="77777777" w:rsidR="00311DA5" w:rsidRPr="00264D3C" w:rsidRDefault="00311DA5">
            <w:pPr>
              <w:pStyle w:val="Tablebody"/>
              <w:rPr>
                <w:rFonts w:ascii="Verdana" w:hAnsi="Verdana"/>
              </w:rPr>
            </w:pPr>
            <w:proofErr w:type="gramStart"/>
            <w:r w:rsidRPr="00264D3C">
              <w:rPr>
                <w:rFonts w:ascii="Verdana" w:hAnsi="Verdana"/>
              </w:rPr>
              <w:t>patent</w:t>
            </w:r>
            <w:proofErr w:type="gram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413438" w14:textId="77777777" w:rsidR="00311DA5" w:rsidRPr="00264D3C" w:rsidRDefault="00311DA5">
            <w:pPr>
              <w:pStyle w:val="Tablebodycentered"/>
              <w:rPr>
                <w:rFonts w:ascii="Verdana" w:hAnsi="Verdana"/>
              </w:rPr>
            </w:pPr>
            <w:r w:rsidRPr="00264D3C">
              <w:rPr>
                <w:rFonts w:ascii="Verdana" w:hAnsi="Verdana"/>
              </w:rPr>
              <w:t>002</w:t>
            </w:r>
          </w:p>
        </w:tc>
        <w:tc>
          <w:tcPr>
            <w:tcW w:w="4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7D0C27" w14:textId="77777777" w:rsidR="00311DA5" w:rsidRPr="00264D3C" w:rsidRDefault="00311DA5">
            <w:pPr>
              <w:pStyle w:val="Tablebody"/>
              <w:rPr>
                <w:rFonts w:ascii="Verdana" w:hAnsi="Verdana"/>
              </w:rPr>
            </w:pPr>
            <w:proofErr w:type="gramStart"/>
            <w:r w:rsidRPr="00264D3C">
              <w:rPr>
                <w:rFonts w:ascii="Verdana" w:hAnsi="Verdana"/>
              </w:rPr>
              <w:t>government</w:t>
            </w:r>
            <w:proofErr w:type="gramEnd"/>
            <w:r w:rsidRPr="00264D3C">
              <w:rPr>
                <w:rFonts w:ascii="Verdana" w:hAnsi="Verdana"/>
              </w:rPr>
              <w:t xml:space="preserve"> has granted exclusive right to make, sell, use or license an invention or discovery</w:t>
            </w:r>
          </w:p>
        </w:tc>
      </w:tr>
      <w:tr w:rsidR="00311DA5" w:rsidRPr="00264D3C" w14:paraId="63F4B534" w14:textId="77777777">
        <w:trPr>
          <w:trHeight w:val="60"/>
        </w:trPr>
        <w:tc>
          <w:tcPr>
            <w:tcW w:w="4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847AEB" w14:textId="77777777" w:rsidR="00311DA5" w:rsidRPr="00264D3C" w:rsidRDefault="00311DA5">
            <w:pPr>
              <w:pStyle w:val="Tablebody"/>
              <w:rPr>
                <w:rFonts w:ascii="Verdana" w:hAnsi="Verdana"/>
              </w:rPr>
            </w:pPr>
            <w:r w:rsidRPr="00264D3C">
              <w:rPr>
                <w:rFonts w:ascii="Verdana" w:hAnsi="Verdana"/>
              </w:rPr>
              <w:t>4.</w:t>
            </w:r>
          </w:p>
        </w:tc>
        <w:tc>
          <w:tcPr>
            <w:tcW w:w="23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6C82E9" w14:textId="77777777" w:rsidR="00311DA5" w:rsidRPr="00264D3C" w:rsidRDefault="00311DA5">
            <w:pPr>
              <w:pStyle w:val="Tablebody"/>
              <w:rPr>
                <w:rFonts w:ascii="Verdana" w:hAnsi="Verdana"/>
              </w:rPr>
            </w:pPr>
            <w:proofErr w:type="spellStart"/>
            <w:proofErr w:type="gramStart"/>
            <w:r w:rsidRPr="00264D3C">
              <w:rPr>
                <w:rFonts w:ascii="Verdana" w:hAnsi="Verdana"/>
              </w:rPr>
              <w:t>patentPending</w:t>
            </w:r>
            <w:proofErr w:type="spellEnd"/>
            <w:proofErr w:type="gram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E6C9BD" w14:textId="77777777" w:rsidR="00311DA5" w:rsidRPr="00264D3C" w:rsidRDefault="00311DA5">
            <w:pPr>
              <w:pStyle w:val="Tablebodycentered"/>
              <w:rPr>
                <w:rFonts w:ascii="Verdana" w:hAnsi="Verdana"/>
              </w:rPr>
            </w:pPr>
            <w:r w:rsidRPr="00264D3C">
              <w:rPr>
                <w:rFonts w:ascii="Verdana" w:hAnsi="Verdana"/>
              </w:rPr>
              <w:t>003</w:t>
            </w:r>
          </w:p>
        </w:tc>
        <w:tc>
          <w:tcPr>
            <w:tcW w:w="4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D607C4" w14:textId="77777777" w:rsidR="00311DA5" w:rsidRPr="00264D3C" w:rsidRDefault="00311DA5">
            <w:pPr>
              <w:pStyle w:val="Tablebody"/>
              <w:rPr>
                <w:rFonts w:ascii="Verdana" w:hAnsi="Verdana"/>
              </w:rPr>
            </w:pPr>
            <w:proofErr w:type="gramStart"/>
            <w:r w:rsidRPr="00264D3C">
              <w:rPr>
                <w:rFonts w:ascii="Verdana" w:hAnsi="Verdana"/>
              </w:rPr>
              <w:t>produced</w:t>
            </w:r>
            <w:proofErr w:type="gramEnd"/>
            <w:r w:rsidRPr="00264D3C">
              <w:rPr>
                <w:rFonts w:ascii="Verdana" w:hAnsi="Verdana"/>
              </w:rPr>
              <w:t xml:space="preserve"> or sold information awaiting a patent</w:t>
            </w:r>
          </w:p>
        </w:tc>
      </w:tr>
      <w:tr w:rsidR="00311DA5" w:rsidRPr="00264D3C" w14:paraId="324FC7B7" w14:textId="77777777">
        <w:trPr>
          <w:trHeight w:val="60"/>
        </w:trPr>
        <w:tc>
          <w:tcPr>
            <w:tcW w:w="4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D88546" w14:textId="77777777" w:rsidR="00311DA5" w:rsidRPr="00264D3C" w:rsidRDefault="00311DA5">
            <w:pPr>
              <w:pStyle w:val="Tablebody"/>
              <w:rPr>
                <w:rFonts w:ascii="Verdana" w:hAnsi="Verdana"/>
              </w:rPr>
            </w:pPr>
            <w:r w:rsidRPr="00264D3C">
              <w:rPr>
                <w:rFonts w:ascii="Verdana" w:hAnsi="Verdana"/>
              </w:rPr>
              <w:t>5.</w:t>
            </w:r>
          </w:p>
        </w:tc>
        <w:tc>
          <w:tcPr>
            <w:tcW w:w="23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7DB229" w14:textId="77777777" w:rsidR="00311DA5" w:rsidRPr="00264D3C" w:rsidRDefault="00311DA5">
            <w:pPr>
              <w:pStyle w:val="Tablebody"/>
              <w:rPr>
                <w:rFonts w:ascii="Verdana" w:hAnsi="Verdana"/>
              </w:rPr>
            </w:pPr>
            <w:proofErr w:type="gramStart"/>
            <w:r w:rsidRPr="00264D3C">
              <w:rPr>
                <w:rFonts w:ascii="Verdana" w:hAnsi="Verdana"/>
              </w:rPr>
              <w:t>trademark</w:t>
            </w:r>
            <w:proofErr w:type="gram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289FAC" w14:textId="77777777" w:rsidR="00311DA5" w:rsidRPr="00264D3C" w:rsidRDefault="00311DA5">
            <w:pPr>
              <w:pStyle w:val="Tablebodycentered"/>
              <w:rPr>
                <w:rFonts w:ascii="Verdana" w:hAnsi="Verdana"/>
              </w:rPr>
            </w:pPr>
            <w:r w:rsidRPr="00264D3C">
              <w:rPr>
                <w:rFonts w:ascii="Verdana" w:hAnsi="Verdana"/>
              </w:rPr>
              <w:t>004</w:t>
            </w:r>
          </w:p>
        </w:tc>
        <w:tc>
          <w:tcPr>
            <w:tcW w:w="4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82359F" w14:textId="77777777" w:rsidR="00311DA5" w:rsidRPr="00264D3C" w:rsidRDefault="00311DA5">
            <w:pPr>
              <w:pStyle w:val="Tablebody"/>
              <w:rPr>
                <w:rFonts w:ascii="Verdana" w:hAnsi="Verdana"/>
              </w:rPr>
            </w:pPr>
            <w:proofErr w:type="gramStart"/>
            <w:r w:rsidRPr="00264D3C">
              <w:rPr>
                <w:rFonts w:ascii="Verdana" w:hAnsi="Verdana"/>
              </w:rPr>
              <w:t>a</w:t>
            </w:r>
            <w:proofErr w:type="gramEnd"/>
            <w:r w:rsidRPr="00264D3C">
              <w:rPr>
                <w:rFonts w:ascii="Verdana" w:hAnsi="Verdana"/>
              </w:rPr>
              <w:t xml:space="preserve"> name, symbol, or other device identifying a product, officially registered and legally restricted to the use of the owner or manufacturer</w:t>
            </w:r>
          </w:p>
        </w:tc>
      </w:tr>
      <w:tr w:rsidR="00311DA5" w:rsidRPr="00264D3C" w14:paraId="23EF4D22" w14:textId="77777777">
        <w:trPr>
          <w:trHeight w:val="60"/>
        </w:trPr>
        <w:tc>
          <w:tcPr>
            <w:tcW w:w="4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AD7EBD" w14:textId="77777777" w:rsidR="00311DA5" w:rsidRPr="00264D3C" w:rsidRDefault="00311DA5">
            <w:pPr>
              <w:pStyle w:val="Tablebody"/>
              <w:rPr>
                <w:rFonts w:ascii="Verdana" w:hAnsi="Verdana"/>
              </w:rPr>
            </w:pPr>
            <w:r w:rsidRPr="00264D3C">
              <w:rPr>
                <w:rFonts w:ascii="Verdana" w:hAnsi="Verdana"/>
              </w:rPr>
              <w:t>6.</w:t>
            </w:r>
          </w:p>
        </w:tc>
        <w:tc>
          <w:tcPr>
            <w:tcW w:w="23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E3E888" w14:textId="77777777" w:rsidR="00311DA5" w:rsidRPr="00264D3C" w:rsidRDefault="00311DA5">
            <w:pPr>
              <w:pStyle w:val="Tablebody"/>
              <w:rPr>
                <w:rFonts w:ascii="Verdana" w:hAnsi="Verdana"/>
              </w:rPr>
            </w:pPr>
            <w:proofErr w:type="gramStart"/>
            <w:r w:rsidRPr="00264D3C">
              <w:rPr>
                <w:rFonts w:ascii="Verdana" w:hAnsi="Verdana"/>
              </w:rPr>
              <w:t>license</w:t>
            </w:r>
            <w:proofErr w:type="gram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5C9B5F" w14:textId="77777777" w:rsidR="00311DA5" w:rsidRPr="00264D3C" w:rsidRDefault="00311DA5">
            <w:pPr>
              <w:pStyle w:val="Tablebodycentered"/>
              <w:rPr>
                <w:rFonts w:ascii="Verdana" w:hAnsi="Verdana"/>
              </w:rPr>
            </w:pPr>
            <w:r w:rsidRPr="00264D3C">
              <w:rPr>
                <w:rFonts w:ascii="Verdana" w:hAnsi="Verdana"/>
              </w:rPr>
              <w:t>005</w:t>
            </w:r>
          </w:p>
        </w:tc>
        <w:tc>
          <w:tcPr>
            <w:tcW w:w="4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C16FEA" w14:textId="77777777" w:rsidR="00311DA5" w:rsidRPr="00264D3C" w:rsidRDefault="00311DA5">
            <w:pPr>
              <w:pStyle w:val="Tablebody"/>
              <w:rPr>
                <w:rFonts w:ascii="Verdana" w:hAnsi="Verdana"/>
              </w:rPr>
            </w:pPr>
            <w:proofErr w:type="gramStart"/>
            <w:r w:rsidRPr="00264D3C">
              <w:rPr>
                <w:rFonts w:ascii="Verdana" w:hAnsi="Verdana"/>
              </w:rPr>
              <w:t>formal</w:t>
            </w:r>
            <w:proofErr w:type="gramEnd"/>
            <w:r w:rsidRPr="00264D3C">
              <w:rPr>
                <w:rFonts w:ascii="Verdana" w:hAnsi="Verdana"/>
              </w:rPr>
              <w:t xml:space="preserve"> permission to do something</w:t>
            </w:r>
          </w:p>
        </w:tc>
      </w:tr>
      <w:tr w:rsidR="00311DA5" w:rsidRPr="00264D3C" w14:paraId="2DE29B0E" w14:textId="77777777">
        <w:trPr>
          <w:trHeight w:val="60"/>
        </w:trPr>
        <w:tc>
          <w:tcPr>
            <w:tcW w:w="4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6EE533" w14:textId="77777777" w:rsidR="00311DA5" w:rsidRPr="00264D3C" w:rsidRDefault="00311DA5">
            <w:pPr>
              <w:pStyle w:val="Tablebody"/>
              <w:rPr>
                <w:rFonts w:ascii="Verdana" w:hAnsi="Verdana"/>
              </w:rPr>
            </w:pPr>
            <w:r w:rsidRPr="00264D3C">
              <w:rPr>
                <w:rFonts w:ascii="Verdana" w:hAnsi="Verdana"/>
              </w:rPr>
              <w:t>7.</w:t>
            </w:r>
          </w:p>
        </w:tc>
        <w:tc>
          <w:tcPr>
            <w:tcW w:w="23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5B92D1" w14:textId="77777777" w:rsidR="00311DA5" w:rsidRPr="00264D3C" w:rsidRDefault="00311DA5">
            <w:pPr>
              <w:pStyle w:val="Tablebody"/>
              <w:rPr>
                <w:rFonts w:ascii="Verdana" w:hAnsi="Verdana"/>
              </w:rPr>
            </w:pPr>
            <w:proofErr w:type="spellStart"/>
            <w:proofErr w:type="gramStart"/>
            <w:r w:rsidRPr="00264D3C">
              <w:rPr>
                <w:rFonts w:ascii="Verdana" w:hAnsi="Verdana"/>
              </w:rPr>
              <w:t>intellectualPropertyRights</w:t>
            </w:r>
            <w:proofErr w:type="spellEnd"/>
            <w:proofErr w:type="gram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1C4C18" w14:textId="77777777" w:rsidR="00311DA5" w:rsidRPr="00264D3C" w:rsidRDefault="00311DA5">
            <w:pPr>
              <w:pStyle w:val="Tablebodycentered"/>
              <w:rPr>
                <w:rFonts w:ascii="Verdana" w:hAnsi="Verdana"/>
              </w:rPr>
            </w:pPr>
            <w:r w:rsidRPr="00264D3C">
              <w:rPr>
                <w:rFonts w:ascii="Verdana" w:hAnsi="Verdana"/>
              </w:rPr>
              <w:t>006</w:t>
            </w:r>
          </w:p>
        </w:tc>
        <w:tc>
          <w:tcPr>
            <w:tcW w:w="4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A00B6A" w14:textId="77777777" w:rsidR="00311DA5" w:rsidRPr="00264D3C" w:rsidRDefault="00311DA5">
            <w:pPr>
              <w:pStyle w:val="Tablebody"/>
              <w:rPr>
                <w:rFonts w:ascii="Verdana" w:hAnsi="Verdana"/>
              </w:rPr>
            </w:pPr>
            <w:r w:rsidRPr="00264D3C">
              <w:rPr>
                <w:rFonts w:ascii="Verdana" w:hAnsi="Verdana"/>
              </w:rPr>
              <w:t>Rights to financially benefit from and control of distribution of non-tangible property that is the result of creativity</w:t>
            </w:r>
          </w:p>
        </w:tc>
      </w:tr>
      <w:tr w:rsidR="00311DA5" w:rsidRPr="00264D3C" w14:paraId="652C1DB9" w14:textId="77777777">
        <w:trPr>
          <w:trHeight w:val="60"/>
        </w:trPr>
        <w:tc>
          <w:tcPr>
            <w:tcW w:w="47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632EBE" w14:textId="77777777" w:rsidR="00311DA5" w:rsidRPr="00264D3C" w:rsidRDefault="00311DA5">
            <w:pPr>
              <w:pStyle w:val="Tablebody"/>
              <w:rPr>
                <w:rFonts w:ascii="Verdana" w:hAnsi="Verdana"/>
              </w:rPr>
            </w:pPr>
            <w:r w:rsidRPr="00264D3C">
              <w:rPr>
                <w:rFonts w:ascii="Verdana" w:hAnsi="Verdana"/>
              </w:rPr>
              <w:t>8.</w:t>
            </w:r>
          </w:p>
        </w:tc>
        <w:tc>
          <w:tcPr>
            <w:tcW w:w="23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0513E1" w14:textId="77777777" w:rsidR="00311DA5" w:rsidRPr="00264D3C" w:rsidRDefault="00311DA5">
            <w:pPr>
              <w:pStyle w:val="Tablebody"/>
              <w:rPr>
                <w:rFonts w:ascii="Verdana" w:hAnsi="Verdana"/>
              </w:rPr>
            </w:pPr>
            <w:proofErr w:type="gramStart"/>
            <w:r w:rsidRPr="00264D3C">
              <w:rPr>
                <w:rFonts w:ascii="Verdana" w:hAnsi="Verdana"/>
              </w:rPr>
              <w:t>restricted</w:t>
            </w:r>
            <w:proofErr w:type="gramEnd"/>
          </w:p>
        </w:tc>
        <w:tc>
          <w:tcPr>
            <w:tcW w:w="12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D864F2" w14:textId="77777777" w:rsidR="00311DA5" w:rsidRPr="00264D3C" w:rsidRDefault="00311DA5">
            <w:pPr>
              <w:pStyle w:val="Tablebodycentered"/>
              <w:rPr>
                <w:rFonts w:ascii="Verdana" w:hAnsi="Verdana"/>
              </w:rPr>
            </w:pPr>
            <w:r w:rsidRPr="00264D3C">
              <w:rPr>
                <w:rFonts w:ascii="Verdana" w:hAnsi="Verdana"/>
              </w:rPr>
              <w:t>007</w:t>
            </w:r>
          </w:p>
        </w:tc>
        <w:tc>
          <w:tcPr>
            <w:tcW w:w="4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A57953" w14:textId="77777777" w:rsidR="00311DA5" w:rsidRPr="00264D3C" w:rsidRDefault="00311DA5">
            <w:pPr>
              <w:pStyle w:val="Tablebody"/>
              <w:rPr>
                <w:rFonts w:ascii="Verdana" w:hAnsi="Verdana"/>
              </w:rPr>
            </w:pPr>
            <w:r w:rsidRPr="00264D3C">
              <w:rPr>
                <w:rFonts w:ascii="Verdana" w:hAnsi="Verdana"/>
              </w:rPr>
              <w:t>Withheld from general circulation or disclosure</w:t>
            </w:r>
          </w:p>
        </w:tc>
      </w:tr>
      <w:tr w:rsidR="00311DA5" w:rsidRPr="00264D3C" w14:paraId="42DCC3C5" w14:textId="77777777">
        <w:trPr>
          <w:trHeight w:val="60"/>
        </w:trPr>
        <w:tc>
          <w:tcPr>
            <w:tcW w:w="47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87D215D" w14:textId="77777777" w:rsidR="00311DA5" w:rsidRPr="00264D3C" w:rsidRDefault="00311DA5">
            <w:pPr>
              <w:pStyle w:val="Tablebody"/>
              <w:rPr>
                <w:rFonts w:ascii="Verdana" w:hAnsi="Verdana"/>
              </w:rPr>
            </w:pPr>
            <w:r w:rsidRPr="00264D3C">
              <w:rPr>
                <w:rFonts w:ascii="Verdana" w:hAnsi="Verdana"/>
              </w:rPr>
              <w:t>9.</w:t>
            </w:r>
          </w:p>
        </w:tc>
        <w:tc>
          <w:tcPr>
            <w:tcW w:w="235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375E0DA" w14:textId="77777777" w:rsidR="00311DA5" w:rsidRPr="00264D3C" w:rsidRDefault="00311DA5">
            <w:pPr>
              <w:pStyle w:val="Tablebody"/>
              <w:rPr>
                <w:rFonts w:ascii="Verdana" w:hAnsi="Verdana"/>
              </w:rPr>
            </w:pPr>
            <w:proofErr w:type="spellStart"/>
            <w:proofErr w:type="gramStart"/>
            <w:r w:rsidRPr="00264D3C">
              <w:rPr>
                <w:rFonts w:ascii="Verdana" w:hAnsi="Verdana"/>
              </w:rPr>
              <w:t>otherRestrictions</w:t>
            </w:r>
            <w:proofErr w:type="spellEnd"/>
            <w:proofErr w:type="gramEnd"/>
          </w:p>
        </w:tc>
        <w:tc>
          <w:tcPr>
            <w:tcW w:w="126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C3FCC88" w14:textId="77777777" w:rsidR="00311DA5" w:rsidRPr="00264D3C" w:rsidRDefault="00311DA5">
            <w:pPr>
              <w:pStyle w:val="Tablebodycentered"/>
              <w:rPr>
                <w:rFonts w:ascii="Verdana" w:hAnsi="Verdana"/>
              </w:rPr>
            </w:pPr>
            <w:r w:rsidRPr="00264D3C">
              <w:rPr>
                <w:rFonts w:ascii="Verdana" w:hAnsi="Verdana"/>
              </w:rPr>
              <w:t>008</w:t>
            </w:r>
          </w:p>
        </w:tc>
        <w:tc>
          <w:tcPr>
            <w:tcW w:w="468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696663B" w14:textId="77777777" w:rsidR="00311DA5" w:rsidRPr="00264D3C" w:rsidRDefault="00311DA5">
            <w:pPr>
              <w:pStyle w:val="Tablebody"/>
              <w:rPr>
                <w:rFonts w:ascii="Verdana" w:hAnsi="Verdana"/>
              </w:rPr>
            </w:pPr>
            <w:proofErr w:type="gramStart"/>
            <w:r w:rsidRPr="00264D3C">
              <w:rPr>
                <w:rFonts w:ascii="Verdana" w:hAnsi="Verdana"/>
              </w:rPr>
              <w:t>limitation</w:t>
            </w:r>
            <w:proofErr w:type="gramEnd"/>
            <w:r w:rsidRPr="00264D3C">
              <w:rPr>
                <w:rFonts w:ascii="Verdana" w:hAnsi="Verdana"/>
              </w:rPr>
              <w:t xml:space="preserve"> not listed</w:t>
            </w:r>
          </w:p>
        </w:tc>
      </w:tr>
    </w:tbl>
    <w:p w14:paraId="2A4F2A58" w14:textId="77777777" w:rsidR="00311DA5" w:rsidRPr="00264D3C" w:rsidRDefault="00311DA5" w:rsidP="00311DA5">
      <w:pPr>
        <w:pStyle w:val="Tablebody"/>
        <w:rPr>
          <w:rFonts w:ascii="Verdana" w:hAnsi="Verdana"/>
          <w:sz w:val="20"/>
          <w:szCs w:val="20"/>
        </w:rPr>
      </w:pPr>
    </w:p>
    <w:p w14:paraId="3A183A46" w14:textId="77777777" w:rsidR="00311DA5" w:rsidRPr="00264D3C" w:rsidRDefault="00311DA5" w:rsidP="00311DA5">
      <w:pPr>
        <w:pStyle w:val="Tableheads"/>
        <w:rPr>
          <w:rFonts w:ascii="Verdana" w:hAnsi="Verdana"/>
        </w:rPr>
      </w:pPr>
      <w:r w:rsidRPr="00264D3C">
        <w:rPr>
          <w:rFonts w:ascii="Verdana" w:hAnsi="Verdana"/>
        </w:rPr>
        <w:t xml:space="preserve">Table 12. </w:t>
      </w:r>
      <w:proofErr w:type="spellStart"/>
      <w:r w:rsidRPr="00264D3C">
        <w:rPr>
          <w:rFonts w:ascii="Verdana" w:hAnsi="Verdana"/>
        </w:rPr>
        <w:t>MD_ScopeCode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0" w:type="auto"/>
        <w:tblInd w:w="80" w:type="dxa"/>
        <w:tblLayout w:type="fixed"/>
        <w:tblCellMar>
          <w:left w:w="0" w:type="dxa"/>
          <w:right w:w="0" w:type="dxa"/>
        </w:tblCellMar>
        <w:tblLook w:val="0000" w:firstRow="0" w:lastRow="0" w:firstColumn="0" w:lastColumn="0" w:noHBand="0" w:noVBand="0"/>
      </w:tblPr>
      <w:tblGrid>
        <w:gridCol w:w="485"/>
        <w:gridCol w:w="2065"/>
        <w:gridCol w:w="1521"/>
        <w:gridCol w:w="4660"/>
      </w:tblGrid>
      <w:tr w:rsidR="00311DA5" w:rsidRPr="00264D3C" w14:paraId="65BEFF88" w14:textId="77777777">
        <w:trPr>
          <w:trHeight w:val="60"/>
          <w:tblHeader/>
        </w:trPr>
        <w:tc>
          <w:tcPr>
            <w:tcW w:w="48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E807422"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06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0F41AFD" w14:textId="77777777" w:rsidR="00311DA5" w:rsidRPr="00264D3C" w:rsidRDefault="00311DA5">
            <w:pPr>
              <w:pStyle w:val="Tableheader"/>
              <w:rPr>
                <w:rFonts w:ascii="Verdana" w:hAnsi="Verdana"/>
              </w:rPr>
            </w:pPr>
            <w:r w:rsidRPr="00264D3C">
              <w:rPr>
                <w:rFonts w:ascii="Verdana" w:hAnsi="Verdana"/>
              </w:rPr>
              <w:t>Name</w:t>
            </w:r>
          </w:p>
        </w:tc>
        <w:tc>
          <w:tcPr>
            <w:tcW w:w="152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FBC1F33" w14:textId="77777777" w:rsidR="00311DA5" w:rsidRPr="00264D3C" w:rsidRDefault="00311DA5">
            <w:pPr>
              <w:pStyle w:val="Tableheader"/>
              <w:rPr>
                <w:rFonts w:ascii="Verdana" w:hAnsi="Verdana"/>
              </w:rPr>
            </w:pPr>
            <w:r w:rsidRPr="00264D3C">
              <w:rPr>
                <w:rFonts w:ascii="Verdana" w:hAnsi="Verdana"/>
              </w:rPr>
              <w:t>Domain code</w:t>
            </w:r>
          </w:p>
        </w:tc>
        <w:tc>
          <w:tcPr>
            <w:tcW w:w="466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F059F5A"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44155815" w14:textId="77777777">
        <w:trPr>
          <w:trHeight w:val="60"/>
        </w:trPr>
        <w:tc>
          <w:tcPr>
            <w:tcW w:w="48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5DFB51" w14:textId="77777777" w:rsidR="00311DA5" w:rsidRPr="00264D3C" w:rsidRDefault="00311DA5">
            <w:pPr>
              <w:pStyle w:val="Tablebody"/>
              <w:rPr>
                <w:rFonts w:ascii="Verdana" w:hAnsi="Verdana"/>
              </w:rPr>
            </w:pPr>
            <w:r w:rsidRPr="00264D3C">
              <w:rPr>
                <w:rFonts w:ascii="Verdana" w:hAnsi="Verdana"/>
              </w:rPr>
              <w:t>1.</w:t>
            </w:r>
          </w:p>
        </w:tc>
        <w:tc>
          <w:tcPr>
            <w:tcW w:w="206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F7F3662" w14:textId="77777777" w:rsidR="00311DA5" w:rsidRPr="00264D3C" w:rsidRDefault="00311DA5">
            <w:pPr>
              <w:pStyle w:val="Tablebody"/>
              <w:rPr>
                <w:rFonts w:ascii="Verdana" w:hAnsi="Verdana"/>
              </w:rPr>
            </w:pPr>
            <w:proofErr w:type="spellStart"/>
            <w:r w:rsidRPr="00264D3C">
              <w:rPr>
                <w:rFonts w:ascii="Verdana" w:hAnsi="Verdana"/>
              </w:rPr>
              <w:t>MD_ScopeCode</w:t>
            </w:r>
            <w:proofErr w:type="spellEnd"/>
          </w:p>
        </w:tc>
        <w:tc>
          <w:tcPr>
            <w:tcW w:w="152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560D11" w14:textId="77777777" w:rsidR="00311DA5" w:rsidRPr="00264D3C" w:rsidRDefault="00311DA5">
            <w:pPr>
              <w:pStyle w:val="Tablebodycentered"/>
              <w:rPr>
                <w:rFonts w:ascii="Verdana" w:hAnsi="Verdana"/>
              </w:rPr>
            </w:pPr>
            <w:proofErr w:type="spellStart"/>
            <w:r w:rsidRPr="00264D3C">
              <w:rPr>
                <w:rFonts w:ascii="Verdana" w:hAnsi="Verdana"/>
              </w:rPr>
              <w:t>ScopeCd</w:t>
            </w:r>
            <w:proofErr w:type="spellEnd"/>
          </w:p>
        </w:tc>
        <w:tc>
          <w:tcPr>
            <w:tcW w:w="4660"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40193E" w14:textId="77777777" w:rsidR="00311DA5" w:rsidRPr="00264D3C" w:rsidRDefault="00311DA5">
            <w:pPr>
              <w:pStyle w:val="Tablebody"/>
              <w:rPr>
                <w:rFonts w:ascii="Verdana" w:hAnsi="Verdana"/>
              </w:rPr>
            </w:pPr>
            <w:proofErr w:type="gramStart"/>
            <w:r w:rsidRPr="00264D3C">
              <w:rPr>
                <w:rFonts w:ascii="Verdana" w:hAnsi="Verdana"/>
              </w:rPr>
              <w:t>class</w:t>
            </w:r>
            <w:proofErr w:type="gramEnd"/>
            <w:r w:rsidRPr="00264D3C">
              <w:rPr>
                <w:rFonts w:ascii="Verdana" w:hAnsi="Verdana"/>
              </w:rPr>
              <w:t xml:space="preserve"> of information to which the referencing entity applies</w:t>
            </w:r>
          </w:p>
        </w:tc>
      </w:tr>
      <w:tr w:rsidR="00311DA5" w:rsidRPr="00264D3C" w14:paraId="0C91FC0B"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E10170" w14:textId="77777777" w:rsidR="00311DA5" w:rsidRPr="00264D3C" w:rsidRDefault="00311DA5">
            <w:pPr>
              <w:pStyle w:val="Tablebody"/>
              <w:rPr>
                <w:rFonts w:ascii="Verdana" w:hAnsi="Verdana"/>
              </w:rPr>
            </w:pPr>
            <w:r w:rsidRPr="00264D3C">
              <w:rPr>
                <w:rFonts w:ascii="Verdana" w:hAnsi="Verdana"/>
              </w:rPr>
              <w:t>2.</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00D711" w14:textId="77777777" w:rsidR="00311DA5" w:rsidRPr="00264D3C" w:rsidRDefault="00311DA5">
            <w:pPr>
              <w:pStyle w:val="Tablebody"/>
              <w:rPr>
                <w:rFonts w:ascii="Verdana" w:hAnsi="Verdana"/>
              </w:rPr>
            </w:pPr>
            <w:proofErr w:type="gramStart"/>
            <w:r w:rsidRPr="00264D3C">
              <w:rPr>
                <w:rFonts w:ascii="Verdana" w:hAnsi="Verdana"/>
              </w:rPr>
              <w:t>attribute</w:t>
            </w:r>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47758E" w14:textId="77777777" w:rsidR="00311DA5" w:rsidRPr="00264D3C" w:rsidRDefault="00311DA5">
            <w:pPr>
              <w:pStyle w:val="Tablebodycentered"/>
              <w:rPr>
                <w:rFonts w:ascii="Verdana" w:hAnsi="Verdana"/>
              </w:rPr>
            </w:pPr>
            <w:r w:rsidRPr="00264D3C">
              <w:rPr>
                <w:rFonts w:ascii="Verdana" w:hAnsi="Verdana"/>
              </w:rPr>
              <w:t>001</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7592EA"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the attribute class</w:t>
            </w:r>
          </w:p>
        </w:tc>
      </w:tr>
      <w:tr w:rsidR="00311DA5" w:rsidRPr="00264D3C" w14:paraId="61C2EC49"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7EEE2A" w14:textId="77777777" w:rsidR="00311DA5" w:rsidRPr="00264D3C" w:rsidRDefault="00311DA5">
            <w:pPr>
              <w:pStyle w:val="Tablebody"/>
              <w:rPr>
                <w:rFonts w:ascii="Verdana" w:hAnsi="Verdana"/>
              </w:rPr>
            </w:pPr>
            <w:r w:rsidRPr="00264D3C">
              <w:rPr>
                <w:rFonts w:ascii="Verdana" w:hAnsi="Verdana"/>
              </w:rPr>
              <w:t>3.</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8395A1" w14:textId="77777777" w:rsidR="00311DA5" w:rsidRPr="00264D3C" w:rsidRDefault="00311DA5">
            <w:pPr>
              <w:pStyle w:val="Tablebody"/>
              <w:rPr>
                <w:rFonts w:ascii="Verdana" w:hAnsi="Verdana"/>
              </w:rPr>
            </w:pPr>
            <w:proofErr w:type="spellStart"/>
            <w:proofErr w:type="gramStart"/>
            <w:r w:rsidRPr="00264D3C">
              <w:rPr>
                <w:rFonts w:ascii="Verdana" w:hAnsi="Verdana"/>
              </w:rPr>
              <w:t>attributeType</w:t>
            </w:r>
            <w:proofErr w:type="spellEnd"/>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2100932" w14:textId="77777777" w:rsidR="00311DA5" w:rsidRPr="00264D3C" w:rsidRDefault="00311DA5">
            <w:pPr>
              <w:pStyle w:val="Tablebodycentered"/>
              <w:rPr>
                <w:rFonts w:ascii="Verdana" w:hAnsi="Verdana"/>
              </w:rPr>
            </w:pPr>
            <w:r w:rsidRPr="00264D3C">
              <w:rPr>
                <w:rFonts w:ascii="Verdana" w:hAnsi="Verdana"/>
              </w:rPr>
              <w:t>002</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3D967B"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the characteristic of a feature</w:t>
            </w:r>
          </w:p>
        </w:tc>
      </w:tr>
      <w:tr w:rsidR="00311DA5" w:rsidRPr="00264D3C" w14:paraId="6D80B746"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EF9340" w14:textId="77777777" w:rsidR="00311DA5" w:rsidRPr="00264D3C" w:rsidRDefault="00311DA5">
            <w:pPr>
              <w:pStyle w:val="Tablebody"/>
              <w:rPr>
                <w:rFonts w:ascii="Verdana" w:hAnsi="Verdana"/>
              </w:rPr>
            </w:pPr>
            <w:r w:rsidRPr="00264D3C">
              <w:rPr>
                <w:rFonts w:ascii="Verdana" w:hAnsi="Verdana"/>
              </w:rPr>
              <w:t>4.</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F0B2DA" w14:textId="77777777" w:rsidR="00311DA5" w:rsidRPr="00264D3C" w:rsidRDefault="00311DA5">
            <w:pPr>
              <w:pStyle w:val="Tablebody"/>
              <w:rPr>
                <w:rFonts w:ascii="Verdana" w:hAnsi="Verdana"/>
              </w:rPr>
            </w:pPr>
            <w:proofErr w:type="spellStart"/>
            <w:proofErr w:type="gramStart"/>
            <w:r w:rsidRPr="00264D3C">
              <w:rPr>
                <w:rFonts w:ascii="Verdana" w:hAnsi="Verdana"/>
              </w:rPr>
              <w:t>collectionHardware</w:t>
            </w:r>
            <w:proofErr w:type="spellEnd"/>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0A1C4D" w14:textId="77777777" w:rsidR="00311DA5" w:rsidRPr="00264D3C" w:rsidRDefault="00311DA5">
            <w:pPr>
              <w:pStyle w:val="Tablebodycentered"/>
              <w:rPr>
                <w:rFonts w:ascii="Verdana" w:hAnsi="Verdana"/>
              </w:rPr>
            </w:pPr>
            <w:r w:rsidRPr="00264D3C">
              <w:rPr>
                <w:rFonts w:ascii="Verdana" w:hAnsi="Verdana"/>
              </w:rPr>
              <w:t>003</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EC9E47"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the collection hardware class</w:t>
            </w:r>
          </w:p>
        </w:tc>
      </w:tr>
      <w:tr w:rsidR="00311DA5" w:rsidRPr="00264D3C" w14:paraId="3894B995" w14:textId="77777777">
        <w:trPr>
          <w:trHeight w:val="302"/>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03DC15" w14:textId="77777777" w:rsidR="00311DA5" w:rsidRPr="00264D3C" w:rsidRDefault="00311DA5">
            <w:pPr>
              <w:pStyle w:val="Tablebody"/>
              <w:rPr>
                <w:rFonts w:ascii="Verdana" w:hAnsi="Verdana"/>
              </w:rPr>
            </w:pPr>
            <w:r w:rsidRPr="00264D3C">
              <w:rPr>
                <w:rFonts w:ascii="Verdana" w:hAnsi="Verdana"/>
              </w:rPr>
              <w:t>5.</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1F18DF" w14:textId="77777777" w:rsidR="00311DA5" w:rsidRPr="00264D3C" w:rsidRDefault="00311DA5">
            <w:pPr>
              <w:pStyle w:val="Tablebody"/>
              <w:rPr>
                <w:rFonts w:ascii="Verdana" w:hAnsi="Verdana"/>
              </w:rPr>
            </w:pPr>
            <w:proofErr w:type="spellStart"/>
            <w:proofErr w:type="gramStart"/>
            <w:r w:rsidRPr="00264D3C">
              <w:rPr>
                <w:rFonts w:ascii="Verdana" w:hAnsi="Verdana"/>
              </w:rPr>
              <w:t>collectionSession</w:t>
            </w:r>
            <w:proofErr w:type="spellEnd"/>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0A1DF8" w14:textId="77777777" w:rsidR="00311DA5" w:rsidRPr="00264D3C" w:rsidRDefault="00311DA5">
            <w:pPr>
              <w:pStyle w:val="Tablebodycentered"/>
              <w:rPr>
                <w:rFonts w:ascii="Verdana" w:hAnsi="Verdana"/>
              </w:rPr>
            </w:pPr>
            <w:r w:rsidRPr="00264D3C">
              <w:rPr>
                <w:rFonts w:ascii="Verdana" w:hAnsi="Verdana"/>
              </w:rPr>
              <w:t>004</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2C8FC8"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the collection session</w:t>
            </w:r>
          </w:p>
        </w:tc>
      </w:tr>
      <w:tr w:rsidR="00311DA5" w:rsidRPr="00264D3C" w14:paraId="03F16154"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A05F5F" w14:textId="77777777" w:rsidR="00311DA5" w:rsidRPr="00264D3C" w:rsidRDefault="00311DA5">
            <w:pPr>
              <w:pStyle w:val="Tablebody"/>
              <w:rPr>
                <w:rFonts w:ascii="Verdana" w:hAnsi="Verdana"/>
              </w:rPr>
            </w:pPr>
            <w:r w:rsidRPr="00264D3C">
              <w:rPr>
                <w:rFonts w:ascii="Verdana" w:hAnsi="Verdana"/>
              </w:rPr>
              <w:t>6.</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779BF8" w14:textId="77777777" w:rsidR="00311DA5" w:rsidRPr="00264D3C" w:rsidRDefault="00311DA5">
            <w:pPr>
              <w:pStyle w:val="Tablebody"/>
              <w:rPr>
                <w:rFonts w:ascii="Verdana" w:hAnsi="Verdana"/>
              </w:rPr>
            </w:pPr>
            <w:proofErr w:type="gramStart"/>
            <w:r w:rsidRPr="00264D3C">
              <w:rPr>
                <w:rFonts w:ascii="Verdana" w:hAnsi="Verdana"/>
              </w:rPr>
              <w:t>dataset</w:t>
            </w:r>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A77ED7" w14:textId="77777777" w:rsidR="00311DA5" w:rsidRPr="00264D3C" w:rsidRDefault="00311DA5">
            <w:pPr>
              <w:pStyle w:val="Tablebodycentered"/>
              <w:rPr>
                <w:rFonts w:ascii="Verdana" w:hAnsi="Verdana"/>
              </w:rPr>
            </w:pPr>
            <w:r w:rsidRPr="00264D3C">
              <w:rPr>
                <w:rFonts w:ascii="Verdana" w:hAnsi="Verdana"/>
              </w:rPr>
              <w:t>005</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B9E0C9"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the dataset</w:t>
            </w:r>
          </w:p>
        </w:tc>
      </w:tr>
      <w:tr w:rsidR="00311DA5" w:rsidRPr="00264D3C" w14:paraId="77B8511A"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2F92FA" w14:textId="77777777" w:rsidR="00311DA5" w:rsidRPr="00264D3C" w:rsidRDefault="00311DA5">
            <w:pPr>
              <w:pStyle w:val="Tablebody"/>
              <w:rPr>
                <w:rFonts w:ascii="Verdana" w:hAnsi="Verdana"/>
              </w:rPr>
            </w:pPr>
            <w:r w:rsidRPr="00264D3C">
              <w:rPr>
                <w:rFonts w:ascii="Verdana" w:hAnsi="Verdana"/>
              </w:rPr>
              <w:t>7.</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267B40" w14:textId="77777777" w:rsidR="00311DA5" w:rsidRPr="00264D3C" w:rsidRDefault="00311DA5">
            <w:pPr>
              <w:pStyle w:val="Tablebody"/>
              <w:rPr>
                <w:rFonts w:ascii="Verdana" w:hAnsi="Verdana"/>
              </w:rPr>
            </w:pPr>
            <w:proofErr w:type="gramStart"/>
            <w:r w:rsidRPr="00264D3C">
              <w:rPr>
                <w:rFonts w:ascii="Verdana" w:hAnsi="Verdana"/>
              </w:rPr>
              <w:t>series</w:t>
            </w:r>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533ECE" w14:textId="77777777" w:rsidR="00311DA5" w:rsidRPr="00264D3C" w:rsidRDefault="00311DA5">
            <w:pPr>
              <w:pStyle w:val="Tablebodycentered"/>
              <w:rPr>
                <w:rFonts w:ascii="Verdana" w:hAnsi="Verdana"/>
              </w:rPr>
            </w:pPr>
            <w:r w:rsidRPr="00264D3C">
              <w:rPr>
                <w:rFonts w:ascii="Verdana" w:hAnsi="Verdana"/>
              </w:rPr>
              <w:t>006</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9D6F02"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the series</w:t>
            </w:r>
          </w:p>
        </w:tc>
      </w:tr>
      <w:tr w:rsidR="00311DA5" w:rsidRPr="00264D3C" w14:paraId="5B25C4EE"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0C472E" w14:textId="77777777" w:rsidR="00311DA5" w:rsidRPr="00264D3C" w:rsidRDefault="00311DA5">
            <w:pPr>
              <w:pStyle w:val="Tablebody"/>
              <w:rPr>
                <w:rFonts w:ascii="Verdana" w:hAnsi="Verdana"/>
              </w:rPr>
            </w:pPr>
            <w:r w:rsidRPr="00264D3C">
              <w:rPr>
                <w:rFonts w:ascii="Verdana" w:hAnsi="Verdana"/>
              </w:rPr>
              <w:t>8.</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13AFE9" w14:textId="77777777" w:rsidR="00311DA5" w:rsidRPr="00264D3C" w:rsidRDefault="00311DA5">
            <w:pPr>
              <w:pStyle w:val="Tablebody"/>
              <w:rPr>
                <w:rFonts w:ascii="Verdana" w:hAnsi="Verdana"/>
              </w:rPr>
            </w:pPr>
            <w:proofErr w:type="spellStart"/>
            <w:proofErr w:type="gramStart"/>
            <w:r w:rsidRPr="00264D3C">
              <w:rPr>
                <w:rFonts w:ascii="Verdana" w:hAnsi="Verdana"/>
              </w:rPr>
              <w:t>nonGeographicDataset</w:t>
            </w:r>
            <w:proofErr w:type="spellEnd"/>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5075C1" w14:textId="77777777" w:rsidR="00311DA5" w:rsidRPr="00264D3C" w:rsidRDefault="00311DA5">
            <w:pPr>
              <w:pStyle w:val="Tablebodycentered"/>
              <w:rPr>
                <w:rFonts w:ascii="Verdana" w:hAnsi="Verdana"/>
              </w:rPr>
            </w:pPr>
            <w:r w:rsidRPr="00264D3C">
              <w:rPr>
                <w:rFonts w:ascii="Verdana" w:hAnsi="Verdana"/>
              </w:rPr>
              <w:t>007</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C24D8D"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non-geographic data</w:t>
            </w:r>
          </w:p>
        </w:tc>
      </w:tr>
      <w:tr w:rsidR="00311DA5" w:rsidRPr="00264D3C" w14:paraId="2E5843AB"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00CCD4" w14:textId="77777777" w:rsidR="00311DA5" w:rsidRPr="00264D3C" w:rsidRDefault="00311DA5">
            <w:pPr>
              <w:pStyle w:val="Tablebody"/>
              <w:rPr>
                <w:rFonts w:ascii="Verdana" w:hAnsi="Verdana"/>
              </w:rPr>
            </w:pPr>
            <w:r w:rsidRPr="00264D3C">
              <w:rPr>
                <w:rFonts w:ascii="Verdana" w:hAnsi="Verdana"/>
              </w:rPr>
              <w:t>9.</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BED035" w14:textId="77777777" w:rsidR="00311DA5" w:rsidRPr="00264D3C" w:rsidRDefault="00311DA5">
            <w:pPr>
              <w:pStyle w:val="Tablebody"/>
              <w:rPr>
                <w:rFonts w:ascii="Verdana" w:hAnsi="Verdana"/>
              </w:rPr>
            </w:pPr>
            <w:proofErr w:type="spellStart"/>
            <w:proofErr w:type="gramStart"/>
            <w:r w:rsidRPr="00264D3C">
              <w:rPr>
                <w:rFonts w:ascii="Verdana" w:hAnsi="Verdana"/>
              </w:rPr>
              <w:t>dimensionGroup</w:t>
            </w:r>
            <w:proofErr w:type="spellEnd"/>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467060" w14:textId="77777777" w:rsidR="00311DA5" w:rsidRPr="00264D3C" w:rsidRDefault="00311DA5">
            <w:pPr>
              <w:pStyle w:val="Tablebodycentered"/>
              <w:rPr>
                <w:rFonts w:ascii="Verdana" w:hAnsi="Verdana"/>
              </w:rPr>
            </w:pPr>
            <w:r w:rsidRPr="00264D3C">
              <w:rPr>
                <w:rFonts w:ascii="Verdana" w:hAnsi="Verdana"/>
              </w:rPr>
              <w:t>008</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51D4AA"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dimension group</w:t>
            </w:r>
          </w:p>
        </w:tc>
      </w:tr>
      <w:tr w:rsidR="00311DA5" w:rsidRPr="00264D3C" w14:paraId="4E35E489"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28BCA8" w14:textId="77777777" w:rsidR="00311DA5" w:rsidRPr="00264D3C" w:rsidRDefault="00311DA5">
            <w:pPr>
              <w:pStyle w:val="Tablebody"/>
              <w:rPr>
                <w:rFonts w:ascii="Verdana" w:hAnsi="Verdana"/>
              </w:rPr>
            </w:pPr>
            <w:r w:rsidRPr="00264D3C">
              <w:rPr>
                <w:rFonts w:ascii="Verdana" w:hAnsi="Verdana"/>
              </w:rPr>
              <w:t>10.</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DA4216" w14:textId="77777777" w:rsidR="00311DA5" w:rsidRPr="00264D3C" w:rsidRDefault="00311DA5">
            <w:pPr>
              <w:pStyle w:val="Tablebody"/>
              <w:rPr>
                <w:rFonts w:ascii="Verdana" w:hAnsi="Verdana"/>
              </w:rPr>
            </w:pPr>
            <w:proofErr w:type="gramStart"/>
            <w:r w:rsidRPr="00264D3C">
              <w:rPr>
                <w:rFonts w:ascii="Verdana" w:hAnsi="Verdana"/>
              </w:rPr>
              <w:t>feature</w:t>
            </w:r>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2623A7" w14:textId="77777777" w:rsidR="00311DA5" w:rsidRPr="00264D3C" w:rsidRDefault="00311DA5">
            <w:pPr>
              <w:pStyle w:val="Tablebodycentered"/>
              <w:rPr>
                <w:rFonts w:ascii="Verdana" w:hAnsi="Verdana"/>
              </w:rPr>
            </w:pPr>
            <w:r w:rsidRPr="00264D3C">
              <w:rPr>
                <w:rFonts w:ascii="Verdana" w:hAnsi="Verdana"/>
              </w:rPr>
              <w:t>009</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329975"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feature</w:t>
            </w:r>
          </w:p>
        </w:tc>
      </w:tr>
      <w:tr w:rsidR="00311DA5" w:rsidRPr="00264D3C" w14:paraId="6082F7F5"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8D3D1B" w14:textId="77777777" w:rsidR="00311DA5" w:rsidRPr="00264D3C" w:rsidRDefault="00311DA5">
            <w:pPr>
              <w:pStyle w:val="Tablebody"/>
              <w:rPr>
                <w:rFonts w:ascii="Verdana" w:hAnsi="Verdana"/>
              </w:rPr>
            </w:pPr>
            <w:r w:rsidRPr="00264D3C">
              <w:rPr>
                <w:rFonts w:ascii="Verdana" w:hAnsi="Verdana"/>
              </w:rPr>
              <w:t>11.</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6DE669" w14:textId="77777777" w:rsidR="00311DA5" w:rsidRPr="00264D3C" w:rsidRDefault="00311DA5">
            <w:pPr>
              <w:pStyle w:val="Tablebody"/>
              <w:rPr>
                <w:rFonts w:ascii="Verdana" w:hAnsi="Verdana"/>
              </w:rPr>
            </w:pPr>
            <w:proofErr w:type="spellStart"/>
            <w:proofErr w:type="gramStart"/>
            <w:r w:rsidRPr="00264D3C">
              <w:rPr>
                <w:rFonts w:ascii="Verdana" w:hAnsi="Verdana"/>
              </w:rPr>
              <w:t>featureType</w:t>
            </w:r>
            <w:proofErr w:type="spellEnd"/>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2D2D6D" w14:textId="77777777" w:rsidR="00311DA5" w:rsidRPr="00264D3C" w:rsidRDefault="00311DA5">
            <w:pPr>
              <w:pStyle w:val="Tablebodycentered"/>
              <w:rPr>
                <w:rFonts w:ascii="Verdana" w:hAnsi="Verdana"/>
              </w:rPr>
            </w:pPr>
            <w:r w:rsidRPr="00264D3C">
              <w:rPr>
                <w:rFonts w:ascii="Verdana" w:hAnsi="Verdana"/>
              </w:rPr>
              <w:t>010</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347BED"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feature type</w:t>
            </w:r>
          </w:p>
        </w:tc>
      </w:tr>
      <w:tr w:rsidR="00311DA5" w:rsidRPr="00264D3C" w14:paraId="7F760163"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6F4913" w14:textId="77777777" w:rsidR="00311DA5" w:rsidRPr="00264D3C" w:rsidRDefault="00311DA5">
            <w:pPr>
              <w:pStyle w:val="Tablebody"/>
              <w:rPr>
                <w:rFonts w:ascii="Verdana" w:hAnsi="Verdana"/>
              </w:rPr>
            </w:pPr>
            <w:r w:rsidRPr="00264D3C">
              <w:rPr>
                <w:rFonts w:ascii="Verdana" w:hAnsi="Verdana"/>
              </w:rPr>
              <w:t>12.</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5313EE" w14:textId="77777777" w:rsidR="00311DA5" w:rsidRPr="00264D3C" w:rsidRDefault="00311DA5">
            <w:pPr>
              <w:pStyle w:val="Tablebody"/>
              <w:rPr>
                <w:rFonts w:ascii="Verdana" w:hAnsi="Verdana"/>
              </w:rPr>
            </w:pPr>
            <w:proofErr w:type="spellStart"/>
            <w:proofErr w:type="gramStart"/>
            <w:r w:rsidRPr="00264D3C">
              <w:rPr>
                <w:rFonts w:ascii="Verdana" w:hAnsi="Verdana"/>
              </w:rPr>
              <w:t>propertyType</w:t>
            </w:r>
            <w:proofErr w:type="spellEnd"/>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304383" w14:textId="77777777" w:rsidR="00311DA5" w:rsidRPr="00264D3C" w:rsidRDefault="00311DA5">
            <w:pPr>
              <w:pStyle w:val="Tablebodycentered"/>
              <w:rPr>
                <w:rFonts w:ascii="Verdana" w:hAnsi="Verdana"/>
              </w:rPr>
            </w:pPr>
            <w:r w:rsidRPr="00264D3C">
              <w:rPr>
                <w:rFonts w:ascii="Verdana" w:hAnsi="Verdana"/>
              </w:rPr>
              <w:t>011</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9ADF50"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property type</w:t>
            </w:r>
          </w:p>
        </w:tc>
      </w:tr>
      <w:tr w:rsidR="00311DA5" w:rsidRPr="00264D3C" w14:paraId="34D67889"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202095" w14:textId="77777777" w:rsidR="00311DA5" w:rsidRPr="00264D3C" w:rsidRDefault="00311DA5">
            <w:pPr>
              <w:pStyle w:val="Tablebody"/>
              <w:rPr>
                <w:rFonts w:ascii="Verdana" w:hAnsi="Verdana"/>
              </w:rPr>
            </w:pPr>
            <w:r w:rsidRPr="00264D3C">
              <w:rPr>
                <w:rFonts w:ascii="Verdana" w:hAnsi="Verdana"/>
              </w:rPr>
              <w:t>13.</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8EEA72" w14:textId="77777777" w:rsidR="00311DA5" w:rsidRPr="00264D3C" w:rsidRDefault="00311DA5">
            <w:pPr>
              <w:pStyle w:val="Tablebody"/>
              <w:rPr>
                <w:rFonts w:ascii="Verdana" w:hAnsi="Verdana"/>
              </w:rPr>
            </w:pPr>
            <w:proofErr w:type="spellStart"/>
            <w:proofErr w:type="gramStart"/>
            <w:r w:rsidRPr="00264D3C">
              <w:rPr>
                <w:rFonts w:ascii="Verdana" w:hAnsi="Verdana"/>
              </w:rPr>
              <w:t>fieldSession</w:t>
            </w:r>
            <w:proofErr w:type="spellEnd"/>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C4C3B2" w14:textId="77777777" w:rsidR="00311DA5" w:rsidRPr="00264D3C" w:rsidRDefault="00311DA5">
            <w:pPr>
              <w:pStyle w:val="Tablebodycentered"/>
              <w:rPr>
                <w:rFonts w:ascii="Verdana" w:hAnsi="Verdana"/>
              </w:rPr>
            </w:pPr>
            <w:r w:rsidRPr="00264D3C">
              <w:rPr>
                <w:rFonts w:ascii="Verdana" w:hAnsi="Verdana"/>
              </w:rPr>
              <w:t>012</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946AEB"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field session</w:t>
            </w:r>
          </w:p>
        </w:tc>
      </w:tr>
      <w:tr w:rsidR="00311DA5" w:rsidRPr="00264D3C" w14:paraId="729CDB4D"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DAFE55" w14:textId="77777777" w:rsidR="00311DA5" w:rsidRPr="00264D3C" w:rsidRDefault="00311DA5">
            <w:pPr>
              <w:pStyle w:val="Tablebody"/>
              <w:rPr>
                <w:rFonts w:ascii="Verdana" w:hAnsi="Verdana"/>
              </w:rPr>
            </w:pPr>
            <w:r w:rsidRPr="00264D3C">
              <w:rPr>
                <w:rFonts w:ascii="Verdana" w:hAnsi="Verdana"/>
              </w:rPr>
              <w:t>14.</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5BBF32" w14:textId="77777777" w:rsidR="00311DA5" w:rsidRPr="00264D3C" w:rsidRDefault="00311DA5">
            <w:pPr>
              <w:pStyle w:val="Tablebody"/>
              <w:rPr>
                <w:rFonts w:ascii="Verdana" w:hAnsi="Verdana"/>
              </w:rPr>
            </w:pPr>
            <w:proofErr w:type="gramStart"/>
            <w:r w:rsidRPr="00264D3C">
              <w:rPr>
                <w:rFonts w:ascii="Verdana" w:hAnsi="Verdana"/>
              </w:rPr>
              <w:t>software</w:t>
            </w:r>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C2C378" w14:textId="77777777" w:rsidR="00311DA5" w:rsidRPr="00264D3C" w:rsidRDefault="00311DA5">
            <w:pPr>
              <w:pStyle w:val="Tablebodycentered"/>
              <w:rPr>
                <w:rFonts w:ascii="Verdana" w:hAnsi="Verdana"/>
              </w:rPr>
            </w:pPr>
            <w:r w:rsidRPr="00264D3C">
              <w:rPr>
                <w:rFonts w:ascii="Verdana" w:hAnsi="Verdana"/>
              </w:rPr>
              <w:t>013</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D1B86B"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computer programme or routine</w:t>
            </w:r>
          </w:p>
        </w:tc>
      </w:tr>
      <w:tr w:rsidR="00311DA5" w:rsidRPr="00264D3C" w14:paraId="459826BD"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9611B0" w14:textId="77777777" w:rsidR="00311DA5" w:rsidRPr="00264D3C" w:rsidRDefault="00311DA5">
            <w:pPr>
              <w:pStyle w:val="Tablebody"/>
              <w:rPr>
                <w:rFonts w:ascii="Verdana" w:hAnsi="Verdana"/>
              </w:rPr>
            </w:pPr>
            <w:r w:rsidRPr="00264D3C">
              <w:rPr>
                <w:rFonts w:ascii="Verdana" w:hAnsi="Verdana"/>
              </w:rPr>
              <w:t>15.</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313207" w14:textId="77777777" w:rsidR="00311DA5" w:rsidRPr="00264D3C" w:rsidRDefault="00311DA5">
            <w:pPr>
              <w:pStyle w:val="Tablebody"/>
              <w:rPr>
                <w:rFonts w:ascii="Verdana" w:hAnsi="Verdana"/>
              </w:rPr>
            </w:pPr>
            <w:proofErr w:type="gramStart"/>
            <w:r w:rsidRPr="00264D3C">
              <w:rPr>
                <w:rFonts w:ascii="Verdana" w:hAnsi="Verdana"/>
              </w:rPr>
              <w:t>service</w:t>
            </w:r>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590D02" w14:textId="77777777" w:rsidR="00311DA5" w:rsidRPr="00264D3C" w:rsidRDefault="00311DA5">
            <w:pPr>
              <w:pStyle w:val="Tablebodycentered"/>
              <w:rPr>
                <w:rFonts w:ascii="Verdana" w:hAnsi="Verdana"/>
              </w:rPr>
            </w:pPr>
            <w:r w:rsidRPr="00264D3C">
              <w:rPr>
                <w:rFonts w:ascii="Verdana" w:hAnsi="Verdana"/>
              </w:rPr>
              <w:t>014</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54F718"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capability which a service provider entity makes available to a service user entity through a set of interfaces that define a </w:t>
            </w:r>
            <w:proofErr w:type="spellStart"/>
            <w:r w:rsidRPr="00264D3C">
              <w:rPr>
                <w:rFonts w:ascii="Verdana" w:hAnsi="Verdana"/>
              </w:rPr>
              <w:t>behaviour</w:t>
            </w:r>
            <w:proofErr w:type="spellEnd"/>
            <w:r w:rsidRPr="00264D3C">
              <w:rPr>
                <w:rFonts w:ascii="Verdana" w:hAnsi="Verdana"/>
              </w:rPr>
              <w:t>, such as a use case</w:t>
            </w:r>
          </w:p>
        </w:tc>
      </w:tr>
      <w:tr w:rsidR="00311DA5" w:rsidRPr="00264D3C" w14:paraId="731831AF"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130463" w14:textId="77777777" w:rsidR="00311DA5" w:rsidRPr="00264D3C" w:rsidRDefault="00311DA5">
            <w:pPr>
              <w:pStyle w:val="Tablebody"/>
              <w:rPr>
                <w:rFonts w:ascii="Verdana" w:hAnsi="Verdana"/>
              </w:rPr>
            </w:pPr>
            <w:r w:rsidRPr="00264D3C">
              <w:rPr>
                <w:rFonts w:ascii="Verdana" w:hAnsi="Verdana"/>
              </w:rPr>
              <w:t>16.</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99C4119" w14:textId="77777777" w:rsidR="00311DA5" w:rsidRPr="00264D3C" w:rsidRDefault="00311DA5">
            <w:pPr>
              <w:pStyle w:val="Tablebody"/>
              <w:rPr>
                <w:rFonts w:ascii="Verdana" w:hAnsi="Verdana"/>
              </w:rPr>
            </w:pPr>
            <w:proofErr w:type="gramStart"/>
            <w:r w:rsidRPr="00264D3C">
              <w:rPr>
                <w:rFonts w:ascii="Verdana" w:hAnsi="Verdana"/>
              </w:rPr>
              <w:t>model</w:t>
            </w:r>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7A5518" w14:textId="77777777" w:rsidR="00311DA5" w:rsidRPr="00264D3C" w:rsidRDefault="00311DA5">
            <w:pPr>
              <w:pStyle w:val="Tablebodycentered"/>
              <w:rPr>
                <w:rFonts w:ascii="Verdana" w:hAnsi="Verdana"/>
              </w:rPr>
            </w:pPr>
            <w:r w:rsidRPr="00264D3C">
              <w:rPr>
                <w:rFonts w:ascii="Verdana" w:hAnsi="Verdana"/>
              </w:rPr>
              <w:t>015</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1F3A9C"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copy or imitation of an existing or hypothetical object</w:t>
            </w:r>
          </w:p>
        </w:tc>
      </w:tr>
      <w:tr w:rsidR="00311DA5" w:rsidRPr="00264D3C" w14:paraId="4B85E613" w14:textId="77777777">
        <w:trPr>
          <w:trHeight w:val="60"/>
        </w:trPr>
        <w:tc>
          <w:tcPr>
            <w:tcW w:w="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36FD90" w14:textId="77777777" w:rsidR="00311DA5" w:rsidRPr="00264D3C" w:rsidRDefault="00311DA5">
            <w:pPr>
              <w:pStyle w:val="Tablebody"/>
              <w:rPr>
                <w:rFonts w:ascii="Verdana" w:hAnsi="Verdana"/>
              </w:rPr>
            </w:pPr>
            <w:r w:rsidRPr="00264D3C">
              <w:rPr>
                <w:rFonts w:ascii="Verdana" w:hAnsi="Verdana"/>
              </w:rPr>
              <w:t>17.</w:t>
            </w:r>
          </w:p>
        </w:tc>
        <w:tc>
          <w:tcPr>
            <w:tcW w:w="206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AA41E0" w14:textId="77777777" w:rsidR="00311DA5" w:rsidRPr="00264D3C" w:rsidRDefault="00311DA5">
            <w:pPr>
              <w:pStyle w:val="Tablebody"/>
              <w:rPr>
                <w:rFonts w:ascii="Verdana" w:hAnsi="Verdana"/>
              </w:rPr>
            </w:pPr>
            <w:proofErr w:type="gramStart"/>
            <w:r w:rsidRPr="00264D3C">
              <w:rPr>
                <w:rFonts w:ascii="Verdana" w:hAnsi="Verdana"/>
              </w:rPr>
              <w:t>tile</w:t>
            </w:r>
            <w:proofErr w:type="gramEnd"/>
          </w:p>
        </w:tc>
        <w:tc>
          <w:tcPr>
            <w:tcW w:w="15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ADE993" w14:textId="77777777" w:rsidR="00311DA5" w:rsidRPr="00264D3C" w:rsidRDefault="00311DA5">
            <w:pPr>
              <w:pStyle w:val="Tablebodycentered"/>
              <w:rPr>
                <w:rFonts w:ascii="Verdana" w:hAnsi="Verdana"/>
              </w:rPr>
            </w:pPr>
            <w:r w:rsidRPr="00264D3C">
              <w:rPr>
                <w:rFonts w:ascii="Verdana" w:hAnsi="Verdana"/>
              </w:rPr>
              <w:t>016</w:t>
            </w:r>
          </w:p>
        </w:tc>
        <w:tc>
          <w:tcPr>
            <w:tcW w:w="466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E6638D"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tile, a spatial subset of geographic data</w:t>
            </w:r>
          </w:p>
        </w:tc>
      </w:tr>
      <w:tr w:rsidR="00311DA5" w:rsidRPr="00264D3C" w14:paraId="6B5D66AD" w14:textId="77777777">
        <w:trPr>
          <w:trHeight w:val="60"/>
        </w:trPr>
        <w:tc>
          <w:tcPr>
            <w:tcW w:w="48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AD8362D" w14:textId="77777777" w:rsidR="00311DA5" w:rsidRPr="00264D3C" w:rsidRDefault="00311DA5">
            <w:pPr>
              <w:pStyle w:val="Tablebody"/>
              <w:rPr>
                <w:rFonts w:ascii="Verdana" w:hAnsi="Verdana"/>
              </w:rPr>
            </w:pPr>
            <w:r w:rsidRPr="00264D3C">
              <w:rPr>
                <w:rFonts w:ascii="Verdana" w:hAnsi="Verdana"/>
              </w:rPr>
              <w:t>18.</w:t>
            </w:r>
          </w:p>
        </w:tc>
        <w:tc>
          <w:tcPr>
            <w:tcW w:w="206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3A33CEF" w14:textId="77777777" w:rsidR="00311DA5" w:rsidRPr="00264D3C" w:rsidRDefault="00311DA5">
            <w:pPr>
              <w:pStyle w:val="Tablebody"/>
              <w:rPr>
                <w:rFonts w:ascii="Verdana" w:hAnsi="Verdana"/>
              </w:rPr>
            </w:pPr>
            <w:proofErr w:type="gramStart"/>
            <w:r w:rsidRPr="00264D3C">
              <w:rPr>
                <w:rFonts w:ascii="Verdana" w:hAnsi="Verdana"/>
              </w:rPr>
              <w:t>document</w:t>
            </w:r>
            <w:proofErr w:type="gramEnd"/>
          </w:p>
        </w:tc>
        <w:tc>
          <w:tcPr>
            <w:tcW w:w="152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865558C" w14:textId="77777777" w:rsidR="00311DA5" w:rsidRPr="00264D3C" w:rsidRDefault="00311DA5">
            <w:pPr>
              <w:pStyle w:val="Tablebodycentered"/>
              <w:rPr>
                <w:rFonts w:ascii="Verdana" w:hAnsi="Verdana"/>
              </w:rPr>
            </w:pPr>
            <w:r w:rsidRPr="00264D3C">
              <w:rPr>
                <w:rFonts w:ascii="Verdana" w:hAnsi="Verdana"/>
              </w:rPr>
              <w:t>017</w:t>
            </w:r>
          </w:p>
        </w:tc>
        <w:tc>
          <w:tcPr>
            <w:tcW w:w="4660"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28FA297"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applies to a document</w:t>
            </w:r>
          </w:p>
        </w:tc>
      </w:tr>
    </w:tbl>
    <w:p w14:paraId="1674BC8B" w14:textId="77777777" w:rsidR="00311DA5" w:rsidRPr="00264D3C" w:rsidRDefault="00311DA5" w:rsidP="00311DA5">
      <w:pPr>
        <w:pStyle w:val="Tableheads"/>
        <w:rPr>
          <w:rFonts w:ascii="Verdana" w:hAnsi="Verdana"/>
        </w:rPr>
      </w:pPr>
      <w:r w:rsidRPr="00264D3C">
        <w:rPr>
          <w:rFonts w:ascii="Verdana" w:hAnsi="Verdana"/>
        </w:rPr>
        <w:t xml:space="preserve">Table 13. </w:t>
      </w:r>
      <w:proofErr w:type="spellStart"/>
      <w:r w:rsidRPr="00264D3C">
        <w:rPr>
          <w:rFonts w:ascii="Verdana" w:hAnsi="Verdana"/>
        </w:rPr>
        <w:t>MD_TopicCategoryCode</w:t>
      </w:r>
      <w:proofErr w:type="spellEnd"/>
      <w:r w:rsidRPr="00264D3C">
        <w:rPr>
          <w:rFonts w:ascii="Verdana" w:hAnsi="Verdana"/>
        </w:rPr>
        <w:t xml:space="preserve"> «Enumeration»</w:t>
      </w:r>
    </w:p>
    <w:tbl>
      <w:tblPr>
        <w:tblW w:w="0" w:type="auto"/>
        <w:tblInd w:w="80" w:type="dxa"/>
        <w:tblLayout w:type="fixed"/>
        <w:tblCellMar>
          <w:left w:w="0" w:type="dxa"/>
          <w:right w:w="0" w:type="dxa"/>
        </w:tblCellMar>
        <w:tblLook w:val="0000" w:firstRow="0" w:lastRow="0" w:firstColumn="0" w:lastColumn="0" w:noHBand="0" w:noVBand="0"/>
      </w:tblPr>
      <w:tblGrid>
        <w:gridCol w:w="462"/>
        <w:gridCol w:w="2551"/>
        <w:gridCol w:w="1235"/>
        <w:gridCol w:w="4559"/>
      </w:tblGrid>
      <w:tr w:rsidR="00311DA5" w:rsidRPr="00264D3C" w14:paraId="46DA88BC" w14:textId="77777777">
        <w:trPr>
          <w:trHeight w:val="60"/>
          <w:tblHeader/>
        </w:trPr>
        <w:tc>
          <w:tcPr>
            <w:tcW w:w="46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771E38F"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55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733AE3C" w14:textId="77777777" w:rsidR="00311DA5" w:rsidRPr="00264D3C" w:rsidRDefault="00311DA5">
            <w:pPr>
              <w:pStyle w:val="Tableheader"/>
              <w:rPr>
                <w:rFonts w:ascii="Verdana" w:hAnsi="Verdana"/>
              </w:rPr>
            </w:pPr>
            <w:r w:rsidRPr="00264D3C">
              <w:rPr>
                <w:rFonts w:ascii="Verdana" w:hAnsi="Verdana"/>
              </w:rPr>
              <w:t>Name</w:t>
            </w:r>
          </w:p>
        </w:tc>
        <w:tc>
          <w:tcPr>
            <w:tcW w:w="123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4AFD9A2" w14:textId="77777777" w:rsidR="00311DA5" w:rsidRPr="00264D3C" w:rsidRDefault="00311DA5">
            <w:pPr>
              <w:pStyle w:val="Tableheader"/>
              <w:rPr>
                <w:rFonts w:ascii="Verdana" w:hAnsi="Verdana"/>
              </w:rPr>
            </w:pPr>
            <w:r w:rsidRPr="00264D3C">
              <w:rPr>
                <w:rFonts w:ascii="Verdana" w:hAnsi="Verdana"/>
              </w:rPr>
              <w:t>Domain code</w:t>
            </w:r>
          </w:p>
        </w:tc>
        <w:tc>
          <w:tcPr>
            <w:tcW w:w="455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93D11A3"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6097D024" w14:textId="77777777">
        <w:trPr>
          <w:trHeight w:val="60"/>
        </w:trPr>
        <w:tc>
          <w:tcPr>
            <w:tcW w:w="46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BC6B10" w14:textId="77777777" w:rsidR="00311DA5" w:rsidRPr="00264D3C" w:rsidRDefault="00311DA5">
            <w:pPr>
              <w:pStyle w:val="Tablebody"/>
              <w:rPr>
                <w:rFonts w:ascii="Verdana" w:hAnsi="Verdana"/>
              </w:rPr>
            </w:pPr>
            <w:r w:rsidRPr="00264D3C">
              <w:rPr>
                <w:rFonts w:ascii="Verdana" w:hAnsi="Verdana"/>
              </w:rPr>
              <w:t>1.</w:t>
            </w:r>
          </w:p>
        </w:tc>
        <w:tc>
          <w:tcPr>
            <w:tcW w:w="255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642BAF" w14:textId="77777777" w:rsidR="00311DA5" w:rsidRPr="00264D3C" w:rsidRDefault="00311DA5">
            <w:pPr>
              <w:pStyle w:val="Tablebody"/>
              <w:rPr>
                <w:rFonts w:ascii="Verdana" w:hAnsi="Verdana"/>
              </w:rPr>
            </w:pPr>
            <w:proofErr w:type="spellStart"/>
            <w:r w:rsidRPr="00264D3C">
              <w:rPr>
                <w:rFonts w:ascii="Verdana" w:hAnsi="Verdana"/>
              </w:rPr>
              <w:t>MD_TopicCategoryCode</w:t>
            </w:r>
            <w:proofErr w:type="spellEnd"/>
          </w:p>
        </w:tc>
        <w:tc>
          <w:tcPr>
            <w:tcW w:w="123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ECE7D6" w14:textId="77777777" w:rsidR="00311DA5" w:rsidRPr="00264D3C" w:rsidRDefault="00311DA5">
            <w:pPr>
              <w:pStyle w:val="Tablebodycentered"/>
              <w:rPr>
                <w:rFonts w:ascii="Verdana" w:hAnsi="Verdana"/>
              </w:rPr>
            </w:pPr>
            <w:proofErr w:type="spellStart"/>
            <w:r w:rsidRPr="00264D3C">
              <w:rPr>
                <w:rFonts w:ascii="Verdana" w:hAnsi="Verdana"/>
              </w:rPr>
              <w:t>TopicCatCd</w:t>
            </w:r>
            <w:proofErr w:type="spellEnd"/>
          </w:p>
        </w:tc>
        <w:tc>
          <w:tcPr>
            <w:tcW w:w="455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86E1F8" w14:textId="77777777" w:rsidR="00311DA5" w:rsidRPr="00264D3C" w:rsidRDefault="00311DA5">
            <w:pPr>
              <w:pStyle w:val="Tablebody"/>
              <w:rPr>
                <w:rFonts w:ascii="Verdana" w:hAnsi="Verdana"/>
              </w:rPr>
            </w:pPr>
            <w:proofErr w:type="gramStart"/>
            <w:r w:rsidRPr="00264D3C">
              <w:rPr>
                <w:rFonts w:ascii="Verdana" w:hAnsi="Verdana"/>
              </w:rPr>
              <w:t>high</w:t>
            </w:r>
            <w:proofErr w:type="gramEnd"/>
            <w:r w:rsidRPr="00264D3C">
              <w:rPr>
                <w:rFonts w:ascii="Verdana" w:hAnsi="Verdana"/>
              </w:rPr>
              <w:t>-level geographic data thematic classification to assist in the grouping and search of available geographic data sets, Can be used to group keywords as well. Listed examples are not exhaustive.</w:t>
            </w:r>
            <w:r w:rsidRPr="00264D3C">
              <w:rPr>
                <w:rFonts w:ascii="Verdana" w:hAnsi="Verdana"/>
              </w:rPr>
              <w:br/>
              <w:t>NOTE It is understood there are overlaps between general categories and the user is encouraged to select the one most appropriate.</w:t>
            </w:r>
          </w:p>
        </w:tc>
      </w:tr>
      <w:tr w:rsidR="00311DA5" w:rsidRPr="00264D3C" w14:paraId="76122445"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B18E83E" w14:textId="77777777" w:rsidR="00311DA5" w:rsidRPr="00264D3C" w:rsidRDefault="00311DA5">
            <w:pPr>
              <w:pStyle w:val="Tablebody"/>
              <w:rPr>
                <w:rFonts w:ascii="Verdana" w:hAnsi="Verdana"/>
              </w:rPr>
            </w:pPr>
            <w:r w:rsidRPr="00264D3C">
              <w:rPr>
                <w:rFonts w:ascii="Verdana" w:hAnsi="Verdana"/>
              </w:rPr>
              <w:t>2.</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927355" w14:textId="77777777" w:rsidR="00311DA5" w:rsidRPr="00264D3C" w:rsidRDefault="00311DA5">
            <w:pPr>
              <w:pStyle w:val="Tablebody"/>
              <w:rPr>
                <w:rFonts w:ascii="Verdana" w:hAnsi="Verdana"/>
              </w:rPr>
            </w:pPr>
            <w:proofErr w:type="gramStart"/>
            <w:r w:rsidRPr="00264D3C">
              <w:rPr>
                <w:rFonts w:ascii="Verdana" w:hAnsi="Verdana"/>
              </w:rPr>
              <w:t>farming</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5F516F" w14:textId="77777777" w:rsidR="00311DA5" w:rsidRPr="00264D3C" w:rsidRDefault="00311DA5">
            <w:pPr>
              <w:pStyle w:val="Tablebodycentered"/>
              <w:rPr>
                <w:rFonts w:ascii="Verdana" w:hAnsi="Verdana"/>
              </w:rPr>
            </w:pPr>
            <w:r w:rsidRPr="00264D3C">
              <w:rPr>
                <w:rFonts w:ascii="Verdana" w:hAnsi="Verdana"/>
              </w:rPr>
              <w:t>001</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C3C2BA" w14:textId="77777777" w:rsidR="00311DA5" w:rsidRPr="00264D3C" w:rsidRDefault="00311DA5">
            <w:pPr>
              <w:pStyle w:val="Tablebody"/>
              <w:rPr>
                <w:rFonts w:ascii="Verdana" w:hAnsi="Verdana"/>
              </w:rPr>
            </w:pPr>
            <w:proofErr w:type="gramStart"/>
            <w:r w:rsidRPr="00264D3C">
              <w:rPr>
                <w:rFonts w:ascii="Verdana" w:hAnsi="Verdana"/>
              </w:rPr>
              <w:t>rearing</w:t>
            </w:r>
            <w:proofErr w:type="gramEnd"/>
            <w:r w:rsidRPr="00264D3C">
              <w:rPr>
                <w:rFonts w:ascii="Verdana" w:hAnsi="Verdana"/>
              </w:rPr>
              <w:t xml:space="preserve"> of animals and/or cultivation of plants</w:t>
            </w:r>
            <w:r w:rsidRPr="00264D3C">
              <w:rPr>
                <w:rFonts w:ascii="Verdana" w:hAnsi="Verdana"/>
              </w:rPr>
              <w:br/>
              <w:t>Examples: agriculture, plantations, herding, pests and diseases affecting crops and livestock</w:t>
            </w:r>
          </w:p>
        </w:tc>
      </w:tr>
      <w:tr w:rsidR="00311DA5" w:rsidRPr="00264D3C" w14:paraId="03A3DE1D"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066EF1" w14:textId="77777777" w:rsidR="00311DA5" w:rsidRPr="00264D3C" w:rsidRDefault="00311DA5">
            <w:pPr>
              <w:pStyle w:val="Tablebody"/>
              <w:rPr>
                <w:rFonts w:ascii="Verdana" w:hAnsi="Verdana"/>
              </w:rPr>
            </w:pPr>
            <w:r w:rsidRPr="00264D3C">
              <w:rPr>
                <w:rFonts w:ascii="Verdana" w:hAnsi="Verdana"/>
              </w:rPr>
              <w:t>3.</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DAE166" w14:textId="77777777" w:rsidR="00311DA5" w:rsidRPr="00264D3C" w:rsidRDefault="00311DA5">
            <w:pPr>
              <w:pStyle w:val="Tablebody"/>
              <w:rPr>
                <w:rFonts w:ascii="Verdana" w:hAnsi="Verdana"/>
              </w:rPr>
            </w:pPr>
            <w:proofErr w:type="gramStart"/>
            <w:r w:rsidRPr="00264D3C">
              <w:rPr>
                <w:rFonts w:ascii="Verdana" w:hAnsi="Verdana"/>
              </w:rPr>
              <w:t>biota</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05FBB2" w14:textId="77777777" w:rsidR="00311DA5" w:rsidRPr="00264D3C" w:rsidRDefault="00311DA5">
            <w:pPr>
              <w:pStyle w:val="Tablebodycentered"/>
              <w:rPr>
                <w:rFonts w:ascii="Verdana" w:hAnsi="Verdana"/>
              </w:rPr>
            </w:pPr>
            <w:r w:rsidRPr="00264D3C">
              <w:rPr>
                <w:rFonts w:ascii="Verdana" w:hAnsi="Verdana"/>
              </w:rPr>
              <w:t>002</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9595E3" w14:textId="77777777" w:rsidR="00311DA5" w:rsidRPr="00264D3C" w:rsidRDefault="00311DA5">
            <w:pPr>
              <w:pStyle w:val="Tablebody"/>
              <w:rPr>
                <w:rFonts w:ascii="Verdana" w:hAnsi="Verdana"/>
              </w:rPr>
            </w:pPr>
            <w:proofErr w:type="gramStart"/>
            <w:r w:rsidRPr="00264D3C">
              <w:rPr>
                <w:rFonts w:ascii="Verdana" w:hAnsi="Verdana"/>
              </w:rPr>
              <w:t>flora</w:t>
            </w:r>
            <w:proofErr w:type="gramEnd"/>
            <w:r w:rsidRPr="00264D3C">
              <w:rPr>
                <w:rFonts w:ascii="Verdana" w:hAnsi="Verdana"/>
              </w:rPr>
              <w:t xml:space="preserve"> and/or fauna in natural environment</w:t>
            </w:r>
            <w:r w:rsidRPr="00264D3C">
              <w:rPr>
                <w:rFonts w:ascii="Verdana" w:hAnsi="Verdana"/>
              </w:rPr>
              <w:br/>
              <w:t>Examples: wildlife, vegetation, biological sciences, ecology, sea-life, habitat</w:t>
            </w:r>
          </w:p>
        </w:tc>
      </w:tr>
      <w:tr w:rsidR="00311DA5" w:rsidRPr="00264D3C" w14:paraId="37BDB089"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8CBE4D" w14:textId="77777777" w:rsidR="00311DA5" w:rsidRPr="00264D3C" w:rsidRDefault="00311DA5">
            <w:pPr>
              <w:pStyle w:val="Tablebody"/>
              <w:rPr>
                <w:rFonts w:ascii="Verdana" w:hAnsi="Verdana"/>
              </w:rPr>
            </w:pPr>
            <w:r w:rsidRPr="00264D3C">
              <w:rPr>
                <w:rFonts w:ascii="Verdana" w:hAnsi="Verdana"/>
              </w:rPr>
              <w:t>4.</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6D598D" w14:textId="77777777" w:rsidR="00311DA5" w:rsidRPr="00264D3C" w:rsidRDefault="00311DA5">
            <w:pPr>
              <w:pStyle w:val="Tablebody"/>
              <w:rPr>
                <w:rFonts w:ascii="Verdana" w:hAnsi="Verdana"/>
              </w:rPr>
            </w:pPr>
            <w:proofErr w:type="gramStart"/>
            <w:r w:rsidRPr="00264D3C">
              <w:rPr>
                <w:rFonts w:ascii="Verdana" w:hAnsi="Verdana"/>
              </w:rPr>
              <w:t>boundaries</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115E4C" w14:textId="77777777" w:rsidR="00311DA5" w:rsidRPr="00264D3C" w:rsidRDefault="00311DA5">
            <w:pPr>
              <w:pStyle w:val="Tablebodycentered"/>
              <w:rPr>
                <w:rFonts w:ascii="Verdana" w:hAnsi="Verdana"/>
              </w:rPr>
            </w:pPr>
            <w:r w:rsidRPr="00264D3C">
              <w:rPr>
                <w:rFonts w:ascii="Verdana" w:hAnsi="Verdana"/>
              </w:rPr>
              <w:t>003</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5B6EFC" w14:textId="77777777" w:rsidR="00311DA5" w:rsidRPr="00264D3C" w:rsidRDefault="00311DA5">
            <w:pPr>
              <w:pStyle w:val="Tablebody"/>
              <w:rPr>
                <w:rFonts w:ascii="Verdana" w:hAnsi="Verdana"/>
              </w:rPr>
            </w:pPr>
            <w:proofErr w:type="gramStart"/>
            <w:r w:rsidRPr="00264D3C">
              <w:rPr>
                <w:rFonts w:ascii="Verdana" w:hAnsi="Verdana"/>
              </w:rPr>
              <w:t>legal</w:t>
            </w:r>
            <w:proofErr w:type="gramEnd"/>
            <w:r w:rsidRPr="00264D3C">
              <w:rPr>
                <w:rFonts w:ascii="Verdana" w:hAnsi="Verdana"/>
              </w:rPr>
              <w:t xml:space="preserve"> land descriptions</w:t>
            </w:r>
            <w:r w:rsidRPr="00264D3C">
              <w:rPr>
                <w:rFonts w:ascii="Verdana" w:hAnsi="Verdana"/>
              </w:rPr>
              <w:br/>
              <w:t>Examples: political and administrative boundaries</w:t>
            </w:r>
          </w:p>
        </w:tc>
      </w:tr>
      <w:tr w:rsidR="00311DA5" w:rsidRPr="00264D3C" w14:paraId="0739E297"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2A3C55" w14:textId="77777777" w:rsidR="00311DA5" w:rsidRPr="00264D3C" w:rsidRDefault="00311DA5">
            <w:pPr>
              <w:pStyle w:val="Tablebody"/>
              <w:rPr>
                <w:rFonts w:ascii="Verdana" w:hAnsi="Verdana"/>
              </w:rPr>
            </w:pPr>
            <w:r w:rsidRPr="00264D3C">
              <w:rPr>
                <w:rFonts w:ascii="Verdana" w:hAnsi="Verdana"/>
              </w:rPr>
              <w:t>5.</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594413" w14:textId="77777777" w:rsidR="00311DA5" w:rsidRPr="00264D3C" w:rsidRDefault="00311DA5">
            <w:pPr>
              <w:pStyle w:val="Tablebody"/>
              <w:rPr>
                <w:rFonts w:ascii="Verdana" w:hAnsi="Verdana"/>
              </w:rPr>
            </w:pPr>
            <w:proofErr w:type="spellStart"/>
            <w:proofErr w:type="gramStart"/>
            <w:r w:rsidRPr="00264D3C">
              <w:rPr>
                <w:rFonts w:ascii="Verdana" w:hAnsi="Verdana"/>
              </w:rPr>
              <w:t>climatologyMeteorology</w:t>
            </w:r>
            <w:proofErr w:type="spellEnd"/>
            <w:proofErr w:type="gramEnd"/>
            <w:r w:rsidRPr="00264D3C">
              <w:rPr>
                <w:rFonts w:ascii="Verdana" w:hAnsi="Verdana"/>
              </w:rPr>
              <w:t xml:space="preserve"> Atmosphere</w:t>
            </w:r>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95536A" w14:textId="77777777" w:rsidR="00311DA5" w:rsidRPr="00264D3C" w:rsidRDefault="00311DA5">
            <w:pPr>
              <w:pStyle w:val="Tablebodycentered"/>
              <w:rPr>
                <w:rFonts w:ascii="Verdana" w:hAnsi="Verdana"/>
              </w:rPr>
            </w:pPr>
            <w:r w:rsidRPr="00264D3C">
              <w:rPr>
                <w:rFonts w:ascii="Verdana" w:hAnsi="Verdana"/>
              </w:rPr>
              <w:t>004</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ADD10E" w14:textId="77777777" w:rsidR="00311DA5" w:rsidRPr="00264D3C" w:rsidRDefault="00311DA5">
            <w:pPr>
              <w:pStyle w:val="Tablebody"/>
              <w:rPr>
                <w:rFonts w:ascii="Verdana" w:hAnsi="Verdana"/>
              </w:rPr>
            </w:pPr>
            <w:proofErr w:type="gramStart"/>
            <w:r w:rsidRPr="00264D3C">
              <w:rPr>
                <w:rFonts w:ascii="Verdana" w:hAnsi="Verdana"/>
              </w:rPr>
              <w:t>processes</w:t>
            </w:r>
            <w:proofErr w:type="gramEnd"/>
            <w:r w:rsidRPr="00264D3C">
              <w:rPr>
                <w:rFonts w:ascii="Verdana" w:hAnsi="Verdana"/>
              </w:rPr>
              <w:t xml:space="preserve"> and phenomena of the atmosphere</w:t>
            </w:r>
            <w:r w:rsidRPr="00264D3C">
              <w:rPr>
                <w:rFonts w:ascii="Verdana" w:hAnsi="Verdana"/>
              </w:rPr>
              <w:br/>
              <w:t>Examples: weather, climate, atmospheric conditions, climate change, precipitation</w:t>
            </w:r>
          </w:p>
        </w:tc>
      </w:tr>
      <w:tr w:rsidR="00311DA5" w:rsidRPr="00264D3C" w14:paraId="7BF70246"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B66437" w14:textId="77777777" w:rsidR="00311DA5" w:rsidRPr="00264D3C" w:rsidRDefault="00311DA5">
            <w:pPr>
              <w:pStyle w:val="Tablebody"/>
              <w:rPr>
                <w:rFonts w:ascii="Verdana" w:hAnsi="Verdana"/>
              </w:rPr>
            </w:pPr>
            <w:r w:rsidRPr="00264D3C">
              <w:rPr>
                <w:rFonts w:ascii="Verdana" w:hAnsi="Verdana"/>
              </w:rPr>
              <w:t>6.</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2F7603" w14:textId="77777777" w:rsidR="00311DA5" w:rsidRPr="00264D3C" w:rsidRDefault="00311DA5">
            <w:pPr>
              <w:pStyle w:val="Tablebody"/>
              <w:rPr>
                <w:rFonts w:ascii="Verdana" w:hAnsi="Verdana"/>
              </w:rPr>
            </w:pPr>
            <w:proofErr w:type="gramStart"/>
            <w:r w:rsidRPr="00264D3C">
              <w:rPr>
                <w:rFonts w:ascii="Verdana" w:hAnsi="Verdana"/>
              </w:rPr>
              <w:t>economy</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CF175F" w14:textId="77777777" w:rsidR="00311DA5" w:rsidRPr="00264D3C" w:rsidRDefault="00311DA5">
            <w:pPr>
              <w:pStyle w:val="Tablebodycentered"/>
              <w:rPr>
                <w:rFonts w:ascii="Verdana" w:hAnsi="Verdana"/>
              </w:rPr>
            </w:pPr>
            <w:r w:rsidRPr="00264D3C">
              <w:rPr>
                <w:rFonts w:ascii="Verdana" w:hAnsi="Verdana"/>
              </w:rPr>
              <w:t>005</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C07FE3" w14:textId="77777777" w:rsidR="00311DA5" w:rsidRPr="00264D3C" w:rsidRDefault="00311DA5">
            <w:pPr>
              <w:pStyle w:val="Tablebody"/>
              <w:rPr>
                <w:rFonts w:ascii="Verdana" w:hAnsi="Verdana"/>
              </w:rPr>
            </w:pPr>
            <w:proofErr w:type="gramStart"/>
            <w:r w:rsidRPr="00264D3C">
              <w:rPr>
                <w:rFonts w:ascii="Verdana" w:hAnsi="Verdana"/>
              </w:rPr>
              <w:t>economic</w:t>
            </w:r>
            <w:proofErr w:type="gramEnd"/>
            <w:r w:rsidRPr="00264D3C">
              <w:rPr>
                <w:rFonts w:ascii="Verdana" w:hAnsi="Verdana"/>
              </w:rPr>
              <w:t xml:space="preserve"> activities, conditions and employment</w:t>
            </w:r>
            <w:r w:rsidRPr="00264D3C">
              <w:rPr>
                <w:rFonts w:ascii="Verdana" w:hAnsi="Verdana"/>
              </w:rPr>
              <w:br/>
              <w:t>Examples: production, labour, revenue, commerce, industry, tourism and ecotourism, forestry, fisheries, commercial or subsistence hunting, exploration and exploitation of resources such as minerals, oil and gas</w:t>
            </w:r>
          </w:p>
        </w:tc>
      </w:tr>
      <w:tr w:rsidR="00311DA5" w:rsidRPr="00264D3C" w14:paraId="677F2833" w14:textId="77777777">
        <w:trPr>
          <w:trHeight w:val="302"/>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1F3D53" w14:textId="77777777" w:rsidR="00311DA5" w:rsidRPr="00264D3C" w:rsidRDefault="00311DA5">
            <w:pPr>
              <w:pStyle w:val="Tablebody"/>
              <w:rPr>
                <w:rFonts w:ascii="Verdana" w:hAnsi="Verdana"/>
              </w:rPr>
            </w:pPr>
            <w:r w:rsidRPr="00264D3C">
              <w:rPr>
                <w:rFonts w:ascii="Verdana" w:hAnsi="Verdana"/>
              </w:rPr>
              <w:t>7.</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8089C6" w14:textId="77777777" w:rsidR="00311DA5" w:rsidRPr="00264D3C" w:rsidRDefault="00311DA5">
            <w:pPr>
              <w:pStyle w:val="Tablebody"/>
              <w:rPr>
                <w:rFonts w:ascii="Verdana" w:hAnsi="Verdana"/>
              </w:rPr>
            </w:pPr>
            <w:proofErr w:type="gramStart"/>
            <w:r w:rsidRPr="00264D3C">
              <w:rPr>
                <w:rFonts w:ascii="Verdana" w:hAnsi="Verdana"/>
              </w:rPr>
              <w:t>elevation</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3224A2" w14:textId="77777777" w:rsidR="00311DA5" w:rsidRPr="00264D3C" w:rsidRDefault="00311DA5">
            <w:pPr>
              <w:pStyle w:val="Tablebodycentered"/>
              <w:rPr>
                <w:rFonts w:ascii="Verdana" w:hAnsi="Verdana"/>
              </w:rPr>
            </w:pPr>
            <w:r w:rsidRPr="00264D3C">
              <w:rPr>
                <w:rFonts w:ascii="Verdana" w:hAnsi="Verdana"/>
              </w:rPr>
              <w:t>006</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B41B11" w14:textId="77777777" w:rsidR="00311DA5" w:rsidRPr="00264D3C" w:rsidRDefault="00311DA5">
            <w:pPr>
              <w:pStyle w:val="Tablebody"/>
              <w:rPr>
                <w:rFonts w:ascii="Verdana" w:hAnsi="Verdana"/>
              </w:rPr>
            </w:pPr>
            <w:proofErr w:type="gramStart"/>
            <w:r w:rsidRPr="00264D3C">
              <w:rPr>
                <w:rFonts w:ascii="Verdana" w:hAnsi="Verdana"/>
              </w:rPr>
              <w:t>height</w:t>
            </w:r>
            <w:proofErr w:type="gramEnd"/>
            <w:r w:rsidRPr="00264D3C">
              <w:rPr>
                <w:rFonts w:ascii="Verdana" w:hAnsi="Verdana"/>
              </w:rPr>
              <w:t xml:space="preserve"> above or below sea level</w:t>
            </w:r>
            <w:r w:rsidRPr="00264D3C">
              <w:rPr>
                <w:rFonts w:ascii="Verdana" w:hAnsi="Verdana"/>
              </w:rPr>
              <w:br/>
              <w:t>Examples: altitude, bathymetry, digital elevation models, slope, derived products</w:t>
            </w:r>
          </w:p>
        </w:tc>
      </w:tr>
      <w:tr w:rsidR="00311DA5" w:rsidRPr="00264D3C" w14:paraId="497B28A7"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36223E" w14:textId="77777777" w:rsidR="00311DA5" w:rsidRPr="00264D3C" w:rsidRDefault="00311DA5">
            <w:pPr>
              <w:pStyle w:val="Tablebody"/>
              <w:rPr>
                <w:rFonts w:ascii="Verdana" w:hAnsi="Verdana"/>
              </w:rPr>
            </w:pPr>
            <w:r w:rsidRPr="00264D3C">
              <w:rPr>
                <w:rFonts w:ascii="Verdana" w:hAnsi="Verdana"/>
              </w:rPr>
              <w:t>8.</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CC65B5" w14:textId="77777777" w:rsidR="00311DA5" w:rsidRPr="00264D3C" w:rsidRDefault="00311DA5">
            <w:pPr>
              <w:pStyle w:val="Tablebody"/>
              <w:rPr>
                <w:rFonts w:ascii="Verdana" w:hAnsi="Verdana"/>
              </w:rPr>
            </w:pPr>
            <w:proofErr w:type="gramStart"/>
            <w:r w:rsidRPr="00264D3C">
              <w:rPr>
                <w:rFonts w:ascii="Verdana" w:hAnsi="Verdana"/>
              </w:rPr>
              <w:t>environment</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66D201" w14:textId="77777777" w:rsidR="00311DA5" w:rsidRPr="00264D3C" w:rsidRDefault="00311DA5">
            <w:pPr>
              <w:pStyle w:val="Tablebodycentered"/>
              <w:rPr>
                <w:rFonts w:ascii="Verdana" w:hAnsi="Verdana"/>
              </w:rPr>
            </w:pPr>
            <w:r w:rsidRPr="00264D3C">
              <w:rPr>
                <w:rFonts w:ascii="Verdana" w:hAnsi="Verdana"/>
              </w:rPr>
              <w:t>007</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9356F0" w14:textId="77777777" w:rsidR="00311DA5" w:rsidRPr="00264D3C" w:rsidRDefault="00311DA5">
            <w:pPr>
              <w:pStyle w:val="Tablebody"/>
              <w:rPr>
                <w:rFonts w:ascii="Verdana" w:hAnsi="Verdana"/>
              </w:rPr>
            </w:pPr>
            <w:proofErr w:type="gramStart"/>
            <w:r w:rsidRPr="00264D3C">
              <w:rPr>
                <w:rFonts w:ascii="Verdana" w:hAnsi="Verdana"/>
              </w:rPr>
              <w:t>environmental</w:t>
            </w:r>
            <w:proofErr w:type="gramEnd"/>
            <w:r w:rsidRPr="00264D3C">
              <w:rPr>
                <w:rFonts w:ascii="Verdana" w:hAnsi="Verdana"/>
              </w:rPr>
              <w:t xml:space="preserve"> resources, protection and conservation</w:t>
            </w:r>
            <w:r w:rsidRPr="00264D3C">
              <w:rPr>
                <w:rFonts w:ascii="Verdana" w:hAnsi="Verdana"/>
              </w:rPr>
              <w:br/>
              <w:t>Examples: environmental pollution, waste storage and treatment, environmental impact assessment, monitoring environmental risk, nature reserves, landscape</w:t>
            </w:r>
          </w:p>
        </w:tc>
      </w:tr>
      <w:tr w:rsidR="00311DA5" w:rsidRPr="00264D3C" w14:paraId="79B1647C"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D364FD" w14:textId="77777777" w:rsidR="00311DA5" w:rsidRPr="00264D3C" w:rsidRDefault="00311DA5">
            <w:pPr>
              <w:pStyle w:val="Tablebody"/>
              <w:rPr>
                <w:rFonts w:ascii="Verdana" w:hAnsi="Verdana"/>
              </w:rPr>
            </w:pPr>
            <w:r w:rsidRPr="00264D3C">
              <w:rPr>
                <w:rFonts w:ascii="Verdana" w:hAnsi="Verdana"/>
              </w:rPr>
              <w:t>9.</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D5FAFB" w14:textId="77777777" w:rsidR="00311DA5" w:rsidRPr="00264D3C" w:rsidRDefault="00311DA5">
            <w:pPr>
              <w:pStyle w:val="Tablebody"/>
              <w:rPr>
                <w:rFonts w:ascii="Verdana" w:hAnsi="Verdana"/>
              </w:rPr>
            </w:pPr>
            <w:proofErr w:type="spellStart"/>
            <w:proofErr w:type="gramStart"/>
            <w:r w:rsidRPr="00264D3C">
              <w:rPr>
                <w:rFonts w:ascii="Verdana" w:hAnsi="Verdana"/>
              </w:rPr>
              <w:t>geoscientificInformation</w:t>
            </w:r>
            <w:proofErr w:type="spellEnd"/>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0A2416" w14:textId="77777777" w:rsidR="00311DA5" w:rsidRPr="00264D3C" w:rsidRDefault="00311DA5">
            <w:pPr>
              <w:pStyle w:val="Tablebodycentered"/>
              <w:rPr>
                <w:rFonts w:ascii="Verdana" w:hAnsi="Verdana"/>
              </w:rPr>
            </w:pPr>
            <w:r w:rsidRPr="00264D3C">
              <w:rPr>
                <w:rFonts w:ascii="Verdana" w:hAnsi="Verdana"/>
              </w:rPr>
              <w:t>008</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171C9D"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pertaining to earth sciences</w:t>
            </w:r>
            <w:r w:rsidRPr="00264D3C">
              <w:rPr>
                <w:rFonts w:ascii="Verdana" w:hAnsi="Verdana"/>
              </w:rPr>
              <w:br/>
              <w:t>Examples: geophysical features and processes, geology, minerals, sciences dealing with the composition, structure and origin of the earth’s rocks, risks of earthquakes, volcanic activity, landslides, gravity information, soils, permafrost, hydrogeology, erosion</w:t>
            </w:r>
          </w:p>
        </w:tc>
      </w:tr>
      <w:tr w:rsidR="00311DA5" w:rsidRPr="00264D3C" w14:paraId="1E6D5203"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68E4C1" w14:textId="77777777" w:rsidR="00311DA5" w:rsidRPr="00264D3C" w:rsidRDefault="00311DA5">
            <w:pPr>
              <w:pStyle w:val="Tablebody"/>
              <w:rPr>
                <w:rFonts w:ascii="Verdana" w:hAnsi="Verdana"/>
              </w:rPr>
            </w:pPr>
            <w:r w:rsidRPr="00264D3C">
              <w:rPr>
                <w:rFonts w:ascii="Verdana" w:hAnsi="Verdana"/>
              </w:rPr>
              <w:t>10.</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1C95C2" w14:textId="77777777" w:rsidR="00311DA5" w:rsidRPr="00264D3C" w:rsidRDefault="00311DA5">
            <w:pPr>
              <w:pStyle w:val="Tablebody"/>
              <w:rPr>
                <w:rFonts w:ascii="Verdana" w:hAnsi="Verdana"/>
              </w:rPr>
            </w:pPr>
            <w:proofErr w:type="gramStart"/>
            <w:r w:rsidRPr="00264D3C">
              <w:rPr>
                <w:rFonts w:ascii="Verdana" w:hAnsi="Verdana"/>
              </w:rPr>
              <w:t>health</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A9FE8F" w14:textId="77777777" w:rsidR="00311DA5" w:rsidRPr="00264D3C" w:rsidRDefault="00311DA5">
            <w:pPr>
              <w:pStyle w:val="Tablebodycentered"/>
              <w:rPr>
                <w:rFonts w:ascii="Verdana" w:hAnsi="Verdana"/>
              </w:rPr>
            </w:pPr>
            <w:r w:rsidRPr="00264D3C">
              <w:rPr>
                <w:rFonts w:ascii="Verdana" w:hAnsi="Verdana"/>
              </w:rPr>
              <w:t>009</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976792" w14:textId="77777777" w:rsidR="00311DA5" w:rsidRPr="00264D3C" w:rsidRDefault="00311DA5">
            <w:pPr>
              <w:pStyle w:val="Tablebody"/>
              <w:rPr>
                <w:rFonts w:ascii="Verdana" w:hAnsi="Verdana"/>
              </w:rPr>
            </w:pPr>
            <w:proofErr w:type="gramStart"/>
            <w:r w:rsidRPr="00264D3C">
              <w:rPr>
                <w:rFonts w:ascii="Verdana" w:hAnsi="Verdana"/>
              </w:rPr>
              <w:t>health</w:t>
            </w:r>
            <w:proofErr w:type="gramEnd"/>
            <w:r w:rsidRPr="00264D3C">
              <w:rPr>
                <w:rFonts w:ascii="Verdana" w:hAnsi="Verdana"/>
              </w:rPr>
              <w:t>, health services, human ecology, and safety</w:t>
            </w:r>
            <w:r w:rsidRPr="00264D3C">
              <w:rPr>
                <w:rFonts w:ascii="Verdana" w:hAnsi="Verdana"/>
              </w:rPr>
              <w:br/>
              <w:t>Examples: disease and illness, factors affecting health, hygiene, substance abuse, mental and physical health, health services</w:t>
            </w:r>
          </w:p>
        </w:tc>
      </w:tr>
      <w:tr w:rsidR="00311DA5" w:rsidRPr="00264D3C" w14:paraId="236F3233"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F00E3C" w14:textId="77777777" w:rsidR="00311DA5" w:rsidRPr="00264D3C" w:rsidRDefault="00311DA5">
            <w:pPr>
              <w:pStyle w:val="Tablebody"/>
              <w:rPr>
                <w:rFonts w:ascii="Verdana" w:hAnsi="Verdana"/>
              </w:rPr>
            </w:pPr>
            <w:r w:rsidRPr="00264D3C">
              <w:rPr>
                <w:rFonts w:ascii="Verdana" w:hAnsi="Verdana"/>
              </w:rPr>
              <w:t>11.</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5F0923" w14:textId="77777777" w:rsidR="00311DA5" w:rsidRPr="00264D3C" w:rsidRDefault="00311DA5">
            <w:pPr>
              <w:pStyle w:val="Tablebody"/>
              <w:rPr>
                <w:rFonts w:ascii="Verdana" w:hAnsi="Verdana"/>
              </w:rPr>
            </w:pPr>
            <w:proofErr w:type="spellStart"/>
            <w:proofErr w:type="gramStart"/>
            <w:r w:rsidRPr="00264D3C">
              <w:rPr>
                <w:rFonts w:ascii="Verdana" w:hAnsi="Verdana"/>
              </w:rPr>
              <w:t>imageryBaseMapsEarthCover</w:t>
            </w:r>
            <w:proofErr w:type="spellEnd"/>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EE486D" w14:textId="77777777" w:rsidR="00311DA5" w:rsidRPr="00264D3C" w:rsidRDefault="00311DA5">
            <w:pPr>
              <w:pStyle w:val="Tablebodycentered"/>
              <w:rPr>
                <w:rFonts w:ascii="Verdana" w:hAnsi="Verdana"/>
              </w:rPr>
            </w:pPr>
            <w:r w:rsidRPr="00264D3C">
              <w:rPr>
                <w:rFonts w:ascii="Verdana" w:hAnsi="Verdana"/>
              </w:rPr>
              <w:t>010</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5D46BA" w14:textId="77777777" w:rsidR="00311DA5" w:rsidRPr="00264D3C" w:rsidRDefault="00311DA5">
            <w:pPr>
              <w:pStyle w:val="Tablebody"/>
              <w:rPr>
                <w:rFonts w:ascii="Verdana" w:hAnsi="Verdana"/>
              </w:rPr>
            </w:pPr>
            <w:proofErr w:type="gramStart"/>
            <w:r w:rsidRPr="00264D3C">
              <w:rPr>
                <w:rFonts w:ascii="Verdana" w:hAnsi="Verdana"/>
              </w:rPr>
              <w:t>base</w:t>
            </w:r>
            <w:proofErr w:type="gramEnd"/>
            <w:r w:rsidRPr="00264D3C">
              <w:rPr>
                <w:rFonts w:ascii="Verdana" w:hAnsi="Verdana"/>
              </w:rPr>
              <w:t xml:space="preserve"> maps</w:t>
            </w:r>
            <w:r w:rsidRPr="00264D3C">
              <w:rPr>
                <w:rFonts w:ascii="Verdana" w:hAnsi="Verdana"/>
              </w:rPr>
              <w:br/>
              <w:t>Examples: land cover, topographic maps, imagery, unclassified images, annotations</w:t>
            </w:r>
          </w:p>
        </w:tc>
      </w:tr>
      <w:tr w:rsidR="00311DA5" w:rsidRPr="00264D3C" w14:paraId="665E99A1"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E5A631" w14:textId="77777777" w:rsidR="00311DA5" w:rsidRPr="00264D3C" w:rsidRDefault="00311DA5">
            <w:pPr>
              <w:pStyle w:val="Tablebody"/>
              <w:rPr>
                <w:rFonts w:ascii="Verdana" w:hAnsi="Verdana"/>
              </w:rPr>
            </w:pPr>
            <w:r w:rsidRPr="00264D3C">
              <w:rPr>
                <w:rFonts w:ascii="Verdana" w:hAnsi="Verdana"/>
              </w:rPr>
              <w:t>12.</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259392" w14:textId="77777777" w:rsidR="00311DA5" w:rsidRPr="00264D3C" w:rsidRDefault="00311DA5">
            <w:pPr>
              <w:pStyle w:val="Tablebody"/>
              <w:rPr>
                <w:rFonts w:ascii="Verdana" w:hAnsi="Verdana"/>
              </w:rPr>
            </w:pPr>
            <w:proofErr w:type="spellStart"/>
            <w:proofErr w:type="gramStart"/>
            <w:r w:rsidRPr="00264D3C">
              <w:rPr>
                <w:rFonts w:ascii="Verdana" w:hAnsi="Verdana"/>
              </w:rPr>
              <w:t>intelligenceMilitary</w:t>
            </w:r>
            <w:proofErr w:type="spellEnd"/>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9B25ED" w14:textId="77777777" w:rsidR="00311DA5" w:rsidRPr="00264D3C" w:rsidRDefault="00311DA5">
            <w:pPr>
              <w:pStyle w:val="Tablebodycentered"/>
              <w:rPr>
                <w:rFonts w:ascii="Verdana" w:hAnsi="Verdana"/>
              </w:rPr>
            </w:pPr>
            <w:r w:rsidRPr="00264D3C">
              <w:rPr>
                <w:rFonts w:ascii="Verdana" w:hAnsi="Verdana"/>
              </w:rPr>
              <w:t>011</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0ABF6C" w14:textId="77777777" w:rsidR="00311DA5" w:rsidRPr="00264D3C" w:rsidRDefault="00311DA5">
            <w:pPr>
              <w:pStyle w:val="Tablebody"/>
              <w:rPr>
                <w:rFonts w:ascii="Verdana" w:hAnsi="Verdana"/>
              </w:rPr>
            </w:pPr>
            <w:proofErr w:type="gramStart"/>
            <w:r w:rsidRPr="00264D3C">
              <w:rPr>
                <w:rFonts w:ascii="Verdana" w:hAnsi="Verdana"/>
              </w:rPr>
              <w:t>military</w:t>
            </w:r>
            <w:proofErr w:type="gramEnd"/>
            <w:r w:rsidRPr="00264D3C">
              <w:rPr>
                <w:rFonts w:ascii="Verdana" w:hAnsi="Verdana"/>
              </w:rPr>
              <w:t xml:space="preserve"> bases, structures, activities</w:t>
            </w:r>
            <w:r w:rsidRPr="00264D3C">
              <w:rPr>
                <w:rFonts w:ascii="Verdana" w:hAnsi="Verdana"/>
              </w:rPr>
              <w:br/>
              <w:t>Examples: barracks, training grounds, military transportation, information collection</w:t>
            </w:r>
          </w:p>
        </w:tc>
      </w:tr>
      <w:tr w:rsidR="00311DA5" w:rsidRPr="00264D3C" w14:paraId="3B8DB514"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389805" w14:textId="77777777" w:rsidR="00311DA5" w:rsidRPr="00264D3C" w:rsidRDefault="00311DA5">
            <w:pPr>
              <w:pStyle w:val="Tablebody"/>
              <w:rPr>
                <w:rFonts w:ascii="Verdana" w:hAnsi="Verdana"/>
              </w:rPr>
            </w:pPr>
            <w:r w:rsidRPr="00264D3C">
              <w:rPr>
                <w:rFonts w:ascii="Verdana" w:hAnsi="Verdana"/>
              </w:rPr>
              <w:t>13.</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2CCC2F" w14:textId="77777777" w:rsidR="00311DA5" w:rsidRPr="00264D3C" w:rsidRDefault="00311DA5">
            <w:pPr>
              <w:pStyle w:val="Tablebody"/>
              <w:rPr>
                <w:rFonts w:ascii="Verdana" w:hAnsi="Verdana"/>
              </w:rPr>
            </w:pPr>
            <w:proofErr w:type="spellStart"/>
            <w:proofErr w:type="gramStart"/>
            <w:r w:rsidRPr="00264D3C">
              <w:rPr>
                <w:rFonts w:ascii="Verdana" w:hAnsi="Verdana"/>
              </w:rPr>
              <w:t>inlandWaters</w:t>
            </w:r>
            <w:proofErr w:type="spellEnd"/>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A21525" w14:textId="77777777" w:rsidR="00311DA5" w:rsidRPr="00264D3C" w:rsidRDefault="00311DA5">
            <w:pPr>
              <w:pStyle w:val="Tablebodycentered"/>
              <w:rPr>
                <w:rFonts w:ascii="Verdana" w:hAnsi="Verdana"/>
              </w:rPr>
            </w:pPr>
            <w:r w:rsidRPr="00264D3C">
              <w:rPr>
                <w:rFonts w:ascii="Verdana" w:hAnsi="Verdana"/>
              </w:rPr>
              <w:t>012</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11FFC3" w14:textId="77777777" w:rsidR="00311DA5" w:rsidRPr="00264D3C" w:rsidRDefault="00311DA5">
            <w:pPr>
              <w:pStyle w:val="Tablebody"/>
              <w:rPr>
                <w:rFonts w:ascii="Verdana" w:hAnsi="Verdana"/>
              </w:rPr>
            </w:pPr>
            <w:proofErr w:type="gramStart"/>
            <w:r w:rsidRPr="00264D3C">
              <w:rPr>
                <w:rFonts w:ascii="Verdana" w:hAnsi="Verdana"/>
              </w:rPr>
              <w:t>inland</w:t>
            </w:r>
            <w:proofErr w:type="gramEnd"/>
            <w:r w:rsidRPr="00264D3C">
              <w:rPr>
                <w:rFonts w:ascii="Verdana" w:hAnsi="Verdana"/>
              </w:rPr>
              <w:t xml:space="preserve"> water features, drainage systems and their characteristics</w:t>
            </w:r>
            <w:r w:rsidRPr="00264D3C">
              <w:rPr>
                <w:rFonts w:ascii="Verdana" w:hAnsi="Verdana"/>
              </w:rPr>
              <w:br/>
              <w:t>Examples: rivers and glaciers, salt lakes, water utilization plans, dams, currents, floods, water quality, hydrographic charts</w:t>
            </w:r>
          </w:p>
        </w:tc>
      </w:tr>
      <w:tr w:rsidR="00311DA5" w:rsidRPr="00264D3C" w14:paraId="780AD7D7"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68A6EB" w14:textId="77777777" w:rsidR="00311DA5" w:rsidRPr="00264D3C" w:rsidRDefault="00311DA5">
            <w:pPr>
              <w:pStyle w:val="Tablebody"/>
              <w:rPr>
                <w:rFonts w:ascii="Verdana" w:hAnsi="Verdana"/>
              </w:rPr>
            </w:pPr>
            <w:r w:rsidRPr="00264D3C">
              <w:rPr>
                <w:rFonts w:ascii="Verdana" w:hAnsi="Verdana"/>
              </w:rPr>
              <w:t>14.</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D8595E" w14:textId="77777777" w:rsidR="00311DA5" w:rsidRPr="00264D3C" w:rsidRDefault="00311DA5">
            <w:pPr>
              <w:pStyle w:val="Tablebody"/>
              <w:rPr>
                <w:rFonts w:ascii="Verdana" w:hAnsi="Verdana"/>
              </w:rPr>
            </w:pPr>
            <w:proofErr w:type="gramStart"/>
            <w:r w:rsidRPr="00264D3C">
              <w:rPr>
                <w:rFonts w:ascii="Verdana" w:hAnsi="Verdana"/>
              </w:rPr>
              <w:t>location</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E93661" w14:textId="77777777" w:rsidR="00311DA5" w:rsidRPr="00264D3C" w:rsidRDefault="00311DA5">
            <w:pPr>
              <w:pStyle w:val="Tablebodycentered"/>
              <w:rPr>
                <w:rFonts w:ascii="Verdana" w:hAnsi="Verdana"/>
              </w:rPr>
            </w:pPr>
            <w:r w:rsidRPr="00264D3C">
              <w:rPr>
                <w:rFonts w:ascii="Verdana" w:hAnsi="Verdana"/>
              </w:rPr>
              <w:t>013</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D7E8CC" w14:textId="77777777" w:rsidR="00311DA5" w:rsidRPr="00264D3C" w:rsidRDefault="00311DA5">
            <w:pPr>
              <w:pStyle w:val="Tablebody"/>
              <w:rPr>
                <w:rFonts w:ascii="Verdana" w:hAnsi="Verdana"/>
              </w:rPr>
            </w:pPr>
            <w:proofErr w:type="gramStart"/>
            <w:r w:rsidRPr="00264D3C">
              <w:rPr>
                <w:rFonts w:ascii="Verdana" w:hAnsi="Verdana"/>
              </w:rPr>
              <w:t>positional</w:t>
            </w:r>
            <w:proofErr w:type="gramEnd"/>
            <w:r w:rsidRPr="00264D3C">
              <w:rPr>
                <w:rFonts w:ascii="Verdana" w:hAnsi="Verdana"/>
              </w:rPr>
              <w:t xml:space="preserve"> information and services</w:t>
            </w:r>
            <w:r w:rsidRPr="00264D3C">
              <w:rPr>
                <w:rFonts w:ascii="Verdana" w:hAnsi="Verdana"/>
              </w:rPr>
              <w:br/>
              <w:t>Examples: addresses, geodetic networks, control points, postal zones and services, place names</w:t>
            </w:r>
          </w:p>
        </w:tc>
      </w:tr>
      <w:tr w:rsidR="00311DA5" w:rsidRPr="00264D3C" w14:paraId="51BB9F02"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073C14" w14:textId="77777777" w:rsidR="00311DA5" w:rsidRPr="00264D3C" w:rsidRDefault="00311DA5">
            <w:pPr>
              <w:pStyle w:val="Tablebody"/>
              <w:rPr>
                <w:rFonts w:ascii="Verdana" w:hAnsi="Verdana"/>
              </w:rPr>
            </w:pPr>
            <w:r w:rsidRPr="00264D3C">
              <w:rPr>
                <w:rFonts w:ascii="Verdana" w:hAnsi="Verdana"/>
              </w:rPr>
              <w:t>15.</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98B789" w14:textId="77777777" w:rsidR="00311DA5" w:rsidRPr="00264D3C" w:rsidRDefault="00311DA5">
            <w:pPr>
              <w:pStyle w:val="Tablebody"/>
              <w:rPr>
                <w:rFonts w:ascii="Verdana" w:hAnsi="Verdana"/>
              </w:rPr>
            </w:pPr>
            <w:proofErr w:type="gramStart"/>
            <w:r w:rsidRPr="00264D3C">
              <w:rPr>
                <w:rFonts w:ascii="Verdana" w:hAnsi="Verdana"/>
              </w:rPr>
              <w:t>oceans</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C5EEAB" w14:textId="77777777" w:rsidR="00311DA5" w:rsidRPr="00264D3C" w:rsidRDefault="00311DA5">
            <w:pPr>
              <w:pStyle w:val="Tablebodycentered"/>
              <w:rPr>
                <w:rFonts w:ascii="Verdana" w:hAnsi="Verdana"/>
              </w:rPr>
            </w:pPr>
            <w:r w:rsidRPr="00264D3C">
              <w:rPr>
                <w:rFonts w:ascii="Verdana" w:hAnsi="Verdana"/>
              </w:rPr>
              <w:t>014</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61DF2C" w14:textId="77777777" w:rsidR="00311DA5" w:rsidRPr="00264D3C" w:rsidRDefault="00311DA5">
            <w:pPr>
              <w:pStyle w:val="Tablebody"/>
              <w:rPr>
                <w:rFonts w:ascii="Verdana" w:hAnsi="Verdana"/>
              </w:rPr>
            </w:pPr>
            <w:proofErr w:type="gramStart"/>
            <w:r w:rsidRPr="00264D3C">
              <w:rPr>
                <w:rFonts w:ascii="Verdana" w:hAnsi="Verdana"/>
              </w:rPr>
              <w:t>features</w:t>
            </w:r>
            <w:proofErr w:type="gramEnd"/>
            <w:r w:rsidRPr="00264D3C">
              <w:rPr>
                <w:rFonts w:ascii="Verdana" w:hAnsi="Verdana"/>
              </w:rPr>
              <w:t xml:space="preserve"> and characteristics of salt water bodies (excluding inland waters)</w:t>
            </w:r>
            <w:r w:rsidRPr="00264D3C">
              <w:rPr>
                <w:rFonts w:ascii="Verdana" w:hAnsi="Verdana"/>
              </w:rPr>
              <w:br/>
              <w:t>Examples: tides, tidal waves, coastal information, reefs</w:t>
            </w:r>
          </w:p>
        </w:tc>
      </w:tr>
      <w:tr w:rsidR="00311DA5" w:rsidRPr="00264D3C" w14:paraId="7242E368"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CFEBAA" w14:textId="77777777" w:rsidR="00311DA5" w:rsidRPr="00264D3C" w:rsidRDefault="00311DA5">
            <w:pPr>
              <w:pStyle w:val="Tablebody"/>
              <w:rPr>
                <w:rFonts w:ascii="Verdana" w:hAnsi="Verdana"/>
              </w:rPr>
            </w:pPr>
            <w:r w:rsidRPr="00264D3C">
              <w:rPr>
                <w:rFonts w:ascii="Verdana" w:hAnsi="Verdana"/>
              </w:rPr>
              <w:t>16.</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90ADBA" w14:textId="77777777" w:rsidR="00311DA5" w:rsidRPr="00264D3C" w:rsidRDefault="00311DA5">
            <w:pPr>
              <w:pStyle w:val="Tablebody"/>
              <w:rPr>
                <w:rFonts w:ascii="Verdana" w:hAnsi="Verdana"/>
              </w:rPr>
            </w:pPr>
            <w:proofErr w:type="spellStart"/>
            <w:proofErr w:type="gramStart"/>
            <w:r w:rsidRPr="00264D3C">
              <w:rPr>
                <w:rFonts w:ascii="Verdana" w:hAnsi="Verdana"/>
              </w:rPr>
              <w:t>planningCadastre</w:t>
            </w:r>
            <w:proofErr w:type="spellEnd"/>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6591A9" w14:textId="77777777" w:rsidR="00311DA5" w:rsidRPr="00264D3C" w:rsidRDefault="00311DA5">
            <w:pPr>
              <w:pStyle w:val="Tablebodycentered"/>
              <w:rPr>
                <w:rFonts w:ascii="Verdana" w:hAnsi="Verdana"/>
              </w:rPr>
            </w:pPr>
            <w:r w:rsidRPr="00264D3C">
              <w:rPr>
                <w:rFonts w:ascii="Verdana" w:hAnsi="Verdana"/>
              </w:rPr>
              <w:t>015</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91D91C" w14:textId="77777777" w:rsidR="00311DA5" w:rsidRPr="00264D3C" w:rsidRDefault="00311DA5">
            <w:pPr>
              <w:pStyle w:val="Tablebody"/>
              <w:rPr>
                <w:rFonts w:ascii="Verdana" w:hAnsi="Verdana"/>
              </w:rPr>
            </w:pPr>
            <w:proofErr w:type="gramStart"/>
            <w:r w:rsidRPr="00264D3C">
              <w:rPr>
                <w:rFonts w:ascii="Verdana" w:hAnsi="Verdana"/>
              </w:rPr>
              <w:t>information</w:t>
            </w:r>
            <w:proofErr w:type="gramEnd"/>
            <w:r w:rsidRPr="00264D3C">
              <w:rPr>
                <w:rFonts w:ascii="Verdana" w:hAnsi="Verdana"/>
              </w:rPr>
              <w:t xml:space="preserve"> used for appropriate actions for future use of the land</w:t>
            </w:r>
            <w:r w:rsidRPr="00264D3C">
              <w:rPr>
                <w:rFonts w:ascii="Verdana" w:hAnsi="Verdana"/>
              </w:rPr>
              <w:br/>
              <w:t>Examples: land use maps, zoning maps, cadastral surveys, land ownership</w:t>
            </w:r>
          </w:p>
        </w:tc>
      </w:tr>
      <w:tr w:rsidR="00311DA5" w:rsidRPr="00264D3C" w14:paraId="65962538"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1AFDA0" w14:textId="77777777" w:rsidR="00311DA5" w:rsidRPr="00264D3C" w:rsidRDefault="00311DA5">
            <w:pPr>
              <w:pStyle w:val="Tablebody"/>
              <w:rPr>
                <w:rFonts w:ascii="Verdana" w:hAnsi="Verdana"/>
              </w:rPr>
            </w:pPr>
            <w:r w:rsidRPr="00264D3C">
              <w:rPr>
                <w:rFonts w:ascii="Verdana" w:hAnsi="Verdana"/>
              </w:rPr>
              <w:t>17.</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80ABE2" w14:textId="77777777" w:rsidR="00311DA5" w:rsidRPr="00264D3C" w:rsidRDefault="00311DA5">
            <w:pPr>
              <w:pStyle w:val="Tablebody"/>
              <w:rPr>
                <w:rFonts w:ascii="Verdana" w:hAnsi="Verdana"/>
              </w:rPr>
            </w:pPr>
            <w:proofErr w:type="gramStart"/>
            <w:r w:rsidRPr="00264D3C">
              <w:rPr>
                <w:rFonts w:ascii="Verdana" w:hAnsi="Verdana"/>
              </w:rPr>
              <w:t>society</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4EBEE3" w14:textId="77777777" w:rsidR="00311DA5" w:rsidRPr="00264D3C" w:rsidRDefault="00311DA5">
            <w:pPr>
              <w:pStyle w:val="Tablebodycentered"/>
              <w:rPr>
                <w:rFonts w:ascii="Verdana" w:hAnsi="Verdana"/>
              </w:rPr>
            </w:pPr>
            <w:r w:rsidRPr="00264D3C">
              <w:rPr>
                <w:rFonts w:ascii="Verdana" w:hAnsi="Verdana"/>
              </w:rPr>
              <w:t>016</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FDF6BC" w14:textId="77777777" w:rsidR="00311DA5" w:rsidRPr="00264D3C" w:rsidRDefault="00311DA5">
            <w:pPr>
              <w:pStyle w:val="Tablebody"/>
              <w:rPr>
                <w:rFonts w:ascii="Verdana" w:hAnsi="Verdana"/>
              </w:rPr>
            </w:pPr>
            <w:proofErr w:type="gramStart"/>
            <w:r w:rsidRPr="00264D3C">
              <w:rPr>
                <w:rFonts w:ascii="Verdana" w:hAnsi="Verdana"/>
              </w:rPr>
              <w:t>characteristics</w:t>
            </w:r>
            <w:proofErr w:type="gramEnd"/>
            <w:r w:rsidRPr="00264D3C">
              <w:rPr>
                <w:rFonts w:ascii="Verdana" w:hAnsi="Verdana"/>
              </w:rPr>
              <w:t xml:space="preserve"> of society and cultures</w:t>
            </w:r>
          </w:p>
          <w:p w14:paraId="08EF7633" w14:textId="77777777" w:rsidR="00311DA5" w:rsidRPr="00264D3C" w:rsidRDefault="00311DA5">
            <w:pPr>
              <w:pStyle w:val="Tablebody"/>
              <w:rPr>
                <w:rFonts w:ascii="Verdana" w:hAnsi="Verdana"/>
              </w:rPr>
            </w:pPr>
            <w:r w:rsidRPr="00264D3C">
              <w:rPr>
                <w:rFonts w:ascii="Verdana" w:hAnsi="Verdana"/>
              </w:rPr>
              <w:t>Examples: settlements, anthropology, archaeology, education, traditional beliefs, manners and customs, demographic data, recreational areas and activities, social impact assessments, crime and justice, census information</w:t>
            </w:r>
          </w:p>
        </w:tc>
      </w:tr>
      <w:tr w:rsidR="00311DA5" w:rsidRPr="00264D3C" w14:paraId="554824E3"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1EB301" w14:textId="77777777" w:rsidR="00311DA5" w:rsidRPr="00264D3C" w:rsidRDefault="00311DA5">
            <w:pPr>
              <w:pStyle w:val="Tablebody"/>
              <w:rPr>
                <w:rFonts w:ascii="Verdana" w:hAnsi="Verdana"/>
              </w:rPr>
            </w:pPr>
            <w:r w:rsidRPr="00264D3C">
              <w:rPr>
                <w:rFonts w:ascii="Verdana" w:hAnsi="Verdana"/>
              </w:rPr>
              <w:t>18.</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C60926" w14:textId="77777777" w:rsidR="00311DA5" w:rsidRPr="00264D3C" w:rsidRDefault="00311DA5">
            <w:pPr>
              <w:pStyle w:val="Tablebody"/>
              <w:rPr>
                <w:rFonts w:ascii="Verdana" w:hAnsi="Verdana"/>
              </w:rPr>
            </w:pPr>
            <w:proofErr w:type="gramStart"/>
            <w:r w:rsidRPr="00264D3C">
              <w:rPr>
                <w:rFonts w:ascii="Verdana" w:hAnsi="Verdana"/>
              </w:rPr>
              <w:t>structure</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59E433" w14:textId="77777777" w:rsidR="00311DA5" w:rsidRPr="00264D3C" w:rsidRDefault="00311DA5">
            <w:pPr>
              <w:pStyle w:val="Tablebodycentered"/>
              <w:rPr>
                <w:rFonts w:ascii="Verdana" w:hAnsi="Verdana"/>
              </w:rPr>
            </w:pPr>
            <w:r w:rsidRPr="00264D3C">
              <w:rPr>
                <w:rFonts w:ascii="Verdana" w:hAnsi="Verdana"/>
              </w:rPr>
              <w:t>017</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9459DD" w14:textId="77777777" w:rsidR="00311DA5" w:rsidRPr="00264D3C" w:rsidRDefault="00311DA5">
            <w:pPr>
              <w:pStyle w:val="Tablebody"/>
              <w:rPr>
                <w:rFonts w:ascii="Verdana" w:hAnsi="Verdana"/>
              </w:rPr>
            </w:pPr>
            <w:proofErr w:type="gramStart"/>
            <w:r w:rsidRPr="00264D3C">
              <w:rPr>
                <w:rFonts w:ascii="Verdana" w:hAnsi="Verdana"/>
              </w:rPr>
              <w:t>man</w:t>
            </w:r>
            <w:proofErr w:type="gramEnd"/>
            <w:r w:rsidRPr="00264D3C">
              <w:rPr>
                <w:rFonts w:ascii="Verdana" w:hAnsi="Verdana"/>
              </w:rPr>
              <w:t>-made construction</w:t>
            </w:r>
            <w:r w:rsidRPr="00264D3C">
              <w:rPr>
                <w:rFonts w:ascii="Verdana" w:hAnsi="Verdana"/>
              </w:rPr>
              <w:br/>
              <w:t>Examples: buildings, museums, churches, factories, housing, monuments, shops, towers</w:t>
            </w:r>
          </w:p>
        </w:tc>
      </w:tr>
      <w:tr w:rsidR="00311DA5" w:rsidRPr="00264D3C" w14:paraId="172C82E0" w14:textId="77777777">
        <w:trPr>
          <w:trHeight w:val="60"/>
        </w:trPr>
        <w:tc>
          <w:tcPr>
            <w:tcW w:w="46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BBFBBF" w14:textId="77777777" w:rsidR="00311DA5" w:rsidRPr="00264D3C" w:rsidRDefault="00311DA5">
            <w:pPr>
              <w:pStyle w:val="Tablebody"/>
              <w:rPr>
                <w:rFonts w:ascii="Verdana" w:hAnsi="Verdana"/>
              </w:rPr>
            </w:pPr>
            <w:r w:rsidRPr="00264D3C">
              <w:rPr>
                <w:rFonts w:ascii="Verdana" w:hAnsi="Verdana"/>
              </w:rPr>
              <w:t>19.</w:t>
            </w:r>
          </w:p>
        </w:tc>
        <w:tc>
          <w:tcPr>
            <w:tcW w:w="255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B59BB7" w14:textId="77777777" w:rsidR="00311DA5" w:rsidRPr="00264D3C" w:rsidRDefault="00311DA5">
            <w:pPr>
              <w:pStyle w:val="Tablebody"/>
              <w:rPr>
                <w:rFonts w:ascii="Verdana" w:hAnsi="Verdana"/>
              </w:rPr>
            </w:pPr>
            <w:proofErr w:type="gramStart"/>
            <w:r w:rsidRPr="00264D3C">
              <w:rPr>
                <w:rFonts w:ascii="Verdana" w:hAnsi="Verdana"/>
              </w:rPr>
              <w:t>transportation</w:t>
            </w:r>
            <w:proofErr w:type="gramEnd"/>
          </w:p>
        </w:tc>
        <w:tc>
          <w:tcPr>
            <w:tcW w:w="12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238057" w14:textId="77777777" w:rsidR="00311DA5" w:rsidRPr="00264D3C" w:rsidRDefault="00311DA5">
            <w:pPr>
              <w:pStyle w:val="Tablebodycentered"/>
              <w:rPr>
                <w:rFonts w:ascii="Verdana" w:hAnsi="Verdana"/>
              </w:rPr>
            </w:pPr>
            <w:r w:rsidRPr="00264D3C">
              <w:rPr>
                <w:rFonts w:ascii="Verdana" w:hAnsi="Verdana"/>
              </w:rPr>
              <w:t>018</w:t>
            </w:r>
          </w:p>
        </w:tc>
        <w:tc>
          <w:tcPr>
            <w:tcW w:w="45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FF60AD" w14:textId="77777777" w:rsidR="00311DA5" w:rsidRPr="00264D3C" w:rsidRDefault="00311DA5">
            <w:pPr>
              <w:pStyle w:val="Tablebody"/>
              <w:rPr>
                <w:rFonts w:ascii="Verdana" w:hAnsi="Verdana"/>
              </w:rPr>
            </w:pPr>
            <w:proofErr w:type="gramStart"/>
            <w:r w:rsidRPr="00264D3C">
              <w:rPr>
                <w:rFonts w:ascii="Verdana" w:hAnsi="Verdana"/>
              </w:rPr>
              <w:t>means</w:t>
            </w:r>
            <w:proofErr w:type="gramEnd"/>
            <w:r w:rsidRPr="00264D3C">
              <w:rPr>
                <w:rFonts w:ascii="Verdana" w:hAnsi="Verdana"/>
              </w:rPr>
              <w:t xml:space="preserve"> and aids for conveying persons and/or goods</w:t>
            </w:r>
            <w:r w:rsidRPr="00264D3C">
              <w:rPr>
                <w:rFonts w:ascii="Verdana" w:hAnsi="Verdana"/>
              </w:rPr>
              <w:br/>
              <w:t>Examples: roads, airports/airstrips, shipping routes, tunnels, nautical charts, vehicle or vessel location, aeronautical charts, railways</w:t>
            </w:r>
          </w:p>
        </w:tc>
      </w:tr>
      <w:tr w:rsidR="00311DA5" w:rsidRPr="00264D3C" w14:paraId="68CA98A9" w14:textId="77777777">
        <w:trPr>
          <w:trHeight w:val="60"/>
        </w:trPr>
        <w:tc>
          <w:tcPr>
            <w:tcW w:w="46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1A57D6E" w14:textId="77777777" w:rsidR="00311DA5" w:rsidRPr="00264D3C" w:rsidRDefault="00311DA5">
            <w:pPr>
              <w:pStyle w:val="Tablebody"/>
              <w:rPr>
                <w:rFonts w:ascii="Verdana" w:hAnsi="Verdana"/>
              </w:rPr>
            </w:pPr>
            <w:r w:rsidRPr="00264D3C">
              <w:rPr>
                <w:rFonts w:ascii="Verdana" w:hAnsi="Verdana"/>
              </w:rPr>
              <w:t>20.</w:t>
            </w:r>
          </w:p>
        </w:tc>
        <w:tc>
          <w:tcPr>
            <w:tcW w:w="255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4C9A553" w14:textId="77777777" w:rsidR="00311DA5" w:rsidRPr="00264D3C" w:rsidRDefault="00311DA5">
            <w:pPr>
              <w:pStyle w:val="Tablebody"/>
              <w:rPr>
                <w:rFonts w:ascii="Verdana" w:hAnsi="Verdana"/>
              </w:rPr>
            </w:pPr>
            <w:proofErr w:type="spellStart"/>
            <w:proofErr w:type="gramStart"/>
            <w:r w:rsidRPr="00264D3C">
              <w:rPr>
                <w:rFonts w:ascii="Verdana" w:hAnsi="Verdana"/>
              </w:rPr>
              <w:t>utilitiesCommunication</w:t>
            </w:r>
            <w:proofErr w:type="spellEnd"/>
            <w:proofErr w:type="gramEnd"/>
          </w:p>
        </w:tc>
        <w:tc>
          <w:tcPr>
            <w:tcW w:w="123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6D83C1E" w14:textId="77777777" w:rsidR="00311DA5" w:rsidRPr="00264D3C" w:rsidRDefault="00311DA5">
            <w:pPr>
              <w:pStyle w:val="Tablebodycentered"/>
              <w:rPr>
                <w:rFonts w:ascii="Verdana" w:hAnsi="Verdana"/>
              </w:rPr>
            </w:pPr>
            <w:r w:rsidRPr="00264D3C">
              <w:rPr>
                <w:rFonts w:ascii="Verdana" w:hAnsi="Verdana"/>
              </w:rPr>
              <w:t>019</w:t>
            </w:r>
          </w:p>
        </w:tc>
        <w:tc>
          <w:tcPr>
            <w:tcW w:w="455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0871201" w14:textId="77777777" w:rsidR="00311DA5" w:rsidRPr="00264D3C" w:rsidRDefault="00311DA5">
            <w:pPr>
              <w:pStyle w:val="Tablebody"/>
              <w:rPr>
                <w:rFonts w:ascii="Verdana" w:hAnsi="Verdana"/>
              </w:rPr>
            </w:pPr>
            <w:proofErr w:type="gramStart"/>
            <w:r w:rsidRPr="00264D3C">
              <w:rPr>
                <w:rFonts w:ascii="Verdana" w:hAnsi="Verdana"/>
              </w:rPr>
              <w:t>energy</w:t>
            </w:r>
            <w:proofErr w:type="gramEnd"/>
            <w:r w:rsidRPr="00264D3C">
              <w:rPr>
                <w:rFonts w:ascii="Verdana" w:hAnsi="Verdana"/>
              </w:rPr>
              <w:t>, water and waste systems and communications infrastructure and services</w:t>
            </w:r>
            <w:r w:rsidRPr="00264D3C">
              <w:rPr>
                <w:rFonts w:ascii="Verdana" w:hAnsi="Verdana"/>
              </w:rPr>
              <w:br/>
              <w:t>Examples: hydroelectricity, geothermal, solar and nuclear sources of energy, water purification and distribution, sewage collection and disposal, electricity and gas distribution, data communication, telecommunication, radio, communication networks</w:t>
            </w:r>
          </w:p>
        </w:tc>
      </w:tr>
    </w:tbl>
    <w:p w14:paraId="68C54899" w14:textId="77777777" w:rsidR="00311DA5" w:rsidRPr="00264D3C" w:rsidRDefault="00311DA5" w:rsidP="00311DA5">
      <w:pPr>
        <w:pStyle w:val="Tableheads"/>
        <w:rPr>
          <w:rFonts w:ascii="Verdana" w:hAnsi="Verdana"/>
        </w:rPr>
      </w:pPr>
      <w:r w:rsidRPr="00264D3C">
        <w:rPr>
          <w:rFonts w:ascii="Verdana" w:hAnsi="Verdana"/>
        </w:rPr>
        <w:t xml:space="preserve">Table 14. </w:t>
      </w:r>
      <w:proofErr w:type="spellStart"/>
      <w:r w:rsidRPr="00264D3C">
        <w:rPr>
          <w:rFonts w:ascii="Verdana" w:hAnsi="Verdana"/>
        </w:rPr>
        <w:t>WMO_DataLicenseCode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0" w:type="auto"/>
        <w:tblInd w:w="80" w:type="dxa"/>
        <w:tblLayout w:type="fixed"/>
        <w:tblCellMar>
          <w:left w:w="0" w:type="dxa"/>
          <w:right w:w="0" w:type="dxa"/>
        </w:tblCellMar>
        <w:tblLook w:val="0000" w:firstRow="0" w:lastRow="0" w:firstColumn="0" w:lastColumn="0" w:noHBand="0" w:noVBand="0"/>
      </w:tblPr>
      <w:tblGrid>
        <w:gridCol w:w="496"/>
        <w:gridCol w:w="2183"/>
        <w:gridCol w:w="1491"/>
        <w:gridCol w:w="4556"/>
      </w:tblGrid>
      <w:tr w:rsidR="00311DA5" w:rsidRPr="00264D3C" w14:paraId="7807CDB3" w14:textId="77777777">
        <w:trPr>
          <w:trHeight w:val="302"/>
          <w:tblHeader/>
        </w:trPr>
        <w:tc>
          <w:tcPr>
            <w:tcW w:w="49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37F05BF"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18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B0C6D5D" w14:textId="77777777" w:rsidR="00311DA5" w:rsidRPr="00264D3C" w:rsidRDefault="00311DA5">
            <w:pPr>
              <w:pStyle w:val="Tableheader"/>
              <w:rPr>
                <w:rFonts w:ascii="Verdana" w:hAnsi="Verdana"/>
              </w:rPr>
            </w:pPr>
            <w:r w:rsidRPr="00264D3C">
              <w:rPr>
                <w:rFonts w:ascii="Verdana" w:hAnsi="Verdana"/>
              </w:rPr>
              <w:t>Name</w:t>
            </w:r>
          </w:p>
        </w:tc>
        <w:tc>
          <w:tcPr>
            <w:tcW w:w="149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6CC8816" w14:textId="77777777" w:rsidR="00311DA5" w:rsidRPr="00264D3C" w:rsidRDefault="00311DA5">
            <w:pPr>
              <w:pStyle w:val="Tableheader"/>
              <w:rPr>
                <w:rFonts w:ascii="Verdana" w:hAnsi="Verdana"/>
              </w:rPr>
            </w:pPr>
            <w:r w:rsidRPr="00264D3C">
              <w:rPr>
                <w:rFonts w:ascii="Verdana" w:hAnsi="Verdana"/>
              </w:rPr>
              <w:t>Domain code</w:t>
            </w:r>
          </w:p>
        </w:tc>
        <w:tc>
          <w:tcPr>
            <w:tcW w:w="455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F8DA535"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2164212E" w14:textId="77777777">
        <w:trPr>
          <w:trHeight w:val="60"/>
        </w:trPr>
        <w:tc>
          <w:tcPr>
            <w:tcW w:w="49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6B3826" w14:textId="77777777" w:rsidR="00311DA5" w:rsidRPr="00264D3C" w:rsidRDefault="00311DA5">
            <w:pPr>
              <w:pStyle w:val="Tablebody"/>
              <w:rPr>
                <w:rFonts w:ascii="Verdana" w:hAnsi="Verdana"/>
              </w:rPr>
            </w:pPr>
            <w:r w:rsidRPr="00264D3C">
              <w:rPr>
                <w:rFonts w:ascii="Verdana" w:hAnsi="Verdana"/>
              </w:rPr>
              <w:t>1.</w:t>
            </w:r>
          </w:p>
        </w:tc>
        <w:tc>
          <w:tcPr>
            <w:tcW w:w="218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55E7D7" w14:textId="77777777" w:rsidR="00311DA5" w:rsidRPr="00264D3C" w:rsidRDefault="00311DA5">
            <w:pPr>
              <w:pStyle w:val="Tablebody"/>
              <w:rPr>
                <w:rFonts w:ascii="Verdana" w:hAnsi="Verdana"/>
              </w:rPr>
            </w:pPr>
            <w:proofErr w:type="spellStart"/>
            <w:r w:rsidRPr="00264D3C">
              <w:rPr>
                <w:rFonts w:ascii="Verdana" w:hAnsi="Verdana"/>
              </w:rPr>
              <w:t>WMO_DataLicenseCode</w:t>
            </w:r>
            <w:proofErr w:type="spellEnd"/>
          </w:p>
        </w:tc>
        <w:tc>
          <w:tcPr>
            <w:tcW w:w="149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ABFB5F" w14:textId="77777777" w:rsidR="00311DA5" w:rsidRPr="00264D3C" w:rsidRDefault="00311DA5">
            <w:pPr>
              <w:pStyle w:val="Tablebodycentered"/>
              <w:rPr>
                <w:rFonts w:ascii="Verdana" w:hAnsi="Verdana"/>
              </w:rPr>
            </w:pPr>
            <w:proofErr w:type="spellStart"/>
            <w:r w:rsidRPr="00264D3C">
              <w:rPr>
                <w:rFonts w:ascii="Verdana" w:hAnsi="Verdana"/>
              </w:rPr>
              <w:t>WMODatLicCd</w:t>
            </w:r>
            <w:proofErr w:type="spellEnd"/>
          </w:p>
        </w:tc>
        <w:tc>
          <w:tcPr>
            <w:tcW w:w="4556"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D7444E" w14:textId="77777777" w:rsidR="00311DA5" w:rsidRPr="00264D3C" w:rsidRDefault="00311DA5">
            <w:pPr>
              <w:pStyle w:val="Tablebody"/>
              <w:rPr>
                <w:rFonts w:ascii="Verdana" w:hAnsi="Verdana"/>
              </w:rPr>
            </w:pPr>
            <w:r w:rsidRPr="00264D3C">
              <w:rPr>
                <w:rFonts w:ascii="Verdana" w:hAnsi="Verdana"/>
              </w:rPr>
              <w:t>WMO data license applied to the data resource – derived from WMO Resolution 40 (Cg-XII) and Resolution 25 (Cg-XIII) (</w:t>
            </w:r>
            <w:r w:rsidRPr="00264D3C">
              <w:rPr>
                <w:rStyle w:val="Hyperlink"/>
                <w:rFonts w:ascii="Verdana" w:hAnsi="Verdana"/>
              </w:rPr>
              <w:t>http://www.wmo.int/pages/about/exchangingdata_en.html</w:t>
            </w:r>
            <w:r w:rsidRPr="00264D3C">
              <w:rPr>
                <w:rFonts w:ascii="Verdana" w:hAnsi="Verdana"/>
              </w:rPr>
              <w:t>)</w:t>
            </w:r>
          </w:p>
        </w:tc>
      </w:tr>
      <w:tr w:rsidR="00311DA5" w:rsidRPr="00264D3C" w14:paraId="21D16BE0"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59A812" w14:textId="77777777" w:rsidR="00311DA5" w:rsidRPr="00264D3C" w:rsidRDefault="00311DA5">
            <w:pPr>
              <w:pStyle w:val="Tablebody"/>
              <w:rPr>
                <w:rFonts w:ascii="Verdana" w:hAnsi="Verdana"/>
              </w:rPr>
            </w:pPr>
            <w:r w:rsidRPr="00264D3C">
              <w:rPr>
                <w:rFonts w:ascii="Verdana" w:hAnsi="Verdana"/>
              </w:rPr>
              <w:t>2.</w:t>
            </w:r>
          </w:p>
        </w:tc>
        <w:tc>
          <w:tcPr>
            <w:tcW w:w="21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918386" w14:textId="77777777" w:rsidR="00311DA5" w:rsidRPr="00264D3C" w:rsidRDefault="00311DA5">
            <w:pPr>
              <w:pStyle w:val="Tablebody"/>
              <w:rPr>
                <w:rFonts w:ascii="Verdana" w:hAnsi="Verdana"/>
              </w:rPr>
            </w:pPr>
            <w:proofErr w:type="spellStart"/>
            <w:r w:rsidRPr="00264D3C">
              <w:rPr>
                <w:rFonts w:ascii="Verdana" w:hAnsi="Verdana"/>
              </w:rPr>
              <w:t>WMOEssential</w:t>
            </w:r>
            <w:proofErr w:type="spellEnd"/>
          </w:p>
        </w:tc>
        <w:tc>
          <w:tcPr>
            <w:tcW w:w="149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6F5C03" w14:textId="77777777" w:rsidR="00311DA5" w:rsidRPr="00264D3C" w:rsidRDefault="00311DA5">
            <w:pPr>
              <w:pStyle w:val="Tablebodycentered"/>
              <w:rPr>
                <w:rFonts w:ascii="Verdana" w:hAnsi="Verdana"/>
              </w:rPr>
            </w:pPr>
            <w:r w:rsidRPr="00264D3C">
              <w:rPr>
                <w:rFonts w:ascii="Verdana" w:hAnsi="Verdana"/>
              </w:rPr>
              <w:t>001</w:t>
            </w:r>
          </w:p>
        </w:tc>
        <w:tc>
          <w:tcPr>
            <w:tcW w:w="455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2998A2" w14:textId="77777777" w:rsidR="00311DA5" w:rsidRPr="00264D3C" w:rsidRDefault="00311DA5">
            <w:pPr>
              <w:pStyle w:val="Tablebody"/>
              <w:rPr>
                <w:rFonts w:ascii="Verdana" w:hAnsi="Verdana"/>
              </w:rPr>
            </w:pPr>
            <w:r w:rsidRPr="00264D3C">
              <w:rPr>
                <w:rFonts w:ascii="Verdana" w:hAnsi="Verdana"/>
              </w:rPr>
              <w:t>WMO Essential Data: free and unrestricted international exchange of basic meteorological data and products</w:t>
            </w:r>
          </w:p>
        </w:tc>
      </w:tr>
      <w:tr w:rsidR="00311DA5" w:rsidRPr="00264D3C" w14:paraId="77245ECE"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242EDD" w14:textId="77777777" w:rsidR="00311DA5" w:rsidRPr="00264D3C" w:rsidRDefault="00311DA5">
            <w:pPr>
              <w:pStyle w:val="Tablebody"/>
              <w:rPr>
                <w:rFonts w:ascii="Verdana" w:hAnsi="Verdana"/>
              </w:rPr>
            </w:pPr>
            <w:r w:rsidRPr="00264D3C">
              <w:rPr>
                <w:rFonts w:ascii="Verdana" w:hAnsi="Verdana"/>
              </w:rPr>
              <w:t>3.</w:t>
            </w:r>
          </w:p>
        </w:tc>
        <w:tc>
          <w:tcPr>
            <w:tcW w:w="21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26C0DB" w14:textId="77777777" w:rsidR="00311DA5" w:rsidRPr="00264D3C" w:rsidRDefault="00311DA5">
            <w:pPr>
              <w:pStyle w:val="Tablebody"/>
              <w:rPr>
                <w:rFonts w:ascii="Verdana" w:hAnsi="Verdana"/>
              </w:rPr>
            </w:pPr>
            <w:proofErr w:type="spellStart"/>
            <w:r w:rsidRPr="00264D3C">
              <w:rPr>
                <w:rFonts w:ascii="Verdana" w:hAnsi="Verdana"/>
              </w:rPr>
              <w:t>WMOAdditional</w:t>
            </w:r>
            <w:proofErr w:type="spellEnd"/>
          </w:p>
        </w:tc>
        <w:tc>
          <w:tcPr>
            <w:tcW w:w="149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C1730A" w14:textId="77777777" w:rsidR="00311DA5" w:rsidRPr="00264D3C" w:rsidRDefault="00311DA5">
            <w:pPr>
              <w:pStyle w:val="Tablebodycentered"/>
              <w:rPr>
                <w:rFonts w:ascii="Verdana" w:hAnsi="Verdana"/>
              </w:rPr>
            </w:pPr>
            <w:r w:rsidRPr="00264D3C">
              <w:rPr>
                <w:rFonts w:ascii="Verdana" w:hAnsi="Verdana"/>
              </w:rPr>
              <w:t>002</w:t>
            </w:r>
          </w:p>
        </w:tc>
        <w:tc>
          <w:tcPr>
            <w:tcW w:w="455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672C8A" w14:textId="77777777" w:rsidR="00311DA5" w:rsidRPr="00264D3C" w:rsidRDefault="00311DA5">
            <w:pPr>
              <w:pStyle w:val="Tablebody"/>
              <w:rPr>
                <w:rFonts w:ascii="Verdana" w:hAnsi="Verdana"/>
              </w:rPr>
            </w:pPr>
            <w:r w:rsidRPr="00264D3C">
              <w:rPr>
                <w:rFonts w:ascii="Verdana" w:hAnsi="Verdana"/>
              </w:rPr>
              <w:t xml:space="preserve">WMO Additional Data: free and unrestricted access to data and products exchanged under the auspices of WMO to the research and education communities for non-commercial activities. A more precise definition of the data policy may be additionally supplied within the metadata. </w:t>
            </w:r>
            <w:r w:rsidRPr="00264D3C">
              <w:rPr>
                <w:rStyle w:val="Semibold"/>
                <w:rFonts w:ascii="Verdana" w:hAnsi="Verdana"/>
              </w:rPr>
              <w:t>In all cases it shall be the responsibility of the data consumer to ensure that they understand the data policy specified by the data provider – which may necessitate dialogue with the data publisher for confirmation of terms and conditions.</w:t>
            </w:r>
          </w:p>
        </w:tc>
      </w:tr>
      <w:tr w:rsidR="00311DA5" w:rsidRPr="00264D3C" w14:paraId="27CA1457" w14:textId="77777777">
        <w:trPr>
          <w:trHeight w:val="60"/>
        </w:trPr>
        <w:tc>
          <w:tcPr>
            <w:tcW w:w="49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55F946" w14:textId="77777777" w:rsidR="00311DA5" w:rsidRPr="00264D3C" w:rsidRDefault="00311DA5">
            <w:pPr>
              <w:pStyle w:val="Tablebody"/>
              <w:rPr>
                <w:rFonts w:ascii="Verdana" w:hAnsi="Verdana"/>
              </w:rPr>
            </w:pPr>
            <w:r w:rsidRPr="00264D3C">
              <w:rPr>
                <w:rFonts w:ascii="Verdana" w:hAnsi="Verdana"/>
              </w:rPr>
              <w:t>4.</w:t>
            </w:r>
          </w:p>
        </w:tc>
        <w:tc>
          <w:tcPr>
            <w:tcW w:w="21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48D6C3" w14:textId="77777777" w:rsidR="00311DA5" w:rsidRPr="00264D3C" w:rsidRDefault="00311DA5">
            <w:pPr>
              <w:pStyle w:val="Tablebody"/>
              <w:rPr>
                <w:rFonts w:ascii="Verdana" w:hAnsi="Verdana"/>
              </w:rPr>
            </w:pPr>
            <w:proofErr w:type="spellStart"/>
            <w:r w:rsidRPr="00264D3C">
              <w:rPr>
                <w:rFonts w:ascii="Verdana" w:hAnsi="Verdana"/>
              </w:rPr>
              <w:t>WMOOther</w:t>
            </w:r>
            <w:proofErr w:type="spellEnd"/>
          </w:p>
        </w:tc>
        <w:tc>
          <w:tcPr>
            <w:tcW w:w="149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63B2A2" w14:textId="77777777" w:rsidR="00311DA5" w:rsidRPr="00264D3C" w:rsidRDefault="00311DA5">
            <w:pPr>
              <w:pStyle w:val="Tablebodycentered"/>
              <w:rPr>
                <w:rFonts w:ascii="Verdana" w:hAnsi="Verdana"/>
              </w:rPr>
            </w:pPr>
            <w:r w:rsidRPr="00264D3C">
              <w:rPr>
                <w:rFonts w:ascii="Verdana" w:hAnsi="Verdana"/>
              </w:rPr>
              <w:t>003</w:t>
            </w:r>
          </w:p>
        </w:tc>
        <w:tc>
          <w:tcPr>
            <w:tcW w:w="455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C8C8BE" w14:textId="77777777" w:rsidR="00311DA5" w:rsidRPr="00264D3C" w:rsidRDefault="00311DA5">
            <w:pPr>
              <w:pStyle w:val="Tablebody"/>
              <w:rPr>
                <w:rFonts w:ascii="Verdana" w:hAnsi="Verdana"/>
              </w:rPr>
            </w:pPr>
            <w:r w:rsidRPr="00264D3C">
              <w:rPr>
                <w:rFonts w:ascii="Verdana" w:hAnsi="Verdana"/>
              </w:rPr>
              <w:t xml:space="preserve">Data that is not covered by WMO Resolution 40 (Cg-XII) and Resolution 25 (Cg-XIII), e.g. aviation OPMET data. </w:t>
            </w:r>
            <w:r w:rsidRPr="00264D3C">
              <w:rPr>
                <w:rStyle w:val="Semibold"/>
                <w:rFonts w:ascii="Verdana" w:hAnsi="Verdana"/>
              </w:rPr>
              <w:t>Data marked with “</w:t>
            </w:r>
            <w:proofErr w:type="spellStart"/>
            <w:r w:rsidRPr="00264D3C">
              <w:rPr>
                <w:rStyle w:val="Semibold"/>
                <w:rFonts w:ascii="Verdana" w:hAnsi="Verdana"/>
              </w:rPr>
              <w:t>WMOOther</w:t>
            </w:r>
            <w:proofErr w:type="spellEnd"/>
            <w:r w:rsidRPr="00264D3C">
              <w:rPr>
                <w:rStyle w:val="Semibold"/>
                <w:rFonts w:ascii="Verdana" w:hAnsi="Verdana"/>
              </w:rPr>
              <w:t>” data policy shall be treated like “</w:t>
            </w:r>
            <w:proofErr w:type="spellStart"/>
            <w:r w:rsidRPr="00264D3C">
              <w:rPr>
                <w:rStyle w:val="Semibold"/>
                <w:rFonts w:ascii="Verdana" w:hAnsi="Verdana"/>
              </w:rPr>
              <w:t>WMOAdditional</w:t>
            </w:r>
            <w:proofErr w:type="spellEnd"/>
            <w:r w:rsidRPr="00264D3C">
              <w:rPr>
                <w:rStyle w:val="Semibold"/>
                <w:rFonts w:ascii="Verdana" w:hAnsi="Verdana"/>
              </w:rPr>
              <w:t>” where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w:t>
            </w:r>
          </w:p>
        </w:tc>
      </w:tr>
      <w:tr w:rsidR="00311DA5" w:rsidRPr="00264D3C" w14:paraId="553B3329" w14:textId="77777777">
        <w:trPr>
          <w:trHeight w:val="60"/>
        </w:trPr>
        <w:tc>
          <w:tcPr>
            <w:tcW w:w="49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E7B1611" w14:textId="77777777" w:rsidR="00311DA5" w:rsidRPr="00264D3C" w:rsidRDefault="00311DA5">
            <w:pPr>
              <w:pStyle w:val="Tablebody"/>
              <w:rPr>
                <w:rFonts w:ascii="Verdana" w:hAnsi="Verdana"/>
              </w:rPr>
            </w:pPr>
            <w:r w:rsidRPr="00264D3C">
              <w:rPr>
                <w:rFonts w:ascii="Verdana" w:hAnsi="Verdana"/>
              </w:rPr>
              <w:t>5.</w:t>
            </w:r>
          </w:p>
        </w:tc>
        <w:tc>
          <w:tcPr>
            <w:tcW w:w="218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30A3017" w14:textId="77777777" w:rsidR="00311DA5" w:rsidRPr="00264D3C" w:rsidRDefault="00311DA5">
            <w:pPr>
              <w:pStyle w:val="Tablebody"/>
              <w:rPr>
                <w:rFonts w:ascii="Verdana" w:hAnsi="Verdana"/>
              </w:rPr>
            </w:pPr>
            <w:proofErr w:type="spellStart"/>
            <w:r w:rsidRPr="00264D3C">
              <w:rPr>
                <w:rFonts w:ascii="Verdana" w:hAnsi="Verdana"/>
              </w:rPr>
              <w:t>NoLimitation</w:t>
            </w:r>
            <w:proofErr w:type="spellEnd"/>
          </w:p>
        </w:tc>
        <w:tc>
          <w:tcPr>
            <w:tcW w:w="149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8E3B8BF" w14:textId="77777777" w:rsidR="00311DA5" w:rsidRPr="00264D3C" w:rsidRDefault="00311DA5">
            <w:pPr>
              <w:pStyle w:val="Tablebodycentered"/>
              <w:rPr>
                <w:rFonts w:ascii="Verdana" w:hAnsi="Verdana"/>
              </w:rPr>
            </w:pPr>
            <w:r w:rsidRPr="00264D3C">
              <w:rPr>
                <w:rFonts w:ascii="Verdana" w:hAnsi="Verdana"/>
              </w:rPr>
              <w:t>004</w:t>
            </w:r>
          </w:p>
        </w:tc>
        <w:tc>
          <w:tcPr>
            <w:tcW w:w="4556"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33361C9" w14:textId="77777777" w:rsidR="00311DA5" w:rsidRPr="00264D3C" w:rsidRDefault="00311DA5">
            <w:pPr>
              <w:pStyle w:val="Tablebody"/>
              <w:rPr>
                <w:rFonts w:ascii="Verdana" w:hAnsi="Verdana"/>
              </w:rPr>
            </w:pPr>
            <w:r w:rsidRPr="00264D3C">
              <w:rPr>
                <w:rFonts w:ascii="Verdana" w:hAnsi="Verdana"/>
              </w:rPr>
              <w:t>No limitation on distribution or use.</w:t>
            </w:r>
          </w:p>
        </w:tc>
      </w:tr>
    </w:tbl>
    <w:p w14:paraId="71525E8B" w14:textId="77777777" w:rsidR="00311DA5" w:rsidRPr="00264D3C" w:rsidRDefault="00311DA5" w:rsidP="00311DA5">
      <w:pPr>
        <w:pStyle w:val="Tableheads"/>
        <w:rPr>
          <w:rFonts w:ascii="Verdana" w:hAnsi="Verdana"/>
        </w:rPr>
      </w:pPr>
      <w:r w:rsidRPr="00264D3C">
        <w:rPr>
          <w:rFonts w:ascii="Verdana" w:hAnsi="Verdana"/>
        </w:rPr>
        <w:t xml:space="preserve">Table 15. </w:t>
      </w:r>
      <w:proofErr w:type="spellStart"/>
      <w:r w:rsidRPr="00264D3C">
        <w:rPr>
          <w:rFonts w:ascii="Verdana" w:hAnsi="Verdana"/>
        </w:rPr>
        <w:t>WMO_GTSProductCategoryCode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8731" w:type="dxa"/>
        <w:tblInd w:w="80" w:type="dxa"/>
        <w:tblLayout w:type="fixed"/>
        <w:tblCellMar>
          <w:left w:w="0" w:type="dxa"/>
          <w:right w:w="0" w:type="dxa"/>
        </w:tblCellMar>
        <w:tblLook w:val="0000" w:firstRow="0" w:lastRow="0" w:firstColumn="0" w:lastColumn="0" w:noHBand="0" w:noVBand="0"/>
      </w:tblPr>
      <w:tblGrid>
        <w:gridCol w:w="522"/>
        <w:gridCol w:w="2391"/>
        <w:gridCol w:w="1883"/>
        <w:gridCol w:w="3935"/>
      </w:tblGrid>
      <w:tr w:rsidR="00311DA5" w:rsidRPr="00264D3C" w14:paraId="1F0778D6" w14:textId="77777777" w:rsidTr="00264D3C">
        <w:trPr>
          <w:trHeight w:val="60"/>
        </w:trPr>
        <w:tc>
          <w:tcPr>
            <w:tcW w:w="522"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3388206"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39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9E0F90D" w14:textId="77777777" w:rsidR="00311DA5" w:rsidRPr="00264D3C" w:rsidRDefault="00311DA5">
            <w:pPr>
              <w:pStyle w:val="Tableheader"/>
              <w:rPr>
                <w:rFonts w:ascii="Verdana" w:hAnsi="Verdana"/>
              </w:rPr>
            </w:pPr>
            <w:r w:rsidRPr="00264D3C">
              <w:rPr>
                <w:rFonts w:ascii="Verdana" w:hAnsi="Verdana"/>
              </w:rPr>
              <w:t>Name</w:t>
            </w:r>
          </w:p>
        </w:tc>
        <w:tc>
          <w:tcPr>
            <w:tcW w:w="188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6BF1309" w14:textId="77777777" w:rsidR="00311DA5" w:rsidRPr="00264D3C" w:rsidRDefault="00311DA5">
            <w:pPr>
              <w:pStyle w:val="Tableheader"/>
              <w:rPr>
                <w:rFonts w:ascii="Verdana" w:hAnsi="Verdana"/>
              </w:rPr>
            </w:pPr>
            <w:r w:rsidRPr="00264D3C">
              <w:rPr>
                <w:rFonts w:ascii="Verdana" w:hAnsi="Verdana"/>
              </w:rPr>
              <w:t>Domain code</w:t>
            </w:r>
          </w:p>
        </w:tc>
        <w:tc>
          <w:tcPr>
            <w:tcW w:w="3935"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B49F34C"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5C6258C0" w14:textId="77777777" w:rsidTr="00264D3C">
        <w:trPr>
          <w:trHeight w:val="60"/>
        </w:trPr>
        <w:tc>
          <w:tcPr>
            <w:tcW w:w="522"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B3757E" w14:textId="77777777" w:rsidR="00311DA5" w:rsidRPr="00264D3C" w:rsidRDefault="00311DA5">
            <w:pPr>
              <w:pStyle w:val="Tablebody"/>
              <w:rPr>
                <w:rFonts w:ascii="Verdana" w:hAnsi="Verdana"/>
              </w:rPr>
            </w:pPr>
            <w:r w:rsidRPr="00264D3C">
              <w:rPr>
                <w:rFonts w:ascii="Verdana" w:hAnsi="Verdana"/>
              </w:rPr>
              <w:t>1.</w:t>
            </w:r>
          </w:p>
        </w:tc>
        <w:tc>
          <w:tcPr>
            <w:tcW w:w="239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AF551E" w14:textId="77777777" w:rsidR="00311DA5" w:rsidRPr="00264D3C" w:rsidRDefault="00311DA5">
            <w:pPr>
              <w:pStyle w:val="Tablebody"/>
              <w:rPr>
                <w:rFonts w:ascii="Verdana" w:hAnsi="Verdana"/>
              </w:rPr>
            </w:pPr>
            <w:proofErr w:type="spellStart"/>
            <w:r w:rsidRPr="00264D3C">
              <w:rPr>
                <w:rFonts w:ascii="Verdana" w:hAnsi="Verdana"/>
              </w:rPr>
              <w:t>WMO_GTSProductCategoryCode</w:t>
            </w:r>
            <w:proofErr w:type="spellEnd"/>
          </w:p>
        </w:tc>
        <w:tc>
          <w:tcPr>
            <w:tcW w:w="188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611A91" w14:textId="77777777" w:rsidR="00311DA5" w:rsidRPr="00264D3C" w:rsidRDefault="00311DA5">
            <w:pPr>
              <w:pStyle w:val="Tablebodycentered"/>
              <w:rPr>
                <w:rFonts w:ascii="Verdana" w:hAnsi="Verdana"/>
              </w:rPr>
            </w:pPr>
            <w:proofErr w:type="spellStart"/>
            <w:r w:rsidRPr="00264D3C">
              <w:rPr>
                <w:rFonts w:ascii="Verdana" w:hAnsi="Verdana"/>
              </w:rPr>
              <w:t>WMOGTSCatCd</w:t>
            </w:r>
            <w:proofErr w:type="spellEnd"/>
          </w:p>
        </w:tc>
        <w:tc>
          <w:tcPr>
            <w:tcW w:w="3935"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8450F23" w14:textId="77777777" w:rsidR="00311DA5" w:rsidRPr="00264D3C" w:rsidRDefault="00311DA5">
            <w:pPr>
              <w:pStyle w:val="Tablebody"/>
              <w:rPr>
                <w:rFonts w:ascii="Verdana" w:hAnsi="Verdana"/>
              </w:rPr>
            </w:pPr>
            <w:r w:rsidRPr="00264D3C">
              <w:rPr>
                <w:rFonts w:ascii="Verdana" w:hAnsi="Verdana"/>
              </w:rPr>
              <w:t>Product category used for prioritizing messages over the WMO GTS</w:t>
            </w:r>
          </w:p>
        </w:tc>
      </w:tr>
      <w:tr w:rsidR="00311DA5" w:rsidRPr="00264D3C" w14:paraId="6CC7FCA3" w14:textId="77777777" w:rsidTr="00264D3C">
        <w:trPr>
          <w:trHeight w:val="60"/>
        </w:trPr>
        <w:tc>
          <w:tcPr>
            <w:tcW w:w="52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F3AFF1" w14:textId="77777777" w:rsidR="00311DA5" w:rsidRPr="00264D3C" w:rsidRDefault="00311DA5">
            <w:pPr>
              <w:pStyle w:val="Tablebody"/>
              <w:rPr>
                <w:rFonts w:ascii="Verdana" w:hAnsi="Verdana"/>
              </w:rPr>
            </w:pPr>
            <w:r w:rsidRPr="00264D3C">
              <w:rPr>
                <w:rFonts w:ascii="Verdana" w:hAnsi="Verdana"/>
              </w:rPr>
              <w:t>2.</w:t>
            </w:r>
          </w:p>
        </w:tc>
        <w:tc>
          <w:tcPr>
            <w:tcW w:w="239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B1837E" w14:textId="77777777" w:rsidR="00311DA5" w:rsidRPr="00264D3C" w:rsidRDefault="00311DA5">
            <w:pPr>
              <w:pStyle w:val="Tablebody"/>
              <w:rPr>
                <w:rFonts w:ascii="Verdana" w:hAnsi="Verdana"/>
              </w:rPr>
            </w:pPr>
            <w:r w:rsidRPr="00264D3C">
              <w:rPr>
                <w:rFonts w:ascii="Verdana" w:hAnsi="Verdana"/>
              </w:rPr>
              <w:t>GTSPriority1</w:t>
            </w:r>
          </w:p>
        </w:tc>
        <w:tc>
          <w:tcPr>
            <w:tcW w:w="18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0E7BE7" w14:textId="77777777" w:rsidR="00311DA5" w:rsidRPr="00264D3C" w:rsidRDefault="00311DA5">
            <w:pPr>
              <w:pStyle w:val="Tablebodycentered"/>
              <w:rPr>
                <w:rFonts w:ascii="Verdana" w:hAnsi="Verdana"/>
              </w:rPr>
            </w:pPr>
            <w:r w:rsidRPr="00264D3C">
              <w:rPr>
                <w:rFonts w:ascii="Verdana" w:hAnsi="Verdana"/>
              </w:rPr>
              <w:t>001</w:t>
            </w:r>
          </w:p>
        </w:tc>
        <w:tc>
          <w:tcPr>
            <w:tcW w:w="39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B3FB9A" w14:textId="77777777" w:rsidR="00311DA5" w:rsidRPr="00264D3C" w:rsidRDefault="00311DA5">
            <w:pPr>
              <w:pStyle w:val="Tablebody"/>
              <w:rPr>
                <w:rFonts w:ascii="Verdana" w:hAnsi="Verdana"/>
              </w:rPr>
            </w:pPr>
            <w:r w:rsidRPr="00264D3C">
              <w:rPr>
                <w:rFonts w:ascii="Verdana" w:hAnsi="Verdana"/>
              </w:rPr>
              <w:t>GTS Priority 1 – highest priority products</w:t>
            </w:r>
          </w:p>
        </w:tc>
      </w:tr>
      <w:tr w:rsidR="00311DA5" w:rsidRPr="00264D3C" w14:paraId="514E6880" w14:textId="77777777" w:rsidTr="00264D3C">
        <w:trPr>
          <w:trHeight w:val="60"/>
        </w:trPr>
        <w:tc>
          <w:tcPr>
            <w:tcW w:w="52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33F42C" w14:textId="77777777" w:rsidR="00311DA5" w:rsidRPr="00264D3C" w:rsidRDefault="00311DA5">
            <w:pPr>
              <w:pStyle w:val="Tablebody"/>
              <w:rPr>
                <w:rFonts w:ascii="Verdana" w:hAnsi="Verdana"/>
              </w:rPr>
            </w:pPr>
            <w:r w:rsidRPr="00264D3C">
              <w:rPr>
                <w:rFonts w:ascii="Verdana" w:hAnsi="Verdana"/>
              </w:rPr>
              <w:t>3.</w:t>
            </w:r>
          </w:p>
        </w:tc>
        <w:tc>
          <w:tcPr>
            <w:tcW w:w="239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2B18AC" w14:textId="77777777" w:rsidR="00311DA5" w:rsidRPr="00264D3C" w:rsidRDefault="00311DA5">
            <w:pPr>
              <w:pStyle w:val="Tablebody"/>
              <w:rPr>
                <w:rFonts w:ascii="Verdana" w:hAnsi="Verdana"/>
              </w:rPr>
            </w:pPr>
            <w:r w:rsidRPr="00264D3C">
              <w:rPr>
                <w:rFonts w:ascii="Verdana" w:hAnsi="Verdana"/>
              </w:rPr>
              <w:t>GTSPriority2</w:t>
            </w:r>
          </w:p>
        </w:tc>
        <w:tc>
          <w:tcPr>
            <w:tcW w:w="18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5E4C68" w14:textId="77777777" w:rsidR="00311DA5" w:rsidRPr="00264D3C" w:rsidRDefault="00311DA5">
            <w:pPr>
              <w:pStyle w:val="Tablebodycentered"/>
              <w:rPr>
                <w:rFonts w:ascii="Verdana" w:hAnsi="Verdana"/>
              </w:rPr>
            </w:pPr>
            <w:r w:rsidRPr="00264D3C">
              <w:rPr>
                <w:rFonts w:ascii="Verdana" w:hAnsi="Verdana"/>
              </w:rPr>
              <w:t>002</w:t>
            </w:r>
          </w:p>
        </w:tc>
        <w:tc>
          <w:tcPr>
            <w:tcW w:w="39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A62E64" w14:textId="77777777" w:rsidR="00311DA5" w:rsidRPr="00264D3C" w:rsidRDefault="00311DA5">
            <w:pPr>
              <w:pStyle w:val="Tablebody"/>
              <w:rPr>
                <w:rFonts w:ascii="Verdana" w:hAnsi="Verdana"/>
              </w:rPr>
            </w:pPr>
            <w:r w:rsidRPr="00264D3C">
              <w:rPr>
                <w:rFonts w:ascii="Verdana" w:hAnsi="Verdana"/>
              </w:rPr>
              <w:t>GTS Priority 2</w:t>
            </w:r>
          </w:p>
        </w:tc>
      </w:tr>
      <w:tr w:rsidR="00311DA5" w:rsidRPr="00264D3C" w14:paraId="6418E558" w14:textId="77777777" w:rsidTr="00264D3C">
        <w:trPr>
          <w:trHeight w:val="60"/>
        </w:trPr>
        <w:tc>
          <w:tcPr>
            <w:tcW w:w="52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0BDCDA" w14:textId="77777777" w:rsidR="00311DA5" w:rsidRPr="00264D3C" w:rsidRDefault="00311DA5">
            <w:pPr>
              <w:pStyle w:val="Tablebody"/>
              <w:rPr>
                <w:rFonts w:ascii="Verdana" w:hAnsi="Verdana"/>
              </w:rPr>
            </w:pPr>
            <w:r w:rsidRPr="00264D3C">
              <w:rPr>
                <w:rFonts w:ascii="Verdana" w:hAnsi="Verdana"/>
              </w:rPr>
              <w:t>4.</w:t>
            </w:r>
          </w:p>
        </w:tc>
        <w:tc>
          <w:tcPr>
            <w:tcW w:w="239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2475AF" w14:textId="77777777" w:rsidR="00311DA5" w:rsidRPr="00264D3C" w:rsidRDefault="00311DA5">
            <w:pPr>
              <w:pStyle w:val="Tablebody"/>
              <w:rPr>
                <w:rFonts w:ascii="Verdana" w:hAnsi="Verdana"/>
              </w:rPr>
            </w:pPr>
            <w:r w:rsidRPr="00264D3C">
              <w:rPr>
                <w:rFonts w:ascii="Verdana" w:hAnsi="Verdana"/>
              </w:rPr>
              <w:t>GTSPriority3</w:t>
            </w:r>
          </w:p>
        </w:tc>
        <w:tc>
          <w:tcPr>
            <w:tcW w:w="18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C36FED" w14:textId="77777777" w:rsidR="00311DA5" w:rsidRPr="00264D3C" w:rsidRDefault="00311DA5">
            <w:pPr>
              <w:pStyle w:val="Tablebodycentered"/>
              <w:rPr>
                <w:rFonts w:ascii="Verdana" w:hAnsi="Verdana"/>
              </w:rPr>
            </w:pPr>
            <w:r w:rsidRPr="00264D3C">
              <w:rPr>
                <w:rFonts w:ascii="Verdana" w:hAnsi="Verdana"/>
              </w:rPr>
              <w:t>003</w:t>
            </w:r>
          </w:p>
        </w:tc>
        <w:tc>
          <w:tcPr>
            <w:tcW w:w="39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A99729" w14:textId="77777777" w:rsidR="00311DA5" w:rsidRPr="00264D3C" w:rsidRDefault="00311DA5">
            <w:pPr>
              <w:pStyle w:val="Tablebody"/>
              <w:rPr>
                <w:rFonts w:ascii="Verdana" w:hAnsi="Verdana"/>
              </w:rPr>
            </w:pPr>
            <w:r w:rsidRPr="00264D3C">
              <w:rPr>
                <w:rFonts w:ascii="Verdana" w:hAnsi="Verdana"/>
              </w:rPr>
              <w:t>GTS Priority 3</w:t>
            </w:r>
          </w:p>
        </w:tc>
      </w:tr>
      <w:tr w:rsidR="00311DA5" w:rsidRPr="00264D3C" w14:paraId="6537C949" w14:textId="77777777" w:rsidTr="00264D3C">
        <w:trPr>
          <w:trHeight w:val="60"/>
        </w:trPr>
        <w:tc>
          <w:tcPr>
            <w:tcW w:w="522"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A235F13" w14:textId="77777777" w:rsidR="00311DA5" w:rsidRPr="00264D3C" w:rsidRDefault="00311DA5">
            <w:pPr>
              <w:pStyle w:val="Tablebody"/>
              <w:rPr>
                <w:rFonts w:ascii="Verdana" w:hAnsi="Verdana"/>
              </w:rPr>
            </w:pPr>
            <w:r w:rsidRPr="00264D3C">
              <w:rPr>
                <w:rFonts w:ascii="Verdana" w:hAnsi="Verdana"/>
              </w:rPr>
              <w:t>5.</w:t>
            </w:r>
          </w:p>
        </w:tc>
        <w:tc>
          <w:tcPr>
            <w:tcW w:w="239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A032A47" w14:textId="77777777" w:rsidR="00311DA5" w:rsidRPr="00264D3C" w:rsidRDefault="00311DA5">
            <w:pPr>
              <w:pStyle w:val="Tablebody"/>
              <w:rPr>
                <w:rFonts w:ascii="Verdana" w:hAnsi="Verdana"/>
              </w:rPr>
            </w:pPr>
            <w:r w:rsidRPr="00264D3C">
              <w:rPr>
                <w:rFonts w:ascii="Verdana" w:hAnsi="Verdana"/>
              </w:rPr>
              <w:t>GTSPriority4</w:t>
            </w:r>
          </w:p>
        </w:tc>
        <w:tc>
          <w:tcPr>
            <w:tcW w:w="188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5679BF7B" w14:textId="77777777" w:rsidR="00311DA5" w:rsidRPr="00264D3C" w:rsidRDefault="00311DA5">
            <w:pPr>
              <w:pStyle w:val="Tablebodycentered"/>
              <w:rPr>
                <w:rFonts w:ascii="Verdana" w:hAnsi="Verdana"/>
              </w:rPr>
            </w:pPr>
            <w:r w:rsidRPr="00264D3C">
              <w:rPr>
                <w:rFonts w:ascii="Verdana" w:hAnsi="Verdana"/>
              </w:rPr>
              <w:t>004</w:t>
            </w:r>
          </w:p>
        </w:tc>
        <w:tc>
          <w:tcPr>
            <w:tcW w:w="3935"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7B3BBC9" w14:textId="77777777" w:rsidR="00311DA5" w:rsidRPr="00264D3C" w:rsidRDefault="00311DA5">
            <w:pPr>
              <w:pStyle w:val="Tablebody"/>
              <w:rPr>
                <w:rFonts w:ascii="Verdana" w:hAnsi="Verdana"/>
              </w:rPr>
            </w:pPr>
            <w:r w:rsidRPr="00264D3C">
              <w:rPr>
                <w:rFonts w:ascii="Verdana" w:hAnsi="Verdana"/>
              </w:rPr>
              <w:t>GTS Priority 4</w:t>
            </w:r>
          </w:p>
        </w:tc>
      </w:tr>
    </w:tbl>
    <w:p w14:paraId="261CD02C" w14:textId="77777777" w:rsidR="00311DA5" w:rsidRPr="00264D3C" w:rsidRDefault="00311DA5" w:rsidP="00311DA5">
      <w:pPr>
        <w:pStyle w:val="Tableheads"/>
        <w:rPr>
          <w:rFonts w:ascii="Verdana" w:hAnsi="Verdana"/>
        </w:rPr>
      </w:pPr>
      <w:r w:rsidRPr="00264D3C">
        <w:rPr>
          <w:rFonts w:ascii="Verdana" w:hAnsi="Verdana"/>
        </w:rPr>
        <w:t xml:space="preserve">Table 16. </w:t>
      </w:r>
      <w:proofErr w:type="spellStart"/>
      <w:r w:rsidRPr="00264D3C">
        <w:rPr>
          <w:rFonts w:ascii="Verdana" w:hAnsi="Verdana"/>
        </w:rPr>
        <w:t>WMO_CategoryCode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0" w:type="auto"/>
        <w:tblInd w:w="80" w:type="dxa"/>
        <w:tblLayout w:type="fixed"/>
        <w:tblCellMar>
          <w:left w:w="0" w:type="dxa"/>
          <w:right w:w="0" w:type="dxa"/>
        </w:tblCellMar>
        <w:tblLook w:val="0000" w:firstRow="0" w:lastRow="0" w:firstColumn="0" w:lastColumn="0" w:noHBand="0" w:noVBand="0"/>
      </w:tblPr>
      <w:tblGrid>
        <w:gridCol w:w="573"/>
        <w:gridCol w:w="2273"/>
        <w:gridCol w:w="1939"/>
        <w:gridCol w:w="3934"/>
      </w:tblGrid>
      <w:tr w:rsidR="00311DA5" w:rsidRPr="00264D3C" w14:paraId="2D42F845" w14:textId="77777777">
        <w:trPr>
          <w:trHeight w:val="60"/>
          <w:tblHeader/>
        </w:trPr>
        <w:tc>
          <w:tcPr>
            <w:tcW w:w="57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A6ADEC2" w14:textId="77777777" w:rsidR="00311DA5" w:rsidRPr="00264D3C" w:rsidRDefault="00311DA5">
            <w:pPr>
              <w:pStyle w:val="NoParagraphStyle"/>
              <w:spacing w:line="240" w:lineRule="auto"/>
              <w:textAlignment w:val="auto"/>
              <w:rPr>
                <w:rFonts w:ascii="Verdana" w:hAnsi="Verdana" w:cs="Times New Roman"/>
                <w:color w:val="auto"/>
                <w:sz w:val="18"/>
                <w:szCs w:val="18"/>
                <w:lang w:val="en-US"/>
              </w:rPr>
            </w:pPr>
          </w:p>
        </w:tc>
        <w:tc>
          <w:tcPr>
            <w:tcW w:w="227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0F089DA" w14:textId="77777777" w:rsidR="00311DA5" w:rsidRPr="00264D3C" w:rsidRDefault="00311DA5">
            <w:pPr>
              <w:pStyle w:val="Tableheader"/>
              <w:rPr>
                <w:rFonts w:ascii="Verdana" w:hAnsi="Verdana"/>
              </w:rPr>
            </w:pPr>
            <w:r w:rsidRPr="00264D3C">
              <w:rPr>
                <w:rFonts w:ascii="Verdana" w:hAnsi="Verdana"/>
              </w:rPr>
              <w:t>Name</w:t>
            </w:r>
          </w:p>
        </w:tc>
        <w:tc>
          <w:tcPr>
            <w:tcW w:w="193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6E52DB7" w14:textId="77777777" w:rsidR="00311DA5" w:rsidRPr="00264D3C" w:rsidRDefault="00311DA5">
            <w:pPr>
              <w:pStyle w:val="Tableheader"/>
              <w:rPr>
                <w:rFonts w:ascii="Verdana" w:hAnsi="Verdana"/>
              </w:rPr>
            </w:pPr>
            <w:r w:rsidRPr="00264D3C">
              <w:rPr>
                <w:rFonts w:ascii="Verdana" w:hAnsi="Verdana"/>
              </w:rPr>
              <w:t>Domain code</w:t>
            </w:r>
          </w:p>
        </w:tc>
        <w:tc>
          <w:tcPr>
            <w:tcW w:w="393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71177DD3"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00205D5E" w14:textId="77777777">
        <w:trPr>
          <w:trHeight w:val="60"/>
        </w:trPr>
        <w:tc>
          <w:tcPr>
            <w:tcW w:w="57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3B4934" w14:textId="77777777" w:rsidR="00311DA5" w:rsidRPr="00264D3C" w:rsidRDefault="00311DA5">
            <w:pPr>
              <w:pStyle w:val="Tablebody"/>
              <w:rPr>
                <w:rFonts w:ascii="Verdana" w:hAnsi="Verdana"/>
              </w:rPr>
            </w:pPr>
            <w:r w:rsidRPr="00264D3C">
              <w:rPr>
                <w:rFonts w:ascii="Verdana" w:hAnsi="Verdana"/>
              </w:rPr>
              <w:t>1.</w:t>
            </w:r>
          </w:p>
        </w:tc>
        <w:tc>
          <w:tcPr>
            <w:tcW w:w="227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743D6F" w14:textId="77777777" w:rsidR="00311DA5" w:rsidRPr="00264D3C" w:rsidRDefault="00311DA5">
            <w:pPr>
              <w:pStyle w:val="Tablebody"/>
              <w:rPr>
                <w:rFonts w:ascii="Verdana" w:hAnsi="Verdana"/>
              </w:rPr>
            </w:pPr>
            <w:proofErr w:type="spellStart"/>
            <w:r w:rsidRPr="00264D3C">
              <w:rPr>
                <w:rFonts w:ascii="Verdana" w:hAnsi="Verdana"/>
              </w:rPr>
              <w:t>WMO_CategoryCode</w:t>
            </w:r>
            <w:proofErr w:type="spellEnd"/>
          </w:p>
        </w:tc>
        <w:tc>
          <w:tcPr>
            <w:tcW w:w="193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65BABF" w14:textId="77777777" w:rsidR="00311DA5" w:rsidRPr="00264D3C" w:rsidRDefault="00311DA5">
            <w:pPr>
              <w:pStyle w:val="Tablebodycentered"/>
              <w:rPr>
                <w:rFonts w:ascii="Verdana" w:hAnsi="Verdana"/>
              </w:rPr>
            </w:pPr>
            <w:proofErr w:type="spellStart"/>
            <w:r w:rsidRPr="00264D3C">
              <w:rPr>
                <w:rFonts w:ascii="Verdana" w:hAnsi="Verdana"/>
              </w:rPr>
              <w:t>WMOCatCd</w:t>
            </w:r>
            <w:proofErr w:type="spellEnd"/>
          </w:p>
        </w:tc>
        <w:tc>
          <w:tcPr>
            <w:tcW w:w="393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B9E8B0" w14:textId="77777777" w:rsidR="00311DA5" w:rsidRPr="00264D3C" w:rsidRDefault="00311DA5">
            <w:pPr>
              <w:pStyle w:val="Tablebody"/>
              <w:rPr>
                <w:rFonts w:ascii="Verdana" w:hAnsi="Verdana"/>
              </w:rPr>
            </w:pPr>
            <w:proofErr w:type="gramStart"/>
            <w:r w:rsidRPr="00264D3C">
              <w:rPr>
                <w:rFonts w:ascii="Verdana" w:hAnsi="Verdana"/>
              </w:rPr>
              <w:t>additional</w:t>
            </w:r>
            <w:proofErr w:type="gramEnd"/>
            <w:r w:rsidRPr="00264D3C">
              <w:rPr>
                <w:rFonts w:ascii="Verdana" w:hAnsi="Verdana"/>
              </w:rPr>
              <w:t xml:space="preserve"> topic categories for WMO community</w:t>
            </w:r>
          </w:p>
        </w:tc>
      </w:tr>
      <w:tr w:rsidR="00311DA5" w:rsidRPr="00264D3C" w14:paraId="47F70E9A"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AA7FD0" w14:textId="77777777" w:rsidR="00311DA5" w:rsidRPr="00264D3C" w:rsidRDefault="00311DA5">
            <w:pPr>
              <w:pStyle w:val="Tablebody"/>
              <w:rPr>
                <w:rFonts w:ascii="Verdana" w:hAnsi="Verdana"/>
              </w:rPr>
            </w:pPr>
            <w:r w:rsidRPr="00264D3C">
              <w:rPr>
                <w:rFonts w:ascii="Verdana" w:hAnsi="Verdana"/>
              </w:rPr>
              <w:t>2.</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F65642" w14:textId="77777777" w:rsidR="00311DA5" w:rsidRPr="00264D3C" w:rsidRDefault="00311DA5">
            <w:pPr>
              <w:pStyle w:val="Tablebody"/>
              <w:rPr>
                <w:rFonts w:ascii="Verdana" w:hAnsi="Verdana"/>
              </w:rPr>
            </w:pPr>
            <w:proofErr w:type="spellStart"/>
            <w:proofErr w:type="gramStart"/>
            <w:r w:rsidRPr="00264D3C">
              <w:rPr>
                <w:rFonts w:ascii="Verdana" w:hAnsi="Verdana"/>
              </w:rPr>
              <w:t>weatherObservations</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4580867" w14:textId="77777777" w:rsidR="00311DA5" w:rsidRPr="00264D3C" w:rsidRDefault="00311DA5">
            <w:pPr>
              <w:pStyle w:val="Tablebodycentered"/>
              <w:rPr>
                <w:rFonts w:ascii="Verdana" w:hAnsi="Verdana"/>
              </w:rPr>
            </w:pPr>
            <w:r w:rsidRPr="00264D3C">
              <w:rPr>
                <w:rFonts w:ascii="Verdana" w:hAnsi="Verdana"/>
              </w:rPr>
              <w:t>001</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473CE0" w14:textId="77777777" w:rsidR="00311DA5" w:rsidRPr="00264D3C" w:rsidRDefault="00311DA5">
            <w:pPr>
              <w:pStyle w:val="Tablebody"/>
              <w:rPr>
                <w:rFonts w:ascii="Verdana" w:hAnsi="Verdana"/>
              </w:rPr>
            </w:pPr>
            <w:proofErr w:type="gramStart"/>
            <w:r w:rsidRPr="00264D3C">
              <w:rPr>
                <w:rFonts w:ascii="Verdana" w:hAnsi="Verdana"/>
              </w:rPr>
              <w:t>weather</w:t>
            </w:r>
            <w:proofErr w:type="gramEnd"/>
            <w:r w:rsidRPr="00264D3C">
              <w:rPr>
                <w:rFonts w:ascii="Verdana" w:hAnsi="Verdana"/>
              </w:rPr>
              <w:t xml:space="preserve"> observations</w:t>
            </w:r>
          </w:p>
        </w:tc>
      </w:tr>
      <w:tr w:rsidR="00311DA5" w:rsidRPr="00264D3C" w14:paraId="2729609B"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F810BF" w14:textId="77777777" w:rsidR="00311DA5" w:rsidRPr="00264D3C" w:rsidRDefault="00311DA5">
            <w:pPr>
              <w:pStyle w:val="Tablebody"/>
              <w:rPr>
                <w:rFonts w:ascii="Verdana" w:hAnsi="Verdana"/>
              </w:rPr>
            </w:pPr>
            <w:r w:rsidRPr="00264D3C">
              <w:rPr>
                <w:rFonts w:ascii="Verdana" w:hAnsi="Verdana"/>
              </w:rPr>
              <w:t>3.</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A75FB5" w14:textId="77777777" w:rsidR="00311DA5" w:rsidRPr="00264D3C" w:rsidRDefault="00311DA5">
            <w:pPr>
              <w:pStyle w:val="Tablebody"/>
              <w:rPr>
                <w:rFonts w:ascii="Verdana" w:hAnsi="Verdana"/>
              </w:rPr>
            </w:pPr>
            <w:proofErr w:type="spellStart"/>
            <w:proofErr w:type="gramStart"/>
            <w:r w:rsidRPr="00264D3C">
              <w:rPr>
                <w:rFonts w:ascii="Verdana" w:hAnsi="Verdana"/>
              </w:rPr>
              <w:t>weatherForecasts</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0F6104" w14:textId="77777777" w:rsidR="00311DA5" w:rsidRPr="00264D3C" w:rsidRDefault="00311DA5">
            <w:pPr>
              <w:pStyle w:val="Tablebodycentered"/>
              <w:rPr>
                <w:rFonts w:ascii="Verdana" w:hAnsi="Verdana"/>
              </w:rPr>
            </w:pPr>
            <w:r w:rsidRPr="00264D3C">
              <w:rPr>
                <w:rFonts w:ascii="Verdana" w:hAnsi="Verdana"/>
              </w:rPr>
              <w:t>002</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09D47C" w14:textId="77777777" w:rsidR="00311DA5" w:rsidRPr="00264D3C" w:rsidRDefault="00311DA5">
            <w:pPr>
              <w:pStyle w:val="Tablebody"/>
              <w:rPr>
                <w:rFonts w:ascii="Verdana" w:hAnsi="Verdana"/>
              </w:rPr>
            </w:pPr>
            <w:proofErr w:type="gramStart"/>
            <w:r w:rsidRPr="00264D3C">
              <w:rPr>
                <w:rFonts w:ascii="Verdana" w:hAnsi="Verdana"/>
              </w:rPr>
              <w:t>weather</w:t>
            </w:r>
            <w:proofErr w:type="gramEnd"/>
            <w:r w:rsidRPr="00264D3C">
              <w:rPr>
                <w:rFonts w:ascii="Verdana" w:hAnsi="Verdana"/>
              </w:rPr>
              <w:t xml:space="preserve"> forecasts</w:t>
            </w:r>
          </w:p>
        </w:tc>
      </w:tr>
      <w:tr w:rsidR="00311DA5" w:rsidRPr="00264D3C" w14:paraId="3532A9E1"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6BDFB0" w14:textId="77777777" w:rsidR="00311DA5" w:rsidRPr="00264D3C" w:rsidRDefault="00311DA5">
            <w:pPr>
              <w:pStyle w:val="Tablebody"/>
              <w:rPr>
                <w:rFonts w:ascii="Verdana" w:hAnsi="Verdana"/>
              </w:rPr>
            </w:pPr>
            <w:r w:rsidRPr="00264D3C">
              <w:rPr>
                <w:rFonts w:ascii="Verdana" w:hAnsi="Verdana"/>
              </w:rPr>
              <w:t>4.</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716AC8" w14:textId="77777777" w:rsidR="00311DA5" w:rsidRPr="00264D3C" w:rsidRDefault="00311DA5">
            <w:pPr>
              <w:pStyle w:val="Tablebody"/>
              <w:rPr>
                <w:rFonts w:ascii="Verdana" w:hAnsi="Verdana"/>
              </w:rPr>
            </w:pPr>
            <w:proofErr w:type="gramStart"/>
            <w:r w:rsidRPr="00264D3C">
              <w:rPr>
                <w:rFonts w:ascii="Verdana" w:hAnsi="Verdana"/>
              </w:rPr>
              <w:t>meteorology</w:t>
            </w:r>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1A60A3" w14:textId="77777777" w:rsidR="00311DA5" w:rsidRPr="00264D3C" w:rsidRDefault="00311DA5">
            <w:pPr>
              <w:pStyle w:val="Tablebodycentered"/>
              <w:rPr>
                <w:rFonts w:ascii="Verdana" w:hAnsi="Verdana"/>
              </w:rPr>
            </w:pPr>
            <w:r w:rsidRPr="00264D3C">
              <w:rPr>
                <w:rFonts w:ascii="Verdana" w:hAnsi="Verdana"/>
              </w:rPr>
              <w:t>003</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FA08DD" w14:textId="77777777" w:rsidR="00311DA5" w:rsidRPr="00264D3C" w:rsidRDefault="00311DA5">
            <w:pPr>
              <w:pStyle w:val="Tablebody"/>
              <w:rPr>
                <w:rFonts w:ascii="Verdana" w:hAnsi="Verdana"/>
              </w:rPr>
            </w:pPr>
            <w:r w:rsidRPr="00264D3C">
              <w:rPr>
                <w:rFonts w:ascii="Verdana" w:hAnsi="Verdana"/>
              </w:rPr>
              <w:t>Meteorology</w:t>
            </w:r>
          </w:p>
        </w:tc>
      </w:tr>
      <w:tr w:rsidR="00311DA5" w:rsidRPr="00264D3C" w14:paraId="1CDE2442"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ABDAED" w14:textId="77777777" w:rsidR="00311DA5" w:rsidRPr="00264D3C" w:rsidRDefault="00311DA5">
            <w:pPr>
              <w:pStyle w:val="Tablebody"/>
              <w:rPr>
                <w:rFonts w:ascii="Verdana" w:hAnsi="Verdana"/>
              </w:rPr>
            </w:pPr>
            <w:r w:rsidRPr="00264D3C">
              <w:rPr>
                <w:rFonts w:ascii="Verdana" w:hAnsi="Verdana"/>
              </w:rPr>
              <w:t>5.</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FAAD29" w14:textId="77777777" w:rsidR="00311DA5" w:rsidRPr="00264D3C" w:rsidRDefault="00311DA5">
            <w:pPr>
              <w:pStyle w:val="Tablebody"/>
              <w:rPr>
                <w:rFonts w:ascii="Verdana" w:hAnsi="Verdana"/>
              </w:rPr>
            </w:pPr>
            <w:proofErr w:type="gramStart"/>
            <w:r w:rsidRPr="00264D3C">
              <w:rPr>
                <w:rFonts w:ascii="Verdana" w:hAnsi="Verdana"/>
              </w:rPr>
              <w:t>hydrology</w:t>
            </w:r>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D1C980" w14:textId="77777777" w:rsidR="00311DA5" w:rsidRPr="00264D3C" w:rsidRDefault="00311DA5">
            <w:pPr>
              <w:pStyle w:val="Tablebodycentered"/>
              <w:rPr>
                <w:rFonts w:ascii="Verdana" w:hAnsi="Verdana"/>
              </w:rPr>
            </w:pPr>
            <w:r w:rsidRPr="00264D3C">
              <w:rPr>
                <w:rFonts w:ascii="Verdana" w:hAnsi="Verdana"/>
              </w:rPr>
              <w:t>004</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2BF18A" w14:textId="77777777" w:rsidR="00311DA5" w:rsidRPr="00264D3C" w:rsidRDefault="00311DA5">
            <w:pPr>
              <w:pStyle w:val="Tablebody"/>
              <w:rPr>
                <w:rFonts w:ascii="Verdana" w:hAnsi="Verdana"/>
              </w:rPr>
            </w:pPr>
            <w:r w:rsidRPr="00264D3C">
              <w:rPr>
                <w:rFonts w:ascii="Verdana" w:hAnsi="Verdana"/>
              </w:rPr>
              <w:t>Hydrology</w:t>
            </w:r>
          </w:p>
        </w:tc>
      </w:tr>
      <w:tr w:rsidR="00311DA5" w:rsidRPr="00264D3C" w14:paraId="5A178C83"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21CBC0" w14:textId="77777777" w:rsidR="00311DA5" w:rsidRPr="00264D3C" w:rsidRDefault="00311DA5">
            <w:pPr>
              <w:pStyle w:val="Tablebody"/>
              <w:rPr>
                <w:rFonts w:ascii="Verdana" w:hAnsi="Verdana"/>
              </w:rPr>
            </w:pPr>
            <w:r w:rsidRPr="00264D3C">
              <w:rPr>
                <w:rFonts w:ascii="Verdana" w:hAnsi="Verdana"/>
              </w:rPr>
              <w:t>6.</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923B12" w14:textId="77777777" w:rsidR="00311DA5" w:rsidRPr="00264D3C" w:rsidRDefault="00311DA5">
            <w:pPr>
              <w:pStyle w:val="Tablebody"/>
              <w:rPr>
                <w:rFonts w:ascii="Verdana" w:hAnsi="Verdana"/>
              </w:rPr>
            </w:pPr>
            <w:proofErr w:type="gramStart"/>
            <w:r w:rsidRPr="00264D3C">
              <w:rPr>
                <w:rFonts w:ascii="Verdana" w:hAnsi="Verdana"/>
              </w:rPr>
              <w:t>climatology</w:t>
            </w:r>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F115D3" w14:textId="77777777" w:rsidR="00311DA5" w:rsidRPr="00264D3C" w:rsidRDefault="00311DA5">
            <w:pPr>
              <w:pStyle w:val="Tablebodycentered"/>
              <w:rPr>
                <w:rFonts w:ascii="Verdana" w:hAnsi="Verdana"/>
              </w:rPr>
            </w:pPr>
            <w:r w:rsidRPr="00264D3C">
              <w:rPr>
                <w:rFonts w:ascii="Verdana" w:hAnsi="Verdana"/>
              </w:rPr>
              <w:t>005</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DF3C42" w14:textId="77777777" w:rsidR="00311DA5" w:rsidRPr="00264D3C" w:rsidRDefault="00311DA5">
            <w:pPr>
              <w:pStyle w:val="Tablebody"/>
              <w:rPr>
                <w:rFonts w:ascii="Verdana" w:hAnsi="Verdana"/>
              </w:rPr>
            </w:pPr>
            <w:r w:rsidRPr="00264D3C">
              <w:rPr>
                <w:rFonts w:ascii="Verdana" w:hAnsi="Verdana"/>
              </w:rPr>
              <w:t>Climatology</w:t>
            </w:r>
          </w:p>
        </w:tc>
      </w:tr>
      <w:tr w:rsidR="00311DA5" w:rsidRPr="00264D3C" w14:paraId="79CB701F"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7663F1" w14:textId="77777777" w:rsidR="00311DA5" w:rsidRPr="00264D3C" w:rsidRDefault="00311DA5">
            <w:pPr>
              <w:pStyle w:val="Tablebody"/>
              <w:rPr>
                <w:rFonts w:ascii="Verdana" w:hAnsi="Verdana"/>
              </w:rPr>
            </w:pPr>
            <w:r w:rsidRPr="00264D3C">
              <w:rPr>
                <w:rFonts w:ascii="Verdana" w:hAnsi="Verdana"/>
              </w:rPr>
              <w:t>7.</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E4F309" w14:textId="77777777" w:rsidR="00311DA5" w:rsidRPr="00264D3C" w:rsidRDefault="00311DA5">
            <w:pPr>
              <w:pStyle w:val="Tablebody"/>
              <w:rPr>
                <w:rFonts w:ascii="Verdana" w:hAnsi="Verdana"/>
              </w:rPr>
            </w:pPr>
            <w:proofErr w:type="spellStart"/>
            <w:proofErr w:type="gramStart"/>
            <w:r w:rsidRPr="00264D3C">
              <w:rPr>
                <w:rFonts w:ascii="Verdana" w:hAnsi="Verdana"/>
              </w:rPr>
              <w:t>landMeteorologyClimate</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4C7BFB" w14:textId="77777777" w:rsidR="00311DA5" w:rsidRPr="00264D3C" w:rsidRDefault="00311DA5">
            <w:pPr>
              <w:pStyle w:val="Tablebodycentered"/>
              <w:rPr>
                <w:rFonts w:ascii="Verdana" w:hAnsi="Verdana"/>
              </w:rPr>
            </w:pPr>
            <w:r w:rsidRPr="00264D3C">
              <w:rPr>
                <w:rFonts w:ascii="Verdana" w:hAnsi="Verdana"/>
              </w:rPr>
              <w:t>006</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3D329C" w14:textId="77777777" w:rsidR="00311DA5" w:rsidRPr="00264D3C" w:rsidRDefault="00311DA5">
            <w:pPr>
              <w:pStyle w:val="Tablebody"/>
              <w:rPr>
                <w:rFonts w:ascii="Verdana" w:hAnsi="Verdana"/>
              </w:rPr>
            </w:pPr>
            <w:proofErr w:type="gramStart"/>
            <w:r w:rsidRPr="00264D3C">
              <w:rPr>
                <w:rFonts w:ascii="Verdana" w:hAnsi="Verdana"/>
              </w:rPr>
              <w:t>land</w:t>
            </w:r>
            <w:proofErr w:type="gramEnd"/>
            <w:r w:rsidRPr="00264D3C">
              <w:rPr>
                <w:rFonts w:ascii="Verdana" w:hAnsi="Verdana"/>
              </w:rPr>
              <w:t xml:space="preserve"> meteorology and climate</w:t>
            </w:r>
          </w:p>
        </w:tc>
      </w:tr>
      <w:tr w:rsidR="00311DA5" w:rsidRPr="00264D3C" w14:paraId="69B908FB"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995338" w14:textId="77777777" w:rsidR="00311DA5" w:rsidRPr="00264D3C" w:rsidRDefault="00311DA5">
            <w:pPr>
              <w:pStyle w:val="Tablebody"/>
              <w:rPr>
                <w:rFonts w:ascii="Verdana" w:hAnsi="Verdana"/>
              </w:rPr>
            </w:pPr>
            <w:r w:rsidRPr="00264D3C">
              <w:rPr>
                <w:rFonts w:ascii="Verdana" w:hAnsi="Verdana"/>
              </w:rPr>
              <w:t>8.</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1A4BDB" w14:textId="77777777" w:rsidR="00311DA5" w:rsidRPr="00264D3C" w:rsidRDefault="00311DA5">
            <w:pPr>
              <w:pStyle w:val="Tablebody"/>
              <w:rPr>
                <w:rFonts w:ascii="Verdana" w:hAnsi="Verdana"/>
              </w:rPr>
            </w:pPr>
            <w:proofErr w:type="spellStart"/>
            <w:proofErr w:type="gramStart"/>
            <w:r w:rsidRPr="00264D3C">
              <w:rPr>
                <w:rFonts w:ascii="Verdana" w:hAnsi="Verdana"/>
              </w:rPr>
              <w:t>synopticMeteorology</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DCF976" w14:textId="77777777" w:rsidR="00311DA5" w:rsidRPr="00264D3C" w:rsidRDefault="00311DA5">
            <w:pPr>
              <w:pStyle w:val="Tablebodycentered"/>
              <w:rPr>
                <w:rFonts w:ascii="Verdana" w:hAnsi="Verdana"/>
              </w:rPr>
            </w:pPr>
            <w:r w:rsidRPr="00264D3C">
              <w:rPr>
                <w:rFonts w:ascii="Verdana" w:hAnsi="Verdana"/>
              </w:rPr>
              <w:t>007</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5AE2BB" w14:textId="77777777" w:rsidR="00311DA5" w:rsidRPr="00264D3C" w:rsidRDefault="00311DA5">
            <w:pPr>
              <w:pStyle w:val="Tablebody"/>
              <w:rPr>
                <w:rFonts w:ascii="Verdana" w:hAnsi="Verdana"/>
              </w:rPr>
            </w:pPr>
            <w:proofErr w:type="gramStart"/>
            <w:r w:rsidRPr="00264D3C">
              <w:rPr>
                <w:rFonts w:ascii="Verdana" w:hAnsi="Verdana"/>
              </w:rPr>
              <w:t>synoptic</w:t>
            </w:r>
            <w:proofErr w:type="gramEnd"/>
            <w:r w:rsidRPr="00264D3C">
              <w:rPr>
                <w:rFonts w:ascii="Verdana" w:hAnsi="Verdana"/>
              </w:rPr>
              <w:t xml:space="preserve"> meteorology</w:t>
            </w:r>
          </w:p>
        </w:tc>
      </w:tr>
      <w:tr w:rsidR="00311DA5" w:rsidRPr="00264D3C" w14:paraId="728229D5"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A9A787F" w14:textId="77777777" w:rsidR="00311DA5" w:rsidRPr="00264D3C" w:rsidRDefault="00311DA5">
            <w:pPr>
              <w:pStyle w:val="Tablebody"/>
              <w:rPr>
                <w:rFonts w:ascii="Verdana" w:hAnsi="Verdana"/>
              </w:rPr>
            </w:pPr>
            <w:r w:rsidRPr="00264D3C">
              <w:rPr>
                <w:rFonts w:ascii="Verdana" w:hAnsi="Verdana"/>
              </w:rPr>
              <w:t>9.</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0D8EE2" w14:textId="77777777" w:rsidR="00311DA5" w:rsidRPr="00264D3C" w:rsidRDefault="00311DA5">
            <w:pPr>
              <w:pStyle w:val="Tablebody"/>
              <w:rPr>
                <w:rFonts w:ascii="Verdana" w:hAnsi="Verdana"/>
              </w:rPr>
            </w:pPr>
            <w:proofErr w:type="spellStart"/>
            <w:proofErr w:type="gramStart"/>
            <w:r w:rsidRPr="00264D3C">
              <w:rPr>
                <w:rFonts w:ascii="Verdana" w:hAnsi="Verdana"/>
              </w:rPr>
              <w:t>marineMeteorology</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2F3990" w14:textId="77777777" w:rsidR="00311DA5" w:rsidRPr="00264D3C" w:rsidRDefault="00311DA5">
            <w:pPr>
              <w:pStyle w:val="Tablebodycentered"/>
              <w:rPr>
                <w:rFonts w:ascii="Verdana" w:hAnsi="Verdana"/>
              </w:rPr>
            </w:pPr>
            <w:r w:rsidRPr="00264D3C">
              <w:rPr>
                <w:rFonts w:ascii="Verdana" w:hAnsi="Verdana"/>
              </w:rPr>
              <w:t>008</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C00B66" w14:textId="77777777" w:rsidR="00311DA5" w:rsidRPr="00264D3C" w:rsidRDefault="00311DA5">
            <w:pPr>
              <w:pStyle w:val="Tablebody"/>
              <w:rPr>
                <w:rFonts w:ascii="Verdana" w:hAnsi="Verdana"/>
              </w:rPr>
            </w:pPr>
            <w:proofErr w:type="gramStart"/>
            <w:r w:rsidRPr="00264D3C">
              <w:rPr>
                <w:rFonts w:ascii="Verdana" w:hAnsi="Verdana"/>
              </w:rPr>
              <w:t>marine</w:t>
            </w:r>
            <w:proofErr w:type="gramEnd"/>
            <w:r w:rsidRPr="00264D3C">
              <w:rPr>
                <w:rFonts w:ascii="Verdana" w:hAnsi="Verdana"/>
              </w:rPr>
              <w:t xml:space="preserve"> meteorology</w:t>
            </w:r>
          </w:p>
        </w:tc>
      </w:tr>
      <w:tr w:rsidR="00311DA5" w:rsidRPr="00264D3C" w14:paraId="19B73618"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8BD229" w14:textId="77777777" w:rsidR="00311DA5" w:rsidRPr="00264D3C" w:rsidRDefault="00311DA5">
            <w:pPr>
              <w:pStyle w:val="Tablebody"/>
              <w:rPr>
                <w:rFonts w:ascii="Verdana" w:hAnsi="Verdana"/>
              </w:rPr>
            </w:pPr>
            <w:r w:rsidRPr="00264D3C">
              <w:rPr>
                <w:rFonts w:ascii="Verdana" w:hAnsi="Verdana"/>
              </w:rPr>
              <w:t>10.</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D0A1316" w14:textId="77777777" w:rsidR="00311DA5" w:rsidRPr="00264D3C" w:rsidRDefault="00311DA5">
            <w:pPr>
              <w:pStyle w:val="Tablebody"/>
              <w:rPr>
                <w:rFonts w:ascii="Verdana" w:hAnsi="Verdana"/>
              </w:rPr>
            </w:pPr>
            <w:proofErr w:type="spellStart"/>
            <w:proofErr w:type="gramStart"/>
            <w:r w:rsidRPr="00264D3C">
              <w:rPr>
                <w:rFonts w:ascii="Verdana" w:hAnsi="Verdana"/>
              </w:rPr>
              <w:t>agriculturalMeteorology</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8B0291" w14:textId="77777777" w:rsidR="00311DA5" w:rsidRPr="00264D3C" w:rsidRDefault="00311DA5">
            <w:pPr>
              <w:pStyle w:val="Tablebodycentered"/>
              <w:rPr>
                <w:rFonts w:ascii="Verdana" w:hAnsi="Verdana"/>
              </w:rPr>
            </w:pPr>
            <w:r w:rsidRPr="00264D3C">
              <w:rPr>
                <w:rFonts w:ascii="Verdana" w:hAnsi="Verdana"/>
              </w:rPr>
              <w:t>009</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EE4AC4" w14:textId="77777777" w:rsidR="00311DA5" w:rsidRPr="00264D3C" w:rsidRDefault="00311DA5">
            <w:pPr>
              <w:pStyle w:val="Tablebody"/>
              <w:rPr>
                <w:rFonts w:ascii="Verdana" w:hAnsi="Verdana"/>
              </w:rPr>
            </w:pPr>
            <w:proofErr w:type="gramStart"/>
            <w:r w:rsidRPr="00264D3C">
              <w:rPr>
                <w:rFonts w:ascii="Verdana" w:hAnsi="Verdana"/>
              </w:rPr>
              <w:t>agricultural</w:t>
            </w:r>
            <w:proofErr w:type="gramEnd"/>
            <w:r w:rsidRPr="00264D3C">
              <w:rPr>
                <w:rFonts w:ascii="Verdana" w:hAnsi="Verdana"/>
              </w:rPr>
              <w:t xml:space="preserve"> meteorology</w:t>
            </w:r>
          </w:p>
        </w:tc>
      </w:tr>
      <w:tr w:rsidR="00311DA5" w:rsidRPr="00264D3C" w14:paraId="686A6B69"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A2F7FC" w14:textId="77777777" w:rsidR="00311DA5" w:rsidRPr="00264D3C" w:rsidRDefault="00311DA5">
            <w:pPr>
              <w:pStyle w:val="Tablebody"/>
              <w:rPr>
                <w:rFonts w:ascii="Verdana" w:hAnsi="Verdana"/>
              </w:rPr>
            </w:pPr>
            <w:r w:rsidRPr="00264D3C">
              <w:rPr>
                <w:rFonts w:ascii="Verdana" w:hAnsi="Verdana"/>
              </w:rPr>
              <w:t>11.</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103A0B" w14:textId="77777777" w:rsidR="00311DA5" w:rsidRPr="00264D3C" w:rsidRDefault="00311DA5">
            <w:pPr>
              <w:pStyle w:val="Tablebody"/>
              <w:rPr>
                <w:rFonts w:ascii="Verdana" w:hAnsi="Verdana"/>
              </w:rPr>
            </w:pPr>
            <w:proofErr w:type="gramStart"/>
            <w:r w:rsidRPr="00264D3C">
              <w:rPr>
                <w:rFonts w:ascii="Verdana" w:hAnsi="Verdana"/>
              </w:rPr>
              <w:t>aerology</w:t>
            </w:r>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8F7403" w14:textId="77777777" w:rsidR="00311DA5" w:rsidRPr="00264D3C" w:rsidRDefault="00311DA5">
            <w:pPr>
              <w:pStyle w:val="Tablebodycentered"/>
              <w:rPr>
                <w:rFonts w:ascii="Verdana" w:hAnsi="Verdana"/>
              </w:rPr>
            </w:pPr>
            <w:r w:rsidRPr="00264D3C">
              <w:rPr>
                <w:rFonts w:ascii="Verdana" w:hAnsi="Verdana"/>
              </w:rPr>
              <w:t>010</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6283E4" w14:textId="77777777" w:rsidR="00311DA5" w:rsidRPr="00264D3C" w:rsidRDefault="00311DA5">
            <w:pPr>
              <w:pStyle w:val="Tablebody"/>
              <w:rPr>
                <w:rFonts w:ascii="Verdana" w:hAnsi="Verdana"/>
              </w:rPr>
            </w:pPr>
            <w:r w:rsidRPr="00264D3C">
              <w:rPr>
                <w:rFonts w:ascii="Verdana" w:hAnsi="Verdana"/>
              </w:rPr>
              <w:t>Aerology</w:t>
            </w:r>
          </w:p>
        </w:tc>
      </w:tr>
      <w:tr w:rsidR="00311DA5" w:rsidRPr="00264D3C" w14:paraId="6A595690"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A79414" w14:textId="77777777" w:rsidR="00311DA5" w:rsidRPr="00264D3C" w:rsidRDefault="00311DA5">
            <w:pPr>
              <w:pStyle w:val="Tablebody"/>
              <w:rPr>
                <w:rFonts w:ascii="Verdana" w:hAnsi="Verdana"/>
              </w:rPr>
            </w:pPr>
            <w:r w:rsidRPr="00264D3C">
              <w:rPr>
                <w:rFonts w:ascii="Verdana" w:hAnsi="Verdana"/>
              </w:rPr>
              <w:t>12.</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E8A38D" w14:textId="77777777" w:rsidR="00311DA5" w:rsidRPr="00264D3C" w:rsidRDefault="00311DA5">
            <w:pPr>
              <w:pStyle w:val="Tablebody"/>
              <w:rPr>
                <w:rFonts w:ascii="Verdana" w:hAnsi="Verdana"/>
              </w:rPr>
            </w:pPr>
            <w:proofErr w:type="spellStart"/>
            <w:proofErr w:type="gramStart"/>
            <w:r w:rsidRPr="00264D3C">
              <w:rPr>
                <w:rFonts w:ascii="Verdana" w:hAnsi="Verdana"/>
              </w:rPr>
              <w:t>marineAerology</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D71B5C" w14:textId="77777777" w:rsidR="00311DA5" w:rsidRPr="00264D3C" w:rsidRDefault="00311DA5">
            <w:pPr>
              <w:pStyle w:val="Tablebodycentered"/>
              <w:rPr>
                <w:rFonts w:ascii="Verdana" w:hAnsi="Verdana"/>
              </w:rPr>
            </w:pPr>
            <w:r w:rsidRPr="00264D3C">
              <w:rPr>
                <w:rFonts w:ascii="Verdana" w:hAnsi="Verdana"/>
              </w:rPr>
              <w:t>011</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4168AB" w14:textId="77777777" w:rsidR="00311DA5" w:rsidRPr="00264D3C" w:rsidRDefault="00311DA5">
            <w:pPr>
              <w:pStyle w:val="Tablebody"/>
              <w:rPr>
                <w:rFonts w:ascii="Verdana" w:hAnsi="Verdana"/>
              </w:rPr>
            </w:pPr>
            <w:proofErr w:type="gramStart"/>
            <w:r w:rsidRPr="00264D3C">
              <w:rPr>
                <w:rFonts w:ascii="Verdana" w:hAnsi="Verdana"/>
              </w:rPr>
              <w:t>marine</w:t>
            </w:r>
            <w:proofErr w:type="gramEnd"/>
            <w:r w:rsidRPr="00264D3C">
              <w:rPr>
                <w:rFonts w:ascii="Verdana" w:hAnsi="Verdana"/>
              </w:rPr>
              <w:t xml:space="preserve"> aerology</w:t>
            </w:r>
          </w:p>
        </w:tc>
      </w:tr>
      <w:tr w:rsidR="00311DA5" w:rsidRPr="00264D3C" w14:paraId="71A4742F"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5AC87B" w14:textId="77777777" w:rsidR="00311DA5" w:rsidRPr="00264D3C" w:rsidRDefault="00311DA5">
            <w:pPr>
              <w:pStyle w:val="Tablebody"/>
              <w:rPr>
                <w:rFonts w:ascii="Verdana" w:hAnsi="Verdana"/>
              </w:rPr>
            </w:pPr>
            <w:r w:rsidRPr="00264D3C">
              <w:rPr>
                <w:rFonts w:ascii="Verdana" w:hAnsi="Verdana"/>
              </w:rPr>
              <w:t>13.</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C9B4F5" w14:textId="77777777" w:rsidR="00311DA5" w:rsidRPr="00264D3C" w:rsidRDefault="00311DA5">
            <w:pPr>
              <w:pStyle w:val="Tablebody"/>
              <w:rPr>
                <w:rFonts w:ascii="Verdana" w:hAnsi="Verdana"/>
              </w:rPr>
            </w:pPr>
            <w:proofErr w:type="gramStart"/>
            <w:r w:rsidRPr="00264D3C">
              <w:rPr>
                <w:rFonts w:ascii="Verdana" w:hAnsi="Verdana"/>
              </w:rPr>
              <w:t>oceanography</w:t>
            </w:r>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2FDD2C" w14:textId="77777777" w:rsidR="00311DA5" w:rsidRPr="00264D3C" w:rsidRDefault="00311DA5">
            <w:pPr>
              <w:pStyle w:val="Tablebodycentered"/>
              <w:rPr>
                <w:rFonts w:ascii="Verdana" w:hAnsi="Verdana"/>
              </w:rPr>
            </w:pPr>
            <w:r w:rsidRPr="00264D3C">
              <w:rPr>
                <w:rFonts w:ascii="Verdana" w:hAnsi="Verdana"/>
              </w:rPr>
              <w:t>012</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5448B65" w14:textId="77777777" w:rsidR="00311DA5" w:rsidRPr="00264D3C" w:rsidRDefault="00311DA5">
            <w:pPr>
              <w:pStyle w:val="Tablebody"/>
              <w:rPr>
                <w:rFonts w:ascii="Verdana" w:hAnsi="Verdana"/>
              </w:rPr>
            </w:pPr>
            <w:r w:rsidRPr="00264D3C">
              <w:rPr>
                <w:rFonts w:ascii="Verdana" w:hAnsi="Verdana"/>
              </w:rPr>
              <w:t>Oceanography</w:t>
            </w:r>
          </w:p>
        </w:tc>
      </w:tr>
      <w:tr w:rsidR="00311DA5" w:rsidRPr="00264D3C" w14:paraId="24A49528"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D0A2EC0" w14:textId="77777777" w:rsidR="00311DA5" w:rsidRPr="00264D3C" w:rsidRDefault="00311DA5">
            <w:pPr>
              <w:pStyle w:val="Tablebody"/>
              <w:rPr>
                <w:rFonts w:ascii="Verdana" w:hAnsi="Verdana"/>
              </w:rPr>
            </w:pPr>
            <w:r w:rsidRPr="00264D3C">
              <w:rPr>
                <w:rFonts w:ascii="Verdana" w:hAnsi="Verdana"/>
              </w:rPr>
              <w:t>14.</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B0695F" w14:textId="77777777" w:rsidR="00311DA5" w:rsidRPr="00264D3C" w:rsidRDefault="00311DA5">
            <w:pPr>
              <w:pStyle w:val="Tablebody"/>
              <w:rPr>
                <w:rFonts w:ascii="Verdana" w:hAnsi="Verdana"/>
              </w:rPr>
            </w:pPr>
            <w:proofErr w:type="spellStart"/>
            <w:proofErr w:type="gramStart"/>
            <w:r w:rsidRPr="00264D3C">
              <w:rPr>
                <w:rFonts w:ascii="Verdana" w:hAnsi="Verdana"/>
              </w:rPr>
              <w:t>landHydrology</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C73162" w14:textId="77777777" w:rsidR="00311DA5" w:rsidRPr="00264D3C" w:rsidRDefault="00311DA5">
            <w:pPr>
              <w:pStyle w:val="Tablebodycentered"/>
              <w:rPr>
                <w:rFonts w:ascii="Verdana" w:hAnsi="Verdana"/>
              </w:rPr>
            </w:pPr>
            <w:r w:rsidRPr="00264D3C">
              <w:rPr>
                <w:rFonts w:ascii="Verdana" w:hAnsi="Verdana"/>
              </w:rPr>
              <w:t>013</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BE6E92" w14:textId="77777777" w:rsidR="00311DA5" w:rsidRPr="00264D3C" w:rsidRDefault="00311DA5">
            <w:pPr>
              <w:pStyle w:val="Tablebody"/>
              <w:rPr>
                <w:rFonts w:ascii="Verdana" w:hAnsi="Verdana"/>
              </w:rPr>
            </w:pPr>
            <w:proofErr w:type="gramStart"/>
            <w:r w:rsidRPr="00264D3C">
              <w:rPr>
                <w:rFonts w:ascii="Verdana" w:hAnsi="Verdana"/>
              </w:rPr>
              <w:t>land</w:t>
            </w:r>
            <w:proofErr w:type="gramEnd"/>
            <w:r w:rsidRPr="00264D3C">
              <w:rPr>
                <w:rFonts w:ascii="Verdana" w:hAnsi="Verdana"/>
              </w:rPr>
              <w:t xml:space="preserve"> hydrology</w:t>
            </w:r>
          </w:p>
        </w:tc>
      </w:tr>
      <w:tr w:rsidR="00311DA5" w:rsidRPr="00264D3C" w14:paraId="633F89FE"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FAE943" w14:textId="77777777" w:rsidR="00311DA5" w:rsidRPr="00264D3C" w:rsidRDefault="00311DA5">
            <w:pPr>
              <w:pStyle w:val="Tablebody"/>
              <w:rPr>
                <w:rFonts w:ascii="Verdana" w:hAnsi="Verdana"/>
              </w:rPr>
            </w:pPr>
            <w:r w:rsidRPr="00264D3C">
              <w:rPr>
                <w:rFonts w:ascii="Verdana" w:hAnsi="Verdana"/>
              </w:rPr>
              <w:t>15.</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D38A7E" w14:textId="77777777" w:rsidR="00311DA5" w:rsidRPr="00264D3C" w:rsidRDefault="00311DA5">
            <w:pPr>
              <w:pStyle w:val="Tablebody"/>
              <w:rPr>
                <w:rFonts w:ascii="Verdana" w:hAnsi="Verdana"/>
              </w:rPr>
            </w:pPr>
            <w:proofErr w:type="spellStart"/>
            <w:proofErr w:type="gramStart"/>
            <w:r w:rsidRPr="00264D3C">
              <w:rPr>
                <w:rFonts w:ascii="Verdana" w:hAnsi="Verdana"/>
              </w:rPr>
              <w:t>rocketSounding</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74C928" w14:textId="77777777" w:rsidR="00311DA5" w:rsidRPr="00264D3C" w:rsidRDefault="00311DA5">
            <w:pPr>
              <w:pStyle w:val="Tablebodycentered"/>
              <w:rPr>
                <w:rFonts w:ascii="Verdana" w:hAnsi="Verdana"/>
              </w:rPr>
            </w:pPr>
            <w:r w:rsidRPr="00264D3C">
              <w:rPr>
                <w:rFonts w:ascii="Verdana" w:hAnsi="Verdana"/>
              </w:rPr>
              <w:t>014</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55E502" w14:textId="77777777" w:rsidR="00311DA5" w:rsidRPr="00264D3C" w:rsidRDefault="00311DA5">
            <w:pPr>
              <w:pStyle w:val="Tablebody"/>
              <w:rPr>
                <w:rFonts w:ascii="Verdana" w:hAnsi="Verdana"/>
              </w:rPr>
            </w:pPr>
            <w:proofErr w:type="gramStart"/>
            <w:r w:rsidRPr="00264D3C">
              <w:rPr>
                <w:rFonts w:ascii="Verdana" w:hAnsi="Verdana"/>
              </w:rPr>
              <w:t>rocket</w:t>
            </w:r>
            <w:proofErr w:type="gramEnd"/>
            <w:r w:rsidRPr="00264D3C">
              <w:rPr>
                <w:rFonts w:ascii="Verdana" w:hAnsi="Verdana"/>
              </w:rPr>
              <w:t xml:space="preserve"> sounding</w:t>
            </w:r>
          </w:p>
        </w:tc>
      </w:tr>
      <w:tr w:rsidR="00311DA5" w:rsidRPr="00264D3C" w14:paraId="6DB26646"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9DB050" w14:textId="77777777" w:rsidR="00311DA5" w:rsidRPr="00264D3C" w:rsidRDefault="00311DA5">
            <w:pPr>
              <w:pStyle w:val="Tablebody"/>
              <w:rPr>
                <w:rFonts w:ascii="Verdana" w:hAnsi="Verdana"/>
              </w:rPr>
            </w:pPr>
            <w:r w:rsidRPr="00264D3C">
              <w:rPr>
                <w:rFonts w:ascii="Verdana" w:hAnsi="Verdana"/>
              </w:rPr>
              <w:t>16.</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81BB24" w14:textId="77777777" w:rsidR="00311DA5" w:rsidRPr="00264D3C" w:rsidRDefault="00311DA5">
            <w:pPr>
              <w:pStyle w:val="Tablebody"/>
              <w:rPr>
                <w:rFonts w:ascii="Verdana" w:hAnsi="Verdana"/>
              </w:rPr>
            </w:pPr>
            <w:proofErr w:type="gramStart"/>
            <w:r w:rsidRPr="00264D3C">
              <w:rPr>
                <w:rFonts w:ascii="Verdana" w:hAnsi="Verdana"/>
              </w:rPr>
              <w:t>pollution</w:t>
            </w:r>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F511E4" w14:textId="77777777" w:rsidR="00311DA5" w:rsidRPr="00264D3C" w:rsidRDefault="00311DA5">
            <w:pPr>
              <w:pStyle w:val="Tablebodycentered"/>
              <w:rPr>
                <w:rFonts w:ascii="Verdana" w:hAnsi="Verdana"/>
              </w:rPr>
            </w:pPr>
            <w:r w:rsidRPr="00264D3C">
              <w:rPr>
                <w:rFonts w:ascii="Verdana" w:hAnsi="Verdana"/>
              </w:rPr>
              <w:t>015</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BC5269" w14:textId="77777777" w:rsidR="00311DA5" w:rsidRPr="00264D3C" w:rsidRDefault="00311DA5">
            <w:pPr>
              <w:pStyle w:val="Tablebody"/>
              <w:rPr>
                <w:rFonts w:ascii="Verdana" w:hAnsi="Verdana"/>
              </w:rPr>
            </w:pPr>
            <w:r w:rsidRPr="00264D3C">
              <w:rPr>
                <w:rFonts w:ascii="Verdana" w:hAnsi="Verdana"/>
              </w:rPr>
              <w:t>Pollution</w:t>
            </w:r>
          </w:p>
        </w:tc>
      </w:tr>
      <w:tr w:rsidR="00311DA5" w:rsidRPr="00264D3C" w14:paraId="59B0DFBD"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0A8D5A" w14:textId="77777777" w:rsidR="00311DA5" w:rsidRPr="00264D3C" w:rsidRDefault="00311DA5">
            <w:pPr>
              <w:pStyle w:val="Tablebody"/>
              <w:rPr>
                <w:rFonts w:ascii="Verdana" w:hAnsi="Verdana"/>
              </w:rPr>
            </w:pPr>
            <w:r w:rsidRPr="00264D3C">
              <w:rPr>
                <w:rFonts w:ascii="Verdana" w:hAnsi="Verdana"/>
              </w:rPr>
              <w:t>17.</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DDB4B2" w14:textId="77777777" w:rsidR="00311DA5" w:rsidRPr="00264D3C" w:rsidRDefault="00311DA5">
            <w:pPr>
              <w:pStyle w:val="Tablebody"/>
              <w:rPr>
                <w:rFonts w:ascii="Verdana" w:hAnsi="Verdana"/>
              </w:rPr>
            </w:pPr>
            <w:proofErr w:type="spellStart"/>
            <w:proofErr w:type="gramStart"/>
            <w:r w:rsidRPr="00264D3C">
              <w:rPr>
                <w:rFonts w:ascii="Verdana" w:hAnsi="Verdana"/>
              </w:rPr>
              <w:t>waterPollution</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6A0C5F" w14:textId="77777777" w:rsidR="00311DA5" w:rsidRPr="00264D3C" w:rsidRDefault="00311DA5">
            <w:pPr>
              <w:pStyle w:val="Tablebodycentered"/>
              <w:rPr>
                <w:rFonts w:ascii="Verdana" w:hAnsi="Verdana"/>
              </w:rPr>
            </w:pPr>
            <w:r w:rsidRPr="00264D3C">
              <w:rPr>
                <w:rFonts w:ascii="Verdana" w:hAnsi="Verdana"/>
              </w:rPr>
              <w:t>016</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696E15" w14:textId="77777777" w:rsidR="00311DA5" w:rsidRPr="00264D3C" w:rsidRDefault="00311DA5">
            <w:pPr>
              <w:pStyle w:val="Tablebody"/>
              <w:rPr>
                <w:rFonts w:ascii="Verdana" w:hAnsi="Verdana"/>
              </w:rPr>
            </w:pPr>
            <w:proofErr w:type="gramStart"/>
            <w:r w:rsidRPr="00264D3C">
              <w:rPr>
                <w:rFonts w:ascii="Verdana" w:hAnsi="Verdana"/>
              </w:rPr>
              <w:t>water</w:t>
            </w:r>
            <w:proofErr w:type="gramEnd"/>
            <w:r w:rsidRPr="00264D3C">
              <w:rPr>
                <w:rFonts w:ascii="Verdana" w:hAnsi="Verdana"/>
              </w:rPr>
              <w:t xml:space="preserve"> pollution</w:t>
            </w:r>
          </w:p>
        </w:tc>
      </w:tr>
      <w:tr w:rsidR="00311DA5" w:rsidRPr="00264D3C" w14:paraId="1474D3FF"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18433C4" w14:textId="77777777" w:rsidR="00311DA5" w:rsidRPr="00264D3C" w:rsidRDefault="00311DA5">
            <w:pPr>
              <w:pStyle w:val="Tablebody"/>
              <w:rPr>
                <w:rFonts w:ascii="Verdana" w:hAnsi="Verdana"/>
              </w:rPr>
            </w:pPr>
            <w:r w:rsidRPr="00264D3C">
              <w:rPr>
                <w:rFonts w:ascii="Verdana" w:hAnsi="Verdana"/>
              </w:rPr>
              <w:t>18.</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C2EBCC" w14:textId="77777777" w:rsidR="00311DA5" w:rsidRPr="00264D3C" w:rsidRDefault="00311DA5">
            <w:pPr>
              <w:pStyle w:val="Tablebody"/>
              <w:rPr>
                <w:rFonts w:ascii="Verdana" w:hAnsi="Verdana"/>
              </w:rPr>
            </w:pPr>
            <w:proofErr w:type="spellStart"/>
            <w:proofErr w:type="gramStart"/>
            <w:r w:rsidRPr="00264D3C">
              <w:rPr>
                <w:rFonts w:ascii="Verdana" w:hAnsi="Verdana"/>
              </w:rPr>
              <w:t>landWaterPollution</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BDCEC38" w14:textId="77777777" w:rsidR="00311DA5" w:rsidRPr="00264D3C" w:rsidRDefault="00311DA5">
            <w:pPr>
              <w:pStyle w:val="Tablebodycentered"/>
              <w:rPr>
                <w:rFonts w:ascii="Verdana" w:hAnsi="Verdana"/>
              </w:rPr>
            </w:pPr>
            <w:r w:rsidRPr="00264D3C">
              <w:rPr>
                <w:rFonts w:ascii="Verdana" w:hAnsi="Verdana"/>
              </w:rPr>
              <w:t>017</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55EE49B" w14:textId="77777777" w:rsidR="00311DA5" w:rsidRPr="00264D3C" w:rsidRDefault="00311DA5">
            <w:pPr>
              <w:pStyle w:val="Tablebody"/>
              <w:rPr>
                <w:rFonts w:ascii="Verdana" w:hAnsi="Verdana"/>
              </w:rPr>
            </w:pPr>
            <w:proofErr w:type="gramStart"/>
            <w:r w:rsidRPr="00264D3C">
              <w:rPr>
                <w:rFonts w:ascii="Verdana" w:hAnsi="Verdana"/>
              </w:rPr>
              <w:t>land</w:t>
            </w:r>
            <w:proofErr w:type="gramEnd"/>
            <w:r w:rsidRPr="00264D3C">
              <w:rPr>
                <w:rFonts w:ascii="Verdana" w:hAnsi="Verdana"/>
              </w:rPr>
              <w:t xml:space="preserve"> water pollution</w:t>
            </w:r>
          </w:p>
        </w:tc>
      </w:tr>
      <w:tr w:rsidR="00311DA5" w:rsidRPr="00264D3C" w14:paraId="04727A5B"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F58E43" w14:textId="77777777" w:rsidR="00311DA5" w:rsidRPr="00264D3C" w:rsidRDefault="00311DA5">
            <w:pPr>
              <w:pStyle w:val="Tablebody"/>
              <w:rPr>
                <w:rFonts w:ascii="Verdana" w:hAnsi="Verdana"/>
              </w:rPr>
            </w:pPr>
            <w:r w:rsidRPr="00264D3C">
              <w:rPr>
                <w:rFonts w:ascii="Verdana" w:hAnsi="Verdana"/>
              </w:rPr>
              <w:t>19.</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5F9C1F" w14:textId="77777777" w:rsidR="00311DA5" w:rsidRPr="00264D3C" w:rsidRDefault="00311DA5">
            <w:pPr>
              <w:pStyle w:val="Tablebody"/>
              <w:rPr>
                <w:rFonts w:ascii="Verdana" w:hAnsi="Verdana"/>
              </w:rPr>
            </w:pPr>
            <w:proofErr w:type="spellStart"/>
            <w:proofErr w:type="gramStart"/>
            <w:r w:rsidRPr="00264D3C">
              <w:rPr>
                <w:rFonts w:ascii="Verdana" w:hAnsi="Verdana"/>
              </w:rPr>
              <w:t>seaPollution</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F52DCD" w14:textId="77777777" w:rsidR="00311DA5" w:rsidRPr="00264D3C" w:rsidRDefault="00311DA5">
            <w:pPr>
              <w:pStyle w:val="Tablebodycentered"/>
              <w:rPr>
                <w:rFonts w:ascii="Verdana" w:hAnsi="Verdana"/>
              </w:rPr>
            </w:pPr>
            <w:r w:rsidRPr="00264D3C">
              <w:rPr>
                <w:rFonts w:ascii="Verdana" w:hAnsi="Verdana"/>
              </w:rPr>
              <w:t>018</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DEAD177" w14:textId="77777777" w:rsidR="00311DA5" w:rsidRPr="00264D3C" w:rsidRDefault="00311DA5">
            <w:pPr>
              <w:pStyle w:val="Tablebody"/>
              <w:rPr>
                <w:rFonts w:ascii="Verdana" w:hAnsi="Verdana"/>
              </w:rPr>
            </w:pPr>
            <w:proofErr w:type="gramStart"/>
            <w:r w:rsidRPr="00264D3C">
              <w:rPr>
                <w:rFonts w:ascii="Verdana" w:hAnsi="Verdana"/>
              </w:rPr>
              <w:t>sea</w:t>
            </w:r>
            <w:proofErr w:type="gramEnd"/>
            <w:r w:rsidRPr="00264D3C">
              <w:rPr>
                <w:rFonts w:ascii="Verdana" w:hAnsi="Verdana"/>
              </w:rPr>
              <w:t xml:space="preserve"> pollution</w:t>
            </w:r>
          </w:p>
        </w:tc>
      </w:tr>
      <w:tr w:rsidR="00311DA5" w:rsidRPr="00264D3C" w14:paraId="088E0DC6"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CCAA69" w14:textId="77777777" w:rsidR="00311DA5" w:rsidRPr="00264D3C" w:rsidRDefault="00311DA5">
            <w:pPr>
              <w:pStyle w:val="Tablebody"/>
              <w:rPr>
                <w:rFonts w:ascii="Verdana" w:hAnsi="Verdana"/>
              </w:rPr>
            </w:pPr>
            <w:r w:rsidRPr="00264D3C">
              <w:rPr>
                <w:rFonts w:ascii="Verdana" w:hAnsi="Verdana"/>
              </w:rPr>
              <w:t>20.</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B23E35" w14:textId="77777777" w:rsidR="00311DA5" w:rsidRPr="00264D3C" w:rsidRDefault="00311DA5">
            <w:pPr>
              <w:pStyle w:val="Tablebody"/>
              <w:rPr>
                <w:rFonts w:ascii="Verdana" w:hAnsi="Verdana"/>
              </w:rPr>
            </w:pPr>
            <w:proofErr w:type="spellStart"/>
            <w:proofErr w:type="gramStart"/>
            <w:r w:rsidRPr="00264D3C">
              <w:rPr>
                <w:rFonts w:ascii="Verdana" w:hAnsi="Verdana"/>
              </w:rPr>
              <w:t>landPollution</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095CB5" w14:textId="77777777" w:rsidR="00311DA5" w:rsidRPr="00264D3C" w:rsidRDefault="00311DA5">
            <w:pPr>
              <w:pStyle w:val="Tablebodycentered"/>
              <w:rPr>
                <w:rFonts w:ascii="Verdana" w:hAnsi="Verdana"/>
              </w:rPr>
            </w:pPr>
            <w:r w:rsidRPr="00264D3C">
              <w:rPr>
                <w:rFonts w:ascii="Verdana" w:hAnsi="Verdana"/>
              </w:rPr>
              <w:t>019</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366358" w14:textId="77777777" w:rsidR="00311DA5" w:rsidRPr="00264D3C" w:rsidRDefault="00311DA5">
            <w:pPr>
              <w:pStyle w:val="Tablebody"/>
              <w:rPr>
                <w:rFonts w:ascii="Verdana" w:hAnsi="Verdana"/>
              </w:rPr>
            </w:pPr>
            <w:proofErr w:type="gramStart"/>
            <w:r w:rsidRPr="00264D3C">
              <w:rPr>
                <w:rFonts w:ascii="Verdana" w:hAnsi="Verdana"/>
              </w:rPr>
              <w:t>land</w:t>
            </w:r>
            <w:proofErr w:type="gramEnd"/>
            <w:r w:rsidRPr="00264D3C">
              <w:rPr>
                <w:rFonts w:ascii="Verdana" w:hAnsi="Verdana"/>
              </w:rPr>
              <w:t xml:space="preserve"> pollution</w:t>
            </w:r>
          </w:p>
        </w:tc>
      </w:tr>
      <w:tr w:rsidR="00311DA5" w:rsidRPr="00264D3C" w14:paraId="1A37EF75"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CB3207F" w14:textId="77777777" w:rsidR="00311DA5" w:rsidRPr="00264D3C" w:rsidRDefault="00311DA5">
            <w:pPr>
              <w:pStyle w:val="Tablebody"/>
              <w:rPr>
                <w:rFonts w:ascii="Verdana" w:hAnsi="Verdana"/>
              </w:rPr>
            </w:pPr>
            <w:r w:rsidRPr="00264D3C">
              <w:rPr>
                <w:rFonts w:ascii="Verdana" w:hAnsi="Verdana"/>
              </w:rPr>
              <w:t>21.</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F2917D" w14:textId="77777777" w:rsidR="00311DA5" w:rsidRPr="00264D3C" w:rsidRDefault="00311DA5">
            <w:pPr>
              <w:pStyle w:val="Tablebody"/>
              <w:rPr>
                <w:rFonts w:ascii="Verdana" w:hAnsi="Verdana"/>
              </w:rPr>
            </w:pPr>
            <w:proofErr w:type="spellStart"/>
            <w:proofErr w:type="gramStart"/>
            <w:r w:rsidRPr="00264D3C">
              <w:rPr>
                <w:rFonts w:ascii="Verdana" w:hAnsi="Verdana"/>
              </w:rPr>
              <w:t>airPollution</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C42ABA" w14:textId="77777777" w:rsidR="00311DA5" w:rsidRPr="00264D3C" w:rsidRDefault="00311DA5">
            <w:pPr>
              <w:pStyle w:val="Tablebodycentered"/>
              <w:rPr>
                <w:rFonts w:ascii="Verdana" w:hAnsi="Verdana"/>
              </w:rPr>
            </w:pPr>
            <w:r w:rsidRPr="00264D3C">
              <w:rPr>
                <w:rFonts w:ascii="Verdana" w:hAnsi="Verdana"/>
              </w:rPr>
              <w:t>020</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A7CB88" w14:textId="77777777" w:rsidR="00311DA5" w:rsidRPr="00264D3C" w:rsidRDefault="00311DA5">
            <w:pPr>
              <w:pStyle w:val="Tablebody"/>
              <w:rPr>
                <w:rFonts w:ascii="Verdana" w:hAnsi="Verdana"/>
              </w:rPr>
            </w:pPr>
            <w:proofErr w:type="gramStart"/>
            <w:r w:rsidRPr="00264D3C">
              <w:rPr>
                <w:rFonts w:ascii="Verdana" w:hAnsi="Verdana"/>
              </w:rPr>
              <w:t>air</w:t>
            </w:r>
            <w:proofErr w:type="gramEnd"/>
            <w:r w:rsidRPr="00264D3C">
              <w:rPr>
                <w:rFonts w:ascii="Verdana" w:hAnsi="Verdana"/>
              </w:rPr>
              <w:t xml:space="preserve"> pollution</w:t>
            </w:r>
          </w:p>
        </w:tc>
      </w:tr>
      <w:tr w:rsidR="00311DA5" w:rsidRPr="00264D3C" w14:paraId="0987ACB2"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EEA272E" w14:textId="77777777" w:rsidR="00311DA5" w:rsidRPr="00264D3C" w:rsidRDefault="00311DA5">
            <w:pPr>
              <w:pStyle w:val="Tablebody"/>
              <w:rPr>
                <w:rFonts w:ascii="Verdana" w:hAnsi="Verdana"/>
              </w:rPr>
            </w:pPr>
            <w:r w:rsidRPr="00264D3C">
              <w:rPr>
                <w:rFonts w:ascii="Verdana" w:hAnsi="Verdana"/>
              </w:rPr>
              <w:t>22.</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EDFB16" w14:textId="77777777" w:rsidR="00311DA5" w:rsidRPr="00264D3C" w:rsidRDefault="00311DA5">
            <w:pPr>
              <w:pStyle w:val="Tablebody"/>
              <w:rPr>
                <w:rFonts w:ascii="Verdana" w:hAnsi="Verdana"/>
              </w:rPr>
            </w:pPr>
            <w:proofErr w:type="gramStart"/>
            <w:r w:rsidRPr="00264D3C">
              <w:rPr>
                <w:rFonts w:ascii="Verdana" w:hAnsi="Verdana"/>
              </w:rPr>
              <w:t>glaciology</w:t>
            </w:r>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C639B4" w14:textId="77777777" w:rsidR="00311DA5" w:rsidRPr="00264D3C" w:rsidRDefault="00311DA5">
            <w:pPr>
              <w:pStyle w:val="Tablebodycentered"/>
              <w:rPr>
                <w:rFonts w:ascii="Verdana" w:hAnsi="Verdana"/>
              </w:rPr>
            </w:pPr>
            <w:r w:rsidRPr="00264D3C">
              <w:rPr>
                <w:rFonts w:ascii="Verdana" w:hAnsi="Verdana"/>
              </w:rPr>
              <w:t>021</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A0AFDE" w14:textId="77777777" w:rsidR="00311DA5" w:rsidRPr="00264D3C" w:rsidRDefault="00311DA5">
            <w:pPr>
              <w:pStyle w:val="Tablebody"/>
              <w:rPr>
                <w:rFonts w:ascii="Verdana" w:hAnsi="Verdana"/>
              </w:rPr>
            </w:pPr>
            <w:r w:rsidRPr="00264D3C">
              <w:rPr>
                <w:rFonts w:ascii="Verdana" w:hAnsi="Verdana"/>
              </w:rPr>
              <w:t>Glaciology</w:t>
            </w:r>
          </w:p>
        </w:tc>
      </w:tr>
      <w:tr w:rsidR="00311DA5" w:rsidRPr="00264D3C" w14:paraId="1CB857B8"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F8E25C" w14:textId="77777777" w:rsidR="00311DA5" w:rsidRPr="00264D3C" w:rsidRDefault="00311DA5">
            <w:pPr>
              <w:pStyle w:val="Tablebody"/>
              <w:rPr>
                <w:rFonts w:ascii="Verdana" w:hAnsi="Verdana"/>
              </w:rPr>
            </w:pPr>
            <w:r w:rsidRPr="00264D3C">
              <w:rPr>
                <w:rFonts w:ascii="Verdana" w:hAnsi="Verdana"/>
              </w:rPr>
              <w:t>23.</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10B804" w14:textId="77777777" w:rsidR="00311DA5" w:rsidRPr="00264D3C" w:rsidRDefault="00311DA5">
            <w:pPr>
              <w:pStyle w:val="Tablebody"/>
              <w:rPr>
                <w:rFonts w:ascii="Verdana" w:hAnsi="Verdana"/>
              </w:rPr>
            </w:pPr>
            <w:proofErr w:type="spellStart"/>
            <w:proofErr w:type="gramStart"/>
            <w:r w:rsidRPr="00264D3C">
              <w:rPr>
                <w:rFonts w:ascii="Verdana" w:hAnsi="Verdana"/>
              </w:rPr>
              <w:t>actinometry</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704E10" w14:textId="77777777" w:rsidR="00311DA5" w:rsidRPr="00264D3C" w:rsidRDefault="00311DA5">
            <w:pPr>
              <w:pStyle w:val="Tablebodycentered"/>
              <w:rPr>
                <w:rFonts w:ascii="Verdana" w:hAnsi="Verdana"/>
              </w:rPr>
            </w:pPr>
            <w:r w:rsidRPr="00264D3C">
              <w:rPr>
                <w:rFonts w:ascii="Verdana" w:hAnsi="Verdana"/>
              </w:rPr>
              <w:t>022</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6FA921" w14:textId="77777777" w:rsidR="00311DA5" w:rsidRPr="00264D3C" w:rsidRDefault="00311DA5">
            <w:pPr>
              <w:pStyle w:val="Tablebody"/>
              <w:rPr>
                <w:rFonts w:ascii="Verdana" w:hAnsi="Verdana"/>
              </w:rPr>
            </w:pPr>
            <w:proofErr w:type="spellStart"/>
            <w:r w:rsidRPr="00264D3C">
              <w:rPr>
                <w:rFonts w:ascii="Verdana" w:hAnsi="Verdana"/>
              </w:rPr>
              <w:t>Actinometry</w:t>
            </w:r>
            <w:proofErr w:type="spellEnd"/>
          </w:p>
        </w:tc>
      </w:tr>
      <w:tr w:rsidR="00311DA5" w:rsidRPr="00264D3C" w14:paraId="106837F5"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09E3B7" w14:textId="77777777" w:rsidR="00311DA5" w:rsidRPr="00264D3C" w:rsidRDefault="00311DA5">
            <w:pPr>
              <w:pStyle w:val="Tablebody"/>
              <w:rPr>
                <w:rFonts w:ascii="Verdana" w:hAnsi="Verdana"/>
              </w:rPr>
            </w:pPr>
            <w:r w:rsidRPr="00264D3C">
              <w:rPr>
                <w:rFonts w:ascii="Verdana" w:hAnsi="Verdana"/>
              </w:rPr>
              <w:t>24.</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71D454" w14:textId="77777777" w:rsidR="00311DA5" w:rsidRPr="00264D3C" w:rsidRDefault="00311DA5">
            <w:pPr>
              <w:pStyle w:val="Tablebody"/>
              <w:rPr>
                <w:rFonts w:ascii="Verdana" w:hAnsi="Verdana"/>
              </w:rPr>
            </w:pPr>
            <w:proofErr w:type="spellStart"/>
            <w:proofErr w:type="gramStart"/>
            <w:r w:rsidRPr="00264D3C">
              <w:rPr>
                <w:rFonts w:ascii="Verdana" w:hAnsi="Verdana"/>
              </w:rPr>
              <w:t>satelliteObservation</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EB3CC3" w14:textId="77777777" w:rsidR="00311DA5" w:rsidRPr="00264D3C" w:rsidRDefault="00311DA5">
            <w:pPr>
              <w:pStyle w:val="Tablebodycentered"/>
              <w:rPr>
                <w:rFonts w:ascii="Verdana" w:hAnsi="Verdana"/>
              </w:rPr>
            </w:pPr>
            <w:r w:rsidRPr="00264D3C">
              <w:rPr>
                <w:rFonts w:ascii="Verdana" w:hAnsi="Verdana"/>
              </w:rPr>
              <w:t>023</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86B8B2" w14:textId="77777777" w:rsidR="00311DA5" w:rsidRPr="00264D3C" w:rsidRDefault="00311DA5">
            <w:pPr>
              <w:pStyle w:val="Tablebody"/>
              <w:rPr>
                <w:rFonts w:ascii="Verdana" w:hAnsi="Verdana"/>
              </w:rPr>
            </w:pPr>
            <w:proofErr w:type="gramStart"/>
            <w:r w:rsidRPr="00264D3C">
              <w:rPr>
                <w:rFonts w:ascii="Verdana" w:hAnsi="Verdana"/>
              </w:rPr>
              <w:t>satellite</w:t>
            </w:r>
            <w:proofErr w:type="gramEnd"/>
            <w:r w:rsidRPr="00264D3C">
              <w:rPr>
                <w:rFonts w:ascii="Verdana" w:hAnsi="Verdana"/>
              </w:rPr>
              <w:t xml:space="preserve"> observation</w:t>
            </w:r>
          </w:p>
        </w:tc>
      </w:tr>
      <w:tr w:rsidR="00311DA5" w:rsidRPr="00264D3C" w14:paraId="2E8AB71B"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375F14" w14:textId="77777777" w:rsidR="00311DA5" w:rsidRPr="00264D3C" w:rsidRDefault="00311DA5">
            <w:pPr>
              <w:pStyle w:val="Tablebody"/>
              <w:rPr>
                <w:rFonts w:ascii="Verdana" w:hAnsi="Verdana"/>
              </w:rPr>
            </w:pPr>
            <w:r w:rsidRPr="00264D3C">
              <w:rPr>
                <w:rFonts w:ascii="Verdana" w:hAnsi="Verdana"/>
              </w:rPr>
              <w:t>25.</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472C6A" w14:textId="77777777" w:rsidR="00311DA5" w:rsidRPr="00264D3C" w:rsidRDefault="00311DA5">
            <w:pPr>
              <w:pStyle w:val="Tablebody"/>
              <w:rPr>
                <w:rFonts w:ascii="Verdana" w:hAnsi="Verdana"/>
              </w:rPr>
            </w:pPr>
            <w:proofErr w:type="spellStart"/>
            <w:proofErr w:type="gramStart"/>
            <w:r w:rsidRPr="00264D3C">
              <w:rPr>
                <w:rFonts w:ascii="Verdana" w:hAnsi="Verdana"/>
              </w:rPr>
              <w:t>airplaneObservation</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7FABCC" w14:textId="77777777" w:rsidR="00311DA5" w:rsidRPr="00264D3C" w:rsidRDefault="00311DA5">
            <w:pPr>
              <w:pStyle w:val="Tablebodycentered"/>
              <w:rPr>
                <w:rFonts w:ascii="Verdana" w:hAnsi="Verdana"/>
              </w:rPr>
            </w:pPr>
            <w:r w:rsidRPr="00264D3C">
              <w:rPr>
                <w:rFonts w:ascii="Verdana" w:hAnsi="Verdana"/>
              </w:rPr>
              <w:t>024</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9EE85AA" w14:textId="77777777" w:rsidR="00311DA5" w:rsidRPr="00264D3C" w:rsidRDefault="00311DA5">
            <w:pPr>
              <w:pStyle w:val="Tablebody"/>
              <w:rPr>
                <w:rFonts w:ascii="Verdana" w:hAnsi="Verdana"/>
              </w:rPr>
            </w:pPr>
            <w:proofErr w:type="gramStart"/>
            <w:r w:rsidRPr="00264D3C">
              <w:rPr>
                <w:rFonts w:ascii="Verdana" w:hAnsi="Verdana"/>
              </w:rPr>
              <w:t>airplane</w:t>
            </w:r>
            <w:proofErr w:type="gramEnd"/>
            <w:r w:rsidRPr="00264D3C">
              <w:rPr>
                <w:rFonts w:ascii="Verdana" w:hAnsi="Verdana"/>
              </w:rPr>
              <w:t xml:space="preserve"> observation</w:t>
            </w:r>
          </w:p>
        </w:tc>
      </w:tr>
      <w:tr w:rsidR="00311DA5" w:rsidRPr="00264D3C" w14:paraId="58422069"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9F5350" w14:textId="77777777" w:rsidR="00311DA5" w:rsidRPr="00264D3C" w:rsidRDefault="00311DA5">
            <w:pPr>
              <w:pStyle w:val="Tablebody"/>
              <w:rPr>
                <w:rFonts w:ascii="Verdana" w:hAnsi="Verdana"/>
              </w:rPr>
            </w:pPr>
            <w:r w:rsidRPr="00264D3C">
              <w:rPr>
                <w:rFonts w:ascii="Verdana" w:hAnsi="Verdana"/>
              </w:rPr>
              <w:t>26.</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D4BE8FE" w14:textId="77777777" w:rsidR="00311DA5" w:rsidRPr="00264D3C" w:rsidRDefault="00311DA5">
            <w:pPr>
              <w:pStyle w:val="Tablebody"/>
              <w:rPr>
                <w:rFonts w:ascii="Verdana" w:hAnsi="Verdana"/>
              </w:rPr>
            </w:pPr>
            <w:proofErr w:type="spellStart"/>
            <w:proofErr w:type="gramStart"/>
            <w:r w:rsidRPr="00264D3C">
              <w:rPr>
                <w:rFonts w:ascii="Verdana" w:hAnsi="Verdana"/>
              </w:rPr>
              <w:t>observationPlatform</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4365CAD" w14:textId="77777777" w:rsidR="00311DA5" w:rsidRPr="00264D3C" w:rsidRDefault="00311DA5">
            <w:pPr>
              <w:pStyle w:val="Tablebodycentered"/>
              <w:rPr>
                <w:rFonts w:ascii="Verdana" w:hAnsi="Verdana"/>
              </w:rPr>
            </w:pPr>
            <w:r w:rsidRPr="00264D3C">
              <w:rPr>
                <w:rFonts w:ascii="Verdana" w:hAnsi="Verdana"/>
              </w:rPr>
              <w:t>025</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8E0AD4" w14:textId="77777777" w:rsidR="00311DA5" w:rsidRPr="00264D3C" w:rsidRDefault="00311DA5">
            <w:pPr>
              <w:pStyle w:val="Tablebody"/>
              <w:rPr>
                <w:rFonts w:ascii="Verdana" w:hAnsi="Verdana"/>
              </w:rPr>
            </w:pPr>
            <w:proofErr w:type="gramStart"/>
            <w:r w:rsidRPr="00264D3C">
              <w:rPr>
                <w:rFonts w:ascii="Verdana" w:hAnsi="Verdana"/>
              </w:rPr>
              <w:t>observation</w:t>
            </w:r>
            <w:proofErr w:type="gramEnd"/>
            <w:r w:rsidRPr="00264D3C">
              <w:rPr>
                <w:rFonts w:ascii="Verdana" w:hAnsi="Verdana"/>
              </w:rPr>
              <w:t xml:space="preserve"> platform</w:t>
            </w:r>
          </w:p>
        </w:tc>
      </w:tr>
      <w:tr w:rsidR="00311DA5" w:rsidRPr="00264D3C" w14:paraId="7535A969"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E23B3A" w14:textId="77777777" w:rsidR="00311DA5" w:rsidRPr="00264D3C" w:rsidRDefault="00311DA5">
            <w:pPr>
              <w:pStyle w:val="Tablebody"/>
              <w:rPr>
                <w:rFonts w:ascii="Verdana" w:hAnsi="Verdana"/>
              </w:rPr>
            </w:pPr>
            <w:r w:rsidRPr="00264D3C">
              <w:rPr>
                <w:rFonts w:ascii="Verdana" w:hAnsi="Verdana"/>
              </w:rPr>
              <w:t>27.</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070D2B" w14:textId="77777777" w:rsidR="00311DA5" w:rsidRPr="00264D3C" w:rsidRDefault="00311DA5">
            <w:pPr>
              <w:pStyle w:val="Tablebody"/>
              <w:rPr>
                <w:rFonts w:ascii="Verdana" w:hAnsi="Verdana"/>
              </w:rPr>
            </w:pPr>
            <w:proofErr w:type="spellStart"/>
            <w:proofErr w:type="gramStart"/>
            <w:r w:rsidRPr="00264D3C">
              <w:rPr>
                <w:rFonts w:ascii="Verdana" w:hAnsi="Verdana"/>
              </w:rPr>
              <w:t>spaceWeather</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90F014" w14:textId="77777777" w:rsidR="00311DA5" w:rsidRPr="00264D3C" w:rsidRDefault="00311DA5">
            <w:pPr>
              <w:pStyle w:val="Tablebodycentered"/>
              <w:rPr>
                <w:rFonts w:ascii="Verdana" w:hAnsi="Verdana"/>
              </w:rPr>
            </w:pPr>
            <w:r w:rsidRPr="00264D3C">
              <w:rPr>
                <w:rFonts w:ascii="Verdana" w:hAnsi="Verdana"/>
              </w:rPr>
              <w:t>026</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5717B8" w14:textId="77777777" w:rsidR="00311DA5" w:rsidRPr="00264D3C" w:rsidRDefault="00311DA5">
            <w:pPr>
              <w:pStyle w:val="Tablebody"/>
              <w:rPr>
                <w:rFonts w:ascii="Verdana" w:hAnsi="Verdana"/>
              </w:rPr>
            </w:pPr>
            <w:proofErr w:type="gramStart"/>
            <w:r w:rsidRPr="00264D3C">
              <w:rPr>
                <w:rFonts w:ascii="Verdana" w:hAnsi="Verdana"/>
              </w:rPr>
              <w:t>the</w:t>
            </w:r>
            <w:proofErr w:type="gramEnd"/>
            <w:r w:rsidRPr="00264D3C">
              <w:rPr>
                <w:rFonts w:ascii="Verdana" w:hAnsi="Verdana"/>
              </w:rPr>
              <w:t xml:space="preserve"> physical and phenomenological state of the natural space environment including the sun, the solar wind, the magnetosphere, the ionosphere and the thermosphere, and its interaction with the Earth</w:t>
            </w:r>
          </w:p>
        </w:tc>
      </w:tr>
      <w:tr w:rsidR="00311DA5" w:rsidRPr="00264D3C" w14:paraId="4BF91FF6" w14:textId="77777777">
        <w:trPr>
          <w:trHeight w:val="60"/>
        </w:trPr>
        <w:tc>
          <w:tcPr>
            <w:tcW w:w="5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B10A7F" w14:textId="77777777" w:rsidR="00311DA5" w:rsidRPr="00264D3C" w:rsidRDefault="00311DA5">
            <w:pPr>
              <w:pStyle w:val="Tablebody"/>
              <w:rPr>
                <w:rFonts w:ascii="Verdana" w:hAnsi="Verdana"/>
              </w:rPr>
            </w:pPr>
            <w:r w:rsidRPr="00264D3C">
              <w:rPr>
                <w:rFonts w:ascii="Verdana" w:hAnsi="Verdana"/>
              </w:rPr>
              <w:t>28.</w:t>
            </w:r>
          </w:p>
        </w:tc>
        <w:tc>
          <w:tcPr>
            <w:tcW w:w="227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EC6C98" w14:textId="77777777" w:rsidR="00311DA5" w:rsidRPr="00264D3C" w:rsidRDefault="00311DA5">
            <w:pPr>
              <w:pStyle w:val="Tablebody"/>
              <w:rPr>
                <w:rFonts w:ascii="Verdana" w:hAnsi="Verdana"/>
              </w:rPr>
            </w:pPr>
            <w:proofErr w:type="spellStart"/>
            <w:proofErr w:type="gramStart"/>
            <w:r w:rsidRPr="00264D3C">
              <w:rPr>
                <w:rFonts w:ascii="Verdana" w:hAnsi="Verdana"/>
              </w:rPr>
              <w:t>atmosphericComposition</w:t>
            </w:r>
            <w:proofErr w:type="spellEnd"/>
            <w:proofErr w:type="gramEnd"/>
          </w:p>
        </w:tc>
        <w:tc>
          <w:tcPr>
            <w:tcW w:w="19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0F07D8" w14:textId="77777777" w:rsidR="00311DA5" w:rsidRPr="00264D3C" w:rsidRDefault="00311DA5">
            <w:pPr>
              <w:pStyle w:val="Tablebodycentered"/>
              <w:rPr>
                <w:rFonts w:ascii="Verdana" w:hAnsi="Verdana"/>
              </w:rPr>
            </w:pPr>
            <w:r w:rsidRPr="00264D3C">
              <w:rPr>
                <w:rFonts w:ascii="Verdana" w:hAnsi="Verdana"/>
              </w:rPr>
              <w:t>027</w:t>
            </w:r>
          </w:p>
        </w:tc>
        <w:tc>
          <w:tcPr>
            <w:tcW w:w="39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0ACB06E" w14:textId="77777777" w:rsidR="00311DA5" w:rsidRPr="00264D3C" w:rsidRDefault="00311DA5">
            <w:pPr>
              <w:pStyle w:val="Tablebody"/>
              <w:rPr>
                <w:rFonts w:ascii="Verdana" w:hAnsi="Verdana"/>
              </w:rPr>
            </w:pPr>
            <w:proofErr w:type="gramStart"/>
            <w:r w:rsidRPr="00264D3C">
              <w:rPr>
                <w:rFonts w:ascii="Verdana" w:hAnsi="Verdana"/>
              </w:rPr>
              <w:t>the</w:t>
            </w:r>
            <w:proofErr w:type="gramEnd"/>
            <w:r w:rsidRPr="00264D3C">
              <w:rPr>
                <w:rFonts w:ascii="Verdana" w:hAnsi="Verdana"/>
              </w:rPr>
              <w:t xml:space="preserve"> chemical abundance in the Earth’s atmosphere of its </w:t>
            </w:r>
            <w:proofErr w:type="spellStart"/>
            <w:r w:rsidRPr="00264D3C">
              <w:rPr>
                <w:rFonts w:ascii="Verdana" w:hAnsi="Verdana"/>
              </w:rPr>
              <w:t>constiuents</w:t>
            </w:r>
            <w:proofErr w:type="spellEnd"/>
            <w:r w:rsidRPr="00264D3C">
              <w:rPr>
                <w:rFonts w:ascii="Verdana" w:hAnsi="Verdana"/>
              </w:rPr>
              <w:t xml:space="preserve"> including nitrogen, oxygen, argon, carbon dioxide, water </w:t>
            </w:r>
            <w:proofErr w:type="spellStart"/>
            <w:r w:rsidRPr="00264D3C">
              <w:rPr>
                <w:rFonts w:ascii="Verdana" w:hAnsi="Verdana"/>
              </w:rPr>
              <w:t>vapour</w:t>
            </w:r>
            <w:proofErr w:type="spellEnd"/>
            <w:r w:rsidRPr="00264D3C">
              <w:rPr>
                <w:rFonts w:ascii="Verdana" w:hAnsi="Verdana"/>
              </w:rPr>
              <w:t>, ozone, neon, helium, krypton, methane, hydrogen and nitrous oxide</w:t>
            </w:r>
          </w:p>
        </w:tc>
      </w:tr>
      <w:tr w:rsidR="00311DA5" w:rsidRPr="00264D3C" w14:paraId="6F002409" w14:textId="77777777">
        <w:trPr>
          <w:trHeight w:val="60"/>
        </w:trPr>
        <w:tc>
          <w:tcPr>
            <w:tcW w:w="57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2F4BFC75" w14:textId="77777777" w:rsidR="00311DA5" w:rsidRPr="00264D3C" w:rsidRDefault="00311DA5">
            <w:pPr>
              <w:pStyle w:val="Tablebody"/>
              <w:rPr>
                <w:rFonts w:ascii="Verdana" w:hAnsi="Verdana"/>
              </w:rPr>
            </w:pPr>
            <w:r w:rsidRPr="00264D3C">
              <w:rPr>
                <w:rFonts w:ascii="Verdana" w:hAnsi="Verdana"/>
              </w:rPr>
              <w:t>29.</w:t>
            </w:r>
          </w:p>
        </w:tc>
        <w:tc>
          <w:tcPr>
            <w:tcW w:w="227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120D10D" w14:textId="77777777" w:rsidR="00311DA5" w:rsidRPr="00264D3C" w:rsidRDefault="00311DA5">
            <w:pPr>
              <w:pStyle w:val="Tablebody"/>
              <w:rPr>
                <w:rFonts w:ascii="Verdana" w:hAnsi="Verdana"/>
              </w:rPr>
            </w:pPr>
            <w:proofErr w:type="gramStart"/>
            <w:r w:rsidRPr="00264D3C">
              <w:rPr>
                <w:rFonts w:ascii="Verdana" w:hAnsi="Verdana"/>
              </w:rPr>
              <w:t>radiation</w:t>
            </w:r>
            <w:proofErr w:type="gramEnd"/>
          </w:p>
        </w:tc>
        <w:tc>
          <w:tcPr>
            <w:tcW w:w="193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3008A35" w14:textId="77777777" w:rsidR="00311DA5" w:rsidRPr="00264D3C" w:rsidRDefault="00311DA5">
            <w:pPr>
              <w:pStyle w:val="Tablebodycentered"/>
              <w:rPr>
                <w:rFonts w:ascii="Verdana" w:hAnsi="Verdana"/>
              </w:rPr>
            </w:pPr>
            <w:r w:rsidRPr="00264D3C">
              <w:rPr>
                <w:rFonts w:ascii="Verdana" w:hAnsi="Verdana"/>
              </w:rPr>
              <w:t>028</w:t>
            </w:r>
          </w:p>
        </w:tc>
        <w:tc>
          <w:tcPr>
            <w:tcW w:w="393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6C2ECB8" w14:textId="77777777" w:rsidR="00311DA5" w:rsidRPr="00264D3C" w:rsidRDefault="00311DA5">
            <w:pPr>
              <w:pStyle w:val="Tablebody"/>
              <w:rPr>
                <w:rFonts w:ascii="Verdana" w:hAnsi="Verdana"/>
              </w:rPr>
            </w:pPr>
            <w:proofErr w:type="gramStart"/>
            <w:r w:rsidRPr="00264D3C">
              <w:rPr>
                <w:rFonts w:ascii="Verdana" w:hAnsi="Verdana"/>
              </w:rPr>
              <w:t>radiation</w:t>
            </w:r>
            <w:proofErr w:type="gramEnd"/>
          </w:p>
        </w:tc>
      </w:tr>
    </w:tbl>
    <w:p w14:paraId="10B85286" w14:textId="77777777" w:rsidR="00311DA5" w:rsidRPr="00264D3C" w:rsidRDefault="00311DA5" w:rsidP="00311DA5">
      <w:pPr>
        <w:pStyle w:val="Tableheads"/>
        <w:rPr>
          <w:rFonts w:ascii="Verdana" w:hAnsi="Verdana"/>
        </w:rPr>
      </w:pPr>
      <w:r w:rsidRPr="00264D3C">
        <w:rPr>
          <w:rFonts w:ascii="Verdana" w:hAnsi="Verdana"/>
        </w:rPr>
        <w:t xml:space="preserve">Table 17. </w:t>
      </w:r>
      <w:proofErr w:type="spellStart"/>
      <w:r w:rsidRPr="00264D3C">
        <w:rPr>
          <w:rFonts w:ascii="Verdana" w:hAnsi="Verdana"/>
        </w:rPr>
        <w:t>WMO_DistributionScopeCode</w:t>
      </w:r>
      <w:proofErr w:type="spellEnd"/>
      <w:r w:rsidRPr="00264D3C">
        <w:rPr>
          <w:rFonts w:ascii="Verdana" w:hAnsi="Verdana"/>
        </w:rPr>
        <w:t xml:space="preserve"> «</w:t>
      </w:r>
      <w:proofErr w:type="spellStart"/>
      <w:r w:rsidRPr="00264D3C">
        <w:rPr>
          <w:rFonts w:ascii="Verdana" w:hAnsi="Verdana"/>
        </w:rPr>
        <w:t>CodeList</w:t>
      </w:r>
      <w:proofErr w:type="spellEnd"/>
      <w:r w:rsidRPr="00264D3C">
        <w:rPr>
          <w:rFonts w:ascii="Verdana" w:hAnsi="Verdana"/>
        </w:rPr>
        <w:t>»</w:t>
      </w:r>
    </w:p>
    <w:tbl>
      <w:tblPr>
        <w:tblW w:w="0" w:type="auto"/>
        <w:tblInd w:w="80" w:type="dxa"/>
        <w:tblLayout w:type="fixed"/>
        <w:tblCellMar>
          <w:left w:w="0" w:type="dxa"/>
          <w:right w:w="0" w:type="dxa"/>
        </w:tblCellMar>
        <w:tblLook w:val="0000" w:firstRow="0" w:lastRow="0" w:firstColumn="0" w:lastColumn="0" w:noHBand="0" w:noVBand="0"/>
      </w:tblPr>
      <w:tblGrid>
        <w:gridCol w:w="547"/>
        <w:gridCol w:w="2741"/>
        <w:gridCol w:w="1759"/>
        <w:gridCol w:w="3684"/>
      </w:tblGrid>
      <w:tr w:rsidR="00311DA5" w:rsidRPr="00264D3C" w14:paraId="17359E00" w14:textId="77777777">
        <w:trPr>
          <w:trHeight w:val="60"/>
        </w:trPr>
        <w:tc>
          <w:tcPr>
            <w:tcW w:w="54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0A42A591" w14:textId="77777777" w:rsidR="00311DA5" w:rsidRPr="00264D3C" w:rsidRDefault="00311DA5">
            <w:pPr>
              <w:pStyle w:val="Tableheader"/>
              <w:rPr>
                <w:rFonts w:ascii="Verdana" w:hAnsi="Verdana"/>
              </w:rPr>
            </w:pPr>
            <w:r w:rsidRPr="00264D3C">
              <w:rPr>
                <w:rFonts w:ascii="Verdana" w:hAnsi="Verdana"/>
              </w:rPr>
              <w:t xml:space="preserve"> </w:t>
            </w:r>
          </w:p>
        </w:tc>
        <w:tc>
          <w:tcPr>
            <w:tcW w:w="2741"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9D658B5" w14:textId="77777777" w:rsidR="00311DA5" w:rsidRPr="00264D3C" w:rsidRDefault="00311DA5">
            <w:pPr>
              <w:pStyle w:val="Tableheader"/>
              <w:rPr>
                <w:rFonts w:ascii="Verdana" w:hAnsi="Verdana"/>
              </w:rPr>
            </w:pPr>
            <w:r w:rsidRPr="00264D3C">
              <w:rPr>
                <w:rFonts w:ascii="Verdana" w:hAnsi="Verdana"/>
              </w:rPr>
              <w:t>Name</w:t>
            </w:r>
          </w:p>
        </w:tc>
        <w:tc>
          <w:tcPr>
            <w:tcW w:w="1759"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F15F7F6" w14:textId="77777777" w:rsidR="00311DA5" w:rsidRPr="00264D3C" w:rsidRDefault="00311DA5">
            <w:pPr>
              <w:pStyle w:val="Tableheader"/>
              <w:rPr>
                <w:rFonts w:ascii="Verdana" w:hAnsi="Verdana"/>
              </w:rPr>
            </w:pPr>
            <w:r w:rsidRPr="00264D3C">
              <w:rPr>
                <w:rFonts w:ascii="Verdana" w:hAnsi="Verdana"/>
              </w:rPr>
              <w:t>Domain code</w:t>
            </w:r>
          </w:p>
        </w:tc>
        <w:tc>
          <w:tcPr>
            <w:tcW w:w="368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8D67AE6" w14:textId="77777777" w:rsidR="00311DA5" w:rsidRPr="00264D3C" w:rsidRDefault="00311DA5">
            <w:pPr>
              <w:pStyle w:val="Tableheader"/>
              <w:rPr>
                <w:rFonts w:ascii="Verdana" w:hAnsi="Verdana"/>
              </w:rPr>
            </w:pPr>
            <w:r w:rsidRPr="00264D3C">
              <w:rPr>
                <w:rFonts w:ascii="Verdana" w:hAnsi="Verdana"/>
              </w:rPr>
              <w:t>Definition</w:t>
            </w:r>
          </w:p>
        </w:tc>
      </w:tr>
      <w:tr w:rsidR="00311DA5" w:rsidRPr="00264D3C" w14:paraId="032BFE24" w14:textId="77777777">
        <w:trPr>
          <w:trHeight w:val="60"/>
        </w:trPr>
        <w:tc>
          <w:tcPr>
            <w:tcW w:w="547"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FB34AC" w14:textId="77777777" w:rsidR="00311DA5" w:rsidRPr="00264D3C" w:rsidRDefault="00311DA5">
            <w:pPr>
              <w:pStyle w:val="Tablebody"/>
              <w:rPr>
                <w:rFonts w:ascii="Verdana" w:hAnsi="Verdana"/>
              </w:rPr>
            </w:pPr>
            <w:r w:rsidRPr="00264D3C">
              <w:rPr>
                <w:rFonts w:ascii="Verdana" w:hAnsi="Verdana"/>
              </w:rPr>
              <w:t>1.</w:t>
            </w:r>
          </w:p>
        </w:tc>
        <w:tc>
          <w:tcPr>
            <w:tcW w:w="2741"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20A00D" w14:textId="77777777" w:rsidR="00311DA5" w:rsidRPr="00264D3C" w:rsidRDefault="00311DA5">
            <w:pPr>
              <w:pStyle w:val="Tablebody"/>
              <w:rPr>
                <w:rFonts w:ascii="Verdana" w:hAnsi="Verdana"/>
              </w:rPr>
            </w:pPr>
            <w:proofErr w:type="spellStart"/>
            <w:r w:rsidRPr="00264D3C">
              <w:rPr>
                <w:rFonts w:ascii="Verdana" w:hAnsi="Verdana"/>
              </w:rPr>
              <w:t>WMO_DistributionScopeCode</w:t>
            </w:r>
            <w:proofErr w:type="spellEnd"/>
          </w:p>
        </w:tc>
        <w:tc>
          <w:tcPr>
            <w:tcW w:w="1759"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A8C60D" w14:textId="77777777" w:rsidR="00311DA5" w:rsidRPr="00264D3C" w:rsidRDefault="00311DA5">
            <w:pPr>
              <w:pStyle w:val="Tablebodycentered"/>
              <w:rPr>
                <w:rFonts w:ascii="Verdana" w:hAnsi="Verdana"/>
              </w:rPr>
            </w:pPr>
            <w:proofErr w:type="spellStart"/>
            <w:r w:rsidRPr="00264D3C">
              <w:rPr>
                <w:rFonts w:ascii="Verdana" w:hAnsi="Verdana"/>
              </w:rPr>
              <w:t>WMODisScoCd</w:t>
            </w:r>
            <w:proofErr w:type="spellEnd"/>
          </w:p>
        </w:tc>
        <w:tc>
          <w:tcPr>
            <w:tcW w:w="3684"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C2A475" w14:textId="77777777" w:rsidR="00311DA5" w:rsidRPr="00264D3C" w:rsidRDefault="00311DA5">
            <w:pPr>
              <w:pStyle w:val="Tablebody"/>
              <w:rPr>
                <w:rFonts w:ascii="Verdana" w:hAnsi="Verdana"/>
              </w:rPr>
            </w:pPr>
            <w:r w:rsidRPr="00264D3C">
              <w:rPr>
                <w:rFonts w:ascii="Verdana" w:hAnsi="Verdana"/>
              </w:rPr>
              <w:t>Scope of distribution for data published for exchange within WIS</w:t>
            </w:r>
          </w:p>
        </w:tc>
      </w:tr>
      <w:tr w:rsidR="00311DA5" w:rsidRPr="00264D3C" w14:paraId="05C3CF2E" w14:textId="77777777">
        <w:trPr>
          <w:trHeight w:val="60"/>
        </w:trPr>
        <w:tc>
          <w:tcPr>
            <w:tcW w:w="5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C15231" w14:textId="77777777" w:rsidR="00311DA5" w:rsidRPr="00264D3C" w:rsidRDefault="00311DA5">
            <w:pPr>
              <w:pStyle w:val="Tablebody"/>
              <w:rPr>
                <w:rFonts w:ascii="Verdana" w:hAnsi="Verdana"/>
              </w:rPr>
            </w:pPr>
            <w:r w:rsidRPr="00264D3C">
              <w:rPr>
                <w:rFonts w:ascii="Verdana" w:hAnsi="Verdana"/>
              </w:rPr>
              <w:t>2.</w:t>
            </w:r>
          </w:p>
        </w:tc>
        <w:tc>
          <w:tcPr>
            <w:tcW w:w="274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7AF49A" w14:textId="77777777" w:rsidR="00311DA5" w:rsidRPr="00264D3C" w:rsidRDefault="00311DA5">
            <w:pPr>
              <w:pStyle w:val="Tablebody"/>
              <w:rPr>
                <w:rFonts w:ascii="Verdana" w:hAnsi="Verdana"/>
              </w:rPr>
            </w:pPr>
            <w:proofErr w:type="spellStart"/>
            <w:r w:rsidRPr="00264D3C">
              <w:rPr>
                <w:rFonts w:ascii="Verdana" w:hAnsi="Verdana"/>
              </w:rPr>
              <w:t>GlobalExchange</w:t>
            </w:r>
            <w:proofErr w:type="spellEnd"/>
          </w:p>
        </w:tc>
        <w:tc>
          <w:tcPr>
            <w:tcW w:w="17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067769" w14:textId="77777777" w:rsidR="00311DA5" w:rsidRPr="00264D3C" w:rsidRDefault="00311DA5">
            <w:pPr>
              <w:pStyle w:val="Tablebodycentered"/>
              <w:rPr>
                <w:rFonts w:ascii="Verdana" w:hAnsi="Verdana"/>
              </w:rPr>
            </w:pPr>
            <w:r w:rsidRPr="00264D3C">
              <w:rPr>
                <w:rFonts w:ascii="Verdana" w:hAnsi="Verdana"/>
              </w:rPr>
              <w:t>001</w:t>
            </w:r>
          </w:p>
        </w:tc>
        <w:tc>
          <w:tcPr>
            <w:tcW w:w="368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1FCB37" w14:textId="77777777" w:rsidR="00311DA5" w:rsidRPr="00264D3C" w:rsidRDefault="00311DA5">
            <w:pPr>
              <w:pStyle w:val="Tablebody"/>
              <w:rPr>
                <w:rFonts w:ascii="Verdana" w:hAnsi="Verdana"/>
              </w:rPr>
            </w:pPr>
            <w:r w:rsidRPr="00264D3C">
              <w:rPr>
                <w:rFonts w:ascii="Verdana" w:hAnsi="Verdana"/>
              </w:rPr>
              <w:t xml:space="preserve">Data are published for global exchange via WIS. </w:t>
            </w:r>
            <w:r w:rsidRPr="00264D3C">
              <w:rPr>
                <w:rStyle w:val="Semibold"/>
                <w:rFonts w:ascii="Verdana" w:hAnsi="Verdana"/>
              </w:rPr>
              <w:t>Data shall be incorporated into the GISC cache.</w:t>
            </w:r>
          </w:p>
        </w:tc>
      </w:tr>
      <w:tr w:rsidR="00311DA5" w:rsidRPr="00264D3C" w14:paraId="016964F7" w14:textId="77777777">
        <w:trPr>
          <w:trHeight w:val="60"/>
        </w:trPr>
        <w:tc>
          <w:tcPr>
            <w:tcW w:w="54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3EFD527" w14:textId="77777777" w:rsidR="00311DA5" w:rsidRPr="00264D3C" w:rsidRDefault="00311DA5">
            <w:pPr>
              <w:pStyle w:val="Tablebody"/>
              <w:rPr>
                <w:rFonts w:ascii="Verdana" w:hAnsi="Verdana"/>
              </w:rPr>
            </w:pPr>
            <w:r w:rsidRPr="00264D3C">
              <w:rPr>
                <w:rFonts w:ascii="Verdana" w:hAnsi="Verdana"/>
              </w:rPr>
              <w:t>3.</w:t>
            </w:r>
          </w:p>
        </w:tc>
        <w:tc>
          <w:tcPr>
            <w:tcW w:w="274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D110E8" w14:textId="77777777" w:rsidR="00311DA5" w:rsidRPr="00264D3C" w:rsidRDefault="00311DA5">
            <w:pPr>
              <w:pStyle w:val="Tablebody"/>
              <w:rPr>
                <w:rFonts w:ascii="Verdana" w:hAnsi="Verdana"/>
              </w:rPr>
            </w:pPr>
            <w:proofErr w:type="spellStart"/>
            <w:r w:rsidRPr="00264D3C">
              <w:rPr>
                <w:rFonts w:ascii="Verdana" w:hAnsi="Verdana"/>
              </w:rPr>
              <w:t>RegionalExchange</w:t>
            </w:r>
            <w:proofErr w:type="spellEnd"/>
          </w:p>
        </w:tc>
        <w:tc>
          <w:tcPr>
            <w:tcW w:w="175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828906" w14:textId="77777777" w:rsidR="00311DA5" w:rsidRPr="00264D3C" w:rsidRDefault="00311DA5">
            <w:pPr>
              <w:pStyle w:val="Tablebodycentered"/>
              <w:rPr>
                <w:rFonts w:ascii="Verdana" w:hAnsi="Verdana"/>
              </w:rPr>
            </w:pPr>
            <w:r w:rsidRPr="00264D3C">
              <w:rPr>
                <w:rFonts w:ascii="Verdana" w:hAnsi="Verdana"/>
              </w:rPr>
              <w:t>002</w:t>
            </w:r>
          </w:p>
        </w:tc>
        <w:tc>
          <w:tcPr>
            <w:tcW w:w="368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CF5E81" w14:textId="77777777" w:rsidR="00311DA5" w:rsidRPr="00264D3C" w:rsidRDefault="00311DA5">
            <w:pPr>
              <w:pStyle w:val="Tablebody"/>
              <w:rPr>
                <w:rFonts w:ascii="Verdana" w:hAnsi="Verdana"/>
              </w:rPr>
            </w:pPr>
            <w:r w:rsidRPr="00264D3C">
              <w:rPr>
                <w:rFonts w:ascii="Verdana" w:hAnsi="Verdana"/>
              </w:rPr>
              <w:t>Data are published for regional exchange via a GISC.</w:t>
            </w:r>
          </w:p>
        </w:tc>
      </w:tr>
      <w:tr w:rsidR="00311DA5" w:rsidRPr="00264D3C" w14:paraId="132F8F9E" w14:textId="77777777">
        <w:trPr>
          <w:trHeight w:val="60"/>
        </w:trPr>
        <w:tc>
          <w:tcPr>
            <w:tcW w:w="547"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43531300" w14:textId="77777777" w:rsidR="00311DA5" w:rsidRPr="00264D3C" w:rsidRDefault="00311DA5">
            <w:pPr>
              <w:pStyle w:val="Tablebody"/>
              <w:rPr>
                <w:rFonts w:ascii="Verdana" w:hAnsi="Verdana"/>
              </w:rPr>
            </w:pPr>
            <w:r w:rsidRPr="00264D3C">
              <w:rPr>
                <w:rFonts w:ascii="Verdana" w:hAnsi="Verdana"/>
              </w:rPr>
              <w:t>4.</w:t>
            </w:r>
          </w:p>
        </w:tc>
        <w:tc>
          <w:tcPr>
            <w:tcW w:w="2741"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650CB47A" w14:textId="77777777" w:rsidR="00311DA5" w:rsidRPr="00264D3C" w:rsidRDefault="00311DA5">
            <w:pPr>
              <w:pStyle w:val="Tablebody"/>
              <w:rPr>
                <w:rFonts w:ascii="Verdana" w:hAnsi="Verdana"/>
              </w:rPr>
            </w:pPr>
            <w:proofErr w:type="spellStart"/>
            <w:r w:rsidRPr="00264D3C">
              <w:rPr>
                <w:rFonts w:ascii="Verdana" w:hAnsi="Verdana"/>
              </w:rPr>
              <w:t>OriginatingCentre</w:t>
            </w:r>
            <w:proofErr w:type="spellEnd"/>
          </w:p>
        </w:tc>
        <w:tc>
          <w:tcPr>
            <w:tcW w:w="1759"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33748A95" w14:textId="77777777" w:rsidR="00311DA5" w:rsidRPr="00264D3C" w:rsidRDefault="00311DA5">
            <w:pPr>
              <w:pStyle w:val="Tablebodycentered"/>
              <w:rPr>
                <w:rFonts w:ascii="Verdana" w:hAnsi="Verdana"/>
              </w:rPr>
            </w:pPr>
            <w:r w:rsidRPr="00264D3C">
              <w:rPr>
                <w:rFonts w:ascii="Verdana" w:hAnsi="Verdana"/>
              </w:rPr>
              <w:t>003</w:t>
            </w:r>
          </w:p>
        </w:tc>
        <w:tc>
          <w:tcPr>
            <w:tcW w:w="3684"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tcPr>
          <w:p w14:paraId="18F53CF0" w14:textId="77777777" w:rsidR="00311DA5" w:rsidRPr="00264D3C" w:rsidRDefault="00311DA5">
            <w:pPr>
              <w:pStyle w:val="Tablebody"/>
              <w:rPr>
                <w:rFonts w:ascii="Verdana" w:hAnsi="Verdana"/>
              </w:rPr>
            </w:pPr>
            <w:r w:rsidRPr="00264D3C">
              <w:rPr>
                <w:rFonts w:ascii="Verdana" w:hAnsi="Verdana"/>
              </w:rPr>
              <w:t xml:space="preserve">Data are published for exchange directly via the originating </w:t>
            </w:r>
            <w:proofErr w:type="spellStart"/>
            <w:r w:rsidRPr="00264D3C">
              <w:rPr>
                <w:rFonts w:ascii="Verdana" w:hAnsi="Verdana"/>
              </w:rPr>
              <w:t>centre</w:t>
            </w:r>
            <w:proofErr w:type="spellEnd"/>
            <w:r w:rsidRPr="00264D3C">
              <w:rPr>
                <w:rFonts w:ascii="Verdana" w:hAnsi="Verdana"/>
              </w:rPr>
              <w:t>.</w:t>
            </w:r>
          </w:p>
        </w:tc>
      </w:tr>
    </w:tbl>
    <w:p w14:paraId="1C4ABB5D"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APPENDIX D. WIS TECHNICAL SPECIFICATIONS</w:t>
      </w:r>
    </w:p>
    <w:p w14:paraId="7A02B03B" w14:textId="77777777" w:rsidR="00311DA5" w:rsidRPr="00264D3C" w:rsidRDefault="00311DA5" w:rsidP="00311DA5">
      <w:pPr>
        <w:pStyle w:val="Body"/>
        <w:rPr>
          <w:rStyle w:val="Semibolditalic"/>
          <w:rFonts w:ascii="Verdana" w:hAnsi="Verdana"/>
        </w:rPr>
      </w:pPr>
      <w:r w:rsidRPr="00264D3C">
        <w:rPr>
          <w:rStyle w:val="Semibolditalic"/>
          <w:rFonts w:ascii="Verdana" w:hAnsi="Verdana"/>
        </w:rPr>
        <w:t>WIS-TechSpec-1: Uploading of metadata for data and products</w:t>
      </w:r>
    </w:p>
    <w:tbl>
      <w:tblPr>
        <w:tblW w:w="0" w:type="auto"/>
        <w:tblInd w:w="80" w:type="dxa"/>
        <w:tblLayout w:type="fixed"/>
        <w:tblCellMar>
          <w:left w:w="0" w:type="dxa"/>
          <w:right w:w="0" w:type="dxa"/>
        </w:tblCellMar>
        <w:tblLook w:val="0000" w:firstRow="0" w:lastRow="0" w:firstColumn="0" w:lastColumn="0" w:noHBand="0" w:noVBand="0"/>
      </w:tblPr>
      <w:tblGrid>
        <w:gridCol w:w="2910"/>
        <w:gridCol w:w="5821"/>
      </w:tblGrid>
      <w:tr w:rsidR="00311DA5" w:rsidRPr="00264D3C" w14:paraId="4811BC03" w14:textId="77777777">
        <w:trPr>
          <w:trHeight w:val="60"/>
        </w:trPr>
        <w:tc>
          <w:tcPr>
            <w:tcW w:w="291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42FB248"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582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D74EE5" w14:textId="77777777" w:rsidR="00311DA5" w:rsidRPr="00264D3C" w:rsidRDefault="00311DA5">
            <w:pPr>
              <w:pStyle w:val="Tablebody"/>
              <w:spacing w:after="40"/>
              <w:rPr>
                <w:rFonts w:ascii="Verdana" w:hAnsi="Verdana"/>
                <w:sz w:val="20"/>
                <w:szCs w:val="20"/>
              </w:rPr>
            </w:pPr>
            <w:r w:rsidRPr="00264D3C">
              <w:rPr>
                <w:rFonts w:ascii="Verdana" w:hAnsi="Verdana"/>
                <w:sz w:val="20"/>
                <w:szCs w:val="20"/>
              </w:rPr>
              <w:t>Content: ISO 19115, Geographic Information – Metadata, WMO Core Metadata Profile</w:t>
            </w:r>
          </w:p>
          <w:p w14:paraId="12FA7FC2" w14:textId="77777777" w:rsidR="00311DA5" w:rsidRPr="00264D3C" w:rsidRDefault="00311DA5">
            <w:pPr>
              <w:pStyle w:val="Tablebody"/>
              <w:spacing w:after="40"/>
              <w:rPr>
                <w:rFonts w:ascii="Verdana" w:hAnsi="Verdana"/>
                <w:sz w:val="20"/>
                <w:szCs w:val="20"/>
              </w:rPr>
            </w:pPr>
            <w:r w:rsidRPr="00264D3C">
              <w:rPr>
                <w:rFonts w:ascii="Verdana" w:hAnsi="Verdana"/>
                <w:sz w:val="20"/>
                <w:szCs w:val="20"/>
              </w:rPr>
              <w:t xml:space="preserve">File naming convention (associates file with its metadata): documented in </w:t>
            </w:r>
            <w:r w:rsidRPr="00264D3C">
              <w:rPr>
                <w:rStyle w:val="italic"/>
                <w:rFonts w:ascii="Verdana" w:hAnsi="Verdana"/>
                <w:sz w:val="20"/>
                <w:szCs w:val="20"/>
              </w:rPr>
              <w:t>Manual on the Global Telecommunication System</w:t>
            </w:r>
            <w:r w:rsidRPr="00264D3C">
              <w:rPr>
                <w:rFonts w:ascii="Verdana" w:hAnsi="Verdana"/>
                <w:sz w:val="20"/>
                <w:szCs w:val="20"/>
              </w:rPr>
              <w:t xml:space="preserve"> (WMO-No. 386), Part II, Attachment II-15</w:t>
            </w:r>
          </w:p>
          <w:p w14:paraId="2F0403C7"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to be defined by host of DAR Metadata (WIS Discovery Metadata) Catalogue (typical communication types are listed below)</w:t>
            </w:r>
          </w:p>
        </w:tc>
      </w:tr>
      <w:tr w:rsidR="00311DA5" w:rsidRPr="00264D3C" w14:paraId="52ACD827" w14:textId="77777777">
        <w:trPr>
          <w:trHeight w:val="60"/>
        </w:trPr>
        <w:tc>
          <w:tcPr>
            <w:tcW w:w="291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B66AD4F"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582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D1390F4"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store-and-forward or file transfer, client-server, and request-response (for example, HTTP POST)</w:t>
            </w:r>
          </w:p>
        </w:tc>
      </w:tr>
      <w:tr w:rsidR="00311DA5" w:rsidRPr="00264D3C" w14:paraId="76AA084C" w14:textId="77777777">
        <w:trPr>
          <w:trHeight w:val="60"/>
        </w:trPr>
        <w:tc>
          <w:tcPr>
            <w:tcW w:w="291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ED1F24"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582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D09326" w14:textId="77777777" w:rsidR="00311DA5" w:rsidRPr="00264D3C" w:rsidRDefault="00311DA5">
            <w:pPr>
              <w:pStyle w:val="Tablebody"/>
              <w:rPr>
                <w:rFonts w:ascii="Verdana" w:hAnsi="Verdana"/>
                <w:sz w:val="20"/>
                <w:szCs w:val="20"/>
              </w:rPr>
            </w:pPr>
            <w:r w:rsidRPr="00264D3C">
              <w:rPr>
                <w:rFonts w:ascii="Verdana" w:hAnsi="Verdana"/>
                <w:sz w:val="20"/>
                <w:szCs w:val="20"/>
              </w:rPr>
              <w:t>A mix of dedicated and public services</w:t>
            </w:r>
          </w:p>
        </w:tc>
      </w:tr>
      <w:tr w:rsidR="00311DA5" w:rsidRPr="00264D3C" w14:paraId="60384B5E" w14:textId="77777777">
        <w:trPr>
          <w:trHeight w:val="60"/>
        </w:trPr>
        <w:tc>
          <w:tcPr>
            <w:tcW w:w="291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40D303C"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582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9006BE7" w14:textId="77777777" w:rsidR="00311DA5" w:rsidRPr="00264D3C" w:rsidRDefault="00311DA5">
            <w:pPr>
              <w:pStyle w:val="Tablebody"/>
              <w:rPr>
                <w:rFonts w:ascii="Verdana" w:hAnsi="Verdana"/>
                <w:sz w:val="20"/>
                <w:szCs w:val="20"/>
              </w:rPr>
            </w:pPr>
            <w:r w:rsidRPr="00264D3C">
              <w:rPr>
                <w:rFonts w:ascii="Verdana" w:hAnsi="Verdana"/>
                <w:sz w:val="20"/>
                <w:szCs w:val="20"/>
              </w:rPr>
              <w:t>Various types of transport, which may include encryption (to be defined as needed for connection to host server)</w:t>
            </w:r>
          </w:p>
        </w:tc>
      </w:tr>
      <w:tr w:rsidR="00311DA5" w:rsidRPr="00264D3C" w14:paraId="5FA4DE91" w14:textId="77777777">
        <w:trPr>
          <w:trHeight w:val="60"/>
        </w:trPr>
        <w:tc>
          <w:tcPr>
            <w:tcW w:w="291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AB035CE"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 DAR metadata (WIS Discovery Metadata)</w:t>
            </w:r>
          </w:p>
        </w:tc>
        <w:tc>
          <w:tcPr>
            <w:tcW w:w="582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0D05D1" w14:textId="77777777" w:rsidR="00311DA5" w:rsidRPr="00264D3C" w:rsidRDefault="00311DA5">
            <w:pPr>
              <w:pStyle w:val="Tablebody"/>
              <w:rPr>
                <w:rFonts w:ascii="Verdana" w:hAnsi="Verdana"/>
                <w:sz w:val="20"/>
                <w:szCs w:val="20"/>
              </w:rPr>
            </w:pPr>
            <w:r w:rsidRPr="00264D3C">
              <w:rPr>
                <w:rFonts w:ascii="Verdana" w:hAnsi="Verdana"/>
                <w:sz w:val="20"/>
                <w:szCs w:val="20"/>
              </w:rPr>
              <w:t>Metadata must be transmitted prior to the file associated with the metadata</w:t>
            </w:r>
          </w:p>
        </w:tc>
      </w:tr>
      <w:tr w:rsidR="00311DA5" w:rsidRPr="00264D3C" w14:paraId="6E4909B6" w14:textId="77777777">
        <w:trPr>
          <w:trHeight w:val="60"/>
        </w:trPr>
        <w:tc>
          <w:tcPr>
            <w:tcW w:w="291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2FB50FE"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582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E5F04D5"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w:t>
            </w:r>
            <w:r w:rsidRPr="00264D3C">
              <w:rPr>
                <w:rFonts w:ascii="Verdana" w:hAnsi="Verdana"/>
                <w:sz w:val="20"/>
                <w:szCs w:val="20"/>
              </w:rPr>
              <w:br/>
              <w:t>B.1 Provide metadata for data or product</w:t>
            </w:r>
          </w:p>
        </w:tc>
      </w:tr>
      <w:tr w:rsidR="00311DA5" w:rsidRPr="00264D3C" w14:paraId="0049684F" w14:textId="77777777">
        <w:trPr>
          <w:trHeight w:val="60"/>
        </w:trPr>
        <w:tc>
          <w:tcPr>
            <w:tcW w:w="291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067D03"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p>
          <w:p w14:paraId="2AF6932A" w14:textId="77777777" w:rsidR="00311DA5" w:rsidRPr="00264D3C" w:rsidRDefault="00311DA5">
            <w:pPr>
              <w:pStyle w:val="Tablebody"/>
              <w:rPr>
                <w:rFonts w:ascii="Verdana" w:hAnsi="Verdana"/>
                <w:sz w:val="20"/>
                <w:szCs w:val="20"/>
              </w:rPr>
            </w:pPr>
            <w:r w:rsidRPr="00264D3C">
              <w:rPr>
                <w:rFonts w:ascii="Verdana" w:hAnsi="Verdana"/>
                <w:sz w:val="20"/>
                <w:szCs w:val="20"/>
              </w:rPr>
              <w:t>(</w:t>
            </w:r>
            <w:proofErr w:type="gramStart"/>
            <w:r w:rsidRPr="00264D3C">
              <w:rPr>
                <w:rFonts w:ascii="Verdana" w:hAnsi="Verdana"/>
                <w:sz w:val="20"/>
                <w:szCs w:val="20"/>
              </w:rPr>
              <w:t>in</w:t>
            </w:r>
            <w:proofErr w:type="gramEnd"/>
            <w:r w:rsidRPr="00264D3C">
              <w:rPr>
                <w:rFonts w:ascii="Verdana" w:hAnsi="Verdana"/>
                <w:sz w:val="20"/>
                <w:szCs w:val="20"/>
              </w:rPr>
              <w:t xml:space="preserve"> addition to requirements applicable to all interfaces)</w:t>
            </w:r>
          </w:p>
        </w:tc>
        <w:tc>
          <w:tcPr>
            <w:tcW w:w="582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787924"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w:t>
            </w:r>
          </w:p>
          <w:p w14:paraId="38CC447A"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Provide metadata catalogue of data, products and services across all GISCs;</w:t>
            </w:r>
          </w:p>
          <w:p w14:paraId="0F6BD377"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Assure catalogue interoperability using ISO 23950 search and geospatial services;</w:t>
            </w:r>
          </w:p>
          <w:p w14:paraId="369C3939"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Catalogue WIS contributions in the Global Earth Observation System of Systems (GEOSS) Clearinghouse;</w:t>
            </w:r>
          </w:p>
          <w:p w14:paraId="224C1401"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Use ISO 19115 and the WMO Core Metadata Profile; </w:t>
            </w:r>
          </w:p>
          <w:p w14:paraId="5BA82B1A"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Standardize practices for electronic archiving of metadata; </w:t>
            </w:r>
          </w:p>
          <w:p w14:paraId="5D8A5BE3"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Provide metadata with quality indications to enable search, retrieval and archiving;</w:t>
            </w:r>
          </w:p>
          <w:p w14:paraId="1FF3EC55"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Use dedicated telecommunications and public Internet for timely delivery;</w:t>
            </w:r>
          </w:p>
          <w:p w14:paraId="6BBE3CB0"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Use ISO standards for references to specific places on Earth;</w:t>
            </w:r>
          </w:p>
          <w:p w14:paraId="7C2B1489"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Draw on existing Spatial Data Infrastructure (SDI) components as institutional and technical precedents;</w:t>
            </w:r>
          </w:p>
          <w:p w14:paraId="1BBFBB7D"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Receive from NCs and DCPCs within its area of responsibility the data and products intended for global exchange;</w:t>
            </w:r>
          </w:p>
          <w:p w14:paraId="25887DA8"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Each centre should implement backup and recovery of essential services.</w:t>
            </w:r>
          </w:p>
        </w:tc>
      </w:tr>
      <w:tr w:rsidR="00311DA5" w:rsidRPr="00264D3C" w14:paraId="1ACB7C5B" w14:textId="77777777">
        <w:trPr>
          <w:trHeight w:val="60"/>
        </w:trPr>
        <w:tc>
          <w:tcPr>
            <w:tcW w:w="8731" w:type="dxa"/>
            <w:gridSpan w:val="2"/>
            <w:tcBorders>
              <w:top w:val="single" w:sz="2" w:space="0" w:color="000000"/>
              <w:left w:val="single" w:sz="2" w:space="0" w:color="000000"/>
              <w:bottom w:val="single" w:sz="2" w:space="0" w:color="000000"/>
              <w:right w:val="single" w:sz="8" w:space="0" w:color="000000"/>
            </w:tcBorders>
            <w:tcMar>
              <w:top w:w="80" w:type="dxa"/>
              <w:left w:w="80" w:type="dxa"/>
              <w:bottom w:w="80" w:type="dxa"/>
              <w:right w:w="80" w:type="dxa"/>
            </w:tcMar>
          </w:tcPr>
          <w:p w14:paraId="1B333CBF" w14:textId="77777777" w:rsidR="00311DA5" w:rsidRPr="00264D3C" w:rsidRDefault="00311DA5">
            <w:pPr>
              <w:pStyle w:val="Note1"/>
              <w:rPr>
                <w:rFonts w:ascii="Verdana" w:hAnsi="Verdana"/>
                <w:sz w:val="20"/>
                <w:szCs w:val="20"/>
              </w:rPr>
            </w:pPr>
            <w:r w:rsidRPr="00264D3C">
              <w:rPr>
                <w:rFonts w:ascii="Verdana" w:hAnsi="Verdana"/>
                <w:sz w:val="20"/>
                <w:szCs w:val="20"/>
              </w:rPr>
              <w:t>Notes:</w:t>
            </w:r>
          </w:p>
          <w:p w14:paraId="17AE3F03" w14:textId="77777777" w:rsidR="00311DA5" w:rsidRPr="00264D3C" w:rsidRDefault="00311DA5">
            <w:pPr>
              <w:pStyle w:val="Note1"/>
              <w:rPr>
                <w:rFonts w:ascii="Verdana" w:hAnsi="Verdana"/>
                <w:sz w:val="20"/>
                <w:szCs w:val="20"/>
              </w:rPr>
            </w:pPr>
            <w:r w:rsidRPr="00264D3C">
              <w:rPr>
                <w:rFonts w:ascii="Verdana" w:hAnsi="Verdana"/>
                <w:sz w:val="20"/>
                <w:szCs w:val="20"/>
              </w:rPr>
              <w:t>1.</w:t>
            </w:r>
            <w:r w:rsidRPr="00264D3C">
              <w:rPr>
                <w:rFonts w:ascii="Verdana" w:hAnsi="Verdana"/>
                <w:sz w:val="20"/>
                <w:szCs w:val="20"/>
              </w:rPr>
              <w:tab/>
              <w:t>This interface builds on existing GTS practice, adding the particular standard format for WIS metadata about data, products and services.</w:t>
            </w:r>
          </w:p>
          <w:p w14:paraId="12B40CDE" w14:textId="77777777" w:rsidR="00311DA5" w:rsidRPr="00264D3C" w:rsidRDefault="00311DA5">
            <w:pPr>
              <w:pStyle w:val="Note1"/>
              <w:rPr>
                <w:rFonts w:ascii="Verdana" w:hAnsi="Verdana"/>
                <w:sz w:val="20"/>
                <w:szCs w:val="20"/>
              </w:rPr>
            </w:pPr>
            <w:r w:rsidRPr="00264D3C">
              <w:rPr>
                <w:rFonts w:ascii="Verdana" w:hAnsi="Verdana"/>
                <w:sz w:val="20"/>
                <w:szCs w:val="20"/>
              </w:rPr>
              <w:t>2.</w:t>
            </w:r>
            <w:r w:rsidRPr="00264D3C">
              <w:rPr>
                <w:rFonts w:ascii="Verdana" w:hAnsi="Verdana"/>
                <w:sz w:val="20"/>
                <w:szCs w:val="20"/>
              </w:rPr>
              <w:tab/>
              <w:t>For updating the DAR Metadata (WIS Discovery Metadata) Catalogue, WIS centres should support two kinds of maintenance facilities: a file upload facility for “batch” updating (adding, replacing or deleting metadata records treated as separate files) and an online form for changing metadata entries in the DAR Metadata (WIS Discovery Metadata) Catalogue (adding, changing or deleting elements in a record as well as whole records).</w:t>
            </w:r>
          </w:p>
          <w:p w14:paraId="205E4BA9" w14:textId="77777777" w:rsidR="00311DA5" w:rsidRPr="00264D3C" w:rsidRDefault="00311DA5">
            <w:pPr>
              <w:pStyle w:val="Note1"/>
              <w:rPr>
                <w:rFonts w:ascii="Verdana" w:hAnsi="Verdana"/>
                <w:sz w:val="20"/>
                <w:szCs w:val="20"/>
              </w:rPr>
            </w:pPr>
            <w:r w:rsidRPr="00264D3C">
              <w:rPr>
                <w:rFonts w:ascii="Verdana" w:hAnsi="Verdana"/>
                <w:sz w:val="20"/>
                <w:szCs w:val="20"/>
              </w:rPr>
              <w:t>3.</w:t>
            </w:r>
            <w:r w:rsidRPr="00264D3C">
              <w:rPr>
                <w:rFonts w:ascii="Verdana" w:hAnsi="Verdana"/>
                <w:sz w:val="20"/>
                <w:szCs w:val="20"/>
              </w:rPr>
              <w:tab/>
              <w:t>WIS centres need to maintain the updated DAR Metadata (WIS Discovery Metadata) Catalogue as a searchable resource offered to all authorized searchers (see WIS-TechSpec-8).</w:t>
            </w:r>
          </w:p>
          <w:p w14:paraId="5C894FE9" w14:textId="77777777" w:rsidR="00311DA5" w:rsidRPr="00264D3C" w:rsidRDefault="00311DA5">
            <w:pPr>
              <w:pStyle w:val="Note1"/>
              <w:rPr>
                <w:rFonts w:ascii="Verdana" w:hAnsi="Verdana"/>
                <w:sz w:val="20"/>
                <w:szCs w:val="20"/>
              </w:rPr>
            </w:pPr>
            <w:r w:rsidRPr="00264D3C">
              <w:rPr>
                <w:rFonts w:ascii="Verdana" w:hAnsi="Verdana"/>
                <w:sz w:val="20"/>
                <w:szCs w:val="20"/>
              </w:rPr>
              <w:t>4.</w:t>
            </w:r>
            <w:r w:rsidRPr="00264D3C">
              <w:rPr>
                <w:rFonts w:ascii="Verdana" w:hAnsi="Verdana"/>
                <w:sz w:val="20"/>
                <w:szCs w:val="20"/>
              </w:rPr>
              <w:tab/>
              <w:t>WIS centres shall communicate all changes to each physically distributed part of the logically centralized DAR Metadata (WIS Discovery Metadata) Catalogue (see WIS-TechSpec-9).</w:t>
            </w:r>
          </w:p>
        </w:tc>
      </w:tr>
    </w:tbl>
    <w:p w14:paraId="1CAFFE0A" w14:textId="77777777" w:rsidR="00264D3C" w:rsidRDefault="00264D3C" w:rsidP="00311DA5">
      <w:pPr>
        <w:pStyle w:val="BodyNospace"/>
        <w:rPr>
          <w:rStyle w:val="Semibolditalic"/>
          <w:rFonts w:ascii="Verdana" w:hAnsi="Verdana"/>
        </w:rPr>
      </w:pPr>
    </w:p>
    <w:p w14:paraId="7313CE33"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WIS-TechSpec-2: Uploading of data and products</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7F7B2693"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DA6DEA"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B79FB9" w14:textId="77777777" w:rsidR="00311DA5" w:rsidRPr="00264D3C" w:rsidRDefault="00311DA5">
            <w:pPr>
              <w:pStyle w:val="Tablebody"/>
              <w:spacing w:after="80"/>
              <w:rPr>
                <w:rFonts w:ascii="Verdana" w:hAnsi="Verdana"/>
                <w:sz w:val="20"/>
                <w:szCs w:val="20"/>
              </w:rPr>
            </w:pPr>
            <w:r w:rsidRPr="00264D3C">
              <w:rPr>
                <w:rFonts w:ascii="Verdana" w:hAnsi="Verdana"/>
                <w:sz w:val="20"/>
                <w:szCs w:val="20"/>
              </w:rPr>
              <w:t xml:space="preserve">Content: </w:t>
            </w:r>
            <w:r w:rsidRPr="00264D3C">
              <w:rPr>
                <w:rStyle w:val="italic"/>
                <w:rFonts w:ascii="Verdana" w:hAnsi="Verdana"/>
                <w:sz w:val="20"/>
                <w:szCs w:val="20"/>
              </w:rPr>
              <w:t>Manual on the Global Telecommunication System</w:t>
            </w:r>
            <w:r w:rsidRPr="00264D3C">
              <w:rPr>
                <w:rFonts w:ascii="Verdana" w:hAnsi="Verdana"/>
                <w:sz w:val="20"/>
                <w:szCs w:val="20"/>
              </w:rPr>
              <w:t xml:space="preserve"> (WMO-No. 386), Part II, Attachment II-2, and other WMO programme-specific manuals</w:t>
            </w:r>
          </w:p>
          <w:p w14:paraId="3E773D65" w14:textId="77777777" w:rsidR="00311DA5" w:rsidRPr="00264D3C" w:rsidRDefault="00311DA5">
            <w:pPr>
              <w:pStyle w:val="Tablebody"/>
              <w:rPr>
                <w:rFonts w:ascii="Verdana" w:hAnsi="Verdana"/>
                <w:sz w:val="20"/>
                <w:szCs w:val="20"/>
              </w:rPr>
            </w:pPr>
            <w:r w:rsidRPr="00264D3C">
              <w:rPr>
                <w:rFonts w:ascii="Verdana" w:hAnsi="Verdana"/>
                <w:sz w:val="20"/>
                <w:szCs w:val="20"/>
              </w:rPr>
              <w:t>File naming convention (associates file with its metadata): documented in the above-mentioned GTS Manual, Part II, Attachment II-15</w:t>
            </w:r>
          </w:p>
        </w:tc>
      </w:tr>
      <w:tr w:rsidR="00311DA5" w:rsidRPr="00264D3C" w14:paraId="062B9A19"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83E245"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8C3721"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Terminal-host, store-and-forward or file transfer, client-server, and request-response </w:t>
            </w:r>
          </w:p>
        </w:tc>
      </w:tr>
      <w:tr w:rsidR="00311DA5" w:rsidRPr="00264D3C" w14:paraId="4822B4B0"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1C371E5"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1F53C9A" w14:textId="77777777" w:rsidR="00311DA5" w:rsidRPr="00264D3C" w:rsidRDefault="00311DA5">
            <w:pPr>
              <w:pStyle w:val="Tablebody"/>
              <w:rPr>
                <w:rFonts w:ascii="Verdana" w:hAnsi="Verdana"/>
                <w:sz w:val="20"/>
                <w:szCs w:val="20"/>
              </w:rPr>
            </w:pPr>
            <w:r w:rsidRPr="00264D3C">
              <w:rPr>
                <w:rFonts w:ascii="Verdana" w:hAnsi="Verdana"/>
                <w:sz w:val="20"/>
                <w:szCs w:val="20"/>
              </w:rPr>
              <w:t>Dedicated bandwidth and high reliability</w:t>
            </w:r>
          </w:p>
        </w:tc>
      </w:tr>
      <w:tr w:rsidR="00311DA5" w:rsidRPr="00264D3C" w14:paraId="0C6596D1"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7AAE7C"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84B020" w14:textId="77777777" w:rsidR="00311DA5" w:rsidRPr="00264D3C" w:rsidRDefault="00311DA5">
            <w:pPr>
              <w:pStyle w:val="Tablebody"/>
              <w:rPr>
                <w:rFonts w:ascii="Verdana" w:hAnsi="Verdana"/>
                <w:sz w:val="20"/>
                <w:szCs w:val="20"/>
              </w:rPr>
            </w:pPr>
            <w:r w:rsidRPr="00264D3C">
              <w:rPr>
                <w:rFonts w:ascii="Verdana" w:hAnsi="Verdana"/>
                <w:sz w:val="20"/>
                <w:szCs w:val="20"/>
              </w:rPr>
              <w:t>GTS, public or private Internet using TCP/IP with encryption</w:t>
            </w:r>
          </w:p>
        </w:tc>
      </w:tr>
      <w:tr w:rsidR="00311DA5" w:rsidRPr="00264D3C" w14:paraId="7160C292"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578593"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products and data</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8AC3457"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Products and data should be handled as specified in the above-mentioned GTS Manual, Part I, 1.3 Design principles of the GTS, and other WMO programme-specific manuals. </w:t>
            </w:r>
          </w:p>
        </w:tc>
      </w:tr>
      <w:tr w:rsidR="00311DA5" w:rsidRPr="00264D3C" w14:paraId="0D7AB385"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8155A7E"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3D6C90"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B.2 Upload data or product to DCPC or GISC</w:t>
            </w:r>
          </w:p>
        </w:tc>
      </w:tr>
      <w:tr w:rsidR="00311DA5" w:rsidRPr="00264D3C" w14:paraId="642A6D67"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745BBAD"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(in addition to requirements applicable to all interfaces)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3DA4D5"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Make the data contained in Resolution 40 (Cg-XII) available through the interoperable arrangements of the Global Earth Observation System of Systems (GEOSS);</w:t>
            </w:r>
          </w:p>
          <w:p w14:paraId="1CE92FB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ISO standards for references to specific places on Earth;</w:t>
            </w:r>
          </w:p>
          <w:p w14:paraId="38D812AA"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Harmonize data formats, transmission, archiving and distribution across disciplines;</w:t>
            </w:r>
          </w:p>
          <w:p w14:paraId="5450CA6A"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World Weather Watch (WWW) communication links for high-priority real-time data;</w:t>
            </w:r>
          </w:p>
          <w:p w14:paraId="3A72295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dedicated telecommunications for the collection and dissemination of time-critical and operation-critical data and products;</w:t>
            </w:r>
          </w:p>
          <w:p w14:paraId="48A99AFE"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Support rapid access and integration of real-time and non real-time (archive) data sets;</w:t>
            </w:r>
          </w:p>
          <w:p w14:paraId="2DABE3AF"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Identify and use a variety of data types across WMO Programmes:</w:t>
            </w:r>
          </w:p>
          <w:p w14:paraId="364A6925" w14:textId="77777777" w:rsidR="00311DA5" w:rsidRPr="00264D3C" w:rsidRDefault="00311DA5">
            <w:pPr>
              <w:pStyle w:val="Tableindent2"/>
              <w:rPr>
                <w:rStyle w:val="Semibold"/>
                <w:rFonts w:ascii="Verdana" w:hAnsi="Verdana" w:cs="StoneSansITC-SemiBold"/>
                <w:b w:val="0"/>
                <w:bCs w:val="0"/>
                <w:sz w:val="20"/>
                <w:szCs w:val="20"/>
              </w:rPr>
            </w:pPr>
            <w:r w:rsidRPr="00264D3C">
              <w:rPr>
                <w:rFonts w:ascii="Verdana" w:hAnsi="Verdana"/>
                <w:sz w:val="20"/>
                <w:szCs w:val="20"/>
              </w:rPr>
              <w:t>-</w:t>
            </w:r>
            <w:r w:rsidRPr="00264D3C">
              <w:rPr>
                <w:rFonts w:ascii="Verdana" w:hAnsi="Verdana"/>
                <w:sz w:val="20"/>
                <w:szCs w:val="20"/>
              </w:rPr>
              <w:tab/>
            </w:r>
            <w:r w:rsidRPr="00264D3C">
              <w:rPr>
                <w:rStyle w:val="Semibold"/>
                <w:rFonts w:ascii="Verdana" w:hAnsi="Verdana" w:cs="StoneSansITC-SemiBold"/>
                <w:b w:val="0"/>
                <w:bCs w:val="0"/>
                <w:sz w:val="20"/>
                <w:szCs w:val="20"/>
              </w:rPr>
              <w:t>Each NC shall: (a) collect national data and generate and disseminate products for national use; and (b) upload data and products intended for global exchange to its associated GISC (and DCPC where applicable);</w:t>
            </w:r>
          </w:p>
          <w:p w14:paraId="5FB08F99"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(a) collect programme-specific data and products; (b) gather data and products intended for dissemination to NCs within its area of responsibility; and (c) upload data and products intended for global exchange to its associated GISC;</w:t>
            </w:r>
          </w:p>
          <w:p w14:paraId="1381D4A6" w14:textId="77777777" w:rsidR="00311DA5" w:rsidRPr="00264D3C" w:rsidRDefault="00311DA5">
            <w:pPr>
              <w:pStyle w:val="Tableindent2"/>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receive from NCs and DCPCs within its area of responsibility the data and products intended for global exchange;</w:t>
            </w:r>
          </w:p>
          <w:p w14:paraId="76C7A5A4"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Implement backup and recovery of essential services.</w:t>
            </w:r>
          </w:p>
        </w:tc>
      </w:tr>
      <w:tr w:rsidR="00311DA5" w:rsidRPr="00264D3C" w14:paraId="2EBD0322"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AB3E6C1" w14:textId="77777777" w:rsidR="00311DA5" w:rsidRPr="00264D3C" w:rsidRDefault="00311DA5">
            <w:pPr>
              <w:pStyle w:val="Note1"/>
              <w:rPr>
                <w:rFonts w:ascii="Verdana" w:hAnsi="Verdana"/>
                <w:sz w:val="20"/>
                <w:szCs w:val="20"/>
              </w:rPr>
            </w:pPr>
            <w:r w:rsidRPr="00264D3C">
              <w:rPr>
                <w:rFonts w:ascii="Verdana" w:hAnsi="Verdana"/>
                <w:sz w:val="20"/>
                <w:szCs w:val="20"/>
              </w:rPr>
              <w:t>Notes:</w:t>
            </w:r>
          </w:p>
          <w:p w14:paraId="72A847E3" w14:textId="77777777" w:rsidR="00311DA5" w:rsidRPr="00264D3C" w:rsidRDefault="00311DA5">
            <w:pPr>
              <w:pStyle w:val="Note1"/>
              <w:rPr>
                <w:rFonts w:ascii="Verdana" w:hAnsi="Verdana"/>
                <w:sz w:val="20"/>
                <w:szCs w:val="20"/>
              </w:rPr>
            </w:pPr>
            <w:r w:rsidRPr="00264D3C">
              <w:rPr>
                <w:rFonts w:ascii="Verdana" w:hAnsi="Verdana"/>
                <w:sz w:val="20"/>
                <w:szCs w:val="20"/>
              </w:rPr>
              <w:t>1.</w:t>
            </w:r>
            <w:r w:rsidRPr="00264D3C">
              <w:rPr>
                <w:rFonts w:ascii="Verdana" w:hAnsi="Verdana"/>
                <w:sz w:val="20"/>
                <w:szCs w:val="20"/>
              </w:rPr>
              <w:tab/>
              <w:t>This interface builds on existing GTS practice, supplemented with other file transfer mechanisms such as the Internet.</w:t>
            </w:r>
          </w:p>
          <w:p w14:paraId="3CDABE22" w14:textId="77777777" w:rsidR="00311DA5" w:rsidRPr="00264D3C" w:rsidRDefault="00311DA5">
            <w:pPr>
              <w:pStyle w:val="Note1"/>
              <w:rPr>
                <w:rFonts w:ascii="Verdana" w:hAnsi="Verdana"/>
                <w:sz w:val="20"/>
                <w:szCs w:val="20"/>
              </w:rPr>
            </w:pPr>
            <w:r w:rsidRPr="00264D3C">
              <w:rPr>
                <w:rFonts w:ascii="Verdana" w:hAnsi="Verdana"/>
                <w:sz w:val="20"/>
                <w:szCs w:val="20"/>
              </w:rPr>
              <w:t>2.</w:t>
            </w:r>
            <w:r w:rsidRPr="00264D3C">
              <w:rPr>
                <w:rFonts w:ascii="Verdana" w:hAnsi="Verdana"/>
                <w:sz w:val="20"/>
                <w:szCs w:val="20"/>
              </w:rPr>
              <w:tab/>
              <w:t>Although it is required that data arrive only after its associated metadata, a grace period of two minutes is allowed before the data file is regarded as erroneous.</w:t>
            </w:r>
          </w:p>
        </w:tc>
      </w:tr>
    </w:tbl>
    <w:p w14:paraId="1FAD1A2A" w14:textId="77777777" w:rsidR="00311DA5" w:rsidRPr="00264D3C" w:rsidRDefault="00311DA5" w:rsidP="00311DA5">
      <w:pPr>
        <w:pStyle w:val="BodyNospace"/>
        <w:rPr>
          <w:rStyle w:val="Hyperlink"/>
          <w:rFonts w:ascii="Verdana" w:hAnsi="Verdana" w:cs="StoneSansITC-Medium"/>
        </w:rPr>
      </w:pPr>
    </w:p>
    <w:p w14:paraId="4ED17993"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WIS-TechSpec-3: Centralization of globally distributed data</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40784733"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531DEB5"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39AB94"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Manual on the Global Telecommunication System</w:t>
            </w:r>
            <w:r w:rsidRPr="00264D3C">
              <w:rPr>
                <w:rFonts w:ascii="Verdana" w:hAnsi="Verdana"/>
                <w:sz w:val="20"/>
                <w:szCs w:val="20"/>
              </w:rPr>
              <w:t xml:space="preserve"> (WMO-No. 386), Part I, Attachment I-3</w:t>
            </w:r>
          </w:p>
        </w:tc>
      </w:tr>
      <w:tr w:rsidR="00311DA5" w:rsidRPr="00264D3C" w14:paraId="03A9309E"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5041DF"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FBF9C0"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store-and-forward or file transfer</w:t>
            </w:r>
          </w:p>
        </w:tc>
      </w:tr>
      <w:tr w:rsidR="00311DA5" w:rsidRPr="00264D3C" w14:paraId="5E82C662"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BAC62A"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450E58A" w14:textId="77777777" w:rsidR="00311DA5" w:rsidRPr="00264D3C" w:rsidRDefault="00311DA5">
            <w:pPr>
              <w:pStyle w:val="Tablebody"/>
              <w:rPr>
                <w:rFonts w:ascii="Verdana" w:hAnsi="Verdana"/>
                <w:sz w:val="20"/>
                <w:szCs w:val="20"/>
              </w:rPr>
            </w:pPr>
            <w:r w:rsidRPr="00264D3C">
              <w:rPr>
                <w:rFonts w:ascii="Verdana" w:hAnsi="Verdana"/>
                <w:sz w:val="20"/>
                <w:szCs w:val="20"/>
              </w:rPr>
              <w:t>Dedicated bandwidth and high reliability</w:t>
            </w:r>
          </w:p>
        </w:tc>
      </w:tr>
      <w:tr w:rsidR="00311DA5" w:rsidRPr="00264D3C" w14:paraId="1B61488B"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018321"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10678D" w14:textId="77777777" w:rsidR="00311DA5" w:rsidRPr="00264D3C" w:rsidRDefault="00311DA5">
            <w:pPr>
              <w:pStyle w:val="Tablebody"/>
              <w:rPr>
                <w:rFonts w:ascii="Verdana" w:hAnsi="Verdana"/>
                <w:sz w:val="20"/>
                <w:szCs w:val="20"/>
              </w:rPr>
            </w:pPr>
            <w:r w:rsidRPr="00264D3C">
              <w:rPr>
                <w:rFonts w:ascii="Verdana" w:hAnsi="Verdana"/>
                <w:sz w:val="20"/>
                <w:szCs w:val="20"/>
              </w:rPr>
              <w:t>GTS</w:t>
            </w:r>
          </w:p>
        </w:tc>
      </w:tr>
      <w:tr w:rsidR="00311DA5" w:rsidRPr="00264D3C" w14:paraId="428D4A19"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E28B86F"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global information</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388683" w14:textId="77777777" w:rsidR="00311DA5" w:rsidRPr="00264D3C" w:rsidRDefault="00311DA5">
            <w:pPr>
              <w:pStyle w:val="Tablebody"/>
              <w:rPr>
                <w:rFonts w:ascii="Verdana" w:hAnsi="Verdana"/>
                <w:sz w:val="20"/>
                <w:szCs w:val="20"/>
              </w:rPr>
            </w:pPr>
            <w:r w:rsidRPr="00264D3C">
              <w:rPr>
                <w:rFonts w:ascii="Verdana" w:hAnsi="Verdana"/>
                <w:sz w:val="20"/>
                <w:szCs w:val="20"/>
              </w:rPr>
              <w:t>Some of the operation-critical data intended for global distribution are to be transmitted end-to-end within two minutes.</w:t>
            </w:r>
          </w:p>
        </w:tc>
      </w:tr>
      <w:tr w:rsidR="00311DA5" w:rsidRPr="00264D3C" w14:paraId="4535FD0C"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607A52"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418271"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B.4 Manage cache of data across GISCs</w:t>
            </w:r>
          </w:p>
        </w:tc>
      </w:tr>
      <w:tr w:rsidR="00311DA5" w:rsidRPr="00264D3C" w14:paraId="33A9B3C2"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398096"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(in addition to requirements applicable to all interfaces)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06E26C"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Standardize practices for electronic archiving of metadata; </w:t>
            </w:r>
          </w:p>
          <w:p w14:paraId="7328FA3C"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Harmonize data formats, transmission, archiving and distribution across disciplines; </w:t>
            </w:r>
          </w:p>
          <w:p w14:paraId="0614C810"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dedicated telecommunications for the collection and dissemination of time-critical and operation-critical data and products; </w:t>
            </w:r>
          </w:p>
          <w:p w14:paraId="664BAF74"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Support rapid access and integration of real-time and non real-time (archive) data sets; </w:t>
            </w:r>
          </w:p>
          <w:p w14:paraId="0096E457"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Identify and use a variety of data types across WMO Programmes; </w:t>
            </w:r>
          </w:p>
          <w:p w14:paraId="37C28000"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GISC shall receive from NCs and DCPCs within its area of responsibility the data and products intended for global exchange and shall disseminate them within its area of responsibility; </w:t>
            </w:r>
          </w:p>
          <w:p w14:paraId="3BB541CA"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(a) exchange with other GISCs the data and products intended for global exchange; (b) coordinate activities with other GISCs and provide them with backup; and (c) hold the data and products intended for global exchange for at least 24 hours.</w:t>
            </w:r>
          </w:p>
        </w:tc>
      </w:tr>
      <w:tr w:rsidR="00311DA5" w:rsidRPr="00264D3C" w14:paraId="4A538959" w14:textId="77777777">
        <w:trPr>
          <w:trHeight w:val="2638"/>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61D6FF" w14:textId="77777777" w:rsidR="00311DA5" w:rsidRPr="00264D3C" w:rsidRDefault="00311DA5">
            <w:pPr>
              <w:pStyle w:val="Note1"/>
              <w:rPr>
                <w:rFonts w:ascii="Verdana" w:hAnsi="Verdana"/>
                <w:sz w:val="20"/>
                <w:szCs w:val="20"/>
              </w:rPr>
            </w:pPr>
            <w:r w:rsidRPr="00264D3C">
              <w:rPr>
                <w:rFonts w:ascii="Verdana" w:hAnsi="Verdana"/>
                <w:sz w:val="20"/>
                <w:szCs w:val="20"/>
              </w:rPr>
              <w:t>Notes:</w:t>
            </w:r>
          </w:p>
          <w:p w14:paraId="1481ACFC" w14:textId="77777777" w:rsidR="00311DA5" w:rsidRPr="00264D3C" w:rsidRDefault="00311DA5">
            <w:pPr>
              <w:pStyle w:val="Note1"/>
              <w:rPr>
                <w:rFonts w:ascii="Verdana" w:hAnsi="Verdana"/>
                <w:sz w:val="20"/>
                <w:szCs w:val="20"/>
              </w:rPr>
            </w:pPr>
            <w:r w:rsidRPr="00264D3C">
              <w:rPr>
                <w:rFonts w:ascii="Verdana" w:hAnsi="Verdana"/>
                <w:sz w:val="20"/>
                <w:szCs w:val="20"/>
              </w:rPr>
              <w:t>1.</w:t>
            </w:r>
            <w:r w:rsidRPr="00264D3C">
              <w:rPr>
                <w:rFonts w:ascii="Verdana" w:hAnsi="Verdana"/>
                <w:sz w:val="20"/>
                <w:szCs w:val="20"/>
              </w:rPr>
              <w:tab/>
              <w:t xml:space="preserve">The set of WMO data and products </w:t>
            </w:r>
            <w:proofErr w:type="gramStart"/>
            <w:r w:rsidRPr="00264D3C">
              <w:rPr>
                <w:rFonts w:ascii="Verdana" w:hAnsi="Verdana"/>
                <w:sz w:val="20"/>
                <w:szCs w:val="20"/>
              </w:rPr>
              <w:t>required to be cached</w:t>
            </w:r>
            <w:proofErr w:type="gramEnd"/>
            <w:r w:rsidRPr="00264D3C">
              <w:rPr>
                <w:rFonts w:ascii="Verdana" w:hAnsi="Verdana"/>
                <w:sz w:val="20"/>
                <w:szCs w:val="20"/>
              </w:rPr>
              <w:t xml:space="preserve"> for 24 hours at the GISCs is that designated as “intended for global dissemination”. This does not encompass all of the material handled by IGDDS.</w:t>
            </w:r>
          </w:p>
          <w:p w14:paraId="4DD609CD" w14:textId="77777777" w:rsidR="00311DA5" w:rsidRPr="00264D3C" w:rsidRDefault="00311DA5">
            <w:pPr>
              <w:pStyle w:val="Note1"/>
              <w:rPr>
                <w:rFonts w:ascii="Verdana" w:hAnsi="Verdana"/>
                <w:sz w:val="20"/>
                <w:szCs w:val="20"/>
              </w:rPr>
            </w:pPr>
            <w:r w:rsidRPr="00264D3C">
              <w:rPr>
                <w:rFonts w:ascii="Verdana" w:hAnsi="Verdana"/>
                <w:sz w:val="20"/>
                <w:szCs w:val="20"/>
              </w:rPr>
              <w:t>2.</w:t>
            </w:r>
            <w:r w:rsidRPr="00264D3C">
              <w:rPr>
                <w:rFonts w:ascii="Verdana" w:hAnsi="Verdana"/>
                <w:sz w:val="20"/>
                <w:szCs w:val="20"/>
              </w:rPr>
              <w:tab/>
              <w:t>Although it is generally required that the cache of data and products intended for global distribution be current across all GISCs to within 15 minutes, operation-critical data such as hazard warnings must be current to within two minutes. The cache size is expected to grow from one gigabyte per day. The cache needs to be highly accurate and the system for logical centralization needs to be affordable and robust; single points of failure and complex procedures are not acceptable.</w:t>
            </w:r>
          </w:p>
          <w:p w14:paraId="2742D78A" w14:textId="77777777" w:rsidR="00311DA5" w:rsidRPr="00264D3C" w:rsidRDefault="00311DA5">
            <w:pPr>
              <w:pStyle w:val="Note1"/>
              <w:rPr>
                <w:rFonts w:ascii="Verdana" w:hAnsi="Verdana"/>
                <w:sz w:val="20"/>
                <w:szCs w:val="20"/>
              </w:rPr>
            </w:pPr>
            <w:r w:rsidRPr="00264D3C">
              <w:rPr>
                <w:rFonts w:ascii="Verdana" w:hAnsi="Verdana"/>
                <w:sz w:val="20"/>
                <w:szCs w:val="20"/>
              </w:rPr>
              <w:t>3.</w:t>
            </w:r>
            <w:r w:rsidRPr="00264D3C">
              <w:rPr>
                <w:rFonts w:ascii="Verdana" w:hAnsi="Verdana"/>
                <w:sz w:val="20"/>
                <w:szCs w:val="20"/>
              </w:rPr>
              <w:tab/>
              <w:t>At this point in the WIS system design, multiple methods can be envisioned for centralizing the distributed cache. One approach would be that all GISCs are subscribed to receive all message traffic. For performance efficiency with adequate redundancy among up to ten GISCs, GISC subscriptions would be arranged in up to three tiers.</w:t>
            </w:r>
          </w:p>
        </w:tc>
      </w:tr>
    </w:tbl>
    <w:p w14:paraId="3869CD1F" w14:textId="77777777" w:rsidR="00311DA5" w:rsidRPr="00264D3C" w:rsidRDefault="00311DA5" w:rsidP="00311DA5">
      <w:pPr>
        <w:pStyle w:val="BodyNospace"/>
        <w:rPr>
          <w:rStyle w:val="Hyperlink"/>
          <w:rFonts w:ascii="Verdana" w:hAnsi="Verdana" w:cs="StoneSansITC-Medium"/>
        </w:rPr>
      </w:pPr>
    </w:p>
    <w:p w14:paraId="4DEEE9CA"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WIS-TechSpec-4: Maintenance of user identification and role information</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4D2A8D61"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8BC7D1"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A7D8A2C" w14:textId="77777777" w:rsidR="00311DA5" w:rsidRPr="00264D3C" w:rsidRDefault="00311DA5">
            <w:pPr>
              <w:pStyle w:val="Tablebody"/>
              <w:rPr>
                <w:rFonts w:ascii="Verdana" w:hAnsi="Verdana"/>
                <w:sz w:val="20"/>
                <w:szCs w:val="20"/>
              </w:rPr>
            </w:pPr>
            <w:r w:rsidRPr="00264D3C">
              <w:rPr>
                <w:rFonts w:ascii="Verdana" w:hAnsi="Verdana"/>
                <w:sz w:val="20"/>
                <w:szCs w:val="20"/>
              </w:rPr>
              <w:t>Standards for content and communications are to be defined by host of identification and role information database.</w:t>
            </w:r>
          </w:p>
        </w:tc>
      </w:tr>
      <w:tr w:rsidR="00311DA5" w:rsidRPr="00264D3C" w14:paraId="3AC5055C"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47EA271"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92AD1F2"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store-and-forward or file transfer (for example, FTP and HTTP), client-server, and request-response (for example, HTTP with CGI Web form)</w:t>
            </w:r>
          </w:p>
        </w:tc>
      </w:tr>
      <w:tr w:rsidR="00311DA5" w:rsidRPr="00264D3C" w14:paraId="6809AAC5"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36B6919"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AABB348" w14:textId="77777777" w:rsidR="00311DA5" w:rsidRPr="00264D3C" w:rsidRDefault="00311DA5">
            <w:pPr>
              <w:pStyle w:val="Tablebody"/>
              <w:rPr>
                <w:rFonts w:ascii="Verdana" w:hAnsi="Verdana"/>
                <w:sz w:val="20"/>
                <w:szCs w:val="20"/>
              </w:rPr>
            </w:pPr>
            <w:r w:rsidRPr="00264D3C">
              <w:rPr>
                <w:rFonts w:ascii="Verdana" w:hAnsi="Verdana"/>
                <w:sz w:val="20"/>
                <w:szCs w:val="20"/>
              </w:rPr>
              <w:t>Non-dedicated shared network may be used, provided there is privacy protection for identified individuals as required by national laws.</w:t>
            </w:r>
          </w:p>
        </w:tc>
      </w:tr>
      <w:tr w:rsidR="00311DA5" w:rsidRPr="00264D3C" w14:paraId="463CD9F9"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5E92AB2"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17D46A" w14:textId="77777777" w:rsidR="00311DA5" w:rsidRPr="00264D3C" w:rsidRDefault="00311DA5">
            <w:pPr>
              <w:pStyle w:val="Tablebody"/>
              <w:rPr>
                <w:rFonts w:ascii="Verdana" w:hAnsi="Verdana"/>
                <w:sz w:val="20"/>
                <w:szCs w:val="20"/>
              </w:rPr>
            </w:pPr>
            <w:r w:rsidRPr="00264D3C">
              <w:rPr>
                <w:rFonts w:ascii="Verdana" w:hAnsi="Verdana"/>
                <w:sz w:val="20"/>
                <w:szCs w:val="20"/>
              </w:rPr>
              <w:t>Public or private Internet using TCP/IP with encryption, typically HTTP with GET or POST methods, which may include SOAP</w:t>
            </w:r>
          </w:p>
        </w:tc>
      </w:tr>
      <w:tr w:rsidR="00311DA5" w:rsidRPr="00264D3C" w14:paraId="37371493"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782FBDA"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 identification and role information</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049E3A" w14:textId="77777777" w:rsidR="00311DA5" w:rsidRPr="00264D3C" w:rsidRDefault="00311DA5">
            <w:pPr>
              <w:pStyle w:val="Tablebody"/>
              <w:rPr>
                <w:rFonts w:ascii="Verdana" w:hAnsi="Verdana"/>
                <w:sz w:val="20"/>
                <w:szCs w:val="20"/>
              </w:rPr>
            </w:pPr>
            <w:r w:rsidRPr="00264D3C">
              <w:rPr>
                <w:rFonts w:ascii="Verdana" w:hAnsi="Verdana"/>
                <w:sz w:val="20"/>
                <w:szCs w:val="20"/>
              </w:rPr>
              <w:t>The timeliness of changes to user identification and role information is application-specific and subject to NC or DCPC procedures.</w:t>
            </w:r>
          </w:p>
        </w:tc>
      </w:tr>
      <w:tr w:rsidR="00311DA5" w:rsidRPr="00264D3C" w14:paraId="746618AA"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71D2EC2"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979CC6"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B.5 Maintain identification and role information for WIS users</w:t>
            </w:r>
          </w:p>
        </w:tc>
      </w:tr>
      <w:tr w:rsidR="00311DA5" w:rsidRPr="00264D3C" w14:paraId="1E4F5334"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CD2F91"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A68040"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ISO standards for references to specific places on Earth; </w:t>
            </w:r>
          </w:p>
          <w:p w14:paraId="63930864"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Harmonize data formats, transmission, archiving and distribution across disciplines;</w:t>
            </w:r>
          </w:p>
          <w:p w14:paraId="1AB5C8CF"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dedicated telecommunications and public Internet for timely delivery;</w:t>
            </w:r>
          </w:p>
          <w:p w14:paraId="4AE576EE"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Identify and use a variety of data types across WMO Programmes; </w:t>
            </w:r>
          </w:p>
          <w:p w14:paraId="6010581C"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NC shall authorize its national users to access WIS;</w:t>
            </w:r>
          </w:p>
          <w:p w14:paraId="6E11073B"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support access to data and products via Internet request/reply and implement backup and recovery of essential services.</w:t>
            </w:r>
          </w:p>
        </w:tc>
      </w:tr>
      <w:tr w:rsidR="00311DA5" w:rsidRPr="00264D3C" w14:paraId="47F20040"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437B39A" w14:textId="77777777" w:rsidR="00311DA5" w:rsidRPr="00264D3C" w:rsidRDefault="00311DA5">
            <w:pPr>
              <w:pStyle w:val="Note"/>
              <w:rPr>
                <w:rFonts w:ascii="Verdana" w:hAnsi="Verdana"/>
                <w:sz w:val="20"/>
                <w:szCs w:val="20"/>
              </w:rPr>
            </w:pPr>
            <w:r w:rsidRPr="00264D3C">
              <w:rPr>
                <w:rFonts w:ascii="Verdana" w:hAnsi="Verdana"/>
                <w:sz w:val="20"/>
                <w:szCs w:val="20"/>
              </w:rPr>
              <w:t>Note:</w:t>
            </w:r>
            <w:r w:rsidRPr="00264D3C">
              <w:rPr>
                <w:rFonts w:ascii="Verdana" w:hAnsi="Verdana"/>
                <w:sz w:val="20"/>
                <w:szCs w:val="20"/>
              </w:rPr>
              <w:tab/>
              <w:t>For updating the identification and role information concerning candidate or current users of WIS, WIS centres should support two kinds of maintenance facilities: a file upload facility for “batch” updating (adding, replacing or deleting identification and role records treated as separate files) and an online form for changing individual identification and role entries (adding, changing or deleting elements in a record as well as whole records).</w:t>
            </w:r>
          </w:p>
        </w:tc>
      </w:tr>
    </w:tbl>
    <w:p w14:paraId="2A0060E8" w14:textId="77777777" w:rsidR="00311DA5" w:rsidRPr="00264D3C" w:rsidRDefault="00311DA5" w:rsidP="00311DA5">
      <w:pPr>
        <w:pStyle w:val="AAAAnnextext"/>
        <w:rPr>
          <w:rStyle w:val="Hyperlink"/>
          <w:rFonts w:ascii="Verdana" w:hAnsi="Verdana" w:cs="StoneSansITC-Bold"/>
          <w:b/>
          <w:bCs/>
          <w:sz w:val="20"/>
          <w:szCs w:val="20"/>
        </w:rPr>
      </w:pPr>
    </w:p>
    <w:p w14:paraId="6B6AFA8C"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WIS-TechSpec-5: Consolidated view of distributed identification and role information</w:t>
      </w:r>
    </w:p>
    <w:tbl>
      <w:tblPr>
        <w:tblW w:w="0" w:type="auto"/>
        <w:tblInd w:w="80" w:type="dxa"/>
        <w:tblLayout w:type="fixed"/>
        <w:tblCellMar>
          <w:left w:w="0" w:type="dxa"/>
          <w:right w:w="0" w:type="dxa"/>
        </w:tblCellMar>
        <w:tblLook w:val="0000" w:firstRow="0" w:lastRow="0" w:firstColumn="0" w:lastColumn="0" w:noHBand="0" w:noVBand="0"/>
      </w:tblPr>
      <w:tblGrid>
        <w:gridCol w:w="2304"/>
        <w:gridCol w:w="6407"/>
      </w:tblGrid>
      <w:tr w:rsidR="00311DA5" w:rsidRPr="00264D3C" w14:paraId="1F746146" w14:textId="77777777">
        <w:trPr>
          <w:trHeight w:val="60"/>
        </w:trPr>
        <w:tc>
          <w:tcPr>
            <w:tcW w:w="230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1ABD55"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40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DE0BB7" w14:textId="77777777" w:rsidR="00311DA5" w:rsidRPr="00264D3C" w:rsidRDefault="00311DA5">
            <w:pPr>
              <w:pStyle w:val="Tablebody"/>
              <w:rPr>
                <w:rFonts w:ascii="Verdana" w:hAnsi="Verdana"/>
                <w:sz w:val="20"/>
                <w:szCs w:val="20"/>
              </w:rPr>
            </w:pPr>
            <w:r w:rsidRPr="00264D3C">
              <w:rPr>
                <w:rFonts w:ascii="Verdana" w:hAnsi="Verdana"/>
                <w:sz w:val="20"/>
                <w:szCs w:val="20"/>
              </w:rPr>
              <w:t>To be defined by host of particular identification and role information collection (typical communication types are listed below)</w:t>
            </w:r>
          </w:p>
        </w:tc>
      </w:tr>
      <w:tr w:rsidR="00311DA5" w:rsidRPr="00264D3C" w14:paraId="50D27E44" w14:textId="77777777">
        <w:trPr>
          <w:trHeight w:val="60"/>
        </w:trPr>
        <w:tc>
          <w:tcPr>
            <w:tcW w:w="230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C4733A"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40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8545C5"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store-and-forward or file transfer, client-server, and request-response (for example, HTTP POST)</w:t>
            </w:r>
          </w:p>
        </w:tc>
      </w:tr>
      <w:tr w:rsidR="00311DA5" w:rsidRPr="00264D3C" w14:paraId="39F8A325" w14:textId="77777777">
        <w:trPr>
          <w:trHeight w:val="60"/>
        </w:trPr>
        <w:tc>
          <w:tcPr>
            <w:tcW w:w="230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42DF87"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40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861C4E" w14:textId="77777777" w:rsidR="00311DA5" w:rsidRPr="00264D3C" w:rsidRDefault="00311DA5">
            <w:pPr>
              <w:pStyle w:val="Tablebody"/>
              <w:rPr>
                <w:rFonts w:ascii="Verdana" w:hAnsi="Verdana"/>
                <w:sz w:val="20"/>
                <w:szCs w:val="20"/>
              </w:rPr>
            </w:pPr>
            <w:r w:rsidRPr="00264D3C">
              <w:rPr>
                <w:rFonts w:ascii="Verdana" w:hAnsi="Verdana"/>
                <w:sz w:val="20"/>
                <w:szCs w:val="20"/>
              </w:rPr>
              <w:t>A mix of dedicated and public services, provided there is privacy protection for identified individuals as required by national laws</w:t>
            </w:r>
          </w:p>
        </w:tc>
      </w:tr>
      <w:tr w:rsidR="00311DA5" w:rsidRPr="00264D3C" w14:paraId="43BB5EFA" w14:textId="77777777">
        <w:trPr>
          <w:trHeight w:val="60"/>
        </w:trPr>
        <w:tc>
          <w:tcPr>
            <w:tcW w:w="230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2978EDF"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40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50BEFA" w14:textId="77777777" w:rsidR="00311DA5" w:rsidRPr="00264D3C" w:rsidRDefault="00311DA5">
            <w:pPr>
              <w:pStyle w:val="Tablebody"/>
              <w:rPr>
                <w:rFonts w:ascii="Verdana" w:hAnsi="Verdana"/>
                <w:sz w:val="20"/>
                <w:szCs w:val="20"/>
              </w:rPr>
            </w:pPr>
            <w:r w:rsidRPr="00264D3C">
              <w:rPr>
                <w:rFonts w:ascii="Verdana" w:hAnsi="Verdana"/>
                <w:sz w:val="20"/>
                <w:szCs w:val="20"/>
              </w:rPr>
              <w:t>Various types of transport which may include encryption (to be defined as needed for connection to host server)</w:t>
            </w:r>
          </w:p>
        </w:tc>
      </w:tr>
      <w:tr w:rsidR="00311DA5" w:rsidRPr="00264D3C" w14:paraId="4BEBBB68" w14:textId="77777777">
        <w:trPr>
          <w:trHeight w:val="60"/>
        </w:trPr>
        <w:tc>
          <w:tcPr>
            <w:tcW w:w="230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63774B7"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currency</w:t>
            </w:r>
          </w:p>
        </w:tc>
        <w:tc>
          <w:tcPr>
            <w:tcW w:w="640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85466E" w14:textId="77777777" w:rsidR="00311DA5" w:rsidRPr="00264D3C" w:rsidRDefault="00311DA5">
            <w:pPr>
              <w:pStyle w:val="Tablebody"/>
              <w:rPr>
                <w:rFonts w:ascii="Verdana" w:hAnsi="Verdana"/>
                <w:sz w:val="20"/>
                <w:szCs w:val="20"/>
              </w:rPr>
            </w:pPr>
            <w:r w:rsidRPr="00264D3C">
              <w:rPr>
                <w:rFonts w:ascii="Verdana" w:hAnsi="Verdana"/>
                <w:sz w:val="20"/>
                <w:szCs w:val="20"/>
              </w:rPr>
              <w:t>Collection of user identification and role information should be current to intervals of no more than half the currency required by the WIS centres concerned (see WIS-TechSpec-4)</w:t>
            </w:r>
          </w:p>
        </w:tc>
      </w:tr>
      <w:tr w:rsidR="00311DA5" w:rsidRPr="00264D3C" w14:paraId="0F541FE6" w14:textId="77777777">
        <w:trPr>
          <w:trHeight w:val="60"/>
        </w:trPr>
        <w:tc>
          <w:tcPr>
            <w:tcW w:w="230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816FA1"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40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A44E13"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B.5 Maintain identification and role information for WIS users</w:t>
            </w:r>
          </w:p>
        </w:tc>
      </w:tr>
      <w:tr w:rsidR="00311DA5" w:rsidRPr="00264D3C" w14:paraId="2C7AF380" w14:textId="77777777">
        <w:trPr>
          <w:trHeight w:val="60"/>
        </w:trPr>
        <w:tc>
          <w:tcPr>
            <w:tcW w:w="230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9586ABC"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w:t>
            </w:r>
            <w:r w:rsidRPr="00264D3C">
              <w:rPr>
                <w:rFonts w:ascii="Verdana" w:hAnsi="Verdana"/>
                <w:sz w:val="20"/>
                <w:szCs w:val="20"/>
              </w:rPr>
              <w:br/>
              <w:t xml:space="preserve">to all interfaces) </w:t>
            </w:r>
          </w:p>
        </w:tc>
        <w:tc>
          <w:tcPr>
            <w:tcW w:w="640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038045"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ISO standards for references to specific places on Earth; </w:t>
            </w:r>
          </w:p>
          <w:p w14:paraId="615CA5F7"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Harmonize data formats, transmission, archiving and distribution across disciplines;</w:t>
            </w:r>
          </w:p>
          <w:p w14:paraId="3A57D8D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dedicated telecommunications and public Internet for timely delivery;</w:t>
            </w:r>
          </w:p>
          <w:p w14:paraId="572656FE"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Draw on existing Spatial Data Infrastructure (SDI) components as institutional and technical precedents; </w:t>
            </w:r>
          </w:p>
          <w:p w14:paraId="74E4328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Identify and use a variety of data types across WMO Programmes;</w:t>
            </w:r>
          </w:p>
          <w:p w14:paraId="7173403A"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NC shall authorize its national users to access WIS; </w:t>
            </w:r>
          </w:p>
          <w:p w14:paraId="6D73F385"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DCPC shall implement backup and recovery of essential services; </w:t>
            </w:r>
          </w:p>
          <w:p w14:paraId="1452184D"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GISC shall coordinate activities with other GISCs and provide them with backup. </w:t>
            </w:r>
          </w:p>
        </w:tc>
      </w:tr>
      <w:tr w:rsidR="00311DA5" w:rsidRPr="00264D3C" w14:paraId="6D0216FD"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DC51D1" w14:textId="77777777" w:rsidR="00311DA5" w:rsidRPr="00264D3C" w:rsidRDefault="00311DA5">
            <w:pPr>
              <w:pStyle w:val="Note1"/>
              <w:rPr>
                <w:rFonts w:ascii="Verdana" w:hAnsi="Verdana"/>
                <w:sz w:val="20"/>
                <w:szCs w:val="20"/>
              </w:rPr>
            </w:pPr>
            <w:r w:rsidRPr="00264D3C">
              <w:rPr>
                <w:rFonts w:ascii="Verdana" w:hAnsi="Verdana"/>
                <w:sz w:val="20"/>
                <w:szCs w:val="20"/>
              </w:rPr>
              <w:t>Notes:</w:t>
            </w:r>
          </w:p>
          <w:p w14:paraId="363B6A03" w14:textId="77777777" w:rsidR="00311DA5" w:rsidRPr="00264D3C" w:rsidRDefault="00311DA5">
            <w:pPr>
              <w:pStyle w:val="Note1"/>
              <w:rPr>
                <w:rFonts w:ascii="Verdana" w:hAnsi="Verdana"/>
                <w:sz w:val="20"/>
                <w:szCs w:val="20"/>
              </w:rPr>
            </w:pPr>
            <w:r w:rsidRPr="00264D3C">
              <w:rPr>
                <w:rFonts w:ascii="Verdana" w:hAnsi="Verdana"/>
                <w:sz w:val="20"/>
                <w:szCs w:val="20"/>
              </w:rPr>
              <w:t>1.</w:t>
            </w:r>
            <w:r w:rsidRPr="00264D3C">
              <w:rPr>
                <w:rFonts w:ascii="Verdana" w:hAnsi="Verdana"/>
                <w:sz w:val="20"/>
                <w:szCs w:val="20"/>
              </w:rPr>
              <w:tab/>
              <w:t>Administrators of authentication and authorization at WIS centres need to share updated identification and role information as a resource available across WIS centres. Yet, it is necessary to prevent the inappropriate disclosure of any personally identifiable information. This aspect is complicated by the requirement for international data access to make use of authentication mechanisms at the level of national organizations.</w:t>
            </w:r>
          </w:p>
          <w:p w14:paraId="205EB994" w14:textId="77777777" w:rsidR="00311DA5" w:rsidRPr="00264D3C" w:rsidRDefault="00311DA5">
            <w:pPr>
              <w:pStyle w:val="Note1"/>
              <w:rPr>
                <w:rFonts w:ascii="Verdana" w:hAnsi="Verdana"/>
                <w:sz w:val="20"/>
                <w:szCs w:val="20"/>
              </w:rPr>
            </w:pPr>
            <w:r w:rsidRPr="00264D3C">
              <w:rPr>
                <w:rFonts w:ascii="Verdana" w:hAnsi="Verdana"/>
                <w:sz w:val="20"/>
                <w:szCs w:val="20"/>
              </w:rPr>
              <w:t>2.</w:t>
            </w:r>
            <w:r w:rsidRPr="00264D3C">
              <w:rPr>
                <w:rFonts w:ascii="Verdana" w:hAnsi="Verdana"/>
                <w:sz w:val="20"/>
                <w:szCs w:val="20"/>
              </w:rPr>
              <w:tab/>
              <w:t xml:space="preserve">At this point in the WIS system design, mechanisms for handling identification and role information as needed across WIS centres have not yet been decided. </w:t>
            </w:r>
          </w:p>
        </w:tc>
      </w:tr>
    </w:tbl>
    <w:p w14:paraId="052BEE8F" w14:textId="77777777" w:rsidR="00264D3C" w:rsidRDefault="00264D3C" w:rsidP="00311DA5">
      <w:pPr>
        <w:pStyle w:val="BodyNospace"/>
        <w:rPr>
          <w:rStyle w:val="Semibolditalic"/>
          <w:rFonts w:ascii="Verdana" w:hAnsi="Verdana"/>
        </w:rPr>
      </w:pPr>
    </w:p>
    <w:p w14:paraId="76AD3CD6"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WIS-TechSpec-6: Authentication of a user</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4821F5CA"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F03D301"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C2B18C" w14:textId="77777777" w:rsidR="00311DA5" w:rsidRPr="00264D3C" w:rsidRDefault="00311DA5">
            <w:pPr>
              <w:pStyle w:val="Tablebody"/>
              <w:rPr>
                <w:rFonts w:ascii="Verdana" w:hAnsi="Verdana"/>
                <w:sz w:val="20"/>
                <w:szCs w:val="20"/>
              </w:rPr>
            </w:pPr>
            <w:r w:rsidRPr="00264D3C">
              <w:rPr>
                <w:rFonts w:ascii="Verdana" w:hAnsi="Verdana"/>
                <w:sz w:val="20"/>
                <w:szCs w:val="20"/>
              </w:rPr>
              <w:t>Standards used by commercial, off-the-shelf authentication software; they may include Public Key Infrastructure (PKI).</w:t>
            </w:r>
          </w:p>
        </w:tc>
      </w:tr>
      <w:tr w:rsidR="00311DA5" w:rsidRPr="00264D3C" w14:paraId="08BCF17E"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DF2D7C"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E0D0F3" w14:textId="77777777" w:rsidR="00311DA5" w:rsidRPr="00264D3C" w:rsidRDefault="00311DA5">
            <w:pPr>
              <w:pStyle w:val="Tablebody"/>
              <w:rPr>
                <w:rFonts w:ascii="Verdana" w:hAnsi="Verdana"/>
                <w:sz w:val="20"/>
                <w:szCs w:val="20"/>
              </w:rPr>
            </w:pPr>
            <w:r w:rsidRPr="00264D3C">
              <w:rPr>
                <w:rFonts w:ascii="Verdana" w:hAnsi="Verdana"/>
                <w:sz w:val="20"/>
                <w:szCs w:val="20"/>
              </w:rPr>
              <w:t>Client-server, request-response, and stateless transaction</w:t>
            </w:r>
          </w:p>
        </w:tc>
      </w:tr>
      <w:tr w:rsidR="00311DA5" w:rsidRPr="00264D3C" w14:paraId="51299FAB"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38921E0"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E56391" w14:textId="77777777" w:rsidR="00311DA5" w:rsidRPr="00264D3C" w:rsidRDefault="00311DA5">
            <w:pPr>
              <w:pStyle w:val="Tablebody"/>
              <w:rPr>
                <w:rFonts w:ascii="Verdana" w:hAnsi="Verdana"/>
                <w:sz w:val="20"/>
                <w:szCs w:val="20"/>
              </w:rPr>
            </w:pPr>
            <w:r w:rsidRPr="00264D3C">
              <w:rPr>
                <w:rFonts w:ascii="Verdana" w:hAnsi="Verdana"/>
                <w:sz w:val="20"/>
                <w:szCs w:val="20"/>
              </w:rPr>
              <w:t>Dedicated bandwidth and high reliability, including privacy protection for identified individuals as required by national laws</w:t>
            </w:r>
          </w:p>
        </w:tc>
      </w:tr>
      <w:tr w:rsidR="00311DA5" w:rsidRPr="00264D3C" w14:paraId="05F85BBA"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DF55D6"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6ECD01A" w14:textId="77777777" w:rsidR="00311DA5" w:rsidRPr="00264D3C" w:rsidRDefault="00311DA5">
            <w:pPr>
              <w:pStyle w:val="Tablebody"/>
              <w:rPr>
                <w:rFonts w:ascii="Verdana" w:hAnsi="Verdana"/>
                <w:sz w:val="20"/>
                <w:szCs w:val="20"/>
              </w:rPr>
            </w:pPr>
            <w:r w:rsidRPr="00264D3C">
              <w:rPr>
                <w:rFonts w:ascii="Verdana" w:hAnsi="Verdana"/>
                <w:sz w:val="20"/>
                <w:szCs w:val="20"/>
              </w:rPr>
              <w:t>Public or private Internet using TCP/IP with encryption</w:t>
            </w:r>
          </w:p>
        </w:tc>
      </w:tr>
      <w:tr w:rsidR="00311DA5" w:rsidRPr="00264D3C" w14:paraId="19DF0FB4"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E39FBA"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response time,</w:t>
            </w:r>
            <w:r w:rsidRPr="00264D3C">
              <w:rPr>
                <w:rFonts w:ascii="Verdana" w:hAnsi="Verdana"/>
                <w:sz w:val="20"/>
                <w:szCs w:val="20"/>
              </w:rPr>
              <w:br/>
              <w:t>request rate,</w:t>
            </w:r>
            <w:r w:rsidRPr="00264D3C">
              <w:rPr>
                <w:rFonts w:ascii="Verdana" w:hAnsi="Verdana"/>
                <w:sz w:val="20"/>
                <w:szCs w:val="20"/>
              </w:rPr>
              <w:br/>
              <w:t>concurrency</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E735C0A" w14:textId="77777777" w:rsidR="00311DA5" w:rsidRPr="00264D3C" w:rsidRDefault="00311DA5">
            <w:pPr>
              <w:pStyle w:val="Tablebody"/>
              <w:rPr>
                <w:rFonts w:ascii="Verdana" w:hAnsi="Verdana"/>
                <w:sz w:val="20"/>
                <w:szCs w:val="20"/>
              </w:rPr>
            </w:pPr>
          </w:p>
          <w:p w14:paraId="5A9ED1AF" w14:textId="77777777" w:rsidR="00311DA5" w:rsidRPr="00264D3C" w:rsidRDefault="00311DA5">
            <w:pPr>
              <w:pStyle w:val="Tablebody"/>
              <w:rPr>
                <w:rFonts w:ascii="Verdana" w:hAnsi="Verdana"/>
                <w:sz w:val="20"/>
                <w:szCs w:val="20"/>
              </w:rPr>
            </w:pPr>
            <w:r w:rsidRPr="00264D3C">
              <w:rPr>
                <w:rFonts w:ascii="Verdana" w:hAnsi="Verdana"/>
                <w:sz w:val="20"/>
                <w:szCs w:val="20"/>
              </w:rPr>
              <w:t>Maximum: 2 seconds per authentication request</w:t>
            </w:r>
            <w:r w:rsidRPr="00264D3C">
              <w:rPr>
                <w:rFonts w:ascii="Verdana" w:hAnsi="Verdana"/>
                <w:sz w:val="20"/>
                <w:szCs w:val="20"/>
              </w:rPr>
              <w:br/>
              <w:t>Minimum: 40 authentication requests per second</w:t>
            </w:r>
            <w:r w:rsidRPr="00264D3C">
              <w:rPr>
                <w:rFonts w:ascii="Verdana" w:hAnsi="Verdana"/>
                <w:sz w:val="20"/>
                <w:szCs w:val="20"/>
              </w:rPr>
              <w:br/>
              <w:t>Minimum: 20 active sessions</w:t>
            </w:r>
          </w:p>
        </w:tc>
      </w:tr>
      <w:tr w:rsidR="00311DA5" w:rsidRPr="00264D3C" w14:paraId="0008F70A"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6A19CD"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6C83CD"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B.5 Maintain identification and role information for WIS users</w:t>
            </w:r>
          </w:p>
        </w:tc>
      </w:tr>
      <w:tr w:rsidR="00311DA5" w:rsidRPr="00264D3C" w14:paraId="701BF28A"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2F9EA82"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A6800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Harmonize data formats, transmission, archiving and distribution across disciplines; </w:t>
            </w:r>
          </w:p>
          <w:p w14:paraId="268B5FE5"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World Weather Watch (WWW) communication links for high-priority real-time data;</w:t>
            </w:r>
          </w:p>
          <w:p w14:paraId="4BEAA0B1"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dedicated telecommunications and public Internet for timely delivery;</w:t>
            </w:r>
          </w:p>
          <w:p w14:paraId="0323919A"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NC shall authorize its national users to access WIS;</w:t>
            </w:r>
          </w:p>
          <w:p w14:paraId="0695789F"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implement backup and recovery of essential services;</w:t>
            </w:r>
          </w:p>
          <w:p w14:paraId="2F411DAB"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coordinate activities with other GISCs and provide them with backup.</w:t>
            </w:r>
          </w:p>
        </w:tc>
      </w:tr>
      <w:tr w:rsidR="00311DA5" w:rsidRPr="00264D3C" w14:paraId="298776C1"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348962" w14:textId="77777777" w:rsidR="00311DA5" w:rsidRPr="00264D3C" w:rsidRDefault="00311DA5">
            <w:pPr>
              <w:pStyle w:val="Note"/>
              <w:rPr>
                <w:rFonts w:ascii="Verdana" w:hAnsi="Verdana"/>
                <w:sz w:val="20"/>
                <w:szCs w:val="20"/>
              </w:rPr>
            </w:pPr>
            <w:r w:rsidRPr="00264D3C">
              <w:rPr>
                <w:rFonts w:ascii="Verdana" w:hAnsi="Verdana"/>
                <w:sz w:val="20"/>
                <w:szCs w:val="20"/>
              </w:rPr>
              <w:t>Note:</w:t>
            </w:r>
            <w:r w:rsidRPr="00264D3C">
              <w:rPr>
                <w:rFonts w:ascii="Verdana" w:hAnsi="Verdana"/>
                <w:sz w:val="20"/>
                <w:szCs w:val="20"/>
              </w:rPr>
              <w:tab/>
              <w:t>The client sends to the authentication server a request for a particular user whose identification and credentials are included in the request. The authentication server checks the consolidated identification and role information resource for WIS and responds. That response either confirms or denies that the identified user has provided sufficient credentials.</w:t>
            </w:r>
          </w:p>
        </w:tc>
      </w:tr>
    </w:tbl>
    <w:p w14:paraId="26B1919D" w14:textId="77777777" w:rsidR="00264D3C" w:rsidRDefault="00264D3C" w:rsidP="00311DA5">
      <w:pPr>
        <w:pStyle w:val="BodyNospace"/>
        <w:rPr>
          <w:rStyle w:val="Semibolditalic"/>
          <w:rFonts w:ascii="Verdana" w:hAnsi="Verdana"/>
        </w:rPr>
      </w:pPr>
    </w:p>
    <w:p w14:paraId="2AE402CA" w14:textId="77777777" w:rsidR="00311DA5" w:rsidRPr="00264D3C" w:rsidRDefault="00311DA5" w:rsidP="00311DA5">
      <w:pPr>
        <w:pStyle w:val="BodyNospace"/>
        <w:rPr>
          <w:rStyle w:val="Hyperlink"/>
          <w:rFonts w:ascii="Verdana" w:hAnsi="Verdana" w:cs="StoneSansITC-Bold"/>
          <w:b/>
          <w:bCs/>
        </w:rPr>
      </w:pPr>
      <w:r w:rsidRPr="00264D3C">
        <w:rPr>
          <w:rStyle w:val="Semibolditalic"/>
          <w:rFonts w:ascii="Verdana" w:hAnsi="Verdana"/>
        </w:rPr>
        <w:t>WIS-TechSpec-7: Authorization of a user role</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687C9748"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4BBCAE"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C9202A7" w14:textId="77777777" w:rsidR="00311DA5" w:rsidRPr="00264D3C" w:rsidRDefault="00311DA5">
            <w:pPr>
              <w:pStyle w:val="Tablebody"/>
              <w:rPr>
                <w:rFonts w:ascii="Verdana" w:hAnsi="Verdana"/>
                <w:sz w:val="20"/>
                <w:szCs w:val="20"/>
              </w:rPr>
            </w:pPr>
            <w:r w:rsidRPr="00264D3C">
              <w:rPr>
                <w:rFonts w:ascii="Verdana" w:hAnsi="Verdana"/>
                <w:sz w:val="20"/>
                <w:szCs w:val="20"/>
              </w:rPr>
              <w:t>Standards used by governments for user authorization software</w:t>
            </w:r>
          </w:p>
        </w:tc>
      </w:tr>
      <w:tr w:rsidR="00311DA5" w:rsidRPr="00264D3C" w14:paraId="1CA6576C"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EC4A476"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8E60DA6" w14:textId="77777777" w:rsidR="00311DA5" w:rsidRPr="00264D3C" w:rsidRDefault="00311DA5">
            <w:pPr>
              <w:pStyle w:val="Tablebody"/>
              <w:rPr>
                <w:rFonts w:ascii="Verdana" w:hAnsi="Verdana"/>
                <w:sz w:val="20"/>
                <w:szCs w:val="20"/>
              </w:rPr>
            </w:pPr>
            <w:r w:rsidRPr="00264D3C">
              <w:rPr>
                <w:rFonts w:ascii="Verdana" w:hAnsi="Verdana"/>
                <w:sz w:val="20"/>
                <w:szCs w:val="20"/>
              </w:rPr>
              <w:t>Client-server, request-response, and stateless transaction</w:t>
            </w:r>
          </w:p>
        </w:tc>
      </w:tr>
      <w:tr w:rsidR="00311DA5" w:rsidRPr="00264D3C" w14:paraId="4E95784C"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7493F7"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75D3A60" w14:textId="77777777" w:rsidR="00311DA5" w:rsidRPr="00264D3C" w:rsidRDefault="00311DA5">
            <w:pPr>
              <w:pStyle w:val="Tablebody"/>
              <w:rPr>
                <w:rFonts w:ascii="Verdana" w:hAnsi="Verdana"/>
                <w:sz w:val="20"/>
                <w:szCs w:val="20"/>
              </w:rPr>
            </w:pPr>
            <w:r w:rsidRPr="00264D3C">
              <w:rPr>
                <w:rFonts w:ascii="Verdana" w:hAnsi="Verdana"/>
                <w:sz w:val="20"/>
                <w:szCs w:val="20"/>
              </w:rPr>
              <w:t>Dedicated bandwidth and high reliability</w:t>
            </w:r>
          </w:p>
        </w:tc>
      </w:tr>
      <w:tr w:rsidR="00311DA5" w:rsidRPr="00264D3C" w14:paraId="7C6A717D"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734EC86"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462C69E" w14:textId="77777777" w:rsidR="00311DA5" w:rsidRPr="00264D3C" w:rsidRDefault="00311DA5">
            <w:pPr>
              <w:pStyle w:val="Tablebody"/>
              <w:rPr>
                <w:rFonts w:ascii="Verdana" w:hAnsi="Verdana"/>
                <w:sz w:val="20"/>
                <w:szCs w:val="20"/>
              </w:rPr>
            </w:pPr>
            <w:r w:rsidRPr="00264D3C">
              <w:rPr>
                <w:rFonts w:ascii="Verdana" w:hAnsi="Verdana"/>
                <w:sz w:val="20"/>
                <w:szCs w:val="20"/>
              </w:rPr>
              <w:t>Public or private Internet using TCP/IP with encryption</w:t>
            </w:r>
          </w:p>
        </w:tc>
      </w:tr>
      <w:tr w:rsidR="00311DA5" w:rsidRPr="00264D3C" w14:paraId="3B1F800D"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90BD4D"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response time,</w:t>
            </w:r>
            <w:r w:rsidRPr="00264D3C">
              <w:rPr>
                <w:rFonts w:ascii="Verdana" w:hAnsi="Verdana"/>
                <w:sz w:val="20"/>
                <w:szCs w:val="20"/>
              </w:rPr>
              <w:br/>
              <w:t>request rate,</w:t>
            </w:r>
            <w:r w:rsidRPr="00264D3C">
              <w:rPr>
                <w:rFonts w:ascii="Verdana" w:hAnsi="Verdana"/>
                <w:sz w:val="20"/>
                <w:szCs w:val="20"/>
              </w:rPr>
              <w:br/>
              <w:t>concurrency</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BAF43C" w14:textId="77777777" w:rsidR="00311DA5" w:rsidRPr="00264D3C" w:rsidRDefault="00311DA5">
            <w:pPr>
              <w:pStyle w:val="Tablebody"/>
              <w:rPr>
                <w:rFonts w:ascii="Verdana" w:hAnsi="Verdana"/>
                <w:sz w:val="20"/>
                <w:szCs w:val="20"/>
              </w:rPr>
            </w:pPr>
          </w:p>
          <w:p w14:paraId="483883A7" w14:textId="77777777" w:rsidR="00311DA5" w:rsidRPr="00264D3C" w:rsidRDefault="00311DA5">
            <w:pPr>
              <w:pStyle w:val="Tablebody"/>
              <w:rPr>
                <w:rFonts w:ascii="Verdana" w:hAnsi="Verdana"/>
                <w:sz w:val="20"/>
                <w:szCs w:val="20"/>
              </w:rPr>
            </w:pPr>
            <w:r w:rsidRPr="00264D3C">
              <w:rPr>
                <w:rFonts w:ascii="Verdana" w:hAnsi="Verdana"/>
                <w:sz w:val="20"/>
                <w:szCs w:val="20"/>
              </w:rPr>
              <w:t>Maximum: 2 seconds per authorization request</w:t>
            </w:r>
            <w:r w:rsidRPr="00264D3C">
              <w:rPr>
                <w:rFonts w:ascii="Verdana" w:hAnsi="Verdana"/>
                <w:sz w:val="20"/>
                <w:szCs w:val="20"/>
              </w:rPr>
              <w:br/>
              <w:t>Minimum: 40 authorization requests per second</w:t>
            </w:r>
            <w:r w:rsidRPr="00264D3C">
              <w:rPr>
                <w:rFonts w:ascii="Verdana" w:hAnsi="Verdana"/>
                <w:sz w:val="20"/>
                <w:szCs w:val="20"/>
              </w:rPr>
              <w:br/>
              <w:t xml:space="preserve">Minimum: 20 active sessions </w:t>
            </w:r>
          </w:p>
        </w:tc>
      </w:tr>
      <w:tr w:rsidR="00311DA5" w:rsidRPr="00264D3C" w14:paraId="2349D842"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803928"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1D837B"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B.5 Maintain identification and role information for WIS users</w:t>
            </w:r>
          </w:p>
        </w:tc>
      </w:tr>
      <w:tr w:rsidR="00311DA5" w:rsidRPr="00264D3C" w14:paraId="10919E95"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FA15E5"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F26DBB1"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Harmonize data formats, transmission, archiving and distribution across disciplines; </w:t>
            </w:r>
          </w:p>
          <w:p w14:paraId="00C6E58E"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World Weather Watch (WWW) communication links for high-priority real-time data; </w:t>
            </w:r>
          </w:p>
          <w:p w14:paraId="69611A4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dedicated telecommunications and public Internet for timely delivery;</w:t>
            </w:r>
          </w:p>
          <w:p w14:paraId="4D3AF223"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NC shall authorize its national users to access WIS;</w:t>
            </w:r>
          </w:p>
          <w:p w14:paraId="6967F8D0"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implement backup and recovery of essential services;</w:t>
            </w:r>
          </w:p>
          <w:p w14:paraId="54C12412"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coordinate activities with other GISCs and provide them with backup.</w:t>
            </w:r>
          </w:p>
        </w:tc>
      </w:tr>
      <w:tr w:rsidR="00311DA5" w:rsidRPr="00264D3C" w14:paraId="125828A9"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7D7E04" w14:textId="77777777" w:rsidR="00311DA5" w:rsidRPr="00264D3C" w:rsidRDefault="00311DA5">
            <w:pPr>
              <w:pStyle w:val="Note"/>
              <w:rPr>
                <w:rFonts w:ascii="Verdana" w:hAnsi="Verdana"/>
                <w:sz w:val="20"/>
                <w:szCs w:val="20"/>
              </w:rPr>
            </w:pPr>
            <w:r w:rsidRPr="00264D3C">
              <w:rPr>
                <w:rFonts w:ascii="Verdana" w:hAnsi="Verdana"/>
                <w:sz w:val="20"/>
                <w:szCs w:val="20"/>
              </w:rPr>
              <w:t>Note:</w:t>
            </w:r>
            <w:r w:rsidRPr="00264D3C">
              <w:rPr>
                <w:rFonts w:ascii="Verdana" w:hAnsi="Verdana"/>
                <w:sz w:val="20"/>
                <w:szCs w:val="20"/>
              </w:rPr>
              <w:tab/>
              <w:t>The client sends to the authorization server a request for a particular user whose identification is included in the request. The authorization server checks the consolidated identification and role information resource for WIS and responds. That response either contains a list of the authorized roles for the user or denies that the identified user has any authorized roles.</w:t>
            </w:r>
          </w:p>
        </w:tc>
      </w:tr>
    </w:tbl>
    <w:p w14:paraId="744B1408" w14:textId="77777777" w:rsidR="00311DA5" w:rsidRPr="00264D3C" w:rsidRDefault="00311DA5" w:rsidP="00311DA5">
      <w:pPr>
        <w:pStyle w:val="Tablebody"/>
        <w:rPr>
          <w:rFonts w:ascii="Verdana" w:hAnsi="Verdana" w:cs="StoneSansITC-BoldItalic"/>
          <w:b/>
          <w:bCs/>
          <w:i/>
          <w:iCs/>
          <w:sz w:val="20"/>
          <w:szCs w:val="20"/>
        </w:rPr>
      </w:pPr>
    </w:p>
    <w:p w14:paraId="7F4C650C" w14:textId="77777777" w:rsidR="00311DA5" w:rsidRPr="00264D3C" w:rsidRDefault="00311DA5" w:rsidP="00311DA5">
      <w:pPr>
        <w:pStyle w:val="Tablebody"/>
        <w:rPr>
          <w:rStyle w:val="Hyperlink"/>
          <w:rFonts w:ascii="Verdana" w:hAnsi="Verdana" w:cs="StoneSansITC-Bold"/>
          <w:b/>
          <w:bCs/>
          <w:sz w:val="20"/>
          <w:szCs w:val="20"/>
        </w:rPr>
      </w:pPr>
      <w:r w:rsidRPr="00264D3C">
        <w:rPr>
          <w:rFonts w:ascii="Verdana" w:hAnsi="Verdana" w:cs="StoneSansITC-BoldItalic"/>
          <w:b/>
          <w:bCs/>
          <w:i/>
          <w:iCs/>
          <w:sz w:val="20"/>
          <w:szCs w:val="20"/>
        </w:rPr>
        <w:t>WIS-TechSpec-8: DAR metadata (WIS Discovery Metadata) catalogue search and retrieval</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4D85A1EF"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CD7E2A"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6DCE06"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Search/Retrieval via URL (Library of Congress), profile of ISO 23950, Information and documentation – Information Retrieval (Z39.50) – Application service definition and protocol specification; Application Profile for Geospatial Metadata (GEO Profile), Version 2.2, and Appendix C of this Manual </w:t>
            </w:r>
          </w:p>
        </w:tc>
      </w:tr>
      <w:tr w:rsidR="00311DA5" w:rsidRPr="00264D3C" w14:paraId="2581E1F1"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A21AEE"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7EFCC6A" w14:textId="77777777" w:rsidR="00311DA5" w:rsidRPr="00264D3C" w:rsidRDefault="00311DA5">
            <w:pPr>
              <w:pStyle w:val="Tablebody"/>
              <w:rPr>
                <w:rFonts w:ascii="Verdana" w:hAnsi="Verdana"/>
                <w:sz w:val="20"/>
                <w:szCs w:val="20"/>
              </w:rPr>
            </w:pPr>
            <w:r w:rsidRPr="00264D3C">
              <w:rPr>
                <w:rFonts w:ascii="Verdana" w:hAnsi="Verdana"/>
                <w:sz w:val="20"/>
                <w:szCs w:val="20"/>
              </w:rPr>
              <w:t>Client-server and request-response;</w:t>
            </w:r>
          </w:p>
        </w:tc>
      </w:tr>
      <w:tr w:rsidR="00311DA5" w:rsidRPr="00264D3C" w14:paraId="263F174C"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C58F74"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1D11C1" w14:textId="77777777" w:rsidR="00311DA5" w:rsidRPr="00264D3C" w:rsidRDefault="00311DA5">
            <w:pPr>
              <w:pStyle w:val="Tablebody"/>
              <w:rPr>
                <w:rFonts w:ascii="Verdana" w:hAnsi="Verdana"/>
                <w:sz w:val="20"/>
                <w:szCs w:val="20"/>
              </w:rPr>
            </w:pPr>
            <w:r w:rsidRPr="00264D3C">
              <w:rPr>
                <w:rFonts w:ascii="Verdana" w:hAnsi="Verdana"/>
                <w:sz w:val="20"/>
                <w:szCs w:val="20"/>
              </w:rPr>
              <w:t>Non-dedicated shared network</w:t>
            </w:r>
          </w:p>
        </w:tc>
      </w:tr>
      <w:tr w:rsidR="00311DA5" w:rsidRPr="00264D3C" w14:paraId="5E9DF308"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D6D84AA"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D876797"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Public or private Internet using TCP/IP which may include encryption; typically HTTP (with GET or POST methods) or SOAP </w:t>
            </w:r>
          </w:p>
        </w:tc>
      </w:tr>
      <w:tr w:rsidR="00311DA5" w:rsidRPr="00264D3C" w14:paraId="41C01292"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C815850"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response time,</w:t>
            </w:r>
            <w:r w:rsidRPr="00264D3C">
              <w:rPr>
                <w:rFonts w:ascii="Verdana" w:hAnsi="Verdana"/>
                <w:sz w:val="20"/>
                <w:szCs w:val="20"/>
              </w:rPr>
              <w:br/>
              <w:t>search request rate,</w:t>
            </w:r>
            <w:r w:rsidRPr="00264D3C">
              <w:rPr>
                <w:rFonts w:ascii="Verdana" w:hAnsi="Verdana"/>
                <w:sz w:val="20"/>
                <w:szCs w:val="20"/>
              </w:rPr>
              <w:br/>
              <w:t>concurrency</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925F02C" w14:textId="77777777" w:rsidR="00311DA5" w:rsidRPr="00264D3C" w:rsidRDefault="00311DA5">
            <w:pPr>
              <w:pStyle w:val="Tablebody"/>
              <w:rPr>
                <w:rFonts w:ascii="Verdana" w:hAnsi="Verdana"/>
                <w:sz w:val="20"/>
                <w:szCs w:val="20"/>
              </w:rPr>
            </w:pPr>
          </w:p>
          <w:p w14:paraId="7F7B8C3E" w14:textId="77777777" w:rsidR="00311DA5" w:rsidRPr="00264D3C" w:rsidRDefault="00311DA5">
            <w:pPr>
              <w:pStyle w:val="Tablebody"/>
              <w:rPr>
                <w:rFonts w:ascii="Verdana" w:hAnsi="Verdana"/>
                <w:sz w:val="20"/>
                <w:szCs w:val="20"/>
              </w:rPr>
            </w:pPr>
            <w:r w:rsidRPr="00264D3C">
              <w:rPr>
                <w:rFonts w:ascii="Verdana" w:hAnsi="Verdana"/>
                <w:sz w:val="20"/>
                <w:szCs w:val="20"/>
              </w:rPr>
              <w:t>Maximum: 2 seconds per request</w:t>
            </w:r>
            <w:r w:rsidRPr="00264D3C">
              <w:rPr>
                <w:rFonts w:ascii="Verdana" w:hAnsi="Verdana"/>
                <w:sz w:val="20"/>
                <w:szCs w:val="20"/>
              </w:rPr>
              <w:br/>
              <w:t>Minimum: 40 keyword and bounding box searches per second</w:t>
            </w:r>
            <w:r w:rsidRPr="00264D3C">
              <w:rPr>
                <w:rFonts w:ascii="Verdana" w:hAnsi="Verdana"/>
                <w:sz w:val="20"/>
                <w:szCs w:val="20"/>
              </w:rPr>
              <w:br/>
              <w:t xml:space="preserve">Minimum: 20 active sessions </w:t>
            </w:r>
          </w:p>
        </w:tc>
      </w:tr>
      <w:tr w:rsidR="00311DA5" w:rsidRPr="00264D3C" w14:paraId="45D9DA79"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95422F"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18C210"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B.6 Discover data or products</w:t>
            </w:r>
          </w:p>
        </w:tc>
      </w:tr>
      <w:tr w:rsidR="00311DA5" w:rsidRPr="00264D3C" w14:paraId="75475AB5"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19F204F"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0A7540F"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Provide a metadata catalogue of data, products and services across all GISCs; </w:t>
            </w:r>
          </w:p>
          <w:p w14:paraId="0E50A9BB"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Assure catalogue interoperability using ISO 23950 search and geospatial services; </w:t>
            </w:r>
          </w:p>
          <w:p w14:paraId="478C1C1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Catalogue WIS contributions in the Global Earth Observation System of Systems (GEOSS) Clearinghouse; </w:t>
            </w:r>
          </w:p>
          <w:p w14:paraId="651E57D3"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ISO 19115 and the WMO Core Metadata Profile; </w:t>
            </w:r>
          </w:p>
          <w:p w14:paraId="581C1FB4"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Standardize practices for electronic archiving of metadata; </w:t>
            </w:r>
          </w:p>
          <w:p w14:paraId="49F9255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Provide metadata with quality indications to enable search, retrieval and archiving; </w:t>
            </w:r>
          </w:p>
          <w:p w14:paraId="761B4CFB"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Make WMO Resolution 40 (Cg-XII) data available through GEOSS interoperable arrangements; </w:t>
            </w:r>
          </w:p>
          <w:p w14:paraId="10651E1E"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ISO standards for references to specific places on Earth; </w:t>
            </w:r>
          </w:p>
          <w:p w14:paraId="12410BCA"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Draw on existing Spatial Data Infrastructure (SDI) components as institutional and technical precedents;</w:t>
            </w:r>
          </w:p>
          <w:p w14:paraId="646E024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Harmonize data formats, transmission, archiving and distribution across disciplines;</w:t>
            </w:r>
          </w:p>
          <w:p w14:paraId="6B5A129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public Internet for data discovery, access and retrieval; </w:t>
            </w:r>
          </w:p>
          <w:p w14:paraId="79891368"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Support rapid access to and integration of real-time and non real-time (archive) data sets;</w:t>
            </w:r>
          </w:p>
          <w:p w14:paraId="1ABA7F1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Identify and use a variety of data types across WMO Programmes; </w:t>
            </w:r>
          </w:p>
          <w:p w14:paraId="7FAA1DAB"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Support WIS as a GEOSS component with a core role;</w:t>
            </w:r>
          </w:p>
          <w:p w14:paraId="3C412F8B"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support access to data and products via Internet request/reply and implement backup and recovery of essential services;</w:t>
            </w:r>
          </w:p>
          <w:p w14:paraId="2BC9BC3E"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coordinate activities with other GISCs and provide them with backup.</w:t>
            </w:r>
          </w:p>
        </w:tc>
      </w:tr>
      <w:tr w:rsidR="00311DA5" w:rsidRPr="00264D3C" w14:paraId="51C5E491"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D6FB6D5" w14:textId="77777777" w:rsidR="00311DA5" w:rsidRPr="00264D3C" w:rsidRDefault="00311DA5">
            <w:pPr>
              <w:pStyle w:val="Note"/>
              <w:rPr>
                <w:rFonts w:ascii="Verdana" w:hAnsi="Verdana"/>
                <w:sz w:val="20"/>
                <w:szCs w:val="20"/>
              </w:rPr>
            </w:pPr>
            <w:r w:rsidRPr="00264D3C">
              <w:rPr>
                <w:rFonts w:ascii="Verdana" w:hAnsi="Verdana"/>
                <w:sz w:val="20"/>
                <w:szCs w:val="20"/>
              </w:rPr>
              <w:t>Notes</w:t>
            </w:r>
            <w:r w:rsidRPr="00264D3C">
              <w:rPr>
                <w:rFonts w:ascii="Verdana" w:hAnsi="Verdana"/>
                <w:sz w:val="20"/>
                <w:szCs w:val="20"/>
              </w:rPr>
              <w:tab/>
              <w:t>The procedures for designating a GISC or DCPC require that both types of WIS centre maintain data, product and service catalogues in the WMO-agreed standard format and facilitate access to these catalogues. Therefore, network services should be treated as a type of WIS product that can be discovered through the DAR catalogue.</w:t>
            </w:r>
          </w:p>
        </w:tc>
      </w:tr>
    </w:tbl>
    <w:p w14:paraId="016B921C" w14:textId="77777777" w:rsidR="00264D3C" w:rsidRDefault="00264D3C" w:rsidP="00311DA5">
      <w:pPr>
        <w:pStyle w:val="BodyNospace"/>
        <w:rPr>
          <w:rStyle w:val="Semibolditalic"/>
          <w:rFonts w:ascii="Verdana" w:hAnsi="Verdana"/>
        </w:rPr>
      </w:pPr>
    </w:p>
    <w:p w14:paraId="3B9D7C10"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WIS-TechSpec-9: Consolidated view of distributed DAR metadata (WIS Discovery Metadata) catalogues</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39D53E0D"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AD3B2B"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7C3B3CB" w14:textId="77777777" w:rsidR="00311DA5" w:rsidRPr="00264D3C" w:rsidRDefault="00311DA5">
            <w:pPr>
              <w:pStyle w:val="Tablebody"/>
              <w:rPr>
                <w:rFonts w:ascii="Verdana" w:hAnsi="Verdana"/>
                <w:sz w:val="20"/>
                <w:szCs w:val="20"/>
              </w:rPr>
            </w:pPr>
            <w:r w:rsidRPr="00264D3C">
              <w:rPr>
                <w:rFonts w:ascii="Verdana" w:hAnsi="Verdana"/>
                <w:sz w:val="20"/>
                <w:szCs w:val="20"/>
              </w:rPr>
              <w:t>To be defined by host of particular DAR Metadata (WIS Discovery Metadata) Catalogue instance (typical communication types are listed below)</w:t>
            </w:r>
          </w:p>
        </w:tc>
      </w:tr>
      <w:tr w:rsidR="00311DA5" w:rsidRPr="00264D3C" w14:paraId="42FA2331"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BA4141"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8662DDC"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store-and-forward or file transfer, client-server, and request-response (for example, HTTP POST)</w:t>
            </w:r>
          </w:p>
        </w:tc>
      </w:tr>
      <w:tr w:rsidR="00311DA5" w:rsidRPr="00264D3C" w14:paraId="2C15C4EE"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124F994"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2875006" w14:textId="77777777" w:rsidR="00311DA5" w:rsidRPr="00264D3C" w:rsidRDefault="00311DA5">
            <w:pPr>
              <w:pStyle w:val="Tablebody"/>
              <w:rPr>
                <w:rFonts w:ascii="Verdana" w:hAnsi="Verdana"/>
                <w:sz w:val="20"/>
                <w:szCs w:val="20"/>
              </w:rPr>
            </w:pPr>
            <w:r w:rsidRPr="00264D3C">
              <w:rPr>
                <w:rFonts w:ascii="Verdana" w:hAnsi="Verdana"/>
                <w:sz w:val="20"/>
                <w:szCs w:val="20"/>
              </w:rPr>
              <w:t>Mix of dedicated and public services</w:t>
            </w:r>
          </w:p>
        </w:tc>
      </w:tr>
      <w:tr w:rsidR="00311DA5" w:rsidRPr="00264D3C" w14:paraId="051ED5B1"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30B4A1"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8E59FC" w14:textId="77777777" w:rsidR="00311DA5" w:rsidRPr="00264D3C" w:rsidRDefault="00311DA5">
            <w:pPr>
              <w:pStyle w:val="Tablebody"/>
              <w:rPr>
                <w:rFonts w:ascii="Verdana" w:hAnsi="Verdana"/>
                <w:sz w:val="20"/>
                <w:szCs w:val="20"/>
              </w:rPr>
            </w:pPr>
            <w:r w:rsidRPr="00264D3C">
              <w:rPr>
                <w:rFonts w:ascii="Verdana" w:hAnsi="Verdana"/>
                <w:sz w:val="20"/>
                <w:szCs w:val="20"/>
              </w:rPr>
              <w:t>Various types of transport which may include encryption (to be defined as needed for connection to host server)</w:t>
            </w:r>
          </w:p>
        </w:tc>
      </w:tr>
      <w:tr w:rsidR="00311DA5" w:rsidRPr="00264D3C" w14:paraId="199251E0"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F8A32C"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currency</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F98877A" w14:textId="77777777" w:rsidR="00311DA5" w:rsidRPr="00264D3C" w:rsidRDefault="00311DA5">
            <w:pPr>
              <w:pStyle w:val="Tablebody"/>
              <w:rPr>
                <w:rFonts w:ascii="Verdana" w:hAnsi="Verdana"/>
                <w:sz w:val="20"/>
                <w:szCs w:val="20"/>
              </w:rPr>
            </w:pPr>
            <w:r w:rsidRPr="00264D3C">
              <w:rPr>
                <w:rFonts w:ascii="Verdana" w:hAnsi="Verdana"/>
                <w:sz w:val="20"/>
                <w:szCs w:val="20"/>
              </w:rPr>
              <w:t>Distributed instances of DAR metadata (WIS Discovery Metadata) should not diverge in content by more than one day</w:t>
            </w:r>
          </w:p>
        </w:tc>
      </w:tr>
      <w:tr w:rsidR="00311DA5" w:rsidRPr="00264D3C" w14:paraId="6C7312A5"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5BD046"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651D55C"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B.6 Discover data or products</w:t>
            </w:r>
          </w:p>
        </w:tc>
      </w:tr>
      <w:tr w:rsidR="00311DA5" w:rsidRPr="00264D3C" w14:paraId="007A9EE6"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9F372F"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14C7A4"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Provide metadata catalogue of data, products and services across all GISCs;</w:t>
            </w:r>
          </w:p>
          <w:p w14:paraId="703B8F94"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Assure catalogue interoperability using ISO 23950 search and geospatial services;</w:t>
            </w:r>
          </w:p>
          <w:p w14:paraId="38001907"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Catalogue WIS contributions in the Global Earth Observation System of Systems (GEOSS) Clearinghouse;</w:t>
            </w:r>
          </w:p>
          <w:p w14:paraId="76CCE98C"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ISO 19115 and the WMO Core Metadata Profile;</w:t>
            </w:r>
          </w:p>
          <w:p w14:paraId="2E288F0E"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Standardize practices for electronic archiving of metadata;</w:t>
            </w:r>
          </w:p>
          <w:p w14:paraId="6504D4D7"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Provide metadata with quality indications to enable search, retrieval and archiving;</w:t>
            </w:r>
          </w:p>
          <w:p w14:paraId="05662442"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Make WMO Resolution 40 (Cg-XII) data available through GEOSS interoperable arrangements;</w:t>
            </w:r>
          </w:p>
          <w:p w14:paraId="3A89BDE3"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ISO standards for references to specific places on Earth;</w:t>
            </w:r>
          </w:p>
          <w:p w14:paraId="514672FF"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Draw on existing Spatial Data Infrastructure (SDI) components as institutional and technical precedents;</w:t>
            </w:r>
          </w:p>
          <w:p w14:paraId="16B6900F"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Harmonize data formats, transmission, archiving and distribution across disciplines;</w:t>
            </w:r>
          </w:p>
          <w:p w14:paraId="74C146BE"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Use public Internet for data discovery, access and retrieval;</w:t>
            </w:r>
          </w:p>
          <w:p w14:paraId="35C3E92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Support WIS as a GEOSS component with a core role;</w:t>
            </w:r>
          </w:p>
          <w:p w14:paraId="37D52A75"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support access to data and products via Internet request/reply and implement backup and recovery of essential services;</w:t>
            </w:r>
          </w:p>
          <w:p w14:paraId="07CA8C72"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coordinate activities with other GISCs and provide them with backup.</w:t>
            </w:r>
          </w:p>
        </w:tc>
      </w:tr>
      <w:tr w:rsidR="00311DA5" w:rsidRPr="00264D3C" w14:paraId="45F740A3"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2E9AD8" w14:textId="77777777" w:rsidR="00311DA5" w:rsidRPr="00264D3C" w:rsidRDefault="00311DA5">
            <w:pPr>
              <w:pStyle w:val="Note"/>
              <w:rPr>
                <w:rFonts w:ascii="Verdana" w:hAnsi="Verdana"/>
                <w:sz w:val="20"/>
                <w:szCs w:val="20"/>
              </w:rPr>
            </w:pPr>
            <w:r w:rsidRPr="00264D3C">
              <w:rPr>
                <w:rFonts w:ascii="Verdana" w:hAnsi="Verdana"/>
                <w:sz w:val="20"/>
                <w:szCs w:val="20"/>
              </w:rPr>
              <w:t>Note:</w:t>
            </w:r>
            <w:r w:rsidRPr="00264D3C">
              <w:rPr>
                <w:rFonts w:ascii="Verdana" w:hAnsi="Verdana"/>
                <w:sz w:val="20"/>
                <w:szCs w:val="20"/>
              </w:rPr>
              <w:tab/>
              <w:t>At this point in the WIS system design, multiple methods can be envisioned for logically centralizing the physically distributed DAR Metadata (WIS Discovery Metadata) Catalogue. At a meeting of the Expert Team on WIS Centres (Geneva, 2010), the first set of GISCs decided to use the Open Archives Initiative Protocol for Metadata Harvesting, version 2.0, initially.</w:t>
            </w:r>
          </w:p>
        </w:tc>
      </w:tr>
    </w:tbl>
    <w:p w14:paraId="3AC6E746" w14:textId="77777777" w:rsidR="00311DA5" w:rsidRPr="00264D3C" w:rsidRDefault="00311DA5" w:rsidP="00311DA5">
      <w:pPr>
        <w:pStyle w:val="BodyNospace"/>
        <w:rPr>
          <w:rStyle w:val="Hyperlink"/>
          <w:rFonts w:ascii="Verdana" w:hAnsi="Verdana" w:cs="StoneSansITC-Medium"/>
        </w:rPr>
      </w:pPr>
    </w:p>
    <w:p w14:paraId="7BA3409E"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WIS-TechSpec-10: Downloading files via dedicated networks</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5E738A7C"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F2E595"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5E6C75"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Manual on the Global Telecommunication System</w:t>
            </w:r>
            <w:r w:rsidRPr="00264D3C">
              <w:rPr>
                <w:rFonts w:ascii="Verdana" w:hAnsi="Verdana"/>
                <w:sz w:val="20"/>
                <w:szCs w:val="20"/>
              </w:rPr>
              <w:t xml:space="preserve"> (WMO-No. 386), Part II, Attachment II-2 and other WMO programme-specific manuals </w:t>
            </w:r>
          </w:p>
        </w:tc>
      </w:tr>
      <w:tr w:rsidR="00311DA5" w:rsidRPr="00264D3C" w14:paraId="3AAD0D96"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194A9EA"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F473AF2"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file transfer, broadcast or multicast, client-server, publish-subscribe or request-response</w:t>
            </w:r>
          </w:p>
        </w:tc>
      </w:tr>
      <w:tr w:rsidR="00311DA5" w:rsidRPr="00264D3C" w14:paraId="510215E8"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EF0BC3"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A2EA44" w14:textId="77777777" w:rsidR="00311DA5" w:rsidRPr="00264D3C" w:rsidRDefault="00311DA5">
            <w:pPr>
              <w:pStyle w:val="Tablebody"/>
              <w:rPr>
                <w:rFonts w:ascii="Verdana" w:hAnsi="Verdana"/>
                <w:sz w:val="20"/>
                <w:szCs w:val="20"/>
              </w:rPr>
            </w:pPr>
            <w:r w:rsidRPr="00264D3C">
              <w:rPr>
                <w:rFonts w:ascii="Verdana" w:hAnsi="Verdana"/>
                <w:sz w:val="20"/>
                <w:szCs w:val="20"/>
              </w:rPr>
              <w:t>Dedicated bandwidth and high reliability</w:t>
            </w:r>
          </w:p>
        </w:tc>
      </w:tr>
      <w:tr w:rsidR="00311DA5" w:rsidRPr="00264D3C" w14:paraId="7BD83BA8"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0F5200"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C9B958" w14:textId="77777777" w:rsidR="00311DA5" w:rsidRPr="00264D3C" w:rsidRDefault="00311DA5">
            <w:pPr>
              <w:pStyle w:val="Tablebody"/>
              <w:rPr>
                <w:rFonts w:ascii="Verdana" w:hAnsi="Verdana"/>
                <w:sz w:val="20"/>
                <w:szCs w:val="20"/>
              </w:rPr>
            </w:pPr>
            <w:r w:rsidRPr="00264D3C">
              <w:rPr>
                <w:rFonts w:ascii="Verdana" w:hAnsi="Verdana"/>
                <w:sz w:val="20"/>
                <w:szCs w:val="20"/>
              </w:rPr>
              <w:t>GTS, IGDDS satellite broadcast (radio or television frequencies), and public or private Internet using TCP/IP with encryption</w:t>
            </w:r>
          </w:p>
        </w:tc>
      </w:tr>
      <w:tr w:rsidR="00311DA5" w:rsidRPr="00264D3C" w14:paraId="20900521"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175A24E"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operation-critical data</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E050FF" w14:textId="77777777" w:rsidR="00311DA5" w:rsidRPr="00264D3C" w:rsidRDefault="00311DA5">
            <w:pPr>
              <w:pStyle w:val="Tablebody"/>
              <w:rPr>
                <w:rFonts w:ascii="Verdana" w:hAnsi="Verdana"/>
                <w:sz w:val="20"/>
                <w:szCs w:val="20"/>
              </w:rPr>
            </w:pPr>
            <w:r w:rsidRPr="00264D3C">
              <w:rPr>
                <w:rFonts w:ascii="Verdana" w:hAnsi="Verdana"/>
                <w:sz w:val="20"/>
                <w:szCs w:val="20"/>
              </w:rPr>
              <w:t>The data should be handled as specified in the above-mentioned GTS Manual, Part I, 1.3 Design principles of the GTS, and other WMO programme-specific manuals.</w:t>
            </w:r>
          </w:p>
        </w:tc>
      </w:tr>
      <w:tr w:rsidR="00311DA5" w:rsidRPr="00264D3C" w14:paraId="5B1CD3F9"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218932"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1992492"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B.7 Ad hoc request for data or product (“pull”), B.8 Subscribe to data or product (“push”), and B.9 Download data or product from WIS </w:t>
            </w:r>
            <w:proofErr w:type="spellStart"/>
            <w:r w:rsidRPr="00264D3C">
              <w:rPr>
                <w:rFonts w:ascii="Verdana" w:hAnsi="Verdana"/>
                <w:sz w:val="20"/>
                <w:szCs w:val="20"/>
              </w:rPr>
              <w:t>centre</w:t>
            </w:r>
            <w:proofErr w:type="spellEnd"/>
          </w:p>
        </w:tc>
      </w:tr>
      <w:tr w:rsidR="00311DA5" w:rsidRPr="00264D3C" w14:paraId="6F729C92"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FCD69D"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C2391A"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Harmonize data formats, transmission, archiving and distribution across disciplines; </w:t>
            </w:r>
          </w:p>
          <w:p w14:paraId="0F155BDC"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support access to data and products via Internet request/reply;</w:t>
            </w:r>
          </w:p>
          <w:p w14:paraId="4171D05A"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GISC shall (a) coordinate activities with other GISCs and provide them with backup; and (b) hold the data and products intended for global exchange for at least 24 hours; </w:t>
            </w:r>
          </w:p>
          <w:p w14:paraId="4652E6D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Draw on existing Spatial Data Infrastructure (SDI) components as institutional and technical precedents;</w:t>
            </w:r>
          </w:p>
          <w:p w14:paraId="756E66EC"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World Weather Watch (WWW) communication links for high-priority real-time data; </w:t>
            </w:r>
          </w:p>
          <w:p w14:paraId="276F5B01"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dedicated telecommunications for the collection and dissemination of time-critical and operation-critical data and products; </w:t>
            </w:r>
          </w:p>
          <w:p w14:paraId="76030529"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Support rapid access to and integration of real-time and non real-time (archive) data sets;</w:t>
            </w:r>
          </w:p>
          <w:p w14:paraId="6CE9E0E4"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Identify and use a variety of data types across WMO Programmes; </w:t>
            </w:r>
          </w:p>
          <w:p w14:paraId="6365735A"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NC shall generate and disseminate products for national use; </w:t>
            </w:r>
          </w:p>
          <w:p w14:paraId="46072C85"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DCPC shall disseminate data and products intended for regional exchange; </w:t>
            </w:r>
          </w:p>
          <w:p w14:paraId="1C43C894"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disseminate the data and products intended for global exchange within its area of responsibility.</w:t>
            </w:r>
          </w:p>
        </w:tc>
      </w:tr>
      <w:tr w:rsidR="00311DA5" w:rsidRPr="00264D3C" w14:paraId="244DCC59" w14:textId="77777777">
        <w:trPr>
          <w:trHeight w:val="373"/>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ED7FD5" w14:textId="77777777" w:rsidR="00311DA5" w:rsidRPr="00264D3C" w:rsidRDefault="00311DA5">
            <w:pPr>
              <w:pStyle w:val="Note"/>
              <w:rPr>
                <w:rFonts w:ascii="Verdana" w:hAnsi="Verdana"/>
                <w:sz w:val="20"/>
                <w:szCs w:val="20"/>
              </w:rPr>
            </w:pPr>
            <w:r w:rsidRPr="00264D3C">
              <w:rPr>
                <w:rFonts w:ascii="Verdana" w:hAnsi="Verdana"/>
                <w:sz w:val="20"/>
                <w:szCs w:val="20"/>
              </w:rPr>
              <w:t>Notes:</w:t>
            </w:r>
          </w:p>
        </w:tc>
      </w:tr>
    </w:tbl>
    <w:p w14:paraId="76E75983" w14:textId="77777777" w:rsidR="00311DA5" w:rsidRPr="00264D3C" w:rsidRDefault="00311DA5" w:rsidP="00311DA5">
      <w:pPr>
        <w:pStyle w:val="BodyNospace"/>
        <w:rPr>
          <w:rStyle w:val="Hyperlink"/>
          <w:rFonts w:ascii="Verdana" w:hAnsi="Verdana" w:cs="StoneSansITC-Medium"/>
        </w:rPr>
      </w:pPr>
    </w:p>
    <w:p w14:paraId="2461F944"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 xml:space="preserve">WIS-TechSpec-11: Downloading files via non-dedicated networks </w:t>
      </w:r>
    </w:p>
    <w:tbl>
      <w:tblPr>
        <w:tblW w:w="0" w:type="auto"/>
        <w:tblInd w:w="80" w:type="dxa"/>
        <w:tblLayout w:type="fixed"/>
        <w:tblCellMar>
          <w:left w:w="0" w:type="dxa"/>
          <w:right w:w="0" w:type="dxa"/>
        </w:tblCellMar>
        <w:tblLook w:val="0000" w:firstRow="0" w:lastRow="0" w:firstColumn="0" w:lastColumn="0" w:noHBand="0" w:noVBand="0"/>
      </w:tblPr>
      <w:tblGrid>
        <w:gridCol w:w="2385"/>
        <w:gridCol w:w="6326"/>
      </w:tblGrid>
      <w:tr w:rsidR="00311DA5" w:rsidRPr="00264D3C" w14:paraId="6F0CFC41" w14:textId="77777777">
        <w:trPr>
          <w:trHeight w:val="60"/>
        </w:trPr>
        <w:tc>
          <w:tcPr>
            <w:tcW w:w="23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DA47726"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7BD7A8"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WMO programme-specific manual(s) </w:t>
            </w:r>
          </w:p>
        </w:tc>
      </w:tr>
      <w:tr w:rsidR="00311DA5" w:rsidRPr="00264D3C" w14:paraId="2B0CD72B" w14:textId="77777777">
        <w:trPr>
          <w:trHeight w:val="60"/>
        </w:trPr>
        <w:tc>
          <w:tcPr>
            <w:tcW w:w="23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0363A9A"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7322DA"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file transfer, broadcast or multicast, client-server, publish-subscribe or request-response</w:t>
            </w:r>
          </w:p>
        </w:tc>
      </w:tr>
      <w:tr w:rsidR="00311DA5" w:rsidRPr="00264D3C" w14:paraId="21CAB97D" w14:textId="77777777">
        <w:trPr>
          <w:trHeight w:val="60"/>
        </w:trPr>
        <w:tc>
          <w:tcPr>
            <w:tcW w:w="23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A75B86"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6EE16B" w14:textId="77777777" w:rsidR="00311DA5" w:rsidRPr="00264D3C" w:rsidRDefault="00311DA5">
            <w:pPr>
              <w:pStyle w:val="Tablebody"/>
              <w:rPr>
                <w:rFonts w:ascii="Verdana" w:hAnsi="Verdana"/>
                <w:sz w:val="20"/>
                <w:szCs w:val="20"/>
              </w:rPr>
            </w:pPr>
            <w:r w:rsidRPr="00264D3C">
              <w:rPr>
                <w:rFonts w:ascii="Verdana" w:hAnsi="Verdana"/>
                <w:sz w:val="20"/>
                <w:szCs w:val="20"/>
              </w:rPr>
              <w:t>Non-dedicated shared network</w:t>
            </w:r>
          </w:p>
        </w:tc>
      </w:tr>
      <w:tr w:rsidR="00311DA5" w:rsidRPr="00264D3C" w14:paraId="53BCB9F2" w14:textId="77777777">
        <w:trPr>
          <w:trHeight w:val="60"/>
        </w:trPr>
        <w:tc>
          <w:tcPr>
            <w:tcW w:w="23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3AAE5F"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407B08" w14:textId="77777777" w:rsidR="00311DA5" w:rsidRPr="00264D3C" w:rsidRDefault="00311DA5">
            <w:pPr>
              <w:pStyle w:val="Tablebody"/>
              <w:rPr>
                <w:rFonts w:ascii="Verdana" w:hAnsi="Verdana"/>
                <w:sz w:val="20"/>
                <w:szCs w:val="20"/>
              </w:rPr>
            </w:pPr>
            <w:r w:rsidRPr="00264D3C">
              <w:rPr>
                <w:rFonts w:ascii="Verdana" w:hAnsi="Verdana"/>
                <w:sz w:val="20"/>
                <w:szCs w:val="20"/>
              </w:rPr>
              <w:t>IGDDS satellite broadcast (radio or television frequencies), and public or private Internet using TCP/IP which may include encryption</w:t>
            </w:r>
          </w:p>
        </w:tc>
      </w:tr>
      <w:tr w:rsidR="00311DA5" w:rsidRPr="00264D3C" w14:paraId="4ECF9977" w14:textId="77777777">
        <w:trPr>
          <w:trHeight w:val="60"/>
        </w:trPr>
        <w:tc>
          <w:tcPr>
            <w:tcW w:w="23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36632A"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p>
        </w:tc>
        <w:tc>
          <w:tcPr>
            <w:tcW w:w="63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3870B76"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See </w:t>
            </w:r>
            <w:r w:rsidRPr="00264D3C">
              <w:rPr>
                <w:rFonts w:ascii="Verdana" w:hAnsi="Verdana" w:cs="StoneSansITC-MediumItalic"/>
                <w:i/>
                <w:iCs/>
                <w:sz w:val="20"/>
                <w:szCs w:val="20"/>
              </w:rPr>
              <w:t>Manual on the Global Telecommunication System</w:t>
            </w:r>
            <w:r w:rsidRPr="00264D3C">
              <w:rPr>
                <w:rFonts w:ascii="Verdana" w:hAnsi="Verdana"/>
                <w:sz w:val="20"/>
                <w:szCs w:val="20"/>
              </w:rPr>
              <w:t xml:space="preserve"> (WMO-No. 386)</w:t>
            </w:r>
            <w:proofErr w:type="gramStart"/>
            <w:r w:rsidRPr="00264D3C">
              <w:rPr>
                <w:rFonts w:ascii="Verdana" w:hAnsi="Verdana"/>
                <w:sz w:val="20"/>
                <w:szCs w:val="20"/>
              </w:rPr>
              <w:t xml:space="preserve">,  </w:t>
            </w:r>
            <w:proofErr w:type="gramEnd"/>
            <w:r w:rsidRPr="00264D3C">
              <w:rPr>
                <w:rFonts w:ascii="Verdana" w:hAnsi="Verdana"/>
                <w:sz w:val="20"/>
                <w:szCs w:val="20"/>
              </w:rPr>
              <w:br/>
              <w:t>Part II, Attachment II-15, or as otherwise specified in WMO programme-specific manuals (non-dedicated network should not be used for operation-critical data)</w:t>
            </w:r>
          </w:p>
        </w:tc>
      </w:tr>
      <w:tr w:rsidR="00311DA5" w:rsidRPr="00264D3C" w14:paraId="66158A30" w14:textId="77777777">
        <w:trPr>
          <w:trHeight w:val="60"/>
        </w:trPr>
        <w:tc>
          <w:tcPr>
            <w:tcW w:w="23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3F3DC7"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31C313"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B.7 Ad hoc request for data or product (“pull”), B.8 Subscribe to data or product (“push”), and B.9 Download data or product from WIS </w:t>
            </w:r>
            <w:proofErr w:type="spellStart"/>
            <w:r w:rsidRPr="00264D3C">
              <w:rPr>
                <w:rFonts w:ascii="Verdana" w:hAnsi="Verdana"/>
                <w:sz w:val="20"/>
                <w:szCs w:val="20"/>
              </w:rPr>
              <w:t>centre</w:t>
            </w:r>
            <w:proofErr w:type="spellEnd"/>
          </w:p>
        </w:tc>
      </w:tr>
      <w:tr w:rsidR="00311DA5" w:rsidRPr="00264D3C" w14:paraId="60582EDD" w14:textId="77777777">
        <w:trPr>
          <w:trHeight w:val="60"/>
        </w:trPr>
        <w:tc>
          <w:tcPr>
            <w:tcW w:w="23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3634EEB"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D77465"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Harmonize data formats, transmission, archiving and distribution across disciplines; </w:t>
            </w:r>
          </w:p>
          <w:p w14:paraId="2B993D87"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DCPC shall support access to data and products via Internet request/reply; </w:t>
            </w:r>
          </w:p>
          <w:p w14:paraId="30DA412E"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GISC shall (a) coordinate activities with other GISCs and provide them with backup; and (b) hold the data and products intended for global exchange for at least 24 hours; </w:t>
            </w:r>
          </w:p>
          <w:p w14:paraId="40035315"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dedicated telecommunications and public Internet for timely delivery; </w:t>
            </w:r>
          </w:p>
          <w:p w14:paraId="5A973082"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public Internet for data discovery, access and retrieval; </w:t>
            </w:r>
          </w:p>
          <w:p w14:paraId="752CC9EF"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Support rapid access to and integration of real-time and non real-time (archive) data sets; </w:t>
            </w:r>
          </w:p>
          <w:p w14:paraId="524BC671"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Identify and use a variety of data types across WMO Programmes; </w:t>
            </w:r>
          </w:p>
          <w:p w14:paraId="4008B731"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NC shall generate and disseminate products for national use;</w:t>
            </w:r>
          </w:p>
          <w:p w14:paraId="296899FC"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DCPC shall disseminate data and products intended for regional exchange; </w:t>
            </w:r>
          </w:p>
          <w:p w14:paraId="2CE82174"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GISC shall disseminate the data and products intended for global exchange within its area of responsibility. </w:t>
            </w:r>
          </w:p>
        </w:tc>
      </w:tr>
      <w:tr w:rsidR="00311DA5" w:rsidRPr="00264D3C" w14:paraId="604DC1B5"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0AB851" w14:textId="77777777" w:rsidR="00311DA5" w:rsidRPr="00264D3C" w:rsidRDefault="00311DA5">
            <w:pPr>
              <w:pStyle w:val="Note"/>
              <w:rPr>
                <w:rFonts w:ascii="Verdana" w:hAnsi="Verdana"/>
                <w:sz w:val="20"/>
                <w:szCs w:val="20"/>
              </w:rPr>
            </w:pPr>
            <w:r w:rsidRPr="00264D3C">
              <w:rPr>
                <w:rFonts w:ascii="Verdana" w:hAnsi="Verdana"/>
                <w:sz w:val="20"/>
                <w:szCs w:val="20"/>
              </w:rPr>
              <w:t>Notes:</w:t>
            </w:r>
          </w:p>
        </w:tc>
      </w:tr>
    </w:tbl>
    <w:p w14:paraId="6D563DCD" w14:textId="77777777" w:rsidR="00311DA5" w:rsidRPr="00264D3C" w:rsidRDefault="00311DA5" w:rsidP="00311DA5">
      <w:pPr>
        <w:pStyle w:val="AAAAnnextext"/>
        <w:rPr>
          <w:rStyle w:val="Hyperlink"/>
          <w:rFonts w:ascii="Verdana" w:hAnsi="Verdana" w:cs="StoneSansITC-Bold"/>
          <w:b/>
          <w:bCs/>
          <w:sz w:val="20"/>
          <w:szCs w:val="20"/>
        </w:rPr>
      </w:pPr>
    </w:p>
    <w:p w14:paraId="208DC102"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WIS-TechSpec-12: Downloading files via other methods</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3F269D9D" w14:textId="77777777">
        <w:trPr>
          <w:trHeight w:val="302"/>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3233FA"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600FE40"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WMO programme-specific manual(s) </w:t>
            </w:r>
          </w:p>
        </w:tc>
      </w:tr>
      <w:tr w:rsidR="00311DA5" w:rsidRPr="00264D3C" w14:paraId="6B93421B" w14:textId="77777777">
        <w:trPr>
          <w:trHeight w:val="302"/>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7796AFF"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0AA61C" w14:textId="77777777" w:rsidR="00311DA5" w:rsidRPr="00264D3C" w:rsidRDefault="00311DA5">
            <w:pPr>
              <w:pStyle w:val="Tablebody"/>
              <w:rPr>
                <w:rFonts w:ascii="Verdana" w:hAnsi="Verdana"/>
                <w:sz w:val="20"/>
                <w:szCs w:val="20"/>
              </w:rPr>
            </w:pPr>
            <w:r w:rsidRPr="00264D3C">
              <w:rPr>
                <w:rFonts w:ascii="Verdana" w:hAnsi="Verdana"/>
                <w:sz w:val="20"/>
                <w:szCs w:val="20"/>
              </w:rPr>
              <w:t>Facsimile, shipping of physical media, etc.</w:t>
            </w:r>
          </w:p>
        </w:tc>
      </w:tr>
      <w:tr w:rsidR="00311DA5" w:rsidRPr="00264D3C" w14:paraId="46C444D9" w14:textId="77777777">
        <w:trPr>
          <w:trHeight w:val="302"/>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5C0005"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3797D2E" w14:textId="77777777" w:rsidR="00311DA5" w:rsidRPr="00264D3C" w:rsidRDefault="00311DA5">
            <w:pPr>
              <w:pStyle w:val="Tablebody"/>
              <w:rPr>
                <w:rFonts w:ascii="Verdana" w:hAnsi="Verdana"/>
                <w:sz w:val="20"/>
                <w:szCs w:val="20"/>
              </w:rPr>
            </w:pPr>
            <w:r w:rsidRPr="00264D3C">
              <w:rPr>
                <w:rFonts w:ascii="Verdana" w:hAnsi="Verdana"/>
                <w:sz w:val="20"/>
                <w:szCs w:val="20"/>
              </w:rPr>
              <w:t>Priority delivery for operation-critical data</w:t>
            </w:r>
          </w:p>
        </w:tc>
      </w:tr>
      <w:tr w:rsidR="00311DA5" w:rsidRPr="00264D3C" w14:paraId="35ADA8A3" w14:textId="77777777">
        <w:trPr>
          <w:trHeight w:val="522"/>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2920B53"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C96ED4" w14:textId="77777777" w:rsidR="00311DA5" w:rsidRPr="00264D3C" w:rsidRDefault="00311DA5">
            <w:pPr>
              <w:pStyle w:val="Tablebody"/>
              <w:rPr>
                <w:rFonts w:ascii="Verdana" w:hAnsi="Verdana"/>
                <w:sz w:val="20"/>
                <w:szCs w:val="20"/>
              </w:rPr>
            </w:pPr>
            <w:r w:rsidRPr="00264D3C">
              <w:rPr>
                <w:rFonts w:ascii="Verdana" w:hAnsi="Verdana"/>
                <w:sz w:val="20"/>
                <w:szCs w:val="20"/>
              </w:rPr>
              <w:t>Various</w:t>
            </w:r>
          </w:p>
        </w:tc>
      </w:tr>
      <w:tr w:rsidR="00311DA5" w:rsidRPr="00264D3C" w14:paraId="30AD0BE8" w14:textId="77777777">
        <w:trPr>
          <w:trHeight w:val="803"/>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2B4516"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operation-critical data</w:t>
            </w:r>
          </w:p>
          <w:p w14:paraId="31064EF6" w14:textId="77777777" w:rsidR="00311DA5" w:rsidRPr="00264D3C" w:rsidRDefault="00311DA5">
            <w:pPr>
              <w:pStyle w:val="Tablebody"/>
              <w:rPr>
                <w:rFonts w:ascii="Verdana" w:hAnsi="Verdana"/>
                <w:sz w:val="20"/>
                <w:szCs w:val="20"/>
              </w:rPr>
            </w:pPr>
            <w:r w:rsidRPr="00264D3C">
              <w:rPr>
                <w:rFonts w:ascii="Verdana" w:hAnsi="Verdana"/>
                <w:sz w:val="20"/>
                <w:szCs w:val="20"/>
              </w:rPr>
              <w:t>Other data/products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0FF168"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These data should be handled as specified in </w:t>
            </w:r>
            <w:r w:rsidRPr="00264D3C">
              <w:rPr>
                <w:rStyle w:val="italic"/>
                <w:rFonts w:ascii="Verdana" w:hAnsi="Verdana"/>
                <w:sz w:val="20"/>
                <w:szCs w:val="20"/>
              </w:rPr>
              <w:t>Manual on the Global Telecommunication System</w:t>
            </w:r>
            <w:r w:rsidRPr="00264D3C">
              <w:rPr>
                <w:rFonts w:ascii="Verdana" w:hAnsi="Verdana"/>
                <w:sz w:val="20"/>
                <w:szCs w:val="20"/>
              </w:rPr>
              <w:t xml:space="preserve"> (WMO-No. 386), Part I, 1.3 Design principles of the GTS, and other WMO programme-specific manuals.</w:t>
            </w:r>
          </w:p>
        </w:tc>
      </w:tr>
      <w:tr w:rsidR="00311DA5" w:rsidRPr="00264D3C" w14:paraId="3AC74C25" w14:textId="77777777">
        <w:trPr>
          <w:trHeight w:val="1182"/>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AE970C"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9E5AA69"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B.7 Ad hoc request for data or product (“pull”), B.8 Subscribe to data or product (“push”), and B.9 Download data or product from WIS </w:t>
            </w:r>
            <w:proofErr w:type="spellStart"/>
            <w:r w:rsidRPr="00264D3C">
              <w:rPr>
                <w:rFonts w:ascii="Verdana" w:hAnsi="Verdana"/>
                <w:sz w:val="20"/>
                <w:szCs w:val="20"/>
              </w:rPr>
              <w:t>centre</w:t>
            </w:r>
            <w:proofErr w:type="spellEnd"/>
          </w:p>
        </w:tc>
      </w:tr>
      <w:tr w:rsidR="00311DA5" w:rsidRPr="00264D3C" w14:paraId="1F636F20" w14:textId="77777777">
        <w:trPr>
          <w:trHeight w:val="3822"/>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C104A8"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9DC5303"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Provide metadata with quality indications to enable search, retrieval and archiving;</w:t>
            </w:r>
          </w:p>
          <w:p w14:paraId="0469537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Harmonize data formats, transmission, archiving and distribution across disciplines;</w:t>
            </w:r>
          </w:p>
          <w:p w14:paraId="57B49B21"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support access to data and products via Internet request/reply and shall implement backup and recovery of essential services;</w:t>
            </w:r>
          </w:p>
          <w:p w14:paraId="46B02E15"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(a) coordinate activities with other GISCs and provide them with backup; and (b) hold the data and products intended for global exchange for at least 24 hours;</w:t>
            </w:r>
          </w:p>
          <w:p w14:paraId="6FE4C773"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Draw on existing Spatial Data Infrastructure (SDI) components as institutional and technical precedents;</w:t>
            </w:r>
          </w:p>
          <w:p w14:paraId="36C46F3A"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Identify and use a variety of data types across WMO Programmes;</w:t>
            </w:r>
          </w:p>
          <w:p w14:paraId="28EBE601"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NC shall generate and disseminate products for national use;</w:t>
            </w:r>
          </w:p>
          <w:p w14:paraId="7CE37759"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DCPC shall disseminate data and products intended for regional exchange;</w:t>
            </w:r>
          </w:p>
          <w:p w14:paraId="3D667A02"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disseminate the data and products intended for global exchange within its area of responsibility.</w:t>
            </w:r>
          </w:p>
        </w:tc>
      </w:tr>
      <w:tr w:rsidR="00311DA5" w:rsidRPr="00264D3C" w14:paraId="6D78257F" w14:textId="77777777">
        <w:trPr>
          <w:trHeight w:val="302"/>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AAF4A5" w14:textId="77777777" w:rsidR="00311DA5" w:rsidRPr="00264D3C" w:rsidRDefault="00311DA5">
            <w:pPr>
              <w:pStyle w:val="Note"/>
              <w:rPr>
                <w:rFonts w:ascii="Verdana" w:hAnsi="Verdana"/>
                <w:sz w:val="20"/>
                <w:szCs w:val="20"/>
              </w:rPr>
            </w:pPr>
            <w:r w:rsidRPr="00264D3C">
              <w:rPr>
                <w:rFonts w:ascii="Verdana" w:hAnsi="Verdana"/>
                <w:sz w:val="20"/>
                <w:szCs w:val="20"/>
              </w:rPr>
              <w:t>Notes:</w:t>
            </w:r>
          </w:p>
        </w:tc>
      </w:tr>
    </w:tbl>
    <w:p w14:paraId="1A3BE0C6" w14:textId="77777777" w:rsidR="00311DA5" w:rsidRPr="00264D3C" w:rsidRDefault="00311DA5" w:rsidP="00311DA5">
      <w:pPr>
        <w:pStyle w:val="BodyNospace"/>
        <w:rPr>
          <w:rStyle w:val="Hyperlink"/>
          <w:rFonts w:ascii="Verdana" w:hAnsi="Verdana" w:cs="StoneSansITC-Medium"/>
        </w:rPr>
      </w:pPr>
    </w:p>
    <w:p w14:paraId="062ADEE1"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WIS-TechSpec-13: Maintenance of dissemination metadata</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6677CDCB"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B51423"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ED2579B" w14:textId="77777777" w:rsidR="00311DA5" w:rsidRPr="00264D3C" w:rsidRDefault="00311DA5">
            <w:pPr>
              <w:pStyle w:val="Tablebody"/>
              <w:rPr>
                <w:rFonts w:ascii="Verdana" w:hAnsi="Verdana"/>
                <w:sz w:val="20"/>
                <w:szCs w:val="20"/>
              </w:rPr>
            </w:pPr>
            <w:r w:rsidRPr="00264D3C">
              <w:rPr>
                <w:rFonts w:ascii="Verdana" w:hAnsi="Verdana"/>
                <w:sz w:val="20"/>
                <w:szCs w:val="20"/>
              </w:rPr>
              <w:t>Standards for content and communications are to be defined by host of dissemination metadata database.</w:t>
            </w:r>
          </w:p>
        </w:tc>
      </w:tr>
      <w:tr w:rsidR="00311DA5" w:rsidRPr="00264D3C" w14:paraId="40977A46"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1EC196"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FF54CFE"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store-and-forward or file transfer, client-server, and request-response (for example, HTTP with CGI Web form)</w:t>
            </w:r>
          </w:p>
        </w:tc>
      </w:tr>
      <w:tr w:rsidR="00311DA5" w:rsidRPr="00264D3C" w14:paraId="56B70221"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E3AACA5"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FDE7EA" w14:textId="77777777" w:rsidR="00311DA5" w:rsidRPr="00264D3C" w:rsidRDefault="00311DA5">
            <w:pPr>
              <w:pStyle w:val="Tablebody"/>
              <w:rPr>
                <w:rFonts w:ascii="Verdana" w:hAnsi="Verdana"/>
                <w:sz w:val="20"/>
                <w:szCs w:val="20"/>
              </w:rPr>
            </w:pPr>
            <w:r w:rsidRPr="00264D3C">
              <w:rPr>
                <w:rFonts w:ascii="Verdana" w:hAnsi="Verdana"/>
                <w:sz w:val="20"/>
                <w:szCs w:val="20"/>
              </w:rPr>
              <w:t>Mix of dedicated and public services</w:t>
            </w:r>
          </w:p>
        </w:tc>
      </w:tr>
      <w:tr w:rsidR="00311DA5" w:rsidRPr="00264D3C" w14:paraId="4665EC74"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5D98B39"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5BEDE60" w14:textId="77777777" w:rsidR="00311DA5" w:rsidRPr="00264D3C" w:rsidRDefault="00311DA5">
            <w:pPr>
              <w:pStyle w:val="Tablebody"/>
              <w:rPr>
                <w:rFonts w:ascii="Verdana" w:hAnsi="Verdana"/>
                <w:sz w:val="20"/>
                <w:szCs w:val="20"/>
              </w:rPr>
            </w:pPr>
            <w:r w:rsidRPr="00264D3C">
              <w:rPr>
                <w:rFonts w:ascii="Verdana" w:hAnsi="Verdana"/>
                <w:sz w:val="20"/>
                <w:szCs w:val="20"/>
              </w:rPr>
              <w:t>Public or private Internet using TCP/IP which may include encryption; typically HTTP (with GET or POST methods) or SOAP</w:t>
            </w:r>
          </w:p>
        </w:tc>
      </w:tr>
      <w:tr w:rsidR="00311DA5" w:rsidRPr="00264D3C" w14:paraId="6CDF5B88"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F2D0757"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dissemination metadata changes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7F6F59" w14:textId="77777777" w:rsidR="00311DA5" w:rsidRPr="00264D3C" w:rsidRDefault="00311DA5">
            <w:pPr>
              <w:pStyle w:val="Tablebody"/>
              <w:rPr>
                <w:rFonts w:ascii="Verdana" w:hAnsi="Verdana"/>
                <w:sz w:val="20"/>
                <w:szCs w:val="20"/>
              </w:rPr>
            </w:pPr>
            <w:r w:rsidRPr="00264D3C">
              <w:rPr>
                <w:rFonts w:ascii="Verdana" w:hAnsi="Verdana"/>
                <w:sz w:val="20"/>
                <w:szCs w:val="20"/>
              </w:rPr>
              <w:t>The GTS requires that requests for changes to dissemination metadata be submitted two months before delivery is to begin.</w:t>
            </w:r>
          </w:p>
        </w:tc>
      </w:tr>
      <w:tr w:rsidR="00311DA5" w:rsidRPr="00264D3C" w14:paraId="719A5010"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FC76512"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F7D3656"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B.10 Provide dissemination metadata</w:t>
            </w:r>
          </w:p>
        </w:tc>
      </w:tr>
      <w:tr w:rsidR="00311DA5" w:rsidRPr="00264D3C" w14:paraId="32AC3FD4"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7FE7950"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(in addition to requirements applicable to all interfaces)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80C383"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Provide metadata with quality indications to enable search, retrieval and archiving; </w:t>
            </w:r>
          </w:p>
          <w:p w14:paraId="4ED93D13"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ISO standards for references to specific places on Earth; </w:t>
            </w:r>
          </w:p>
          <w:p w14:paraId="7F08DC7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Harmonize data formats, transmission, archiving and distribution across disciplines; </w:t>
            </w:r>
          </w:p>
          <w:p w14:paraId="11FF9868"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DCPC shall implement backup and recovery of essential services; </w:t>
            </w:r>
          </w:p>
          <w:p w14:paraId="15867DF7"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GISC shall coordinate activities with other GISCs and provide them with backup; </w:t>
            </w:r>
          </w:p>
          <w:p w14:paraId="639B185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World Weather Watch (WWW) communication links for high-priority real-time data; </w:t>
            </w:r>
          </w:p>
          <w:p w14:paraId="50019081"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dedicated telecommunications for the collection and dissemination of time-critical and operation-critical data and products; </w:t>
            </w:r>
          </w:p>
          <w:p w14:paraId="671188F7"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dedicated telecommunications and public Internet for timely delivery; </w:t>
            </w:r>
          </w:p>
          <w:p w14:paraId="26C05F59"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Support rapid access to and integration of real-time and non real-time (archive) data sets; </w:t>
            </w:r>
          </w:p>
          <w:p w14:paraId="3D169739"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NC shall generate and disseminate products for national use and shall upload data and products intended for global exchange to its associated GISC (and DCPC where applicable); </w:t>
            </w:r>
          </w:p>
          <w:p w14:paraId="26B440E6"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DCPC shall disseminate data and products intended for regional exchange and shall upload data and products intended for global exchange to its associated GISC; </w:t>
            </w:r>
          </w:p>
          <w:p w14:paraId="6C2A6D33"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disseminate the data and products intended for global exchange within its area of responsibility.</w:t>
            </w:r>
          </w:p>
        </w:tc>
      </w:tr>
      <w:tr w:rsidR="00311DA5" w:rsidRPr="00264D3C" w14:paraId="261097E1"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197D10" w14:textId="77777777" w:rsidR="00311DA5" w:rsidRPr="00264D3C" w:rsidRDefault="00311DA5">
            <w:pPr>
              <w:pStyle w:val="Note1"/>
              <w:rPr>
                <w:rFonts w:ascii="Verdana" w:hAnsi="Verdana"/>
                <w:sz w:val="20"/>
                <w:szCs w:val="20"/>
              </w:rPr>
            </w:pPr>
            <w:r w:rsidRPr="00264D3C">
              <w:rPr>
                <w:rFonts w:ascii="Verdana" w:hAnsi="Verdana"/>
                <w:sz w:val="20"/>
                <w:szCs w:val="20"/>
              </w:rPr>
              <w:t>Notes:</w:t>
            </w:r>
          </w:p>
          <w:p w14:paraId="0DDF8883" w14:textId="77777777" w:rsidR="00311DA5" w:rsidRPr="00264D3C" w:rsidRDefault="00311DA5">
            <w:pPr>
              <w:pStyle w:val="Note1"/>
              <w:rPr>
                <w:rFonts w:ascii="Verdana" w:hAnsi="Verdana"/>
                <w:sz w:val="20"/>
                <w:szCs w:val="20"/>
              </w:rPr>
            </w:pPr>
            <w:r w:rsidRPr="00264D3C">
              <w:rPr>
                <w:rFonts w:ascii="Verdana" w:hAnsi="Verdana"/>
                <w:sz w:val="20"/>
                <w:szCs w:val="20"/>
              </w:rPr>
              <w:t>1.</w:t>
            </w:r>
            <w:r w:rsidRPr="00264D3C">
              <w:rPr>
                <w:rFonts w:ascii="Verdana" w:hAnsi="Verdana"/>
                <w:sz w:val="20"/>
                <w:szCs w:val="20"/>
              </w:rPr>
              <w:tab/>
              <w:t>For updating the dissemination metadata, WIS centres should support two kinds of maintenance facilities: a file upload facility for “batch” updating (adding, replacing or deleting metadata records treated as separate files) and an online form for changing individual entries (adding, changing or deleting elements in a record as well as whole records).</w:t>
            </w:r>
          </w:p>
          <w:p w14:paraId="5384B7D2" w14:textId="77777777" w:rsidR="00311DA5" w:rsidRPr="00264D3C" w:rsidRDefault="00311DA5">
            <w:pPr>
              <w:pStyle w:val="Note1"/>
              <w:rPr>
                <w:rFonts w:ascii="Verdana" w:hAnsi="Verdana"/>
                <w:sz w:val="20"/>
                <w:szCs w:val="20"/>
              </w:rPr>
            </w:pPr>
            <w:r w:rsidRPr="00264D3C">
              <w:rPr>
                <w:rFonts w:ascii="Verdana" w:hAnsi="Verdana"/>
                <w:sz w:val="20"/>
                <w:szCs w:val="20"/>
              </w:rPr>
              <w:t>2.</w:t>
            </w:r>
            <w:r w:rsidRPr="00264D3C">
              <w:rPr>
                <w:rFonts w:ascii="Verdana" w:hAnsi="Verdana"/>
                <w:sz w:val="20"/>
                <w:szCs w:val="20"/>
              </w:rPr>
              <w:tab/>
              <w:t xml:space="preserve">WIS centres are required to communicate all changes to each physically distributed part of the logically centralized dissemination metadata (see WIS-TechSpec-14). </w:t>
            </w:r>
          </w:p>
          <w:p w14:paraId="258CCFE7" w14:textId="77777777" w:rsidR="00311DA5" w:rsidRPr="00264D3C" w:rsidRDefault="00311DA5">
            <w:pPr>
              <w:pStyle w:val="Note1"/>
              <w:rPr>
                <w:rFonts w:ascii="Verdana" w:hAnsi="Verdana"/>
                <w:sz w:val="20"/>
                <w:szCs w:val="20"/>
              </w:rPr>
            </w:pPr>
            <w:r w:rsidRPr="00264D3C">
              <w:rPr>
                <w:rFonts w:ascii="Verdana" w:hAnsi="Verdana"/>
                <w:sz w:val="20"/>
                <w:szCs w:val="20"/>
              </w:rPr>
              <w:t>3.</w:t>
            </w:r>
            <w:r w:rsidRPr="00264D3C">
              <w:rPr>
                <w:rFonts w:ascii="Verdana" w:hAnsi="Verdana"/>
                <w:sz w:val="20"/>
                <w:szCs w:val="20"/>
              </w:rPr>
              <w:tab/>
              <w:t xml:space="preserve">The plan is for population of the DAR metadata (WIS Discovery Metadata) to be accomplished centrally, based on an offer from </w:t>
            </w:r>
            <w:proofErr w:type="spellStart"/>
            <w:r w:rsidRPr="00264D3C">
              <w:rPr>
                <w:rFonts w:ascii="Verdana" w:hAnsi="Verdana"/>
                <w:sz w:val="20"/>
                <w:szCs w:val="20"/>
              </w:rPr>
              <w:t>Météo</w:t>
            </w:r>
            <w:proofErr w:type="spellEnd"/>
            <w:r w:rsidRPr="00264D3C">
              <w:rPr>
                <w:rFonts w:ascii="Verdana" w:hAnsi="Verdana"/>
                <w:sz w:val="20"/>
                <w:szCs w:val="20"/>
              </w:rPr>
              <w:t xml:space="preserve">-France to generate DAR metadata from </w:t>
            </w:r>
            <w:r w:rsidRPr="00264D3C">
              <w:rPr>
                <w:rStyle w:val="italic"/>
                <w:rFonts w:ascii="Verdana" w:hAnsi="Verdana"/>
                <w:sz w:val="20"/>
                <w:szCs w:val="20"/>
              </w:rPr>
              <w:t>Weather Reporting</w:t>
            </w:r>
            <w:r w:rsidRPr="00264D3C">
              <w:rPr>
                <w:rFonts w:ascii="Verdana" w:hAnsi="Verdana"/>
                <w:sz w:val="20"/>
                <w:szCs w:val="20"/>
              </w:rPr>
              <w:t xml:space="preserve"> (WMO-No. 9), Volume C1. Because full transition of WMO centres to the new metadata will occur over some time, procedures are required to ensure that changes to either set of metadata are reflected in both.</w:t>
            </w:r>
          </w:p>
        </w:tc>
      </w:tr>
    </w:tbl>
    <w:p w14:paraId="659F46BD" w14:textId="77777777" w:rsidR="00311DA5" w:rsidRPr="00264D3C" w:rsidRDefault="00311DA5" w:rsidP="00311DA5">
      <w:pPr>
        <w:pStyle w:val="AAAAnnextext"/>
        <w:rPr>
          <w:rStyle w:val="Hyperlink"/>
          <w:rFonts w:ascii="Verdana" w:hAnsi="Verdana" w:cs="StoneSansITC-Bold"/>
          <w:b/>
          <w:bCs/>
          <w:sz w:val="20"/>
          <w:szCs w:val="20"/>
        </w:rPr>
      </w:pPr>
    </w:p>
    <w:p w14:paraId="4B8FC418"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WIS-TechSpec-14: Consolidated view of distributed dissemination metadata catalogues</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2D91D4B3"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62A62E"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8E2E45" w14:textId="77777777" w:rsidR="00311DA5" w:rsidRPr="00264D3C" w:rsidRDefault="00311DA5">
            <w:pPr>
              <w:pStyle w:val="Tablebody"/>
              <w:rPr>
                <w:rFonts w:ascii="Verdana" w:hAnsi="Verdana"/>
                <w:sz w:val="20"/>
                <w:szCs w:val="20"/>
              </w:rPr>
            </w:pPr>
            <w:r w:rsidRPr="00264D3C">
              <w:rPr>
                <w:rFonts w:ascii="Verdana" w:hAnsi="Verdana"/>
                <w:sz w:val="20"/>
                <w:szCs w:val="20"/>
              </w:rPr>
              <w:t>To be defined by host of particular dissemination metadata collection (typical communication types are listed below)</w:t>
            </w:r>
          </w:p>
        </w:tc>
      </w:tr>
      <w:tr w:rsidR="00311DA5" w:rsidRPr="00264D3C" w14:paraId="4633DCDC"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99A361"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71D9D99"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store-and-forward or file transfer, client-server, and request-response (for example, HTTP POST)</w:t>
            </w:r>
          </w:p>
        </w:tc>
      </w:tr>
      <w:tr w:rsidR="00311DA5" w:rsidRPr="00264D3C" w14:paraId="1ACB1943"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ACBB83"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3A27764" w14:textId="77777777" w:rsidR="00311DA5" w:rsidRPr="00264D3C" w:rsidRDefault="00311DA5">
            <w:pPr>
              <w:pStyle w:val="Tablebody"/>
              <w:rPr>
                <w:rFonts w:ascii="Verdana" w:hAnsi="Verdana"/>
                <w:sz w:val="20"/>
                <w:szCs w:val="20"/>
              </w:rPr>
            </w:pPr>
            <w:r w:rsidRPr="00264D3C">
              <w:rPr>
                <w:rFonts w:ascii="Verdana" w:hAnsi="Verdana"/>
                <w:sz w:val="20"/>
                <w:szCs w:val="20"/>
              </w:rPr>
              <w:t>Mix of dedicated and public services</w:t>
            </w:r>
          </w:p>
        </w:tc>
      </w:tr>
      <w:tr w:rsidR="00311DA5" w:rsidRPr="00264D3C" w14:paraId="1030FF6B"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94E253"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 and supporting services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BB72D3" w14:textId="77777777" w:rsidR="00311DA5" w:rsidRPr="00264D3C" w:rsidRDefault="00311DA5">
            <w:pPr>
              <w:pStyle w:val="Tablebody"/>
              <w:rPr>
                <w:rFonts w:ascii="Verdana" w:hAnsi="Verdana"/>
                <w:sz w:val="20"/>
                <w:szCs w:val="20"/>
              </w:rPr>
            </w:pPr>
            <w:r w:rsidRPr="00264D3C">
              <w:rPr>
                <w:rFonts w:ascii="Verdana" w:hAnsi="Verdana"/>
                <w:sz w:val="20"/>
                <w:szCs w:val="20"/>
              </w:rPr>
              <w:t>Various types of transport which may include encryption (to be defined as needed for connection to host server)</w:t>
            </w:r>
          </w:p>
        </w:tc>
      </w:tr>
      <w:tr w:rsidR="00311DA5" w:rsidRPr="00264D3C" w14:paraId="55457038"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C35B9A"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currency</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9DF178" w14:textId="77777777" w:rsidR="00311DA5" w:rsidRPr="00264D3C" w:rsidRDefault="00311DA5">
            <w:pPr>
              <w:pStyle w:val="Tablebody"/>
              <w:rPr>
                <w:rFonts w:ascii="Verdana" w:hAnsi="Verdana"/>
                <w:sz w:val="20"/>
                <w:szCs w:val="20"/>
              </w:rPr>
            </w:pPr>
            <w:r w:rsidRPr="00264D3C">
              <w:rPr>
                <w:rFonts w:ascii="Verdana" w:hAnsi="Verdana"/>
                <w:sz w:val="20"/>
                <w:szCs w:val="20"/>
              </w:rPr>
              <w:t>Distributed instances of dissemination metadata should not diverge in content by more than one week</w:t>
            </w:r>
          </w:p>
        </w:tc>
      </w:tr>
      <w:tr w:rsidR="00311DA5" w:rsidRPr="00264D3C" w14:paraId="69C58513"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3EEF633"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67E4E8"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B.10 Provide dissemination metadata</w:t>
            </w:r>
          </w:p>
        </w:tc>
      </w:tr>
      <w:tr w:rsidR="00311DA5" w:rsidRPr="00264D3C" w14:paraId="584DB3AD"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8F2036"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WIS requirements </w:t>
            </w:r>
            <w:r w:rsidRPr="00264D3C">
              <w:rPr>
                <w:rFonts w:ascii="Verdana" w:hAnsi="Verdana"/>
                <w:sz w:val="20"/>
                <w:szCs w:val="20"/>
              </w:rPr>
              <w:br/>
              <w:t>(in addition to requirements applicable to all interfaces)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D3B08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Provide metadata catalogue of data, products and services across all GISCs; </w:t>
            </w:r>
          </w:p>
          <w:p w14:paraId="6E28F181"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Provide metadata with quality indications to enable search, retrieval and archiving; </w:t>
            </w:r>
          </w:p>
          <w:p w14:paraId="33C5CB5D"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Harmonize data formats, transmission, archiving and distribution across disciplines; </w:t>
            </w:r>
          </w:p>
          <w:p w14:paraId="46177F09"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DCPC shall implement backup and recovery of essential services; </w:t>
            </w:r>
          </w:p>
          <w:p w14:paraId="0E71445B"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GISC shall coordinate activities with other GISCs and provide them with backup; </w:t>
            </w:r>
          </w:p>
          <w:p w14:paraId="2A58007F"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World Weather Watch (WWW) communication links for high-priority real-time data; </w:t>
            </w:r>
          </w:p>
          <w:p w14:paraId="0D17CCC6"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dedicated telecommunications for the collection and dissemination of time-critical and operation-critical data and products; </w:t>
            </w:r>
          </w:p>
          <w:p w14:paraId="65178A17"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Use dedicated telecommunications and public Internet for timely delivery; </w:t>
            </w:r>
          </w:p>
          <w:p w14:paraId="53197D1B"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Support rapid access to and integration of real-time and non real-time (archive) data sets; </w:t>
            </w:r>
          </w:p>
          <w:p w14:paraId="13E14C1A" w14:textId="77777777" w:rsidR="00311DA5" w:rsidRPr="00264D3C" w:rsidRDefault="00311DA5">
            <w:pPr>
              <w:pStyle w:val="Tableindent1"/>
              <w:rPr>
                <w:rFonts w:ascii="Verdana" w:hAnsi="Verdana"/>
                <w:sz w:val="20"/>
                <w:szCs w:val="20"/>
              </w:rPr>
            </w:pPr>
            <w:r w:rsidRPr="00264D3C">
              <w:rPr>
                <w:rFonts w:ascii="Verdana" w:hAnsi="Verdana"/>
                <w:sz w:val="20"/>
                <w:szCs w:val="20"/>
              </w:rPr>
              <w:t>–</w:t>
            </w:r>
            <w:r w:rsidRPr="00264D3C">
              <w:rPr>
                <w:rFonts w:ascii="Verdana" w:hAnsi="Verdana"/>
                <w:sz w:val="20"/>
                <w:szCs w:val="20"/>
              </w:rPr>
              <w:tab/>
              <w:t xml:space="preserve">Identify and use a variety of data types across WMO Programmes; </w:t>
            </w:r>
          </w:p>
          <w:p w14:paraId="45314C60"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NC shall upload data and products intended for global exchange to its associated GISC (and DCPC where applicable); </w:t>
            </w:r>
          </w:p>
          <w:p w14:paraId="0F4BCAEE" w14:textId="77777777" w:rsidR="00311DA5" w:rsidRPr="00264D3C" w:rsidRDefault="00311DA5">
            <w:pPr>
              <w:pStyle w:val="Tableindent1"/>
              <w:rPr>
                <w:rStyle w:val="Semibold"/>
                <w:rFonts w:ascii="Verdana" w:hAnsi="Verdana" w:cs="StoneSansITC-SemiBold"/>
                <w:b w:val="0"/>
                <w:bCs w:val="0"/>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 xml:space="preserve">Each DCPC shall disseminate data and products intended for regional exchange and upload data and products intended for global exchange to its associated GISC; </w:t>
            </w:r>
          </w:p>
          <w:p w14:paraId="69B4CDF2" w14:textId="77777777" w:rsidR="00311DA5" w:rsidRPr="00264D3C" w:rsidRDefault="00311DA5">
            <w:pPr>
              <w:pStyle w:val="Tableindent1"/>
              <w:rPr>
                <w:rFonts w:ascii="Verdana" w:hAnsi="Verdana"/>
                <w:sz w:val="20"/>
                <w:szCs w:val="20"/>
              </w:rPr>
            </w:pPr>
            <w:r w:rsidRPr="00264D3C">
              <w:rPr>
                <w:rStyle w:val="Semibold"/>
                <w:rFonts w:ascii="Verdana" w:hAnsi="Verdana" w:cs="StoneSansITC-SemiBold"/>
                <w:b w:val="0"/>
                <w:bCs w:val="0"/>
                <w:sz w:val="20"/>
                <w:szCs w:val="20"/>
              </w:rPr>
              <w:t>–</w:t>
            </w:r>
            <w:r w:rsidRPr="00264D3C">
              <w:rPr>
                <w:rStyle w:val="Semibold"/>
                <w:rFonts w:ascii="Verdana" w:hAnsi="Verdana" w:cs="StoneSansITC-SemiBold"/>
                <w:b w:val="0"/>
                <w:bCs w:val="0"/>
                <w:sz w:val="20"/>
                <w:szCs w:val="20"/>
              </w:rPr>
              <w:tab/>
              <w:t>Each GISC shall disseminate the data and products intended for global exchange within its area of responsibility.</w:t>
            </w:r>
          </w:p>
        </w:tc>
      </w:tr>
      <w:tr w:rsidR="00311DA5" w:rsidRPr="00264D3C" w14:paraId="78371134"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7F2C9DE" w14:textId="77777777" w:rsidR="00311DA5" w:rsidRPr="00264D3C" w:rsidRDefault="00311DA5">
            <w:pPr>
              <w:pStyle w:val="Note"/>
              <w:rPr>
                <w:rFonts w:ascii="Verdana" w:hAnsi="Verdana"/>
                <w:sz w:val="20"/>
                <w:szCs w:val="20"/>
              </w:rPr>
            </w:pPr>
            <w:r w:rsidRPr="00264D3C">
              <w:rPr>
                <w:rFonts w:ascii="Verdana" w:hAnsi="Verdana"/>
                <w:sz w:val="20"/>
                <w:szCs w:val="20"/>
              </w:rPr>
              <w:t>Note:</w:t>
            </w:r>
            <w:r w:rsidRPr="00264D3C">
              <w:rPr>
                <w:rFonts w:ascii="Verdana" w:hAnsi="Verdana"/>
                <w:sz w:val="20"/>
                <w:szCs w:val="20"/>
              </w:rPr>
              <w:tab/>
              <w:t>Dissemination metadata, as updated at WIS centres, must be available across WIS centres. At this point in the WIS system design, it has not been decided yet how these data will be shared.</w:t>
            </w:r>
          </w:p>
        </w:tc>
      </w:tr>
    </w:tbl>
    <w:p w14:paraId="739BE3A2" w14:textId="77777777" w:rsidR="00311DA5" w:rsidRPr="00264D3C" w:rsidRDefault="00311DA5" w:rsidP="00311DA5">
      <w:pPr>
        <w:pStyle w:val="AAAAnnextext"/>
        <w:rPr>
          <w:rStyle w:val="Hyperlink"/>
          <w:rFonts w:ascii="Verdana" w:hAnsi="Verdana" w:cs="StoneSansITC-Bold"/>
          <w:b/>
          <w:bCs/>
          <w:sz w:val="20"/>
          <w:szCs w:val="20"/>
        </w:rPr>
      </w:pPr>
    </w:p>
    <w:p w14:paraId="6602005D" w14:textId="77777777" w:rsidR="00311DA5" w:rsidRPr="00264D3C" w:rsidRDefault="00311DA5" w:rsidP="00311DA5">
      <w:pPr>
        <w:pStyle w:val="BodyNospace"/>
        <w:rPr>
          <w:rStyle w:val="Semibolditalic"/>
          <w:rFonts w:ascii="Verdana" w:hAnsi="Verdana"/>
        </w:rPr>
      </w:pPr>
      <w:r w:rsidRPr="00264D3C">
        <w:rPr>
          <w:rStyle w:val="Semibolditalic"/>
          <w:rFonts w:ascii="Verdana" w:hAnsi="Verdana"/>
        </w:rPr>
        <w:t>WIS-TechSpec-15: Reporting of quality of service</w:t>
      </w:r>
    </w:p>
    <w:tbl>
      <w:tblPr>
        <w:tblW w:w="0" w:type="auto"/>
        <w:tblInd w:w="80" w:type="dxa"/>
        <w:tblLayout w:type="fixed"/>
        <w:tblCellMar>
          <w:left w:w="0" w:type="dxa"/>
          <w:right w:w="0" w:type="dxa"/>
        </w:tblCellMar>
        <w:tblLook w:val="0000" w:firstRow="0" w:lastRow="0" w:firstColumn="0" w:lastColumn="0" w:noHBand="0" w:noVBand="0"/>
      </w:tblPr>
      <w:tblGrid>
        <w:gridCol w:w="2400"/>
        <w:gridCol w:w="6311"/>
      </w:tblGrid>
      <w:tr w:rsidR="00311DA5" w:rsidRPr="00264D3C" w14:paraId="0A66359C"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D4E0D9" w14:textId="77777777" w:rsidR="00311DA5" w:rsidRPr="00264D3C" w:rsidRDefault="00311DA5">
            <w:pPr>
              <w:pStyle w:val="Tablebody"/>
              <w:rPr>
                <w:rFonts w:ascii="Verdana" w:hAnsi="Verdana"/>
                <w:sz w:val="20"/>
                <w:szCs w:val="20"/>
              </w:rPr>
            </w:pPr>
            <w:r w:rsidRPr="00264D3C">
              <w:rPr>
                <w:rFonts w:ascii="Verdana" w:hAnsi="Verdana"/>
                <w:sz w:val="20"/>
                <w:szCs w:val="20"/>
              </w:rPr>
              <w:t>Applicable standards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C2E8B6" w14:textId="77777777" w:rsidR="00311DA5" w:rsidRPr="00264D3C" w:rsidRDefault="00311DA5">
            <w:pPr>
              <w:pStyle w:val="Tablebody"/>
              <w:rPr>
                <w:rFonts w:ascii="Verdana" w:hAnsi="Verdana"/>
                <w:sz w:val="20"/>
                <w:szCs w:val="20"/>
              </w:rPr>
            </w:pPr>
            <w:r w:rsidRPr="00264D3C">
              <w:rPr>
                <w:rFonts w:ascii="Verdana" w:hAnsi="Verdana"/>
                <w:sz w:val="20"/>
                <w:szCs w:val="20"/>
              </w:rPr>
              <w:t>Standards for content and communications are to be defined by host of centralized reporting database.</w:t>
            </w:r>
          </w:p>
        </w:tc>
      </w:tr>
      <w:tr w:rsidR="00311DA5" w:rsidRPr="00264D3C" w14:paraId="11733F74"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E234A97" w14:textId="77777777" w:rsidR="00311DA5" w:rsidRPr="00264D3C" w:rsidRDefault="00311DA5">
            <w:pPr>
              <w:pStyle w:val="Tablebody"/>
              <w:rPr>
                <w:rFonts w:ascii="Verdana" w:hAnsi="Verdana"/>
                <w:sz w:val="20"/>
                <w:szCs w:val="20"/>
              </w:rPr>
            </w:pPr>
            <w:r w:rsidRPr="00264D3C">
              <w:rPr>
                <w:rFonts w:ascii="Verdana" w:hAnsi="Verdana"/>
                <w:sz w:val="20"/>
                <w:szCs w:val="20"/>
              </w:rPr>
              <w:t>Communication types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F12DB4" w14:textId="77777777" w:rsidR="00311DA5" w:rsidRPr="00264D3C" w:rsidRDefault="00311DA5">
            <w:pPr>
              <w:pStyle w:val="Tablebody"/>
              <w:rPr>
                <w:rFonts w:ascii="Verdana" w:hAnsi="Verdana"/>
                <w:sz w:val="20"/>
                <w:szCs w:val="20"/>
              </w:rPr>
            </w:pPr>
            <w:r w:rsidRPr="00264D3C">
              <w:rPr>
                <w:rFonts w:ascii="Verdana" w:hAnsi="Verdana"/>
                <w:sz w:val="20"/>
                <w:szCs w:val="20"/>
              </w:rPr>
              <w:t>Terminal-host, store-and-forward or file transfer (for example, FTP and HTTP), client-server, and request-response (for example, HTTP with CGI Web form)</w:t>
            </w:r>
          </w:p>
        </w:tc>
      </w:tr>
      <w:tr w:rsidR="00311DA5" w:rsidRPr="00264D3C" w14:paraId="25B5C1B6"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55F3F9" w14:textId="77777777" w:rsidR="00311DA5" w:rsidRPr="00264D3C" w:rsidRDefault="00311DA5">
            <w:pPr>
              <w:pStyle w:val="Tablebody"/>
              <w:rPr>
                <w:rFonts w:ascii="Verdana" w:hAnsi="Verdana"/>
                <w:sz w:val="20"/>
                <w:szCs w:val="20"/>
              </w:rPr>
            </w:pPr>
            <w:r w:rsidRPr="00264D3C">
              <w:rPr>
                <w:rFonts w:ascii="Verdana" w:hAnsi="Verdana"/>
                <w:sz w:val="20"/>
                <w:szCs w:val="20"/>
              </w:rPr>
              <w:t>Service level required</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7D5F17" w14:textId="77777777" w:rsidR="00311DA5" w:rsidRPr="00264D3C" w:rsidRDefault="00311DA5">
            <w:pPr>
              <w:pStyle w:val="Tablebody"/>
              <w:rPr>
                <w:rFonts w:ascii="Verdana" w:hAnsi="Verdana"/>
                <w:sz w:val="20"/>
                <w:szCs w:val="20"/>
              </w:rPr>
            </w:pPr>
            <w:r w:rsidRPr="00264D3C">
              <w:rPr>
                <w:rFonts w:ascii="Verdana" w:hAnsi="Verdana"/>
                <w:sz w:val="20"/>
                <w:szCs w:val="20"/>
              </w:rPr>
              <w:t>Non-dedicated shared network</w:t>
            </w:r>
          </w:p>
        </w:tc>
      </w:tr>
      <w:tr w:rsidR="00311DA5" w:rsidRPr="00264D3C" w14:paraId="6926F314"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D51A1D" w14:textId="77777777" w:rsidR="00311DA5" w:rsidRPr="00264D3C" w:rsidRDefault="00311DA5">
            <w:pPr>
              <w:pStyle w:val="Tablebody"/>
              <w:rPr>
                <w:rFonts w:ascii="Verdana" w:hAnsi="Verdana"/>
                <w:sz w:val="20"/>
                <w:szCs w:val="20"/>
              </w:rPr>
            </w:pPr>
            <w:r w:rsidRPr="00264D3C">
              <w:rPr>
                <w:rFonts w:ascii="Verdana" w:hAnsi="Verdana"/>
                <w:sz w:val="20"/>
                <w:szCs w:val="20"/>
              </w:rPr>
              <w:t>Network transport</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57B0D0" w14:textId="77777777" w:rsidR="00311DA5" w:rsidRPr="00264D3C" w:rsidRDefault="00311DA5">
            <w:pPr>
              <w:pStyle w:val="Tablebody"/>
              <w:rPr>
                <w:rFonts w:ascii="Verdana" w:hAnsi="Verdana"/>
                <w:sz w:val="20"/>
                <w:szCs w:val="20"/>
              </w:rPr>
            </w:pPr>
            <w:r w:rsidRPr="00264D3C">
              <w:rPr>
                <w:rFonts w:ascii="Verdana" w:hAnsi="Verdana"/>
                <w:sz w:val="20"/>
                <w:szCs w:val="20"/>
              </w:rPr>
              <w:t xml:space="preserve">Public or private Internet using TCP/IP which may include encryption; typically HTTP (with GET or POST methods) or SOAP </w:t>
            </w:r>
          </w:p>
        </w:tc>
      </w:tr>
      <w:tr w:rsidR="00311DA5" w:rsidRPr="00264D3C" w14:paraId="054FC854"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648261A" w14:textId="77777777" w:rsidR="00311DA5" w:rsidRPr="00264D3C" w:rsidRDefault="00311DA5">
            <w:pPr>
              <w:pStyle w:val="Tablebody"/>
              <w:rPr>
                <w:rFonts w:ascii="Verdana" w:hAnsi="Verdana"/>
                <w:sz w:val="20"/>
                <w:szCs w:val="20"/>
              </w:rPr>
            </w:pPr>
            <w:r w:rsidRPr="00264D3C">
              <w:rPr>
                <w:rFonts w:ascii="Verdana" w:hAnsi="Verdana"/>
                <w:sz w:val="20"/>
                <w:szCs w:val="20"/>
              </w:rPr>
              <w:t>Performance metrics:</w:t>
            </w:r>
            <w:r w:rsidRPr="00264D3C">
              <w:rPr>
                <w:rFonts w:ascii="Verdana" w:hAnsi="Verdana"/>
                <w:sz w:val="20"/>
                <w:szCs w:val="20"/>
              </w:rPr>
              <w:br/>
              <w:t>reports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8EA7322" w14:textId="77777777" w:rsidR="00311DA5" w:rsidRPr="00264D3C" w:rsidRDefault="00311DA5">
            <w:pPr>
              <w:pStyle w:val="Tablebody"/>
              <w:rPr>
                <w:rFonts w:ascii="Verdana" w:hAnsi="Verdana"/>
                <w:sz w:val="20"/>
                <w:szCs w:val="20"/>
              </w:rPr>
            </w:pPr>
            <w:r w:rsidRPr="00264D3C">
              <w:rPr>
                <w:rFonts w:ascii="Verdana" w:hAnsi="Verdana"/>
                <w:sz w:val="20"/>
                <w:szCs w:val="20"/>
              </w:rPr>
              <w:t>Reports should be sent according to a schedule determined by the centralized reporting manager on the basis of needs of the WIS centres.</w:t>
            </w:r>
          </w:p>
        </w:tc>
      </w:tr>
      <w:tr w:rsidR="00311DA5" w:rsidRPr="00264D3C" w14:paraId="43046A84"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0C50459" w14:textId="77777777" w:rsidR="00311DA5" w:rsidRPr="00264D3C" w:rsidRDefault="00311DA5">
            <w:pPr>
              <w:pStyle w:val="Tablebody"/>
              <w:rPr>
                <w:rFonts w:ascii="Verdana" w:hAnsi="Verdana"/>
                <w:sz w:val="20"/>
                <w:szCs w:val="20"/>
              </w:rPr>
            </w:pPr>
            <w:r w:rsidRPr="00264D3C">
              <w:rPr>
                <w:rFonts w:ascii="Verdana" w:hAnsi="Verdana"/>
                <w:sz w:val="20"/>
                <w:szCs w:val="20"/>
              </w:rPr>
              <w:t>Use cases</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144AF44" w14:textId="77777777" w:rsidR="00311DA5" w:rsidRPr="00264D3C" w:rsidRDefault="00311DA5">
            <w:pPr>
              <w:pStyle w:val="Tablebody"/>
              <w:rPr>
                <w:rFonts w:ascii="Verdana" w:hAnsi="Verdana"/>
                <w:sz w:val="20"/>
                <w:szCs w:val="20"/>
              </w:rPr>
            </w:pPr>
            <w:r w:rsidRPr="00264D3C">
              <w:rPr>
                <w:rStyle w:val="italic"/>
                <w:rFonts w:ascii="Verdana" w:hAnsi="Verdana"/>
                <w:sz w:val="20"/>
                <w:szCs w:val="20"/>
              </w:rPr>
              <w:t>Guide to the WMO Information System</w:t>
            </w:r>
            <w:r w:rsidRPr="00264D3C">
              <w:rPr>
                <w:rFonts w:ascii="Verdana" w:hAnsi="Verdana"/>
                <w:sz w:val="20"/>
                <w:szCs w:val="20"/>
              </w:rPr>
              <w:t xml:space="preserve"> (WMO-No. 1061), Appendix B: WIS Technical Specifications – Use cases for major WIS functions, B.11 Report quality of service across WIS centres</w:t>
            </w:r>
          </w:p>
        </w:tc>
      </w:tr>
      <w:tr w:rsidR="00311DA5" w:rsidRPr="00264D3C" w14:paraId="59A05971" w14:textId="77777777">
        <w:trPr>
          <w:trHeight w:val="60"/>
        </w:trPr>
        <w:tc>
          <w:tcPr>
            <w:tcW w:w="24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77273E" w14:textId="77777777" w:rsidR="00311DA5" w:rsidRPr="00264D3C" w:rsidRDefault="00311DA5">
            <w:pPr>
              <w:pStyle w:val="Tablebody"/>
              <w:rPr>
                <w:rFonts w:ascii="Verdana" w:hAnsi="Verdana"/>
                <w:sz w:val="20"/>
                <w:szCs w:val="20"/>
              </w:rPr>
            </w:pPr>
            <w:r w:rsidRPr="00264D3C">
              <w:rPr>
                <w:rFonts w:ascii="Verdana" w:hAnsi="Verdana"/>
                <w:sz w:val="20"/>
                <w:szCs w:val="20"/>
              </w:rPr>
              <w:t>WIS requirements</w:t>
            </w:r>
            <w:r w:rsidRPr="00264D3C">
              <w:rPr>
                <w:rFonts w:ascii="Verdana" w:hAnsi="Verdana"/>
                <w:sz w:val="20"/>
                <w:szCs w:val="20"/>
              </w:rPr>
              <w:br/>
              <w:t xml:space="preserve">(in addition to requirements applicable to all interfaces) </w:t>
            </w:r>
          </w:p>
        </w:tc>
        <w:tc>
          <w:tcPr>
            <w:tcW w:w="63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52939EF" w14:textId="77777777" w:rsidR="00311DA5" w:rsidRPr="00264D3C" w:rsidRDefault="00311DA5">
            <w:pPr>
              <w:pStyle w:val="Tablebody"/>
              <w:rPr>
                <w:rFonts w:ascii="Verdana" w:hAnsi="Verdana"/>
                <w:sz w:val="20"/>
                <w:szCs w:val="20"/>
              </w:rPr>
            </w:pPr>
            <w:r w:rsidRPr="00264D3C">
              <w:rPr>
                <w:rFonts w:ascii="Verdana" w:hAnsi="Verdana"/>
                <w:sz w:val="20"/>
                <w:szCs w:val="20"/>
              </w:rPr>
              <w:t>Use ISO standards for references to specific places on Earth.</w:t>
            </w:r>
          </w:p>
        </w:tc>
      </w:tr>
      <w:tr w:rsidR="00311DA5" w:rsidRPr="00264D3C" w14:paraId="66DFBA99" w14:textId="77777777">
        <w:trPr>
          <w:trHeight w:val="60"/>
        </w:trPr>
        <w:tc>
          <w:tcPr>
            <w:tcW w:w="871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7943929" w14:textId="77777777" w:rsidR="00311DA5" w:rsidRPr="00264D3C" w:rsidRDefault="00311DA5">
            <w:pPr>
              <w:pStyle w:val="Note1"/>
              <w:rPr>
                <w:rFonts w:ascii="Verdana" w:hAnsi="Verdana"/>
                <w:sz w:val="20"/>
                <w:szCs w:val="20"/>
              </w:rPr>
            </w:pPr>
            <w:r w:rsidRPr="00264D3C">
              <w:rPr>
                <w:rFonts w:ascii="Verdana" w:hAnsi="Verdana"/>
                <w:sz w:val="20"/>
                <w:szCs w:val="20"/>
              </w:rPr>
              <w:t>Notes:</w:t>
            </w:r>
          </w:p>
          <w:p w14:paraId="0C61D66E" w14:textId="77777777" w:rsidR="00311DA5" w:rsidRPr="00264D3C" w:rsidRDefault="00311DA5">
            <w:pPr>
              <w:pStyle w:val="Note1"/>
              <w:rPr>
                <w:rFonts w:ascii="Verdana" w:hAnsi="Verdana"/>
                <w:sz w:val="20"/>
                <w:szCs w:val="20"/>
              </w:rPr>
            </w:pPr>
            <w:r w:rsidRPr="00264D3C">
              <w:rPr>
                <w:rFonts w:ascii="Verdana" w:hAnsi="Verdana"/>
                <w:sz w:val="20"/>
                <w:szCs w:val="20"/>
              </w:rPr>
              <w:t>1.</w:t>
            </w:r>
            <w:r w:rsidRPr="00264D3C">
              <w:rPr>
                <w:rFonts w:ascii="Verdana" w:hAnsi="Verdana"/>
                <w:sz w:val="20"/>
                <w:szCs w:val="20"/>
              </w:rPr>
              <w:tab/>
            </w:r>
            <w:r w:rsidRPr="00264D3C">
              <w:rPr>
                <w:rFonts w:ascii="Verdana" w:hAnsi="Verdana"/>
                <w:spacing w:val="-2"/>
                <w:sz w:val="20"/>
                <w:szCs w:val="20"/>
              </w:rPr>
              <w:t xml:space="preserve">As noted in </w:t>
            </w:r>
            <w:r w:rsidRPr="00264D3C">
              <w:rPr>
                <w:rStyle w:val="italic"/>
                <w:rFonts w:ascii="Verdana" w:hAnsi="Verdana"/>
                <w:spacing w:val="-2"/>
                <w:sz w:val="20"/>
                <w:szCs w:val="20"/>
              </w:rPr>
              <w:t>Guide to the WMO Information System</w:t>
            </w:r>
            <w:r w:rsidRPr="00264D3C">
              <w:rPr>
                <w:rFonts w:ascii="Verdana" w:hAnsi="Verdana"/>
                <w:spacing w:val="-2"/>
                <w:sz w:val="20"/>
                <w:szCs w:val="20"/>
              </w:rPr>
              <w:t xml:space="preserve"> (WMO-No. 1061), Appendix B: WIS Technical Specifications – </w:t>
            </w:r>
            <w:r w:rsidRPr="00264D3C">
              <w:rPr>
                <w:rFonts w:ascii="Verdana" w:hAnsi="Verdana"/>
                <w:sz w:val="20"/>
                <w:szCs w:val="20"/>
              </w:rPr>
              <w:t>Use cases for major WIS functions, B.11, agreements on service levels can be anticipated eventually for WIS operations. These should include data and network security as well as performance and reliability.</w:t>
            </w:r>
          </w:p>
          <w:p w14:paraId="206BE93E" w14:textId="77777777" w:rsidR="00311DA5" w:rsidRPr="00264D3C" w:rsidRDefault="00311DA5">
            <w:pPr>
              <w:pStyle w:val="Note1"/>
              <w:rPr>
                <w:rFonts w:ascii="Verdana" w:hAnsi="Verdana"/>
                <w:sz w:val="20"/>
                <w:szCs w:val="20"/>
              </w:rPr>
            </w:pPr>
            <w:r w:rsidRPr="00264D3C">
              <w:rPr>
                <w:rFonts w:ascii="Verdana" w:hAnsi="Verdana"/>
                <w:sz w:val="20"/>
                <w:szCs w:val="20"/>
              </w:rPr>
              <w:t>2.</w:t>
            </w:r>
            <w:r w:rsidRPr="00264D3C">
              <w:rPr>
                <w:rFonts w:ascii="Verdana" w:hAnsi="Verdana"/>
                <w:sz w:val="20"/>
                <w:szCs w:val="20"/>
              </w:rPr>
              <w:tab/>
              <w:t>Although not yet addressed in the WIS system design, performance reports can be generated efficiently by having each WIS centre upload its reports to a single analysis site within a fixed time window.</w:t>
            </w:r>
          </w:p>
        </w:tc>
      </w:tr>
    </w:tbl>
    <w:p w14:paraId="77CA1A78" w14:textId="77777777" w:rsidR="00311DA5" w:rsidRPr="00264D3C" w:rsidRDefault="00311DA5" w:rsidP="00311DA5">
      <w:pPr>
        <w:pStyle w:val="Chapterhead"/>
        <w:rPr>
          <w:rFonts w:ascii="Verdana" w:hAnsi="Verdana"/>
          <w:sz w:val="20"/>
          <w:szCs w:val="20"/>
        </w:rPr>
      </w:pPr>
      <w:r w:rsidRPr="00264D3C">
        <w:rPr>
          <w:rFonts w:ascii="Verdana" w:hAnsi="Verdana"/>
          <w:sz w:val="20"/>
          <w:szCs w:val="20"/>
        </w:rPr>
        <w:t>APPENDIX E. WMO INFORMATION SYSTEM COMPETENCIES</w:t>
      </w:r>
    </w:p>
    <w:p w14:paraId="1F6662EF" w14:textId="77777777" w:rsidR="00311DA5" w:rsidRPr="00264D3C" w:rsidRDefault="00311DA5" w:rsidP="00311DA5">
      <w:pPr>
        <w:pStyle w:val="AppHead1"/>
        <w:rPr>
          <w:rFonts w:ascii="Verdana" w:hAnsi="Verdana"/>
        </w:rPr>
      </w:pPr>
      <w:r w:rsidRPr="00264D3C">
        <w:rPr>
          <w:rFonts w:ascii="Verdana" w:hAnsi="Verdana" w:cs="StoneSansITC-Medium"/>
          <w:b w:val="0"/>
          <w:bCs w:val="0"/>
        </w:rPr>
        <w:t>1.</w:t>
      </w:r>
      <w:r w:rsidRPr="00264D3C">
        <w:rPr>
          <w:rFonts w:ascii="Verdana" w:hAnsi="Verdana" w:cs="StoneSansITC-Medium"/>
          <w:b w:val="0"/>
          <w:bCs w:val="0"/>
        </w:rPr>
        <w:tab/>
      </w:r>
      <w:r w:rsidRPr="00264D3C">
        <w:rPr>
          <w:rFonts w:ascii="Verdana" w:hAnsi="Verdana"/>
        </w:rPr>
        <w:t>INTRODUCTION</w:t>
      </w:r>
    </w:p>
    <w:p w14:paraId="35EE2FAF" w14:textId="77777777" w:rsidR="00311DA5" w:rsidRPr="00264D3C" w:rsidRDefault="00311DA5" w:rsidP="00311DA5">
      <w:pPr>
        <w:pStyle w:val="Body"/>
        <w:rPr>
          <w:rFonts w:ascii="Verdana" w:hAnsi="Verdana"/>
        </w:rPr>
      </w:pPr>
      <w:r w:rsidRPr="00264D3C">
        <w:rPr>
          <w:rFonts w:ascii="Verdana" w:hAnsi="Verdana"/>
        </w:rPr>
        <w:t>1.1</w:t>
      </w:r>
      <w:r w:rsidRPr="00264D3C">
        <w:rPr>
          <w:rFonts w:ascii="Verdana" w:hAnsi="Verdana"/>
        </w:rPr>
        <w:tab/>
        <w:t xml:space="preserve">The provision of WIS services within a National Meteorological and Hydrological Service (NMHS) or related services might be accomplished by a variety of skilled personnel, including project managers, engineers, technicians and information technology staff. Third party organizations, such as universities, international and regional institutions and centres, private sector companies and other providers, might also supply data, products and information for the WIS service(s). </w:t>
      </w:r>
    </w:p>
    <w:p w14:paraId="0DA823A5" w14:textId="77777777" w:rsidR="00311DA5" w:rsidRPr="00264D3C" w:rsidRDefault="00311DA5" w:rsidP="00311DA5">
      <w:pPr>
        <w:pStyle w:val="Body"/>
        <w:rPr>
          <w:rFonts w:ascii="Verdana" w:hAnsi="Verdana"/>
        </w:rPr>
      </w:pPr>
      <w:r w:rsidRPr="00264D3C">
        <w:rPr>
          <w:rFonts w:ascii="Verdana" w:hAnsi="Verdana"/>
        </w:rPr>
        <w:t>1.2</w:t>
      </w:r>
      <w:r w:rsidRPr="00264D3C">
        <w:rPr>
          <w:rFonts w:ascii="Verdana" w:hAnsi="Verdana"/>
        </w:rPr>
        <w:tab/>
        <w:t xml:space="preserve">This document sets out a competency framework for personnel involved in the provision of WIS services, but it is not necessary that each person </w:t>
      </w:r>
      <w:proofErr w:type="gramStart"/>
      <w:r w:rsidRPr="00264D3C">
        <w:rPr>
          <w:rFonts w:ascii="Verdana" w:hAnsi="Verdana"/>
        </w:rPr>
        <w:t>has</w:t>
      </w:r>
      <w:proofErr w:type="gramEnd"/>
      <w:r w:rsidRPr="00264D3C">
        <w:rPr>
          <w:rFonts w:ascii="Verdana" w:hAnsi="Verdana"/>
        </w:rPr>
        <w:t xml:space="preserve"> the full set of competencies. However, within specific application conditions (see 2 below), which will be different for each organization, it is expected that any institution providing WIS services will have staff members somewhere within the organization who together demonstrate all the competencies at the institution’s infrastructural capacity level. The performance and knowledge requirements that support the competencies should be customized based on the particular context of an organization. However, the general criteria and requirements provided here will apply in most circumstances.</w:t>
      </w:r>
    </w:p>
    <w:p w14:paraId="066C26F8" w14:textId="77777777" w:rsidR="00311DA5" w:rsidRPr="00264D3C" w:rsidRDefault="00311DA5" w:rsidP="00311DA5">
      <w:pPr>
        <w:pStyle w:val="AppHead1"/>
        <w:rPr>
          <w:rFonts w:ascii="Verdana" w:hAnsi="Verdana"/>
        </w:rPr>
      </w:pPr>
      <w:r w:rsidRPr="00264D3C">
        <w:rPr>
          <w:rFonts w:ascii="Verdana" w:hAnsi="Verdana" w:cs="StoneSansITC-Medium"/>
          <w:b w:val="0"/>
          <w:bCs w:val="0"/>
        </w:rPr>
        <w:t>2.</w:t>
      </w:r>
      <w:r w:rsidRPr="00264D3C">
        <w:rPr>
          <w:rFonts w:ascii="Verdana" w:hAnsi="Verdana" w:cs="StoneSansITC-Medium"/>
          <w:b w:val="0"/>
          <w:bCs w:val="0"/>
        </w:rPr>
        <w:tab/>
      </w:r>
      <w:r w:rsidRPr="00264D3C">
        <w:rPr>
          <w:rFonts w:ascii="Verdana" w:hAnsi="Verdana"/>
        </w:rPr>
        <w:t>APPLICATION CONDITIONS</w:t>
      </w:r>
    </w:p>
    <w:p w14:paraId="7E1FAA24"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(a)</w:t>
      </w:r>
      <w:r w:rsidRPr="00264D3C">
        <w:rPr>
          <w:rFonts w:ascii="Verdana" w:hAnsi="Verdana" w:cs="StoneSansITC-Bold"/>
          <w:b/>
          <w:bCs/>
        </w:rPr>
        <w:tab/>
        <w:t>The organizational context, priorities and stakeholder requirements;</w:t>
      </w:r>
    </w:p>
    <w:p w14:paraId="1FCF342C"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(b)</w:t>
      </w:r>
      <w:r w:rsidRPr="00264D3C">
        <w:rPr>
          <w:rFonts w:ascii="Verdana" w:hAnsi="Verdana" w:cs="StoneSansITC-Bold"/>
          <w:b/>
          <w:bCs/>
        </w:rPr>
        <w:tab/>
        <w:t>The way in which internal and external personnel are used to provide WIS services</w:t>
      </w:r>
      <w:proofErr w:type="gramStart"/>
      <w:r w:rsidRPr="00264D3C">
        <w:rPr>
          <w:rFonts w:ascii="Verdana" w:hAnsi="Verdana" w:cs="StoneSansITC-Bold"/>
          <w:b/>
          <w:bCs/>
        </w:rPr>
        <w:t>;</w:t>
      </w:r>
      <w:proofErr w:type="gramEnd"/>
    </w:p>
    <w:p w14:paraId="6B1130A8"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(c)</w:t>
      </w:r>
      <w:r w:rsidRPr="00264D3C">
        <w:rPr>
          <w:rFonts w:ascii="Verdana" w:hAnsi="Verdana" w:cs="StoneSansITC-Bold"/>
          <w:b/>
          <w:bCs/>
        </w:rPr>
        <w:tab/>
        <w:t>The available resources and capabilities (financial, human and technological resources, and facilities) and organizational structures, policies and procedures;</w:t>
      </w:r>
    </w:p>
    <w:p w14:paraId="0D849179"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(d)</w:t>
      </w:r>
      <w:r w:rsidRPr="00264D3C">
        <w:rPr>
          <w:rFonts w:ascii="Verdana" w:hAnsi="Verdana" w:cs="StoneSansITC-Bold"/>
          <w:b/>
          <w:bCs/>
        </w:rPr>
        <w:tab/>
        <w:t>National and institutional legislation, rules and procedures.</w:t>
      </w:r>
    </w:p>
    <w:p w14:paraId="31CD8CED" w14:textId="77777777" w:rsidR="00311DA5" w:rsidRPr="00264D3C" w:rsidRDefault="00311DA5" w:rsidP="00311DA5">
      <w:pPr>
        <w:pStyle w:val="AppHead1"/>
        <w:rPr>
          <w:rFonts w:ascii="Verdana" w:hAnsi="Verdana"/>
        </w:rPr>
      </w:pPr>
      <w:r w:rsidRPr="00264D3C">
        <w:rPr>
          <w:rFonts w:ascii="Verdana" w:hAnsi="Verdana" w:cs="StoneSansITC-Medium"/>
          <w:b w:val="0"/>
          <w:bCs w:val="0"/>
        </w:rPr>
        <w:t>3.</w:t>
      </w:r>
      <w:r w:rsidRPr="00264D3C">
        <w:rPr>
          <w:rFonts w:ascii="Verdana" w:hAnsi="Verdana" w:cs="StoneSansITC-Medium"/>
          <w:b w:val="0"/>
          <w:bCs w:val="0"/>
        </w:rPr>
        <w:tab/>
      </w:r>
      <w:r w:rsidRPr="00264D3C">
        <w:rPr>
          <w:rFonts w:ascii="Verdana" w:hAnsi="Verdana"/>
        </w:rPr>
        <w:t>COMPETENCIES</w:t>
      </w:r>
    </w:p>
    <w:p w14:paraId="35A41BE4" w14:textId="77777777" w:rsidR="00311DA5" w:rsidRPr="00264D3C" w:rsidRDefault="00311DA5" w:rsidP="00311DA5">
      <w:pPr>
        <w:pStyle w:val="Body"/>
        <w:rPr>
          <w:rFonts w:ascii="Verdana" w:hAnsi="Verdana"/>
        </w:rPr>
      </w:pPr>
      <w:r w:rsidRPr="00264D3C">
        <w:rPr>
          <w:rFonts w:ascii="Verdana" w:hAnsi="Verdana"/>
        </w:rPr>
        <w:t>Seven competencies across four basic functional areas have been defined as follows:</w:t>
      </w:r>
    </w:p>
    <w:p w14:paraId="73CED1B7" w14:textId="77777777" w:rsidR="00311DA5" w:rsidRPr="00264D3C" w:rsidRDefault="00311DA5" w:rsidP="00311DA5">
      <w:pPr>
        <w:pStyle w:val="AppHead2"/>
        <w:rPr>
          <w:rFonts w:ascii="Verdana" w:hAnsi="Verdana"/>
        </w:rPr>
      </w:pPr>
      <w:r w:rsidRPr="00264D3C">
        <w:rPr>
          <w:rFonts w:ascii="Verdana" w:hAnsi="Verdana"/>
        </w:rPr>
        <w:t>Infrastructure</w:t>
      </w:r>
    </w:p>
    <w:p w14:paraId="60505C27"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1</w:t>
      </w:r>
      <w:r w:rsidRPr="00264D3C">
        <w:rPr>
          <w:rFonts w:ascii="Verdana" w:hAnsi="Verdana" w:cs="StoneSansITC-Bold"/>
          <w:b/>
          <w:bCs/>
        </w:rPr>
        <w:tab/>
        <w:t>Manage the physical infrastructure</w:t>
      </w:r>
    </w:p>
    <w:p w14:paraId="05EC3BFB"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2</w:t>
      </w:r>
      <w:r w:rsidRPr="00264D3C">
        <w:rPr>
          <w:rFonts w:ascii="Verdana" w:hAnsi="Verdana" w:cs="StoneSansITC-Bold"/>
          <w:b/>
          <w:bCs/>
        </w:rPr>
        <w:tab/>
        <w:t>Manage the operational applications</w:t>
      </w:r>
    </w:p>
    <w:p w14:paraId="52C5D0AB" w14:textId="77777777" w:rsidR="00311DA5" w:rsidRPr="00264D3C" w:rsidRDefault="00311DA5" w:rsidP="00311DA5">
      <w:pPr>
        <w:pStyle w:val="AppHead2"/>
        <w:rPr>
          <w:rFonts w:ascii="Verdana" w:hAnsi="Verdana"/>
        </w:rPr>
      </w:pPr>
      <w:r w:rsidRPr="00264D3C">
        <w:rPr>
          <w:rFonts w:ascii="Verdana" w:hAnsi="Verdana"/>
        </w:rPr>
        <w:t>Data</w:t>
      </w:r>
    </w:p>
    <w:p w14:paraId="09E30AB7"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3</w:t>
      </w:r>
      <w:r w:rsidRPr="00264D3C">
        <w:rPr>
          <w:rFonts w:ascii="Verdana" w:hAnsi="Verdana" w:cs="StoneSansITC-Bold"/>
          <w:b/>
          <w:bCs/>
        </w:rPr>
        <w:tab/>
        <w:t>Manage the data flow</w:t>
      </w:r>
    </w:p>
    <w:p w14:paraId="661EB2BE"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4</w:t>
      </w:r>
      <w:r w:rsidRPr="00264D3C">
        <w:rPr>
          <w:rFonts w:ascii="Verdana" w:hAnsi="Verdana" w:cs="StoneSansITC-Bold"/>
          <w:b/>
          <w:bCs/>
        </w:rPr>
        <w:tab/>
        <w:t>Manage data discovery</w:t>
      </w:r>
    </w:p>
    <w:p w14:paraId="42BC1FEE" w14:textId="77777777" w:rsidR="00311DA5" w:rsidRPr="00264D3C" w:rsidRDefault="00311DA5" w:rsidP="00311DA5">
      <w:pPr>
        <w:pStyle w:val="AppHead2"/>
        <w:rPr>
          <w:rFonts w:ascii="Verdana" w:hAnsi="Verdana"/>
        </w:rPr>
      </w:pPr>
      <w:r w:rsidRPr="00264D3C">
        <w:rPr>
          <w:rFonts w:ascii="Verdana" w:hAnsi="Verdana"/>
        </w:rPr>
        <w:t>External interactions</w:t>
      </w:r>
    </w:p>
    <w:p w14:paraId="4621BF6F"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5</w:t>
      </w:r>
      <w:r w:rsidRPr="00264D3C">
        <w:rPr>
          <w:rFonts w:ascii="Verdana" w:hAnsi="Verdana" w:cs="StoneSansITC-Bold"/>
          <w:b/>
          <w:bCs/>
        </w:rPr>
        <w:tab/>
        <w:t>Manage interaction among WIS centres</w:t>
      </w:r>
    </w:p>
    <w:p w14:paraId="17B9D43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6</w:t>
      </w:r>
      <w:r w:rsidRPr="00264D3C">
        <w:rPr>
          <w:rFonts w:ascii="Verdana" w:hAnsi="Verdana" w:cs="StoneSansITC-Bold"/>
          <w:b/>
          <w:bCs/>
        </w:rPr>
        <w:tab/>
        <w:t>Manage external user interactions</w:t>
      </w:r>
    </w:p>
    <w:p w14:paraId="4F0F72D0" w14:textId="77777777" w:rsidR="00311DA5" w:rsidRPr="00264D3C" w:rsidRDefault="00311DA5" w:rsidP="00311DA5">
      <w:pPr>
        <w:pStyle w:val="AppHead2"/>
        <w:rPr>
          <w:rFonts w:ascii="Verdana" w:hAnsi="Verdana"/>
        </w:rPr>
      </w:pPr>
      <w:r w:rsidRPr="00264D3C">
        <w:rPr>
          <w:rFonts w:ascii="Verdana" w:hAnsi="Verdana"/>
        </w:rPr>
        <w:t>Overall service</w:t>
      </w:r>
    </w:p>
    <w:p w14:paraId="1EB462D1"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7</w:t>
      </w:r>
      <w:r w:rsidRPr="00264D3C">
        <w:rPr>
          <w:rFonts w:ascii="Verdana" w:hAnsi="Verdana" w:cs="StoneSansITC-Bold"/>
          <w:b/>
          <w:bCs/>
        </w:rPr>
        <w:tab/>
        <w:t>Manage the operational service</w:t>
      </w:r>
    </w:p>
    <w:p w14:paraId="093FA9D2" w14:textId="77777777" w:rsidR="00311DA5" w:rsidRPr="00264D3C" w:rsidRDefault="00311DA5" w:rsidP="00311DA5">
      <w:pPr>
        <w:pStyle w:val="AppHead1"/>
        <w:rPr>
          <w:rFonts w:ascii="Verdana" w:hAnsi="Verdana"/>
        </w:rPr>
      </w:pPr>
      <w:r w:rsidRPr="00264D3C">
        <w:rPr>
          <w:rFonts w:ascii="Verdana" w:hAnsi="Verdana"/>
        </w:rPr>
        <w:t>COMPETENCY 1: MANAGE THE PHYSICAL INFRASTRUCTURE</w:t>
      </w:r>
    </w:p>
    <w:p w14:paraId="6A62921C" w14:textId="77777777" w:rsidR="00311DA5" w:rsidRPr="00264D3C" w:rsidRDefault="00311DA5" w:rsidP="00311DA5">
      <w:pPr>
        <w:pStyle w:val="AppHead2"/>
        <w:rPr>
          <w:rFonts w:ascii="Verdana" w:hAnsi="Verdana"/>
        </w:rPr>
      </w:pPr>
      <w:r w:rsidRPr="00264D3C">
        <w:rPr>
          <w:rFonts w:ascii="Verdana" w:hAnsi="Verdana"/>
        </w:rPr>
        <w:t>Competency description</w:t>
      </w:r>
    </w:p>
    <w:p w14:paraId="628C3E8C" w14:textId="77777777" w:rsidR="00311DA5" w:rsidRPr="00264D3C" w:rsidRDefault="00311DA5" w:rsidP="00311DA5">
      <w:pPr>
        <w:pStyle w:val="Body"/>
        <w:rPr>
          <w:rFonts w:ascii="Verdana" w:hAnsi="Verdana"/>
        </w:rPr>
      </w:pPr>
      <w:r w:rsidRPr="00264D3C">
        <w:rPr>
          <w:rFonts w:ascii="Verdana" w:hAnsi="Verdana"/>
        </w:rPr>
        <w:t>Prepare, plan, design, procure, implement and operate the physical infrastructure, networks and applications required to support the WIS centre.</w:t>
      </w:r>
    </w:p>
    <w:p w14:paraId="39485CCC" w14:textId="77777777" w:rsidR="00311DA5" w:rsidRPr="00264D3C" w:rsidRDefault="00311DA5" w:rsidP="00311DA5">
      <w:pPr>
        <w:pStyle w:val="AppHead2"/>
        <w:rPr>
          <w:rFonts w:ascii="Verdana" w:hAnsi="Verdana"/>
        </w:rPr>
      </w:pPr>
      <w:r w:rsidRPr="00264D3C">
        <w:rPr>
          <w:rFonts w:ascii="Verdana" w:hAnsi="Verdana"/>
        </w:rPr>
        <w:t>Performance components</w:t>
      </w:r>
    </w:p>
    <w:p w14:paraId="281CD314" w14:textId="77777777" w:rsidR="00311DA5" w:rsidRPr="00264D3C" w:rsidRDefault="00311DA5" w:rsidP="00311DA5">
      <w:pPr>
        <w:pStyle w:val="AppHead3"/>
        <w:rPr>
          <w:rFonts w:ascii="Verdana" w:hAnsi="Verdana" w:cs="StoneSansITC-Bold"/>
          <w:i w:val="0"/>
          <w:iCs w:val="0"/>
        </w:rPr>
      </w:pPr>
      <w:r w:rsidRPr="00264D3C">
        <w:rPr>
          <w:rFonts w:ascii="Verdana" w:hAnsi="Verdana" w:cs="StoneSansITC-Bold"/>
          <w:i w:val="0"/>
          <w:iCs w:val="0"/>
        </w:rPr>
        <w:t>Management of information technology operations</w:t>
      </w:r>
    </w:p>
    <w:p w14:paraId="74DA7F5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1a.</w:t>
      </w:r>
      <w:r w:rsidRPr="00264D3C">
        <w:rPr>
          <w:rFonts w:ascii="Verdana" w:hAnsi="Verdana" w:cs="StoneSansITC-Bold"/>
          <w:b/>
          <w:bCs/>
        </w:rPr>
        <w:tab/>
      </w:r>
      <w:proofErr w:type="gramStart"/>
      <w:r w:rsidRPr="00264D3C">
        <w:rPr>
          <w:rFonts w:ascii="Verdana" w:hAnsi="Verdana" w:cs="StoneSansITC-Bold"/>
          <w:b/>
          <w:bCs/>
        </w:rPr>
        <w:t>Maintain</w:t>
      </w:r>
      <w:proofErr w:type="gramEnd"/>
      <w:r w:rsidRPr="00264D3C">
        <w:rPr>
          <w:rFonts w:ascii="Verdana" w:hAnsi="Verdana" w:cs="StoneSansITC-Bold"/>
          <w:b/>
          <w:bCs/>
        </w:rPr>
        <w:t xml:space="preserve"> the system in optimal operational condition by setting and meeting service levels, including:</w:t>
      </w:r>
    </w:p>
    <w:p w14:paraId="7D549EC5" w14:textId="77777777" w:rsidR="00311DA5" w:rsidRPr="00264D3C" w:rsidRDefault="00311DA5" w:rsidP="00311DA5">
      <w:pPr>
        <w:pStyle w:val="Indent2"/>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Configuration;</w:t>
      </w:r>
    </w:p>
    <w:p w14:paraId="325BEE2B" w14:textId="77777777" w:rsidR="00311DA5" w:rsidRPr="00264D3C" w:rsidRDefault="00311DA5" w:rsidP="00311DA5">
      <w:pPr>
        <w:pStyle w:val="Indent2"/>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Preventative and corrective maintenance and servicing;</w:t>
      </w:r>
    </w:p>
    <w:p w14:paraId="0BCCB22E" w14:textId="77777777" w:rsidR="00311DA5" w:rsidRPr="00264D3C" w:rsidRDefault="00311DA5" w:rsidP="00311DA5">
      <w:pPr>
        <w:pStyle w:val="Indent2"/>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Equipment replacement or upgrade;</w:t>
      </w:r>
    </w:p>
    <w:p w14:paraId="46DC37EC" w14:textId="77777777" w:rsidR="00311DA5" w:rsidRPr="00264D3C" w:rsidRDefault="00311DA5" w:rsidP="00311DA5">
      <w:pPr>
        <w:pStyle w:val="Indent2"/>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Networking and processing capacity;</w:t>
      </w:r>
    </w:p>
    <w:p w14:paraId="095A2ED5" w14:textId="77777777" w:rsidR="00311DA5" w:rsidRPr="00264D3C" w:rsidRDefault="00311DA5" w:rsidP="00311DA5">
      <w:pPr>
        <w:pStyle w:val="Indent2"/>
        <w:rPr>
          <w:rFonts w:ascii="Verdana" w:hAnsi="Verdana" w:cs="StoneSansITC-Bold"/>
          <w:b/>
          <w:bCs/>
        </w:rPr>
      </w:pPr>
      <w:proofErr w:type="gramStart"/>
      <w:r w:rsidRPr="00264D3C">
        <w:rPr>
          <w:rFonts w:ascii="Verdana" w:hAnsi="Verdana" w:cs="StoneSansITC-Bold"/>
          <w:b/>
          <w:bCs/>
        </w:rPr>
        <w:t>•</w:t>
      </w:r>
      <w:r w:rsidRPr="00264D3C">
        <w:rPr>
          <w:rFonts w:ascii="Verdana" w:hAnsi="Verdana" w:cs="StoneSansITC-Bold"/>
          <w:b/>
          <w:bCs/>
        </w:rPr>
        <w:tab/>
        <w:t>System monitoring and reporting procedure, and corrective actions.</w:t>
      </w:r>
      <w:proofErr w:type="gramEnd"/>
    </w:p>
    <w:p w14:paraId="63C3498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1b.</w:t>
      </w:r>
      <w:r w:rsidRPr="00264D3C">
        <w:rPr>
          <w:rFonts w:ascii="Verdana" w:hAnsi="Verdana" w:cs="StoneSansITC-Bold"/>
          <w:b/>
          <w:bCs/>
        </w:rPr>
        <w:tab/>
        <w:t>Provide contingency planning, operation backup and restoration;</w:t>
      </w:r>
    </w:p>
    <w:p w14:paraId="55E91AC2" w14:textId="77777777" w:rsidR="00311DA5" w:rsidRPr="00264D3C" w:rsidRDefault="00311DA5" w:rsidP="00311DA5">
      <w:pPr>
        <w:pStyle w:val="AppHead3"/>
        <w:rPr>
          <w:rFonts w:ascii="Verdana" w:hAnsi="Verdana" w:cs="StoneSansITC-Bold"/>
          <w:i w:val="0"/>
          <w:iCs w:val="0"/>
        </w:rPr>
      </w:pPr>
      <w:r w:rsidRPr="00264D3C">
        <w:rPr>
          <w:rFonts w:ascii="Verdana" w:hAnsi="Verdana" w:cs="StoneSansITC-Bold"/>
          <w:i w:val="0"/>
          <w:iCs w:val="0"/>
        </w:rPr>
        <w:t>Management of facilities</w:t>
      </w:r>
    </w:p>
    <w:p w14:paraId="6AB46655"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1c.</w:t>
      </w:r>
      <w:r w:rsidRPr="00264D3C">
        <w:rPr>
          <w:rFonts w:ascii="Verdana" w:hAnsi="Verdana" w:cs="StoneSansITC-Bold"/>
          <w:b/>
          <w:bCs/>
        </w:rPr>
        <w:tab/>
        <w:t>Manage physical site security;</w:t>
      </w:r>
    </w:p>
    <w:p w14:paraId="25C6AD43" w14:textId="77777777" w:rsidR="00311DA5" w:rsidRPr="00264D3C" w:rsidRDefault="00311DA5" w:rsidP="00311DA5">
      <w:pPr>
        <w:pStyle w:val="Indent1"/>
        <w:rPr>
          <w:rFonts w:ascii="Verdana" w:hAnsi="Verdana" w:cs="StoneSansITC-Bold"/>
          <w:b/>
          <w:bCs/>
        </w:rPr>
      </w:pPr>
      <w:proofErr w:type="gramStart"/>
      <w:r w:rsidRPr="00264D3C">
        <w:rPr>
          <w:rFonts w:ascii="Verdana" w:hAnsi="Verdana" w:cs="StoneSansITC-Bold"/>
          <w:b/>
          <w:bCs/>
        </w:rPr>
        <w:t>1d.</w:t>
      </w:r>
      <w:r w:rsidRPr="00264D3C">
        <w:rPr>
          <w:rFonts w:ascii="Verdana" w:hAnsi="Verdana" w:cs="StoneSansITC-Bold"/>
          <w:b/>
          <w:bCs/>
        </w:rPr>
        <w:tab/>
        <w:t>Manage physical site environmental control.</w:t>
      </w:r>
      <w:proofErr w:type="gramEnd"/>
    </w:p>
    <w:p w14:paraId="51F1A9C6" w14:textId="77777777" w:rsidR="00311DA5" w:rsidRPr="00264D3C" w:rsidRDefault="00311DA5" w:rsidP="00311DA5">
      <w:pPr>
        <w:pStyle w:val="AppHead2"/>
        <w:rPr>
          <w:rFonts w:ascii="Verdana" w:hAnsi="Verdana"/>
        </w:rPr>
      </w:pPr>
      <w:r w:rsidRPr="00264D3C">
        <w:rPr>
          <w:rFonts w:ascii="Verdana" w:hAnsi="Verdana"/>
        </w:rPr>
        <w:t>Knowledge and skill requirements</w:t>
      </w:r>
    </w:p>
    <w:p w14:paraId="3F0AE0E1"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General information and communications technology (ICT) skills;</w:t>
      </w:r>
    </w:p>
    <w:p w14:paraId="1F61EA50"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Operation, configuration and maintenance of equipment and applications;</w:t>
      </w:r>
    </w:p>
    <w:p w14:paraId="0A66B8FC"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Recognized information technology service management frameworks;</w:t>
      </w:r>
    </w:p>
    <w:p w14:paraId="21D35EAF"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Current technologies and emerging trends;</w:t>
      </w:r>
    </w:p>
    <w:p w14:paraId="44E42FD3" w14:textId="77777777" w:rsidR="00311DA5" w:rsidRPr="00264D3C" w:rsidRDefault="00311DA5" w:rsidP="00311DA5">
      <w:pPr>
        <w:pStyle w:val="Indent1"/>
        <w:rPr>
          <w:rFonts w:ascii="Verdana" w:hAnsi="Verdana" w:cs="StoneSansITC-Bold"/>
          <w:b/>
          <w:bCs/>
        </w:rPr>
      </w:pPr>
      <w:proofErr w:type="gramStart"/>
      <w:r w:rsidRPr="00264D3C">
        <w:rPr>
          <w:rFonts w:ascii="Verdana" w:hAnsi="Verdana" w:cs="StoneSansITC-Bold"/>
          <w:b/>
          <w:bCs/>
        </w:rPr>
        <w:t>•</w:t>
      </w:r>
      <w:r w:rsidRPr="00264D3C">
        <w:rPr>
          <w:rFonts w:ascii="Verdana" w:hAnsi="Verdana" w:cs="StoneSansITC-Bold"/>
          <w:b/>
          <w:bCs/>
        </w:rPr>
        <w:tab/>
        <w:t>Service level agreements.</w:t>
      </w:r>
      <w:proofErr w:type="gramEnd"/>
    </w:p>
    <w:p w14:paraId="010B79BD" w14:textId="77777777" w:rsidR="00311DA5" w:rsidRPr="00264D3C" w:rsidRDefault="00311DA5" w:rsidP="00311DA5">
      <w:pPr>
        <w:pStyle w:val="AppHead1"/>
        <w:rPr>
          <w:rFonts w:ascii="Verdana" w:hAnsi="Verdana"/>
        </w:rPr>
      </w:pPr>
      <w:r w:rsidRPr="00264D3C">
        <w:rPr>
          <w:rFonts w:ascii="Verdana" w:hAnsi="Verdana"/>
        </w:rPr>
        <w:t>COMPETENCY 2: MANAGE THE OPERATIONAL APPLICATIONS</w:t>
      </w:r>
    </w:p>
    <w:p w14:paraId="3049F119" w14:textId="77777777" w:rsidR="00311DA5" w:rsidRPr="00264D3C" w:rsidRDefault="00311DA5" w:rsidP="00311DA5">
      <w:pPr>
        <w:pStyle w:val="AppHead2"/>
        <w:rPr>
          <w:rFonts w:ascii="Verdana" w:hAnsi="Verdana"/>
        </w:rPr>
      </w:pPr>
      <w:r w:rsidRPr="00264D3C">
        <w:rPr>
          <w:rFonts w:ascii="Verdana" w:hAnsi="Verdana"/>
        </w:rPr>
        <w:t>Competency description</w:t>
      </w:r>
    </w:p>
    <w:p w14:paraId="1FB310B8" w14:textId="77777777" w:rsidR="00311DA5" w:rsidRPr="00264D3C" w:rsidRDefault="00311DA5" w:rsidP="00311DA5">
      <w:pPr>
        <w:pStyle w:val="Body"/>
        <w:rPr>
          <w:rFonts w:ascii="Verdana" w:hAnsi="Verdana"/>
        </w:rPr>
      </w:pPr>
      <w:r w:rsidRPr="00264D3C">
        <w:rPr>
          <w:rFonts w:ascii="Verdana" w:hAnsi="Verdana"/>
        </w:rPr>
        <w:t>Prepare, plan, design, procure, implement and operate the applications required to support the WIS functions.</w:t>
      </w:r>
    </w:p>
    <w:p w14:paraId="33953082" w14:textId="77777777" w:rsidR="00311DA5" w:rsidRPr="00264D3C" w:rsidRDefault="00311DA5" w:rsidP="00311DA5">
      <w:pPr>
        <w:pStyle w:val="AppHead2"/>
        <w:rPr>
          <w:rFonts w:ascii="Verdana" w:hAnsi="Verdana"/>
        </w:rPr>
      </w:pPr>
      <w:r w:rsidRPr="00264D3C">
        <w:rPr>
          <w:rFonts w:ascii="Verdana" w:hAnsi="Verdana"/>
        </w:rPr>
        <w:t>Performance components</w:t>
      </w:r>
    </w:p>
    <w:p w14:paraId="7D72BC42" w14:textId="77777777" w:rsidR="00311DA5" w:rsidRPr="00264D3C" w:rsidRDefault="00311DA5" w:rsidP="00311DA5">
      <w:pPr>
        <w:pStyle w:val="Indent1"/>
        <w:rPr>
          <w:rFonts w:ascii="Verdana" w:hAnsi="Verdana"/>
        </w:rPr>
      </w:pPr>
      <w:r w:rsidRPr="00264D3C">
        <w:rPr>
          <w:rFonts w:ascii="Verdana" w:hAnsi="Verdana"/>
        </w:rPr>
        <w:t>2a.</w:t>
      </w:r>
      <w:r w:rsidRPr="00264D3C">
        <w:rPr>
          <w:rFonts w:ascii="Verdana" w:hAnsi="Verdana"/>
        </w:rPr>
        <w:tab/>
        <w:t>Meet service levels by maintaining applications in optimal operational condition through:</w:t>
      </w:r>
    </w:p>
    <w:p w14:paraId="35AD2E0B" w14:textId="77777777" w:rsidR="00311DA5" w:rsidRPr="00264D3C" w:rsidRDefault="00311DA5" w:rsidP="00311DA5">
      <w:pPr>
        <w:pStyle w:val="Indent2"/>
        <w:rPr>
          <w:rFonts w:ascii="Verdana" w:hAnsi="Verdana"/>
        </w:rPr>
      </w:pPr>
      <w:r w:rsidRPr="00264D3C">
        <w:rPr>
          <w:rFonts w:ascii="Verdana" w:hAnsi="Verdana"/>
        </w:rPr>
        <w:t>•</w:t>
      </w:r>
      <w:r w:rsidRPr="00264D3C">
        <w:rPr>
          <w:rFonts w:ascii="Verdana" w:hAnsi="Verdana"/>
        </w:rPr>
        <w:tab/>
        <w:t>Configuration of applications;</w:t>
      </w:r>
    </w:p>
    <w:p w14:paraId="4FCC3A2E" w14:textId="77777777" w:rsidR="00311DA5" w:rsidRPr="00264D3C" w:rsidRDefault="00311DA5" w:rsidP="00311DA5">
      <w:pPr>
        <w:pStyle w:val="Indent2"/>
        <w:rPr>
          <w:rFonts w:ascii="Verdana" w:hAnsi="Verdana"/>
        </w:rPr>
      </w:pPr>
      <w:r w:rsidRPr="00264D3C">
        <w:rPr>
          <w:rFonts w:ascii="Verdana" w:hAnsi="Verdana"/>
        </w:rPr>
        <w:t>•</w:t>
      </w:r>
      <w:r w:rsidRPr="00264D3C">
        <w:rPr>
          <w:rFonts w:ascii="Verdana" w:hAnsi="Verdana"/>
        </w:rPr>
        <w:tab/>
        <w:t xml:space="preserve">Monitoring and responding to applications’ </w:t>
      </w:r>
      <w:proofErr w:type="spellStart"/>
      <w:r w:rsidRPr="00264D3C">
        <w:rPr>
          <w:rFonts w:ascii="Verdana" w:hAnsi="Verdana"/>
        </w:rPr>
        <w:t>behavior</w:t>
      </w:r>
      <w:proofErr w:type="spellEnd"/>
      <w:r w:rsidRPr="00264D3C">
        <w:rPr>
          <w:rFonts w:ascii="Verdana" w:hAnsi="Verdana"/>
        </w:rPr>
        <w:t>;</w:t>
      </w:r>
    </w:p>
    <w:p w14:paraId="68E0DCE9" w14:textId="77777777" w:rsidR="00311DA5" w:rsidRPr="00264D3C" w:rsidRDefault="00311DA5" w:rsidP="00311DA5">
      <w:pPr>
        <w:pStyle w:val="Indent2"/>
        <w:rPr>
          <w:rFonts w:ascii="Verdana" w:hAnsi="Verdana"/>
        </w:rPr>
      </w:pPr>
      <w:r w:rsidRPr="00264D3C">
        <w:rPr>
          <w:rFonts w:ascii="Verdana" w:hAnsi="Verdana"/>
        </w:rPr>
        <w:t>•</w:t>
      </w:r>
      <w:r w:rsidRPr="00264D3C">
        <w:rPr>
          <w:rFonts w:ascii="Verdana" w:hAnsi="Verdana"/>
        </w:rPr>
        <w:tab/>
        <w:t xml:space="preserve">Preventative and corrective maintenance; </w:t>
      </w:r>
    </w:p>
    <w:p w14:paraId="1587CD8F" w14:textId="77777777" w:rsidR="00311DA5" w:rsidRPr="00264D3C" w:rsidRDefault="00311DA5" w:rsidP="00311DA5">
      <w:pPr>
        <w:pStyle w:val="Indent2"/>
        <w:rPr>
          <w:rFonts w:ascii="Verdana" w:hAnsi="Verdana"/>
        </w:rPr>
      </w:pPr>
      <w:r w:rsidRPr="00264D3C">
        <w:rPr>
          <w:rFonts w:ascii="Verdana" w:hAnsi="Verdana"/>
        </w:rPr>
        <w:t>•</w:t>
      </w:r>
      <w:r w:rsidRPr="00264D3C">
        <w:rPr>
          <w:rFonts w:ascii="Verdana" w:hAnsi="Verdana"/>
        </w:rPr>
        <w:tab/>
        <w:t>Replacement or upgrade of applications;</w:t>
      </w:r>
    </w:p>
    <w:p w14:paraId="15E5A48B" w14:textId="77777777" w:rsidR="00311DA5" w:rsidRPr="00264D3C" w:rsidRDefault="00311DA5" w:rsidP="00311DA5">
      <w:pPr>
        <w:pStyle w:val="Indent1"/>
        <w:rPr>
          <w:rFonts w:ascii="Verdana" w:hAnsi="Verdana"/>
        </w:rPr>
      </w:pPr>
      <w:r w:rsidRPr="00264D3C">
        <w:rPr>
          <w:rFonts w:ascii="Verdana" w:hAnsi="Verdana"/>
        </w:rPr>
        <w:t>2b.</w:t>
      </w:r>
      <w:r w:rsidRPr="00264D3C">
        <w:rPr>
          <w:rFonts w:ascii="Verdana" w:hAnsi="Verdana"/>
        </w:rPr>
        <w:tab/>
        <w:t xml:space="preserve">Provide contingency planning and application backup and restoration; </w:t>
      </w:r>
    </w:p>
    <w:p w14:paraId="25E627D0" w14:textId="77777777" w:rsidR="00311DA5" w:rsidRPr="00264D3C" w:rsidRDefault="00311DA5" w:rsidP="00311DA5">
      <w:pPr>
        <w:pStyle w:val="Indent1"/>
        <w:rPr>
          <w:rFonts w:ascii="Verdana" w:hAnsi="Verdana"/>
        </w:rPr>
      </w:pPr>
      <w:r w:rsidRPr="00264D3C">
        <w:rPr>
          <w:rFonts w:ascii="Verdana" w:hAnsi="Verdana"/>
        </w:rPr>
        <w:t>2c.</w:t>
      </w:r>
      <w:r w:rsidRPr="00264D3C">
        <w:rPr>
          <w:rFonts w:ascii="Verdana" w:hAnsi="Verdana"/>
        </w:rPr>
        <w:tab/>
        <w:t>Ensure data integrity and completeness in the event of system failure;</w:t>
      </w:r>
    </w:p>
    <w:p w14:paraId="09921CB3" w14:textId="77777777" w:rsidR="00311DA5" w:rsidRPr="00264D3C" w:rsidRDefault="00311DA5" w:rsidP="00311DA5">
      <w:pPr>
        <w:pStyle w:val="Indent1"/>
        <w:rPr>
          <w:rFonts w:ascii="Verdana" w:hAnsi="Verdana"/>
        </w:rPr>
      </w:pPr>
      <w:proofErr w:type="gramStart"/>
      <w:r w:rsidRPr="00264D3C">
        <w:rPr>
          <w:rFonts w:ascii="Verdana" w:hAnsi="Verdana"/>
        </w:rPr>
        <w:t>2d.</w:t>
      </w:r>
      <w:r w:rsidRPr="00264D3C">
        <w:rPr>
          <w:rFonts w:ascii="Verdana" w:hAnsi="Verdana"/>
        </w:rPr>
        <w:tab/>
        <w:t>Ensure system security.</w:t>
      </w:r>
      <w:proofErr w:type="gramEnd"/>
    </w:p>
    <w:p w14:paraId="4563B31A" w14:textId="77777777" w:rsidR="00311DA5" w:rsidRPr="00264D3C" w:rsidRDefault="00311DA5" w:rsidP="00311DA5">
      <w:pPr>
        <w:pStyle w:val="AppHead2"/>
        <w:rPr>
          <w:rFonts w:ascii="Verdana" w:hAnsi="Verdana"/>
        </w:rPr>
      </w:pPr>
      <w:r w:rsidRPr="00264D3C">
        <w:rPr>
          <w:rFonts w:ascii="Verdana" w:hAnsi="Verdana"/>
        </w:rPr>
        <w:t>Knowledge and skill requirements</w:t>
      </w:r>
    </w:p>
    <w:p w14:paraId="1CDACF81"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General ICT skills;</w:t>
      </w:r>
    </w:p>
    <w:p w14:paraId="1157404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Operation, configuration and maintenance of applications;</w:t>
      </w:r>
    </w:p>
    <w:p w14:paraId="5B4A01BE"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Recognized information technology service management frameworks;</w:t>
      </w:r>
    </w:p>
    <w:p w14:paraId="4131ABF7"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Current technologies and emerging trends;</w:t>
      </w:r>
    </w:p>
    <w:p w14:paraId="299F09AF"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WIS functions and requirements;</w:t>
      </w:r>
    </w:p>
    <w:p w14:paraId="55434814" w14:textId="77777777" w:rsidR="00311DA5" w:rsidRPr="00264D3C" w:rsidRDefault="00311DA5" w:rsidP="00311DA5">
      <w:pPr>
        <w:pStyle w:val="Indent1"/>
        <w:rPr>
          <w:rFonts w:ascii="Verdana" w:hAnsi="Verdana" w:cs="StoneSansITC-Bold"/>
          <w:b/>
          <w:bCs/>
        </w:rPr>
      </w:pPr>
      <w:proofErr w:type="gramStart"/>
      <w:r w:rsidRPr="00264D3C">
        <w:rPr>
          <w:rFonts w:ascii="Verdana" w:hAnsi="Verdana" w:cs="StoneSansITC-Bold"/>
          <w:b/>
          <w:bCs/>
        </w:rPr>
        <w:t>•</w:t>
      </w:r>
      <w:r w:rsidRPr="00264D3C">
        <w:rPr>
          <w:rFonts w:ascii="Verdana" w:hAnsi="Verdana" w:cs="StoneSansITC-Bold"/>
          <w:b/>
          <w:bCs/>
        </w:rPr>
        <w:tab/>
        <w:t>WIS security policies.</w:t>
      </w:r>
      <w:proofErr w:type="gramEnd"/>
    </w:p>
    <w:p w14:paraId="11310860" w14:textId="77777777" w:rsidR="00311DA5" w:rsidRPr="00264D3C" w:rsidRDefault="00311DA5" w:rsidP="00311DA5">
      <w:pPr>
        <w:pStyle w:val="AppHead1"/>
        <w:rPr>
          <w:rFonts w:ascii="Verdana" w:hAnsi="Verdana"/>
        </w:rPr>
      </w:pPr>
      <w:r w:rsidRPr="00264D3C">
        <w:rPr>
          <w:rFonts w:ascii="Verdana" w:hAnsi="Verdana"/>
        </w:rPr>
        <w:t>COMPETENCY 3: MANAGE THE DATA FLOW</w:t>
      </w:r>
    </w:p>
    <w:p w14:paraId="211B0DF0" w14:textId="77777777" w:rsidR="00311DA5" w:rsidRPr="00264D3C" w:rsidRDefault="00311DA5" w:rsidP="00311DA5">
      <w:pPr>
        <w:pStyle w:val="AppHead2"/>
        <w:rPr>
          <w:rFonts w:ascii="Verdana" w:hAnsi="Verdana"/>
        </w:rPr>
      </w:pPr>
      <w:r w:rsidRPr="00264D3C">
        <w:rPr>
          <w:rFonts w:ascii="Verdana" w:hAnsi="Verdana"/>
        </w:rPr>
        <w:t>Competency description</w:t>
      </w:r>
    </w:p>
    <w:p w14:paraId="25F27978" w14:textId="77777777" w:rsidR="00311DA5" w:rsidRPr="00264D3C" w:rsidRDefault="00311DA5" w:rsidP="00311DA5">
      <w:pPr>
        <w:pStyle w:val="Body"/>
        <w:rPr>
          <w:rFonts w:ascii="Verdana" w:hAnsi="Verdana"/>
        </w:rPr>
      </w:pPr>
      <w:r w:rsidRPr="00264D3C">
        <w:rPr>
          <w:rFonts w:ascii="Verdana" w:hAnsi="Verdana"/>
        </w:rPr>
        <w:t>Manage the collection, processing and distribution of data and products through scheduled and on-demand services.</w:t>
      </w:r>
    </w:p>
    <w:p w14:paraId="622ABCCB" w14:textId="77777777" w:rsidR="00311DA5" w:rsidRPr="00264D3C" w:rsidRDefault="00311DA5" w:rsidP="00311DA5">
      <w:pPr>
        <w:pStyle w:val="AppHead2"/>
        <w:rPr>
          <w:rFonts w:ascii="Verdana" w:hAnsi="Verdana"/>
        </w:rPr>
      </w:pPr>
      <w:r w:rsidRPr="00264D3C">
        <w:rPr>
          <w:rFonts w:ascii="Verdana" w:hAnsi="Verdana"/>
        </w:rPr>
        <w:t>Performance components</w:t>
      </w:r>
    </w:p>
    <w:p w14:paraId="1C99AD89"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3a.</w:t>
      </w:r>
      <w:r w:rsidRPr="00264D3C">
        <w:rPr>
          <w:rFonts w:ascii="Verdana" w:hAnsi="Verdana" w:cs="StoneSansITC-Bold"/>
          <w:b/>
          <w:bCs/>
        </w:rPr>
        <w:tab/>
        <w:t>Ensure collection and distribution of data and products as per data policy;</w:t>
      </w:r>
    </w:p>
    <w:p w14:paraId="4EA328ED"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3b.</w:t>
      </w:r>
      <w:r w:rsidRPr="00264D3C">
        <w:rPr>
          <w:rFonts w:ascii="Verdana" w:hAnsi="Verdana" w:cs="StoneSansITC-Bold"/>
          <w:b/>
          <w:bCs/>
        </w:rPr>
        <w:tab/>
        <w:t>Publish data and products;</w:t>
      </w:r>
    </w:p>
    <w:p w14:paraId="6465E2DD"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3c.</w:t>
      </w:r>
      <w:r w:rsidRPr="00264D3C">
        <w:rPr>
          <w:rFonts w:ascii="Verdana" w:hAnsi="Verdana" w:cs="StoneSansITC-Bold"/>
          <w:b/>
          <w:bCs/>
        </w:rPr>
        <w:tab/>
        <w:t>Subscribe to data and products;</w:t>
      </w:r>
    </w:p>
    <w:p w14:paraId="33BD1F2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3d.</w:t>
      </w:r>
      <w:r w:rsidRPr="00264D3C">
        <w:rPr>
          <w:rFonts w:ascii="Verdana" w:hAnsi="Verdana" w:cs="StoneSansITC-Bold"/>
          <w:b/>
          <w:bCs/>
        </w:rPr>
        <w:tab/>
        <w:t>Encode, decode, validate and package data and products</w:t>
      </w:r>
      <w:proofErr w:type="gramStart"/>
      <w:r w:rsidRPr="00264D3C">
        <w:rPr>
          <w:rFonts w:ascii="Verdana" w:hAnsi="Verdana" w:cs="StoneSansITC-Bold"/>
          <w:b/>
          <w:bCs/>
        </w:rPr>
        <w:t>;</w:t>
      </w:r>
      <w:proofErr w:type="gramEnd"/>
    </w:p>
    <w:p w14:paraId="796150C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3e.</w:t>
      </w:r>
      <w:r w:rsidRPr="00264D3C">
        <w:rPr>
          <w:rFonts w:ascii="Verdana" w:hAnsi="Verdana" w:cs="StoneSansITC-Bold"/>
          <w:b/>
          <w:bCs/>
        </w:rPr>
        <w:tab/>
        <w:t>Create, update and maintain data flow catalogues</w:t>
      </w:r>
      <w:proofErr w:type="gramStart"/>
      <w:r w:rsidRPr="00264D3C">
        <w:rPr>
          <w:rFonts w:ascii="Verdana" w:hAnsi="Verdana" w:cs="StoneSansITC-Bold"/>
          <w:b/>
          <w:bCs/>
        </w:rPr>
        <w:t>;</w:t>
      </w:r>
      <w:proofErr w:type="gramEnd"/>
      <w:r w:rsidRPr="00264D3C">
        <w:rPr>
          <w:rFonts w:ascii="Verdana" w:hAnsi="Verdana" w:cs="StoneSansITC-Bold"/>
          <w:b/>
          <w:bCs/>
        </w:rPr>
        <w:t xml:space="preserve"> </w:t>
      </w:r>
    </w:p>
    <w:p w14:paraId="256560F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3f.</w:t>
      </w:r>
      <w:r w:rsidRPr="00264D3C">
        <w:rPr>
          <w:rFonts w:ascii="Verdana" w:hAnsi="Verdana" w:cs="StoneSansITC-Bold"/>
          <w:b/>
          <w:bCs/>
        </w:rPr>
        <w:tab/>
        <w:t>Manage connectivity between centres;</w:t>
      </w:r>
    </w:p>
    <w:p w14:paraId="3D461995"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3g.</w:t>
      </w:r>
      <w:r w:rsidRPr="00264D3C">
        <w:rPr>
          <w:rFonts w:ascii="Verdana" w:hAnsi="Verdana" w:cs="StoneSansITC-Bold"/>
          <w:b/>
          <w:bCs/>
        </w:rPr>
        <w:tab/>
        <w:t>Control the data flow to meet service levels.</w:t>
      </w:r>
    </w:p>
    <w:p w14:paraId="45503CE6" w14:textId="77777777" w:rsidR="00311DA5" w:rsidRPr="00264D3C" w:rsidRDefault="00311DA5" w:rsidP="00311DA5">
      <w:pPr>
        <w:pStyle w:val="AppHead2"/>
        <w:rPr>
          <w:rFonts w:ascii="Verdana" w:hAnsi="Verdana"/>
        </w:rPr>
      </w:pPr>
      <w:r w:rsidRPr="00264D3C">
        <w:rPr>
          <w:rFonts w:ascii="Verdana" w:hAnsi="Verdana"/>
        </w:rPr>
        <w:t>Knowledge and skill requirements</w:t>
      </w:r>
    </w:p>
    <w:p w14:paraId="323D203E"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System and network monitoring and viewing tools;</w:t>
      </w:r>
    </w:p>
    <w:p w14:paraId="6E0AB872"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Data formats and protocols;</w:t>
      </w:r>
    </w:p>
    <w:p w14:paraId="2C52EA05"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Licensing and data policies;</w:t>
      </w:r>
    </w:p>
    <w:p w14:paraId="03E89E5B" w14:textId="77777777" w:rsidR="00311DA5" w:rsidRPr="00264D3C" w:rsidRDefault="00311DA5" w:rsidP="00311DA5">
      <w:pPr>
        <w:pStyle w:val="Indent1"/>
        <w:rPr>
          <w:rFonts w:ascii="Verdana" w:hAnsi="Verdana" w:cs="StoneSansITC-Bold"/>
          <w:b/>
          <w:bCs/>
        </w:rPr>
      </w:pPr>
      <w:proofErr w:type="gramStart"/>
      <w:r w:rsidRPr="00264D3C">
        <w:rPr>
          <w:rFonts w:ascii="Verdana" w:hAnsi="Verdana" w:cs="StoneSansITC-Bold"/>
          <w:b/>
          <w:bCs/>
        </w:rPr>
        <w:t>•</w:t>
      </w:r>
      <w:r w:rsidRPr="00264D3C">
        <w:rPr>
          <w:rFonts w:ascii="Verdana" w:hAnsi="Verdana" w:cs="StoneSansITC-Bold"/>
          <w:b/>
          <w:bCs/>
        </w:rPr>
        <w:tab/>
        <w:t>Message and file switching systems.</w:t>
      </w:r>
      <w:proofErr w:type="gramEnd"/>
    </w:p>
    <w:p w14:paraId="0E0FC90D" w14:textId="77777777" w:rsidR="00311DA5" w:rsidRPr="00264D3C" w:rsidRDefault="00311DA5" w:rsidP="00311DA5">
      <w:pPr>
        <w:pStyle w:val="AppHead1"/>
        <w:rPr>
          <w:rFonts w:ascii="Verdana" w:hAnsi="Verdana"/>
        </w:rPr>
      </w:pPr>
      <w:r w:rsidRPr="00264D3C">
        <w:rPr>
          <w:rFonts w:ascii="Verdana" w:hAnsi="Verdana"/>
        </w:rPr>
        <w:t>COMPETENCY 4: MANAGE DATA DISCOVERY</w:t>
      </w:r>
    </w:p>
    <w:p w14:paraId="0EA0AFD9" w14:textId="77777777" w:rsidR="00311DA5" w:rsidRPr="00264D3C" w:rsidRDefault="00311DA5" w:rsidP="00311DA5">
      <w:pPr>
        <w:pStyle w:val="AppHead2"/>
        <w:rPr>
          <w:rFonts w:ascii="Verdana" w:hAnsi="Verdana"/>
        </w:rPr>
      </w:pPr>
      <w:r w:rsidRPr="00264D3C">
        <w:rPr>
          <w:rFonts w:ascii="Verdana" w:hAnsi="Verdana"/>
        </w:rPr>
        <w:t>Competency description</w:t>
      </w:r>
    </w:p>
    <w:p w14:paraId="4586CD2E" w14:textId="77777777" w:rsidR="00311DA5" w:rsidRPr="00264D3C" w:rsidRDefault="00311DA5" w:rsidP="00311DA5">
      <w:pPr>
        <w:pStyle w:val="Body"/>
        <w:rPr>
          <w:rFonts w:ascii="Verdana" w:hAnsi="Verdana"/>
        </w:rPr>
      </w:pPr>
      <w:r w:rsidRPr="00264D3C">
        <w:rPr>
          <w:rFonts w:ascii="Verdana" w:hAnsi="Verdana"/>
        </w:rPr>
        <w:t>Create and maintain discovery metadata records describing services and information, and upload them to the WIS Discovery Metadata catalogue.</w:t>
      </w:r>
    </w:p>
    <w:p w14:paraId="5F7A4423" w14:textId="77777777" w:rsidR="00311DA5" w:rsidRPr="00264D3C" w:rsidRDefault="00311DA5" w:rsidP="00311DA5">
      <w:pPr>
        <w:pStyle w:val="AppHead2"/>
        <w:rPr>
          <w:rFonts w:ascii="Verdana" w:hAnsi="Verdana"/>
        </w:rPr>
      </w:pPr>
      <w:r w:rsidRPr="00264D3C">
        <w:rPr>
          <w:rFonts w:ascii="Verdana" w:hAnsi="Verdana"/>
        </w:rPr>
        <w:t>Performance components</w:t>
      </w:r>
    </w:p>
    <w:p w14:paraId="7094D82A" w14:textId="77777777" w:rsidR="00311DA5" w:rsidRPr="00264D3C" w:rsidRDefault="00311DA5" w:rsidP="00311DA5">
      <w:pPr>
        <w:pStyle w:val="Indent1"/>
        <w:rPr>
          <w:rFonts w:ascii="Verdana" w:hAnsi="Verdana"/>
        </w:rPr>
      </w:pPr>
      <w:r w:rsidRPr="00264D3C">
        <w:rPr>
          <w:rFonts w:ascii="Verdana" w:hAnsi="Verdana"/>
        </w:rPr>
        <w:t>4a.</w:t>
      </w:r>
      <w:r w:rsidRPr="00264D3C">
        <w:rPr>
          <w:rFonts w:ascii="Verdana" w:hAnsi="Verdana"/>
        </w:rPr>
        <w:tab/>
        <w:t xml:space="preserve">Create and maintain discovery metadata records describing products and services; </w:t>
      </w:r>
    </w:p>
    <w:p w14:paraId="1935C137" w14:textId="77777777" w:rsidR="00311DA5" w:rsidRPr="00264D3C" w:rsidRDefault="00311DA5" w:rsidP="00311DA5">
      <w:pPr>
        <w:pStyle w:val="Indent1"/>
        <w:rPr>
          <w:rFonts w:ascii="Verdana" w:hAnsi="Verdana"/>
        </w:rPr>
      </w:pPr>
      <w:r w:rsidRPr="00264D3C">
        <w:rPr>
          <w:rFonts w:ascii="Verdana" w:hAnsi="Verdana"/>
        </w:rPr>
        <w:t>4b.</w:t>
      </w:r>
      <w:r w:rsidRPr="00264D3C">
        <w:rPr>
          <w:rFonts w:ascii="Verdana" w:hAnsi="Verdana"/>
        </w:rPr>
        <w:tab/>
        <w:t>Add, replace or delete metadata records within the catalogue</w:t>
      </w:r>
      <w:proofErr w:type="gramStart"/>
      <w:r w:rsidRPr="00264D3C">
        <w:rPr>
          <w:rFonts w:ascii="Verdana" w:hAnsi="Verdana"/>
        </w:rPr>
        <w:t>;</w:t>
      </w:r>
      <w:proofErr w:type="gramEnd"/>
    </w:p>
    <w:p w14:paraId="3E421B7F" w14:textId="77777777" w:rsidR="00311DA5" w:rsidRPr="00264D3C" w:rsidRDefault="00311DA5" w:rsidP="00311DA5">
      <w:pPr>
        <w:pStyle w:val="Indent1"/>
        <w:rPr>
          <w:rFonts w:ascii="Verdana" w:hAnsi="Verdana"/>
        </w:rPr>
      </w:pPr>
      <w:r w:rsidRPr="00264D3C">
        <w:rPr>
          <w:rFonts w:ascii="Verdana" w:hAnsi="Verdana"/>
        </w:rPr>
        <w:t>4c.</w:t>
      </w:r>
      <w:r w:rsidRPr="00264D3C">
        <w:rPr>
          <w:rFonts w:ascii="Verdana" w:hAnsi="Verdana"/>
        </w:rPr>
        <w:tab/>
      </w:r>
      <w:proofErr w:type="gramStart"/>
      <w:r w:rsidRPr="00264D3C">
        <w:rPr>
          <w:rFonts w:ascii="Verdana" w:hAnsi="Verdana"/>
        </w:rPr>
        <w:t>Ensure</w:t>
      </w:r>
      <w:proofErr w:type="gramEnd"/>
      <w:r w:rsidRPr="00264D3C">
        <w:rPr>
          <w:rFonts w:ascii="Verdana" w:hAnsi="Verdana"/>
        </w:rPr>
        <w:t xml:space="preserve"> that all information and service offerings from a WIS centre have complete, valid and meaningful discovery metadata records uploaded to the catalogue.</w:t>
      </w:r>
    </w:p>
    <w:p w14:paraId="092599AD" w14:textId="77777777" w:rsidR="00311DA5" w:rsidRPr="00264D3C" w:rsidRDefault="00311DA5" w:rsidP="00311DA5">
      <w:pPr>
        <w:pStyle w:val="AppHead2"/>
        <w:rPr>
          <w:rFonts w:ascii="Verdana" w:hAnsi="Verdana" w:cs="StoneSansITC-Medium"/>
          <w:b w:val="0"/>
          <w:bCs w:val="0"/>
        </w:rPr>
      </w:pPr>
      <w:r w:rsidRPr="00264D3C">
        <w:rPr>
          <w:rFonts w:ascii="Verdana" w:hAnsi="Verdana" w:cs="StoneSansITC-Medium"/>
          <w:b w:val="0"/>
          <w:bCs w:val="0"/>
        </w:rPr>
        <w:t>Knowledge and skill requirements</w:t>
      </w:r>
    </w:p>
    <w:p w14:paraId="028540B7"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Knowledge of WMO and ISO documentation sufficient to create complete and valid metadata;</w:t>
      </w:r>
    </w:p>
    <w:p w14:paraId="4D106F2B"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Metadata entry and management tools;</w:t>
      </w:r>
    </w:p>
    <w:p w14:paraId="0A85916E"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Policies;</w:t>
      </w:r>
    </w:p>
    <w:p w14:paraId="4128D40C" w14:textId="77777777" w:rsidR="00311DA5" w:rsidRPr="00264D3C" w:rsidRDefault="00311DA5" w:rsidP="00311DA5">
      <w:pPr>
        <w:pStyle w:val="Indent1"/>
        <w:rPr>
          <w:rFonts w:ascii="Verdana" w:hAnsi="Verdana"/>
        </w:rPr>
      </w:pPr>
      <w:r w:rsidRPr="00264D3C">
        <w:rPr>
          <w:rFonts w:ascii="Verdana" w:hAnsi="Verdana"/>
        </w:rPr>
        <w:t>•</w:t>
      </w:r>
      <w:r w:rsidRPr="00264D3C">
        <w:rPr>
          <w:rFonts w:ascii="Verdana" w:hAnsi="Verdana"/>
        </w:rPr>
        <w:tab/>
        <w:t>Discovery metadata concepts and formats;</w:t>
      </w:r>
    </w:p>
    <w:p w14:paraId="565B94D8" w14:textId="77777777" w:rsidR="00311DA5" w:rsidRPr="00264D3C" w:rsidRDefault="00311DA5" w:rsidP="00311DA5">
      <w:pPr>
        <w:pStyle w:val="Indent1"/>
        <w:rPr>
          <w:rFonts w:ascii="Verdana" w:hAnsi="Verdana"/>
        </w:rPr>
      </w:pPr>
      <w:proofErr w:type="gramStart"/>
      <w:r w:rsidRPr="00264D3C">
        <w:rPr>
          <w:rFonts w:ascii="Verdana" w:hAnsi="Verdana"/>
        </w:rPr>
        <w:t>•</w:t>
      </w:r>
      <w:r w:rsidRPr="00264D3C">
        <w:rPr>
          <w:rFonts w:ascii="Verdana" w:hAnsi="Verdana"/>
        </w:rPr>
        <w:tab/>
        <w:t>Written English.</w:t>
      </w:r>
      <w:proofErr w:type="gramEnd"/>
    </w:p>
    <w:p w14:paraId="1269FD0F" w14:textId="77777777" w:rsidR="00311DA5" w:rsidRPr="00264D3C" w:rsidRDefault="00311DA5" w:rsidP="00311DA5">
      <w:pPr>
        <w:pStyle w:val="AppHead1"/>
        <w:rPr>
          <w:rFonts w:ascii="Verdana" w:hAnsi="Verdana" w:cs="StoneSansITC-Medium"/>
          <w:b w:val="0"/>
          <w:bCs w:val="0"/>
        </w:rPr>
      </w:pPr>
      <w:r w:rsidRPr="00264D3C">
        <w:rPr>
          <w:rFonts w:ascii="Verdana" w:hAnsi="Verdana" w:cs="StoneSansITC-Medium"/>
          <w:b w:val="0"/>
          <w:bCs w:val="0"/>
        </w:rPr>
        <w:t>COMPETENCY 5: MANAGE INTERACTION AMONG WIS CENTRES</w:t>
      </w:r>
    </w:p>
    <w:p w14:paraId="071DF315" w14:textId="77777777" w:rsidR="00311DA5" w:rsidRPr="00264D3C" w:rsidRDefault="00311DA5" w:rsidP="00311DA5">
      <w:pPr>
        <w:pStyle w:val="AppHead2"/>
        <w:rPr>
          <w:rFonts w:ascii="Verdana" w:hAnsi="Verdana" w:cs="StoneSansITC-Medium"/>
          <w:b w:val="0"/>
          <w:bCs w:val="0"/>
        </w:rPr>
      </w:pPr>
      <w:r w:rsidRPr="00264D3C">
        <w:rPr>
          <w:rFonts w:ascii="Verdana" w:hAnsi="Verdana" w:cs="StoneSansITC-Medium"/>
          <w:b w:val="0"/>
          <w:bCs w:val="0"/>
        </w:rPr>
        <w:t>Competency description</w:t>
      </w:r>
    </w:p>
    <w:p w14:paraId="23031CCF" w14:textId="77777777" w:rsidR="00311DA5" w:rsidRPr="00264D3C" w:rsidRDefault="00311DA5" w:rsidP="00311DA5">
      <w:pPr>
        <w:pStyle w:val="Body"/>
        <w:rPr>
          <w:rFonts w:ascii="Verdana" w:hAnsi="Verdana"/>
        </w:rPr>
      </w:pPr>
      <w:r w:rsidRPr="00264D3C">
        <w:rPr>
          <w:rFonts w:ascii="Verdana" w:hAnsi="Verdana"/>
        </w:rPr>
        <w:t>Manage relationships and compliance between your centre and other WIS centres.</w:t>
      </w:r>
    </w:p>
    <w:p w14:paraId="4975032C" w14:textId="77777777" w:rsidR="00311DA5" w:rsidRPr="00264D3C" w:rsidRDefault="00311DA5" w:rsidP="00311DA5">
      <w:pPr>
        <w:pStyle w:val="AppHead2"/>
        <w:rPr>
          <w:rFonts w:ascii="Verdana" w:hAnsi="Verdana"/>
        </w:rPr>
      </w:pPr>
      <w:r w:rsidRPr="00264D3C">
        <w:rPr>
          <w:rFonts w:ascii="Verdana" w:hAnsi="Verdana"/>
        </w:rPr>
        <w:t>Performance components</w:t>
      </w:r>
    </w:p>
    <w:p w14:paraId="29077DE3"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5a.</w:t>
      </w:r>
      <w:r w:rsidRPr="00264D3C">
        <w:rPr>
          <w:rFonts w:ascii="Verdana" w:hAnsi="Verdana" w:cs="StoneSansITC-Bold"/>
          <w:b/>
          <w:bCs/>
        </w:rPr>
        <w:tab/>
        <w:t>Exchange information with other centres on operational matters;</w:t>
      </w:r>
    </w:p>
    <w:p w14:paraId="1F752B35"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5b.</w:t>
      </w:r>
      <w:r w:rsidRPr="00264D3C">
        <w:rPr>
          <w:rFonts w:ascii="Verdana" w:hAnsi="Verdana" w:cs="StoneSansITC-Bold"/>
          <w:b/>
          <w:bCs/>
        </w:rPr>
        <w:tab/>
        <w:t>Facilitate registration of new WIS centres;</w:t>
      </w:r>
    </w:p>
    <w:p w14:paraId="6D075D81"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5c.</w:t>
      </w:r>
      <w:r w:rsidRPr="00264D3C">
        <w:rPr>
          <w:rFonts w:ascii="Verdana" w:hAnsi="Verdana" w:cs="StoneSansITC-Bold"/>
          <w:b/>
          <w:bCs/>
        </w:rPr>
        <w:tab/>
        <w:t>Facilitate registration of new data and products by other WIS centres</w:t>
      </w:r>
      <w:proofErr w:type="gramStart"/>
      <w:r w:rsidRPr="00264D3C">
        <w:rPr>
          <w:rFonts w:ascii="Verdana" w:hAnsi="Verdana" w:cs="StoneSansITC-Bold"/>
          <w:b/>
          <w:bCs/>
        </w:rPr>
        <w:t>;</w:t>
      </w:r>
      <w:proofErr w:type="gramEnd"/>
    </w:p>
    <w:p w14:paraId="4E9B021E"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5d.</w:t>
      </w:r>
      <w:r w:rsidRPr="00264D3C">
        <w:rPr>
          <w:rFonts w:ascii="Verdana" w:hAnsi="Verdana" w:cs="StoneSansITC-Bold"/>
          <w:b/>
          <w:bCs/>
        </w:rPr>
        <w:tab/>
        <w:t>Create and respond to WIS service messages, including GTS.</w:t>
      </w:r>
    </w:p>
    <w:p w14:paraId="2BAD143D" w14:textId="77777777" w:rsidR="00311DA5" w:rsidRPr="00264D3C" w:rsidRDefault="00311DA5" w:rsidP="00311DA5">
      <w:pPr>
        <w:pStyle w:val="AppHead2"/>
        <w:rPr>
          <w:rFonts w:ascii="Verdana" w:hAnsi="Verdana"/>
        </w:rPr>
      </w:pPr>
      <w:r w:rsidRPr="00264D3C">
        <w:rPr>
          <w:rFonts w:ascii="Verdana" w:hAnsi="Verdana"/>
        </w:rPr>
        <w:t>Knowledge and skill requirements</w:t>
      </w:r>
    </w:p>
    <w:p w14:paraId="29EE2BBF"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Knowledge of current exchanges and requirements for notification of operational changes;</w:t>
      </w:r>
    </w:p>
    <w:p w14:paraId="31111215"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Procedures and practices for registration of other centres and their data and products;</w:t>
      </w:r>
    </w:p>
    <w:p w14:paraId="76EF8558"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Service level agreements;</w:t>
      </w:r>
    </w:p>
    <w:p w14:paraId="5DDB7961" w14:textId="77777777" w:rsidR="00311DA5" w:rsidRPr="00264D3C" w:rsidRDefault="00311DA5" w:rsidP="00311DA5">
      <w:pPr>
        <w:pStyle w:val="Indent1"/>
        <w:rPr>
          <w:rFonts w:ascii="Verdana" w:hAnsi="Verdana" w:cs="StoneSansITC-Bold"/>
          <w:b/>
          <w:bCs/>
        </w:rPr>
      </w:pPr>
      <w:proofErr w:type="gramStart"/>
      <w:r w:rsidRPr="00264D3C">
        <w:rPr>
          <w:rFonts w:ascii="Verdana" w:hAnsi="Verdana" w:cs="StoneSansITC-Bold"/>
          <w:b/>
          <w:bCs/>
        </w:rPr>
        <w:t>•</w:t>
      </w:r>
      <w:r w:rsidRPr="00264D3C">
        <w:rPr>
          <w:rFonts w:ascii="Verdana" w:hAnsi="Verdana" w:cs="StoneSansITC-Bold"/>
          <w:b/>
          <w:bCs/>
        </w:rPr>
        <w:tab/>
        <w:t>Written English.</w:t>
      </w:r>
      <w:proofErr w:type="gramEnd"/>
    </w:p>
    <w:p w14:paraId="47CC542E" w14:textId="77777777" w:rsidR="00311DA5" w:rsidRPr="00264D3C" w:rsidRDefault="00311DA5" w:rsidP="00311DA5">
      <w:pPr>
        <w:pStyle w:val="AppHead1"/>
        <w:rPr>
          <w:rFonts w:ascii="Verdana" w:hAnsi="Verdana"/>
        </w:rPr>
      </w:pPr>
      <w:r w:rsidRPr="00264D3C">
        <w:rPr>
          <w:rFonts w:ascii="Verdana" w:hAnsi="Verdana"/>
        </w:rPr>
        <w:t>COMPETENCY 6: MANAGE EXTERNAL USER INTERACTIONS</w:t>
      </w:r>
    </w:p>
    <w:p w14:paraId="04C64FAB" w14:textId="77777777" w:rsidR="00311DA5" w:rsidRPr="00264D3C" w:rsidRDefault="00311DA5" w:rsidP="00311DA5">
      <w:pPr>
        <w:pStyle w:val="AppHead2"/>
        <w:rPr>
          <w:rFonts w:ascii="Verdana" w:hAnsi="Verdana"/>
        </w:rPr>
      </w:pPr>
      <w:r w:rsidRPr="00264D3C">
        <w:rPr>
          <w:rFonts w:ascii="Verdana" w:hAnsi="Verdana"/>
        </w:rPr>
        <w:t>Competency description</w:t>
      </w:r>
    </w:p>
    <w:p w14:paraId="46EAF643" w14:textId="77777777" w:rsidR="00311DA5" w:rsidRPr="00264D3C" w:rsidRDefault="00311DA5" w:rsidP="00311DA5">
      <w:pPr>
        <w:pStyle w:val="Body"/>
        <w:rPr>
          <w:rFonts w:ascii="Verdana" w:hAnsi="Verdana"/>
        </w:rPr>
      </w:pPr>
      <w:r w:rsidRPr="00264D3C">
        <w:rPr>
          <w:rFonts w:ascii="Verdana" w:hAnsi="Verdana"/>
        </w:rPr>
        <w:t>Ensure users, including data providers and subscribers, can publish and access data and products through WIS.</w:t>
      </w:r>
    </w:p>
    <w:p w14:paraId="3EF64973" w14:textId="77777777" w:rsidR="00311DA5" w:rsidRPr="00264D3C" w:rsidRDefault="00311DA5" w:rsidP="00311DA5">
      <w:pPr>
        <w:pStyle w:val="AppHead2"/>
        <w:rPr>
          <w:rFonts w:ascii="Verdana" w:hAnsi="Verdana"/>
        </w:rPr>
      </w:pPr>
      <w:r w:rsidRPr="00264D3C">
        <w:rPr>
          <w:rFonts w:ascii="Verdana" w:hAnsi="Verdana"/>
        </w:rPr>
        <w:t>Performance components</w:t>
      </w:r>
    </w:p>
    <w:p w14:paraId="096C83D8"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6a.</w:t>
      </w:r>
      <w:r w:rsidRPr="00264D3C">
        <w:rPr>
          <w:rFonts w:ascii="Verdana" w:hAnsi="Verdana" w:cs="StoneSansITC-Bold"/>
          <w:b/>
          <w:bCs/>
        </w:rPr>
        <w:tab/>
        <w:t>Register data providers and subscribers and maintain a service agreement</w:t>
      </w:r>
      <w:proofErr w:type="gramStart"/>
      <w:r w:rsidRPr="00264D3C">
        <w:rPr>
          <w:rFonts w:ascii="Verdana" w:hAnsi="Verdana" w:cs="StoneSansITC-Bold"/>
          <w:b/>
          <w:bCs/>
        </w:rPr>
        <w:t>;</w:t>
      </w:r>
      <w:proofErr w:type="gramEnd"/>
      <w:r w:rsidRPr="00264D3C">
        <w:rPr>
          <w:rFonts w:ascii="Verdana" w:hAnsi="Verdana" w:cs="StoneSansITC-Bold"/>
          <w:b/>
          <w:bCs/>
        </w:rPr>
        <w:t xml:space="preserve"> </w:t>
      </w:r>
    </w:p>
    <w:p w14:paraId="230A9863"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6b.</w:t>
      </w:r>
      <w:r w:rsidRPr="00264D3C">
        <w:rPr>
          <w:rFonts w:ascii="Verdana" w:hAnsi="Verdana" w:cs="StoneSansITC-Bold"/>
          <w:b/>
          <w:bCs/>
        </w:rPr>
        <w:tab/>
        <w:t>Set and register access criteria</w:t>
      </w:r>
      <w:proofErr w:type="gramStart"/>
      <w:r w:rsidRPr="00264D3C">
        <w:rPr>
          <w:rFonts w:ascii="Verdana" w:hAnsi="Verdana" w:cs="StoneSansITC-Bold"/>
          <w:b/>
          <w:bCs/>
        </w:rPr>
        <w:t>;</w:t>
      </w:r>
      <w:proofErr w:type="gramEnd"/>
    </w:p>
    <w:p w14:paraId="6884DA2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6c.</w:t>
      </w:r>
      <w:r w:rsidRPr="00264D3C">
        <w:rPr>
          <w:rFonts w:ascii="Verdana" w:hAnsi="Verdana" w:cs="StoneSansITC-Bold"/>
          <w:b/>
          <w:bCs/>
        </w:rPr>
        <w:tab/>
        <w:t>Provide systems and support for users to publish and access data and products</w:t>
      </w:r>
      <w:proofErr w:type="gramStart"/>
      <w:r w:rsidRPr="00264D3C">
        <w:rPr>
          <w:rFonts w:ascii="Verdana" w:hAnsi="Verdana" w:cs="StoneSansITC-Bold"/>
          <w:b/>
          <w:bCs/>
        </w:rPr>
        <w:t>;</w:t>
      </w:r>
      <w:proofErr w:type="gramEnd"/>
      <w:r w:rsidRPr="00264D3C">
        <w:rPr>
          <w:rFonts w:ascii="Verdana" w:hAnsi="Verdana" w:cs="StoneSansITC-Bold"/>
          <w:b/>
          <w:bCs/>
        </w:rPr>
        <w:t xml:space="preserve"> </w:t>
      </w:r>
    </w:p>
    <w:p w14:paraId="4BB2730B" w14:textId="77777777" w:rsidR="00311DA5" w:rsidRPr="00264D3C" w:rsidRDefault="00311DA5" w:rsidP="00311DA5">
      <w:pPr>
        <w:pStyle w:val="Indent1"/>
        <w:rPr>
          <w:rFonts w:ascii="Verdana" w:hAnsi="Verdana" w:cs="StoneSansITC-Bold"/>
          <w:b/>
          <w:bCs/>
        </w:rPr>
      </w:pPr>
      <w:proofErr w:type="gramStart"/>
      <w:r w:rsidRPr="00264D3C">
        <w:rPr>
          <w:rFonts w:ascii="Verdana" w:hAnsi="Verdana" w:cs="StoneSansITC-Bold"/>
          <w:b/>
          <w:bCs/>
        </w:rPr>
        <w:t>6d.</w:t>
      </w:r>
      <w:r w:rsidRPr="00264D3C">
        <w:rPr>
          <w:rFonts w:ascii="Verdana" w:hAnsi="Verdana" w:cs="StoneSansITC-Bold"/>
          <w:b/>
          <w:bCs/>
        </w:rPr>
        <w:tab/>
        <w:t>Manage user relations to ensure a high satisfaction level.</w:t>
      </w:r>
      <w:proofErr w:type="gramEnd"/>
    </w:p>
    <w:p w14:paraId="17F45B85" w14:textId="77777777" w:rsidR="00311DA5" w:rsidRPr="00264D3C" w:rsidRDefault="00311DA5" w:rsidP="00311DA5">
      <w:pPr>
        <w:pStyle w:val="AppHead2"/>
        <w:rPr>
          <w:rFonts w:ascii="Verdana" w:hAnsi="Verdana"/>
        </w:rPr>
      </w:pPr>
      <w:r w:rsidRPr="00264D3C">
        <w:rPr>
          <w:rFonts w:ascii="Verdana" w:hAnsi="Verdana"/>
        </w:rPr>
        <w:t>Knowledge and skill requirements</w:t>
      </w:r>
    </w:p>
    <w:p w14:paraId="1467ADB9"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Data policies;</w:t>
      </w:r>
    </w:p>
    <w:p w14:paraId="688052B8"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 xml:space="preserve">External WIS </w:t>
      </w:r>
      <w:proofErr w:type="gramStart"/>
      <w:r w:rsidRPr="00264D3C">
        <w:rPr>
          <w:rFonts w:ascii="Verdana" w:hAnsi="Verdana" w:cs="StoneSansITC-Bold"/>
          <w:b/>
          <w:bCs/>
        </w:rPr>
        <w:t>interface</w:t>
      </w:r>
      <w:proofErr w:type="gramEnd"/>
      <w:r w:rsidRPr="00264D3C">
        <w:rPr>
          <w:rFonts w:ascii="Verdana" w:hAnsi="Verdana" w:cs="StoneSansITC-Bold"/>
          <w:b/>
          <w:bCs/>
        </w:rPr>
        <w:t>;</w:t>
      </w:r>
    </w:p>
    <w:p w14:paraId="1DF245BF"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WIS registration and monitoring tools and policies;</w:t>
      </w:r>
    </w:p>
    <w:p w14:paraId="726A6F40"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User support documentation and help files;</w:t>
      </w:r>
    </w:p>
    <w:p w14:paraId="783AD34C" w14:textId="77777777" w:rsidR="00311DA5" w:rsidRPr="00264D3C" w:rsidRDefault="00311DA5" w:rsidP="00311DA5">
      <w:pPr>
        <w:pStyle w:val="Indent1"/>
        <w:rPr>
          <w:rFonts w:ascii="Verdana" w:hAnsi="Verdana"/>
        </w:rPr>
      </w:pPr>
      <w:proofErr w:type="gramStart"/>
      <w:r w:rsidRPr="00264D3C">
        <w:rPr>
          <w:rFonts w:ascii="Verdana" w:hAnsi="Verdana" w:cs="StoneSansITC-Bold"/>
          <w:b/>
          <w:bCs/>
        </w:rPr>
        <w:t>•</w:t>
      </w:r>
      <w:r w:rsidRPr="00264D3C">
        <w:rPr>
          <w:rFonts w:ascii="Verdana" w:hAnsi="Verdana" w:cs="StoneSansITC-Bold"/>
          <w:b/>
          <w:bCs/>
        </w:rPr>
        <w:tab/>
        <w:t>Written English.</w:t>
      </w:r>
      <w:proofErr w:type="gramEnd"/>
    </w:p>
    <w:p w14:paraId="03C8FDEE" w14:textId="77777777" w:rsidR="00311DA5" w:rsidRPr="00264D3C" w:rsidRDefault="00311DA5" w:rsidP="00311DA5">
      <w:pPr>
        <w:pStyle w:val="AppHead1"/>
        <w:rPr>
          <w:rFonts w:ascii="Verdana" w:hAnsi="Verdana"/>
        </w:rPr>
      </w:pPr>
      <w:r w:rsidRPr="00264D3C">
        <w:rPr>
          <w:rFonts w:ascii="Verdana" w:hAnsi="Verdana"/>
        </w:rPr>
        <w:t>COMPETENCY 7: MANAGE THE OPERATIONAL SERVICE</w:t>
      </w:r>
    </w:p>
    <w:p w14:paraId="50C2358D" w14:textId="77777777" w:rsidR="00311DA5" w:rsidRPr="00264D3C" w:rsidRDefault="00311DA5" w:rsidP="00311DA5">
      <w:pPr>
        <w:pStyle w:val="AppHead2"/>
        <w:rPr>
          <w:rFonts w:ascii="Verdana" w:hAnsi="Verdana"/>
        </w:rPr>
      </w:pPr>
      <w:r w:rsidRPr="00264D3C">
        <w:rPr>
          <w:rFonts w:ascii="Verdana" w:hAnsi="Verdana"/>
        </w:rPr>
        <w:t>Competency description</w:t>
      </w:r>
    </w:p>
    <w:p w14:paraId="458D54DD" w14:textId="77777777" w:rsidR="00311DA5" w:rsidRPr="00264D3C" w:rsidRDefault="00311DA5" w:rsidP="00311DA5">
      <w:pPr>
        <w:pStyle w:val="Body"/>
        <w:rPr>
          <w:rFonts w:ascii="Verdana" w:hAnsi="Verdana"/>
        </w:rPr>
      </w:pPr>
      <w:r w:rsidRPr="00264D3C">
        <w:rPr>
          <w:rFonts w:ascii="Verdana" w:hAnsi="Verdana"/>
        </w:rPr>
        <w:t>Ensure the quality and continuity of the service.</w:t>
      </w:r>
    </w:p>
    <w:p w14:paraId="59FD78AD" w14:textId="77777777" w:rsidR="00311DA5" w:rsidRPr="00264D3C" w:rsidRDefault="00311DA5" w:rsidP="00311DA5">
      <w:pPr>
        <w:pStyle w:val="AppHead2"/>
        <w:rPr>
          <w:rFonts w:ascii="Verdana" w:hAnsi="Verdana"/>
        </w:rPr>
      </w:pPr>
      <w:r w:rsidRPr="00264D3C">
        <w:rPr>
          <w:rFonts w:ascii="Verdana" w:hAnsi="Verdana"/>
        </w:rPr>
        <w:t>Performance components</w:t>
      </w:r>
    </w:p>
    <w:p w14:paraId="6C0B6F3E"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7a.</w:t>
      </w:r>
      <w:r w:rsidRPr="00264D3C">
        <w:rPr>
          <w:rFonts w:ascii="Verdana" w:hAnsi="Verdana" w:cs="StoneSansITC-Bold"/>
          <w:b/>
          <w:bCs/>
        </w:rPr>
        <w:tab/>
      </w:r>
      <w:proofErr w:type="gramStart"/>
      <w:r w:rsidRPr="00264D3C">
        <w:rPr>
          <w:rFonts w:ascii="Verdana" w:hAnsi="Verdana" w:cs="StoneSansITC-Bold"/>
          <w:b/>
          <w:bCs/>
        </w:rPr>
        <w:t>Coordinate</w:t>
      </w:r>
      <w:proofErr w:type="gramEnd"/>
      <w:r w:rsidRPr="00264D3C">
        <w:rPr>
          <w:rFonts w:ascii="Verdana" w:hAnsi="Verdana" w:cs="StoneSansITC-Bold"/>
          <w:b/>
          <w:bCs/>
        </w:rPr>
        <w:t xml:space="preserve"> all WIS functions and activities of the centre;</w:t>
      </w:r>
    </w:p>
    <w:p w14:paraId="0DB79B08"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7b.</w:t>
      </w:r>
      <w:r w:rsidRPr="00264D3C">
        <w:rPr>
          <w:rFonts w:ascii="Verdana" w:hAnsi="Verdana" w:cs="StoneSansITC-Bold"/>
          <w:b/>
          <w:bCs/>
        </w:rPr>
        <w:tab/>
        <w:t>Ensure and demonstrate compliance with regulations and policies;</w:t>
      </w:r>
    </w:p>
    <w:p w14:paraId="57C33EF9"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7c.</w:t>
      </w:r>
      <w:r w:rsidRPr="00264D3C">
        <w:rPr>
          <w:rFonts w:ascii="Verdana" w:hAnsi="Verdana" w:cs="StoneSansITC-Bold"/>
          <w:b/>
          <w:bCs/>
        </w:rPr>
        <w:tab/>
        <w:t>Monitor and meet quality and service performance standards;</w:t>
      </w:r>
    </w:p>
    <w:p w14:paraId="7853B1B7"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7d.</w:t>
      </w:r>
      <w:r w:rsidRPr="00264D3C">
        <w:rPr>
          <w:rFonts w:ascii="Verdana" w:hAnsi="Verdana" w:cs="StoneSansITC-Bold"/>
          <w:b/>
          <w:bCs/>
        </w:rPr>
        <w:tab/>
        <w:t>Ensure service continuity through risk management, planning and implementation of service contingency, backup and restoration; and ensure data continuity in the event of system failure;</w:t>
      </w:r>
    </w:p>
    <w:p w14:paraId="3DD5C2D3"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7e.</w:t>
      </w:r>
      <w:r w:rsidRPr="00264D3C">
        <w:rPr>
          <w:rFonts w:ascii="Verdana" w:hAnsi="Verdana" w:cs="StoneSansITC-Bold"/>
          <w:b/>
          <w:bCs/>
        </w:rPr>
        <w:tab/>
        <w:t>Plan and coordinate the delivery of new functionality.</w:t>
      </w:r>
    </w:p>
    <w:p w14:paraId="4C9FF08B" w14:textId="77777777" w:rsidR="00311DA5" w:rsidRPr="00264D3C" w:rsidRDefault="00311DA5" w:rsidP="00311DA5">
      <w:pPr>
        <w:pStyle w:val="AppHead2"/>
        <w:rPr>
          <w:rFonts w:ascii="Verdana" w:hAnsi="Verdana"/>
        </w:rPr>
      </w:pPr>
      <w:r w:rsidRPr="00264D3C">
        <w:rPr>
          <w:rFonts w:ascii="Verdana" w:hAnsi="Verdana"/>
        </w:rPr>
        <w:t>Knowledge and skill requirements</w:t>
      </w:r>
    </w:p>
    <w:p w14:paraId="2EDBE0CF"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General management skills;</w:t>
      </w:r>
    </w:p>
    <w:p w14:paraId="444C36A5"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Overview of local and external WIS operations and associated service agreements;</w:t>
      </w:r>
    </w:p>
    <w:p w14:paraId="3AD942CA"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WIS regulations and policies;</w:t>
      </w:r>
    </w:p>
    <w:p w14:paraId="3BE419F9" w14:textId="77777777" w:rsidR="00311DA5" w:rsidRPr="00264D3C" w:rsidRDefault="00311DA5" w:rsidP="00311DA5">
      <w:pPr>
        <w:pStyle w:val="Indent1"/>
        <w:rPr>
          <w:rFonts w:ascii="Verdana" w:hAnsi="Verdana" w:cs="StoneSansITC-Bold"/>
          <w:b/>
          <w:bCs/>
        </w:rPr>
      </w:pPr>
      <w:r w:rsidRPr="00264D3C">
        <w:rPr>
          <w:rFonts w:ascii="Verdana" w:hAnsi="Verdana" w:cs="StoneSansITC-Bold"/>
          <w:b/>
          <w:bCs/>
        </w:rPr>
        <w:t>•</w:t>
      </w:r>
      <w:r w:rsidRPr="00264D3C">
        <w:rPr>
          <w:rFonts w:ascii="Verdana" w:hAnsi="Verdana" w:cs="StoneSansITC-Bold"/>
          <w:b/>
          <w:bCs/>
        </w:rPr>
        <w:tab/>
        <w:t>Functional specifications;</w:t>
      </w:r>
    </w:p>
    <w:p w14:paraId="4C4C63BE" w14:textId="16D0EB74" w:rsidR="00311DA5" w:rsidRPr="00264D3C" w:rsidRDefault="00311DA5" w:rsidP="00264D3C">
      <w:pPr>
        <w:pStyle w:val="Indent1"/>
        <w:rPr>
          <w:rFonts w:ascii="Verdana" w:hAnsi="Verdana" w:cs="Arial"/>
        </w:rPr>
      </w:pPr>
      <w:proofErr w:type="gramStart"/>
      <w:r w:rsidRPr="00264D3C">
        <w:rPr>
          <w:rFonts w:ascii="Verdana" w:hAnsi="Verdana" w:cs="StoneSansITC-Bold"/>
          <w:b/>
          <w:bCs/>
        </w:rPr>
        <w:t>•</w:t>
      </w:r>
      <w:r w:rsidRPr="00264D3C">
        <w:rPr>
          <w:rFonts w:ascii="Verdana" w:hAnsi="Verdana" w:cs="StoneSansITC-Bold"/>
          <w:b/>
          <w:bCs/>
        </w:rPr>
        <w:tab/>
        <w:t>Written English.</w:t>
      </w:r>
      <w:bookmarkStart w:id="0" w:name="_GoBack"/>
      <w:bookmarkEnd w:id="0"/>
      <w:proofErr w:type="gramEnd"/>
    </w:p>
    <w:sectPr w:rsidR="00311DA5" w:rsidRPr="00264D3C" w:rsidSect="00264D3C">
      <w:pgSz w:w="11900" w:h="16840"/>
      <w:pgMar w:top="1418"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7A61FD" w14:textId="77777777" w:rsidR="00311DA5" w:rsidRDefault="00311DA5" w:rsidP="00311DA5">
      <w:r>
        <w:separator/>
      </w:r>
    </w:p>
  </w:endnote>
  <w:endnote w:type="continuationSeparator" w:id="0">
    <w:p w14:paraId="2825B896" w14:textId="77777777" w:rsidR="00311DA5" w:rsidRDefault="00311DA5" w:rsidP="00311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Univers-Condensed">
    <w:panose1 w:val="00000000000000000000"/>
    <w:charset w:val="4D"/>
    <w:family w:val="auto"/>
    <w:notTrueType/>
    <w:pitch w:val="default"/>
    <w:sig w:usb0="00000003" w:usb1="00000000" w:usb2="00000000" w:usb3="00000000" w:csb0="00000001" w:csb1="00000000"/>
  </w:font>
  <w:font w:name="StoneSansITC-SemiBold">
    <w:altName w:val="Stone Sans ITC Semi Bold"/>
    <w:panose1 w:val="00000000000000000000"/>
    <w:charset w:val="4D"/>
    <w:family w:val="auto"/>
    <w:notTrueType/>
    <w:pitch w:val="default"/>
    <w:sig w:usb0="00000003" w:usb1="00000000" w:usb2="00000000" w:usb3="00000000" w:csb0="00000001" w:csb1="00000000"/>
  </w:font>
  <w:font w:name="StoneSansITC-Medium">
    <w:altName w:val="Stone Sans ITC Medium"/>
    <w:panose1 w:val="00000000000000000000"/>
    <w:charset w:val="4D"/>
    <w:family w:val="auto"/>
    <w:notTrueType/>
    <w:pitch w:val="default"/>
    <w:sig w:usb0="00000003" w:usb1="00000000" w:usb2="00000000" w:usb3="00000000" w:csb0="00000001" w:csb1="00000000"/>
  </w:font>
  <w:font w:name="StoneSansITC-MediumItalic">
    <w:altName w:val="Stone Sans ITC Medium"/>
    <w:panose1 w:val="00000000000000000000"/>
    <w:charset w:val="4D"/>
    <w:family w:val="auto"/>
    <w:notTrueType/>
    <w:pitch w:val="default"/>
    <w:sig w:usb0="00000003" w:usb1="00000000" w:usb2="00000000" w:usb3="00000000" w:csb0="00000001" w:csb1="00000000"/>
  </w:font>
  <w:font w:name="StoneSansITC-Bold">
    <w:altName w:val="Stone Sans ITC Medium"/>
    <w:panose1 w:val="00000000000000000000"/>
    <w:charset w:val="4D"/>
    <w:family w:val="auto"/>
    <w:notTrueType/>
    <w:pitch w:val="default"/>
    <w:sig w:usb0="00000003" w:usb1="00000000" w:usb2="00000000" w:usb3="00000000" w:csb0="00000001" w:csb1="00000000"/>
  </w:font>
  <w:font w:name="StoneSans">
    <w:altName w:val="Cambria"/>
    <w:charset w:val="00"/>
    <w:family w:val="auto"/>
    <w:pitch w:val="default"/>
  </w:font>
  <w:font w:name="StoneSansITC-SemiBoldItalic">
    <w:altName w:val="Stone Sans ITC Semi Bold Italic"/>
    <w:panose1 w:val="00000000000000000000"/>
    <w:charset w:val="4D"/>
    <w:family w:val="auto"/>
    <w:notTrueType/>
    <w:pitch w:val="default"/>
    <w:sig w:usb0="00000003" w:usb1="00000000" w:usb2="00000000" w:usb3="00000000" w:csb0="00000001" w:csb1="00000000"/>
  </w:font>
  <w:font w:name="Times-Roman">
    <w:altName w:val="Times"/>
    <w:panose1 w:val="00000000000000000000"/>
    <w:charset w:val="4D"/>
    <w:family w:val="auto"/>
    <w:notTrueType/>
    <w:pitch w:val="default"/>
    <w:sig w:usb0="00000003" w:usb1="00000000" w:usb2="00000000" w:usb3="00000000" w:csb0="00000001" w:csb1="00000000"/>
  </w:font>
  <w:font w:name="StoneSansITC-BoldItalic">
    <w:altName w:val="Stone Sans ITC Medium"/>
    <w:panose1 w:val="00000000000000000000"/>
    <w:charset w:val="4D"/>
    <w:family w:val="auto"/>
    <w:notTrueType/>
    <w:pitch w:val="default"/>
    <w:sig w:usb0="00000003" w:usb1="00000000" w:usb2="00000000" w:usb3="00000000" w:csb0="00000001" w:csb1="00000000"/>
  </w:font>
  <w:font w:name="StoneSerif">
    <w:altName w:val="Cambria"/>
    <w:panose1 w:val="00000000000000000000"/>
    <w:charset w:val="4D"/>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ZapfDingbatsITC">
    <w:altName w:val="Zapf Dingbats"/>
    <w:panose1 w:val="00000000000000000000"/>
    <w:charset w:val="02"/>
    <w:family w:val="auto"/>
    <w:notTrueType/>
    <w:pitch w:val="default"/>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9B3F13" w14:textId="77777777" w:rsidR="00311DA5" w:rsidRDefault="00311DA5" w:rsidP="00311DA5">
      <w:r>
        <w:separator/>
      </w:r>
    </w:p>
  </w:footnote>
  <w:footnote w:type="continuationSeparator" w:id="0">
    <w:p w14:paraId="0B912424" w14:textId="77777777" w:rsidR="00311DA5" w:rsidRDefault="00311DA5" w:rsidP="00311DA5">
      <w:r>
        <w:continuationSeparator/>
      </w:r>
    </w:p>
  </w:footnote>
  <w:footnote w:id="1">
    <w:p w14:paraId="4E689920" w14:textId="77777777" w:rsidR="00311DA5" w:rsidRDefault="00311DA5" w:rsidP="00311DA5">
      <w:pPr>
        <w:pStyle w:val="Footnote"/>
      </w:pPr>
      <w:r>
        <w:rPr>
          <w:vertAlign w:val="superscript"/>
        </w:rPr>
        <w:footnoteRef/>
      </w:r>
      <w:r>
        <w:tab/>
        <w:t xml:space="preserve">IPET-MDRD, the Implementation/Coordination Team on Information Systems and Services (ICT-ISS) and OPAG-ISS are the bodies currently dealing with the WMO Core Metadata Profile within CBS. If </w:t>
      </w:r>
      <w:proofErr w:type="gramStart"/>
      <w:r>
        <w:t>they are replaced by other bodies performing the same function</w:t>
      </w:r>
      <w:proofErr w:type="gramEnd"/>
      <w:r>
        <w:t>, the same rules shall apply, replacing the names of the entities appropriately.</w:t>
      </w:r>
    </w:p>
    <w:p w14:paraId="1DC74C99" w14:textId="77777777" w:rsidR="00311DA5" w:rsidRDefault="00311DA5" w:rsidP="00311DA5">
      <w:pPr>
        <w:pStyle w:val="Footnote"/>
      </w:pPr>
    </w:p>
  </w:footnote>
  <w:footnote w:id="2">
    <w:p w14:paraId="01D2599C" w14:textId="77777777" w:rsidR="00311DA5" w:rsidRDefault="00311DA5" w:rsidP="00311DA5">
      <w:pPr>
        <w:pStyle w:val="Footnote"/>
      </w:pPr>
      <w:r>
        <w:rPr>
          <w:vertAlign w:val="superscript"/>
        </w:rPr>
        <w:footnoteRef/>
      </w:r>
      <w:r>
        <w:tab/>
        <w:t>A category-1 profile places additional restrictions on the use of an International Standard to meet the more specific requirements of a given community. Profiles of International Standards may be formally registered. The WMO profile of ISO 19115 has not been registered and thus remains an “informal” profile.</w:t>
      </w:r>
    </w:p>
    <w:p w14:paraId="7DC468D8" w14:textId="77777777" w:rsidR="00311DA5" w:rsidRDefault="00311DA5" w:rsidP="00311DA5">
      <w:pPr>
        <w:pStyle w:val="Footnote"/>
      </w:pPr>
    </w:p>
  </w:footnote>
  <w:footnote w:id="3">
    <w:p w14:paraId="72F728FE" w14:textId="77777777" w:rsidR="00311DA5" w:rsidRDefault="00311DA5" w:rsidP="00311DA5">
      <w:pPr>
        <w:pStyle w:val="Footnote"/>
      </w:pPr>
      <w:r>
        <w:rPr>
          <w:vertAlign w:val="superscript"/>
        </w:rPr>
        <w:footnoteRef/>
      </w:r>
      <w:r>
        <w:tab/>
        <w:t>This http reference is to the identifier of the namespace and may not refer to an actual Internet link.</w:t>
      </w:r>
    </w:p>
    <w:p w14:paraId="0EEC993A" w14:textId="77777777" w:rsidR="00311DA5" w:rsidRDefault="00311DA5" w:rsidP="00311DA5">
      <w:pPr>
        <w:pStyle w:val="Footnote"/>
      </w:pPr>
    </w:p>
  </w:footnote>
  <w:footnote w:id="4">
    <w:p w14:paraId="25BF10C7" w14:textId="77777777" w:rsidR="00311DA5" w:rsidRDefault="00311DA5" w:rsidP="00311DA5">
      <w:pPr>
        <w:pStyle w:val="Footnote"/>
      </w:pPr>
      <w:r>
        <w:rPr>
          <w:vertAlign w:val="superscript"/>
        </w:rPr>
        <w:footnoteRef/>
      </w:r>
      <w:r>
        <w:tab/>
        <w:t>A category-1 profile places additional restrictions on the use of an International Standard to meet the more specific requirements of a given community. Profiles of International Standards may be formally registered. The WMO profile of ISO 19115 has not been registered and thus remains an “informal” profile.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DA5"/>
    <w:rsid w:val="00264D3C"/>
    <w:rsid w:val="002B7924"/>
    <w:rsid w:val="00311DA5"/>
    <w:rsid w:val="00CD4353"/>
    <w:rsid w:val="00D05DB7"/>
    <w:rsid w:val="00DF4B03"/>
    <w:rsid w:val="00E44410"/>
    <w:rsid w:val="00F216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AA9A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idecover">
    <w:name w:val="Inside cover"/>
    <w:basedOn w:val="Normal"/>
    <w:uiPriority w:val="99"/>
    <w:rsid w:val="00311DA5"/>
    <w:pPr>
      <w:widowControl w:val="0"/>
      <w:suppressAutoHyphens/>
      <w:autoSpaceDE w:val="0"/>
      <w:autoSpaceDN w:val="0"/>
      <w:adjustRightInd w:val="0"/>
      <w:spacing w:after="170" w:line="680" w:lineRule="atLeast"/>
      <w:textAlignment w:val="center"/>
    </w:pPr>
    <w:rPr>
      <w:rFonts w:ascii="Univers-Condensed" w:hAnsi="Univers-Condensed" w:cs="Univers-Condensed"/>
      <w:color w:val="000000"/>
      <w:spacing w:val="-4"/>
      <w:sz w:val="44"/>
      <w:szCs w:val="44"/>
      <w:lang w:val="en-GB"/>
    </w:rPr>
  </w:style>
  <w:style w:type="paragraph" w:customStyle="1" w:styleId="TOC0digit">
    <w:name w:val="TOC 0 digit"/>
    <w:basedOn w:val="Normal"/>
    <w:uiPriority w:val="99"/>
    <w:rsid w:val="00311DA5"/>
    <w:pPr>
      <w:widowControl w:val="0"/>
      <w:tabs>
        <w:tab w:val="right" w:leader="dot" w:pos="8220"/>
      </w:tabs>
      <w:suppressAutoHyphens/>
      <w:autoSpaceDE w:val="0"/>
      <w:autoSpaceDN w:val="0"/>
      <w:adjustRightInd w:val="0"/>
      <w:spacing w:before="480" w:after="240" w:line="240" w:lineRule="atLeast"/>
      <w:ind w:right="1134"/>
      <w:textAlignment w:val="center"/>
    </w:pPr>
    <w:rPr>
      <w:rFonts w:ascii="StoneSansITC-SemiBold" w:hAnsi="StoneSansITC-SemiBold" w:cs="StoneSansITC-SemiBold"/>
      <w:b/>
      <w:bCs/>
      <w:color w:val="000000"/>
      <w:sz w:val="20"/>
      <w:szCs w:val="20"/>
      <w:lang w:val="en-GB"/>
    </w:rPr>
  </w:style>
  <w:style w:type="paragraph" w:customStyle="1" w:styleId="TOC1digit">
    <w:name w:val="TOC 1 digit"/>
    <w:basedOn w:val="TOC0digit"/>
    <w:uiPriority w:val="99"/>
    <w:rsid w:val="00311DA5"/>
    <w:pPr>
      <w:spacing w:before="0" w:after="0"/>
      <w:ind w:left="567" w:hanging="567"/>
    </w:pPr>
    <w:rPr>
      <w:rFonts w:ascii="StoneSansITC-Medium" w:hAnsi="StoneSansITC-Medium" w:cs="StoneSansITC-Medium"/>
    </w:rPr>
  </w:style>
  <w:style w:type="paragraph" w:customStyle="1" w:styleId="TOC2digits">
    <w:name w:val="TOC 2 digits"/>
    <w:basedOn w:val="TOC1digit"/>
    <w:uiPriority w:val="99"/>
    <w:rsid w:val="00311DA5"/>
    <w:pPr>
      <w:ind w:left="1134"/>
    </w:pPr>
  </w:style>
  <w:style w:type="paragraph" w:customStyle="1" w:styleId="Body">
    <w:name w:val="Body"/>
    <w:basedOn w:val="Normal"/>
    <w:uiPriority w:val="99"/>
    <w:rsid w:val="00311DA5"/>
    <w:pPr>
      <w:widowControl w:val="0"/>
      <w:tabs>
        <w:tab w:val="left" w:pos="1134"/>
      </w:tabs>
      <w:suppressAutoHyphens/>
      <w:autoSpaceDE w:val="0"/>
      <w:autoSpaceDN w:val="0"/>
      <w:adjustRightInd w:val="0"/>
      <w:spacing w:after="170" w:line="240" w:lineRule="atLeast"/>
      <w:textAlignment w:val="center"/>
    </w:pPr>
    <w:rPr>
      <w:rFonts w:ascii="StoneSansITC-Medium" w:hAnsi="StoneSansITC-Medium" w:cs="StoneSansITC-Medium"/>
      <w:color w:val="000000"/>
      <w:sz w:val="20"/>
      <w:szCs w:val="20"/>
      <w:lang w:val="en-GB"/>
    </w:rPr>
  </w:style>
  <w:style w:type="paragraph" w:customStyle="1" w:styleId="THEENDfullwidth">
    <w:name w:val="THE END _____ full width"/>
    <w:basedOn w:val="Normal"/>
    <w:uiPriority w:val="99"/>
    <w:rsid w:val="00311DA5"/>
    <w:pPr>
      <w:widowControl w:val="0"/>
      <w:pBdr>
        <w:bottom w:val="single" w:sz="4" w:space="0" w:color="auto"/>
      </w:pBdr>
      <w:autoSpaceDE w:val="0"/>
      <w:autoSpaceDN w:val="0"/>
      <w:adjustRightInd w:val="0"/>
      <w:spacing w:before="480" w:line="260" w:lineRule="atLeast"/>
      <w:jc w:val="center"/>
      <w:textAlignment w:val="center"/>
    </w:pPr>
    <w:rPr>
      <w:rFonts w:ascii="StoneSansITC-SemiBold" w:hAnsi="StoneSansITC-SemiBold" w:cs="StoneSansITC-SemiBold"/>
      <w:b/>
      <w:bCs/>
      <w:color w:val="000000"/>
      <w:vertAlign w:val="superscript"/>
      <w:lang w:val="en-GB"/>
    </w:rPr>
  </w:style>
  <w:style w:type="character" w:customStyle="1" w:styleId="italic">
    <w:name w:val="italic"/>
    <w:uiPriority w:val="99"/>
    <w:rsid w:val="00311DA5"/>
    <w:rPr>
      <w:rFonts w:ascii="StoneSansITC-MediumItalic" w:hAnsi="StoneSansITC-MediumItalic" w:cs="StoneSansITC-MediumItalic"/>
      <w:i/>
      <w:iCs/>
    </w:rPr>
  </w:style>
  <w:style w:type="character" w:styleId="Hyperlink">
    <w:name w:val="Hyperlink"/>
    <w:basedOn w:val="DefaultParagraphFont"/>
    <w:uiPriority w:val="99"/>
    <w:rsid w:val="00311DA5"/>
    <w:rPr>
      <w:color w:val="0000FF"/>
      <w:w w:val="100"/>
      <w:u w:val="none" w:color="000000"/>
    </w:rPr>
  </w:style>
  <w:style w:type="paragraph" w:customStyle="1" w:styleId="Indent1">
    <w:name w:val="Indent 1"/>
    <w:basedOn w:val="Body"/>
    <w:uiPriority w:val="99"/>
    <w:rsid w:val="00311DA5"/>
    <w:pPr>
      <w:spacing w:after="0"/>
      <w:ind w:left="480" w:hanging="480"/>
    </w:pPr>
  </w:style>
  <w:style w:type="paragraph" w:customStyle="1" w:styleId="Indent1space">
    <w:name w:val="Indent 1 + space"/>
    <w:basedOn w:val="Body"/>
    <w:uiPriority w:val="99"/>
    <w:rsid w:val="00311DA5"/>
    <w:pPr>
      <w:spacing w:after="240"/>
      <w:ind w:left="480" w:hanging="480"/>
    </w:pPr>
  </w:style>
  <w:style w:type="paragraph" w:customStyle="1" w:styleId="Notespace">
    <w:name w:val="Note + space"/>
    <w:basedOn w:val="Normal"/>
    <w:uiPriority w:val="99"/>
    <w:rsid w:val="00311DA5"/>
    <w:pPr>
      <w:widowControl w:val="0"/>
      <w:tabs>
        <w:tab w:val="left" w:pos="850"/>
      </w:tabs>
      <w:suppressAutoHyphens/>
      <w:autoSpaceDE w:val="0"/>
      <w:autoSpaceDN w:val="0"/>
      <w:adjustRightInd w:val="0"/>
      <w:spacing w:after="240" w:line="200" w:lineRule="atLeast"/>
      <w:textAlignment w:val="center"/>
    </w:pPr>
    <w:rPr>
      <w:rFonts w:ascii="StoneSansITC-Medium" w:hAnsi="StoneSansITC-Medium" w:cs="StoneSansITC-Medium"/>
      <w:color w:val="000000"/>
      <w:sz w:val="16"/>
      <w:szCs w:val="16"/>
      <w:lang w:val="en-GB"/>
    </w:rPr>
  </w:style>
  <w:style w:type="character" w:customStyle="1" w:styleId="Bold">
    <w:name w:val="Bold"/>
    <w:uiPriority w:val="99"/>
    <w:rsid w:val="00311DA5"/>
    <w:rPr>
      <w:b/>
      <w:bCs/>
    </w:rPr>
  </w:style>
  <w:style w:type="character" w:customStyle="1" w:styleId="Bolditalics">
    <w:name w:val="Bold italics"/>
    <w:uiPriority w:val="99"/>
    <w:rsid w:val="00311DA5"/>
    <w:rPr>
      <w:b/>
      <w:bCs/>
      <w:i/>
      <w:iCs/>
    </w:rPr>
  </w:style>
  <w:style w:type="paragraph" w:customStyle="1" w:styleId="Chapterhead">
    <w:name w:val="Chapter head"/>
    <w:basedOn w:val="Normal"/>
    <w:uiPriority w:val="99"/>
    <w:rsid w:val="00311DA5"/>
    <w:pPr>
      <w:widowControl w:val="0"/>
      <w:tabs>
        <w:tab w:val="center" w:pos="4700"/>
      </w:tabs>
      <w:suppressAutoHyphens/>
      <w:autoSpaceDE w:val="0"/>
      <w:autoSpaceDN w:val="0"/>
      <w:adjustRightInd w:val="0"/>
      <w:spacing w:before="113" w:after="170" w:line="280" w:lineRule="atLeast"/>
      <w:textAlignment w:val="center"/>
    </w:pPr>
    <w:rPr>
      <w:rFonts w:ascii="StoneSansITC-Bold" w:hAnsi="StoneSansITC-Bold" w:cs="StoneSansITC-Bold"/>
      <w:b/>
      <w:bCs/>
      <w:color w:val="000000"/>
      <w:w w:val="95"/>
      <w:lang w:val="en-GB"/>
    </w:rPr>
  </w:style>
  <w:style w:type="paragraph" w:customStyle="1" w:styleId="Head1">
    <w:name w:val="Head 1"/>
    <w:basedOn w:val="Body"/>
    <w:next w:val="Normal"/>
    <w:uiPriority w:val="99"/>
    <w:rsid w:val="00311DA5"/>
    <w:pPr>
      <w:spacing w:before="480" w:after="240"/>
      <w:ind w:left="1134" w:hanging="1134"/>
    </w:pPr>
    <w:rPr>
      <w:rFonts w:ascii="StoneSansITC-Bold" w:hAnsi="StoneSansITC-Bold" w:cs="StoneSansITC-Bold"/>
      <w:b/>
      <w:bCs/>
      <w:caps/>
    </w:rPr>
  </w:style>
  <w:style w:type="paragraph" w:customStyle="1" w:styleId="BodySemibold">
    <w:name w:val="Body Semibold"/>
    <w:basedOn w:val="Body"/>
    <w:uiPriority w:val="99"/>
    <w:rsid w:val="00311DA5"/>
    <w:rPr>
      <w:rFonts w:ascii="StoneSansITC-SemiBold" w:hAnsi="StoneSansITC-SemiBold" w:cs="StoneSansITC-SemiBold"/>
      <w:b/>
      <w:bCs/>
      <w:w w:val="96"/>
    </w:rPr>
  </w:style>
  <w:style w:type="paragraph" w:customStyle="1" w:styleId="Indent1Semibold">
    <w:name w:val="Indent 1 Semibold"/>
    <w:basedOn w:val="Indent1"/>
    <w:uiPriority w:val="99"/>
    <w:rsid w:val="00311DA5"/>
    <w:rPr>
      <w:rFonts w:ascii="StoneSansITC-SemiBold" w:hAnsi="StoneSansITC-SemiBold" w:cs="StoneSansITC-SemiBold"/>
      <w:b/>
      <w:bCs/>
      <w:w w:val="96"/>
    </w:rPr>
  </w:style>
  <w:style w:type="paragraph" w:customStyle="1" w:styleId="Indent1Semiboldspace">
    <w:name w:val="Indent 1 Semibold + space"/>
    <w:basedOn w:val="Body"/>
    <w:uiPriority w:val="99"/>
    <w:rsid w:val="00311DA5"/>
    <w:pPr>
      <w:spacing w:after="240"/>
      <w:ind w:left="480" w:hanging="480"/>
    </w:pPr>
    <w:rPr>
      <w:rFonts w:ascii="StoneSansITC-SemiBold" w:hAnsi="StoneSansITC-SemiBold" w:cs="StoneSansITC-SemiBold"/>
      <w:b/>
      <w:bCs/>
      <w:w w:val="96"/>
    </w:rPr>
  </w:style>
  <w:style w:type="paragraph" w:customStyle="1" w:styleId="Note">
    <w:name w:val="Note"/>
    <w:basedOn w:val="Body"/>
    <w:uiPriority w:val="99"/>
    <w:rsid w:val="00311DA5"/>
    <w:pPr>
      <w:tabs>
        <w:tab w:val="clear" w:pos="1134"/>
        <w:tab w:val="left" w:pos="850"/>
      </w:tabs>
      <w:spacing w:after="0" w:line="200" w:lineRule="atLeast"/>
    </w:pPr>
    <w:rPr>
      <w:sz w:val="16"/>
      <w:szCs w:val="16"/>
    </w:rPr>
  </w:style>
  <w:style w:type="paragraph" w:customStyle="1" w:styleId="Head2">
    <w:name w:val="Head 2"/>
    <w:basedOn w:val="Head1"/>
    <w:uiPriority w:val="99"/>
    <w:rsid w:val="00311DA5"/>
    <w:pPr>
      <w:spacing w:before="240"/>
    </w:pPr>
    <w:rPr>
      <w:caps w:val="0"/>
    </w:rPr>
  </w:style>
  <w:style w:type="paragraph" w:customStyle="1" w:styleId="BodyNospace">
    <w:name w:val="Body No space"/>
    <w:basedOn w:val="Normal"/>
    <w:uiPriority w:val="99"/>
    <w:rsid w:val="00311DA5"/>
    <w:pPr>
      <w:widowControl w:val="0"/>
      <w:tabs>
        <w:tab w:val="left" w:pos="1134"/>
      </w:tabs>
      <w:suppressAutoHyphens/>
      <w:autoSpaceDE w:val="0"/>
      <w:autoSpaceDN w:val="0"/>
      <w:adjustRightInd w:val="0"/>
      <w:spacing w:line="240" w:lineRule="atLeast"/>
      <w:textAlignment w:val="center"/>
    </w:pPr>
    <w:rPr>
      <w:rFonts w:ascii="StoneSans" w:hAnsi="StoneSans" w:cs="StoneSans"/>
      <w:color w:val="000000"/>
      <w:sz w:val="20"/>
      <w:szCs w:val="20"/>
      <w:lang w:val="en-GB"/>
    </w:rPr>
  </w:style>
  <w:style w:type="paragraph" w:customStyle="1" w:styleId="BodySemiboldnospace">
    <w:name w:val="Body Semibold no space"/>
    <w:basedOn w:val="Body"/>
    <w:uiPriority w:val="99"/>
    <w:rsid w:val="00311DA5"/>
    <w:pPr>
      <w:spacing w:after="0"/>
    </w:pPr>
    <w:rPr>
      <w:rFonts w:ascii="StoneSansITC-SemiBold" w:hAnsi="StoneSansITC-SemiBold" w:cs="StoneSansITC-SemiBold"/>
      <w:b/>
      <w:bCs/>
      <w:w w:val="96"/>
    </w:rPr>
  </w:style>
  <w:style w:type="character" w:customStyle="1" w:styleId="Semibolditalic">
    <w:name w:val="Semibold italic"/>
    <w:uiPriority w:val="99"/>
    <w:rsid w:val="00311DA5"/>
    <w:rPr>
      <w:rFonts w:ascii="StoneSansITC-SemiBoldItalic" w:hAnsi="StoneSansITC-SemiBoldItalic" w:cs="StoneSansITC-SemiBoldItalic"/>
      <w:b/>
      <w:bCs/>
      <w:i/>
      <w:iCs/>
      <w:w w:val="96"/>
    </w:rPr>
  </w:style>
  <w:style w:type="character" w:customStyle="1" w:styleId="Semibold">
    <w:name w:val="Semibold"/>
    <w:uiPriority w:val="99"/>
    <w:rsid w:val="00311DA5"/>
    <w:rPr>
      <w:b/>
      <w:bCs/>
      <w:w w:val="96"/>
    </w:rPr>
  </w:style>
  <w:style w:type="character" w:customStyle="1" w:styleId="Medium">
    <w:name w:val="Medium"/>
    <w:uiPriority w:val="99"/>
    <w:rsid w:val="00311DA5"/>
  </w:style>
  <w:style w:type="character" w:customStyle="1" w:styleId="QuoteChar">
    <w:name w:val="Quote Char"/>
    <w:basedOn w:val="DefaultParagraphFont"/>
    <w:link w:val="Quote"/>
    <w:uiPriority w:val="99"/>
    <w:rsid w:val="00311DA5"/>
    <w:rPr>
      <w:rFonts w:ascii="StoneSansITC-Medium" w:hAnsi="StoneSansITC-Medium" w:cs="StoneSansITC-Medium"/>
      <w:color w:val="000000"/>
      <w:sz w:val="18"/>
      <w:szCs w:val="18"/>
      <w:lang w:val="en-GB"/>
    </w:rPr>
  </w:style>
  <w:style w:type="paragraph" w:styleId="Quote">
    <w:name w:val="Quote"/>
    <w:basedOn w:val="Indent1"/>
    <w:link w:val="QuoteChar"/>
    <w:uiPriority w:val="99"/>
    <w:qFormat/>
    <w:rsid w:val="00311DA5"/>
    <w:pPr>
      <w:ind w:left="1080" w:right="1134" w:hanging="600"/>
    </w:pPr>
    <w:rPr>
      <w:sz w:val="18"/>
      <w:szCs w:val="18"/>
    </w:rPr>
  </w:style>
  <w:style w:type="paragraph" w:customStyle="1" w:styleId="AppHead2">
    <w:name w:val="AppHead 2"/>
    <w:basedOn w:val="Head1"/>
    <w:uiPriority w:val="99"/>
    <w:rsid w:val="00311DA5"/>
    <w:pPr>
      <w:spacing w:before="240"/>
    </w:pPr>
    <w:rPr>
      <w:caps w:val="0"/>
    </w:rPr>
  </w:style>
  <w:style w:type="paragraph" w:customStyle="1" w:styleId="List1">
    <w:name w:val="List 1"/>
    <w:basedOn w:val="Body"/>
    <w:uiPriority w:val="99"/>
    <w:rsid w:val="00311DA5"/>
    <w:pPr>
      <w:spacing w:after="0"/>
      <w:ind w:left="1660" w:hanging="1660"/>
    </w:pPr>
  </w:style>
  <w:style w:type="paragraph" w:customStyle="1" w:styleId="List1space">
    <w:name w:val="List 1 + space"/>
    <w:basedOn w:val="Body"/>
    <w:uiPriority w:val="99"/>
    <w:rsid w:val="00311DA5"/>
    <w:pPr>
      <w:spacing w:after="240"/>
      <w:ind w:left="1660" w:hanging="1660"/>
    </w:pPr>
  </w:style>
  <w:style w:type="paragraph" w:customStyle="1" w:styleId="Tableheader">
    <w:name w:val="Table header"/>
    <w:basedOn w:val="Body"/>
    <w:uiPriority w:val="99"/>
    <w:rsid w:val="00311DA5"/>
    <w:pPr>
      <w:spacing w:before="125" w:line="220" w:lineRule="atLeast"/>
      <w:jc w:val="center"/>
    </w:pPr>
    <w:rPr>
      <w:rFonts w:ascii="StoneSansITC-MediumItalic" w:hAnsi="StoneSansITC-MediumItalic" w:cs="StoneSansITC-MediumItalic"/>
      <w:i/>
      <w:iCs/>
      <w:position w:val="1"/>
      <w:sz w:val="18"/>
      <w:szCs w:val="18"/>
    </w:rPr>
  </w:style>
  <w:style w:type="paragraph" w:customStyle="1" w:styleId="Tablebody">
    <w:name w:val="Table body"/>
    <w:basedOn w:val="NoParagraphStyle"/>
    <w:uiPriority w:val="99"/>
    <w:rsid w:val="00311DA5"/>
    <w:pPr>
      <w:suppressAutoHyphens/>
      <w:spacing w:line="220" w:lineRule="atLeast"/>
    </w:pPr>
    <w:rPr>
      <w:rFonts w:ascii="StoneSansITC-Medium" w:hAnsi="StoneSansITC-Medium" w:cs="StoneSansITC-Medium"/>
      <w:sz w:val="18"/>
      <w:szCs w:val="18"/>
      <w:lang w:val="en-US"/>
    </w:rPr>
  </w:style>
  <w:style w:type="paragraph" w:customStyle="1" w:styleId="NoParagraphStyle">
    <w:name w:val="[No Paragraph Style]"/>
    <w:rsid w:val="00311DA5"/>
    <w:pPr>
      <w:widowControl w:val="0"/>
      <w:autoSpaceDE w:val="0"/>
      <w:autoSpaceDN w:val="0"/>
      <w:adjustRightInd w:val="0"/>
      <w:spacing w:line="288" w:lineRule="auto"/>
      <w:textAlignment w:val="center"/>
    </w:pPr>
    <w:rPr>
      <w:rFonts w:ascii="Times-Roman" w:hAnsi="Times-Roman" w:cs="Times-Roman"/>
      <w:color w:val="000000"/>
      <w:lang w:val="en-GB"/>
    </w:rPr>
  </w:style>
  <w:style w:type="paragraph" w:customStyle="1" w:styleId="Tablebodycentered">
    <w:name w:val="Table body centered"/>
    <w:basedOn w:val="Body"/>
    <w:uiPriority w:val="99"/>
    <w:rsid w:val="00311DA5"/>
    <w:pPr>
      <w:spacing w:after="0" w:line="220" w:lineRule="atLeast"/>
      <w:jc w:val="center"/>
    </w:pPr>
    <w:rPr>
      <w:sz w:val="18"/>
      <w:szCs w:val="18"/>
      <w:lang w:val="en-US"/>
    </w:rPr>
  </w:style>
  <w:style w:type="paragraph" w:customStyle="1" w:styleId="AppHead1">
    <w:name w:val="AppHead 1"/>
    <w:basedOn w:val="Body"/>
    <w:next w:val="NoParagraphStyle"/>
    <w:uiPriority w:val="99"/>
    <w:rsid w:val="00311DA5"/>
    <w:pPr>
      <w:spacing w:before="480" w:after="240"/>
      <w:ind w:left="1134" w:hanging="1134"/>
    </w:pPr>
    <w:rPr>
      <w:rFonts w:ascii="StoneSansITC-Bold" w:hAnsi="StoneSansITC-Bold" w:cs="StoneSansITC-Bold"/>
      <w:b/>
      <w:bCs/>
      <w:caps/>
    </w:rPr>
  </w:style>
  <w:style w:type="paragraph" w:customStyle="1" w:styleId="AppHead3">
    <w:name w:val="AppHead 3"/>
    <w:basedOn w:val="Head2"/>
    <w:uiPriority w:val="99"/>
    <w:rsid w:val="00311DA5"/>
    <w:rPr>
      <w:rFonts w:ascii="StoneSansITC-BoldItalic" w:hAnsi="StoneSansITC-BoldItalic" w:cs="StoneSansITC-BoldItalic"/>
      <w:i/>
      <w:iCs/>
    </w:rPr>
  </w:style>
  <w:style w:type="paragraph" w:customStyle="1" w:styleId="AppHead4">
    <w:name w:val="AppHead 4"/>
    <w:basedOn w:val="Head2"/>
    <w:uiPriority w:val="99"/>
    <w:rsid w:val="00311DA5"/>
    <w:pPr>
      <w:spacing w:after="113"/>
    </w:pPr>
    <w:rPr>
      <w:rFonts w:ascii="StoneSansITC-Medium" w:hAnsi="StoneSansITC-Medium" w:cs="StoneSansITC-Medium"/>
    </w:rPr>
  </w:style>
  <w:style w:type="paragraph" w:customStyle="1" w:styleId="AppendixC">
    <w:name w:val="Appendix C"/>
    <w:basedOn w:val="NoParagraphStyle"/>
    <w:uiPriority w:val="99"/>
    <w:rsid w:val="00311DA5"/>
    <w:pPr>
      <w:tabs>
        <w:tab w:val="center" w:pos="4700"/>
      </w:tabs>
      <w:suppressAutoHyphens/>
      <w:spacing w:before="113" w:after="170" w:line="280" w:lineRule="atLeast"/>
    </w:pPr>
    <w:rPr>
      <w:rFonts w:ascii="StoneSansITC-Bold" w:hAnsi="StoneSansITC-Bold" w:cs="StoneSansITC-Bold"/>
      <w:b/>
      <w:bCs/>
      <w:w w:val="95"/>
    </w:rPr>
  </w:style>
  <w:style w:type="paragraph" w:customStyle="1" w:styleId="Indent2">
    <w:name w:val="Indent 2"/>
    <w:basedOn w:val="Indent1"/>
    <w:uiPriority w:val="99"/>
    <w:rsid w:val="00311DA5"/>
    <w:pPr>
      <w:ind w:left="1080" w:hanging="600"/>
    </w:pPr>
  </w:style>
  <w:style w:type="paragraph" w:customStyle="1" w:styleId="Indent2space">
    <w:name w:val="Indent 2 + space"/>
    <w:basedOn w:val="Indent1"/>
    <w:uiPriority w:val="99"/>
    <w:rsid w:val="00311DA5"/>
    <w:pPr>
      <w:spacing w:after="240"/>
      <w:ind w:left="1080" w:hanging="600"/>
    </w:pPr>
  </w:style>
  <w:style w:type="paragraph" w:customStyle="1" w:styleId="Tableheads">
    <w:name w:val="Table heads"/>
    <w:basedOn w:val="Body"/>
    <w:uiPriority w:val="99"/>
    <w:rsid w:val="00311DA5"/>
    <w:pPr>
      <w:spacing w:before="240" w:after="240"/>
      <w:jc w:val="center"/>
    </w:pPr>
    <w:rPr>
      <w:rFonts w:ascii="StoneSansITC-SemiBold" w:hAnsi="StoneSansITC-SemiBold" w:cs="StoneSansITC-SemiBold"/>
      <w:b/>
      <w:bCs/>
    </w:rPr>
  </w:style>
  <w:style w:type="paragraph" w:customStyle="1" w:styleId="Note1">
    <w:name w:val="Note (1)"/>
    <w:basedOn w:val="Body"/>
    <w:uiPriority w:val="99"/>
    <w:rsid w:val="00311DA5"/>
    <w:pPr>
      <w:spacing w:after="0" w:line="200" w:lineRule="atLeast"/>
      <w:ind w:left="400" w:hanging="400"/>
    </w:pPr>
    <w:rPr>
      <w:sz w:val="16"/>
      <w:szCs w:val="16"/>
    </w:rPr>
  </w:style>
  <w:style w:type="paragraph" w:customStyle="1" w:styleId="Note1Space">
    <w:name w:val="Note (1) Space"/>
    <w:basedOn w:val="Body"/>
    <w:uiPriority w:val="99"/>
    <w:rsid w:val="00311DA5"/>
    <w:pPr>
      <w:spacing w:after="240" w:line="200" w:lineRule="atLeast"/>
      <w:ind w:left="400" w:hanging="400"/>
      <w:jc w:val="both"/>
    </w:pPr>
    <w:rPr>
      <w:sz w:val="16"/>
      <w:szCs w:val="16"/>
    </w:rPr>
  </w:style>
  <w:style w:type="character" w:customStyle="1" w:styleId="Subscript">
    <w:name w:val="Subscript"/>
    <w:uiPriority w:val="99"/>
    <w:rsid w:val="00311DA5"/>
    <w:rPr>
      <w:rFonts w:ascii="StoneSansITC-Medium" w:hAnsi="StoneSansITC-Medium" w:cs="StoneSansITC-Medium"/>
      <w:u w:val="none"/>
      <w:vertAlign w:val="subscript"/>
    </w:rPr>
  </w:style>
  <w:style w:type="paragraph" w:customStyle="1" w:styleId="Indent3">
    <w:name w:val="Indent 3"/>
    <w:basedOn w:val="Indent2"/>
    <w:uiPriority w:val="99"/>
    <w:rsid w:val="00311DA5"/>
    <w:pPr>
      <w:ind w:left="1440" w:hanging="360"/>
    </w:pPr>
  </w:style>
  <w:style w:type="paragraph" w:customStyle="1" w:styleId="Tableindent1">
    <w:name w:val="Table indent 1"/>
    <w:basedOn w:val="Body"/>
    <w:uiPriority w:val="99"/>
    <w:rsid w:val="00311DA5"/>
    <w:pPr>
      <w:spacing w:after="0" w:line="220" w:lineRule="atLeast"/>
      <w:ind w:left="480" w:hanging="480"/>
    </w:pPr>
    <w:rPr>
      <w:sz w:val="18"/>
      <w:szCs w:val="18"/>
    </w:rPr>
  </w:style>
  <w:style w:type="paragraph" w:customStyle="1" w:styleId="Tableindent2">
    <w:name w:val="Table indent 2"/>
    <w:basedOn w:val="Indent1"/>
    <w:uiPriority w:val="99"/>
    <w:rsid w:val="00311DA5"/>
    <w:pPr>
      <w:spacing w:line="220" w:lineRule="atLeast"/>
      <w:ind w:left="1080" w:hanging="600"/>
    </w:pPr>
    <w:rPr>
      <w:sz w:val="18"/>
      <w:szCs w:val="18"/>
    </w:rPr>
  </w:style>
  <w:style w:type="paragraph" w:customStyle="1" w:styleId="AAAAnnextext">
    <w:name w:val="AAA Annex_text"/>
    <w:basedOn w:val="Tablebody"/>
    <w:uiPriority w:val="99"/>
    <w:rsid w:val="00311DA5"/>
    <w:pPr>
      <w:tabs>
        <w:tab w:val="left" w:pos="720"/>
      </w:tabs>
      <w:spacing w:before="240"/>
    </w:pPr>
  </w:style>
  <w:style w:type="paragraph" w:customStyle="1" w:styleId="AAAdoubleline">
    <w:name w:val="AAA double line"/>
    <w:basedOn w:val="Tablebody"/>
    <w:uiPriority w:val="99"/>
    <w:rsid w:val="00311DA5"/>
    <w:pPr>
      <w:pBdr>
        <w:bottom w:val="single" w:sz="8" w:space="0" w:color="auto"/>
      </w:pBdr>
      <w:spacing w:before="240"/>
    </w:pPr>
  </w:style>
  <w:style w:type="paragraph" w:customStyle="1" w:styleId="BasicParagraph">
    <w:name w:val="[Basic Paragraph]"/>
    <w:basedOn w:val="NoParagraphStyle"/>
    <w:uiPriority w:val="99"/>
    <w:rsid w:val="00311DA5"/>
    <w:pPr>
      <w:spacing w:after="170" w:line="200" w:lineRule="atLeast"/>
    </w:pPr>
    <w:rPr>
      <w:rFonts w:ascii="StoneSerif" w:hAnsi="StoneSerif" w:cs="StoneSerif"/>
      <w:sz w:val="19"/>
      <w:szCs w:val="19"/>
    </w:rPr>
  </w:style>
  <w:style w:type="paragraph" w:customStyle="1" w:styleId="Footnote">
    <w:name w:val="Footnote"/>
    <w:basedOn w:val="Body"/>
    <w:uiPriority w:val="99"/>
    <w:rsid w:val="00311DA5"/>
    <w:pPr>
      <w:spacing w:line="200" w:lineRule="atLeast"/>
      <w:ind w:left="200" w:hanging="200"/>
    </w:pPr>
    <w:rPr>
      <w:sz w:val="17"/>
      <w:szCs w:val="17"/>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idecover">
    <w:name w:val="Inside cover"/>
    <w:basedOn w:val="Normal"/>
    <w:uiPriority w:val="99"/>
    <w:rsid w:val="00311DA5"/>
    <w:pPr>
      <w:widowControl w:val="0"/>
      <w:suppressAutoHyphens/>
      <w:autoSpaceDE w:val="0"/>
      <w:autoSpaceDN w:val="0"/>
      <w:adjustRightInd w:val="0"/>
      <w:spacing w:after="170" w:line="680" w:lineRule="atLeast"/>
      <w:textAlignment w:val="center"/>
    </w:pPr>
    <w:rPr>
      <w:rFonts w:ascii="Univers-Condensed" w:hAnsi="Univers-Condensed" w:cs="Univers-Condensed"/>
      <w:color w:val="000000"/>
      <w:spacing w:val="-4"/>
      <w:sz w:val="44"/>
      <w:szCs w:val="44"/>
      <w:lang w:val="en-GB"/>
    </w:rPr>
  </w:style>
  <w:style w:type="paragraph" w:customStyle="1" w:styleId="TOC0digit">
    <w:name w:val="TOC 0 digit"/>
    <w:basedOn w:val="Normal"/>
    <w:uiPriority w:val="99"/>
    <w:rsid w:val="00311DA5"/>
    <w:pPr>
      <w:widowControl w:val="0"/>
      <w:tabs>
        <w:tab w:val="right" w:leader="dot" w:pos="8220"/>
      </w:tabs>
      <w:suppressAutoHyphens/>
      <w:autoSpaceDE w:val="0"/>
      <w:autoSpaceDN w:val="0"/>
      <w:adjustRightInd w:val="0"/>
      <w:spacing w:before="480" w:after="240" w:line="240" w:lineRule="atLeast"/>
      <w:ind w:right="1134"/>
      <w:textAlignment w:val="center"/>
    </w:pPr>
    <w:rPr>
      <w:rFonts w:ascii="StoneSansITC-SemiBold" w:hAnsi="StoneSansITC-SemiBold" w:cs="StoneSansITC-SemiBold"/>
      <w:b/>
      <w:bCs/>
      <w:color w:val="000000"/>
      <w:sz w:val="20"/>
      <w:szCs w:val="20"/>
      <w:lang w:val="en-GB"/>
    </w:rPr>
  </w:style>
  <w:style w:type="paragraph" w:customStyle="1" w:styleId="TOC1digit">
    <w:name w:val="TOC 1 digit"/>
    <w:basedOn w:val="TOC0digit"/>
    <w:uiPriority w:val="99"/>
    <w:rsid w:val="00311DA5"/>
    <w:pPr>
      <w:spacing w:before="0" w:after="0"/>
      <w:ind w:left="567" w:hanging="567"/>
    </w:pPr>
    <w:rPr>
      <w:rFonts w:ascii="StoneSansITC-Medium" w:hAnsi="StoneSansITC-Medium" w:cs="StoneSansITC-Medium"/>
    </w:rPr>
  </w:style>
  <w:style w:type="paragraph" w:customStyle="1" w:styleId="TOC2digits">
    <w:name w:val="TOC 2 digits"/>
    <w:basedOn w:val="TOC1digit"/>
    <w:uiPriority w:val="99"/>
    <w:rsid w:val="00311DA5"/>
    <w:pPr>
      <w:ind w:left="1134"/>
    </w:pPr>
  </w:style>
  <w:style w:type="paragraph" w:customStyle="1" w:styleId="Body">
    <w:name w:val="Body"/>
    <w:basedOn w:val="Normal"/>
    <w:uiPriority w:val="99"/>
    <w:rsid w:val="00311DA5"/>
    <w:pPr>
      <w:widowControl w:val="0"/>
      <w:tabs>
        <w:tab w:val="left" w:pos="1134"/>
      </w:tabs>
      <w:suppressAutoHyphens/>
      <w:autoSpaceDE w:val="0"/>
      <w:autoSpaceDN w:val="0"/>
      <w:adjustRightInd w:val="0"/>
      <w:spacing w:after="170" w:line="240" w:lineRule="atLeast"/>
      <w:textAlignment w:val="center"/>
    </w:pPr>
    <w:rPr>
      <w:rFonts w:ascii="StoneSansITC-Medium" w:hAnsi="StoneSansITC-Medium" w:cs="StoneSansITC-Medium"/>
      <w:color w:val="000000"/>
      <w:sz w:val="20"/>
      <w:szCs w:val="20"/>
      <w:lang w:val="en-GB"/>
    </w:rPr>
  </w:style>
  <w:style w:type="paragraph" w:customStyle="1" w:styleId="THEENDfullwidth">
    <w:name w:val="THE END _____ full width"/>
    <w:basedOn w:val="Normal"/>
    <w:uiPriority w:val="99"/>
    <w:rsid w:val="00311DA5"/>
    <w:pPr>
      <w:widowControl w:val="0"/>
      <w:pBdr>
        <w:bottom w:val="single" w:sz="4" w:space="0" w:color="auto"/>
      </w:pBdr>
      <w:autoSpaceDE w:val="0"/>
      <w:autoSpaceDN w:val="0"/>
      <w:adjustRightInd w:val="0"/>
      <w:spacing w:before="480" w:line="260" w:lineRule="atLeast"/>
      <w:jc w:val="center"/>
      <w:textAlignment w:val="center"/>
    </w:pPr>
    <w:rPr>
      <w:rFonts w:ascii="StoneSansITC-SemiBold" w:hAnsi="StoneSansITC-SemiBold" w:cs="StoneSansITC-SemiBold"/>
      <w:b/>
      <w:bCs/>
      <w:color w:val="000000"/>
      <w:vertAlign w:val="superscript"/>
      <w:lang w:val="en-GB"/>
    </w:rPr>
  </w:style>
  <w:style w:type="character" w:customStyle="1" w:styleId="italic">
    <w:name w:val="italic"/>
    <w:uiPriority w:val="99"/>
    <w:rsid w:val="00311DA5"/>
    <w:rPr>
      <w:rFonts w:ascii="StoneSansITC-MediumItalic" w:hAnsi="StoneSansITC-MediumItalic" w:cs="StoneSansITC-MediumItalic"/>
      <w:i/>
      <w:iCs/>
    </w:rPr>
  </w:style>
  <w:style w:type="character" w:styleId="Hyperlink">
    <w:name w:val="Hyperlink"/>
    <w:basedOn w:val="DefaultParagraphFont"/>
    <w:uiPriority w:val="99"/>
    <w:rsid w:val="00311DA5"/>
    <w:rPr>
      <w:color w:val="0000FF"/>
      <w:w w:val="100"/>
      <w:u w:val="none" w:color="000000"/>
    </w:rPr>
  </w:style>
  <w:style w:type="paragraph" w:customStyle="1" w:styleId="Indent1">
    <w:name w:val="Indent 1"/>
    <w:basedOn w:val="Body"/>
    <w:uiPriority w:val="99"/>
    <w:rsid w:val="00311DA5"/>
    <w:pPr>
      <w:spacing w:after="0"/>
      <w:ind w:left="480" w:hanging="480"/>
    </w:pPr>
  </w:style>
  <w:style w:type="paragraph" w:customStyle="1" w:styleId="Indent1space">
    <w:name w:val="Indent 1 + space"/>
    <w:basedOn w:val="Body"/>
    <w:uiPriority w:val="99"/>
    <w:rsid w:val="00311DA5"/>
    <w:pPr>
      <w:spacing w:after="240"/>
      <w:ind w:left="480" w:hanging="480"/>
    </w:pPr>
  </w:style>
  <w:style w:type="paragraph" w:customStyle="1" w:styleId="Notespace">
    <w:name w:val="Note + space"/>
    <w:basedOn w:val="Normal"/>
    <w:uiPriority w:val="99"/>
    <w:rsid w:val="00311DA5"/>
    <w:pPr>
      <w:widowControl w:val="0"/>
      <w:tabs>
        <w:tab w:val="left" w:pos="850"/>
      </w:tabs>
      <w:suppressAutoHyphens/>
      <w:autoSpaceDE w:val="0"/>
      <w:autoSpaceDN w:val="0"/>
      <w:adjustRightInd w:val="0"/>
      <w:spacing w:after="240" w:line="200" w:lineRule="atLeast"/>
      <w:textAlignment w:val="center"/>
    </w:pPr>
    <w:rPr>
      <w:rFonts w:ascii="StoneSansITC-Medium" w:hAnsi="StoneSansITC-Medium" w:cs="StoneSansITC-Medium"/>
      <w:color w:val="000000"/>
      <w:sz w:val="16"/>
      <w:szCs w:val="16"/>
      <w:lang w:val="en-GB"/>
    </w:rPr>
  </w:style>
  <w:style w:type="character" w:customStyle="1" w:styleId="Bold">
    <w:name w:val="Bold"/>
    <w:uiPriority w:val="99"/>
    <w:rsid w:val="00311DA5"/>
    <w:rPr>
      <w:b/>
      <w:bCs/>
    </w:rPr>
  </w:style>
  <w:style w:type="character" w:customStyle="1" w:styleId="Bolditalics">
    <w:name w:val="Bold italics"/>
    <w:uiPriority w:val="99"/>
    <w:rsid w:val="00311DA5"/>
    <w:rPr>
      <w:b/>
      <w:bCs/>
      <w:i/>
      <w:iCs/>
    </w:rPr>
  </w:style>
  <w:style w:type="paragraph" w:customStyle="1" w:styleId="Chapterhead">
    <w:name w:val="Chapter head"/>
    <w:basedOn w:val="Normal"/>
    <w:uiPriority w:val="99"/>
    <w:rsid w:val="00311DA5"/>
    <w:pPr>
      <w:widowControl w:val="0"/>
      <w:tabs>
        <w:tab w:val="center" w:pos="4700"/>
      </w:tabs>
      <w:suppressAutoHyphens/>
      <w:autoSpaceDE w:val="0"/>
      <w:autoSpaceDN w:val="0"/>
      <w:adjustRightInd w:val="0"/>
      <w:spacing w:before="113" w:after="170" w:line="280" w:lineRule="atLeast"/>
      <w:textAlignment w:val="center"/>
    </w:pPr>
    <w:rPr>
      <w:rFonts w:ascii="StoneSansITC-Bold" w:hAnsi="StoneSansITC-Bold" w:cs="StoneSansITC-Bold"/>
      <w:b/>
      <w:bCs/>
      <w:color w:val="000000"/>
      <w:w w:val="95"/>
      <w:lang w:val="en-GB"/>
    </w:rPr>
  </w:style>
  <w:style w:type="paragraph" w:customStyle="1" w:styleId="Head1">
    <w:name w:val="Head 1"/>
    <w:basedOn w:val="Body"/>
    <w:next w:val="Normal"/>
    <w:uiPriority w:val="99"/>
    <w:rsid w:val="00311DA5"/>
    <w:pPr>
      <w:spacing w:before="480" w:after="240"/>
      <w:ind w:left="1134" w:hanging="1134"/>
    </w:pPr>
    <w:rPr>
      <w:rFonts w:ascii="StoneSansITC-Bold" w:hAnsi="StoneSansITC-Bold" w:cs="StoneSansITC-Bold"/>
      <w:b/>
      <w:bCs/>
      <w:caps/>
    </w:rPr>
  </w:style>
  <w:style w:type="paragraph" w:customStyle="1" w:styleId="BodySemibold">
    <w:name w:val="Body Semibold"/>
    <w:basedOn w:val="Body"/>
    <w:uiPriority w:val="99"/>
    <w:rsid w:val="00311DA5"/>
    <w:rPr>
      <w:rFonts w:ascii="StoneSansITC-SemiBold" w:hAnsi="StoneSansITC-SemiBold" w:cs="StoneSansITC-SemiBold"/>
      <w:b/>
      <w:bCs/>
      <w:w w:val="96"/>
    </w:rPr>
  </w:style>
  <w:style w:type="paragraph" w:customStyle="1" w:styleId="Indent1Semibold">
    <w:name w:val="Indent 1 Semibold"/>
    <w:basedOn w:val="Indent1"/>
    <w:uiPriority w:val="99"/>
    <w:rsid w:val="00311DA5"/>
    <w:rPr>
      <w:rFonts w:ascii="StoneSansITC-SemiBold" w:hAnsi="StoneSansITC-SemiBold" w:cs="StoneSansITC-SemiBold"/>
      <w:b/>
      <w:bCs/>
      <w:w w:val="96"/>
    </w:rPr>
  </w:style>
  <w:style w:type="paragraph" w:customStyle="1" w:styleId="Indent1Semiboldspace">
    <w:name w:val="Indent 1 Semibold + space"/>
    <w:basedOn w:val="Body"/>
    <w:uiPriority w:val="99"/>
    <w:rsid w:val="00311DA5"/>
    <w:pPr>
      <w:spacing w:after="240"/>
      <w:ind w:left="480" w:hanging="480"/>
    </w:pPr>
    <w:rPr>
      <w:rFonts w:ascii="StoneSansITC-SemiBold" w:hAnsi="StoneSansITC-SemiBold" w:cs="StoneSansITC-SemiBold"/>
      <w:b/>
      <w:bCs/>
      <w:w w:val="96"/>
    </w:rPr>
  </w:style>
  <w:style w:type="paragraph" w:customStyle="1" w:styleId="Note">
    <w:name w:val="Note"/>
    <w:basedOn w:val="Body"/>
    <w:uiPriority w:val="99"/>
    <w:rsid w:val="00311DA5"/>
    <w:pPr>
      <w:tabs>
        <w:tab w:val="clear" w:pos="1134"/>
        <w:tab w:val="left" w:pos="850"/>
      </w:tabs>
      <w:spacing w:after="0" w:line="200" w:lineRule="atLeast"/>
    </w:pPr>
    <w:rPr>
      <w:sz w:val="16"/>
      <w:szCs w:val="16"/>
    </w:rPr>
  </w:style>
  <w:style w:type="paragraph" w:customStyle="1" w:styleId="Head2">
    <w:name w:val="Head 2"/>
    <w:basedOn w:val="Head1"/>
    <w:uiPriority w:val="99"/>
    <w:rsid w:val="00311DA5"/>
    <w:pPr>
      <w:spacing w:before="240"/>
    </w:pPr>
    <w:rPr>
      <w:caps w:val="0"/>
    </w:rPr>
  </w:style>
  <w:style w:type="paragraph" w:customStyle="1" w:styleId="BodyNospace">
    <w:name w:val="Body No space"/>
    <w:basedOn w:val="Normal"/>
    <w:uiPriority w:val="99"/>
    <w:rsid w:val="00311DA5"/>
    <w:pPr>
      <w:widowControl w:val="0"/>
      <w:tabs>
        <w:tab w:val="left" w:pos="1134"/>
      </w:tabs>
      <w:suppressAutoHyphens/>
      <w:autoSpaceDE w:val="0"/>
      <w:autoSpaceDN w:val="0"/>
      <w:adjustRightInd w:val="0"/>
      <w:spacing w:line="240" w:lineRule="atLeast"/>
      <w:textAlignment w:val="center"/>
    </w:pPr>
    <w:rPr>
      <w:rFonts w:ascii="StoneSans" w:hAnsi="StoneSans" w:cs="StoneSans"/>
      <w:color w:val="000000"/>
      <w:sz w:val="20"/>
      <w:szCs w:val="20"/>
      <w:lang w:val="en-GB"/>
    </w:rPr>
  </w:style>
  <w:style w:type="paragraph" w:customStyle="1" w:styleId="BodySemiboldnospace">
    <w:name w:val="Body Semibold no space"/>
    <w:basedOn w:val="Body"/>
    <w:uiPriority w:val="99"/>
    <w:rsid w:val="00311DA5"/>
    <w:pPr>
      <w:spacing w:after="0"/>
    </w:pPr>
    <w:rPr>
      <w:rFonts w:ascii="StoneSansITC-SemiBold" w:hAnsi="StoneSansITC-SemiBold" w:cs="StoneSansITC-SemiBold"/>
      <w:b/>
      <w:bCs/>
      <w:w w:val="96"/>
    </w:rPr>
  </w:style>
  <w:style w:type="character" w:customStyle="1" w:styleId="Semibolditalic">
    <w:name w:val="Semibold italic"/>
    <w:uiPriority w:val="99"/>
    <w:rsid w:val="00311DA5"/>
    <w:rPr>
      <w:rFonts w:ascii="StoneSansITC-SemiBoldItalic" w:hAnsi="StoneSansITC-SemiBoldItalic" w:cs="StoneSansITC-SemiBoldItalic"/>
      <w:b/>
      <w:bCs/>
      <w:i/>
      <w:iCs/>
      <w:w w:val="96"/>
    </w:rPr>
  </w:style>
  <w:style w:type="character" w:customStyle="1" w:styleId="Semibold">
    <w:name w:val="Semibold"/>
    <w:uiPriority w:val="99"/>
    <w:rsid w:val="00311DA5"/>
    <w:rPr>
      <w:b/>
      <w:bCs/>
      <w:w w:val="96"/>
    </w:rPr>
  </w:style>
  <w:style w:type="character" w:customStyle="1" w:styleId="Medium">
    <w:name w:val="Medium"/>
    <w:uiPriority w:val="99"/>
    <w:rsid w:val="00311DA5"/>
  </w:style>
  <w:style w:type="character" w:customStyle="1" w:styleId="QuoteChar">
    <w:name w:val="Quote Char"/>
    <w:basedOn w:val="DefaultParagraphFont"/>
    <w:link w:val="Quote"/>
    <w:uiPriority w:val="99"/>
    <w:rsid w:val="00311DA5"/>
    <w:rPr>
      <w:rFonts w:ascii="StoneSansITC-Medium" w:hAnsi="StoneSansITC-Medium" w:cs="StoneSansITC-Medium"/>
      <w:color w:val="000000"/>
      <w:sz w:val="18"/>
      <w:szCs w:val="18"/>
      <w:lang w:val="en-GB"/>
    </w:rPr>
  </w:style>
  <w:style w:type="paragraph" w:styleId="Quote">
    <w:name w:val="Quote"/>
    <w:basedOn w:val="Indent1"/>
    <w:link w:val="QuoteChar"/>
    <w:uiPriority w:val="99"/>
    <w:qFormat/>
    <w:rsid w:val="00311DA5"/>
    <w:pPr>
      <w:ind w:left="1080" w:right="1134" w:hanging="600"/>
    </w:pPr>
    <w:rPr>
      <w:sz w:val="18"/>
      <w:szCs w:val="18"/>
    </w:rPr>
  </w:style>
  <w:style w:type="paragraph" w:customStyle="1" w:styleId="AppHead2">
    <w:name w:val="AppHead 2"/>
    <w:basedOn w:val="Head1"/>
    <w:uiPriority w:val="99"/>
    <w:rsid w:val="00311DA5"/>
    <w:pPr>
      <w:spacing w:before="240"/>
    </w:pPr>
    <w:rPr>
      <w:caps w:val="0"/>
    </w:rPr>
  </w:style>
  <w:style w:type="paragraph" w:customStyle="1" w:styleId="List1">
    <w:name w:val="List 1"/>
    <w:basedOn w:val="Body"/>
    <w:uiPriority w:val="99"/>
    <w:rsid w:val="00311DA5"/>
    <w:pPr>
      <w:spacing w:after="0"/>
      <w:ind w:left="1660" w:hanging="1660"/>
    </w:pPr>
  </w:style>
  <w:style w:type="paragraph" w:customStyle="1" w:styleId="List1space">
    <w:name w:val="List 1 + space"/>
    <w:basedOn w:val="Body"/>
    <w:uiPriority w:val="99"/>
    <w:rsid w:val="00311DA5"/>
    <w:pPr>
      <w:spacing w:after="240"/>
      <w:ind w:left="1660" w:hanging="1660"/>
    </w:pPr>
  </w:style>
  <w:style w:type="paragraph" w:customStyle="1" w:styleId="Tableheader">
    <w:name w:val="Table header"/>
    <w:basedOn w:val="Body"/>
    <w:uiPriority w:val="99"/>
    <w:rsid w:val="00311DA5"/>
    <w:pPr>
      <w:spacing w:before="125" w:line="220" w:lineRule="atLeast"/>
      <w:jc w:val="center"/>
    </w:pPr>
    <w:rPr>
      <w:rFonts w:ascii="StoneSansITC-MediumItalic" w:hAnsi="StoneSansITC-MediumItalic" w:cs="StoneSansITC-MediumItalic"/>
      <w:i/>
      <w:iCs/>
      <w:position w:val="1"/>
      <w:sz w:val="18"/>
      <w:szCs w:val="18"/>
    </w:rPr>
  </w:style>
  <w:style w:type="paragraph" w:customStyle="1" w:styleId="Tablebody">
    <w:name w:val="Table body"/>
    <w:basedOn w:val="NoParagraphStyle"/>
    <w:uiPriority w:val="99"/>
    <w:rsid w:val="00311DA5"/>
    <w:pPr>
      <w:suppressAutoHyphens/>
      <w:spacing w:line="220" w:lineRule="atLeast"/>
    </w:pPr>
    <w:rPr>
      <w:rFonts w:ascii="StoneSansITC-Medium" w:hAnsi="StoneSansITC-Medium" w:cs="StoneSansITC-Medium"/>
      <w:sz w:val="18"/>
      <w:szCs w:val="18"/>
      <w:lang w:val="en-US"/>
    </w:rPr>
  </w:style>
  <w:style w:type="paragraph" w:customStyle="1" w:styleId="NoParagraphStyle">
    <w:name w:val="[No Paragraph Style]"/>
    <w:rsid w:val="00311DA5"/>
    <w:pPr>
      <w:widowControl w:val="0"/>
      <w:autoSpaceDE w:val="0"/>
      <w:autoSpaceDN w:val="0"/>
      <w:adjustRightInd w:val="0"/>
      <w:spacing w:line="288" w:lineRule="auto"/>
      <w:textAlignment w:val="center"/>
    </w:pPr>
    <w:rPr>
      <w:rFonts w:ascii="Times-Roman" w:hAnsi="Times-Roman" w:cs="Times-Roman"/>
      <w:color w:val="000000"/>
      <w:lang w:val="en-GB"/>
    </w:rPr>
  </w:style>
  <w:style w:type="paragraph" w:customStyle="1" w:styleId="Tablebodycentered">
    <w:name w:val="Table body centered"/>
    <w:basedOn w:val="Body"/>
    <w:uiPriority w:val="99"/>
    <w:rsid w:val="00311DA5"/>
    <w:pPr>
      <w:spacing w:after="0" w:line="220" w:lineRule="atLeast"/>
      <w:jc w:val="center"/>
    </w:pPr>
    <w:rPr>
      <w:sz w:val="18"/>
      <w:szCs w:val="18"/>
      <w:lang w:val="en-US"/>
    </w:rPr>
  </w:style>
  <w:style w:type="paragraph" w:customStyle="1" w:styleId="AppHead1">
    <w:name w:val="AppHead 1"/>
    <w:basedOn w:val="Body"/>
    <w:next w:val="NoParagraphStyle"/>
    <w:uiPriority w:val="99"/>
    <w:rsid w:val="00311DA5"/>
    <w:pPr>
      <w:spacing w:before="480" w:after="240"/>
      <w:ind w:left="1134" w:hanging="1134"/>
    </w:pPr>
    <w:rPr>
      <w:rFonts w:ascii="StoneSansITC-Bold" w:hAnsi="StoneSansITC-Bold" w:cs="StoneSansITC-Bold"/>
      <w:b/>
      <w:bCs/>
      <w:caps/>
    </w:rPr>
  </w:style>
  <w:style w:type="paragraph" w:customStyle="1" w:styleId="AppHead3">
    <w:name w:val="AppHead 3"/>
    <w:basedOn w:val="Head2"/>
    <w:uiPriority w:val="99"/>
    <w:rsid w:val="00311DA5"/>
    <w:rPr>
      <w:rFonts w:ascii="StoneSansITC-BoldItalic" w:hAnsi="StoneSansITC-BoldItalic" w:cs="StoneSansITC-BoldItalic"/>
      <w:i/>
      <w:iCs/>
    </w:rPr>
  </w:style>
  <w:style w:type="paragraph" w:customStyle="1" w:styleId="AppHead4">
    <w:name w:val="AppHead 4"/>
    <w:basedOn w:val="Head2"/>
    <w:uiPriority w:val="99"/>
    <w:rsid w:val="00311DA5"/>
    <w:pPr>
      <w:spacing w:after="113"/>
    </w:pPr>
    <w:rPr>
      <w:rFonts w:ascii="StoneSansITC-Medium" w:hAnsi="StoneSansITC-Medium" w:cs="StoneSansITC-Medium"/>
    </w:rPr>
  </w:style>
  <w:style w:type="paragraph" w:customStyle="1" w:styleId="AppendixC">
    <w:name w:val="Appendix C"/>
    <w:basedOn w:val="NoParagraphStyle"/>
    <w:uiPriority w:val="99"/>
    <w:rsid w:val="00311DA5"/>
    <w:pPr>
      <w:tabs>
        <w:tab w:val="center" w:pos="4700"/>
      </w:tabs>
      <w:suppressAutoHyphens/>
      <w:spacing w:before="113" w:after="170" w:line="280" w:lineRule="atLeast"/>
    </w:pPr>
    <w:rPr>
      <w:rFonts w:ascii="StoneSansITC-Bold" w:hAnsi="StoneSansITC-Bold" w:cs="StoneSansITC-Bold"/>
      <w:b/>
      <w:bCs/>
      <w:w w:val="95"/>
    </w:rPr>
  </w:style>
  <w:style w:type="paragraph" w:customStyle="1" w:styleId="Indent2">
    <w:name w:val="Indent 2"/>
    <w:basedOn w:val="Indent1"/>
    <w:uiPriority w:val="99"/>
    <w:rsid w:val="00311DA5"/>
    <w:pPr>
      <w:ind w:left="1080" w:hanging="600"/>
    </w:pPr>
  </w:style>
  <w:style w:type="paragraph" w:customStyle="1" w:styleId="Indent2space">
    <w:name w:val="Indent 2 + space"/>
    <w:basedOn w:val="Indent1"/>
    <w:uiPriority w:val="99"/>
    <w:rsid w:val="00311DA5"/>
    <w:pPr>
      <w:spacing w:after="240"/>
      <w:ind w:left="1080" w:hanging="600"/>
    </w:pPr>
  </w:style>
  <w:style w:type="paragraph" w:customStyle="1" w:styleId="Tableheads">
    <w:name w:val="Table heads"/>
    <w:basedOn w:val="Body"/>
    <w:uiPriority w:val="99"/>
    <w:rsid w:val="00311DA5"/>
    <w:pPr>
      <w:spacing w:before="240" w:after="240"/>
      <w:jc w:val="center"/>
    </w:pPr>
    <w:rPr>
      <w:rFonts w:ascii="StoneSansITC-SemiBold" w:hAnsi="StoneSansITC-SemiBold" w:cs="StoneSansITC-SemiBold"/>
      <w:b/>
      <w:bCs/>
    </w:rPr>
  </w:style>
  <w:style w:type="paragraph" w:customStyle="1" w:styleId="Note1">
    <w:name w:val="Note (1)"/>
    <w:basedOn w:val="Body"/>
    <w:uiPriority w:val="99"/>
    <w:rsid w:val="00311DA5"/>
    <w:pPr>
      <w:spacing w:after="0" w:line="200" w:lineRule="atLeast"/>
      <w:ind w:left="400" w:hanging="400"/>
    </w:pPr>
    <w:rPr>
      <w:sz w:val="16"/>
      <w:szCs w:val="16"/>
    </w:rPr>
  </w:style>
  <w:style w:type="paragraph" w:customStyle="1" w:styleId="Note1Space">
    <w:name w:val="Note (1) Space"/>
    <w:basedOn w:val="Body"/>
    <w:uiPriority w:val="99"/>
    <w:rsid w:val="00311DA5"/>
    <w:pPr>
      <w:spacing w:after="240" w:line="200" w:lineRule="atLeast"/>
      <w:ind w:left="400" w:hanging="400"/>
      <w:jc w:val="both"/>
    </w:pPr>
    <w:rPr>
      <w:sz w:val="16"/>
      <w:szCs w:val="16"/>
    </w:rPr>
  </w:style>
  <w:style w:type="character" w:customStyle="1" w:styleId="Subscript">
    <w:name w:val="Subscript"/>
    <w:uiPriority w:val="99"/>
    <w:rsid w:val="00311DA5"/>
    <w:rPr>
      <w:rFonts w:ascii="StoneSansITC-Medium" w:hAnsi="StoneSansITC-Medium" w:cs="StoneSansITC-Medium"/>
      <w:u w:val="none"/>
      <w:vertAlign w:val="subscript"/>
    </w:rPr>
  </w:style>
  <w:style w:type="paragraph" w:customStyle="1" w:styleId="Indent3">
    <w:name w:val="Indent 3"/>
    <w:basedOn w:val="Indent2"/>
    <w:uiPriority w:val="99"/>
    <w:rsid w:val="00311DA5"/>
    <w:pPr>
      <w:ind w:left="1440" w:hanging="360"/>
    </w:pPr>
  </w:style>
  <w:style w:type="paragraph" w:customStyle="1" w:styleId="Tableindent1">
    <w:name w:val="Table indent 1"/>
    <w:basedOn w:val="Body"/>
    <w:uiPriority w:val="99"/>
    <w:rsid w:val="00311DA5"/>
    <w:pPr>
      <w:spacing w:after="0" w:line="220" w:lineRule="atLeast"/>
      <w:ind w:left="480" w:hanging="480"/>
    </w:pPr>
    <w:rPr>
      <w:sz w:val="18"/>
      <w:szCs w:val="18"/>
    </w:rPr>
  </w:style>
  <w:style w:type="paragraph" w:customStyle="1" w:styleId="Tableindent2">
    <w:name w:val="Table indent 2"/>
    <w:basedOn w:val="Indent1"/>
    <w:uiPriority w:val="99"/>
    <w:rsid w:val="00311DA5"/>
    <w:pPr>
      <w:spacing w:line="220" w:lineRule="atLeast"/>
      <w:ind w:left="1080" w:hanging="600"/>
    </w:pPr>
    <w:rPr>
      <w:sz w:val="18"/>
      <w:szCs w:val="18"/>
    </w:rPr>
  </w:style>
  <w:style w:type="paragraph" w:customStyle="1" w:styleId="AAAAnnextext">
    <w:name w:val="AAA Annex_text"/>
    <w:basedOn w:val="Tablebody"/>
    <w:uiPriority w:val="99"/>
    <w:rsid w:val="00311DA5"/>
    <w:pPr>
      <w:tabs>
        <w:tab w:val="left" w:pos="720"/>
      </w:tabs>
      <w:spacing w:before="240"/>
    </w:pPr>
  </w:style>
  <w:style w:type="paragraph" w:customStyle="1" w:styleId="AAAdoubleline">
    <w:name w:val="AAA double line"/>
    <w:basedOn w:val="Tablebody"/>
    <w:uiPriority w:val="99"/>
    <w:rsid w:val="00311DA5"/>
    <w:pPr>
      <w:pBdr>
        <w:bottom w:val="single" w:sz="8" w:space="0" w:color="auto"/>
      </w:pBdr>
      <w:spacing w:before="240"/>
    </w:pPr>
  </w:style>
  <w:style w:type="paragraph" w:customStyle="1" w:styleId="BasicParagraph">
    <w:name w:val="[Basic Paragraph]"/>
    <w:basedOn w:val="NoParagraphStyle"/>
    <w:uiPriority w:val="99"/>
    <w:rsid w:val="00311DA5"/>
    <w:pPr>
      <w:spacing w:after="170" w:line="200" w:lineRule="atLeast"/>
    </w:pPr>
    <w:rPr>
      <w:rFonts w:ascii="StoneSerif" w:hAnsi="StoneSerif" w:cs="StoneSerif"/>
      <w:sz w:val="19"/>
      <w:szCs w:val="19"/>
    </w:rPr>
  </w:style>
  <w:style w:type="paragraph" w:customStyle="1" w:styleId="Footnote">
    <w:name w:val="Footnote"/>
    <w:basedOn w:val="Body"/>
    <w:uiPriority w:val="99"/>
    <w:rsid w:val="00311DA5"/>
    <w:pPr>
      <w:spacing w:line="200" w:lineRule="atLeast"/>
      <w:ind w:left="200" w:hanging="200"/>
    </w:pPr>
    <w:rPr>
      <w:sz w:val="17"/>
      <w:szCs w:val="1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106</Pages>
  <Words>31842</Words>
  <Characters>181505</Characters>
  <Application>Microsoft Macintosh Word</Application>
  <DocSecurity>0</DocSecurity>
  <Lines>1512</Lines>
  <Paragraphs>425</Paragraphs>
  <ScaleCrop>false</ScaleCrop>
  <Company>WMO-OMM</Company>
  <LinksUpToDate>false</LinksUpToDate>
  <CharactersWithSpaces>212922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Cudjoe</dc:creator>
  <cp:keywords/>
  <dc:description/>
  <cp:lastModifiedBy>Cynthia Cudjoe</cp:lastModifiedBy>
  <cp:revision>4</cp:revision>
  <dcterms:created xsi:type="dcterms:W3CDTF">2016-04-28T10:03:00Z</dcterms:created>
  <dcterms:modified xsi:type="dcterms:W3CDTF">2016-07-06T14:22:00Z</dcterms:modified>
</cp:coreProperties>
</file>