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204"/>
        <w:gridCol w:w="3685"/>
      </w:tblGrid>
      <w:tr w:rsidR="00993581" w:rsidRPr="00106CEC" w:rsidTr="00106CEC">
        <w:trPr>
          <w:trHeight w:val="282"/>
        </w:trPr>
        <w:tc>
          <w:tcPr>
            <w:tcW w:w="6204"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09469BB5" wp14:editId="74D02FDD">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3685" w:type="dxa"/>
          </w:tcPr>
          <w:p w:rsidR="00993581" w:rsidRPr="00106CEC" w:rsidRDefault="00712ED1" w:rsidP="00E07C1B">
            <w:pPr>
              <w:tabs>
                <w:tab w:val="clear" w:pos="1134"/>
              </w:tabs>
              <w:spacing w:after="60"/>
              <w:ind w:right="-108"/>
              <w:jc w:val="right"/>
              <w:rPr>
                <w:rFonts w:cs="Tahoma"/>
                <w:b/>
                <w:bCs/>
                <w:color w:val="365F91" w:themeColor="accent1" w:themeShade="BF"/>
                <w:szCs w:val="22"/>
              </w:rPr>
            </w:pPr>
            <w:r w:rsidRPr="00106CEC">
              <w:rPr>
                <w:rFonts w:cs="Tahoma"/>
                <w:b/>
                <w:bCs/>
                <w:color w:val="365F91" w:themeColor="accent1" w:themeShade="BF"/>
                <w:szCs w:val="22"/>
              </w:rPr>
              <w:t>IPET-MDRD-4/Doc. </w:t>
            </w:r>
            <w:r w:rsidR="009D35F8" w:rsidRPr="00106CEC">
              <w:rPr>
                <w:rFonts w:cs="Tahoma" w:hint="eastAsia"/>
                <w:b/>
                <w:bCs/>
                <w:color w:val="365F91" w:themeColor="accent1" w:themeShade="BF"/>
                <w:szCs w:val="22"/>
                <w:lang w:eastAsia="ja-JP"/>
              </w:rPr>
              <w:t>D02</w:t>
            </w:r>
            <w:r w:rsidRPr="00106CEC">
              <w:rPr>
                <w:rFonts w:cs="Tahoma"/>
                <w:b/>
                <w:bCs/>
                <w:color w:val="365F91" w:themeColor="accent1" w:themeShade="BF"/>
                <w:szCs w:val="22"/>
              </w:rPr>
              <w:t>.</w:t>
            </w:r>
            <w:r w:rsidR="009D35F8" w:rsidRPr="00106CEC">
              <w:rPr>
                <w:rFonts w:cs="Tahoma" w:hint="eastAsia"/>
                <w:b/>
                <w:bCs/>
                <w:color w:val="365F91" w:themeColor="accent1" w:themeShade="BF"/>
                <w:szCs w:val="22"/>
                <w:lang w:eastAsia="ja-JP"/>
              </w:rPr>
              <w:t>02</w:t>
            </w:r>
            <w:r w:rsidRPr="00106CEC">
              <w:rPr>
                <w:rFonts w:cs="Tahoma"/>
                <w:b/>
                <w:bCs/>
                <w:color w:val="365F91" w:themeColor="accent1" w:themeShade="BF"/>
                <w:szCs w:val="22"/>
              </w:rPr>
              <w:t>(</w:t>
            </w:r>
            <w:r w:rsidR="00E07C1B" w:rsidRPr="00106CEC">
              <w:rPr>
                <w:rFonts w:cs="Tahoma" w:hint="eastAsia"/>
                <w:b/>
                <w:bCs/>
                <w:color w:val="365F91" w:themeColor="accent1" w:themeShade="BF"/>
                <w:szCs w:val="22"/>
                <w:lang w:eastAsia="ja-JP"/>
              </w:rPr>
              <w:t>1</w:t>
            </w:r>
            <w:r w:rsidRPr="00106CEC">
              <w:rPr>
                <w:rFonts w:cs="Tahoma"/>
                <w:b/>
                <w:bCs/>
                <w:color w:val="365F91" w:themeColor="accent1" w:themeShade="BF"/>
                <w:szCs w:val="22"/>
              </w:rPr>
              <w:t>)</w:t>
            </w:r>
          </w:p>
        </w:tc>
      </w:tr>
      <w:tr w:rsidR="00993581" w:rsidRPr="00106CEC" w:rsidTr="00106CEC">
        <w:trPr>
          <w:trHeight w:val="730"/>
        </w:trPr>
        <w:tc>
          <w:tcPr>
            <w:tcW w:w="6204" w:type="dxa"/>
            <w:vMerge/>
          </w:tcPr>
          <w:p w:rsidR="00993581" w:rsidRPr="00712ED1" w:rsidRDefault="00993581" w:rsidP="000066B2">
            <w:pPr>
              <w:tabs>
                <w:tab w:val="left" w:pos="6946"/>
              </w:tabs>
              <w:suppressAutoHyphens/>
              <w:spacing w:after="120" w:line="252" w:lineRule="auto"/>
              <w:ind w:left="1134"/>
              <w:jc w:val="left"/>
              <w:rPr>
                <w:noProof/>
                <w:color w:val="365F91" w:themeColor="accent1" w:themeShade="BF"/>
                <w:szCs w:val="22"/>
                <w:lang w:eastAsia="zh-CN"/>
              </w:rPr>
            </w:pPr>
          </w:p>
        </w:tc>
        <w:tc>
          <w:tcPr>
            <w:tcW w:w="3685" w:type="dxa"/>
          </w:tcPr>
          <w:p w:rsidR="00993581" w:rsidRPr="00106CEC" w:rsidRDefault="00993581" w:rsidP="00993581">
            <w:pPr>
              <w:tabs>
                <w:tab w:val="clear" w:pos="1134"/>
              </w:tabs>
              <w:spacing w:after="60"/>
              <w:ind w:right="-108"/>
              <w:jc w:val="right"/>
              <w:rPr>
                <w:rFonts w:cs="Tahoma"/>
                <w:color w:val="365F91" w:themeColor="accent1" w:themeShade="BF"/>
                <w:szCs w:val="22"/>
              </w:rPr>
            </w:pPr>
            <w:r w:rsidRPr="00106CEC">
              <w:rPr>
                <w:rFonts w:cs="Tahoma"/>
                <w:color w:val="365F91" w:themeColor="accent1" w:themeShade="BF"/>
                <w:szCs w:val="22"/>
              </w:rPr>
              <w:t>Submitted by:</w:t>
            </w:r>
            <w:r w:rsidRPr="00106CEC">
              <w:rPr>
                <w:rFonts w:cs="Tahoma"/>
                <w:color w:val="365F91" w:themeColor="accent1" w:themeShade="BF"/>
                <w:szCs w:val="22"/>
              </w:rPr>
              <w:br/>
            </w:r>
            <w:r w:rsidR="009D35F8" w:rsidRPr="00106CEC">
              <w:rPr>
                <w:rFonts w:cs="Tahoma" w:hint="eastAsia"/>
                <w:color w:val="365F91" w:themeColor="accent1" w:themeShade="BF"/>
                <w:szCs w:val="22"/>
                <w:lang w:eastAsia="ja-JP"/>
              </w:rPr>
              <w:t>TOYODA Eizi</w:t>
            </w:r>
            <w:r w:rsidRPr="00106CEC">
              <w:rPr>
                <w:rFonts w:cs="Tahoma"/>
                <w:color w:val="365F91" w:themeColor="accent1" w:themeShade="BF"/>
                <w:szCs w:val="22"/>
              </w:rPr>
              <w:t xml:space="preserve"> </w:t>
            </w:r>
          </w:p>
          <w:p w:rsidR="00993581" w:rsidRPr="00106CEC" w:rsidRDefault="001543EE" w:rsidP="009D35F8">
            <w:pPr>
              <w:tabs>
                <w:tab w:val="clear" w:pos="1134"/>
              </w:tabs>
              <w:wordWrap w:val="0"/>
              <w:spacing w:after="60"/>
              <w:ind w:right="-108"/>
              <w:jc w:val="right"/>
              <w:rPr>
                <w:rFonts w:cs="Tahoma"/>
                <w:color w:val="365F91" w:themeColor="accent1" w:themeShade="BF"/>
                <w:szCs w:val="22"/>
              </w:rPr>
            </w:pPr>
            <w:r w:rsidRPr="00106CEC">
              <w:rPr>
                <w:rFonts w:cs="Tahoma" w:hint="eastAsia"/>
                <w:color w:val="365F91" w:themeColor="accent1" w:themeShade="BF"/>
                <w:szCs w:val="22"/>
                <w:lang w:eastAsia="ja-JP"/>
              </w:rPr>
              <w:t>06</w:t>
            </w:r>
            <w:r w:rsidR="009D35F8" w:rsidRPr="00106CEC">
              <w:rPr>
                <w:rFonts w:cs="Tahoma" w:hint="eastAsia"/>
                <w:color w:val="365F91" w:themeColor="accent1" w:themeShade="BF"/>
                <w:szCs w:val="22"/>
                <w:lang w:eastAsia="ja-JP"/>
              </w:rPr>
              <w:t>.MAY</w:t>
            </w:r>
            <w:r w:rsidR="008160B3" w:rsidRPr="00106CEC">
              <w:rPr>
                <w:rFonts w:cs="Tahoma"/>
                <w:color w:val="365F91" w:themeColor="accent1" w:themeShade="BF"/>
                <w:szCs w:val="22"/>
              </w:rPr>
              <w:t>.2016</w:t>
            </w:r>
          </w:p>
          <w:p w:rsidR="00993581" w:rsidRPr="00106CEC" w:rsidRDefault="00993581" w:rsidP="001543EE">
            <w:pPr>
              <w:tabs>
                <w:tab w:val="clear" w:pos="1134"/>
              </w:tabs>
              <w:spacing w:after="60"/>
              <w:ind w:right="-108"/>
              <w:jc w:val="right"/>
              <w:rPr>
                <w:rFonts w:eastAsia="MS Mincho" w:cs="Tahoma"/>
                <w:b/>
                <w:bCs/>
                <w:color w:val="365F91" w:themeColor="accent1" w:themeShade="BF"/>
                <w:szCs w:val="22"/>
                <w:lang w:val="en-US" w:eastAsia="ja-JP"/>
              </w:rPr>
            </w:pPr>
            <w:r w:rsidRPr="00106CEC">
              <w:rPr>
                <w:rFonts w:cs="Tahoma"/>
                <w:b/>
                <w:bCs/>
                <w:color w:val="365F91" w:themeColor="accent1" w:themeShade="BF"/>
                <w:szCs w:val="22"/>
              </w:rPr>
              <w:t xml:space="preserve">DRAFT </w:t>
            </w:r>
            <w:r w:rsidR="001543EE" w:rsidRPr="00106CEC">
              <w:rPr>
                <w:rFonts w:cs="Tahoma" w:hint="eastAsia"/>
                <w:b/>
                <w:bCs/>
                <w:color w:val="365F91" w:themeColor="accent1" w:themeShade="BF"/>
                <w:szCs w:val="22"/>
                <w:lang w:eastAsia="ja-JP"/>
              </w:rPr>
              <w:t>2</w:t>
            </w:r>
          </w:p>
        </w:tc>
      </w:tr>
    </w:tbl>
    <w:p w:rsidR="00082C80" w:rsidRPr="005D666D" w:rsidRDefault="00712ED1" w:rsidP="00B56934">
      <w:pPr>
        <w:pStyle w:val="WMOBodyText"/>
        <w:tabs>
          <w:tab w:val="clear" w:pos="1134"/>
        </w:tabs>
        <w:ind w:left="2977" w:hanging="2977"/>
        <w:rPr>
          <w:b/>
          <w:bCs/>
        </w:rPr>
      </w:pPr>
      <w:r>
        <w:rPr>
          <w:b/>
          <w:bCs/>
        </w:rPr>
        <w:t xml:space="preserve">AGENDA ITEM </w:t>
      </w:r>
      <w:r w:rsidR="009D35F8" w:rsidRPr="00B76BE5">
        <w:rPr>
          <w:rFonts w:hint="eastAsia"/>
          <w:b/>
          <w:bCs/>
        </w:rPr>
        <w:t>2</w:t>
      </w:r>
      <w:r w:rsidR="008160B3">
        <w:rPr>
          <w:b/>
          <w:bCs/>
        </w:rPr>
        <w:t>:</w:t>
      </w:r>
      <w:r w:rsidR="008160B3">
        <w:rPr>
          <w:b/>
          <w:bCs/>
        </w:rPr>
        <w:tab/>
      </w:r>
      <w:r w:rsidR="009D35F8" w:rsidRPr="00B76BE5">
        <w:rPr>
          <w:rFonts w:hint="eastAsia"/>
          <w:b/>
          <w:bCs/>
        </w:rPr>
        <w:t>WMO Core Metadata Profile</w:t>
      </w:r>
      <w:r w:rsidR="009D35F8" w:rsidRPr="00712ED1">
        <w:rPr>
          <w:b/>
          <w:bCs/>
          <w:highlight w:val="yellow"/>
        </w:rPr>
        <w:t xml:space="preserve"> </w:t>
      </w:r>
    </w:p>
    <w:p w:rsidR="00082C80" w:rsidRPr="005D666D" w:rsidRDefault="008160B3" w:rsidP="009A288C">
      <w:pPr>
        <w:pStyle w:val="WMOBodyText"/>
        <w:tabs>
          <w:tab w:val="clear" w:pos="1134"/>
        </w:tabs>
        <w:spacing w:after="360"/>
        <w:ind w:left="2977" w:hanging="2977"/>
        <w:rPr>
          <w:b/>
          <w:bCs/>
        </w:rPr>
      </w:pPr>
      <w:r>
        <w:rPr>
          <w:b/>
          <w:bCs/>
        </w:rPr>
        <w:t xml:space="preserve">AGENDA ITEM </w:t>
      </w:r>
      <w:r w:rsidR="009D35F8" w:rsidRPr="00106CEC">
        <w:rPr>
          <w:rFonts w:hint="eastAsia"/>
          <w:b/>
          <w:bCs/>
        </w:rPr>
        <w:t>2</w:t>
      </w:r>
      <w:r w:rsidR="00712ED1" w:rsidRPr="00106CEC">
        <w:rPr>
          <w:b/>
          <w:bCs/>
        </w:rPr>
        <w:t>.</w:t>
      </w:r>
      <w:r w:rsidR="009D35F8" w:rsidRPr="00106CEC">
        <w:rPr>
          <w:rFonts w:hint="eastAsia"/>
          <w:b/>
          <w:bCs/>
        </w:rPr>
        <w:t>2</w:t>
      </w:r>
      <w:r w:rsidRPr="00106CEC">
        <w:rPr>
          <w:b/>
          <w:bCs/>
        </w:rPr>
        <w:t>:</w:t>
      </w:r>
      <w:r>
        <w:rPr>
          <w:b/>
          <w:bCs/>
        </w:rPr>
        <w:tab/>
      </w:r>
      <w:r w:rsidR="009D35F8" w:rsidRPr="009D35F8">
        <w:rPr>
          <w:b/>
          <w:bCs/>
        </w:rPr>
        <w:t>Publication of the guidance on WIS metadata</w:t>
      </w:r>
    </w:p>
    <w:p w:rsidR="008A7D91" w:rsidRDefault="00712ED1" w:rsidP="00B56934">
      <w:pPr>
        <w:pStyle w:val="Heading1"/>
      </w:pPr>
      <w:bookmarkStart w:id="0" w:name="_APPENDIX_A:_"/>
      <w:bookmarkStart w:id="1" w:name="_Toc449964021"/>
      <w:bookmarkEnd w:id="0"/>
      <w:r>
        <w:t>Recommended Text</w:t>
      </w:r>
      <w:bookmarkEnd w:id="1"/>
    </w:p>
    <w:p w:rsidR="00712ED1" w:rsidRDefault="00712ED1" w:rsidP="00712ED1">
      <w:pPr>
        <w:rPr>
          <w:lang w:eastAsia="zh-TW"/>
        </w:rPr>
      </w:pPr>
    </w:p>
    <w:p w:rsidR="00712ED1" w:rsidRDefault="00106CEC" w:rsidP="00712ED1">
      <w:pPr>
        <w:pStyle w:val="Heading2"/>
      </w:pPr>
      <w:r>
        <w:t>2.2</w:t>
      </w:r>
      <w:r>
        <w:tab/>
      </w:r>
      <w:bookmarkStart w:id="2" w:name="_GoBack"/>
      <w:bookmarkEnd w:id="2"/>
      <w:r>
        <w:t>Publication of guidance on WIS metadata</w:t>
      </w:r>
    </w:p>
    <w:p w:rsidR="00106CEC" w:rsidRPr="008744AC" w:rsidRDefault="00106CEC" w:rsidP="00106CEC">
      <w:pPr>
        <w:pStyle w:val="BodyTextNumbered"/>
      </w:pPr>
      <w:r>
        <w:rPr>
          <w:rFonts w:hint="eastAsia"/>
        </w:rPr>
        <w:t>The second meeting of the Task Team on Application of Metadata (TT-</w:t>
      </w:r>
      <w:proofErr w:type="spellStart"/>
      <w:r>
        <w:rPr>
          <w:rFonts w:hint="eastAsia"/>
        </w:rPr>
        <w:t>ApMD</w:t>
      </w:r>
      <w:proofErr w:type="spellEnd"/>
      <w:r>
        <w:rPr>
          <w:rFonts w:hint="eastAsia"/>
        </w:rPr>
        <w:t xml:space="preserve">) (Tokyo, 2013) agreed </w:t>
      </w:r>
      <w:r>
        <w:t>to produce</w:t>
      </w:r>
      <w:r>
        <w:rPr>
          <w:rFonts w:hint="eastAsia"/>
        </w:rPr>
        <w:t xml:space="preserve"> of guidance on creation of WIS Metadata.  WIS Wiki </w:t>
      </w:r>
      <w:r>
        <w:t>was</w:t>
      </w:r>
      <w:r>
        <w:rPr>
          <w:rFonts w:hint="eastAsia"/>
        </w:rPr>
        <w:t xml:space="preserve"> used for development work, and the result </w:t>
      </w:r>
      <w:r>
        <w:t>was published at</w:t>
      </w:r>
      <w:r>
        <w:rPr>
          <w:rFonts w:eastAsia="MS Mincho" w:hint="eastAsia"/>
          <w:lang w:eastAsia="ja-JP"/>
        </w:rPr>
        <w:t xml:space="preserve"> </w:t>
      </w:r>
      <w:hyperlink r:id="rId10" w:history="1">
        <w:r w:rsidRPr="00B44B17">
          <w:rPr>
            <w:rStyle w:val="Hyperlink"/>
            <w:rFonts w:eastAsia="MS Mincho"/>
            <w:lang w:eastAsia="ja-JP"/>
          </w:rPr>
          <w:t>http://wis.wmo.int/page=WmoCoreMetadata</w:t>
        </w:r>
      </w:hyperlink>
      <w:r>
        <w:rPr>
          <w:rFonts w:hint="eastAsia"/>
        </w:rPr>
        <w:t>.</w:t>
      </w:r>
    </w:p>
    <w:p w:rsidR="00106CEC" w:rsidRPr="008744AC" w:rsidRDefault="00106CEC" w:rsidP="00106CEC">
      <w:pPr>
        <w:pStyle w:val="BodyTextNumbered"/>
      </w:pPr>
      <w:r>
        <w:rPr>
          <w:rFonts w:eastAsia="MS Mincho" w:hint="eastAsia"/>
          <w:lang w:eastAsia="ja-JP"/>
        </w:rPr>
        <w:t xml:space="preserve">There </w:t>
      </w:r>
      <w:r>
        <w:rPr>
          <w:rFonts w:eastAsia="MS Mincho"/>
          <w:lang w:eastAsia="ja-JP"/>
        </w:rPr>
        <w:t>was</w:t>
      </w:r>
      <w:r>
        <w:rPr>
          <w:rFonts w:eastAsia="MS Mincho" w:hint="eastAsia"/>
          <w:lang w:eastAsia="ja-JP"/>
        </w:rPr>
        <w:t xml:space="preserve"> strong demand among the users of WIS to have single printable version of the guidance.  </w:t>
      </w:r>
      <w:r>
        <w:rPr>
          <w:rFonts w:eastAsia="MS Mincho"/>
          <w:lang w:eastAsia="ja-JP"/>
        </w:rPr>
        <w:t xml:space="preserve">The </w:t>
      </w:r>
      <w:r>
        <w:rPr>
          <w:rFonts w:hint="eastAsia"/>
        </w:rPr>
        <w:t xml:space="preserve">Annex to </w:t>
      </w:r>
      <w:r>
        <w:t>input</w:t>
      </w:r>
      <w:r>
        <w:rPr>
          <w:rFonts w:hint="eastAsia"/>
        </w:rPr>
        <w:t xml:space="preserve"> document</w:t>
      </w:r>
      <w:r>
        <w:t xml:space="preserve"> 2.2(1) was an</w:t>
      </w:r>
      <w:r>
        <w:rPr>
          <w:rFonts w:hint="eastAsia"/>
        </w:rPr>
        <w:t xml:space="preserve"> </w:t>
      </w:r>
      <w:r>
        <w:rPr>
          <w:rFonts w:eastAsia="MS Mincho" w:hint="eastAsia"/>
          <w:lang w:eastAsia="ja-JP"/>
        </w:rPr>
        <w:t xml:space="preserve">incomplete </w:t>
      </w:r>
      <w:r>
        <w:rPr>
          <w:rFonts w:hint="eastAsia"/>
        </w:rPr>
        <w:t>compil</w:t>
      </w:r>
      <w:r>
        <w:rPr>
          <w:rFonts w:eastAsia="MS Mincho" w:hint="eastAsia"/>
          <w:lang w:eastAsia="ja-JP"/>
        </w:rPr>
        <w:t>ation</w:t>
      </w:r>
      <w:r>
        <w:rPr>
          <w:rFonts w:hint="eastAsia"/>
        </w:rPr>
        <w:t xml:space="preserve"> from the wiki guidance</w:t>
      </w:r>
      <w:r>
        <w:rPr>
          <w:rFonts w:eastAsia="MS Mincho" w:hint="eastAsia"/>
          <w:lang w:eastAsia="ja-JP"/>
        </w:rPr>
        <w:t xml:space="preserve">.  Examples of WIS Metadata records </w:t>
      </w:r>
      <w:r>
        <w:rPr>
          <w:rFonts w:eastAsia="MS Mincho"/>
          <w:lang w:eastAsia="ja-JP"/>
        </w:rPr>
        <w:t>were</w:t>
      </w:r>
      <w:r>
        <w:rPr>
          <w:rFonts w:eastAsia="MS Mincho" w:hint="eastAsia"/>
          <w:lang w:eastAsia="ja-JP"/>
        </w:rPr>
        <w:t xml:space="preserve"> excluded in the compilation because of </w:t>
      </w:r>
      <w:r>
        <w:rPr>
          <w:rFonts w:eastAsia="MS Mincho"/>
          <w:lang w:eastAsia="ja-JP"/>
        </w:rPr>
        <w:t>the size</w:t>
      </w:r>
      <w:r>
        <w:rPr>
          <w:rFonts w:eastAsia="MS Mincho" w:hint="eastAsia"/>
          <w:lang w:eastAsia="ja-JP"/>
        </w:rPr>
        <w:t xml:space="preserve">.  Typical users </w:t>
      </w:r>
      <w:r>
        <w:rPr>
          <w:rFonts w:eastAsia="MS Mincho"/>
          <w:lang w:eastAsia="ja-JP"/>
        </w:rPr>
        <w:t>were</w:t>
      </w:r>
      <w:r>
        <w:rPr>
          <w:rFonts w:eastAsia="MS Mincho" w:hint="eastAsia"/>
          <w:lang w:eastAsia="ja-JP"/>
        </w:rPr>
        <w:t xml:space="preserve"> expected to reference only few of the examples.</w:t>
      </w:r>
    </w:p>
    <w:p w:rsidR="00106CEC" w:rsidRDefault="00106CEC" w:rsidP="00106CEC">
      <w:pPr>
        <w:pStyle w:val="Decision"/>
      </w:pPr>
      <w:r>
        <w:rPr>
          <w:rFonts w:hint="eastAsia"/>
        </w:rPr>
        <w:t xml:space="preserve">IPET-MDRD endorsed the outline of printable version of the guidance on WIS Metadata, and agreed that specific examples </w:t>
      </w:r>
      <w:r>
        <w:t>should be</w:t>
      </w:r>
      <w:r>
        <w:rPr>
          <w:rFonts w:hint="eastAsia"/>
        </w:rPr>
        <w:t xml:space="preserve"> kept only on the WIS Wiki.</w:t>
      </w:r>
    </w:p>
    <w:p w:rsidR="00106CEC" w:rsidRPr="00712ED1" w:rsidRDefault="00106CEC" w:rsidP="00106CEC">
      <w:pPr>
        <w:pStyle w:val="Action"/>
      </w:pPr>
      <w:r>
        <w:rPr>
          <w:rFonts w:hint="eastAsia"/>
        </w:rPr>
        <w:t xml:space="preserve">Mr Toyoda </w:t>
      </w:r>
      <w:r>
        <w:t>would</w:t>
      </w:r>
      <w:r>
        <w:rPr>
          <w:rFonts w:hint="eastAsia"/>
        </w:rPr>
        <w:t xml:space="preserve"> complete the document </w:t>
      </w:r>
      <w:r>
        <w:t>by</w:t>
      </w:r>
      <w:r>
        <w:rPr>
          <w:rFonts w:hint="eastAsia"/>
        </w:rPr>
        <w:t xml:space="preserve"> XXX 2016.</w:t>
      </w:r>
    </w:p>
    <w:p w:rsidR="00712ED1" w:rsidRDefault="00712ED1" w:rsidP="00712ED1">
      <w:pPr>
        <w:pStyle w:val="WMOBodyText"/>
      </w:pPr>
    </w:p>
    <w:p w:rsidR="00712ED1" w:rsidRDefault="00712ED1" w:rsidP="00712ED1">
      <w:pPr>
        <w:pStyle w:val="Heading1"/>
      </w:pPr>
      <w:bookmarkStart w:id="3" w:name="_Toc449964023"/>
      <w:r>
        <w:t>BACKGROUND</w:t>
      </w:r>
      <w:bookmarkEnd w:id="3"/>
    </w:p>
    <w:p w:rsidR="00712ED1" w:rsidRDefault="00712ED1" w:rsidP="00712ED1">
      <w:pPr>
        <w:pStyle w:val="Heading2"/>
      </w:pPr>
      <w:bookmarkStart w:id="4" w:name="_Toc449964024"/>
      <w:r>
        <w:t>Provide background information here</w:t>
      </w:r>
      <w:bookmarkEnd w:id="4"/>
    </w:p>
    <w:p w:rsidR="00712ED1" w:rsidRPr="009D35F8" w:rsidRDefault="00712ED1" w:rsidP="00712ED1">
      <w:pPr>
        <w:pStyle w:val="BodyTextNumbered"/>
      </w:pPr>
      <w:r>
        <w:t>Using the styles as above</w:t>
      </w:r>
    </w:p>
    <w:p w:rsidR="009D35F8" w:rsidRDefault="009D35F8" w:rsidP="009D35F8">
      <w:pPr>
        <w:pStyle w:val="BodyTextNumbered"/>
        <w:numPr>
          <w:ilvl w:val="0"/>
          <w:numId w:val="0"/>
        </w:numPr>
        <w:pBdr>
          <w:bottom w:val="single" w:sz="6" w:space="1" w:color="auto"/>
        </w:pBdr>
        <w:ind w:left="360"/>
      </w:pPr>
    </w:p>
    <w:p w:rsidR="009D35F8" w:rsidRDefault="009D35F8" w:rsidP="009D35F8">
      <w:pPr>
        <w:pStyle w:val="BodyTextNumbered"/>
        <w:numPr>
          <w:ilvl w:val="0"/>
          <w:numId w:val="0"/>
        </w:numPr>
        <w:rPr>
          <w:rFonts w:eastAsia="MS Mincho"/>
          <w:lang w:eastAsia="ja-JP"/>
        </w:rPr>
        <w:sectPr w:rsidR="009D35F8" w:rsidSect="0020095E">
          <w:headerReference w:type="default" r:id="rId11"/>
          <w:pgSz w:w="11907" w:h="16840" w:code="9"/>
          <w:pgMar w:top="1134" w:right="1134" w:bottom="1134" w:left="1134" w:header="1134" w:footer="1134" w:gutter="0"/>
          <w:cols w:space="720"/>
          <w:titlePg/>
          <w:docGrid w:linePitch="299"/>
        </w:sectPr>
      </w:pPr>
    </w:p>
    <w:p w:rsidR="00D07163" w:rsidRDefault="00D07163" w:rsidP="009D35F8">
      <w:pPr>
        <w:pStyle w:val="Title"/>
        <w:rPr>
          <w:rFonts w:eastAsia="MS Mincho"/>
          <w:lang w:eastAsia="ja-JP"/>
        </w:rPr>
      </w:pPr>
      <w:bookmarkStart w:id="5" w:name="_Toc449964025"/>
      <w:r>
        <w:rPr>
          <w:rFonts w:hint="eastAsia"/>
          <w:lang w:eastAsia="ja-JP"/>
        </w:rPr>
        <w:lastRenderedPageBreak/>
        <w:t>ANNEX</w:t>
      </w:r>
      <w:bookmarkEnd w:id="5"/>
    </w:p>
    <w:p w:rsidR="009D35F8" w:rsidRDefault="009D35F8" w:rsidP="009D35F8">
      <w:pPr>
        <w:pStyle w:val="Title"/>
        <w:rPr>
          <w:rFonts w:eastAsia="MS Mincho"/>
          <w:lang w:eastAsia="ja-JP"/>
        </w:rPr>
      </w:pPr>
      <w:bookmarkStart w:id="6" w:name="_Toc449964026"/>
      <w:r>
        <w:rPr>
          <w:rFonts w:hint="eastAsia"/>
          <w:lang w:eastAsia="ja-JP"/>
        </w:rPr>
        <w:t>Draft Guidance on WIS Metadata</w:t>
      </w:r>
      <w:bookmarkEnd w:id="6"/>
    </w:p>
    <w:p w:rsidR="009D35F8" w:rsidRDefault="009D35F8" w:rsidP="009D35F8">
      <w:pPr>
        <w:pStyle w:val="Subtitle"/>
        <w:rPr>
          <w:lang w:eastAsia="ja-JP"/>
        </w:rPr>
      </w:pPr>
      <w:bookmarkStart w:id="7" w:name="_Toc449964027"/>
      <w:r>
        <w:rPr>
          <w:rFonts w:hint="eastAsia"/>
          <w:lang w:eastAsia="ja-JP"/>
        </w:rPr>
        <w:t>May 2016</w:t>
      </w:r>
      <w:bookmarkEnd w:id="7"/>
    </w:p>
    <w:p w:rsidR="00361E45" w:rsidRPr="00A339E4" w:rsidRDefault="00361E45" w:rsidP="00A339E4">
      <w:pPr>
        <w:pStyle w:val="Heading2"/>
      </w:pPr>
      <w:r w:rsidRPr="00A339E4">
        <w:rPr>
          <w:rFonts w:hint="eastAsia"/>
        </w:rPr>
        <w:t>Contents</w:t>
      </w:r>
    </w:p>
    <w:p w:rsidR="00983722" w:rsidRDefault="00361E45">
      <w:pPr>
        <w:pStyle w:val="TOC1"/>
        <w:tabs>
          <w:tab w:val="right" w:leader="dot" w:pos="9629"/>
        </w:tabs>
        <w:rPr>
          <w:rFonts w:eastAsiaTheme="minorEastAsia" w:cstheme="minorBidi"/>
          <w:b w:val="0"/>
          <w:bCs w:val="0"/>
          <w:caps w:val="0"/>
          <w:noProof/>
          <w:kern w:val="2"/>
          <w:sz w:val="21"/>
          <w:szCs w:val="22"/>
          <w:lang w:val="en-US" w:eastAsia="ja-JP"/>
        </w:rPr>
      </w:pPr>
      <w:r>
        <w:rPr>
          <w:rFonts w:eastAsia="MS Mincho"/>
          <w:lang w:eastAsia="ja-JP"/>
        </w:rPr>
        <w:fldChar w:fldCharType="begin"/>
      </w:r>
      <w:r>
        <w:rPr>
          <w:rFonts w:eastAsia="MS Mincho"/>
          <w:lang w:eastAsia="ja-JP"/>
        </w:rPr>
        <w:instrText xml:space="preserve"> TOC \b Guidance_on_WIS_Metadata \* MERGEFORMAT  \* MERGEFORMAT </w:instrText>
      </w:r>
      <w:r>
        <w:rPr>
          <w:rFonts w:eastAsia="MS Mincho"/>
          <w:lang w:eastAsia="ja-JP"/>
        </w:rPr>
        <w:fldChar w:fldCharType="separate"/>
      </w:r>
      <w:r w:rsidR="00983722">
        <w:rPr>
          <w:noProof/>
        </w:rPr>
        <w:t>Preface</w:t>
      </w:r>
      <w:r w:rsidR="00983722">
        <w:rPr>
          <w:noProof/>
        </w:rPr>
        <w:tab/>
      </w:r>
      <w:r w:rsidR="00983722">
        <w:rPr>
          <w:noProof/>
        </w:rPr>
        <w:fldChar w:fldCharType="begin"/>
      </w:r>
      <w:r w:rsidR="00983722">
        <w:rPr>
          <w:noProof/>
        </w:rPr>
        <w:instrText xml:space="preserve"> PAGEREF _Toc450336416 \h </w:instrText>
      </w:r>
      <w:r w:rsidR="00983722">
        <w:rPr>
          <w:noProof/>
        </w:rPr>
      </w:r>
      <w:r w:rsidR="00983722">
        <w:rPr>
          <w:noProof/>
        </w:rPr>
        <w:fldChar w:fldCharType="separate"/>
      </w:r>
      <w:r w:rsidR="00983722">
        <w:rPr>
          <w:noProof/>
        </w:rPr>
        <w:t>4</w:t>
      </w:r>
      <w:r w:rsidR="00983722">
        <w:rPr>
          <w:noProof/>
        </w:rPr>
        <w:fldChar w:fldCharType="end"/>
      </w:r>
    </w:p>
    <w:p w:rsidR="00983722" w:rsidRDefault="00983722">
      <w:pPr>
        <w:pStyle w:val="TOC1"/>
        <w:tabs>
          <w:tab w:val="right" w:leader="dot" w:pos="9629"/>
        </w:tabs>
        <w:rPr>
          <w:rFonts w:eastAsiaTheme="minorEastAsia" w:cstheme="minorBidi"/>
          <w:b w:val="0"/>
          <w:bCs w:val="0"/>
          <w:caps w:val="0"/>
          <w:noProof/>
          <w:kern w:val="2"/>
          <w:sz w:val="21"/>
          <w:szCs w:val="22"/>
          <w:lang w:val="en-US" w:eastAsia="ja-JP"/>
        </w:rPr>
      </w:pPr>
      <w:r>
        <w:rPr>
          <w:noProof/>
          <w:lang w:eastAsia="ja-JP"/>
        </w:rPr>
        <w:t>1</w:t>
      </w:r>
      <w:r>
        <w:rPr>
          <w:noProof/>
        </w:rPr>
        <w:t>.</w:t>
      </w:r>
      <w:r>
        <w:rPr>
          <w:noProof/>
          <w:lang w:eastAsia="ja-JP"/>
        </w:rPr>
        <w:t xml:space="preserve"> </w:t>
      </w:r>
      <w:r>
        <w:rPr>
          <w:noProof/>
        </w:rPr>
        <w:t>Regulatory Material</w:t>
      </w:r>
      <w:r>
        <w:rPr>
          <w:noProof/>
        </w:rPr>
        <w:tab/>
      </w:r>
      <w:r>
        <w:rPr>
          <w:noProof/>
        </w:rPr>
        <w:fldChar w:fldCharType="begin"/>
      </w:r>
      <w:r>
        <w:rPr>
          <w:noProof/>
        </w:rPr>
        <w:instrText xml:space="preserve"> PAGEREF _Toc450336417 \h </w:instrText>
      </w:r>
      <w:r>
        <w:rPr>
          <w:noProof/>
        </w:rPr>
      </w:r>
      <w:r>
        <w:rPr>
          <w:noProof/>
        </w:rPr>
        <w:fldChar w:fldCharType="separate"/>
      </w:r>
      <w:r>
        <w:rPr>
          <w:noProof/>
        </w:rPr>
        <w:t>4</w:t>
      </w:r>
      <w:r>
        <w:rPr>
          <w:noProof/>
        </w:rPr>
        <w:fldChar w:fldCharType="end"/>
      </w:r>
    </w:p>
    <w:p w:rsidR="00983722" w:rsidRDefault="00983722">
      <w:pPr>
        <w:pStyle w:val="TOC2"/>
        <w:tabs>
          <w:tab w:val="right" w:leader="dot" w:pos="9629"/>
        </w:tabs>
        <w:rPr>
          <w:rFonts w:eastAsiaTheme="minorEastAsia" w:cstheme="minorBidi"/>
          <w:smallCaps w:val="0"/>
          <w:noProof/>
          <w:kern w:val="2"/>
          <w:sz w:val="21"/>
          <w:szCs w:val="22"/>
          <w:lang w:val="en-US" w:eastAsia="ja-JP"/>
        </w:rPr>
      </w:pPr>
      <w:r>
        <w:rPr>
          <w:noProof/>
        </w:rPr>
        <w:t>Specifications</w:t>
      </w:r>
      <w:r>
        <w:rPr>
          <w:noProof/>
        </w:rPr>
        <w:tab/>
      </w:r>
      <w:r>
        <w:rPr>
          <w:noProof/>
        </w:rPr>
        <w:fldChar w:fldCharType="begin"/>
      </w:r>
      <w:r>
        <w:rPr>
          <w:noProof/>
        </w:rPr>
        <w:instrText xml:space="preserve"> PAGEREF _Toc450336418 \h </w:instrText>
      </w:r>
      <w:r>
        <w:rPr>
          <w:noProof/>
        </w:rPr>
      </w:r>
      <w:r>
        <w:rPr>
          <w:noProof/>
        </w:rPr>
        <w:fldChar w:fldCharType="separate"/>
      </w:r>
      <w:r>
        <w:rPr>
          <w:noProof/>
        </w:rPr>
        <w:t>4</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Specifications Part 1</w:t>
      </w:r>
      <w:r>
        <w:rPr>
          <w:noProof/>
        </w:rPr>
        <w:tab/>
      </w:r>
      <w:r>
        <w:rPr>
          <w:noProof/>
        </w:rPr>
        <w:fldChar w:fldCharType="begin"/>
      </w:r>
      <w:r>
        <w:rPr>
          <w:noProof/>
        </w:rPr>
        <w:instrText xml:space="preserve"> PAGEREF _Toc450336419 \h </w:instrText>
      </w:r>
      <w:r>
        <w:rPr>
          <w:noProof/>
        </w:rPr>
      </w:r>
      <w:r>
        <w:rPr>
          <w:noProof/>
        </w:rPr>
        <w:fldChar w:fldCharType="separate"/>
      </w:r>
      <w:r>
        <w:rPr>
          <w:noProof/>
        </w:rPr>
        <w:t>4</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Requirements</w:t>
      </w:r>
      <w:r>
        <w:rPr>
          <w:noProof/>
        </w:rPr>
        <w:tab/>
      </w:r>
      <w:r>
        <w:rPr>
          <w:noProof/>
        </w:rPr>
        <w:fldChar w:fldCharType="begin"/>
      </w:r>
      <w:r>
        <w:rPr>
          <w:noProof/>
        </w:rPr>
        <w:instrText xml:space="preserve"> PAGEREF _Toc450336420 \h </w:instrText>
      </w:r>
      <w:r>
        <w:rPr>
          <w:noProof/>
        </w:rPr>
      </w:r>
      <w:r>
        <w:rPr>
          <w:noProof/>
        </w:rPr>
        <w:fldChar w:fldCharType="separate"/>
      </w:r>
      <w:r>
        <w:rPr>
          <w:noProof/>
        </w:rPr>
        <w:t>5</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XML Encoding (Section 6)</w:t>
      </w:r>
      <w:r>
        <w:rPr>
          <w:noProof/>
        </w:rPr>
        <w:tab/>
      </w:r>
      <w:r>
        <w:rPr>
          <w:noProof/>
        </w:rPr>
        <w:fldChar w:fldCharType="begin"/>
      </w:r>
      <w:r>
        <w:rPr>
          <w:noProof/>
        </w:rPr>
        <w:instrText xml:space="preserve"> PAGEREF _Toc450336421 \h </w:instrText>
      </w:r>
      <w:r>
        <w:rPr>
          <w:noProof/>
        </w:rPr>
      </w:r>
      <w:r>
        <w:rPr>
          <w:noProof/>
        </w:rPr>
        <w:fldChar w:fldCharType="separate"/>
      </w:r>
      <w:r>
        <w:rPr>
          <w:noProof/>
        </w:rPr>
        <w:t>5</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ISO 19139</w:t>
      </w:r>
      <w:r>
        <w:rPr>
          <w:noProof/>
        </w:rPr>
        <w:tab/>
      </w:r>
      <w:r>
        <w:rPr>
          <w:noProof/>
        </w:rPr>
        <w:fldChar w:fldCharType="begin"/>
      </w:r>
      <w:r>
        <w:rPr>
          <w:noProof/>
        </w:rPr>
        <w:instrText xml:space="preserve"> PAGEREF _Toc450336422 \h </w:instrText>
      </w:r>
      <w:r>
        <w:rPr>
          <w:noProof/>
        </w:rPr>
      </w:r>
      <w:r>
        <w:rPr>
          <w:noProof/>
        </w:rPr>
        <w:fldChar w:fldCharType="separate"/>
      </w:r>
      <w:r>
        <w:rPr>
          <w:noProof/>
        </w:rPr>
        <w:t>5</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sidRPr="00BF7940">
        <w:rPr>
          <w:rFonts w:eastAsia="MS Mincho"/>
          <w:noProof/>
          <w:lang w:eastAsia="ja-JP"/>
        </w:rPr>
        <w:t>ISO 19115 Annex A</w:t>
      </w:r>
      <w:r>
        <w:rPr>
          <w:noProof/>
        </w:rPr>
        <w:tab/>
      </w:r>
      <w:r>
        <w:rPr>
          <w:noProof/>
        </w:rPr>
        <w:fldChar w:fldCharType="begin"/>
      </w:r>
      <w:r>
        <w:rPr>
          <w:noProof/>
        </w:rPr>
        <w:instrText xml:space="preserve"> PAGEREF _Toc450336423 \h </w:instrText>
      </w:r>
      <w:r>
        <w:rPr>
          <w:noProof/>
        </w:rPr>
      </w:r>
      <w:r>
        <w:rPr>
          <w:noProof/>
        </w:rPr>
        <w:fldChar w:fldCharType="separate"/>
      </w:r>
      <w:r>
        <w:rPr>
          <w:noProof/>
        </w:rPr>
        <w:t>5</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Default Namespace</w:t>
      </w:r>
      <w:r>
        <w:rPr>
          <w:noProof/>
        </w:rPr>
        <w:tab/>
      </w:r>
      <w:r>
        <w:rPr>
          <w:noProof/>
        </w:rPr>
        <w:fldChar w:fldCharType="begin"/>
      </w:r>
      <w:r>
        <w:rPr>
          <w:noProof/>
        </w:rPr>
        <w:instrText xml:space="preserve"> PAGEREF _Toc450336424 \h </w:instrText>
      </w:r>
      <w:r>
        <w:rPr>
          <w:noProof/>
        </w:rPr>
      </w:r>
      <w:r>
        <w:rPr>
          <w:noProof/>
        </w:rPr>
        <w:fldChar w:fldCharType="separate"/>
      </w:r>
      <w:r>
        <w:rPr>
          <w:noProof/>
        </w:rPr>
        <w:t>5</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GML Namespace</w:t>
      </w:r>
      <w:r>
        <w:rPr>
          <w:noProof/>
        </w:rPr>
        <w:tab/>
      </w:r>
      <w:r>
        <w:rPr>
          <w:noProof/>
        </w:rPr>
        <w:fldChar w:fldCharType="begin"/>
      </w:r>
      <w:r>
        <w:rPr>
          <w:noProof/>
        </w:rPr>
        <w:instrText xml:space="preserve"> PAGEREF _Toc450336425 \h </w:instrText>
      </w:r>
      <w:r>
        <w:rPr>
          <w:noProof/>
        </w:rPr>
      </w:r>
      <w:r>
        <w:rPr>
          <w:noProof/>
        </w:rPr>
        <w:fldChar w:fldCharType="separate"/>
      </w:r>
      <w:r>
        <w:rPr>
          <w:noProof/>
        </w:rPr>
        <w:t>5</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sidRPr="00BF7940">
        <w:rPr>
          <w:rFonts w:eastAsia="MS Mincho"/>
          <w:noProof/>
          <w:lang w:eastAsia="ja-JP"/>
        </w:rPr>
        <w:t>General Requirements</w:t>
      </w:r>
      <w:r>
        <w:rPr>
          <w:noProof/>
        </w:rPr>
        <w:t xml:space="preserve"> (Section </w:t>
      </w:r>
      <w:r w:rsidRPr="00BF7940">
        <w:rPr>
          <w:rFonts w:eastAsia="MS Mincho"/>
          <w:noProof/>
          <w:lang w:eastAsia="ja-JP"/>
        </w:rPr>
        <w:t>8</w:t>
      </w:r>
      <w:r>
        <w:rPr>
          <w:noProof/>
        </w:rPr>
        <w:t>)</w:t>
      </w:r>
      <w:r>
        <w:rPr>
          <w:noProof/>
        </w:rPr>
        <w:tab/>
      </w:r>
      <w:r>
        <w:rPr>
          <w:noProof/>
        </w:rPr>
        <w:fldChar w:fldCharType="begin"/>
      </w:r>
      <w:r>
        <w:rPr>
          <w:noProof/>
        </w:rPr>
        <w:instrText xml:space="preserve"> PAGEREF _Toc450336426 \h </w:instrText>
      </w:r>
      <w:r>
        <w:rPr>
          <w:noProof/>
        </w:rPr>
      </w:r>
      <w:r>
        <w:rPr>
          <w:noProof/>
        </w:rPr>
        <w:fldChar w:fldCharType="separate"/>
      </w:r>
      <w:r>
        <w:rPr>
          <w:noProof/>
        </w:rPr>
        <w:t>5</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Unique metadata identifier</w:t>
      </w:r>
      <w:r>
        <w:rPr>
          <w:noProof/>
        </w:rPr>
        <w:tab/>
      </w:r>
      <w:r>
        <w:rPr>
          <w:noProof/>
        </w:rPr>
        <w:fldChar w:fldCharType="begin"/>
      </w:r>
      <w:r>
        <w:rPr>
          <w:noProof/>
        </w:rPr>
        <w:instrText xml:space="preserve"> PAGEREF _Toc450336427 \h </w:instrText>
      </w:r>
      <w:r>
        <w:rPr>
          <w:noProof/>
        </w:rPr>
      </w:r>
      <w:r>
        <w:rPr>
          <w:noProof/>
        </w:rPr>
        <w:fldChar w:fldCharType="separate"/>
      </w:r>
      <w:r>
        <w:rPr>
          <w:noProof/>
        </w:rPr>
        <w:t>5</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WMO_CategoryCode keyword</w:t>
      </w:r>
      <w:r>
        <w:rPr>
          <w:noProof/>
        </w:rPr>
        <w:tab/>
      </w:r>
      <w:r>
        <w:rPr>
          <w:noProof/>
        </w:rPr>
        <w:fldChar w:fldCharType="begin"/>
      </w:r>
      <w:r>
        <w:rPr>
          <w:noProof/>
        </w:rPr>
        <w:instrText xml:space="preserve"> PAGEREF _Toc450336428 \h </w:instrText>
      </w:r>
      <w:r>
        <w:rPr>
          <w:noProof/>
        </w:rPr>
      </w:r>
      <w:r>
        <w:rPr>
          <w:noProof/>
        </w:rPr>
        <w:fldChar w:fldCharType="separate"/>
      </w:r>
      <w:r>
        <w:rPr>
          <w:noProof/>
        </w:rPr>
        <w:t>6</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Grouping of Keyword by Thesaurus</w:t>
      </w:r>
      <w:r>
        <w:rPr>
          <w:noProof/>
        </w:rPr>
        <w:tab/>
      </w:r>
      <w:r>
        <w:rPr>
          <w:noProof/>
        </w:rPr>
        <w:fldChar w:fldCharType="begin"/>
      </w:r>
      <w:r>
        <w:rPr>
          <w:noProof/>
        </w:rPr>
        <w:instrText xml:space="preserve"> PAGEREF _Toc450336429 \h </w:instrText>
      </w:r>
      <w:r>
        <w:rPr>
          <w:noProof/>
        </w:rPr>
      </w:r>
      <w:r>
        <w:rPr>
          <w:noProof/>
        </w:rPr>
        <w:fldChar w:fldCharType="separate"/>
      </w:r>
      <w:r>
        <w:rPr>
          <w:noProof/>
        </w:rPr>
        <w:t>6</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Bounding box</w:t>
      </w:r>
      <w:r>
        <w:rPr>
          <w:noProof/>
        </w:rPr>
        <w:tab/>
      </w:r>
      <w:r>
        <w:rPr>
          <w:noProof/>
        </w:rPr>
        <w:fldChar w:fldCharType="begin"/>
      </w:r>
      <w:r>
        <w:rPr>
          <w:noProof/>
        </w:rPr>
        <w:instrText xml:space="preserve"> PAGEREF _Toc450336430 \h </w:instrText>
      </w:r>
      <w:r>
        <w:rPr>
          <w:noProof/>
        </w:rPr>
      </w:r>
      <w:r>
        <w:rPr>
          <w:noProof/>
        </w:rPr>
        <w:fldChar w:fldCharType="separate"/>
      </w:r>
      <w:r>
        <w:rPr>
          <w:noProof/>
        </w:rPr>
        <w:t>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sidRPr="00BF7940">
        <w:rPr>
          <w:rFonts w:eastAsia="MS Mincho"/>
          <w:noProof/>
          <w:lang w:eastAsia="ja-JP"/>
        </w:rPr>
        <w:t>Requirements for globally-distributed data</w:t>
      </w:r>
      <w:r>
        <w:rPr>
          <w:noProof/>
        </w:rPr>
        <w:t xml:space="preserve"> (Section </w:t>
      </w:r>
      <w:r w:rsidRPr="00BF7940">
        <w:rPr>
          <w:rFonts w:eastAsia="MS Mincho"/>
          <w:noProof/>
          <w:lang w:eastAsia="ja-JP"/>
        </w:rPr>
        <w:t>9</w:t>
      </w:r>
      <w:r>
        <w:rPr>
          <w:noProof/>
        </w:rPr>
        <w:t>)</w:t>
      </w:r>
      <w:r>
        <w:rPr>
          <w:noProof/>
        </w:rPr>
        <w:tab/>
      </w:r>
      <w:r>
        <w:rPr>
          <w:noProof/>
        </w:rPr>
        <w:fldChar w:fldCharType="begin"/>
      </w:r>
      <w:r>
        <w:rPr>
          <w:noProof/>
        </w:rPr>
        <w:instrText xml:space="preserve"> PAGEREF _Toc450336431 \h </w:instrText>
      </w:r>
      <w:r>
        <w:rPr>
          <w:noProof/>
        </w:rPr>
      </w:r>
      <w:r>
        <w:rPr>
          <w:noProof/>
        </w:rPr>
        <w:fldChar w:fldCharType="separate"/>
      </w:r>
      <w:r>
        <w:rPr>
          <w:noProof/>
        </w:rPr>
        <w:t>6</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Distribution scope</w:t>
      </w:r>
      <w:r>
        <w:rPr>
          <w:noProof/>
        </w:rPr>
        <w:tab/>
      </w:r>
      <w:r>
        <w:rPr>
          <w:noProof/>
        </w:rPr>
        <w:fldChar w:fldCharType="begin"/>
      </w:r>
      <w:r>
        <w:rPr>
          <w:noProof/>
        </w:rPr>
        <w:instrText xml:space="preserve"> PAGEREF _Toc450336432 \h </w:instrText>
      </w:r>
      <w:r>
        <w:rPr>
          <w:noProof/>
        </w:rPr>
      </w:r>
      <w:r>
        <w:rPr>
          <w:noProof/>
        </w:rPr>
        <w:fldChar w:fldCharType="separate"/>
      </w:r>
      <w:r>
        <w:rPr>
          <w:noProof/>
        </w:rPr>
        <w:t>6</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Metadata identifier</w:t>
      </w:r>
      <w:r>
        <w:rPr>
          <w:noProof/>
        </w:rPr>
        <w:tab/>
      </w:r>
      <w:r>
        <w:rPr>
          <w:noProof/>
        </w:rPr>
        <w:fldChar w:fldCharType="begin"/>
      </w:r>
      <w:r>
        <w:rPr>
          <w:noProof/>
        </w:rPr>
        <w:instrText xml:space="preserve"> PAGEREF _Toc450336433 \h </w:instrText>
      </w:r>
      <w:r>
        <w:rPr>
          <w:noProof/>
        </w:rPr>
      </w:r>
      <w:r>
        <w:rPr>
          <w:noProof/>
        </w:rPr>
        <w:fldChar w:fldCharType="separate"/>
      </w:r>
      <w:r>
        <w:rPr>
          <w:noProof/>
        </w:rPr>
        <w:t>6</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Data policy</w:t>
      </w:r>
      <w:r>
        <w:rPr>
          <w:noProof/>
        </w:rPr>
        <w:tab/>
      </w:r>
      <w:r>
        <w:rPr>
          <w:noProof/>
        </w:rPr>
        <w:fldChar w:fldCharType="begin"/>
      </w:r>
      <w:r>
        <w:rPr>
          <w:noProof/>
        </w:rPr>
        <w:instrText xml:space="preserve"> PAGEREF _Toc450336434 \h </w:instrText>
      </w:r>
      <w:r>
        <w:rPr>
          <w:noProof/>
        </w:rPr>
      </w:r>
      <w:r>
        <w:rPr>
          <w:noProof/>
        </w:rPr>
        <w:fldChar w:fldCharType="separate"/>
      </w:r>
      <w:r>
        <w:rPr>
          <w:noProof/>
        </w:rPr>
        <w:t>6</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Recommendations</w:t>
      </w:r>
      <w:r>
        <w:rPr>
          <w:noProof/>
        </w:rPr>
        <w:tab/>
      </w:r>
      <w:r>
        <w:rPr>
          <w:noProof/>
        </w:rPr>
        <w:fldChar w:fldCharType="begin"/>
      </w:r>
      <w:r>
        <w:rPr>
          <w:noProof/>
        </w:rPr>
        <w:instrText xml:space="preserve"> PAGEREF _Toc450336435 \h </w:instrText>
      </w:r>
      <w:r>
        <w:rPr>
          <w:noProof/>
        </w:rPr>
      </w:r>
      <w:r>
        <w:rPr>
          <w:noProof/>
        </w:rPr>
        <w:fldChar w:fldCharType="separate"/>
      </w:r>
      <w:r>
        <w:rPr>
          <w:noProof/>
        </w:rPr>
        <w:t>7</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Specifications Part 2</w:t>
      </w:r>
      <w:r>
        <w:rPr>
          <w:noProof/>
        </w:rPr>
        <w:tab/>
      </w:r>
      <w:r>
        <w:rPr>
          <w:noProof/>
        </w:rPr>
        <w:fldChar w:fldCharType="begin"/>
      </w:r>
      <w:r>
        <w:rPr>
          <w:noProof/>
        </w:rPr>
        <w:instrText xml:space="preserve"> PAGEREF _Toc450336436 \h </w:instrText>
      </w:r>
      <w:r>
        <w:rPr>
          <w:noProof/>
        </w:rPr>
      </w:r>
      <w:r>
        <w:rPr>
          <w:noProof/>
        </w:rPr>
        <w:fldChar w:fldCharType="separate"/>
      </w:r>
      <w:r>
        <w:rPr>
          <w:noProof/>
        </w:rPr>
        <w:t>7</w:t>
      </w:r>
      <w:r>
        <w:rPr>
          <w:noProof/>
        </w:rPr>
        <w:fldChar w:fldCharType="end"/>
      </w:r>
    </w:p>
    <w:p w:rsidR="00983722" w:rsidRDefault="00983722">
      <w:pPr>
        <w:pStyle w:val="TOC2"/>
        <w:tabs>
          <w:tab w:val="right" w:leader="dot" w:pos="9629"/>
        </w:tabs>
        <w:rPr>
          <w:rFonts w:eastAsiaTheme="minorEastAsia" w:cstheme="minorBidi"/>
          <w:smallCaps w:val="0"/>
          <w:noProof/>
          <w:kern w:val="2"/>
          <w:sz w:val="21"/>
          <w:szCs w:val="22"/>
          <w:lang w:val="en-US" w:eastAsia="ja-JP"/>
        </w:rPr>
      </w:pPr>
      <w:r>
        <w:rPr>
          <w:noProof/>
        </w:rPr>
        <w:t>Regulatory XSD and Schematron</w:t>
      </w:r>
      <w:r>
        <w:rPr>
          <w:noProof/>
        </w:rPr>
        <w:tab/>
      </w:r>
      <w:r>
        <w:rPr>
          <w:noProof/>
        </w:rPr>
        <w:fldChar w:fldCharType="begin"/>
      </w:r>
      <w:r>
        <w:rPr>
          <w:noProof/>
        </w:rPr>
        <w:instrText xml:space="preserve"> PAGEREF _Toc450336437 \h </w:instrText>
      </w:r>
      <w:r>
        <w:rPr>
          <w:noProof/>
        </w:rPr>
      </w:r>
      <w:r>
        <w:rPr>
          <w:noProof/>
        </w:rPr>
        <w:fldChar w:fldCharType="separate"/>
      </w:r>
      <w:r>
        <w:rPr>
          <w:noProof/>
        </w:rPr>
        <w:t>7</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sidRPr="00BF7940">
        <w:rPr>
          <w:rFonts w:eastAsia="MS Mincho"/>
          <w:noProof/>
          <w:lang w:eastAsia="ja-JP"/>
        </w:rPr>
        <w:t>Regulatory X</w:t>
      </w:r>
      <w:r>
        <w:rPr>
          <w:noProof/>
        </w:rPr>
        <w:t>SD (XML Schema Definition)</w:t>
      </w:r>
      <w:r>
        <w:rPr>
          <w:noProof/>
        </w:rPr>
        <w:tab/>
      </w:r>
      <w:r>
        <w:rPr>
          <w:noProof/>
        </w:rPr>
        <w:fldChar w:fldCharType="begin"/>
      </w:r>
      <w:r>
        <w:rPr>
          <w:noProof/>
        </w:rPr>
        <w:instrText xml:space="preserve"> PAGEREF _Toc450336438 \h </w:instrText>
      </w:r>
      <w:r>
        <w:rPr>
          <w:noProof/>
        </w:rPr>
      </w:r>
      <w:r>
        <w:rPr>
          <w:noProof/>
        </w:rPr>
        <w:fldChar w:fldCharType="separate"/>
      </w:r>
      <w:r>
        <w:rPr>
          <w:noProof/>
        </w:rPr>
        <w:t>7</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sidRPr="00BF7940">
        <w:rPr>
          <w:rFonts w:eastAsia="MS Mincho"/>
          <w:noProof/>
          <w:lang w:eastAsia="ja-JP"/>
        </w:rPr>
        <w:t xml:space="preserve">Regulatory </w:t>
      </w:r>
      <w:r>
        <w:rPr>
          <w:noProof/>
        </w:rPr>
        <w:t>Schematron</w:t>
      </w:r>
      <w:r>
        <w:rPr>
          <w:noProof/>
        </w:rPr>
        <w:tab/>
      </w:r>
      <w:r>
        <w:rPr>
          <w:noProof/>
        </w:rPr>
        <w:fldChar w:fldCharType="begin"/>
      </w:r>
      <w:r>
        <w:rPr>
          <w:noProof/>
        </w:rPr>
        <w:instrText xml:space="preserve"> PAGEREF _Toc450336439 \h </w:instrText>
      </w:r>
      <w:r>
        <w:rPr>
          <w:noProof/>
        </w:rPr>
      </w:r>
      <w:r>
        <w:rPr>
          <w:noProof/>
        </w:rPr>
        <w:fldChar w:fldCharType="separate"/>
      </w:r>
      <w:r>
        <w:rPr>
          <w:noProof/>
        </w:rPr>
        <w:t>7</w:t>
      </w:r>
      <w:r>
        <w:rPr>
          <w:noProof/>
        </w:rPr>
        <w:fldChar w:fldCharType="end"/>
      </w:r>
    </w:p>
    <w:p w:rsidR="00983722" w:rsidRDefault="00983722">
      <w:pPr>
        <w:pStyle w:val="TOC2"/>
        <w:tabs>
          <w:tab w:val="right" w:leader="dot" w:pos="9629"/>
        </w:tabs>
        <w:rPr>
          <w:rFonts w:eastAsiaTheme="minorEastAsia" w:cstheme="minorBidi"/>
          <w:smallCaps w:val="0"/>
          <w:noProof/>
          <w:kern w:val="2"/>
          <w:sz w:val="21"/>
          <w:szCs w:val="22"/>
          <w:lang w:val="en-US" w:eastAsia="ja-JP"/>
        </w:rPr>
      </w:pPr>
      <w:r>
        <w:rPr>
          <w:noProof/>
        </w:rPr>
        <w:t>Regulatory Codelist files</w:t>
      </w:r>
      <w:r>
        <w:rPr>
          <w:noProof/>
        </w:rPr>
        <w:tab/>
      </w:r>
      <w:r>
        <w:rPr>
          <w:noProof/>
        </w:rPr>
        <w:fldChar w:fldCharType="begin"/>
      </w:r>
      <w:r>
        <w:rPr>
          <w:noProof/>
        </w:rPr>
        <w:instrText xml:space="preserve"> PAGEREF _Toc450336440 \h </w:instrText>
      </w:r>
      <w:r>
        <w:rPr>
          <w:noProof/>
        </w:rPr>
      </w:r>
      <w:r>
        <w:rPr>
          <w:noProof/>
        </w:rPr>
        <w:fldChar w:fldCharType="separate"/>
      </w:r>
      <w:r>
        <w:rPr>
          <w:noProof/>
        </w:rPr>
        <w:t>8</w:t>
      </w:r>
      <w:r>
        <w:rPr>
          <w:noProof/>
        </w:rPr>
        <w:fldChar w:fldCharType="end"/>
      </w:r>
    </w:p>
    <w:p w:rsidR="00983722" w:rsidRDefault="00983722">
      <w:pPr>
        <w:pStyle w:val="TOC1"/>
        <w:tabs>
          <w:tab w:val="right" w:leader="dot" w:pos="9629"/>
        </w:tabs>
        <w:rPr>
          <w:rFonts w:eastAsiaTheme="minorEastAsia" w:cstheme="minorBidi"/>
          <w:b w:val="0"/>
          <w:bCs w:val="0"/>
          <w:caps w:val="0"/>
          <w:noProof/>
          <w:kern w:val="2"/>
          <w:sz w:val="21"/>
          <w:szCs w:val="22"/>
          <w:lang w:val="en-US" w:eastAsia="ja-JP"/>
        </w:rPr>
      </w:pPr>
      <w:r>
        <w:rPr>
          <w:noProof/>
        </w:rPr>
        <w:t>2. Technical Guidance</w:t>
      </w:r>
      <w:r>
        <w:rPr>
          <w:noProof/>
        </w:rPr>
        <w:tab/>
      </w:r>
      <w:r>
        <w:rPr>
          <w:noProof/>
        </w:rPr>
        <w:fldChar w:fldCharType="begin"/>
      </w:r>
      <w:r>
        <w:rPr>
          <w:noProof/>
        </w:rPr>
        <w:instrText xml:space="preserve"> PAGEREF _Toc450336441 \h </w:instrText>
      </w:r>
      <w:r>
        <w:rPr>
          <w:noProof/>
        </w:rPr>
      </w:r>
      <w:r>
        <w:rPr>
          <w:noProof/>
        </w:rPr>
        <w:fldChar w:fldCharType="separate"/>
      </w:r>
      <w:r>
        <w:rPr>
          <w:noProof/>
        </w:rPr>
        <w:t>8</w:t>
      </w:r>
      <w:r>
        <w:rPr>
          <w:noProof/>
        </w:rPr>
        <w:fldChar w:fldCharType="end"/>
      </w:r>
    </w:p>
    <w:p w:rsidR="00983722" w:rsidRDefault="00983722">
      <w:pPr>
        <w:pStyle w:val="TOC2"/>
        <w:tabs>
          <w:tab w:val="right" w:leader="dot" w:pos="9629"/>
        </w:tabs>
        <w:rPr>
          <w:rFonts w:eastAsiaTheme="minorEastAsia" w:cstheme="minorBidi"/>
          <w:smallCaps w:val="0"/>
          <w:noProof/>
          <w:kern w:val="2"/>
          <w:sz w:val="21"/>
          <w:szCs w:val="22"/>
          <w:lang w:val="en-US" w:eastAsia="ja-JP"/>
        </w:rPr>
      </w:pPr>
      <w:r>
        <w:rPr>
          <w:noProof/>
        </w:rPr>
        <w:t>Structure of WIS Metadata Record</w:t>
      </w:r>
      <w:r>
        <w:rPr>
          <w:noProof/>
        </w:rPr>
        <w:tab/>
      </w:r>
      <w:r>
        <w:rPr>
          <w:noProof/>
        </w:rPr>
        <w:fldChar w:fldCharType="begin"/>
      </w:r>
      <w:r>
        <w:rPr>
          <w:noProof/>
        </w:rPr>
        <w:instrText xml:space="preserve"> PAGEREF _Toc450336442 \h </w:instrText>
      </w:r>
      <w:r>
        <w:rPr>
          <w:noProof/>
        </w:rPr>
      </w:r>
      <w:r>
        <w:rPr>
          <w:noProof/>
        </w:rPr>
        <w:fldChar w:fldCharType="separate"/>
      </w:r>
      <w:r>
        <w:rPr>
          <w:noProof/>
        </w:rPr>
        <w:t>8</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Outline of ISO 19115 structure</w:t>
      </w:r>
      <w:r>
        <w:rPr>
          <w:noProof/>
        </w:rPr>
        <w:tab/>
      </w:r>
      <w:r>
        <w:rPr>
          <w:noProof/>
        </w:rPr>
        <w:fldChar w:fldCharType="begin"/>
      </w:r>
      <w:r>
        <w:rPr>
          <w:noProof/>
        </w:rPr>
        <w:instrText xml:space="preserve"> PAGEREF _Toc450336443 \h </w:instrText>
      </w:r>
      <w:r>
        <w:rPr>
          <w:noProof/>
        </w:rPr>
      </w:r>
      <w:r>
        <w:rPr>
          <w:noProof/>
        </w:rPr>
        <w:fldChar w:fldCharType="separate"/>
      </w:r>
      <w:r>
        <w:rPr>
          <w:noProof/>
        </w:rPr>
        <w:t>8</w:t>
      </w:r>
      <w:r>
        <w:rPr>
          <w:noProof/>
        </w:rPr>
        <w:fldChar w:fldCharType="end"/>
      </w:r>
    </w:p>
    <w:p w:rsidR="00983722" w:rsidRDefault="00983722">
      <w:pPr>
        <w:pStyle w:val="TOC2"/>
        <w:tabs>
          <w:tab w:val="right" w:leader="dot" w:pos="9629"/>
        </w:tabs>
        <w:rPr>
          <w:rFonts w:eastAsiaTheme="minorEastAsia" w:cstheme="minorBidi"/>
          <w:smallCaps w:val="0"/>
          <w:noProof/>
          <w:kern w:val="2"/>
          <w:sz w:val="21"/>
          <w:szCs w:val="22"/>
          <w:lang w:val="en-US" w:eastAsia="ja-JP"/>
        </w:rPr>
      </w:pPr>
      <w:r>
        <w:rPr>
          <w:noProof/>
        </w:rPr>
        <w:t>Testing Conformance</w:t>
      </w:r>
      <w:r>
        <w:rPr>
          <w:noProof/>
        </w:rPr>
        <w:tab/>
      </w:r>
      <w:r>
        <w:rPr>
          <w:noProof/>
        </w:rPr>
        <w:fldChar w:fldCharType="begin"/>
      </w:r>
      <w:r>
        <w:rPr>
          <w:noProof/>
        </w:rPr>
        <w:instrText xml:space="preserve"> PAGEREF _Toc450336444 \h </w:instrText>
      </w:r>
      <w:r>
        <w:rPr>
          <w:noProof/>
        </w:rPr>
      </w:r>
      <w:r>
        <w:rPr>
          <w:noProof/>
        </w:rPr>
        <w:fldChar w:fldCharType="separate"/>
      </w:r>
      <w:r>
        <w:rPr>
          <w:noProof/>
        </w:rPr>
        <w:t>10</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Test using XML Schema</w:t>
      </w:r>
      <w:r>
        <w:rPr>
          <w:noProof/>
        </w:rPr>
        <w:tab/>
      </w:r>
      <w:r>
        <w:rPr>
          <w:noProof/>
        </w:rPr>
        <w:fldChar w:fldCharType="begin"/>
      </w:r>
      <w:r>
        <w:rPr>
          <w:noProof/>
        </w:rPr>
        <w:instrText xml:space="preserve"> PAGEREF _Toc450336445 \h </w:instrText>
      </w:r>
      <w:r>
        <w:rPr>
          <w:noProof/>
        </w:rPr>
      </w:r>
      <w:r>
        <w:rPr>
          <w:noProof/>
        </w:rPr>
        <w:fldChar w:fldCharType="separate"/>
      </w:r>
      <w:r>
        <w:rPr>
          <w:noProof/>
        </w:rPr>
        <w:t>10</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Test using Schematron</w:t>
      </w:r>
      <w:r>
        <w:rPr>
          <w:noProof/>
        </w:rPr>
        <w:tab/>
      </w:r>
      <w:r>
        <w:rPr>
          <w:noProof/>
        </w:rPr>
        <w:fldChar w:fldCharType="begin"/>
      </w:r>
      <w:r>
        <w:rPr>
          <w:noProof/>
        </w:rPr>
        <w:instrText xml:space="preserve"> PAGEREF _Toc450336446 \h </w:instrText>
      </w:r>
      <w:r>
        <w:rPr>
          <w:noProof/>
        </w:rPr>
      </w:r>
      <w:r>
        <w:rPr>
          <w:noProof/>
        </w:rPr>
        <w:fldChar w:fldCharType="separate"/>
      </w:r>
      <w:r>
        <w:rPr>
          <w:noProof/>
        </w:rPr>
        <w:t>11</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NOAA/NGDC Service</w:t>
      </w:r>
      <w:r>
        <w:rPr>
          <w:noProof/>
        </w:rPr>
        <w:tab/>
      </w:r>
      <w:r>
        <w:rPr>
          <w:noProof/>
        </w:rPr>
        <w:fldChar w:fldCharType="begin"/>
      </w:r>
      <w:r>
        <w:rPr>
          <w:noProof/>
        </w:rPr>
        <w:instrText xml:space="preserve"> PAGEREF _Toc450336447 \h </w:instrText>
      </w:r>
      <w:r>
        <w:rPr>
          <w:noProof/>
        </w:rPr>
      </w:r>
      <w:r>
        <w:rPr>
          <w:noProof/>
        </w:rPr>
        <w:fldChar w:fldCharType="separate"/>
      </w:r>
      <w:r>
        <w:rPr>
          <w:noProof/>
        </w:rPr>
        <w:t>11</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Offline testing</w:t>
      </w:r>
      <w:r>
        <w:rPr>
          <w:noProof/>
        </w:rPr>
        <w:tab/>
      </w:r>
      <w:r>
        <w:rPr>
          <w:noProof/>
        </w:rPr>
        <w:fldChar w:fldCharType="begin"/>
      </w:r>
      <w:r>
        <w:rPr>
          <w:noProof/>
        </w:rPr>
        <w:instrText xml:space="preserve"> PAGEREF _Toc450336448 \h </w:instrText>
      </w:r>
      <w:r>
        <w:rPr>
          <w:noProof/>
        </w:rPr>
      </w:r>
      <w:r>
        <w:rPr>
          <w:noProof/>
        </w:rPr>
        <w:fldChar w:fldCharType="separate"/>
      </w:r>
      <w:r>
        <w:rPr>
          <w:noProof/>
        </w:rPr>
        <w:t>11</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Test using Python</w:t>
      </w:r>
      <w:r>
        <w:rPr>
          <w:noProof/>
        </w:rPr>
        <w:tab/>
      </w:r>
      <w:r>
        <w:rPr>
          <w:noProof/>
        </w:rPr>
        <w:fldChar w:fldCharType="begin"/>
      </w:r>
      <w:r>
        <w:rPr>
          <w:noProof/>
        </w:rPr>
        <w:instrText xml:space="preserve"> PAGEREF _Toc450336449 \h </w:instrText>
      </w:r>
      <w:r>
        <w:rPr>
          <w:noProof/>
        </w:rPr>
      </w:r>
      <w:r>
        <w:rPr>
          <w:noProof/>
        </w:rPr>
        <w:fldChar w:fldCharType="separate"/>
      </w:r>
      <w:r>
        <w:rPr>
          <w:noProof/>
        </w:rPr>
        <w:t>11</w:t>
      </w:r>
      <w:r>
        <w:rPr>
          <w:noProof/>
        </w:rPr>
        <w:fldChar w:fldCharType="end"/>
      </w:r>
    </w:p>
    <w:p w:rsidR="00983722" w:rsidRDefault="00983722">
      <w:pPr>
        <w:pStyle w:val="TOC2"/>
        <w:tabs>
          <w:tab w:val="right" w:leader="dot" w:pos="9629"/>
        </w:tabs>
        <w:rPr>
          <w:rFonts w:eastAsiaTheme="minorEastAsia" w:cstheme="minorBidi"/>
          <w:smallCaps w:val="0"/>
          <w:noProof/>
          <w:kern w:val="2"/>
          <w:sz w:val="21"/>
          <w:szCs w:val="22"/>
          <w:lang w:val="en-US" w:eastAsia="ja-JP"/>
        </w:rPr>
      </w:pPr>
      <w:r>
        <w:rPr>
          <w:noProof/>
        </w:rPr>
        <w:t>Key Elements</w:t>
      </w:r>
      <w:r>
        <w:rPr>
          <w:noProof/>
        </w:rPr>
        <w:tab/>
      </w:r>
      <w:r>
        <w:rPr>
          <w:noProof/>
        </w:rPr>
        <w:fldChar w:fldCharType="begin"/>
      </w:r>
      <w:r>
        <w:rPr>
          <w:noProof/>
        </w:rPr>
        <w:instrText xml:space="preserve"> PAGEREF _Toc450336450 \h </w:instrText>
      </w:r>
      <w:r>
        <w:rPr>
          <w:noProof/>
        </w:rPr>
      </w:r>
      <w:r>
        <w:rPr>
          <w:noProof/>
        </w:rPr>
        <w:fldChar w:fldCharType="separate"/>
      </w:r>
      <w:r>
        <w:rPr>
          <w:noProof/>
        </w:rPr>
        <w:t>11</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Data Policy</w:t>
      </w:r>
      <w:r>
        <w:rPr>
          <w:noProof/>
        </w:rPr>
        <w:tab/>
      </w:r>
      <w:r>
        <w:rPr>
          <w:noProof/>
        </w:rPr>
        <w:fldChar w:fldCharType="begin"/>
      </w:r>
      <w:r>
        <w:rPr>
          <w:noProof/>
        </w:rPr>
        <w:instrText xml:space="preserve"> PAGEREF _Toc450336451 \h </w:instrText>
      </w:r>
      <w:r>
        <w:rPr>
          <w:noProof/>
        </w:rPr>
      </w:r>
      <w:r>
        <w:rPr>
          <w:noProof/>
        </w:rPr>
        <w:fldChar w:fldCharType="separate"/>
      </w:r>
      <w:r>
        <w:rPr>
          <w:noProof/>
        </w:rPr>
        <w:t>11</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Terminology</w:t>
      </w:r>
      <w:r>
        <w:rPr>
          <w:noProof/>
        </w:rPr>
        <w:tab/>
      </w:r>
      <w:r>
        <w:rPr>
          <w:noProof/>
        </w:rPr>
        <w:fldChar w:fldCharType="begin"/>
      </w:r>
      <w:r>
        <w:rPr>
          <w:noProof/>
        </w:rPr>
        <w:instrText xml:space="preserve"> PAGEREF _Toc450336452 \h </w:instrText>
      </w:r>
      <w:r>
        <w:rPr>
          <w:noProof/>
        </w:rPr>
      </w:r>
      <w:r>
        <w:rPr>
          <w:noProof/>
        </w:rPr>
        <w:fldChar w:fldCharType="separate"/>
      </w:r>
      <w:r>
        <w:rPr>
          <w:noProof/>
        </w:rPr>
        <w:t>11</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Types of Policy</w:t>
      </w:r>
      <w:r>
        <w:rPr>
          <w:noProof/>
        </w:rPr>
        <w:tab/>
      </w:r>
      <w:r>
        <w:rPr>
          <w:noProof/>
        </w:rPr>
        <w:fldChar w:fldCharType="begin"/>
      </w:r>
      <w:r>
        <w:rPr>
          <w:noProof/>
        </w:rPr>
        <w:instrText xml:space="preserve"> PAGEREF _Toc450336453 \h </w:instrText>
      </w:r>
      <w:r>
        <w:rPr>
          <w:noProof/>
        </w:rPr>
      </w:r>
      <w:r>
        <w:rPr>
          <w:noProof/>
        </w:rPr>
        <w:fldChar w:fldCharType="separate"/>
      </w:r>
      <w:r>
        <w:rPr>
          <w:noProof/>
        </w:rPr>
        <w:t>11</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Limited distribution</w:t>
      </w:r>
      <w:r>
        <w:rPr>
          <w:noProof/>
        </w:rPr>
        <w:tab/>
      </w:r>
      <w:r>
        <w:rPr>
          <w:noProof/>
        </w:rPr>
        <w:fldChar w:fldCharType="begin"/>
      </w:r>
      <w:r>
        <w:rPr>
          <w:noProof/>
        </w:rPr>
        <w:instrText xml:space="preserve"> PAGEREF _Toc450336454 \h </w:instrText>
      </w:r>
      <w:r>
        <w:rPr>
          <w:noProof/>
        </w:rPr>
      </w:r>
      <w:r>
        <w:rPr>
          <w:noProof/>
        </w:rPr>
        <w:fldChar w:fldCharType="separate"/>
      </w:r>
      <w:r>
        <w:rPr>
          <w:noProof/>
        </w:rPr>
        <w:t>11</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Limited guarantee on quality</w:t>
      </w:r>
      <w:r>
        <w:rPr>
          <w:noProof/>
        </w:rPr>
        <w:tab/>
      </w:r>
      <w:r>
        <w:rPr>
          <w:noProof/>
        </w:rPr>
        <w:fldChar w:fldCharType="begin"/>
      </w:r>
      <w:r>
        <w:rPr>
          <w:noProof/>
        </w:rPr>
        <w:instrText xml:space="preserve"> PAGEREF _Toc450336455 \h </w:instrText>
      </w:r>
      <w:r>
        <w:rPr>
          <w:noProof/>
        </w:rPr>
      </w:r>
      <w:r>
        <w:rPr>
          <w:noProof/>
        </w:rPr>
        <w:fldChar w:fldCharType="separate"/>
      </w:r>
      <w:r>
        <w:rPr>
          <w:noProof/>
        </w:rPr>
        <w:t>12</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Obligation of users</w:t>
      </w:r>
      <w:r>
        <w:rPr>
          <w:noProof/>
        </w:rPr>
        <w:tab/>
      </w:r>
      <w:r>
        <w:rPr>
          <w:noProof/>
        </w:rPr>
        <w:fldChar w:fldCharType="begin"/>
      </w:r>
      <w:r>
        <w:rPr>
          <w:noProof/>
        </w:rPr>
        <w:instrText xml:space="preserve"> PAGEREF _Toc450336456 \h </w:instrText>
      </w:r>
      <w:r>
        <w:rPr>
          <w:noProof/>
        </w:rPr>
      </w:r>
      <w:r>
        <w:rPr>
          <w:noProof/>
        </w:rPr>
        <w:fldChar w:fldCharType="separate"/>
      </w:r>
      <w:r>
        <w:rPr>
          <w:noProof/>
        </w:rPr>
        <w:t>12</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Obligation of delivery (GTS)</w:t>
      </w:r>
      <w:r>
        <w:rPr>
          <w:noProof/>
        </w:rPr>
        <w:tab/>
      </w:r>
      <w:r>
        <w:rPr>
          <w:noProof/>
        </w:rPr>
        <w:fldChar w:fldCharType="begin"/>
      </w:r>
      <w:r>
        <w:rPr>
          <w:noProof/>
        </w:rPr>
        <w:instrText xml:space="preserve"> PAGEREF _Toc450336457 \h </w:instrText>
      </w:r>
      <w:r>
        <w:rPr>
          <w:noProof/>
        </w:rPr>
      </w:r>
      <w:r>
        <w:rPr>
          <w:noProof/>
        </w:rPr>
        <w:fldChar w:fldCharType="separate"/>
      </w:r>
      <w:r>
        <w:rPr>
          <w:noProof/>
        </w:rPr>
        <w:t>12</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`No limitations’ data</w:t>
      </w:r>
      <w:r>
        <w:rPr>
          <w:noProof/>
        </w:rPr>
        <w:tab/>
      </w:r>
      <w:r>
        <w:rPr>
          <w:noProof/>
        </w:rPr>
        <w:fldChar w:fldCharType="begin"/>
      </w:r>
      <w:r>
        <w:rPr>
          <w:noProof/>
        </w:rPr>
        <w:instrText xml:space="preserve"> PAGEREF _Toc450336458 \h </w:instrText>
      </w:r>
      <w:r>
        <w:rPr>
          <w:noProof/>
        </w:rPr>
      </w:r>
      <w:r>
        <w:rPr>
          <w:noProof/>
        </w:rPr>
        <w:fldChar w:fldCharType="separate"/>
      </w:r>
      <w:r>
        <w:rPr>
          <w:noProof/>
        </w:rPr>
        <w:t>13</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Real Policies</w:t>
      </w:r>
      <w:r>
        <w:rPr>
          <w:noProof/>
        </w:rPr>
        <w:tab/>
      </w:r>
      <w:r>
        <w:rPr>
          <w:noProof/>
        </w:rPr>
        <w:fldChar w:fldCharType="begin"/>
      </w:r>
      <w:r>
        <w:rPr>
          <w:noProof/>
        </w:rPr>
        <w:instrText xml:space="preserve"> PAGEREF _Toc450336459 \h </w:instrText>
      </w:r>
      <w:r>
        <w:rPr>
          <w:noProof/>
        </w:rPr>
      </w:r>
      <w:r>
        <w:rPr>
          <w:noProof/>
        </w:rPr>
        <w:fldChar w:fldCharType="separate"/>
      </w:r>
      <w:r>
        <w:rPr>
          <w:noProof/>
        </w:rPr>
        <w:t>13</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WMO Resolution 40 (Cg-XII)</w:t>
      </w:r>
      <w:r>
        <w:rPr>
          <w:noProof/>
        </w:rPr>
        <w:tab/>
      </w:r>
      <w:r>
        <w:rPr>
          <w:noProof/>
        </w:rPr>
        <w:fldChar w:fldCharType="begin"/>
      </w:r>
      <w:r>
        <w:rPr>
          <w:noProof/>
        </w:rPr>
        <w:instrText xml:space="preserve"> PAGEREF _Toc450336460 \h </w:instrText>
      </w:r>
      <w:r>
        <w:rPr>
          <w:noProof/>
        </w:rPr>
      </w:r>
      <w:r>
        <w:rPr>
          <w:noProof/>
        </w:rPr>
        <w:fldChar w:fldCharType="separate"/>
      </w:r>
      <w:r>
        <w:rPr>
          <w:noProof/>
        </w:rPr>
        <w:t>13</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WMO Resolution 25 (Cg-XIII)</w:t>
      </w:r>
      <w:r>
        <w:rPr>
          <w:noProof/>
        </w:rPr>
        <w:tab/>
      </w:r>
      <w:r>
        <w:rPr>
          <w:noProof/>
        </w:rPr>
        <w:fldChar w:fldCharType="begin"/>
      </w:r>
      <w:r>
        <w:rPr>
          <w:noProof/>
        </w:rPr>
        <w:instrText xml:space="preserve"> PAGEREF _Toc450336461 \h </w:instrText>
      </w:r>
      <w:r>
        <w:rPr>
          <w:noProof/>
        </w:rPr>
      </w:r>
      <w:r>
        <w:rPr>
          <w:noProof/>
        </w:rPr>
        <w:fldChar w:fldCharType="separate"/>
      </w:r>
      <w:r>
        <w:rPr>
          <w:noProof/>
        </w:rPr>
        <w:t>14</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sidRPr="00BF7940">
        <w:rPr>
          <w:rFonts w:eastAsia="MS Mincho"/>
          <w:noProof/>
          <w:lang w:eastAsia="ja-JP"/>
        </w:rPr>
        <w:t>WMO Resolution 60 (Cg-15)</w:t>
      </w:r>
      <w:r>
        <w:rPr>
          <w:noProof/>
        </w:rPr>
        <w:tab/>
      </w:r>
      <w:r>
        <w:rPr>
          <w:noProof/>
        </w:rPr>
        <w:fldChar w:fldCharType="begin"/>
      </w:r>
      <w:r>
        <w:rPr>
          <w:noProof/>
        </w:rPr>
        <w:instrText xml:space="preserve"> PAGEREF _Toc450336462 \h </w:instrText>
      </w:r>
      <w:r>
        <w:rPr>
          <w:noProof/>
        </w:rPr>
      </w:r>
      <w:r>
        <w:rPr>
          <w:noProof/>
        </w:rPr>
        <w:fldChar w:fldCharType="separate"/>
      </w:r>
      <w:r>
        <w:rPr>
          <w:noProof/>
        </w:rPr>
        <w:t>14</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ICAO</w:t>
      </w:r>
      <w:r>
        <w:rPr>
          <w:noProof/>
        </w:rPr>
        <w:tab/>
      </w:r>
      <w:r>
        <w:rPr>
          <w:noProof/>
        </w:rPr>
        <w:fldChar w:fldCharType="begin"/>
      </w:r>
      <w:r>
        <w:rPr>
          <w:noProof/>
        </w:rPr>
        <w:instrText xml:space="preserve"> PAGEREF _Toc450336463 \h </w:instrText>
      </w:r>
      <w:r>
        <w:rPr>
          <w:noProof/>
        </w:rPr>
      </w:r>
      <w:r>
        <w:rPr>
          <w:noProof/>
        </w:rPr>
        <w:fldChar w:fldCharType="separate"/>
      </w:r>
      <w:r>
        <w:rPr>
          <w:noProof/>
        </w:rPr>
        <w:t>14</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UNESCO/IOC</w:t>
      </w:r>
      <w:r>
        <w:rPr>
          <w:noProof/>
        </w:rPr>
        <w:tab/>
      </w:r>
      <w:r>
        <w:rPr>
          <w:noProof/>
        </w:rPr>
        <w:fldChar w:fldCharType="begin"/>
      </w:r>
      <w:r>
        <w:rPr>
          <w:noProof/>
        </w:rPr>
        <w:instrText xml:space="preserve"> PAGEREF _Toc450336464 \h </w:instrText>
      </w:r>
      <w:r>
        <w:rPr>
          <w:noProof/>
        </w:rPr>
      </w:r>
      <w:r>
        <w:rPr>
          <w:noProof/>
        </w:rPr>
        <w:fldChar w:fldCharType="separate"/>
      </w:r>
      <w:r>
        <w:rPr>
          <w:noProof/>
        </w:rPr>
        <w:t>15</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GAW</w:t>
      </w:r>
      <w:r>
        <w:rPr>
          <w:noProof/>
        </w:rPr>
        <w:tab/>
      </w:r>
      <w:r>
        <w:rPr>
          <w:noProof/>
        </w:rPr>
        <w:fldChar w:fldCharType="begin"/>
      </w:r>
      <w:r>
        <w:rPr>
          <w:noProof/>
        </w:rPr>
        <w:instrText xml:space="preserve"> PAGEREF _Toc450336465 \h </w:instrText>
      </w:r>
      <w:r>
        <w:rPr>
          <w:noProof/>
        </w:rPr>
      </w:r>
      <w:r>
        <w:rPr>
          <w:noProof/>
        </w:rPr>
        <w:fldChar w:fldCharType="separate"/>
      </w:r>
      <w:r>
        <w:rPr>
          <w:noProof/>
        </w:rPr>
        <w:t>15</w:t>
      </w:r>
      <w:r>
        <w:rPr>
          <w:noProof/>
        </w:rPr>
        <w:fldChar w:fldCharType="end"/>
      </w:r>
    </w:p>
    <w:p w:rsidR="00983722" w:rsidRDefault="00983722">
      <w:pPr>
        <w:pStyle w:val="TOC6"/>
        <w:tabs>
          <w:tab w:val="right" w:leader="dot" w:pos="9629"/>
        </w:tabs>
        <w:rPr>
          <w:rFonts w:eastAsiaTheme="minorEastAsia" w:cstheme="minorBidi"/>
          <w:noProof/>
          <w:kern w:val="2"/>
          <w:sz w:val="21"/>
          <w:szCs w:val="22"/>
          <w:lang w:val="en-US" w:eastAsia="ja-JP"/>
        </w:rPr>
      </w:pPr>
      <w:r>
        <w:rPr>
          <w:noProof/>
        </w:rPr>
        <w:t>Creative Com</w:t>
      </w:r>
      <w:r w:rsidRPr="00BF7940">
        <w:rPr>
          <w:rFonts w:eastAsia="MS Mincho"/>
          <w:noProof/>
          <w:lang w:eastAsia="ja-JP"/>
        </w:rPr>
        <w:t>m</w:t>
      </w:r>
      <w:r>
        <w:rPr>
          <w:noProof/>
        </w:rPr>
        <w:t>ons</w:t>
      </w:r>
      <w:r>
        <w:rPr>
          <w:noProof/>
        </w:rPr>
        <w:tab/>
      </w:r>
      <w:r>
        <w:rPr>
          <w:noProof/>
        </w:rPr>
        <w:fldChar w:fldCharType="begin"/>
      </w:r>
      <w:r>
        <w:rPr>
          <w:noProof/>
        </w:rPr>
        <w:instrText xml:space="preserve"> PAGEREF _Toc450336466 \h </w:instrText>
      </w:r>
      <w:r>
        <w:rPr>
          <w:noProof/>
        </w:rPr>
      </w:r>
      <w:r>
        <w:rPr>
          <w:noProof/>
        </w:rPr>
        <w:fldChar w:fldCharType="separate"/>
      </w:r>
      <w:r>
        <w:rPr>
          <w:noProof/>
        </w:rPr>
        <w:t>15</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sidRPr="00BF7940">
        <w:rPr>
          <w:rFonts w:eastAsia="MS Mincho"/>
          <w:noProof/>
          <w:lang w:eastAsia="ja-JP"/>
        </w:rPr>
        <w:lastRenderedPageBreak/>
        <w:t xml:space="preserve">Encoding </w:t>
      </w:r>
      <w:r>
        <w:rPr>
          <w:noProof/>
        </w:rPr>
        <w:t>Examples</w:t>
      </w:r>
      <w:r>
        <w:rPr>
          <w:noProof/>
        </w:rPr>
        <w:tab/>
      </w:r>
      <w:r>
        <w:rPr>
          <w:noProof/>
        </w:rPr>
        <w:fldChar w:fldCharType="begin"/>
      </w:r>
      <w:r>
        <w:rPr>
          <w:noProof/>
        </w:rPr>
        <w:instrText xml:space="preserve"> PAGEREF _Toc450336467 \h </w:instrText>
      </w:r>
      <w:r>
        <w:rPr>
          <w:noProof/>
        </w:rPr>
      </w:r>
      <w:r>
        <w:rPr>
          <w:noProof/>
        </w:rPr>
        <w:fldChar w:fldCharType="separate"/>
      </w:r>
      <w:r>
        <w:rPr>
          <w:noProof/>
        </w:rPr>
        <w:t>15</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Decoding Guidelines</w:t>
      </w:r>
      <w:r>
        <w:rPr>
          <w:noProof/>
        </w:rPr>
        <w:tab/>
      </w:r>
      <w:r>
        <w:rPr>
          <w:noProof/>
        </w:rPr>
        <w:fldChar w:fldCharType="begin"/>
      </w:r>
      <w:r>
        <w:rPr>
          <w:noProof/>
        </w:rPr>
        <w:instrText xml:space="preserve"> PAGEREF _Toc450336468 \h </w:instrText>
      </w:r>
      <w:r>
        <w:rPr>
          <w:noProof/>
        </w:rPr>
      </w:r>
      <w:r>
        <w:rPr>
          <w:noProof/>
        </w:rPr>
        <w:fldChar w:fldCharType="separate"/>
      </w:r>
      <w:r>
        <w:rPr>
          <w:noProof/>
        </w:rPr>
        <w:t>15</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Metadata Management</w:t>
      </w:r>
      <w:r>
        <w:rPr>
          <w:noProof/>
        </w:rPr>
        <w:tab/>
      </w:r>
      <w:r>
        <w:rPr>
          <w:noProof/>
        </w:rPr>
        <w:fldChar w:fldCharType="begin"/>
      </w:r>
      <w:r>
        <w:rPr>
          <w:noProof/>
        </w:rPr>
        <w:instrText xml:space="preserve"> PAGEREF _Toc450336469 \h </w:instrText>
      </w:r>
      <w:r>
        <w:rPr>
          <w:noProof/>
        </w:rPr>
      </w:r>
      <w:r>
        <w:rPr>
          <w:noProof/>
        </w:rPr>
        <w:fldChar w:fldCharType="separate"/>
      </w:r>
      <w:r>
        <w:rPr>
          <w:noProof/>
        </w:rPr>
        <w:t>15</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Guidances by elements</w:t>
      </w:r>
      <w:r>
        <w:rPr>
          <w:noProof/>
        </w:rPr>
        <w:tab/>
      </w:r>
      <w:r>
        <w:rPr>
          <w:noProof/>
        </w:rPr>
        <w:fldChar w:fldCharType="begin"/>
      </w:r>
      <w:r>
        <w:rPr>
          <w:noProof/>
        </w:rPr>
        <w:instrText xml:space="preserve"> PAGEREF _Toc450336470 \h </w:instrText>
      </w:r>
      <w:r>
        <w:rPr>
          <w:noProof/>
        </w:rPr>
      </w:r>
      <w:r>
        <w:rPr>
          <w:noProof/>
        </w:rPr>
        <w:fldChar w:fldCharType="separate"/>
      </w:r>
      <w:r>
        <w:rPr>
          <w:noProof/>
        </w:rPr>
        <w:t>15</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fileIdentifier</w:t>
      </w:r>
      <w:r>
        <w:rPr>
          <w:noProof/>
        </w:rPr>
        <w:tab/>
      </w:r>
      <w:r>
        <w:rPr>
          <w:noProof/>
        </w:rPr>
        <w:fldChar w:fldCharType="begin"/>
      </w:r>
      <w:r>
        <w:rPr>
          <w:noProof/>
        </w:rPr>
        <w:instrText xml:space="preserve"> PAGEREF _Toc450336471 \h </w:instrText>
      </w:r>
      <w:r>
        <w:rPr>
          <w:noProof/>
        </w:rPr>
      </w:r>
      <w:r>
        <w:rPr>
          <w:noProof/>
        </w:rPr>
        <w:fldChar w:fldCharType="separate"/>
      </w:r>
      <w:r>
        <w:rPr>
          <w:noProof/>
        </w:rPr>
        <w:t>15</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language</w:t>
      </w:r>
      <w:r>
        <w:rPr>
          <w:noProof/>
        </w:rPr>
        <w:tab/>
      </w:r>
      <w:r>
        <w:rPr>
          <w:noProof/>
        </w:rPr>
        <w:fldChar w:fldCharType="begin"/>
      </w:r>
      <w:r>
        <w:rPr>
          <w:noProof/>
        </w:rPr>
        <w:instrText xml:space="preserve"> PAGEREF _Toc450336472 \h </w:instrText>
      </w:r>
      <w:r>
        <w:rPr>
          <w:noProof/>
        </w:rPr>
      </w:r>
      <w:r>
        <w:rPr>
          <w:noProof/>
        </w:rPr>
        <w:fldChar w:fldCharType="separate"/>
      </w:r>
      <w:r>
        <w:rPr>
          <w:noProof/>
        </w:rPr>
        <w:t>16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characterSet</w:t>
      </w:r>
      <w:r>
        <w:rPr>
          <w:noProof/>
        </w:rPr>
        <w:tab/>
      </w:r>
      <w:r>
        <w:rPr>
          <w:noProof/>
        </w:rPr>
        <w:fldChar w:fldCharType="begin"/>
      </w:r>
      <w:r>
        <w:rPr>
          <w:noProof/>
        </w:rPr>
        <w:instrText xml:space="preserve"> PAGEREF _Toc450336473 \h </w:instrText>
      </w:r>
      <w:r>
        <w:rPr>
          <w:noProof/>
        </w:rPr>
      </w:r>
      <w:r>
        <w:rPr>
          <w:noProof/>
        </w:rPr>
        <w:fldChar w:fldCharType="separate"/>
      </w:r>
      <w:r>
        <w:rPr>
          <w:noProof/>
        </w:rPr>
        <w:t>16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parentIdentifier</w:t>
      </w:r>
      <w:r>
        <w:rPr>
          <w:noProof/>
        </w:rPr>
        <w:tab/>
      </w:r>
      <w:r>
        <w:rPr>
          <w:noProof/>
        </w:rPr>
        <w:fldChar w:fldCharType="begin"/>
      </w:r>
      <w:r>
        <w:rPr>
          <w:noProof/>
        </w:rPr>
        <w:instrText xml:space="preserve"> PAGEREF _Toc450336474 \h </w:instrText>
      </w:r>
      <w:r>
        <w:rPr>
          <w:noProof/>
        </w:rPr>
      </w:r>
      <w:r>
        <w:rPr>
          <w:noProof/>
        </w:rPr>
        <w:fldChar w:fldCharType="separate"/>
      </w:r>
      <w:r>
        <w:rPr>
          <w:noProof/>
        </w:rPr>
        <w:t>16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hierarchyLevel</w:t>
      </w:r>
      <w:r>
        <w:rPr>
          <w:noProof/>
        </w:rPr>
        <w:tab/>
      </w:r>
      <w:r>
        <w:rPr>
          <w:noProof/>
        </w:rPr>
        <w:fldChar w:fldCharType="begin"/>
      </w:r>
      <w:r>
        <w:rPr>
          <w:noProof/>
        </w:rPr>
        <w:instrText xml:space="preserve"> PAGEREF _Toc450336475 \h </w:instrText>
      </w:r>
      <w:r>
        <w:rPr>
          <w:noProof/>
        </w:rPr>
      </w:r>
      <w:r>
        <w:rPr>
          <w:noProof/>
        </w:rPr>
        <w:fldChar w:fldCharType="separate"/>
      </w:r>
      <w:r>
        <w:rPr>
          <w:noProof/>
        </w:rPr>
        <w:t>16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hierarchyLevelName</w:t>
      </w:r>
      <w:r>
        <w:rPr>
          <w:noProof/>
        </w:rPr>
        <w:tab/>
      </w:r>
      <w:r>
        <w:rPr>
          <w:noProof/>
        </w:rPr>
        <w:fldChar w:fldCharType="begin"/>
      </w:r>
      <w:r>
        <w:rPr>
          <w:noProof/>
        </w:rPr>
        <w:instrText xml:space="preserve"> PAGEREF _Toc450336476 \h </w:instrText>
      </w:r>
      <w:r>
        <w:rPr>
          <w:noProof/>
        </w:rPr>
      </w:r>
      <w:r>
        <w:rPr>
          <w:noProof/>
        </w:rPr>
        <w:fldChar w:fldCharType="separate"/>
      </w:r>
      <w:r>
        <w:rPr>
          <w:noProof/>
        </w:rPr>
        <w:t>16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sidRPr="00BF7940">
        <w:rPr>
          <w:rFonts w:eastAsia="MS Mincho"/>
          <w:noProof/>
          <w:lang w:eastAsia="ja-JP"/>
        </w:rPr>
        <w:t>c</w:t>
      </w:r>
      <w:r>
        <w:rPr>
          <w:noProof/>
        </w:rPr>
        <w:t>ontact</w:t>
      </w:r>
      <w:r>
        <w:rPr>
          <w:noProof/>
        </w:rPr>
        <w:tab/>
      </w:r>
      <w:r>
        <w:rPr>
          <w:noProof/>
        </w:rPr>
        <w:fldChar w:fldCharType="begin"/>
      </w:r>
      <w:r>
        <w:rPr>
          <w:noProof/>
        </w:rPr>
        <w:instrText xml:space="preserve"> PAGEREF _Toc450336477 \h </w:instrText>
      </w:r>
      <w:r>
        <w:rPr>
          <w:noProof/>
        </w:rPr>
      </w:r>
      <w:r>
        <w:rPr>
          <w:noProof/>
        </w:rPr>
        <w:fldChar w:fldCharType="separate"/>
      </w:r>
      <w:r>
        <w:rPr>
          <w:noProof/>
        </w:rPr>
        <w:t>16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dateStamp</w:t>
      </w:r>
      <w:r>
        <w:rPr>
          <w:noProof/>
        </w:rPr>
        <w:tab/>
      </w:r>
      <w:r>
        <w:rPr>
          <w:noProof/>
        </w:rPr>
        <w:fldChar w:fldCharType="begin"/>
      </w:r>
      <w:r>
        <w:rPr>
          <w:noProof/>
        </w:rPr>
        <w:instrText xml:space="preserve"> PAGEREF _Toc450336478 \h </w:instrText>
      </w:r>
      <w:r>
        <w:rPr>
          <w:noProof/>
        </w:rPr>
      </w:r>
      <w:r>
        <w:rPr>
          <w:noProof/>
        </w:rPr>
        <w:fldChar w:fldCharType="separate"/>
      </w:r>
      <w:r>
        <w:rPr>
          <w:noProof/>
        </w:rPr>
        <w:t>16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metadataStandardName</w:t>
      </w:r>
      <w:r>
        <w:rPr>
          <w:noProof/>
        </w:rPr>
        <w:tab/>
      </w:r>
      <w:r>
        <w:rPr>
          <w:noProof/>
        </w:rPr>
        <w:fldChar w:fldCharType="begin"/>
      </w:r>
      <w:r>
        <w:rPr>
          <w:noProof/>
        </w:rPr>
        <w:instrText xml:space="preserve"> PAGEREF _Toc450336479 \h </w:instrText>
      </w:r>
      <w:r>
        <w:rPr>
          <w:noProof/>
        </w:rPr>
      </w:r>
      <w:r>
        <w:rPr>
          <w:noProof/>
        </w:rPr>
        <w:fldChar w:fldCharType="separate"/>
      </w:r>
      <w:r>
        <w:rPr>
          <w:noProof/>
        </w:rPr>
        <w:t>16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metadataStandardVersion</w:t>
      </w:r>
      <w:r>
        <w:rPr>
          <w:noProof/>
        </w:rPr>
        <w:tab/>
      </w:r>
      <w:r>
        <w:rPr>
          <w:noProof/>
        </w:rPr>
        <w:fldChar w:fldCharType="begin"/>
      </w:r>
      <w:r>
        <w:rPr>
          <w:noProof/>
        </w:rPr>
        <w:instrText xml:space="preserve"> PAGEREF _Toc450336480 \h </w:instrText>
      </w:r>
      <w:r>
        <w:rPr>
          <w:noProof/>
        </w:rPr>
      </w:r>
      <w:r>
        <w:rPr>
          <w:noProof/>
        </w:rPr>
        <w:fldChar w:fldCharType="separate"/>
      </w:r>
      <w:r>
        <w:rPr>
          <w:noProof/>
        </w:rPr>
        <w:t>16</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Examples</w:t>
      </w:r>
      <w:r>
        <w:rPr>
          <w:noProof/>
        </w:rPr>
        <w:tab/>
      </w:r>
      <w:r>
        <w:rPr>
          <w:noProof/>
        </w:rPr>
        <w:fldChar w:fldCharType="begin"/>
      </w:r>
      <w:r>
        <w:rPr>
          <w:noProof/>
        </w:rPr>
        <w:instrText xml:space="preserve"> PAGEREF _Toc450336481 \h </w:instrText>
      </w:r>
      <w:r>
        <w:rPr>
          <w:noProof/>
        </w:rPr>
      </w:r>
      <w:r>
        <w:rPr>
          <w:noProof/>
        </w:rPr>
        <w:fldChar w:fldCharType="separate"/>
      </w:r>
      <w:r>
        <w:rPr>
          <w:noProof/>
        </w:rPr>
        <w:t>17</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Dataset Identification</w:t>
      </w:r>
      <w:r>
        <w:rPr>
          <w:noProof/>
        </w:rPr>
        <w:tab/>
      </w:r>
      <w:r>
        <w:rPr>
          <w:noProof/>
        </w:rPr>
        <w:fldChar w:fldCharType="begin"/>
      </w:r>
      <w:r>
        <w:rPr>
          <w:noProof/>
        </w:rPr>
        <w:instrText xml:space="preserve"> PAGEREF _Toc450336482 \h </w:instrText>
      </w:r>
      <w:r>
        <w:rPr>
          <w:noProof/>
        </w:rPr>
      </w:r>
      <w:r>
        <w:rPr>
          <w:noProof/>
        </w:rPr>
        <w:fldChar w:fldCharType="separate"/>
      </w:r>
      <w:r>
        <w:rPr>
          <w:noProof/>
        </w:rPr>
        <w:t>17</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Common Structure</w:t>
      </w:r>
      <w:r>
        <w:rPr>
          <w:noProof/>
        </w:rPr>
        <w:tab/>
      </w:r>
      <w:r>
        <w:rPr>
          <w:noProof/>
        </w:rPr>
        <w:fldChar w:fldCharType="begin"/>
      </w:r>
      <w:r>
        <w:rPr>
          <w:noProof/>
        </w:rPr>
        <w:instrText xml:space="preserve"> PAGEREF _Toc450336483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citation</w:t>
      </w:r>
      <w:r>
        <w:rPr>
          <w:noProof/>
        </w:rPr>
        <w:tab/>
      </w:r>
      <w:r>
        <w:rPr>
          <w:noProof/>
        </w:rPr>
        <w:fldChar w:fldCharType="begin"/>
      </w:r>
      <w:r>
        <w:rPr>
          <w:noProof/>
        </w:rPr>
        <w:instrText xml:space="preserve"> PAGEREF _Toc450336484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abstract</w:t>
      </w:r>
      <w:r>
        <w:rPr>
          <w:noProof/>
        </w:rPr>
        <w:tab/>
      </w:r>
      <w:r>
        <w:rPr>
          <w:noProof/>
        </w:rPr>
        <w:fldChar w:fldCharType="begin"/>
      </w:r>
      <w:r>
        <w:rPr>
          <w:noProof/>
        </w:rPr>
        <w:instrText xml:space="preserve"> PAGEREF _Toc450336485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status</w:t>
      </w:r>
      <w:r>
        <w:rPr>
          <w:noProof/>
        </w:rPr>
        <w:tab/>
      </w:r>
      <w:r>
        <w:rPr>
          <w:noProof/>
        </w:rPr>
        <w:fldChar w:fldCharType="begin"/>
      </w:r>
      <w:r>
        <w:rPr>
          <w:noProof/>
        </w:rPr>
        <w:instrText xml:space="preserve"> PAGEREF _Toc450336486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pointOfContact</w:t>
      </w:r>
      <w:r>
        <w:rPr>
          <w:noProof/>
        </w:rPr>
        <w:tab/>
      </w:r>
      <w:r>
        <w:rPr>
          <w:noProof/>
        </w:rPr>
        <w:fldChar w:fldCharType="begin"/>
      </w:r>
      <w:r>
        <w:rPr>
          <w:noProof/>
        </w:rPr>
        <w:instrText xml:space="preserve"> PAGEREF _Toc450336487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resourceMaintenance</w:t>
      </w:r>
      <w:r>
        <w:rPr>
          <w:noProof/>
        </w:rPr>
        <w:tab/>
      </w:r>
      <w:r>
        <w:rPr>
          <w:noProof/>
        </w:rPr>
        <w:fldChar w:fldCharType="begin"/>
      </w:r>
      <w:r>
        <w:rPr>
          <w:noProof/>
        </w:rPr>
        <w:instrText xml:space="preserve"> PAGEREF _Toc450336488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graphicOverview</w:t>
      </w:r>
      <w:r>
        <w:rPr>
          <w:noProof/>
        </w:rPr>
        <w:tab/>
      </w:r>
      <w:r>
        <w:rPr>
          <w:noProof/>
        </w:rPr>
        <w:fldChar w:fldCharType="begin"/>
      </w:r>
      <w:r>
        <w:rPr>
          <w:noProof/>
        </w:rPr>
        <w:instrText xml:space="preserve"> PAGEREF _Toc450336489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resourceFormat</w:t>
      </w:r>
      <w:r>
        <w:rPr>
          <w:noProof/>
        </w:rPr>
        <w:tab/>
      </w:r>
      <w:r>
        <w:rPr>
          <w:noProof/>
        </w:rPr>
        <w:fldChar w:fldCharType="begin"/>
      </w:r>
      <w:r>
        <w:rPr>
          <w:noProof/>
        </w:rPr>
        <w:instrText xml:space="preserve"> PAGEREF _Toc450336490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descriptiveKeywords</w:t>
      </w:r>
      <w:r>
        <w:rPr>
          <w:noProof/>
        </w:rPr>
        <w:tab/>
      </w:r>
      <w:r>
        <w:rPr>
          <w:noProof/>
        </w:rPr>
        <w:fldChar w:fldCharType="begin"/>
      </w:r>
      <w:r>
        <w:rPr>
          <w:noProof/>
        </w:rPr>
        <w:instrText xml:space="preserve"> PAGEREF _Toc450336491 \h </w:instrText>
      </w:r>
      <w:r>
        <w:rPr>
          <w:noProof/>
        </w:rPr>
      </w:r>
      <w:r>
        <w:rPr>
          <w:noProof/>
        </w:rPr>
        <w:fldChar w:fldCharType="separate"/>
      </w:r>
      <w:r>
        <w:rPr>
          <w:noProof/>
        </w:rPr>
        <w:t>17</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resourceConstraints</w:t>
      </w:r>
      <w:r>
        <w:rPr>
          <w:noProof/>
        </w:rPr>
        <w:tab/>
      </w:r>
      <w:r>
        <w:rPr>
          <w:noProof/>
        </w:rPr>
        <w:fldChar w:fldCharType="begin"/>
      </w:r>
      <w:r>
        <w:rPr>
          <w:noProof/>
        </w:rPr>
        <w:instrText xml:space="preserve"> PAGEREF _Toc450336492 \h </w:instrText>
      </w:r>
      <w:r>
        <w:rPr>
          <w:noProof/>
        </w:rPr>
      </w:r>
      <w:r>
        <w:rPr>
          <w:noProof/>
        </w:rPr>
        <w:fldChar w:fldCharType="separate"/>
      </w:r>
      <w:r>
        <w:rPr>
          <w:noProof/>
        </w:rPr>
        <w:t>18</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MD_DataIdentification</w:t>
      </w:r>
      <w:r>
        <w:rPr>
          <w:noProof/>
        </w:rPr>
        <w:tab/>
      </w:r>
      <w:r>
        <w:rPr>
          <w:noProof/>
        </w:rPr>
        <w:fldChar w:fldCharType="begin"/>
      </w:r>
      <w:r>
        <w:rPr>
          <w:noProof/>
        </w:rPr>
        <w:instrText xml:space="preserve"> PAGEREF _Toc450336493 \h </w:instrText>
      </w:r>
      <w:r>
        <w:rPr>
          <w:noProof/>
        </w:rPr>
      </w:r>
      <w:r>
        <w:rPr>
          <w:noProof/>
        </w:rPr>
        <w:fldChar w:fldCharType="separate"/>
      </w:r>
      <w:r>
        <w:rPr>
          <w:noProof/>
        </w:rPr>
        <w:t>18</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spatialResolution</w:t>
      </w:r>
      <w:r>
        <w:rPr>
          <w:noProof/>
        </w:rPr>
        <w:tab/>
      </w:r>
      <w:r>
        <w:rPr>
          <w:noProof/>
        </w:rPr>
        <w:fldChar w:fldCharType="begin"/>
      </w:r>
      <w:r>
        <w:rPr>
          <w:noProof/>
        </w:rPr>
        <w:instrText xml:space="preserve"> PAGEREF _Toc450336494 \h </w:instrText>
      </w:r>
      <w:r>
        <w:rPr>
          <w:noProof/>
        </w:rPr>
      </w:r>
      <w:r>
        <w:rPr>
          <w:noProof/>
        </w:rPr>
        <w:fldChar w:fldCharType="separate"/>
      </w:r>
      <w:r>
        <w:rPr>
          <w:noProof/>
        </w:rPr>
        <w:t>18</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language</w:t>
      </w:r>
      <w:r>
        <w:rPr>
          <w:noProof/>
        </w:rPr>
        <w:tab/>
      </w:r>
      <w:r>
        <w:rPr>
          <w:noProof/>
        </w:rPr>
        <w:fldChar w:fldCharType="begin"/>
      </w:r>
      <w:r>
        <w:rPr>
          <w:noProof/>
        </w:rPr>
        <w:instrText xml:space="preserve"> PAGEREF _Toc450336495 \h </w:instrText>
      </w:r>
      <w:r>
        <w:rPr>
          <w:noProof/>
        </w:rPr>
      </w:r>
      <w:r>
        <w:rPr>
          <w:noProof/>
        </w:rPr>
        <w:fldChar w:fldCharType="separate"/>
      </w:r>
      <w:r>
        <w:rPr>
          <w:noProof/>
        </w:rPr>
        <w:t>18</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characterSet</w:t>
      </w:r>
      <w:r>
        <w:rPr>
          <w:noProof/>
        </w:rPr>
        <w:tab/>
      </w:r>
      <w:r>
        <w:rPr>
          <w:noProof/>
        </w:rPr>
        <w:fldChar w:fldCharType="begin"/>
      </w:r>
      <w:r>
        <w:rPr>
          <w:noProof/>
        </w:rPr>
        <w:instrText xml:space="preserve"> PAGEREF _Toc450336496 \h </w:instrText>
      </w:r>
      <w:r>
        <w:rPr>
          <w:noProof/>
        </w:rPr>
      </w:r>
      <w:r>
        <w:rPr>
          <w:noProof/>
        </w:rPr>
        <w:fldChar w:fldCharType="separate"/>
      </w:r>
      <w:r>
        <w:rPr>
          <w:noProof/>
        </w:rPr>
        <w:t>18</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topicCategory</w:t>
      </w:r>
      <w:r>
        <w:rPr>
          <w:noProof/>
        </w:rPr>
        <w:tab/>
      </w:r>
      <w:r>
        <w:rPr>
          <w:noProof/>
        </w:rPr>
        <w:fldChar w:fldCharType="begin"/>
      </w:r>
      <w:r>
        <w:rPr>
          <w:noProof/>
        </w:rPr>
        <w:instrText xml:space="preserve"> PAGEREF _Toc450336497 \h </w:instrText>
      </w:r>
      <w:r>
        <w:rPr>
          <w:noProof/>
        </w:rPr>
      </w:r>
      <w:r>
        <w:rPr>
          <w:noProof/>
        </w:rPr>
        <w:fldChar w:fldCharType="separate"/>
      </w:r>
      <w:r>
        <w:rPr>
          <w:noProof/>
        </w:rPr>
        <w:t>18</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extent</w:t>
      </w:r>
      <w:r>
        <w:rPr>
          <w:noProof/>
        </w:rPr>
        <w:tab/>
      </w:r>
      <w:r>
        <w:rPr>
          <w:noProof/>
        </w:rPr>
        <w:fldChar w:fldCharType="begin"/>
      </w:r>
      <w:r>
        <w:rPr>
          <w:noProof/>
        </w:rPr>
        <w:instrText xml:space="preserve"> PAGEREF _Toc450336498 \h </w:instrText>
      </w:r>
      <w:r>
        <w:rPr>
          <w:noProof/>
        </w:rPr>
      </w:r>
      <w:r>
        <w:rPr>
          <w:noProof/>
        </w:rPr>
        <w:fldChar w:fldCharType="separate"/>
      </w:r>
      <w:r>
        <w:rPr>
          <w:noProof/>
        </w:rPr>
        <w:t>18</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elements in class CI_Citation</w:t>
      </w:r>
      <w:r>
        <w:rPr>
          <w:noProof/>
        </w:rPr>
        <w:tab/>
      </w:r>
      <w:r>
        <w:rPr>
          <w:noProof/>
        </w:rPr>
        <w:fldChar w:fldCharType="begin"/>
      </w:r>
      <w:r>
        <w:rPr>
          <w:noProof/>
        </w:rPr>
        <w:instrText xml:space="preserve"> PAGEREF _Toc450336499 \h </w:instrText>
      </w:r>
      <w:r>
        <w:rPr>
          <w:noProof/>
        </w:rPr>
      </w:r>
      <w:r>
        <w:rPr>
          <w:noProof/>
        </w:rPr>
        <w:fldChar w:fldCharType="separate"/>
      </w:r>
      <w:r>
        <w:rPr>
          <w:noProof/>
        </w:rPr>
        <w:t>18</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title</w:t>
      </w:r>
      <w:r>
        <w:rPr>
          <w:noProof/>
        </w:rPr>
        <w:tab/>
      </w:r>
      <w:r>
        <w:rPr>
          <w:noProof/>
        </w:rPr>
        <w:fldChar w:fldCharType="begin"/>
      </w:r>
      <w:r>
        <w:rPr>
          <w:noProof/>
        </w:rPr>
        <w:instrText xml:space="preserve"> PAGEREF _Toc450336500 \h </w:instrText>
      </w:r>
      <w:r>
        <w:rPr>
          <w:noProof/>
        </w:rPr>
      </w:r>
      <w:r>
        <w:rPr>
          <w:noProof/>
        </w:rPr>
        <w:fldChar w:fldCharType="separate"/>
      </w:r>
      <w:r>
        <w:rPr>
          <w:noProof/>
        </w:rPr>
        <w:t>18</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alternateTitle</w:t>
      </w:r>
      <w:r>
        <w:rPr>
          <w:noProof/>
        </w:rPr>
        <w:tab/>
      </w:r>
      <w:r>
        <w:rPr>
          <w:noProof/>
        </w:rPr>
        <w:fldChar w:fldCharType="begin"/>
      </w:r>
      <w:r>
        <w:rPr>
          <w:noProof/>
        </w:rPr>
        <w:instrText xml:space="preserve"> PAGEREF _Toc450336501 \h </w:instrText>
      </w:r>
      <w:r>
        <w:rPr>
          <w:noProof/>
        </w:rPr>
      </w:r>
      <w:r>
        <w:rPr>
          <w:noProof/>
        </w:rPr>
        <w:fldChar w:fldCharType="separate"/>
      </w:r>
      <w:r>
        <w:rPr>
          <w:noProof/>
        </w:rPr>
        <w:t>19</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Dataset Overview</w:t>
      </w:r>
      <w:r>
        <w:rPr>
          <w:noProof/>
        </w:rPr>
        <w:tab/>
      </w:r>
      <w:r>
        <w:rPr>
          <w:noProof/>
        </w:rPr>
        <w:fldChar w:fldCharType="begin"/>
      </w:r>
      <w:r>
        <w:rPr>
          <w:noProof/>
        </w:rPr>
        <w:instrText xml:space="preserve"> PAGEREF _Toc450336502 \h </w:instrText>
      </w:r>
      <w:r>
        <w:rPr>
          <w:noProof/>
        </w:rPr>
      </w:r>
      <w:r>
        <w:rPr>
          <w:noProof/>
        </w:rPr>
        <w:fldChar w:fldCharType="separate"/>
      </w:r>
      <w:r>
        <w:rPr>
          <w:noProof/>
        </w:rPr>
        <w:t>19</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What is this Information used for</w:t>
      </w:r>
      <w:r>
        <w:rPr>
          <w:noProof/>
        </w:rPr>
        <w:tab/>
      </w:r>
      <w:r>
        <w:rPr>
          <w:noProof/>
        </w:rPr>
        <w:fldChar w:fldCharType="begin"/>
      </w:r>
      <w:r>
        <w:rPr>
          <w:noProof/>
        </w:rPr>
        <w:instrText xml:space="preserve"> PAGEREF _Toc450336503 \h </w:instrText>
      </w:r>
      <w:r>
        <w:rPr>
          <w:noProof/>
        </w:rPr>
      </w:r>
      <w:r>
        <w:rPr>
          <w:noProof/>
        </w:rPr>
        <w:fldChar w:fldCharType="separate"/>
      </w:r>
      <w:r>
        <w:rPr>
          <w:noProof/>
        </w:rPr>
        <w:t>19</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Title Creation Best Practices</w:t>
      </w:r>
      <w:r>
        <w:rPr>
          <w:noProof/>
        </w:rPr>
        <w:tab/>
      </w:r>
      <w:r>
        <w:rPr>
          <w:noProof/>
        </w:rPr>
        <w:fldChar w:fldCharType="begin"/>
      </w:r>
      <w:r>
        <w:rPr>
          <w:noProof/>
        </w:rPr>
        <w:instrText xml:space="preserve"> PAGEREF _Toc450336504 \h </w:instrText>
      </w:r>
      <w:r>
        <w:rPr>
          <w:noProof/>
        </w:rPr>
      </w:r>
      <w:r>
        <w:rPr>
          <w:noProof/>
        </w:rPr>
        <w:fldChar w:fldCharType="separate"/>
      </w:r>
      <w:r>
        <w:rPr>
          <w:noProof/>
        </w:rPr>
        <w:t>20</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Abstract creation – best practices</w:t>
      </w:r>
      <w:r>
        <w:rPr>
          <w:noProof/>
        </w:rPr>
        <w:tab/>
      </w:r>
      <w:r>
        <w:rPr>
          <w:noProof/>
        </w:rPr>
        <w:fldChar w:fldCharType="begin"/>
      </w:r>
      <w:r>
        <w:rPr>
          <w:noProof/>
        </w:rPr>
        <w:instrText xml:space="preserve"> PAGEREF _Toc450336505 \h </w:instrText>
      </w:r>
      <w:r>
        <w:rPr>
          <w:noProof/>
        </w:rPr>
      </w:r>
      <w:r>
        <w:rPr>
          <w:noProof/>
        </w:rPr>
        <w:fldChar w:fldCharType="separate"/>
      </w:r>
      <w:r>
        <w:rPr>
          <w:noProof/>
        </w:rPr>
        <w:t>21</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ATDNet Lightning Data</w:t>
      </w:r>
      <w:r>
        <w:rPr>
          <w:noProof/>
        </w:rPr>
        <w:tab/>
      </w:r>
      <w:r>
        <w:rPr>
          <w:noProof/>
        </w:rPr>
        <w:fldChar w:fldCharType="begin"/>
      </w:r>
      <w:r>
        <w:rPr>
          <w:noProof/>
        </w:rPr>
        <w:instrText xml:space="preserve"> PAGEREF _Toc450336506 \h </w:instrText>
      </w:r>
      <w:r>
        <w:rPr>
          <w:noProof/>
        </w:rPr>
      </w:r>
      <w:r>
        <w:rPr>
          <w:noProof/>
        </w:rPr>
        <w:fldChar w:fldCharType="separate"/>
      </w:r>
      <w:r>
        <w:rPr>
          <w:noProof/>
        </w:rPr>
        <w:t>21</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EUMETSAT Active Fire Monitoring</w:t>
      </w:r>
      <w:r>
        <w:rPr>
          <w:noProof/>
        </w:rPr>
        <w:tab/>
      </w:r>
      <w:r>
        <w:rPr>
          <w:noProof/>
        </w:rPr>
        <w:fldChar w:fldCharType="begin"/>
      </w:r>
      <w:r>
        <w:rPr>
          <w:noProof/>
        </w:rPr>
        <w:instrText xml:space="preserve"> PAGEREF _Toc450336507 \h </w:instrText>
      </w:r>
      <w:r>
        <w:rPr>
          <w:noProof/>
        </w:rPr>
      </w:r>
      <w:r>
        <w:rPr>
          <w:noProof/>
        </w:rPr>
        <w:fldChar w:fldCharType="separate"/>
      </w:r>
      <w:r>
        <w:rPr>
          <w:noProof/>
        </w:rPr>
        <w:t>21</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Meteo-France 4 days Forecast Products for Africa</w:t>
      </w:r>
      <w:r>
        <w:rPr>
          <w:noProof/>
        </w:rPr>
        <w:tab/>
      </w:r>
      <w:r>
        <w:rPr>
          <w:noProof/>
        </w:rPr>
        <w:fldChar w:fldCharType="begin"/>
      </w:r>
      <w:r>
        <w:rPr>
          <w:noProof/>
        </w:rPr>
        <w:instrText xml:space="preserve"> PAGEREF _Toc450336508 \h </w:instrText>
      </w:r>
      <w:r>
        <w:rPr>
          <w:noProof/>
        </w:rPr>
      </w:r>
      <w:r>
        <w:rPr>
          <w:noProof/>
        </w:rPr>
        <w:fldChar w:fldCharType="separate"/>
      </w:r>
      <w:r>
        <w:rPr>
          <w:noProof/>
        </w:rPr>
        <w:t>21</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Spatial Representation</w:t>
      </w:r>
      <w:r>
        <w:rPr>
          <w:noProof/>
        </w:rPr>
        <w:tab/>
      </w:r>
      <w:r>
        <w:rPr>
          <w:noProof/>
        </w:rPr>
        <w:fldChar w:fldCharType="begin"/>
      </w:r>
      <w:r>
        <w:rPr>
          <w:noProof/>
        </w:rPr>
        <w:instrText xml:space="preserve"> PAGEREF _Toc450336509 \h </w:instrText>
      </w:r>
      <w:r>
        <w:rPr>
          <w:noProof/>
        </w:rPr>
      </w:r>
      <w:r>
        <w:rPr>
          <w:noProof/>
        </w:rPr>
        <w:fldChar w:fldCharType="separate"/>
      </w:r>
      <w:r>
        <w:rPr>
          <w:noProof/>
        </w:rPr>
        <w:t>22</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Horizontal Extent</w:t>
      </w:r>
      <w:r>
        <w:rPr>
          <w:noProof/>
        </w:rPr>
        <w:tab/>
      </w:r>
      <w:r>
        <w:rPr>
          <w:noProof/>
        </w:rPr>
        <w:fldChar w:fldCharType="begin"/>
      </w:r>
      <w:r>
        <w:rPr>
          <w:noProof/>
        </w:rPr>
        <w:instrText xml:space="preserve"> PAGEREF _Toc450336510 \h </w:instrText>
      </w:r>
      <w:r>
        <w:rPr>
          <w:noProof/>
        </w:rPr>
      </w:r>
      <w:r>
        <w:rPr>
          <w:noProof/>
        </w:rPr>
        <w:fldChar w:fldCharType="separate"/>
      </w:r>
      <w:r>
        <w:rPr>
          <w:noProof/>
        </w:rPr>
        <w:t>22</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Data from fixed points</w:t>
      </w:r>
      <w:r>
        <w:rPr>
          <w:noProof/>
        </w:rPr>
        <w:tab/>
      </w:r>
      <w:r>
        <w:rPr>
          <w:noProof/>
        </w:rPr>
        <w:fldChar w:fldCharType="begin"/>
      </w:r>
      <w:r>
        <w:rPr>
          <w:noProof/>
        </w:rPr>
        <w:instrText xml:space="preserve"> PAGEREF _Toc450336511 \h </w:instrText>
      </w:r>
      <w:r>
        <w:rPr>
          <w:noProof/>
        </w:rPr>
      </w:r>
      <w:r>
        <w:rPr>
          <w:noProof/>
        </w:rPr>
        <w:fldChar w:fldCharType="separate"/>
      </w:r>
      <w:r>
        <w:rPr>
          <w:noProof/>
        </w:rPr>
        <w:t>22</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Data from mobile platforms</w:t>
      </w:r>
      <w:r>
        <w:rPr>
          <w:noProof/>
        </w:rPr>
        <w:tab/>
      </w:r>
      <w:r>
        <w:rPr>
          <w:noProof/>
        </w:rPr>
        <w:fldChar w:fldCharType="begin"/>
      </w:r>
      <w:r>
        <w:rPr>
          <w:noProof/>
        </w:rPr>
        <w:instrText xml:space="preserve"> PAGEREF _Toc450336512 \h </w:instrText>
      </w:r>
      <w:r>
        <w:rPr>
          <w:noProof/>
        </w:rPr>
      </w:r>
      <w:r>
        <w:rPr>
          <w:noProof/>
        </w:rPr>
        <w:fldChar w:fldCharType="separate"/>
      </w:r>
      <w:r>
        <w:rPr>
          <w:noProof/>
        </w:rPr>
        <w:t>22</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Gridded (raster) data</w:t>
      </w:r>
      <w:r>
        <w:rPr>
          <w:noProof/>
        </w:rPr>
        <w:tab/>
      </w:r>
      <w:r>
        <w:rPr>
          <w:noProof/>
        </w:rPr>
        <w:fldChar w:fldCharType="begin"/>
      </w:r>
      <w:r>
        <w:rPr>
          <w:noProof/>
        </w:rPr>
        <w:instrText xml:space="preserve"> PAGEREF _Toc450336513 \h </w:instrText>
      </w:r>
      <w:r>
        <w:rPr>
          <w:noProof/>
        </w:rPr>
      </w:r>
      <w:r>
        <w:rPr>
          <w:noProof/>
        </w:rPr>
        <w:fldChar w:fldCharType="separate"/>
      </w:r>
      <w:r>
        <w:rPr>
          <w:noProof/>
        </w:rPr>
        <w:t>22</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Vertical Extent</w:t>
      </w:r>
      <w:r>
        <w:rPr>
          <w:noProof/>
        </w:rPr>
        <w:tab/>
      </w:r>
      <w:r>
        <w:rPr>
          <w:noProof/>
        </w:rPr>
        <w:fldChar w:fldCharType="begin"/>
      </w:r>
      <w:r>
        <w:rPr>
          <w:noProof/>
        </w:rPr>
        <w:instrText xml:space="preserve"> PAGEREF _Toc450336514 \h </w:instrText>
      </w:r>
      <w:r>
        <w:rPr>
          <w:noProof/>
        </w:rPr>
      </w:r>
      <w:r>
        <w:rPr>
          <w:noProof/>
        </w:rPr>
        <w:fldChar w:fldCharType="separate"/>
      </w:r>
      <w:r>
        <w:rPr>
          <w:noProof/>
        </w:rPr>
        <w:t>22</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Coordinate Reference System</w:t>
      </w:r>
      <w:r>
        <w:rPr>
          <w:noProof/>
        </w:rPr>
        <w:tab/>
      </w:r>
      <w:r>
        <w:rPr>
          <w:noProof/>
        </w:rPr>
        <w:fldChar w:fldCharType="begin"/>
      </w:r>
      <w:r>
        <w:rPr>
          <w:noProof/>
        </w:rPr>
        <w:instrText xml:space="preserve"> PAGEREF _Toc450336515 \h </w:instrText>
      </w:r>
      <w:r>
        <w:rPr>
          <w:noProof/>
        </w:rPr>
      </w:r>
      <w:r>
        <w:rPr>
          <w:noProof/>
        </w:rPr>
        <w:fldChar w:fldCharType="separate"/>
      </w:r>
      <w:r>
        <w:rPr>
          <w:noProof/>
        </w:rPr>
        <w:t>22</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Distribution</w:t>
      </w:r>
      <w:r>
        <w:rPr>
          <w:noProof/>
        </w:rPr>
        <w:tab/>
      </w:r>
      <w:r>
        <w:rPr>
          <w:noProof/>
        </w:rPr>
        <w:fldChar w:fldCharType="begin"/>
      </w:r>
      <w:r>
        <w:rPr>
          <w:noProof/>
        </w:rPr>
        <w:instrText xml:space="preserve"> PAGEREF _Toc450336516 \h </w:instrText>
      </w:r>
      <w:r>
        <w:rPr>
          <w:noProof/>
        </w:rPr>
      </w:r>
      <w:r>
        <w:rPr>
          <w:noProof/>
        </w:rPr>
        <w:fldChar w:fldCharType="separate"/>
      </w:r>
      <w:r>
        <w:rPr>
          <w:noProof/>
        </w:rPr>
        <w:t>22</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distributionFormat or resourceFormat</w:t>
      </w:r>
      <w:r>
        <w:rPr>
          <w:noProof/>
        </w:rPr>
        <w:tab/>
      </w:r>
      <w:r>
        <w:rPr>
          <w:noProof/>
        </w:rPr>
        <w:fldChar w:fldCharType="begin"/>
      </w:r>
      <w:r>
        <w:rPr>
          <w:noProof/>
        </w:rPr>
        <w:instrText xml:space="preserve"> PAGEREF _Toc450336517 \h </w:instrText>
      </w:r>
      <w:r>
        <w:rPr>
          <w:noProof/>
        </w:rPr>
      </w:r>
      <w:r>
        <w:rPr>
          <w:noProof/>
        </w:rPr>
        <w:fldChar w:fldCharType="separate"/>
      </w:r>
      <w:r>
        <w:rPr>
          <w:noProof/>
        </w:rPr>
        <w:t>22</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distributor recommended</w:t>
      </w:r>
      <w:r>
        <w:rPr>
          <w:noProof/>
        </w:rPr>
        <w:tab/>
      </w:r>
      <w:r>
        <w:rPr>
          <w:noProof/>
        </w:rPr>
        <w:fldChar w:fldCharType="begin"/>
      </w:r>
      <w:r>
        <w:rPr>
          <w:noProof/>
        </w:rPr>
        <w:instrText xml:space="preserve"> PAGEREF _Toc450336518 \h </w:instrText>
      </w:r>
      <w:r>
        <w:rPr>
          <w:noProof/>
        </w:rPr>
      </w:r>
      <w:r>
        <w:rPr>
          <w:noProof/>
        </w:rPr>
        <w:fldChar w:fldCharType="separate"/>
      </w:r>
      <w:r>
        <w:rPr>
          <w:noProof/>
        </w:rPr>
        <w:t>23</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1) flat style</w:t>
      </w:r>
      <w:r>
        <w:rPr>
          <w:noProof/>
        </w:rPr>
        <w:tab/>
      </w:r>
      <w:r>
        <w:rPr>
          <w:noProof/>
        </w:rPr>
        <w:fldChar w:fldCharType="begin"/>
      </w:r>
      <w:r>
        <w:rPr>
          <w:noProof/>
        </w:rPr>
        <w:instrText xml:space="preserve"> PAGEREF _Toc450336519 \h </w:instrText>
      </w:r>
      <w:r>
        <w:rPr>
          <w:noProof/>
        </w:rPr>
      </w:r>
      <w:r>
        <w:rPr>
          <w:noProof/>
        </w:rPr>
        <w:fldChar w:fldCharType="separate"/>
      </w:r>
      <w:r>
        <w:rPr>
          <w:noProof/>
        </w:rPr>
        <w:t>23</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2) distributor-explicit style</w:t>
      </w:r>
      <w:r>
        <w:rPr>
          <w:noProof/>
        </w:rPr>
        <w:tab/>
      </w:r>
      <w:r>
        <w:rPr>
          <w:noProof/>
        </w:rPr>
        <w:fldChar w:fldCharType="begin"/>
      </w:r>
      <w:r>
        <w:rPr>
          <w:noProof/>
        </w:rPr>
        <w:instrText xml:space="preserve"> PAGEREF _Toc450336520 \h </w:instrText>
      </w:r>
      <w:r>
        <w:rPr>
          <w:noProof/>
        </w:rPr>
      </w:r>
      <w:r>
        <w:rPr>
          <w:noProof/>
        </w:rPr>
        <w:fldChar w:fldCharType="separate"/>
      </w:r>
      <w:r>
        <w:rPr>
          <w:noProof/>
        </w:rPr>
        <w:t>23</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who is distributor</w:t>
      </w:r>
      <w:r>
        <w:rPr>
          <w:noProof/>
        </w:rPr>
        <w:tab/>
      </w:r>
      <w:r>
        <w:rPr>
          <w:noProof/>
        </w:rPr>
        <w:fldChar w:fldCharType="begin"/>
      </w:r>
      <w:r>
        <w:rPr>
          <w:noProof/>
        </w:rPr>
        <w:instrText xml:space="preserve"> PAGEREF _Toc450336521 \h </w:instrText>
      </w:r>
      <w:r>
        <w:rPr>
          <w:noProof/>
        </w:rPr>
      </w:r>
      <w:r>
        <w:rPr>
          <w:noProof/>
        </w:rPr>
        <w:fldChar w:fldCharType="separate"/>
      </w:r>
      <w:r>
        <w:rPr>
          <w:noProof/>
        </w:rPr>
        <w:t>23</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online distribution properties</w:t>
      </w:r>
      <w:r>
        <w:rPr>
          <w:noProof/>
        </w:rPr>
        <w:tab/>
      </w:r>
      <w:r>
        <w:rPr>
          <w:noProof/>
        </w:rPr>
        <w:fldChar w:fldCharType="begin"/>
      </w:r>
      <w:r>
        <w:rPr>
          <w:noProof/>
        </w:rPr>
        <w:instrText xml:space="preserve"> PAGEREF _Toc450336522 \h </w:instrText>
      </w:r>
      <w:r>
        <w:rPr>
          <w:noProof/>
        </w:rPr>
      </w:r>
      <w:r>
        <w:rPr>
          <w:noProof/>
        </w:rPr>
        <w:fldChar w:fldCharType="separate"/>
      </w:r>
      <w:r>
        <w:rPr>
          <w:noProof/>
        </w:rPr>
        <w:t>23</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offline distribution properties</w:t>
      </w:r>
      <w:r>
        <w:rPr>
          <w:noProof/>
        </w:rPr>
        <w:tab/>
      </w:r>
      <w:r>
        <w:rPr>
          <w:noProof/>
        </w:rPr>
        <w:fldChar w:fldCharType="begin"/>
      </w:r>
      <w:r>
        <w:rPr>
          <w:noProof/>
        </w:rPr>
        <w:instrText xml:space="preserve"> PAGEREF _Toc450336523 \h </w:instrText>
      </w:r>
      <w:r>
        <w:rPr>
          <w:noProof/>
        </w:rPr>
      </w:r>
      <w:r>
        <w:rPr>
          <w:noProof/>
        </w:rPr>
        <w:fldChar w:fldCharType="separate"/>
      </w:r>
      <w:r>
        <w:rPr>
          <w:noProof/>
        </w:rPr>
        <w:t>23</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Constraints on Data</w:t>
      </w:r>
      <w:r>
        <w:rPr>
          <w:noProof/>
        </w:rPr>
        <w:tab/>
      </w:r>
      <w:r>
        <w:rPr>
          <w:noProof/>
        </w:rPr>
        <w:fldChar w:fldCharType="begin"/>
      </w:r>
      <w:r>
        <w:rPr>
          <w:noProof/>
        </w:rPr>
        <w:instrText xml:space="preserve"> PAGEREF _Toc450336524 \h </w:instrText>
      </w:r>
      <w:r>
        <w:rPr>
          <w:noProof/>
        </w:rPr>
      </w:r>
      <w:r>
        <w:rPr>
          <w:noProof/>
        </w:rPr>
        <w:fldChar w:fldCharType="separate"/>
      </w:r>
      <w:r>
        <w:rPr>
          <w:noProof/>
        </w:rPr>
        <w:t>23</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Data/product delivered on the GTS</w:t>
      </w:r>
      <w:r>
        <w:rPr>
          <w:noProof/>
        </w:rPr>
        <w:tab/>
      </w:r>
      <w:r>
        <w:rPr>
          <w:noProof/>
        </w:rPr>
        <w:fldChar w:fldCharType="begin"/>
      </w:r>
      <w:r>
        <w:rPr>
          <w:noProof/>
        </w:rPr>
        <w:instrText xml:space="preserve"> PAGEREF _Toc450336525 \h </w:instrText>
      </w:r>
      <w:r>
        <w:rPr>
          <w:noProof/>
        </w:rPr>
      </w:r>
      <w:r>
        <w:rPr>
          <w:noProof/>
        </w:rPr>
        <w:fldChar w:fldCharType="separate"/>
      </w:r>
      <w:r>
        <w:rPr>
          <w:noProof/>
        </w:rPr>
        <w:t>23</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Data intended for Global Exchange</w:t>
      </w:r>
      <w:r>
        <w:rPr>
          <w:noProof/>
        </w:rPr>
        <w:tab/>
      </w:r>
      <w:r>
        <w:rPr>
          <w:noProof/>
        </w:rPr>
        <w:fldChar w:fldCharType="begin"/>
      </w:r>
      <w:r>
        <w:rPr>
          <w:noProof/>
        </w:rPr>
        <w:instrText xml:space="preserve"> PAGEREF _Toc450336526 \h </w:instrText>
      </w:r>
      <w:r>
        <w:rPr>
          <w:noProof/>
        </w:rPr>
      </w:r>
      <w:r>
        <w:rPr>
          <w:noProof/>
        </w:rPr>
        <w:fldChar w:fldCharType="separate"/>
      </w:r>
      <w:r>
        <w:rPr>
          <w:noProof/>
        </w:rPr>
        <w:t>24</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Data intended for Regional Exchange</w:t>
      </w:r>
      <w:r>
        <w:rPr>
          <w:noProof/>
        </w:rPr>
        <w:tab/>
      </w:r>
      <w:r>
        <w:rPr>
          <w:noProof/>
        </w:rPr>
        <w:fldChar w:fldCharType="begin"/>
      </w:r>
      <w:r>
        <w:rPr>
          <w:noProof/>
        </w:rPr>
        <w:instrText xml:space="preserve"> PAGEREF _Toc450336527 \h </w:instrText>
      </w:r>
      <w:r>
        <w:rPr>
          <w:noProof/>
        </w:rPr>
      </w:r>
      <w:r>
        <w:rPr>
          <w:noProof/>
        </w:rPr>
        <w:fldChar w:fldCharType="separate"/>
      </w:r>
      <w:r>
        <w:rPr>
          <w:noProof/>
        </w:rPr>
        <w:t>25</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Data intended for Bilateral Exchange</w:t>
      </w:r>
      <w:r>
        <w:rPr>
          <w:noProof/>
        </w:rPr>
        <w:tab/>
      </w:r>
      <w:r>
        <w:rPr>
          <w:noProof/>
        </w:rPr>
        <w:fldChar w:fldCharType="begin"/>
      </w:r>
      <w:r>
        <w:rPr>
          <w:noProof/>
        </w:rPr>
        <w:instrText xml:space="preserve"> PAGEREF _Toc450336528 \h </w:instrText>
      </w:r>
      <w:r>
        <w:rPr>
          <w:noProof/>
        </w:rPr>
      </w:r>
      <w:r>
        <w:rPr>
          <w:noProof/>
        </w:rPr>
        <w:fldChar w:fldCharType="separate"/>
      </w:r>
      <w:r>
        <w:rPr>
          <w:noProof/>
        </w:rPr>
        <w:t>25</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lastRenderedPageBreak/>
        <w:t>Data/Product not delivered on GTS</w:t>
      </w:r>
      <w:r>
        <w:rPr>
          <w:noProof/>
        </w:rPr>
        <w:tab/>
      </w:r>
      <w:r>
        <w:rPr>
          <w:noProof/>
        </w:rPr>
        <w:fldChar w:fldCharType="begin"/>
      </w:r>
      <w:r>
        <w:rPr>
          <w:noProof/>
        </w:rPr>
        <w:instrText xml:space="preserve"> PAGEREF _Toc450336529 \h </w:instrText>
      </w:r>
      <w:r>
        <w:rPr>
          <w:noProof/>
        </w:rPr>
      </w:r>
      <w:r>
        <w:rPr>
          <w:noProof/>
        </w:rPr>
        <w:fldChar w:fldCharType="separate"/>
      </w:r>
      <w:r>
        <w:rPr>
          <w:noProof/>
        </w:rPr>
        <w:t>25</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DCPC/NC Data not delivered on the GTS with a specific data policy applicable in the WMO context</w:t>
      </w:r>
      <w:r>
        <w:rPr>
          <w:noProof/>
        </w:rPr>
        <w:tab/>
      </w:r>
      <w:r>
        <w:rPr>
          <w:noProof/>
        </w:rPr>
        <w:fldChar w:fldCharType="begin"/>
      </w:r>
      <w:r>
        <w:rPr>
          <w:noProof/>
        </w:rPr>
        <w:instrText xml:space="preserve"> PAGEREF _Toc450336530 \h </w:instrText>
      </w:r>
      <w:r>
        <w:rPr>
          <w:noProof/>
        </w:rPr>
      </w:r>
      <w:r>
        <w:rPr>
          <w:noProof/>
        </w:rPr>
        <w:fldChar w:fldCharType="separate"/>
      </w:r>
      <w:r>
        <w:rPr>
          <w:noProof/>
        </w:rPr>
        <w:t>25</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DCPC/NC not delivered on the GTS with multiple specific data policies and one applicable in the WMO context</w:t>
      </w:r>
      <w:r>
        <w:rPr>
          <w:noProof/>
        </w:rPr>
        <w:tab/>
      </w:r>
      <w:r>
        <w:rPr>
          <w:noProof/>
        </w:rPr>
        <w:fldChar w:fldCharType="begin"/>
      </w:r>
      <w:r>
        <w:rPr>
          <w:noProof/>
        </w:rPr>
        <w:instrText xml:space="preserve"> PAGEREF _Toc450336531 \h </w:instrText>
      </w:r>
      <w:r>
        <w:rPr>
          <w:noProof/>
        </w:rPr>
      </w:r>
      <w:r>
        <w:rPr>
          <w:noProof/>
        </w:rPr>
        <w:fldChar w:fldCharType="separate"/>
      </w:r>
      <w:r>
        <w:rPr>
          <w:noProof/>
        </w:rPr>
        <w:t>25</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DCPC/NC not delivered on the GTS an freely available</w:t>
      </w:r>
      <w:r>
        <w:rPr>
          <w:noProof/>
        </w:rPr>
        <w:tab/>
      </w:r>
      <w:r>
        <w:rPr>
          <w:noProof/>
        </w:rPr>
        <w:fldChar w:fldCharType="begin"/>
      </w:r>
      <w:r>
        <w:rPr>
          <w:noProof/>
        </w:rPr>
        <w:instrText xml:space="preserve"> PAGEREF _Toc450336532 \h </w:instrText>
      </w:r>
      <w:r>
        <w:rPr>
          <w:noProof/>
        </w:rPr>
      </w:r>
      <w:r>
        <w:rPr>
          <w:noProof/>
        </w:rPr>
        <w:fldChar w:fldCharType="separate"/>
      </w:r>
      <w:r>
        <w:rPr>
          <w:noProof/>
        </w:rPr>
        <w:t>25</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Dataset Maintenance</w:t>
      </w:r>
      <w:r>
        <w:rPr>
          <w:noProof/>
        </w:rPr>
        <w:tab/>
      </w:r>
      <w:r>
        <w:rPr>
          <w:noProof/>
        </w:rPr>
        <w:fldChar w:fldCharType="begin"/>
      </w:r>
      <w:r>
        <w:rPr>
          <w:noProof/>
        </w:rPr>
        <w:instrText xml:space="preserve"> PAGEREF _Toc450336533 \h </w:instrText>
      </w:r>
      <w:r>
        <w:rPr>
          <w:noProof/>
        </w:rPr>
      </w:r>
      <w:r>
        <w:rPr>
          <w:noProof/>
        </w:rPr>
        <w:fldChar w:fldCharType="separate"/>
      </w:r>
      <w:r>
        <w:rPr>
          <w:noProof/>
        </w:rPr>
        <w:t>26</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One-time Resource</w:t>
      </w:r>
      <w:r>
        <w:rPr>
          <w:noProof/>
        </w:rPr>
        <w:tab/>
      </w:r>
      <w:r>
        <w:rPr>
          <w:noProof/>
        </w:rPr>
        <w:fldChar w:fldCharType="begin"/>
      </w:r>
      <w:r>
        <w:rPr>
          <w:noProof/>
        </w:rPr>
        <w:instrText xml:space="preserve"> PAGEREF _Toc450336534 \h </w:instrText>
      </w:r>
      <w:r>
        <w:rPr>
          <w:noProof/>
        </w:rPr>
      </w:r>
      <w:r>
        <w:rPr>
          <w:noProof/>
        </w:rPr>
        <w:fldChar w:fldCharType="separate"/>
      </w:r>
      <w:r>
        <w:rPr>
          <w:noProof/>
        </w:rPr>
        <w:t>26</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Periodically Updated Data</w:t>
      </w:r>
      <w:r>
        <w:rPr>
          <w:noProof/>
        </w:rPr>
        <w:tab/>
      </w:r>
      <w:r>
        <w:rPr>
          <w:noProof/>
        </w:rPr>
        <w:fldChar w:fldCharType="begin"/>
      </w:r>
      <w:r>
        <w:rPr>
          <w:noProof/>
        </w:rPr>
        <w:instrText xml:space="preserve"> PAGEREF _Toc450336535 \h </w:instrText>
      </w:r>
      <w:r>
        <w:rPr>
          <w:noProof/>
        </w:rPr>
      </w:r>
      <w:r>
        <w:rPr>
          <w:noProof/>
        </w:rPr>
        <w:fldChar w:fldCharType="separate"/>
      </w:r>
      <w:r>
        <w:rPr>
          <w:noProof/>
        </w:rPr>
        <w:t>26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Hours of bulletin issuance</w:t>
      </w:r>
      <w:r>
        <w:rPr>
          <w:noProof/>
        </w:rPr>
        <w:tab/>
      </w:r>
      <w:r>
        <w:rPr>
          <w:noProof/>
        </w:rPr>
        <w:fldChar w:fldCharType="begin"/>
      </w:r>
      <w:r>
        <w:rPr>
          <w:noProof/>
        </w:rPr>
        <w:instrText xml:space="preserve"> PAGEREF _Toc450336536 \h </w:instrText>
      </w:r>
      <w:r>
        <w:rPr>
          <w:noProof/>
        </w:rPr>
      </w:r>
      <w:r>
        <w:rPr>
          <w:noProof/>
        </w:rPr>
        <w:fldChar w:fldCharType="separate"/>
      </w:r>
      <w:r>
        <w:rPr>
          <w:noProof/>
        </w:rPr>
        <w:t>26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Cycle of publication</w:t>
      </w:r>
      <w:r>
        <w:rPr>
          <w:noProof/>
        </w:rPr>
        <w:tab/>
      </w:r>
      <w:r>
        <w:rPr>
          <w:noProof/>
        </w:rPr>
        <w:fldChar w:fldCharType="begin"/>
      </w:r>
      <w:r>
        <w:rPr>
          <w:noProof/>
        </w:rPr>
        <w:instrText xml:space="preserve"> PAGEREF _Toc450336537 \h </w:instrText>
      </w:r>
      <w:r>
        <w:rPr>
          <w:noProof/>
        </w:rPr>
      </w:r>
      <w:r>
        <w:rPr>
          <w:noProof/>
        </w:rPr>
        <w:fldChar w:fldCharType="separate"/>
      </w:r>
      <w:r>
        <w:rPr>
          <w:noProof/>
        </w:rPr>
        <w:t>26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Metadata for terminated periodical data service</w:t>
      </w:r>
      <w:r>
        <w:rPr>
          <w:noProof/>
        </w:rPr>
        <w:tab/>
      </w:r>
      <w:r>
        <w:rPr>
          <w:noProof/>
        </w:rPr>
        <w:fldChar w:fldCharType="begin"/>
      </w:r>
      <w:r>
        <w:rPr>
          <w:noProof/>
        </w:rPr>
        <w:instrText xml:space="preserve"> PAGEREF _Toc450336538 \h </w:instrText>
      </w:r>
      <w:r>
        <w:rPr>
          <w:noProof/>
        </w:rPr>
      </w:r>
      <w:r>
        <w:rPr>
          <w:noProof/>
        </w:rPr>
        <w:fldChar w:fldCharType="separate"/>
      </w:r>
      <w:r>
        <w:rPr>
          <w:noProof/>
        </w:rPr>
        <w:t>26</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Data Quality</w:t>
      </w:r>
      <w:r>
        <w:rPr>
          <w:noProof/>
        </w:rPr>
        <w:tab/>
      </w:r>
      <w:r>
        <w:rPr>
          <w:noProof/>
        </w:rPr>
        <w:fldChar w:fldCharType="begin"/>
      </w:r>
      <w:r>
        <w:rPr>
          <w:noProof/>
        </w:rPr>
        <w:instrText xml:space="preserve"> PAGEREF _Toc450336539 \h </w:instrText>
      </w:r>
      <w:r>
        <w:rPr>
          <w:noProof/>
        </w:rPr>
      </w:r>
      <w:r>
        <w:rPr>
          <w:noProof/>
        </w:rPr>
        <w:fldChar w:fldCharType="separate"/>
      </w:r>
      <w:r>
        <w:rPr>
          <w:noProof/>
        </w:rPr>
        <w:t>26</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Lineage</w:t>
      </w:r>
      <w:r>
        <w:rPr>
          <w:noProof/>
        </w:rPr>
        <w:tab/>
      </w:r>
      <w:r>
        <w:rPr>
          <w:noProof/>
        </w:rPr>
        <w:fldChar w:fldCharType="begin"/>
      </w:r>
      <w:r>
        <w:rPr>
          <w:noProof/>
        </w:rPr>
        <w:instrText xml:space="preserve"> PAGEREF _Toc450336540 \h </w:instrText>
      </w:r>
      <w:r>
        <w:rPr>
          <w:noProof/>
        </w:rPr>
      </w:r>
      <w:r>
        <w:rPr>
          <w:noProof/>
        </w:rPr>
        <w:fldChar w:fldCharType="separate"/>
      </w:r>
      <w:r>
        <w:rPr>
          <w:noProof/>
        </w:rPr>
        <w:t>26</w:t>
      </w:r>
      <w:r>
        <w:rPr>
          <w:noProof/>
        </w:rPr>
        <w:fldChar w:fldCharType="end"/>
      </w:r>
    </w:p>
    <w:p w:rsidR="00983722" w:rsidRDefault="00983722">
      <w:pPr>
        <w:pStyle w:val="TOC4"/>
        <w:tabs>
          <w:tab w:val="right" w:leader="dot" w:pos="9629"/>
        </w:tabs>
        <w:rPr>
          <w:rFonts w:eastAsiaTheme="minorEastAsia" w:cstheme="minorBidi"/>
          <w:noProof/>
          <w:kern w:val="2"/>
          <w:sz w:val="21"/>
          <w:szCs w:val="22"/>
          <w:lang w:val="en-US" w:eastAsia="ja-JP"/>
        </w:rPr>
      </w:pPr>
      <w:r>
        <w:rPr>
          <w:noProof/>
        </w:rPr>
        <w:t>Data quality</w:t>
      </w:r>
      <w:r>
        <w:rPr>
          <w:noProof/>
        </w:rPr>
        <w:tab/>
      </w:r>
      <w:r>
        <w:rPr>
          <w:noProof/>
        </w:rPr>
        <w:fldChar w:fldCharType="begin"/>
      </w:r>
      <w:r>
        <w:rPr>
          <w:noProof/>
        </w:rPr>
        <w:instrText xml:space="preserve"> PAGEREF _Toc450336541 \h </w:instrText>
      </w:r>
      <w:r>
        <w:rPr>
          <w:noProof/>
        </w:rPr>
      </w:r>
      <w:r>
        <w:rPr>
          <w:noProof/>
        </w:rPr>
        <w:fldChar w:fldCharType="separate"/>
      </w:r>
      <w:r>
        <w:rPr>
          <w:noProof/>
        </w:rPr>
        <w:t>26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Canned message for projects</w:t>
      </w:r>
      <w:r>
        <w:rPr>
          <w:noProof/>
        </w:rPr>
        <w:tab/>
      </w:r>
      <w:r>
        <w:rPr>
          <w:noProof/>
        </w:rPr>
        <w:fldChar w:fldCharType="begin"/>
      </w:r>
      <w:r>
        <w:rPr>
          <w:noProof/>
        </w:rPr>
        <w:instrText xml:space="preserve"> PAGEREF _Toc450336542 \h </w:instrText>
      </w:r>
      <w:r>
        <w:rPr>
          <w:noProof/>
        </w:rPr>
      </w:r>
      <w:r>
        <w:rPr>
          <w:noProof/>
        </w:rPr>
        <w:fldChar w:fldCharType="separate"/>
      </w:r>
      <w:r>
        <w:rPr>
          <w:noProof/>
        </w:rPr>
        <w:t>26</w:t>
      </w:r>
      <w:r>
        <w:rPr>
          <w:noProof/>
        </w:rPr>
        <w:fldChar w:fldCharType="end"/>
      </w:r>
    </w:p>
    <w:p w:rsidR="00983722" w:rsidRDefault="00983722">
      <w:pPr>
        <w:pStyle w:val="TOC5"/>
        <w:tabs>
          <w:tab w:val="right" w:leader="dot" w:pos="9629"/>
        </w:tabs>
        <w:rPr>
          <w:rFonts w:eastAsiaTheme="minorEastAsia" w:cstheme="minorBidi"/>
          <w:noProof/>
          <w:kern w:val="2"/>
          <w:sz w:val="21"/>
          <w:szCs w:val="22"/>
          <w:lang w:val="en-US" w:eastAsia="ja-JP"/>
        </w:rPr>
      </w:pPr>
      <w:r>
        <w:rPr>
          <w:noProof/>
        </w:rPr>
        <w:t>Indicating errors</w:t>
      </w:r>
      <w:r>
        <w:rPr>
          <w:noProof/>
        </w:rPr>
        <w:tab/>
      </w:r>
      <w:r>
        <w:rPr>
          <w:noProof/>
        </w:rPr>
        <w:fldChar w:fldCharType="begin"/>
      </w:r>
      <w:r>
        <w:rPr>
          <w:noProof/>
        </w:rPr>
        <w:instrText xml:space="preserve"> PAGEREF _Toc450336543 \h </w:instrText>
      </w:r>
      <w:r>
        <w:rPr>
          <w:noProof/>
        </w:rPr>
      </w:r>
      <w:r>
        <w:rPr>
          <w:noProof/>
        </w:rPr>
        <w:fldChar w:fldCharType="separate"/>
      </w:r>
      <w:r>
        <w:rPr>
          <w:noProof/>
        </w:rPr>
        <w:t>26</w:t>
      </w:r>
      <w:r>
        <w:rPr>
          <w:noProof/>
        </w:rPr>
        <w:fldChar w:fldCharType="end"/>
      </w:r>
    </w:p>
    <w:p w:rsidR="00983722" w:rsidRDefault="00983722">
      <w:pPr>
        <w:pStyle w:val="TOC2"/>
        <w:tabs>
          <w:tab w:val="right" w:leader="dot" w:pos="9629"/>
        </w:tabs>
        <w:rPr>
          <w:rFonts w:eastAsiaTheme="minorEastAsia" w:cstheme="minorBidi"/>
          <w:smallCaps w:val="0"/>
          <w:noProof/>
          <w:kern w:val="2"/>
          <w:sz w:val="21"/>
          <w:szCs w:val="22"/>
          <w:lang w:val="en-US" w:eastAsia="ja-JP"/>
        </w:rPr>
      </w:pPr>
      <w:r>
        <w:rPr>
          <w:noProof/>
        </w:rPr>
        <w:t>Common Structure</w:t>
      </w:r>
      <w:r>
        <w:rPr>
          <w:noProof/>
        </w:rPr>
        <w:tab/>
      </w:r>
      <w:r>
        <w:rPr>
          <w:noProof/>
        </w:rPr>
        <w:fldChar w:fldCharType="begin"/>
      </w:r>
      <w:r>
        <w:rPr>
          <w:noProof/>
        </w:rPr>
        <w:instrText xml:space="preserve"> PAGEREF _Toc450336544 \h </w:instrText>
      </w:r>
      <w:r>
        <w:rPr>
          <w:noProof/>
        </w:rPr>
      </w:r>
      <w:r>
        <w:rPr>
          <w:noProof/>
        </w:rPr>
        <w:fldChar w:fldCharType="separate"/>
      </w:r>
      <w:r>
        <w:rPr>
          <w:noProof/>
        </w:rPr>
        <w:t>26</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Contact Information</w:t>
      </w:r>
      <w:r>
        <w:rPr>
          <w:noProof/>
        </w:rPr>
        <w:tab/>
      </w:r>
      <w:r>
        <w:rPr>
          <w:noProof/>
        </w:rPr>
        <w:fldChar w:fldCharType="begin"/>
      </w:r>
      <w:r>
        <w:rPr>
          <w:noProof/>
        </w:rPr>
        <w:instrText xml:space="preserve"> PAGEREF _Toc450336545 \h </w:instrText>
      </w:r>
      <w:r>
        <w:rPr>
          <w:noProof/>
        </w:rPr>
      </w:r>
      <w:r>
        <w:rPr>
          <w:noProof/>
        </w:rPr>
        <w:fldChar w:fldCharType="separate"/>
      </w:r>
      <w:r>
        <w:rPr>
          <w:noProof/>
        </w:rPr>
        <w:t>26</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Specifying Languages</w:t>
      </w:r>
      <w:r>
        <w:rPr>
          <w:noProof/>
        </w:rPr>
        <w:tab/>
      </w:r>
      <w:r>
        <w:rPr>
          <w:noProof/>
        </w:rPr>
        <w:fldChar w:fldCharType="begin"/>
      </w:r>
      <w:r>
        <w:rPr>
          <w:noProof/>
        </w:rPr>
        <w:instrText xml:space="preserve"> PAGEREF _Toc450336546 \h </w:instrText>
      </w:r>
      <w:r>
        <w:rPr>
          <w:noProof/>
        </w:rPr>
      </w:r>
      <w:r>
        <w:rPr>
          <w:noProof/>
        </w:rPr>
        <w:fldChar w:fldCharType="separate"/>
      </w:r>
      <w:r>
        <w:rPr>
          <w:noProof/>
        </w:rPr>
        <w:t>26</w:t>
      </w:r>
      <w:r>
        <w:rPr>
          <w:noProof/>
        </w:rPr>
        <w:fldChar w:fldCharType="end"/>
      </w:r>
    </w:p>
    <w:p w:rsidR="00983722" w:rsidRDefault="00983722">
      <w:pPr>
        <w:pStyle w:val="TOC3"/>
        <w:tabs>
          <w:tab w:val="right" w:leader="dot" w:pos="9629"/>
        </w:tabs>
        <w:rPr>
          <w:rFonts w:eastAsiaTheme="minorEastAsia" w:cstheme="minorBidi"/>
          <w:i w:val="0"/>
          <w:iCs w:val="0"/>
          <w:noProof/>
          <w:kern w:val="2"/>
          <w:sz w:val="21"/>
          <w:szCs w:val="22"/>
          <w:lang w:val="en-US" w:eastAsia="ja-JP"/>
        </w:rPr>
      </w:pPr>
      <w:r>
        <w:rPr>
          <w:noProof/>
        </w:rPr>
        <w:t>Using Codelists</w:t>
      </w:r>
      <w:r>
        <w:rPr>
          <w:noProof/>
        </w:rPr>
        <w:tab/>
      </w:r>
      <w:r>
        <w:rPr>
          <w:noProof/>
        </w:rPr>
        <w:fldChar w:fldCharType="begin"/>
      </w:r>
      <w:r>
        <w:rPr>
          <w:noProof/>
        </w:rPr>
        <w:instrText xml:space="preserve"> PAGEREF _Toc450336547 \h </w:instrText>
      </w:r>
      <w:r>
        <w:rPr>
          <w:noProof/>
        </w:rPr>
      </w:r>
      <w:r>
        <w:rPr>
          <w:noProof/>
        </w:rPr>
        <w:fldChar w:fldCharType="separate"/>
      </w:r>
      <w:r>
        <w:rPr>
          <w:noProof/>
        </w:rPr>
        <w:t>26</w:t>
      </w:r>
      <w:r>
        <w:rPr>
          <w:noProof/>
        </w:rPr>
        <w:fldChar w:fldCharType="end"/>
      </w:r>
    </w:p>
    <w:p w:rsidR="00983722" w:rsidRDefault="00983722">
      <w:pPr>
        <w:pStyle w:val="TOC1"/>
        <w:tabs>
          <w:tab w:val="right" w:leader="dot" w:pos="9629"/>
        </w:tabs>
        <w:rPr>
          <w:rFonts w:eastAsiaTheme="minorEastAsia" w:cstheme="minorBidi"/>
          <w:b w:val="0"/>
          <w:bCs w:val="0"/>
          <w:caps w:val="0"/>
          <w:noProof/>
          <w:kern w:val="2"/>
          <w:sz w:val="21"/>
          <w:szCs w:val="22"/>
          <w:lang w:val="en-US" w:eastAsia="ja-JP"/>
        </w:rPr>
      </w:pPr>
      <w:r>
        <w:rPr>
          <w:noProof/>
        </w:rPr>
        <w:t>3. Metadata Examples</w:t>
      </w:r>
      <w:r>
        <w:rPr>
          <w:noProof/>
        </w:rPr>
        <w:tab/>
      </w:r>
      <w:r>
        <w:rPr>
          <w:noProof/>
        </w:rPr>
        <w:fldChar w:fldCharType="begin"/>
      </w:r>
      <w:r>
        <w:rPr>
          <w:noProof/>
        </w:rPr>
        <w:instrText xml:space="preserve"> PAGEREF _Toc450336548 \h </w:instrText>
      </w:r>
      <w:r>
        <w:rPr>
          <w:noProof/>
        </w:rPr>
      </w:r>
      <w:r>
        <w:rPr>
          <w:noProof/>
        </w:rPr>
        <w:fldChar w:fldCharType="separate"/>
      </w:r>
      <w:r>
        <w:rPr>
          <w:noProof/>
        </w:rPr>
        <w:t>26</w:t>
      </w:r>
      <w:r>
        <w:rPr>
          <w:noProof/>
        </w:rPr>
        <w:fldChar w:fldCharType="end"/>
      </w:r>
    </w:p>
    <w:p w:rsidR="00173CE5" w:rsidRDefault="00361E45" w:rsidP="009D35F8">
      <w:pPr>
        <w:pStyle w:val="BodyTextNumbered"/>
        <w:numPr>
          <w:ilvl w:val="0"/>
          <w:numId w:val="0"/>
        </w:numPr>
        <w:rPr>
          <w:rFonts w:eastAsia="MS Mincho"/>
          <w:lang w:eastAsia="ja-JP"/>
        </w:rPr>
      </w:pPr>
      <w:r>
        <w:rPr>
          <w:rFonts w:eastAsia="MS Mincho"/>
          <w:szCs w:val="20"/>
          <w:lang w:eastAsia="ja-JP"/>
        </w:rPr>
        <w:fldChar w:fldCharType="end"/>
      </w:r>
    </w:p>
    <w:p w:rsidR="00B05FA8" w:rsidRPr="00A339E4" w:rsidRDefault="00B05FA8" w:rsidP="00A339E4">
      <w:pPr>
        <w:pStyle w:val="Heading1"/>
      </w:pPr>
      <w:bookmarkStart w:id="8" w:name="_Toc450336416"/>
      <w:bookmarkStart w:id="9" w:name="_Toc449964028"/>
      <w:bookmarkStart w:id="10" w:name="_Toc449965109"/>
      <w:bookmarkStart w:id="11" w:name="Guidance_on_WIS_Metadata"/>
      <w:r w:rsidRPr="00A339E4">
        <w:rPr>
          <w:rFonts w:hint="eastAsia"/>
        </w:rPr>
        <w:t>Preface</w:t>
      </w:r>
      <w:bookmarkEnd w:id="8"/>
    </w:p>
    <w:p w:rsidR="00B05FA8" w:rsidRPr="00B05FA8" w:rsidRDefault="00B05FA8" w:rsidP="00E01991">
      <w:pPr>
        <w:pStyle w:val="BodyTextNumbered"/>
        <w:numPr>
          <w:ilvl w:val="0"/>
          <w:numId w:val="8"/>
        </w:numPr>
      </w:pPr>
      <w:r>
        <w:rPr>
          <w:rFonts w:hint="eastAsia"/>
        </w:rPr>
        <w:t>This guide is developed by IPET-MDRD</w:t>
      </w:r>
      <w:r w:rsidR="00246711">
        <w:rPr>
          <w:rFonts w:eastAsia="MS Mincho" w:hint="eastAsia"/>
          <w:lang w:eastAsia="ja-JP"/>
        </w:rPr>
        <w:t>/TT-</w:t>
      </w:r>
      <w:proofErr w:type="spellStart"/>
      <w:r w:rsidR="00246711">
        <w:rPr>
          <w:rFonts w:eastAsia="MS Mincho" w:hint="eastAsia"/>
          <w:lang w:eastAsia="ja-JP"/>
        </w:rPr>
        <w:t>ApMD</w:t>
      </w:r>
      <w:proofErr w:type="spellEnd"/>
      <w:r>
        <w:rPr>
          <w:rFonts w:hint="eastAsia"/>
        </w:rPr>
        <w:t xml:space="preserve">. </w:t>
      </w:r>
      <w:r w:rsidR="00246711">
        <w:rPr>
          <w:rFonts w:eastAsia="MS Mincho" w:hint="eastAsia"/>
          <w:lang w:eastAsia="ja-JP"/>
        </w:rPr>
        <w:t>TBD</w:t>
      </w:r>
      <w:r>
        <w:rPr>
          <w:rFonts w:hint="eastAsia"/>
        </w:rPr>
        <w:t>(more history, scope, and future maintenance needed)</w:t>
      </w:r>
    </w:p>
    <w:p w:rsidR="00D07163" w:rsidRPr="00A339E4" w:rsidRDefault="00D07163" w:rsidP="00D07163">
      <w:pPr>
        <w:pStyle w:val="Heading1"/>
      </w:pPr>
      <w:bookmarkStart w:id="12" w:name="_Toc450336417"/>
      <w:r>
        <w:rPr>
          <w:rFonts w:hint="eastAsia"/>
          <w:lang w:eastAsia="ja-JP"/>
        </w:rPr>
        <w:t>1</w:t>
      </w:r>
      <w:r w:rsidR="00173CE5" w:rsidRPr="00A339E4">
        <w:rPr>
          <w:rFonts w:hint="eastAsia"/>
        </w:rPr>
        <w:t>.</w:t>
      </w:r>
      <w:r>
        <w:rPr>
          <w:rFonts w:hint="eastAsia"/>
          <w:lang w:eastAsia="ja-JP"/>
        </w:rPr>
        <w:t xml:space="preserve"> </w:t>
      </w:r>
      <w:r w:rsidR="00384C12" w:rsidRPr="00A339E4">
        <w:rPr>
          <w:rFonts w:hint="eastAsia"/>
        </w:rPr>
        <w:t>Regulatory Material</w:t>
      </w:r>
      <w:bookmarkEnd w:id="9"/>
      <w:bookmarkEnd w:id="10"/>
      <w:bookmarkEnd w:id="12"/>
    </w:p>
    <w:p w:rsidR="00D07163" w:rsidRDefault="00D07163" w:rsidP="00D07163">
      <w:pPr>
        <w:pStyle w:val="Heading2"/>
        <w:rPr>
          <w:rFonts w:eastAsia="MS Mincho"/>
          <w:lang w:eastAsia="ja-JP"/>
        </w:rPr>
      </w:pPr>
      <w:bookmarkStart w:id="13" w:name="_Toc449964029"/>
      <w:bookmarkStart w:id="14" w:name="_Toc449965110"/>
      <w:bookmarkStart w:id="15" w:name="_Toc450336418"/>
      <w:r>
        <w:rPr>
          <w:rFonts w:hint="eastAsia"/>
        </w:rPr>
        <w:t>Specifications</w:t>
      </w:r>
      <w:bookmarkEnd w:id="13"/>
      <w:bookmarkEnd w:id="14"/>
      <w:bookmarkEnd w:id="15"/>
    </w:p>
    <w:p w:rsidR="002D2F3E" w:rsidRPr="002D2F3E" w:rsidRDefault="002D2F3E" w:rsidP="002D2F3E">
      <w:pPr>
        <w:pStyle w:val="Heading3"/>
      </w:pPr>
      <w:bookmarkStart w:id="16" w:name="_Toc450336419"/>
      <w:r>
        <w:rPr>
          <w:rFonts w:hint="eastAsia"/>
        </w:rPr>
        <w:t>Specifications Part 1</w:t>
      </w:r>
      <w:bookmarkEnd w:id="16"/>
    </w:p>
    <w:p w:rsidR="00B05FA8" w:rsidRDefault="00540605" w:rsidP="00540605">
      <w:pPr>
        <w:pStyle w:val="BodyTextNumbered"/>
      </w:pPr>
      <w:r>
        <w:rPr>
          <w:rFonts w:hint="eastAsia"/>
        </w:rPr>
        <w:t xml:space="preserve">The official PDF documentation is available at </w:t>
      </w:r>
      <w:hyperlink r:id="rId12" w:history="1">
        <w:r w:rsidRPr="005E1730">
          <w:rPr>
            <w:rStyle w:val="Hyperlink"/>
            <w:rFonts w:eastAsia="MS Mincho" w:hint="eastAsia"/>
            <w:lang w:eastAsia="ja-JP"/>
          </w:rPr>
          <w:t>http://wis.wmo.int/WCMPpart1</w:t>
        </w:r>
      </w:hyperlink>
      <w:r>
        <w:rPr>
          <w:rFonts w:hint="eastAsia"/>
        </w:rPr>
        <w:t>. The document describes:</w:t>
      </w:r>
    </w:p>
    <w:p w:rsidR="00540605" w:rsidRPr="00540605" w:rsidRDefault="00540605" w:rsidP="00540605">
      <w:pPr>
        <w:pStyle w:val="BodyTextBullet"/>
      </w:pPr>
      <w:r>
        <w:rPr>
          <w:rFonts w:eastAsia="MS Mincho" w:hint="eastAsia"/>
          <w:lang w:eastAsia="ja-JP"/>
        </w:rPr>
        <w:t xml:space="preserve">1 </w:t>
      </w:r>
      <w:r w:rsidRPr="00540605">
        <w:t>Scope</w:t>
      </w:r>
    </w:p>
    <w:p w:rsidR="00540605" w:rsidRPr="00540605" w:rsidRDefault="00540605" w:rsidP="00540605">
      <w:pPr>
        <w:pStyle w:val="BodyTextBullet"/>
      </w:pPr>
      <w:r>
        <w:rPr>
          <w:rFonts w:eastAsia="MS Mincho" w:hint="eastAsia"/>
          <w:lang w:eastAsia="ja-JP"/>
        </w:rPr>
        <w:t xml:space="preserve">2 </w:t>
      </w:r>
      <w:r w:rsidRPr="00540605">
        <w:t>Conformance</w:t>
      </w:r>
    </w:p>
    <w:p w:rsidR="00540605" w:rsidRPr="00540605" w:rsidRDefault="00540605" w:rsidP="00540605">
      <w:pPr>
        <w:pStyle w:val="BodyTextBullet"/>
      </w:pPr>
      <w:r>
        <w:rPr>
          <w:rFonts w:eastAsia="MS Mincho" w:hint="eastAsia"/>
          <w:lang w:eastAsia="ja-JP"/>
        </w:rPr>
        <w:t xml:space="preserve">3 </w:t>
      </w:r>
      <w:r w:rsidRPr="00540605">
        <w:t>Normative References</w:t>
      </w:r>
    </w:p>
    <w:p w:rsidR="00540605" w:rsidRPr="00540605" w:rsidRDefault="00540605" w:rsidP="00540605">
      <w:pPr>
        <w:pStyle w:val="BodyTextBullet"/>
      </w:pPr>
      <w:r>
        <w:rPr>
          <w:rFonts w:eastAsia="MS Mincho" w:hint="eastAsia"/>
          <w:lang w:eastAsia="ja-JP"/>
        </w:rPr>
        <w:t xml:space="preserve">4 </w:t>
      </w:r>
      <w:r w:rsidRPr="00540605">
        <w:t>Terms and Definitions</w:t>
      </w:r>
    </w:p>
    <w:p w:rsidR="00540605" w:rsidRPr="00540605" w:rsidRDefault="00540605" w:rsidP="00540605">
      <w:pPr>
        <w:pStyle w:val="BodyTextBullet"/>
      </w:pPr>
      <w:r>
        <w:rPr>
          <w:rFonts w:eastAsia="MS Mincho" w:hint="eastAsia"/>
          <w:lang w:eastAsia="ja-JP"/>
        </w:rPr>
        <w:t xml:space="preserve">5 </w:t>
      </w:r>
      <w:r w:rsidRPr="00540605">
        <w:t>Symbols and Abbreviated Terms</w:t>
      </w:r>
    </w:p>
    <w:p w:rsidR="00540605" w:rsidRPr="00540605" w:rsidRDefault="00540605" w:rsidP="00540605">
      <w:pPr>
        <w:pStyle w:val="BodyTextBullet"/>
      </w:pPr>
      <w:r>
        <w:rPr>
          <w:rFonts w:eastAsia="MS Mincho" w:hint="eastAsia"/>
          <w:lang w:eastAsia="ja-JP"/>
        </w:rPr>
        <w:t xml:space="preserve">6 </w:t>
      </w:r>
      <w:r w:rsidRPr="00540605">
        <w:t>XML Encoding</w:t>
      </w:r>
    </w:p>
    <w:p w:rsidR="00540605" w:rsidRPr="00540605" w:rsidRDefault="00540605" w:rsidP="00540605">
      <w:pPr>
        <w:pStyle w:val="BodyTextBullet"/>
      </w:pPr>
      <w:r>
        <w:rPr>
          <w:rFonts w:eastAsia="MS Mincho" w:hint="eastAsia"/>
          <w:lang w:eastAsia="ja-JP"/>
        </w:rPr>
        <w:t xml:space="preserve">7 </w:t>
      </w:r>
      <w:r w:rsidRPr="00540605">
        <w:t>Declaring Compliance with WMO Core Metadata Profile</w:t>
      </w:r>
    </w:p>
    <w:p w:rsidR="00540605" w:rsidRPr="00540605" w:rsidRDefault="00540605" w:rsidP="00540605">
      <w:pPr>
        <w:pStyle w:val="BodyTextBullet"/>
      </w:pPr>
      <w:r>
        <w:rPr>
          <w:rFonts w:eastAsia="MS Mincho" w:hint="eastAsia"/>
          <w:lang w:eastAsia="ja-JP"/>
        </w:rPr>
        <w:t xml:space="preserve">8 </w:t>
      </w:r>
      <w:r w:rsidRPr="00540605">
        <w:t>Metadata Uniqueness and Discovery within WIS DAR Catalogue (SRU Mapping)</w:t>
      </w:r>
    </w:p>
    <w:p w:rsidR="00540605" w:rsidRPr="00540605" w:rsidRDefault="00540605" w:rsidP="00540605">
      <w:pPr>
        <w:pStyle w:val="BodyTextBullet"/>
      </w:pPr>
      <w:r>
        <w:rPr>
          <w:rFonts w:eastAsia="MS Mincho" w:hint="eastAsia"/>
          <w:lang w:eastAsia="ja-JP"/>
        </w:rPr>
        <w:t xml:space="preserve">9 </w:t>
      </w:r>
      <w:r w:rsidRPr="00540605">
        <w:t xml:space="preserve">Description of Data for </w:t>
      </w:r>
      <w:proofErr w:type="spellStart"/>
      <w:r w:rsidRPr="00540605">
        <w:t>Globale</w:t>
      </w:r>
      <w:proofErr w:type="spellEnd"/>
      <w:r w:rsidRPr="00540605">
        <w:t xml:space="preserve"> Exchange within WIS</w:t>
      </w:r>
    </w:p>
    <w:p w:rsidR="00540605" w:rsidRPr="00540605" w:rsidRDefault="00540605" w:rsidP="00540605">
      <w:pPr>
        <w:pStyle w:val="BodyTextBullet"/>
      </w:pPr>
      <w:r>
        <w:rPr>
          <w:rFonts w:eastAsia="MS Mincho" w:hint="eastAsia"/>
          <w:lang w:eastAsia="ja-JP"/>
        </w:rPr>
        <w:t xml:space="preserve">10 </w:t>
      </w:r>
      <w:r w:rsidRPr="00540605">
        <w:t>Summary of Additional Restrictions</w:t>
      </w:r>
    </w:p>
    <w:p w:rsidR="00540605" w:rsidRPr="00540605" w:rsidRDefault="00540605" w:rsidP="00540605">
      <w:pPr>
        <w:pStyle w:val="BodyTextBullet"/>
      </w:pPr>
      <w:r>
        <w:rPr>
          <w:rFonts w:eastAsia="MS Mincho" w:hint="eastAsia"/>
          <w:lang w:eastAsia="ja-JP"/>
        </w:rPr>
        <w:lastRenderedPageBreak/>
        <w:t xml:space="preserve">11 </w:t>
      </w:r>
      <w:r w:rsidRPr="00540605">
        <w:t xml:space="preserve">Amendments to Code Lists / new </w:t>
      </w:r>
      <w:proofErr w:type="spellStart"/>
      <w:r w:rsidRPr="00540605">
        <w:t>CodeList</w:t>
      </w:r>
      <w:proofErr w:type="spellEnd"/>
    </w:p>
    <w:p w:rsidR="00540605" w:rsidRPr="00540605" w:rsidRDefault="00540605" w:rsidP="00540605">
      <w:pPr>
        <w:pStyle w:val="BodyTextBullet"/>
      </w:pPr>
      <w:r>
        <w:rPr>
          <w:rFonts w:eastAsia="MS Mincho" w:hint="eastAsia"/>
          <w:lang w:eastAsia="ja-JP"/>
        </w:rPr>
        <w:t xml:space="preserve">12 </w:t>
      </w:r>
      <w:r w:rsidRPr="00540605">
        <w:t xml:space="preserve">WMO Core Metadata Profile UML Model </w:t>
      </w:r>
    </w:p>
    <w:p w:rsidR="00246711" w:rsidRDefault="00540605" w:rsidP="00540605">
      <w:pPr>
        <w:pStyle w:val="BodyText"/>
        <w:rPr>
          <w:lang w:eastAsia="ja-JP"/>
        </w:rPr>
      </w:pPr>
      <w:r>
        <w:rPr>
          <w:lang w:eastAsia="ja-JP"/>
        </w:rPr>
        <w:t xml:space="preserve">Sections </w:t>
      </w:r>
      <w:r>
        <w:rPr>
          <w:rFonts w:eastAsia="MS Mincho" w:hint="eastAsia"/>
          <w:lang w:eastAsia="ja-JP"/>
        </w:rPr>
        <w:t xml:space="preserve">6, 8, and 9 </w:t>
      </w:r>
      <w:r w:rsidRPr="00540605">
        <w:rPr>
          <w:lang w:eastAsia="ja-JP"/>
        </w:rPr>
        <w:t>defines the requirements of WMO Core Metadata Profile (WCMP) in addition to ISO 19115 and 19139.</w:t>
      </w:r>
    </w:p>
    <w:p w:rsidR="00540605" w:rsidRDefault="00540605" w:rsidP="00540605">
      <w:pPr>
        <w:pStyle w:val="Heading4"/>
        <w:rPr>
          <w:rFonts w:eastAsia="MS Mincho"/>
          <w:lang w:eastAsia="ja-JP"/>
        </w:rPr>
      </w:pPr>
      <w:bookmarkStart w:id="17" w:name="_Toc450336420"/>
      <w:r>
        <w:rPr>
          <w:rFonts w:hint="eastAsia"/>
        </w:rPr>
        <w:t>Requirements</w:t>
      </w:r>
      <w:bookmarkEnd w:id="17"/>
    </w:p>
    <w:p w:rsidR="00540605" w:rsidRPr="00540605" w:rsidRDefault="00540605" w:rsidP="00540605">
      <w:pPr>
        <w:pStyle w:val="BodyTextNumbered"/>
      </w:pPr>
      <w:r w:rsidRPr="00540605">
        <w:t>Requirements are basically mandatory, as indicated by the verb "</w:t>
      </w:r>
      <w:r w:rsidRPr="00540605">
        <w:rPr>
          <w:rStyle w:val="Strong"/>
        </w:rPr>
        <w:t>shall</w:t>
      </w:r>
      <w:r w:rsidRPr="00540605">
        <w:t>". Some requirements applies for only limited metadata records. That is called conditional, and the condition is indicated by italic letter in this page.</w:t>
      </w:r>
    </w:p>
    <w:p w:rsidR="00540605" w:rsidRPr="00540605" w:rsidRDefault="00540605" w:rsidP="00540605">
      <w:pPr>
        <w:pStyle w:val="Heading5"/>
      </w:pPr>
      <w:bookmarkStart w:id="18" w:name="_Toc450336421"/>
      <w:r w:rsidRPr="00540605">
        <w:t>XML Encoding (Section 6)</w:t>
      </w:r>
      <w:bookmarkEnd w:id="18"/>
    </w:p>
    <w:p w:rsidR="00540605" w:rsidRDefault="00540605" w:rsidP="00540605">
      <w:pPr>
        <w:pStyle w:val="Heading6"/>
        <w:rPr>
          <w:rFonts w:eastAsia="MS Mincho"/>
          <w:lang w:eastAsia="ja-JP"/>
        </w:rPr>
      </w:pPr>
      <w:bookmarkStart w:id="19" w:name="_Toc450336422"/>
      <w:r w:rsidRPr="00540605">
        <w:t>ISO 19139</w:t>
      </w:r>
      <w:bookmarkEnd w:id="19"/>
    </w:p>
    <w:p w:rsidR="00540605" w:rsidRPr="00540605" w:rsidRDefault="00540605" w:rsidP="00540605">
      <w:pPr>
        <w:pStyle w:val="ECBox"/>
      </w:pPr>
      <w:r w:rsidRPr="00540605">
        <w:t>6.1.1 Each WIS Discovery Metadata record shall validate without error against the XML schemas defined in ISO/TS 19139:2007.</w:t>
      </w:r>
    </w:p>
    <w:p w:rsidR="009B1BC8" w:rsidRPr="009B1BC8" w:rsidRDefault="00540605" w:rsidP="009B1BC8">
      <w:pPr>
        <w:pStyle w:val="BodyTextNumbered"/>
      </w:pPr>
      <w:r w:rsidRPr="00540605">
        <w:t xml:space="preserve">ISO provides XML schemas for ISO/TS19139:2007 in the W3C XML Schema language. See </w:t>
      </w:r>
      <w:r>
        <w:rPr>
          <w:rFonts w:eastAsia="MS Mincho" w:hint="eastAsia"/>
          <w:lang w:eastAsia="ja-JP"/>
        </w:rPr>
        <w:t xml:space="preserve">the section </w:t>
      </w:r>
      <w:r>
        <w:rPr>
          <w:rFonts w:eastAsia="MS Mincho"/>
          <w:lang w:eastAsia="ja-JP"/>
        </w:rPr>
        <w:t>‘</w:t>
      </w:r>
      <w:r w:rsidR="009B1BC8">
        <w:rPr>
          <w:rFonts w:eastAsia="MS Mincho"/>
          <w:lang w:eastAsia="ja-JP"/>
        </w:rPr>
        <w:fldChar w:fldCharType="begin"/>
      </w:r>
      <w:r w:rsidR="009B1BC8">
        <w:rPr>
          <w:rFonts w:eastAsia="MS Mincho"/>
          <w:lang w:eastAsia="ja-JP"/>
        </w:rPr>
        <w:instrText xml:space="preserve"> REF _Ref450335446 \h </w:instrText>
      </w:r>
      <w:r w:rsidR="009B1BC8">
        <w:rPr>
          <w:rFonts w:eastAsia="MS Mincho"/>
          <w:lang w:eastAsia="ja-JP"/>
        </w:rPr>
      </w:r>
      <w:r w:rsidR="009B1BC8">
        <w:rPr>
          <w:rFonts w:eastAsia="MS Mincho"/>
          <w:lang w:eastAsia="ja-JP"/>
        </w:rPr>
        <w:fldChar w:fldCharType="separate"/>
      </w:r>
      <w:r w:rsidR="009B1BC8">
        <w:rPr>
          <w:rFonts w:eastAsia="MS Mincho" w:hint="eastAsia"/>
          <w:lang w:eastAsia="ja-JP"/>
        </w:rPr>
        <w:t>Regulatory X</w:t>
      </w:r>
      <w:r w:rsidR="009B1BC8">
        <w:rPr>
          <w:rFonts w:hint="eastAsia"/>
        </w:rPr>
        <w:t>SD (XML Schema Definition)</w:t>
      </w:r>
      <w:r w:rsidR="009B1BC8">
        <w:rPr>
          <w:rFonts w:eastAsia="MS Mincho"/>
          <w:lang w:eastAsia="ja-JP"/>
        </w:rPr>
        <w:fldChar w:fldCharType="end"/>
      </w:r>
      <w:r>
        <w:rPr>
          <w:rFonts w:eastAsia="MS Mincho"/>
          <w:lang w:eastAsia="ja-JP"/>
        </w:rPr>
        <w:t>’</w:t>
      </w:r>
      <w:r w:rsidRPr="00540605">
        <w:t xml:space="preserve"> for more detail.</w:t>
      </w:r>
    </w:p>
    <w:p w:rsidR="009B1BC8" w:rsidRPr="009B1BC8" w:rsidRDefault="009B1BC8" w:rsidP="009B1BC8">
      <w:pPr>
        <w:pStyle w:val="Heading6"/>
        <w:rPr>
          <w:rFonts w:eastAsia="MS Mincho"/>
          <w:lang w:eastAsia="ja-JP"/>
        </w:rPr>
      </w:pPr>
      <w:bookmarkStart w:id="20" w:name="_Toc450336423"/>
      <w:r>
        <w:rPr>
          <w:rFonts w:eastAsia="MS Mincho" w:hint="eastAsia"/>
          <w:lang w:eastAsia="ja-JP"/>
        </w:rPr>
        <w:t>IS</w:t>
      </w:r>
      <w:r w:rsidRPr="009B1BC8">
        <w:rPr>
          <w:rFonts w:eastAsia="MS Mincho"/>
          <w:lang w:eastAsia="ja-JP"/>
        </w:rPr>
        <w:t>O 19115 Annex A</w:t>
      </w:r>
      <w:bookmarkEnd w:id="20"/>
    </w:p>
    <w:p w:rsidR="009B1BC8" w:rsidRPr="009B1BC8" w:rsidRDefault="009B1BC8" w:rsidP="009B1BC8">
      <w:pPr>
        <w:rPr>
          <w:rFonts w:eastAsia="MS Mincho"/>
          <w:lang w:eastAsia="ja-JP"/>
        </w:rPr>
      </w:pPr>
    </w:p>
    <w:p w:rsidR="009B1BC8" w:rsidRPr="009B1BC8" w:rsidRDefault="009B1BC8" w:rsidP="009B1BC8">
      <w:pPr>
        <w:pStyle w:val="ECBox"/>
      </w:pPr>
      <w:r w:rsidRPr="009B1BC8">
        <w:t>6.1.2 Each WIS Discovery Metadata record shall validate without error against the rule-based constraints listed in ISO/TS 19139:2007 Annex A (Table A.1).</w:t>
      </w:r>
    </w:p>
    <w:p w:rsidR="009B1BC8" w:rsidRPr="00756C2F" w:rsidRDefault="009B1BC8" w:rsidP="009B1BC8">
      <w:pPr>
        <w:pStyle w:val="BodyTextNumbered"/>
      </w:pPr>
      <w:r w:rsidRPr="009B1BC8">
        <w:t xml:space="preserve">ISO provides only verbal description of requirements, but they are implemented as </w:t>
      </w:r>
      <w:proofErr w:type="spellStart"/>
      <w:r w:rsidRPr="009B1BC8">
        <w:t>Schematron</w:t>
      </w:r>
      <w:proofErr w:type="spellEnd"/>
      <w:r w:rsidRPr="009B1BC8">
        <w:t xml:space="preserve">. See </w:t>
      </w:r>
      <w:r>
        <w:rPr>
          <w:rFonts w:eastAsia="MS Mincho" w:hint="eastAsia"/>
          <w:lang w:eastAsia="ja-JP"/>
        </w:rPr>
        <w:t xml:space="preserve">the section </w:t>
      </w:r>
      <w:r>
        <w:rPr>
          <w:rFonts w:eastAsia="MS Mincho"/>
          <w:lang w:eastAsia="ja-JP"/>
        </w:rPr>
        <w:t>‘</w:t>
      </w:r>
      <w:r>
        <w:rPr>
          <w:rFonts w:eastAsia="MS Mincho"/>
          <w:lang w:eastAsia="ja-JP"/>
        </w:rPr>
        <w:fldChar w:fldCharType="begin"/>
      </w:r>
      <w:r>
        <w:rPr>
          <w:rFonts w:eastAsia="MS Mincho"/>
          <w:lang w:eastAsia="ja-JP"/>
        </w:rPr>
        <w:instrText xml:space="preserve"> REF _Ref450335461 \h </w:instrText>
      </w:r>
      <w:r>
        <w:rPr>
          <w:rFonts w:eastAsia="MS Mincho"/>
          <w:lang w:eastAsia="ja-JP"/>
        </w:rPr>
      </w:r>
      <w:r>
        <w:rPr>
          <w:rFonts w:eastAsia="MS Mincho"/>
          <w:lang w:eastAsia="ja-JP"/>
        </w:rPr>
        <w:fldChar w:fldCharType="separate"/>
      </w:r>
      <w:r>
        <w:rPr>
          <w:rFonts w:eastAsia="MS Mincho" w:hint="eastAsia"/>
          <w:lang w:eastAsia="ja-JP"/>
        </w:rPr>
        <w:t xml:space="preserve">Regulatory </w:t>
      </w:r>
      <w:proofErr w:type="spellStart"/>
      <w:r>
        <w:rPr>
          <w:rFonts w:hint="eastAsia"/>
        </w:rPr>
        <w:t>Schematron</w:t>
      </w:r>
      <w:proofErr w:type="spellEnd"/>
      <w:r>
        <w:rPr>
          <w:rFonts w:eastAsia="MS Mincho"/>
          <w:lang w:eastAsia="ja-JP"/>
        </w:rPr>
        <w:fldChar w:fldCharType="end"/>
      </w:r>
      <w:r>
        <w:rPr>
          <w:rFonts w:eastAsia="MS Mincho"/>
          <w:lang w:eastAsia="ja-JP"/>
        </w:rPr>
        <w:t>’</w:t>
      </w:r>
      <w:r>
        <w:rPr>
          <w:rFonts w:eastAsia="MS Mincho" w:hint="eastAsia"/>
          <w:lang w:eastAsia="ja-JP"/>
        </w:rPr>
        <w:t xml:space="preserve"> </w:t>
      </w:r>
      <w:r w:rsidRPr="009B1BC8">
        <w:t>for more detail.</w:t>
      </w:r>
    </w:p>
    <w:p w:rsidR="00756C2F" w:rsidRDefault="00756C2F" w:rsidP="00756C2F">
      <w:pPr>
        <w:pStyle w:val="Heading6"/>
      </w:pPr>
      <w:bookmarkStart w:id="21" w:name="_Toc450336424"/>
      <w:r>
        <w:t>Default Namespace</w:t>
      </w:r>
      <w:bookmarkEnd w:id="21"/>
    </w:p>
    <w:p w:rsidR="00756C2F" w:rsidRDefault="00756C2F" w:rsidP="00756C2F">
      <w:pPr>
        <w:pStyle w:val="ECBox"/>
      </w:pPr>
      <w:r>
        <w:t>6.2.1 Each WIS Discovery Metadata record shall explicitly name all namespaces used within the record; use of default namespaces is prohibited.</w:t>
      </w:r>
    </w:p>
    <w:p w:rsidR="00756C2F" w:rsidRPr="00E270ED" w:rsidRDefault="00756C2F" w:rsidP="00756C2F">
      <w:pPr>
        <w:pStyle w:val="BodyTextNumbered"/>
      </w:pPr>
      <w:r>
        <w:t xml:space="preserve">The default namespace declaration looks like </w:t>
      </w:r>
      <w:proofErr w:type="spellStart"/>
      <w:r>
        <w:t>xmlns</w:t>
      </w:r>
      <w:proofErr w:type="spellEnd"/>
      <w:r>
        <w:t>="http://www.isotc211.org/2005/gmd", by which we could use &lt;</w:t>
      </w:r>
      <w:proofErr w:type="spellStart"/>
      <w:r>
        <w:t>MD_Metadata</w:t>
      </w:r>
      <w:proofErr w:type="spellEnd"/>
      <w:r>
        <w:t>&gt; tag instead of &lt;</w:t>
      </w:r>
      <w:proofErr w:type="spellStart"/>
      <w:r>
        <w:t>gmd:MD_Metadata</w:t>
      </w:r>
      <w:proofErr w:type="spellEnd"/>
      <w:r>
        <w:t>&gt;. But unfortunately some implementations had trouble with it.</w:t>
      </w:r>
    </w:p>
    <w:p w:rsidR="002D558A" w:rsidRDefault="002D558A" w:rsidP="002D558A">
      <w:pPr>
        <w:pStyle w:val="Heading6"/>
      </w:pPr>
      <w:bookmarkStart w:id="22" w:name="_Toc450336425"/>
      <w:r>
        <w:t>GML Namespace</w:t>
      </w:r>
      <w:bookmarkEnd w:id="22"/>
    </w:p>
    <w:p w:rsidR="002D558A" w:rsidRDefault="002D558A" w:rsidP="002D558A">
      <w:pPr>
        <w:pStyle w:val="ECBox"/>
      </w:pPr>
      <w:r>
        <w:t>6.3.1 Each WIS Discovery Metadata record shall declare the following XML namespace for GML: "http://www.opengis.net/gml/3.2" .</w:t>
      </w:r>
    </w:p>
    <w:p w:rsidR="00756C2F" w:rsidRPr="009B1BC8" w:rsidRDefault="002D558A" w:rsidP="002D558A">
      <w:pPr>
        <w:pStyle w:val="BodyTextNumbered"/>
      </w:pPr>
      <w:r>
        <w:t>Some old implementations and documents use "http://www.opengis.net/gml/" instead, but this is treated as totally different thing in XML processing.</w:t>
      </w:r>
    </w:p>
    <w:p w:rsidR="00540605" w:rsidRDefault="00540605" w:rsidP="00540605">
      <w:pPr>
        <w:pStyle w:val="Heading5"/>
        <w:rPr>
          <w:rFonts w:eastAsia="MS Mincho"/>
          <w:lang w:eastAsia="ja-JP"/>
        </w:rPr>
      </w:pPr>
      <w:bookmarkStart w:id="23" w:name="_Toc450336426"/>
      <w:r>
        <w:rPr>
          <w:rFonts w:eastAsia="MS Mincho" w:hint="eastAsia"/>
          <w:lang w:eastAsia="ja-JP"/>
        </w:rPr>
        <w:t>General Requirements</w:t>
      </w:r>
      <w:r>
        <w:t xml:space="preserve"> (Section </w:t>
      </w:r>
      <w:r>
        <w:rPr>
          <w:rFonts w:eastAsia="MS Mincho" w:hint="eastAsia"/>
          <w:lang w:eastAsia="ja-JP"/>
        </w:rPr>
        <w:t>8</w:t>
      </w:r>
      <w:r w:rsidRPr="00540605">
        <w:t>)</w:t>
      </w:r>
      <w:bookmarkEnd w:id="23"/>
    </w:p>
    <w:p w:rsidR="00E270ED" w:rsidRPr="00E270ED" w:rsidRDefault="00E270ED" w:rsidP="00E270ED">
      <w:pPr>
        <w:pStyle w:val="Heading6"/>
      </w:pPr>
      <w:bookmarkStart w:id="24" w:name="_Toc450336427"/>
      <w:r w:rsidRPr="00E270ED">
        <w:t>Unique metadata identifier</w:t>
      </w:r>
      <w:bookmarkEnd w:id="24"/>
    </w:p>
    <w:p w:rsidR="00E270ED" w:rsidRPr="00E270ED" w:rsidRDefault="00E270ED" w:rsidP="00E270ED">
      <w:pPr>
        <w:pStyle w:val="ECBox"/>
      </w:pPr>
      <w:r w:rsidRPr="00E270ED">
        <w:t xml:space="preserve">8.1.1 Each WIS Discovery Metadata record shall include one </w:t>
      </w:r>
      <w:proofErr w:type="spellStart"/>
      <w:r w:rsidRPr="00E270ED">
        <w:t>gmd:MD_Metadata</w:t>
      </w:r>
      <w:proofErr w:type="spellEnd"/>
      <w:r w:rsidRPr="00E270ED">
        <w:t>/</w:t>
      </w:r>
      <w:proofErr w:type="spellStart"/>
      <w:r w:rsidRPr="00E270ED">
        <w:t>gmd:fileIdentifier</w:t>
      </w:r>
      <w:proofErr w:type="spellEnd"/>
      <w:r w:rsidRPr="00E270ED">
        <w:t xml:space="preserve"> attribute.</w:t>
      </w:r>
    </w:p>
    <w:p w:rsidR="00E270ED" w:rsidRPr="00E270ED" w:rsidRDefault="00E270ED" w:rsidP="00E270ED">
      <w:pPr>
        <w:rPr>
          <w:rFonts w:eastAsia="MS Mincho"/>
          <w:lang w:eastAsia="ja-JP"/>
        </w:rPr>
      </w:pPr>
    </w:p>
    <w:p w:rsidR="00E270ED" w:rsidRPr="00E270ED" w:rsidRDefault="00E270ED" w:rsidP="00E270ED">
      <w:pPr>
        <w:pStyle w:val="ECBox"/>
      </w:pPr>
      <w:r w:rsidRPr="00E270ED">
        <w:t xml:space="preserve">8.1.2 The </w:t>
      </w:r>
      <w:proofErr w:type="spellStart"/>
      <w:r w:rsidRPr="00E270ED">
        <w:t>gmd:MD_Metadata</w:t>
      </w:r>
      <w:proofErr w:type="spellEnd"/>
      <w:r w:rsidRPr="00E270ED">
        <w:t>/</w:t>
      </w:r>
      <w:proofErr w:type="spellStart"/>
      <w:r w:rsidRPr="00E270ED">
        <w:t>gmd:fileIdentifier</w:t>
      </w:r>
      <w:proofErr w:type="spellEnd"/>
      <w:r w:rsidRPr="00E270ED">
        <w:t xml:space="preserve"> attribute for each WIS Discovery Metadata shall be unique within the WIS.</w:t>
      </w:r>
    </w:p>
    <w:p w:rsidR="00E270ED" w:rsidRPr="00E270ED" w:rsidRDefault="00E270ED" w:rsidP="00E270ED">
      <w:pPr>
        <w:pStyle w:val="BodyTextNumbered"/>
      </w:pPr>
      <w:r w:rsidRPr="00E270ED">
        <w:t xml:space="preserve">WIS has a convention to avoid collision of identifiers generated by different organizations. See </w:t>
      </w:r>
      <w:r>
        <w:rPr>
          <w:rFonts w:eastAsia="MS Mincho" w:hint="eastAsia"/>
          <w:lang w:eastAsia="ja-JP"/>
        </w:rPr>
        <w:t xml:space="preserve">the section </w:t>
      </w:r>
      <w:r>
        <w:rPr>
          <w:rFonts w:eastAsia="MS Mincho"/>
          <w:lang w:eastAsia="ja-JP"/>
        </w:rPr>
        <w:t>‘</w:t>
      </w:r>
      <w:r>
        <w:rPr>
          <w:rFonts w:eastAsia="MS Mincho"/>
          <w:lang w:eastAsia="ja-JP"/>
        </w:rPr>
        <w:fldChar w:fldCharType="begin"/>
      </w:r>
      <w:r>
        <w:rPr>
          <w:rFonts w:eastAsia="MS Mincho"/>
          <w:lang w:eastAsia="ja-JP"/>
        </w:rPr>
        <w:instrText xml:space="preserve"> REF _Ref450335839 \h </w:instrText>
      </w:r>
      <w:r>
        <w:rPr>
          <w:rFonts w:eastAsia="MS Mincho"/>
          <w:lang w:eastAsia="ja-JP"/>
        </w:rPr>
      </w:r>
      <w:r>
        <w:rPr>
          <w:rFonts w:eastAsia="MS Mincho"/>
          <w:lang w:eastAsia="ja-JP"/>
        </w:rPr>
        <w:fldChar w:fldCharType="separate"/>
      </w:r>
      <w:r>
        <w:rPr>
          <w:rFonts w:hint="eastAsia"/>
        </w:rPr>
        <w:t>Metadata Management</w:t>
      </w:r>
      <w:r>
        <w:rPr>
          <w:rFonts w:eastAsia="MS Mincho"/>
          <w:lang w:eastAsia="ja-JP"/>
        </w:rPr>
        <w:fldChar w:fldCharType="end"/>
      </w:r>
      <w:r>
        <w:rPr>
          <w:rFonts w:eastAsia="MS Mincho"/>
          <w:lang w:eastAsia="ja-JP"/>
        </w:rPr>
        <w:t>’</w:t>
      </w:r>
      <w:r w:rsidRPr="00E270ED">
        <w:t xml:space="preserve"> for details. See also </w:t>
      </w:r>
      <w:r>
        <w:rPr>
          <w:rFonts w:eastAsia="MS Mincho" w:hint="eastAsia"/>
          <w:lang w:eastAsia="ja-JP"/>
        </w:rPr>
        <w:t xml:space="preserve">section </w:t>
      </w:r>
      <w:r>
        <w:rPr>
          <w:rFonts w:eastAsia="MS Mincho"/>
          <w:lang w:eastAsia="ja-JP"/>
        </w:rPr>
        <w:t>‘</w:t>
      </w:r>
      <w:r>
        <w:rPr>
          <w:rFonts w:eastAsia="MS Mincho"/>
          <w:lang w:eastAsia="ja-JP"/>
        </w:rPr>
        <w:fldChar w:fldCharType="begin"/>
      </w:r>
      <w:r>
        <w:rPr>
          <w:rFonts w:eastAsia="MS Mincho"/>
          <w:lang w:eastAsia="ja-JP"/>
        </w:rPr>
        <w:instrText xml:space="preserve"> REF _Ref450335867 \h </w:instrText>
      </w:r>
      <w:r>
        <w:rPr>
          <w:rFonts w:eastAsia="MS Mincho"/>
          <w:lang w:eastAsia="ja-JP"/>
        </w:rPr>
      </w:r>
      <w:r>
        <w:rPr>
          <w:rFonts w:eastAsia="MS Mincho"/>
          <w:lang w:eastAsia="ja-JP"/>
        </w:rPr>
        <w:fldChar w:fldCharType="separate"/>
      </w:r>
      <w:r>
        <w:rPr>
          <w:rFonts w:eastAsia="MS Mincho" w:hint="eastAsia"/>
          <w:lang w:eastAsia="ja-JP"/>
        </w:rPr>
        <w:t>Requirements for globally-distributed data</w:t>
      </w:r>
      <w:r>
        <w:t xml:space="preserve"> (Section </w:t>
      </w:r>
      <w:r>
        <w:rPr>
          <w:rFonts w:eastAsia="MS Mincho" w:hint="eastAsia"/>
          <w:lang w:eastAsia="ja-JP"/>
        </w:rPr>
        <w:t>9</w:t>
      </w:r>
      <w:r w:rsidRPr="00540605">
        <w:t>)</w:t>
      </w:r>
      <w:r>
        <w:rPr>
          <w:rFonts w:eastAsia="MS Mincho"/>
          <w:lang w:eastAsia="ja-JP"/>
        </w:rPr>
        <w:fldChar w:fldCharType="end"/>
      </w:r>
      <w:r>
        <w:rPr>
          <w:rFonts w:eastAsia="MS Mincho"/>
          <w:lang w:eastAsia="ja-JP"/>
        </w:rPr>
        <w:t>’</w:t>
      </w:r>
      <w:r w:rsidRPr="00E270ED">
        <w:t xml:space="preserve"> below for a specific regulation applies to globally-distributed data (such as GTS data).</w:t>
      </w:r>
    </w:p>
    <w:p w:rsidR="00E270ED" w:rsidRPr="00E270ED" w:rsidRDefault="00E270ED" w:rsidP="00E270ED">
      <w:pPr>
        <w:rPr>
          <w:rFonts w:eastAsia="MS Mincho"/>
          <w:lang w:eastAsia="ja-JP"/>
        </w:rPr>
      </w:pPr>
    </w:p>
    <w:p w:rsidR="00E270ED" w:rsidRPr="00E270ED" w:rsidRDefault="00E270ED" w:rsidP="00E270ED">
      <w:pPr>
        <w:pStyle w:val="Heading6"/>
      </w:pPr>
      <w:bookmarkStart w:id="25" w:name="_Toc450336428"/>
      <w:proofErr w:type="spellStart"/>
      <w:r w:rsidRPr="00E270ED">
        <w:t>WMO_CategoryCode</w:t>
      </w:r>
      <w:proofErr w:type="spellEnd"/>
      <w:r w:rsidRPr="00E270ED">
        <w:t xml:space="preserve"> keyword</w:t>
      </w:r>
      <w:bookmarkEnd w:id="25"/>
    </w:p>
    <w:p w:rsidR="00E270ED" w:rsidRPr="00E270ED" w:rsidRDefault="00E270ED" w:rsidP="00764D6A">
      <w:pPr>
        <w:pStyle w:val="ECBox"/>
      </w:pPr>
      <w:r w:rsidRPr="00E270ED">
        <w:t xml:space="preserve">8.2.1 Each WIS Discovery Metadata record shall include at least one keyword from the </w:t>
      </w:r>
      <w:proofErr w:type="spellStart"/>
      <w:r w:rsidRPr="00E270ED">
        <w:t>WMO_CategoryCode</w:t>
      </w:r>
      <w:proofErr w:type="spellEnd"/>
      <w:r w:rsidRPr="00E270ED">
        <w:t xml:space="preserve"> code list.</w:t>
      </w:r>
    </w:p>
    <w:p w:rsidR="00E270ED" w:rsidRPr="00764D6A" w:rsidRDefault="00E270ED" w:rsidP="00E270ED">
      <w:pPr>
        <w:rPr>
          <w:rFonts w:eastAsia="MS Mincho"/>
          <w:lang w:eastAsia="ja-JP"/>
        </w:rPr>
      </w:pPr>
    </w:p>
    <w:p w:rsidR="00E270ED" w:rsidRPr="00E270ED" w:rsidRDefault="00E270ED" w:rsidP="00764D6A">
      <w:pPr>
        <w:pStyle w:val="ECBox"/>
      </w:pPr>
      <w:r w:rsidRPr="00E270ED">
        <w:t xml:space="preserve">8.2.2 Keywords from </w:t>
      </w:r>
      <w:proofErr w:type="spellStart"/>
      <w:r w:rsidRPr="00E270ED">
        <w:t>WMO_CategoryCode</w:t>
      </w:r>
      <w:proofErr w:type="spellEnd"/>
      <w:r w:rsidRPr="00E270ED">
        <w:t xml:space="preserve"> code list shall be defined as keyword type "theme".</w:t>
      </w:r>
    </w:p>
    <w:p w:rsidR="00E270ED" w:rsidRPr="00E270ED" w:rsidRDefault="00E270ED" w:rsidP="00E270ED">
      <w:pPr>
        <w:rPr>
          <w:rFonts w:eastAsia="MS Mincho"/>
          <w:lang w:eastAsia="ja-JP"/>
        </w:rPr>
      </w:pPr>
    </w:p>
    <w:p w:rsidR="00E270ED" w:rsidRPr="00E270ED" w:rsidRDefault="00E270ED" w:rsidP="00E270ED">
      <w:pPr>
        <w:pStyle w:val="Heading6"/>
      </w:pPr>
      <w:bookmarkStart w:id="26" w:name="_Toc450336429"/>
      <w:r w:rsidRPr="00E270ED">
        <w:t>Grouping of Keyword by Thesaurus</w:t>
      </w:r>
      <w:bookmarkEnd w:id="26"/>
    </w:p>
    <w:p w:rsidR="00E270ED" w:rsidRPr="00E270ED" w:rsidRDefault="00E270ED" w:rsidP="00764D6A">
      <w:pPr>
        <w:pStyle w:val="ECBox"/>
      </w:pPr>
      <w:r w:rsidRPr="00E270ED">
        <w:t xml:space="preserve">8.2.3 All keywords sourced from a particular keyword thesaurus shall be grouped into a single instance of the </w:t>
      </w:r>
      <w:proofErr w:type="spellStart"/>
      <w:r w:rsidRPr="00E270ED">
        <w:t>MD_Keyword</w:t>
      </w:r>
      <w:proofErr w:type="spellEnd"/>
      <w:r w:rsidRPr="00E270ED">
        <w:t xml:space="preserve"> class.</w:t>
      </w:r>
    </w:p>
    <w:p w:rsidR="00E270ED" w:rsidRPr="00E270ED" w:rsidRDefault="00E270ED" w:rsidP="00E270ED">
      <w:pPr>
        <w:rPr>
          <w:rFonts w:eastAsia="MS Mincho"/>
          <w:lang w:eastAsia="ja-JP"/>
        </w:rPr>
      </w:pPr>
    </w:p>
    <w:p w:rsidR="00E270ED" w:rsidRPr="00E270ED" w:rsidRDefault="00E270ED" w:rsidP="00E270ED">
      <w:pPr>
        <w:pStyle w:val="Heading6"/>
      </w:pPr>
      <w:bookmarkStart w:id="27" w:name="_Toc450336430"/>
      <w:r w:rsidRPr="00E270ED">
        <w:t>Bounding box</w:t>
      </w:r>
      <w:bookmarkEnd w:id="27"/>
    </w:p>
    <w:p w:rsidR="00E270ED" w:rsidRPr="00E270ED" w:rsidRDefault="00E270ED" w:rsidP="00764D6A">
      <w:pPr>
        <w:pStyle w:val="ECBox"/>
      </w:pPr>
      <w:r w:rsidRPr="00E270ED">
        <w:t>8.2.4 Each WIS Discovery Metadata record describing geographic data shall include the description of at least one geographic bounding box defining the spatial extent of the data.</w:t>
      </w:r>
    </w:p>
    <w:p w:rsidR="00540605" w:rsidRDefault="00540605" w:rsidP="00540605">
      <w:pPr>
        <w:pStyle w:val="Heading5"/>
        <w:rPr>
          <w:rFonts w:eastAsia="MS Mincho"/>
          <w:lang w:eastAsia="ja-JP"/>
        </w:rPr>
      </w:pPr>
      <w:bookmarkStart w:id="28" w:name="_Ref450335867"/>
      <w:bookmarkStart w:id="29" w:name="_Toc450336431"/>
      <w:r>
        <w:rPr>
          <w:rFonts w:eastAsia="MS Mincho" w:hint="eastAsia"/>
          <w:lang w:eastAsia="ja-JP"/>
        </w:rPr>
        <w:t>Requirements for globally-distributed data</w:t>
      </w:r>
      <w:r>
        <w:t xml:space="preserve"> (Section </w:t>
      </w:r>
      <w:r>
        <w:rPr>
          <w:rFonts w:eastAsia="MS Mincho" w:hint="eastAsia"/>
          <w:lang w:eastAsia="ja-JP"/>
        </w:rPr>
        <w:t>9</w:t>
      </w:r>
      <w:r w:rsidRPr="00540605">
        <w:t>)</w:t>
      </w:r>
      <w:bookmarkEnd w:id="28"/>
      <w:bookmarkEnd w:id="29"/>
    </w:p>
    <w:p w:rsidR="00764D6A" w:rsidRPr="00764D6A" w:rsidRDefault="00764D6A" w:rsidP="00764D6A">
      <w:pPr>
        <w:pStyle w:val="Heading6"/>
      </w:pPr>
      <w:bookmarkStart w:id="30" w:name="_Toc450336432"/>
      <w:r w:rsidRPr="00764D6A">
        <w:t>Distribution scope</w:t>
      </w:r>
      <w:bookmarkEnd w:id="30"/>
    </w:p>
    <w:p w:rsidR="00764D6A" w:rsidRPr="00764D6A" w:rsidRDefault="00764D6A" w:rsidP="00764D6A">
      <w:pPr>
        <w:pStyle w:val="ECBox"/>
      </w:pPr>
      <w:r w:rsidRPr="00764D6A">
        <w:t>9.1.1 A WIS Discovery Metadata record describing data for global exchange via the WIS shall indicate the scope of distribution using the keyword "</w:t>
      </w:r>
      <w:proofErr w:type="spellStart"/>
      <w:r w:rsidRPr="00764D6A">
        <w:t>GlobalExchange</w:t>
      </w:r>
      <w:proofErr w:type="spellEnd"/>
      <w:r w:rsidRPr="00764D6A">
        <w:t>" of type "</w:t>
      </w:r>
      <w:proofErr w:type="spellStart"/>
      <w:r w:rsidRPr="00764D6A">
        <w:t>dataCentre</w:t>
      </w:r>
      <w:proofErr w:type="spellEnd"/>
      <w:r w:rsidRPr="00764D6A">
        <w:t xml:space="preserve">" from thesaurus </w:t>
      </w:r>
      <w:proofErr w:type="spellStart"/>
      <w:r w:rsidRPr="00764D6A">
        <w:t>WMO_DistributionScopeCode</w:t>
      </w:r>
      <w:proofErr w:type="spellEnd"/>
      <w:r w:rsidRPr="00764D6A">
        <w:t>.</w:t>
      </w:r>
    </w:p>
    <w:p w:rsidR="00764D6A" w:rsidRPr="00764D6A" w:rsidRDefault="00764D6A" w:rsidP="00764D6A">
      <w:pPr>
        <w:rPr>
          <w:rFonts w:eastAsia="MS Mincho"/>
          <w:lang w:eastAsia="ja-JP"/>
        </w:rPr>
      </w:pPr>
    </w:p>
    <w:p w:rsidR="00764D6A" w:rsidRPr="00764D6A" w:rsidRDefault="00764D6A" w:rsidP="00764D6A">
      <w:pPr>
        <w:pStyle w:val="Heading6"/>
      </w:pPr>
      <w:bookmarkStart w:id="31" w:name="_Toc450336433"/>
      <w:r w:rsidRPr="00764D6A">
        <w:t>Metadata identifier</w:t>
      </w:r>
      <w:bookmarkEnd w:id="31"/>
    </w:p>
    <w:p w:rsidR="00764D6A" w:rsidRPr="00764D6A" w:rsidRDefault="00764D6A" w:rsidP="00764D6A">
      <w:pPr>
        <w:pStyle w:val="ECBox"/>
      </w:pPr>
      <w:r w:rsidRPr="00764D6A">
        <w:t xml:space="preserve">9.2.1 A WIS Discovery Metadata record describing data for global exchange via the WIS shall have a </w:t>
      </w:r>
      <w:proofErr w:type="spellStart"/>
      <w:r w:rsidRPr="00764D6A">
        <w:t>gmd:MD_Metadata</w:t>
      </w:r>
      <w:proofErr w:type="spellEnd"/>
      <w:r w:rsidRPr="00764D6A">
        <w:t>/</w:t>
      </w:r>
      <w:proofErr w:type="spellStart"/>
      <w:r w:rsidRPr="00764D6A">
        <w:t>gmd:fileIdentifier</w:t>
      </w:r>
      <w:proofErr w:type="spellEnd"/>
      <w:r w:rsidRPr="00764D6A">
        <w:t xml:space="preserve"> attribute formatted as follows (where {</w:t>
      </w:r>
      <w:proofErr w:type="spellStart"/>
      <w:r w:rsidRPr="00764D6A">
        <w:t>uid</w:t>
      </w:r>
      <w:proofErr w:type="spellEnd"/>
      <w:r w:rsidRPr="00764D6A">
        <w:t xml:space="preserve">} is a unique identifier derived from the GTS bulletin or file name): </w:t>
      </w:r>
      <w:proofErr w:type="spellStart"/>
      <w:r w:rsidRPr="00764D6A">
        <w:t>urn:x-wmo:md:int.wmo.wis</w:t>
      </w:r>
      <w:proofErr w:type="spellEnd"/>
      <w:r w:rsidRPr="00764D6A">
        <w:t>::{</w:t>
      </w:r>
      <w:proofErr w:type="spellStart"/>
      <w:r w:rsidRPr="00764D6A">
        <w:t>uid</w:t>
      </w:r>
      <w:proofErr w:type="spellEnd"/>
      <w:r w:rsidRPr="00764D6A">
        <w:t>} .</w:t>
      </w:r>
    </w:p>
    <w:p w:rsidR="00764D6A" w:rsidRPr="00764D6A" w:rsidRDefault="00764D6A" w:rsidP="00764D6A">
      <w:pPr>
        <w:rPr>
          <w:rFonts w:eastAsia="MS Mincho"/>
          <w:lang w:eastAsia="ja-JP"/>
        </w:rPr>
      </w:pPr>
    </w:p>
    <w:p w:rsidR="00764D6A" w:rsidRPr="00764D6A" w:rsidRDefault="00764D6A" w:rsidP="00764D6A">
      <w:pPr>
        <w:pStyle w:val="Heading6"/>
      </w:pPr>
      <w:bookmarkStart w:id="32" w:name="_Toc450336434"/>
      <w:r w:rsidRPr="00764D6A">
        <w:t>Data policy</w:t>
      </w:r>
      <w:bookmarkEnd w:id="32"/>
    </w:p>
    <w:p w:rsidR="00764D6A" w:rsidRPr="00764D6A" w:rsidRDefault="00764D6A" w:rsidP="00764D6A">
      <w:pPr>
        <w:pStyle w:val="ECBox"/>
      </w:pPr>
      <w:r w:rsidRPr="00764D6A">
        <w:t>9.3.1 A WIS Discovery Metadata record describing data for global exchange via the WIS shall indicate the WMO Data License as Legal Constraint (type: "</w:t>
      </w:r>
      <w:proofErr w:type="spellStart"/>
      <w:r w:rsidRPr="00764D6A">
        <w:t>otherConstraints</w:t>
      </w:r>
      <w:proofErr w:type="spellEnd"/>
      <w:r w:rsidRPr="00764D6A">
        <w:t xml:space="preserve">") using one and only one term from the </w:t>
      </w:r>
      <w:proofErr w:type="spellStart"/>
      <w:r w:rsidRPr="00764D6A">
        <w:t>WMO_DataLicenseCode</w:t>
      </w:r>
      <w:proofErr w:type="spellEnd"/>
      <w:r w:rsidRPr="00764D6A">
        <w:t xml:space="preserve"> code list.</w:t>
      </w:r>
    </w:p>
    <w:p w:rsidR="00764D6A" w:rsidRPr="00764D6A" w:rsidRDefault="00764D6A" w:rsidP="00764D6A">
      <w:pPr>
        <w:rPr>
          <w:rFonts w:eastAsia="MS Mincho"/>
          <w:lang w:eastAsia="ja-JP"/>
        </w:rPr>
      </w:pPr>
    </w:p>
    <w:p w:rsidR="00E270ED" w:rsidRPr="00E270ED" w:rsidRDefault="00764D6A" w:rsidP="00764D6A">
      <w:pPr>
        <w:pStyle w:val="ECBox"/>
      </w:pPr>
      <w:r w:rsidRPr="00764D6A">
        <w:lastRenderedPageBreak/>
        <w:t>9.3.2 A WIS Discovery Metadata record describing data for global exchange via the WIS shall indicate the GTS Priority as Legal Constraint (type: "</w:t>
      </w:r>
      <w:proofErr w:type="spellStart"/>
      <w:r w:rsidRPr="00764D6A">
        <w:t>otherConstraints</w:t>
      </w:r>
      <w:proofErr w:type="spellEnd"/>
      <w:r w:rsidRPr="00764D6A">
        <w:t xml:space="preserve">") using one and only one term from the </w:t>
      </w:r>
      <w:proofErr w:type="spellStart"/>
      <w:r w:rsidRPr="00764D6A">
        <w:t>WMO_GTSProductCategoryCode</w:t>
      </w:r>
      <w:proofErr w:type="spellEnd"/>
      <w:r w:rsidRPr="00764D6A">
        <w:t xml:space="preserve"> code list.</w:t>
      </w:r>
    </w:p>
    <w:p w:rsidR="00540605" w:rsidRDefault="00540605" w:rsidP="00540605">
      <w:pPr>
        <w:pStyle w:val="Heading4"/>
      </w:pPr>
      <w:bookmarkStart w:id="33" w:name="_Toc450336435"/>
      <w:r>
        <w:rPr>
          <w:rFonts w:hint="eastAsia"/>
        </w:rPr>
        <w:t>Recommendations</w:t>
      </w:r>
      <w:bookmarkEnd w:id="33"/>
    </w:p>
    <w:p w:rsidR="00540605" w:rsidRDefault="00540605" w:rsidP="00B05FA8">
      <w:pPr>
        <w:pStyle w:val="BodyText"/>
        <w:rPr>
          <w:rFonts w:eastAsia="MS Mincho"/>
          <w:lang w:eastAsia="ja-JP"/>
        </w:rPr>
      </w:pPr>
      <w:r>
        <w:rPr>
          <w:rFonts w:eastAsia="MS Mincho" w:hint="eastAsia"/>
          <w:lang w:eastAsia="ja-JP"/>
        </w:rPr>
        <w:t>TBD</w:t>
      </w:r>
    </w:p>
    <w:p w:rsidR="002D2F3E" w:rsidRDefault="002D2F3E" w:rsidP="002D2F3E">
      <w:pPr>
        <w:pStyle w:val="Heading3"/>
        <w:rPr>
          <w:rFonts w:eastAsia="MS Mincho"/>
          <w:lang w:eastAsia="ja-JP"/>
        </w:rPr>
      </w:pPr>
      <w:bookmarkStart w:id="34" w:name="_Toc450336436"/>
      <w:r>
        <w:rPr>
          <w:rFonts w:hint="eastAsia"/>
        </w:rPr>
        <w:t>Specifications Part 2</w:t>
      </w:r>
      <w:bookmarkEnd w:id="34"/>
    </w:p>
    <w:p w:rsidR="002D2F3E" w:rsidRPr="002D2F3E" w:rsidRDefault="002D2F3E" w:rsidP="002D2F3E">
      <w:pPr>
        <w:rPr>
          <w:rFonts w:eastAsia="MS Mincho"/>
          <w:lang w:eastAsia="ja-JP"/>
        </w:rPr>
      </w:pPr>
      <w:r>
        <w:rPr>
          <w:rFonts w:eastAsia="MS Mincho" w:hint="eastAsia"/>
          <w:lang w:eastAsia="ja-JP"/>
        </w:rPr>
        <w:t xml:space="preserve">The official PDF </w:t>
      </w:r>
      <w:r>
        <w:rPr>
          <w:rFonts w:eastAsia="MS Mincho"/>
          <w:lang w:eastAsia="ja-JP"/>
        </w:rPr>
        <w:t>documentation</w:t>
      </w:r>
      <w:r>
        <w:rPr>
          <w:rFonts w:eastAsia="MS Mincho" w:hint="eastAsia"/>
          <w:lang w:eastAsia="ja-JP"/>
        </w:rPr>
        <w:t xml:space="preserve"> is available at </w:t>
      </w:r>
      <w:hyperlink r:id="rId13" w:history="1">
        <w:r w:rsidRPr="005E1730">
          <w:rPr>
            <w:rStyle w:val="Hyperlink"/>
            <w:rFonts w:eastAsia="MS Mincho"/>
            <w:lang w:eastAsia="ja-JP"/>
          </w:rPr>
          <w:t>http://wis.wmo.int/WCMPpart2</w:t>
        </w:r>
      </w:hyperlink>
      <w:r>
        <w:rPr>
          <w:rFonts w:eastAsia="MS Mincho" w:hint="eastAsia"/>
          <w:lang w:eastAsia="ja-JP"/>
        </w:rPr>
        <w:t xml:space="preserve">.  </w:t>
      </w:r>
      <w:r w:rsidRPr="002D2F3E">
        <w:rPr>
          <w:rFonts w:eastAsia="MS Mincho"/>
          <w:lang w:eastAsia="ja-JP"/>
        </w:rPr>
        <w:t>The document describes:</w:t>
      </w:r>
    </w:p>
    <w:p w:rsidR="002D2F3E" w:rsidRPr="002D2F3E" w:rsidRDefault="002D2F3E" w:rsidP="002D2F3E">
      <w:pPr>
        <w:pStyle w:val="BodyTextBullet"/>
      </w:pPr>
      <w:r w:rsidRPr="002D2F3E">
        <w:t>Scope</w:t>
      </w:r>
    </w:p>
    <w:p w:rsidR="002D2F3E" w:rsidRPr="002D2F3E" w:rsidRDefault="002D2F3E" w:rsidP="002D2F3E">
      <w:pPr>
        <w:pStyle w:val="BodyTextBullet"/>
      </w:pPr>
      <w:r w:rsidRPr="002D2F3E">
        <w:t>Abstract Test Suite (Normative)</w:t>
      </w:r>
    </w:p>
    <w:p w:rsidR="002D2F3E" w:rsidRPr="002D2F3E" w:rsidRDefault="002D2F3E" w:rsidP="002D2F3E">
      <w:pPr>
        <w:pStyle w:val="BodyTextBullet"/>
      </w:pPr>
      <w:r w:rsidRPr="002D2F3E">
        <w:t>WMO Core Metadata Profile Data Dictionary</w:t>
      </w:r>
    </w:p>
    <w:p w:rsidR="002D2F3E" w:rsidRDefault="002D2F3E" w:rsidP="002D2F3E">
      <w:pPr>
        <w:pStyle w:val="BodyTextBullet"/>
      </w:pPr>
      <w:proofErr w:type="spellStart"/>
      <w:r w:rsidRPr="002D2F3E">
        <w:t>Codelists</w:t>
      </w:r>
      <w:proofErr w:type="spellEnd"/>
      <w:r w:rsidRPr="002D2F3E">
        <w:t xml:space="preserve"> and Enumerations</w:t>
      </w:r>
    </w:p>
    <w:p w:rsidR="002D2F3E" w:rsidRPr="002D2F3E" w:rsidRDefault="00A820C0" w:rsidP="002D2F3E">
      <w:pPr>
        <w:pStyle w:val="WMOBodyText"/>
        <w:rPr>
          <w:rFonts w:eastAsia="MS Mincho"/>
          <w:lang w:eastAsia="ja-JP"/>
        </w:rPr>
      </w:pPr>
      <w:r>
        <w:rPr>
          <w:rFonts w:eastAsia="MS Mincho" w:hint="eastAsia"/>
          <w:lang w:eastAsia="ja-JP"/>
        </w:rPr>
        <w:t>TBD</w:t>
      </w:r>
    </w:p>
    <w:p w:rsidR="00D07163" w:rsidRDefault="00D07163" w:rsidP="00D07163">
      <w:pPr>
        <w:pStyle w:val="Heading2"/>
        <w:rPr>
          <w:rFonts w:eastAsia="MS Mincho"/>
          <w:lang w:eastAsia="ja-JP"/>
        </w:rPr>
      </w:pPr>
      <w:bookmarkStart w:id="35" w:name="_Regulatory_XSD_and"/>
      <w:bookmarkStart w:id="36" w:name="_Toc449964030"/>
      <w:bookmarkStart w:id="37" w:name="_Toc449965111"/>
      <w:bookmarkStart w:id="38" w:name="_Toc450336437"/>
      <w:bookmarkEnd w:id="35"/>
      <w:r>
        <w:rPr>
          <w:rFonts w:hint="eastAsia"/>
        </w:rPr>
        <w:t xml:space="preserve">Regulatory XSD and </w:t>
      </w:r>
      <w:proofErr w:type="spellStart"/>
      <w:r>
        <w:rPr>
          <w:rFonts w:hint="eastAsia"/>
        </w:rPr>
        <w:t>Schematron</w:t>
      </w:r>
      <w:bookmarkEnd w:id="36"/>
      <w:bookmarkEnd w:id="37"/>
      <w:bookmarkEnd w:id="38"/>
      <w:proofErr w:type="spellEnd"/>
    </w:p>
    <w:p w:rsidR="00246711" w:rsidRDefault="009B1BC8" w:rsidP="002D2F3E">
      <w:pPr>
        <w:pStyle w:val="Heading3"/>
        <w:rPr>
          <w:rFonts w:eastAsia="MS Mincho"/>
          <w:lang w:eastAsia="ja-JP"/>
        </w:rPr>
      </w:pPr>
      <w:bookmarkStart w:id="39" w:name="_Ref450334782"/>
      <w:bookmarkStart w:id="40" w:name="_Ref450335429"/>
      <w:bookmarkStart w:id="41" w:name="_Ref450335446"/>
      <w:bookmarkStart w:id="42" w:name="_Toc450336438"/>
      <w:r>
        <w:rPr>
          <w:rFonts w:eastAsia="MS Mincho" w:hint="eastAsia"/>
          <w:lang w:eastAsia="ja-JP"/>
        </w:rPr>
        <w:t>Regulatory X</w:t>
      </w:r>
      <w:r w:rsidR="002D2F3E">
        <w:rPr>
          <w:rFonts w:hint="eastAsia"/>
        </w:rPr>
        <w:t>SD (XML Schema Definition)</w:t>
      </w:r>
      <w:bookmarkEnd w:id="39"/>
      <w:bookmarkEnd w:id="40"/>
      <w:bookmarkEnd w:id="41"/>
      <w:bookmarkEnd w:id="42"/>
    </w:p>
    <w:p w:rsidR="00A820C0" w:rsidRPr="00A820C0" w:rsidRDefault="00A820C0" w:rsidP="00A820C0">
      <w:pPr>
        <w:pStyle w:val="BodyTextNumbered"/>
      </w:pPr>
      <w:r w:rsidRPr="00A820C0">
        <w:t>The word "schema" in the geospatial and IT spheres stands for formally described structure of something,</w:t>
      </w:r>
      <w:r>
        <w:rPr>
          <w:rFonts w:hint="eastAsia"/>
        </w:rPr>
        <w:t xml:space="preserve"> </w:t>
      </w:r>
      <w:r w:rsidRPr="00A820C0">
        <w:t>which may be abstract (conceptual schema) or concrete (XML schema, database schema, ...).</w:t>
      </w:r>
    </w:p>
    <w:p w:rsidR="00A820C0" w:rsidRDefault="00A820C0" w:rsidP="00A820C0">
      <w:pPr>
        <w:pStyle w:val="BodyTextNumbered"/>
        <w:rPr>
          <w:rFonts w:eastAsia="MS Mincho"/>
          <w:lang w:eastAsia="ja-JP"/>
        </w:rPr>
      </w:pPr>
      <w:r w:rsidRPr="00A820C0">
        <w:t>The WIS Discovery Metadata must be compliant to the ISO standard of geographical metadata</w:t>
      </w:r>
      <w:r>
        <w:t xml:space="preserve"> —</w:t>
      </w:r>
      <w:r w:rsidRPr="00A820C0">
        <w:t xml:space="preserve"> it must have an abstract structure defined by ISO 19115, and must be encoded in XML as defined in ISO 19139. The latter standard provides computer-readable (formal) description in "W3C XML Schema" language, which is often called XSD for the filename suf</w:t>
      </w:r>
      <w:r>
        <w:t>fix</w:t>
      </w:r>
      <w:r>
        <w:rPr>
          <w:rFonts w:eastAsia="MS Mincho" w:hint="eastAsia"/>
          <w:lang w:eastAsia="ja-JP"/>
        </w:rPr>
        <w:t xml:space="preserve">: </w:t>
      </w:r>
      <w:hyperlink r:id="rId14" w:history="1">
        <w:r w:rsidRPr="00A820C0">
          <w:rPr>
            <w:rStyle w:val="Hyperlink"/>
            <w:rFonts w:eastAsia="MS Mincho"/>
            <w:lang w:eastAsia="ja-JP"/>
          </w:rPr>
          <w:t>http://standards.iso.org/ittf/PubliclyAvailableStandards/ISO_19139_Schemas/</w:t>
        </w:r>
      </w:hyperlink>
      <w:r>
        <w:rPr>
          <w:rFonts w:eastAsia="MS Mincho" w:hint="eastAsia"/>
          <w:lang w:eastAsia="ja-JP"/>
        </w:rPr>
        <w:t>.</w:t>
      </w:r>
      <w:r w:rsidRPr="00A820C0">
        <w:rPr>
          <w:rFonts w:eastAsia="MS Mincho"/>
          <w:lang w:eastAsia="ja-JP"/>
        </w:rPr>
        <w:t xml:space="preserve"> </w:t>
      </w:r>
    </w:p>
    <w:p w:rsidR="002D2F3E" w:rsidRPr="002D2F3E" w:rsidRDefault="00A820C0" w:rsidP="00A820C0">
      <w:pPr>
        <w:pStyle w:val="BodyTextNumbered"/>
        <w:rPr>
          <w:rFonts w:eastAsia="MS Mincho"/>
          <w:lang w:eastAsia="ja-JP"/>
        </w:rPr>
      </w:pPr>
      <w:r w:rsidRPr="00A820C0">
        <w:rPr>
          <w:rFonts w:eastAsia="MS Mincho"/>
          <w:lang w:eastAsia="ja-JP"/>
        </w:rPr>
        <w:t xml:space="preserve">There are many tools to validate a given metadata record against XSD </w:t>
      </w:r>
      <w:r w:rsidRPr="002D2F3E">
        <w:t>(see</w:t>
      </w:r>
      <w:r>
        <w:rPr>
          <w:rFonts w:eastAsia="MS Mincho" w:hint="eastAsia"/>
          <w:lang w:eastAsia="ja-JP"/>
        </w:rPr>
        <w:t xml:space="preserve"> the section</w:t>
      </w:r>
      <w:r w:rsidRPr="002D2F3E">
        <w:t xml:space="preserve"> </w:t>
      </w:r>
      <w:r>
        <w:rPr>
          <w:rFonts w:eastAsia="MS Mincho" w:hint="eastAsia"/>
          <w:lang w:eastAsia="ja-JP"/>
        </w:rPr>
        <w:t>`</w:t>
      </w:r>
      <w:r w:rsidR="00677BF2">
        <w:rPr>
          <w:rFonts w:eastAsia="MS Mincho"/>
          <w:lang w:eastAsia="ja-JP"/>
        </w:rPr>
        <w:fldChar w:fldCharType="begin"/>
      </w:r>
      <w:r w:rsidR="00677BF2">
        <w:rPr>
          <w:rFonts w:eastAsia="MS Mincho"/>
          <w:lang w:eastAsia="ja-JP"/>
        </w:rPr>
        <w:instrText xml:space="preserve"> </w:instrText>
      </w:r>
      <w:r w:rsidR="00677BF2">
        <w:rPr>
          <w:rFonts w:eastAsia="MS Mincho" w:hint="eastAsia"/>
          <w:lang w:eastAsia="ja-JP"/>
        </w:rPr>
        <w:instrText>REF _Ref450334838 \h</w:instrText>
      </w:r>
      <w:r w:rsidR="00677BF2">
        <w:rPr>
          <w:rFonts w:eastAsia="MS Mincho"/>
          <w:lang w:eastAsia="ja-JP"/>
        </w:rPr>
        <w:instrText xml:space="preserve"> </w:instrText>
      </w:r>
      <w:r w:rsidR="00677BF2">
        <w:rPr>
          <w:rFonts w:eastAsia="MS Mincho"/>
          <w:lang w:eastAsia="ja-JP"/>
        </w:rPr>
      </w:r>
      <w:r w:rsidR="00677BF2">
        <w:rPr>
          <w:rFonts w:eastAsia="MS Mincho"/>
          <w:lang w:eastAsia="ja-JP"/>
        </w:rPr>
        <w:fldChar w:fldCharType="separate"/>
      </w:r>
      <w:r w:rsidR="00677BF2">
        <w:rPr>
          <w:rFonts w:hint="eastAsia"/>
        </w:rPr>
        <w:t>Test using XML Schema</w:t>
      </w:r>
      <w:r w:rsidR="00677BF2">
        <w:rPr>
          <w:rFonts w:eastAsia="MS Mincho"/>
          <w:lang w:eastAsia="ja-JP"/>
        </w:rPr>
        <w:fldChar w:fldCharType="end"/>
      </w:r>
      <w:r>
        <w:rPr>
          <w:rFonts w:eastAsia="MS Mincho"/>
          <w:lang w:eastAsia="ja-JP"/>
        </w:rPr>
        <w:t>’</w:t>
      </w:r>
      <w:r w:rsidRPr="002D2F3E">
        <w:t xml:space="preserve"> for details)</w:t>
      </w:r>
      <w:r w:rsidRPr="00A820C0">
        <w:rPr>
          <w:rFonts w:eastAsia="MS Mincho"/>
          <w:lang w:eastAsia="ja-JP"/>
        </w:rPr>
        <w:t>.</w:t>
      </w:r>
    </w:p>
    <w:p w:rsidR="002D2F3E" w:rsidRDefault="009B1BC8" w:rsidP="002D2F3E">
      <w:pPr>
        <w:pStyle w:val="Heading3"/>
      </w:pPr>
      <w:bookmarkStart w:id="43" w:name="_Ref450335358"/>
      <w:bookmarkStart w:id="44" w:name="_Ref450335461"/>
      <w:bookmarkStart w:id="45" w:name="_Toc450336439"/>
      <w:r>
        <w:rPr>
          <w:rFonts w:eastAsia="MS Mincho" w:hint="eastAsia"/>
          <w:lang w:eastAsia="ja-JP"/>
        </w:rPr>
        <w:t xml:space="preserve">Regulatory </w:t>
      </w:r>
      <w:proofErr w:type="spellStart"/>
      <w:r w:rsidR="002D2F3E">
        <w:rPr>
          <w:rFonts w:hint="eastAsia"/>
        </w:rPr>
        <w:t>Schematron</w:t>
      </w:r>
      <w:bookmarkEnd w:id="43"/>
      <w:bookmarkEnd w:id="44"/>
      <w:bookmarkEnd w:id="45"/>
      <w:proofErr w:type="spellEnd"/>
    </w:p>
    <w:p w:rsidR="002D2F3E" w:rsidRPr="002D2F3E" w:rsidRDefault="002D2F3E" w:rsidP="002D2F3E">
      <w:pPr>
        <w:pStyle w:val="BodyTextNumbered"/>
      </w:pPr>
      <w:r w:rsidRPr="002D2F3E">
        <w:t xml:space="preserve">The WIS Discovery Metadata must also be compliant to additional restrictions given in the specification document of WMO Core Metadata Profile. Although some of the restrictions can be expressed in XSD, WMO chose </w:t>
      </w:r>
      <w:r w:rsidRPr="002D2F3E">
        <w:rPr>
          <w:rStyle w:val="Strong"/>
        </w:rPr>
        <w:t>not</w:t>
      </w:r>
      <w:r w:rsidRPr="002D2F3E">
        <w:t xml:space="preserve"> to provide "WMO version of XSD" as that would be confusing and hard to maintain.</w:t>
      </w:r>
    </w:p>
    <w:p w:rsidR="002D2F3E" w:rsidRPr="002D2F3E" w:rsidRDefault="002D2F3E" w:rsidP="002D2F3E">
      <w:pPr>
        <w:pStyle w:val="BodyTextNumbered"/>
      </w:pPr>
      <w:r w:rsidRPr="002D2F3E">
        <w:t xml:space="preserve">Rather WMO is developing the computer-readable tests in another language called </w:t>
      </w:r>
      <w:proofErr w:type="spellStart"/>
      <w:r w:rsidRPr="002D2F3E">
        <w:t>Schematron</w:t>
      </w:r>
      <w:proofErr w:type="spellEnd"/>
      <w:r w:rsidRPr="002D2F3E">
        <w:t xml:space="preserve"> (ISO/IEC 19757-3:2006 (</w:t>
      </w:r>
      <w:hyperlink r:id="rId15" w:history="1">
        <w:r w:rsidRPr="005E1730">
          <w:rPr>
            <w:rStyle w:val="Hyperlink"/>
          </w:rPr>
          <w:t>http://standards.iso.org/ittf/PubliclyAvailableStandards/index.html</w:t>
        </w:r>
      </w:hyperlink>
      <w:r w:rsidRPr="002D2F3E">
        <w:t>)</w:t>
      </w:r>
      <w:r>
        <w:t xml:space="preserve">). The test </w:t>
      </w:r>
      <w:proofErr w:type="spellStart"/>
      <w:r>
        <w:t>sutite</w:t>
      </w:r>
      <w:proofErr w:type="spellEnd"/>
      <w:r>
        <w:t xml:space="preserve"> is placed at</w:t>
      </w:r>
      <w:r>
        <w:rPr>
          <w:rFonts w:hint="eastAsia"/>
        </w:rPr>
        <w:t xml:space="preserve"> </w:t>
      </w:r>
      <w:hyperlink r:id="rId16" w:history="1">
        <w:r w:rsidRPr="005E1730">
          <w:rPr>
            <w:rStyle w:val="Hyperlink"/>
            <w:rFonts w:eastAsia="MS Mincho"/>
            <w:lang w:eastAsia="ja-JP"/>
          </w:rPr>
          <w:t>http://wis.wmo.int/2012/metadata/validationTestSuite/</w:t>
        </w:r>
      </w:hyperlink>
      <w:r w:rsidRPr="002D2F3E">
        <w:t>.</w:t>
      </w:r>
    </w:p>
    <w:p w:rsidR="00246711" w:rsidRPr="00B05FA8" w:rsidRDefault="002D2F3E" w:rsidP="002D2F3E">
      <w:pPr>
        <w:pStyle w:val="BodyTextNumbered"/>
      </w:pPr>
      <w:r w:rsidRPr="002D2F3E">
        <w:lastRenderedPageBreak/>
        <w:t xml:space="preserve">There are many tools to validate a given metadata record against </w:t>
      </w:r>
      <w:proofErr w:type="spellStart"/>
      <w:r w:rsidRPr="002D2F3E">
        <w:t>Schematron</w:t>
      </w:r>
      <w:proofErr w:type="spellEnd"/>
      <w:r w:rsidRPr="002D2F3E">
        <w:t xml:space="preserve"> (see</w:t>
      </w:r>
      <w:r>
        <w:rPr>
          <w:rFonts w:eastAsia="MS Mincho" w:hint="eastAsia"/>
          <w:lang w:eastAsia="ja-JP"/>
        </w:rPr>
        <w:t xml:space="preserve"> the section</w:t>
      </w:r>
      <w:r w:rsidRPr="002D2F3E">
        <w:t xml:space="preserve"> </w:t>
      </w:r>
      <w:r>
        <w:rPr>
          <w:rFonts w:eastAsia="MS Mincho" w:hint="eastAsia"/>
          <w:lang w:eastAsia="ja-JP"/>
        </w:rPr>
        <w:t>`</w:t>
      </w:r>
      <w:r w:rsidR="00677BF2">
        <w:rPr>
          <w:rFonts w:eastAsia="MS Mincho"/>
          <w:lang w:eastAsia="ja-JP"/>
        </w:rPr>
        <w:fldChar w:fldCharType="begin"/>
      </w:r>
      <w:r w:rsidR="00677BF2">
        <w:rPr>
          <w:rFonts w:eastAsia="MS Mincho"/>
          <w:lang w:eastAsia="ja-JP"/>
        </w:rPr>
        <w:instrText xml:space="preserve"> </w:instrText>
      </w:r>
      <w:r w:rsidR="00677BF2">
        <w:rPr>
          <w:rFonts w:eastAsia="MS Mincho" w:hint="eastAsia"/>
          <w:lang w:eastAsia="ja-JP"/>
        </w:rPr>
        <w:instrText>REF _Ref450334871 \h</w:instrText>
      </w:r>
      <w:r w:rsidR="00677BF2">
        <w:rPr>
          <w:rFonts w:eastAsia="MS Mincho"/>
          <w:lang w:eastAsia="ja-JP"/>
        </w:rPr>
        <w:instrText xml:space="preserve"> </w:instrText>
      </w:r>
      <w:r w:rsidR="00677BF2">
        <w:rPr>
          <w:rFonts w:eastAsia="MS Mincho"/>
          <w:lang w:eastAsia="ja-JP"/>
        </w:rPr>
      </w:r>
      <w:r w:rsidR="00677BF2">
        <w:rPr>
          <w:rFonts w:eastAsia="MS Mincho"/>
          <w:lang w:eastAsia="ja-JP"/>
        </w:rPr>
        <w:fldChar w:fldCharType="separate"/>
      </w:r>
      <w:r w:rsidR="00677BF2">
        <w:rPr>
          <w:rFonts w:hint="eastAsia"/>
        </w:rPr>
        <w:t xml:space="preserve">Test using </w:t>
      </w:r>
      <w:proofErr w:type="spellStart"/>
      <w:r w:rsidR="00677BF2">
        <w:rPr>
          <w:rFonts w:hint="eastAsia"/>
        </w:rPr>
        <w:t>Schematron</w:t>
      </w:r>
      <w:proofErr w:type="spellEnd"/>
      <w:r w:rsidR="00677BF2">
        <w:rPr>
          <w:rFonts w:eastAsia="MS Mincho"/>
          <w:lang w:eastAsia="ja-JP"/>
        </w:rPr>
        <w:fldChar w:fldCharType="end"/>
      </w:r>
      <w:r>
        <w:rPr>
          <w:rFonts w:eastAsia="MS Mincho"/>
          <w:lang w:eastAsia="ja-JP"/>
        </w:rPr>
        <w:t>’</w:t>
      </w:r>
      <w:r w:rsidRPr="002D2F3E">
        <w:t xml:space="preserve"> for details)</w:t>
      </w:r>
    </w:p>
    <w:p w:rsidR="00D07163" w:rsidRPr="00D07163" w:rsidRDefault="00D07163" w:rsidP="00D07163">
      <w:pPr>
        <w:pStyle w:val="Heading2"/>
      </w:pPr>
      <w:bookmarkStart w:id="46" w:name="_Toc449964031"/>
      <w:bookmarkStart w:id="47" w:name="_Toc449965112"/>
      <w:bookmarkStart w:id="48" w:name="_Toc450336440"/>
      <w:r>
        <w:rPr>
          <w:rFonts w:hint="eastAsia"/>
        </w:rPr>
        <w:t xml:space="preserve">Regulatory </w:t>
      </w:r>
      <w:proofErr w:type="spellStart"/>
      <w:r>
        <w:rPr>
          <w:rFonts w:hint="eastAsia"/>
        </w:rPr>
        <w:t>Codelist</w:t>
      </w:r>
      <w:proofErr w:type="spellEnd"/>
      <w:r>
        <w:rPr>
          <w:rFonts w:hint="eastAsia"/>
        </w:rPr>
        <w:t xml:space="preserve"> files</w:t>
      </w:r>
      <w:bookmarkEnd w:id="46"/>
      <w:bookmarkEnd w:id="47"/>
      <w:bookmarkEnd w:id="48"/>
    </w:p>
    <w:p w:rsidR="00A820C0" w:rsidRPr="00A820C0" w:rsidRDefault="00A820C0" w:rsidP="00BB028D">
      <w:pPr>
        <w:pStyle w:val="BodyTextNumbered"/>
      </w:pPr>
      <w:proofErr w:type="spellStart"/>
      <w:r w:rsidRPr="00A820C0">
        <w:t>Codelist</w:t>
      </w:r>
      <w:proofErr w:type="spellEnd"/>
      <w:r w:rsidRPr="00A820C0">
        <w:t xml:space="preserve"> is a type of XML element whose value is not a free text, but is limited to a set of predefined value.</w:t>
      </w:r>
      <w:r>
        <w:rPr>
          <w:rFonts w:hint="eastAsia"/>
        </w:rPr>
        <w:t xml:space="preserve">  </w:t>
      </w:r>
      <w:r w:rsidRPr="00A820C0">
        <w:t xml:space="preserve">The standard </w:t>
      </w:r>
      <w:proofErr w:type="spellStart"/>
      <w:r w:rsidRPr="00A820C0">
        <w:t>codelists</w:t>
      </w:r>
      <w:proofErr w:type="spellEnd"/>
      <w:r w:rsidRPr="00A820C0">
        <w:t xml:space="preserve"> of ISO 19139 are given at ISO website (</w:t>
      </w:r>
      <w:hyperlink r:id="rId17" w:history="1">
        <w:r w:rsidRPr="005E1730">
          <w:rPr>
            <w:rStyle w:val="Hyperlink"/>
            <w:rFonts w:eastAsia="MS Mincho"/>
            <w:lang w:eastAsia="ja-JP"/>
          </w:rPr>
          <w:t>http://standards.iso.org/ittf/PubliclyAvailableStandards/ISO_19139_Schemas/resources/codelist/gmxCodelists.xml</w:t>
        </w:r>
      </w:hyperlink>
      <w:r w:rsidRPr="00A820C0">
        <w:t>).</w:t>
      </w:r>
    </w:p>
    <w:p w:rsidR="00D07163" w:rsidRPr="00902AA8" w:rsidRDefault="00A820C0" w:rsidP="00BB028D">
      <w:pPr>
        <w:pStyle w:val="BodyTextNumbered"/>
      </w:pPr>
      <w:r w:rsidRPr="00A820C0">
        <w:t xml:space="preserve">Several </w:t>
      </w:r>
      <w:proofErr w:type="spellStart"/>
      <w:r w:rsidRPr="00A820C0">
        <w:t>codelists</w:t>
      </w:r>
      <w:proofErr w:type="spellEnd"/>
      <w:r w:rsidRPr="00A820C0">
        <w:t xml:space="preserve"> are extended in WMO Core Metadata profile, and the computer-readable version is available in the folder </w:t>
      </w:r>
      <w:hyperlink r:id="rId18" w:history="1">
        <w:r w:rsidRPr="005E1730">
          <w:rPr>
            <w:rStyle w:val="Hyperlink"/>
            <w:rFonts w:eastAsia="MS Mincho"/>
            <w:lang w:eastAsia="ja-JP"/>
          </w:rPr>
          <w:t>http://wis.wmo.int/2012/codelists/</w:t>
        </w:r>
      </w:hyperlink>
      <w:r w:rsidRPr="00A820C0">
        <w:t xml:space="preserve">. This contains the current version, but may also contain earlier versions as well (these are identified by their version number in the name of the file). A more user-friendly presentation of the lists is also available </w:t>
      </w:r>
      <w:r>
        <w:rPr>
          <w:rFonts w:hint="eastAsia"/>
        </w:rPr>
        <w:t xml:space="preserve">at </w:t>
      </w:r>
      <w:hyperlink r:id="rId19" w:history="1">
        <w:r w:rsidRPr="005E1730">
          <w:rPr>
            <w:rStyle w:val="Hyperlink"/>
            <w:rFonts w:eastAsia="MS Mincho"/>
            <w:lang w:eastAsia="ja-JP"/>
          </w:rPr>
          <w:t>http://wis.wmo.int/style/WMOCodeLists_Style.xml</w:t>
        </w:r>
      </w:hyperlink>
      <w:r w:rsidRPr="00A820C0">
        <w:t>.</w:t>
      </w:r>
      <w:r w:rsidR="00BB028D">
        <w:rPr>
          <w:rFonts w:hint="eastAsia"/>
        </w:rPr>
        <w:t xml:space="preserve">  T</w:t>
      </w:r>
      <w:r w:rsidRPr="00A820C0">
        <w:t xml:space="preserve">he latest version is </w:t>
      </w:r>
      <w:hyperlink r:id="rId20" w:history="1">
        <w:r w:rsidRPr="005E1730">
          <w:rPr>
            <w:rStyle w:val="Hyperlink"/>
            <w:rFonts w:eastAsia="MS Mincho"/>
            <w:lang w:eastAsia="ja-JP"/>
          </w:rPr>
          <w:t>http://wis.wmo.int/2012/codelists/WMOCodeLists.xml</w:t>
        </w:r>
      </w:hyperlink>
      <w:r>
        <w:rPr>
          <w:rFonts w:hint="eastAsia"/>
        </w:rPr>
        <w:t>.</w:t>
      </w:r>
    </w:p>
    <w:p w:rsidR="00902AA8" w:rsidRPr="00BC532C" w:rsidRDefault="00902AA8" w:rsidP="00902AA8">
      <w:pPr>
        <w:pStyle w:val="BodyText"/>
      </w:pPr>
      <w:r>
        <w:rPr>
          <w:rFonts w:hint="eastAsia"/>
        </w:rPr>
        <w:t>Note: See the section `</w:t>
      </w:r>
      <w:r w:rsidR="00677BF2">
        <w:fldChar w:fldCharType="begin"/>
      </w:r>
      <w:r w:rsidR="00677BF2">
        <w:instrText xml:space="preserve"> </w:instrText>
      </w:r>
      <w:r w:rsidR="00677BF2">
        <w:rPr>
          <w:rFonts w:hint="eastAsia"/>
        </w:rPr>
        <w:instrText>REF _Ref450334894 \h</w:instrText>
      </w:r>
      <w:r w:rsidR="00677BF2">
        <w:instrText xml:space="preserve"> </w:instrText>
      </w:r>
      <w:r w:rsidR="00677BF2">
        <w:fldChar w:fldCharType="separate"/>
      </w:r>
      <w:r w:rsidR="00677BF2">
        <w:rPr>
          <w:rFonts w:hint="eastAsia"/>
        </w:rPr>
        <w:t xml:space="preserve">Using </w:t>
      </w:r>
      <w:proofErr w:type="spellStart"/>
      <w:r w:rsidR="00677BF2">
        <w:rPr>
          <w:rFonts w:hint="eastAsia"/>
        </w:rPr>
        <w:t>Codelists</w:t>
      </w:r>
      <w:proofErr w:type="spellEnd"/>
      <w:r w:rsidR="00677BF2">
        <w:fldChar w:fldCharType="end"/>
      </w:r>
      <w:r>
        <w:t>’</w:t>
      </w:r>
      <w:r>
        <w:rPr>
          <w:rFonts w:hint="eastAsia"/>
        </w:rPr>
        <w:t xml:space="preserve"> about the usage of </w:t>
      </w:r>
      <w:proofErr w:type="spellStart"/>
      <w:r>
        <w:rPr>
          <w:rFonts w:hint="eastAsia"/>
        </w:rPr>
        <w:t>codelists</w:t>
      </w:r>
      <w:proofErr w:type="spellEnd"/>
      <w:r>
        <w:rPr>
          <w:rFonts w:hint="eastAsia"/>
        </w:rPr>
        <w:t>.</w:t>
      </w:r>
    </w:p>
    <w:p w:rsidR="00BC532C" w:rsidRDefault="00BC532C" w:rsidP="00BC532C">
      <w:pPr>
        <w:pStyle w:val="BodyText"/>
      </w:pPr>
    </w:p>
    <w:p w:rsidR="00D07163" w:rsidRPr="00A339E4" w:rsidRDefault="00D07163" w:rsidP="00D07163">
      <w:pPr>
        <w:pStyle w:val="Heading1"/>
      </w:pPr>
      <w:bookmarkStart w:id="49" w:name="_Toc449964032"/>
      <w:bookmarkStart w:id="50" w:name="_Toc449965113"/>
      <w:bookmarkStart w:id="51" w:name="_Toc450336441"/>
      <w:r>
        <w:rPr>
          <w:rFonts w:hint="eastAsia"/>
        </w:rPr>
        <w:t>2</w:t>
      </w:r>
      <w:r w:rsidR="00173CE5" w:rsidRPr="00A339E4">
        <w:rPr>
          <w:rFonts w:hint="eastAsia"/>
        </w:rPr>
        <w:t>.</w:t>
      </w:r>
      <w:r>
        <w:rPr>
          <w:rFonts w:hint="eastAsia"/>
        </w:rPr>
        <w:t xml:space="preserve"> </w:t>
      </w:r>
      <w:r w:rsidR="00384C12" w:rsidRPr="00A339E4">
        <w:rPr>
          <w:rFonts w:hint="eastAsia"/>
        </w:rPr>
        <w:t>Technical Guidance</w:t>
      </w:r>
      <w:bookmarkEnd w:id="49"/>
      <w:bookmarkEnd w:id="50"/>
      <w:bookmarkEnd w:id="51"/>
    </w:p>
    <w:p w:rsidR="00173CE5" w:rsidRDefault="00173CE5" w:rsidP="00173CE5">
      <w:pPr>
        <w:pStyle w:val="Heading2"/>
        <w:rPr>
          <w:rFonts w:eastAsia="MS Mincho"/>
          <w:lang w:eastAsia="ja-JP"/>
        </w:rPr>
      </w:pPr>
      <w:bookmarkStart w:id="52" w:name="_Toc449964033"/>
      <w:bookmarkStart w:id="53" w:name="_Toc449965114"/>
      <w:bookmarkStart w:id="54" w:name="_Toc450336442"/>
      <w:r>
        <w:rPr>
          <w:rFonts w:hint="eastAsia"/>
        </w:rPr>
        <w:t>Structure of WIS Metadata Record</w:t>
      </w:r>
      <w:bookmarkEnd w:id="52"/>
      <w:bookmarkEnd w:id="53"/>
      <w:bookmarkEnd w:id="54"/>
    </w:p>
    <w:p w:rsidR="00F72373" w:rsidRPr="00F72373" w:rsidRDefault="00F72373" w:rsidP="00F72373">
      <w:pPr>
        <w:pStyle w:val="Heading3"/>
      </w:pPr>
      <w:bookmarkStart w:id="55" w:name="_Toc450336443"/>
      <w:r>
        <w:rPr>
          <w:rFonts w:hint="eastAsia"/>
        </w:rPr>
        <w:t>Outline of ISO 19115 structure</w:t>
      </w:r>
      <w:bookmarkEnd w:id="55"/>
    </w:p>
    <w:p w:rsidR="00246711" w:rsidRDefault="004665DD" w:rsidP="004665DD">
      <w:pPr>
        <w:pStyle w:val="BodyTextNumbered"/>
      </w:pPr>
      <w:r w:rsidRPr="004665DD">
        <w:t>Following is example XML Structure to serve as index of optional elements. Links (to be described) point to description on the guideline for each element.</w:t>
      </w:r>
    </w:p>
    <w:p w:rsidR="004665DD" w:rsidRPr="004665DD" w:rsidRDefault="004665DD" w:rsidP="004665DD">
      <w:pPr>
        <w:pStyle w:val="ECBox"/>
      </w:pPr>
      <w:r w:rsidRPr="004665DD">
        <w:t xml:space="preserve">    </w:t>
      </w:r>
      <w:proofErr w:type="spellStart"/>
      <w:r w:rsidRPr="004665DD">
        <w:t>MD_Metadata</w:t>
      </w:r>
      <w:proofErr w:type="spellEnd"/>
    </w:p>
    <w:p w:rsidR="004665DD" w:rsidRPr="004665DD" w:rsidRDefault="004665DD" w:rsidP="004665DD">
      <w:pPr>
        <w:pStyle w:val="ECBox"/>
      </w:pPr>
      <w:r w:rsidRPr="004665DD">
        <w:t xml:space="preserve">    </w:t>
      </w:r>
      <w:hyperlink w:anchor="_fileIdentifier" w:history="1">
        <w:proofErr w:type="spellStart"/>
        <w:r w:rsidRPr="00F72373">
          <w:rPr>
            <w:rStyle w:val="Hyperlink"/>
          </w:rPr>
          <w:t>fileIdentifier</w:t>
        </w:r>
        <w:proofErr w:type="spellEnd"/>
      </w:hyperlink>
      <w:r w:rsidRPr="004665DD">
        <w:t xml:space="preserve">: </w:t>
      </w:r>
      <w:proofErr w:type="spellStart"/>
      <w:r w:rsidRPr="004665DD">
        <w:t>urn:x-wmo:md:int.wmo.wis</w:t>
      </w:r>
      <w:proofErr w:type="spellEnd"/>
      <w:r w:rsidRPr="004665DD">
        <w:t>::TTAA00CCCC</w:t>
      </w:r>
    </w:p>
    <w:p w:rsidR="004665DD" w:rsidRPr="004665DD" w:rsidRDefault="004665DD" w:rsidP="004665DD">
      <w:pPr>
        <w:pStyle w:val="ECBox"/>
      </w:pPr>
      <w:r w:rsidRPr="004665DD">
        <w:t xml:space="preserve">    </w:t>
      </w:r>
      <w:hyperlink w:anchor="_language" w:history="1">
        <w:r w:rsidRPr="00F72373">
          <w:rPr>
            <w:rStyle w:val="Hyperlink"/>
          </w:rPr>
          <w:t>language</w:t>
        </w:r>
      </w:hyperlink>
      <w:r w:rsidRPr="004665DD">
        <w:t xml:space="preserve">: </w:t>
      </w:r>
      <w:proofErr w:type="spellStart"/>
      <w:r w:rsidRPr="004665DD">
        <w:t>eng</w:t>
      </w:r>
      <w:proofErr w:type="spellEnd"/>
    </w:p>
    <w:p w:rsidR="004665DD" w:rsidRPr="004665DD" w:rsidRDefault="004665DD" w:rsidP="004665DD">
      <w:pPr>
        <w:pStyle w:val="ECBox"/>
      </w:pPr>
      <w:r w:rsidRPr="004665DD">
        <w:t xml:space="preserve">    </w:t>
      </w:r>
      <w:hyperlink w:anchor="_characterSet" w:history="1">
        <w:proofErr w:type="spellStart"/>
        <w:r w:rsidRPr="00F72373">
          <w:rPr>
            <w:rStyle w:val="Hyperlink"/>
          </w:rPr>
          <w:t>characterSet</w:t>
        </w:r>
        <w:proofErr w:type="spellEnd"/>
      </w:hyperlink>
      <w:r w:rsidRPr="004665DD">
        <w:t>: utf8</w:t>
      </w:r>
    </w:p>
    <w:p w:rsidR="004665DD" w:rsidRPr="004665DD" w:rsidRDefault="004665DD" w:rsidP="004665DD">
      <w:pPr>
        <w:pStyle w:val="ECBox"/>
      </w:pPr>
      <w:r w:rsidRPr="004665DD">
        <w:t xml:space="preserve">    </w:t>
      </w:r>
      <w:hyperlink w:anchor="_hierarchyLevel" w:history="1">
        <w:proofErr w:type="spellStart"/>
        <w:r w:rsidRPr="00F72373">
          <w:rPr>
            <w:rStyle w:val="Hyperlink"/>
          </w:rPr>
          <w:t>hierarchyLevel</w:t>
        </w:r>
        <w:proofErr w:type="spellEnd"/>
      </w:hyperlink>
      <w:r w:rsidRPr="004665DD">
        <w:t>: dataset</w:t>
      </w:r>
    </w:p>
    <w:p w:rsidR="004665DD" w:rsidRPr="004665DD" w:rsidRDefault="004665DD" w:rsidP="004665DD">
      <w:pPr>
        <w:pStyle w:val="ECBox"/>
      </w:pPr>
      <w:r w:rsidRPr="004665DD">
        <w:t xml:space="preserve">    contact:</w:t>
      </w:r>
    </w:p>
    <w:p w:rsidR="004665DD" w:rsidRPr="004665DD" w:rsidRDefault="004665DD" w:rsidP="004665DD">
      <w:pPr>
        <w:pStyle w:val="ECBox"/>
      </w:pPr>
      <w:r w:rsidRPr="004665DD">
        <w:t xml:space="preserve">        </w:t>
      </w:r>
      <w:proofErr w:type="spellStart"/>
      <w:r w:rsidRPr="004665DD">
        <w:t>CI_ResponsibleParty</w:t>
      </w:r>
      <w:proofErr w:type="spellEnd"/>
    </w:p>
    <w:p w:rsidR="004665DD" w:rsidRPr="004665DD" w:rsidRDefault="004665DD" w:rsidP="004665DD">
      <w:pPr>
        <w:pStyle w:val="ECBox"/>
      </w:pPr>
      <w:r w:rsidRPr="004665DD">
        <w:t xml:space="preserve">        </w:t>
      </w:r>
      <w:proofErr w:type="spellStart"/>
      <w:r w:rsidRPr="004665DD">
        <w:t>individualName</w:t>
      </w:r>
      <w:proofErr w:type="spellEnd"/>
      <w:r w:rsidRPr="004665DD">
        <w:t>: (Person who Created the Metadata)</w:t>
      </w:r>
    </w:p>
    <w:p w:rsidR="004665DD" w:rsidRPr="004665DD" w:rsidRDefault="004665DD" w:rsidP="004665DD">
      <w:pPr>
        <w:pStyle w:val="ECBox"/>
      </w:pPr>
      <w:r w:rsidRPr="004665DD">
        <w:t xml:space="preserve">        </w:t>
      </w:r>
      <w:proofErr w:type="spellStart"/>
      <w:r w:rsidRPr="004665DD">
        <w:t>organisationName</w:t>
      </w:r>
      <w:proofErr w:type="spellEnd"/>
      <w:r w:rsidRPr="004665DD">
        <w:t>: (Organisation that Created the Metadata)</w:t>
      </w:r>
    </w:p>
    <w:p w:rsidR="004665DD" w:rsidRPr="004665DD" w:rsidRDefault="004665DD" w:rsidP="004665DD">
      <w:pPr>
        <w:pStyle w:val="ECBox"/>
      </w:pPr>
      <w:r w:rsidRPr="004665DD">
        <w:t xml:space="preserve">        </w:t>
      </w:r>
      <w:proofErr w:type="spellStart"/>
      <w:r w:rsidRPr="004665DD">
        <w:t>positionName</w:t>
      </w:r>
      <w:proofErr w:type="spellEnd"/>
      <w:r w:rsidRPr="004665DD">
        <w:t>: (Role in the Organisation, Typically WIS Centre)</w:t>
      </w:r>
    </w:p>
    <w:p w:rsidR="004665DD" w:rsidRPr="004665DD" w:rsidRDefault="004665DD" w:rsidP="004665DD">
      <w:pPr>
        <w:pStyle w:val="ECBox"/>
      </w:pPr>
      <w:r w:rsidRPr="004665DD">
        <w:t xml:space="preserve">        </w:t>
      </w:r>
      <w:proofErr w:type="spellStart"/>
      <w:r w:rsidRPr="004665DD">
        <w:t>contactInfo</w:t>
      </w:r>
      <w:proofErr w:type="spellEnd"/>
      <w:r w:rsidRPr="004665DD">
        <w:t>:</w:t>
      </w:r>
    </w:p>
    <w:p w:rsidR="004665DD" w:rsidRPr="004665DD" w:rsidRDefault="004665DD" w:rsidP="004665DD">
      <w:pPr>
        <w:pStyle w:val="ECBox"/>
      </w:pPr>
      <w:r w:rsidRPr="004665DD">
        <w:t xml:space="preserve">            </w:t>
      </w:r>
      <w:proofErr w:type="spellStart"/>
      <w:r w:rsidRPr="004665DD">
        <w:t>CI_Contact</w:t>
      </w:r>
      <w:proofErr w:type="spellEnd"/>
    </w:p>
    <w:p w:rsidR="004665DD" w:rsidRPr="004665DD" w:rsidRDefault="004665DD" w:rsidP="004665DD">
      <w:pPr>
        <w:pStyle w:val="ECBox"/>
      </w:pPr>
      <w:r w:rsidRPr="004665DD">
        <w:t xml:space="preserve">            address:</w:t>
      </w:r>
    </w:p>
    <w:p w:rsidR="004665DD" w:rsidRPr="004665DD" w:rsidRDefault="004665DD" w:rsidP="004665DD">
      <w:pPr>
        <w:pStyle w:val="ECBox"/>
      </w:pPr>
      <w:r w:rsidRPr="004665DD">
        <w:t xml:space="preserve">                </w:t>
      </w:r>
      <w:proofErr w:type="spellStart"/>
      <w:r w:rsidRPr="004665DD">
        <w:t>CI_Address</w:t>
      </w:r>
      <w:proofErr w:type="spellEnd"/>
    </w:p>
    <w:p w:rsidR="004665DD" w:rsidRPr="004665DD" w:rsidRDefault="004665DD" w:rsidP="004665DD">
      <w:pPr>
        <w:pStyle w:val="ECBox"/>
      </w:pPr>
      <w:r w:rsidRPr="004665DD">
        <w:t xml:space="preserve">                </w:t>
      </w:r>
      <w:proofErr w:type="spellStart"/>
      <w:r w:rsidRPr="004665DD">
        <w:t>electronicMailAddress</w:t>
      </w:r>
      <w:proofErr w:type="spellEnd"/>
      <w:r w:rsidRPr="004665DD">
        <w:t xml:space="preserve">: somebody@example.org </w:t>
      </w:r>
    </w:p>
    <w:p w:rsidR="004665DD" w:rsidRPr="004665DD" w:rsidRDefault="004665DD" w:rsidP="004665DD">
      <w:pPr>
        <w:pStyle w:val="ECBox"/>
      </w:pPr>
      <w:r w:rsidRPr="004665DD">
        <w:t xml:space="preserve">        role: </w:t>
      </w:r>
      <w:proofErr w:type="spellStart"/>
      <w:r w:rsidRPr="004665DD">
        <w:t>pointOfContact</w:t>
      </w:r>
      <w:proofErr w:type="spellEnd"/>
      <w:r w:rsidRPr="004665DD">
        <w:t xml:space="preserve"> </w:t>
      </w:r>
    </w:p>
    <w:p w:rsidR="004665DD" w:rsidRPr="004665DD" w:rsidRDefault="004665DD" w:rsidP="004665DD">
      <w:pPr>
        <w:pStyle w:val="ECBox"/>
      </w:pPr>
      <w:r w:rsidRPr="004665DD">
        <w:t xml:space="preserve">    </w:t>
      </w:r>
      <w:proofErr w:type="spellStart"/>
      <w:r w:rsidRPr="004665DD">
        <w:t>dateStamp</w:t>
      </w:r>
      <w:proofErr w:type="spellEnd"/>
      <w:r w:rsidRPr="004665DD">
        <w:t>: 2013-12-14</w:t>
      </w:r>
    </w:p>
    <w:p w:rsidR="004665DD" w:rsidRPr="004665DD" w:rsidRDefault="004665DD" w:rsidP="004665DD">
      <w:pPr>
        <w:pStyle w:val="ECBox"/>
      </w:pPr>
      <w:r w:rsidRPr="004665DD">
        <w:t xml:space="preserve">    </w:t>
      </w:r>
      <w:proofErr w:type="spellStart"/>
      <w:r w:rsidRPr="004665DD">
        <w:t>metadataStandardName</w:t>
      </w:r>
      <w:proofErr w:type="spellEnd"/>
      <w:r w:rsidRPr="004665DD">
        <w:t>: WMO Core Metadata Profile of ISO 19115 (WMO Core), 2003/Cor.1:2006 (ISO 19115), 2007 (ISO/TS 19139)</w:t>
      </w:r>
    </w:p>
    <w:p w:rsidR="004665DD" w:rsidRPr="004665DD" w:rsidRDefault="004665DD" w:rsidP="004665DD">
      <w:pPr>
        <w:pStyle w:val="ECBox"/>
      </w:pPr>
      <w:r w:rsidRPr="004665DD">
        <w:t xml:space="preserve">    </w:t>
      </w:r>
      <w:proofErr w:type="spellStart"/>
      <w:r w:rsidRPr="004665DD">
        <w:t>metadataStandardVersion</w:t>
      </w:r>
      <w:proofErr w:type="spellEnd"/>
      <w:r w:rsidRPr="004665DD">
        <w:t>: 1.3</w:t>
      </w:r>
    </w:p>
    <w:p w:rsidR="004665DD" w:rsidRPr="004665DD" w:rsidRDefault="004665DD" w:rsidP="004665DD">
      <w:pPr>
        <w:pStyle w:val="ECBox"/>
      </w:pPr>
      <w:r w:rsidRPr="004665DD">
        <w:t xml:space="preserve">    </w:t>
      </w:r>
      <w:proofErr w:type="spellStart"/>
      <w:r w:rsidRPr="004665DD">
        <w:t>referenceSystemInfo</w:t>
      </w:r>
      <w:proofErr w:type="spellEnd"/>
      <w:r w:rsidRPr="004665DD">
        <w:t>:</w:t>
      </w:r>
    </w:p>
    <w:p w:rsidR="004665DD" w:rsidRPr="004665DD" w:rsidRDefault="004665DD" w:rsidP="004665DD">
      <w:pPr>
        <w:pStyle w:val="ECBox"/>
      </w:pPr>
      <w:r w:rsidRPr="004665DD">
        <w:t xml:space="preserve">        </w:t>
      </w:r>
      <w:proofErr w:type="spellStart"/>
      <w:r w:rsidRPr="004665DD">
        <w:t>MD_ReferenceSystem</w:t>
      </w:r>
      <w:proofErr w:type="spellEnd"/>
    </w:p>
    <w:p w:rsidR="004665DD" w:rsidRPr="004665DD" w:rsidRDefault="004665DD" w:rsidP="004665DD">
      <w:pPr>
        <w:pStyle w:val="ECBox"/>
      </w:pPr>
      <w:r w:rsidRPr="004665DD">
        <w:t xml:space="preserve">        </w:t>
      </w:r>
      <w:proofErr w:type="spellStart"/>
      <w:r w:rsidRPr="004665DD">
        <w:t>referenceSystemIdentifier</w:t>
      </w:r>
      <w:proofErr w:type="spellEnd"/>
      <w:r w:rsidRPr="004665DD">
        <w:t>:</w:t>
      </w:r>
    </w:p>
    <w:p w:rsidR="004665DD" w:rsidRPr="00106CEC" w:rsidRDefault="004665DD" w:rsidP="004665DD">
      <w:pPr>
        <w:pStyle w:val="ECBox"/>
        <w:rPr>
          <w:lang w:val="fr-CH"/>
        </w:rPr>
      </w:pPr>
      <w:r w:rsidRPr="004665DD">
        <w:t xml:space="preserve">            </w:t>
      </w:r>
      <w:proofErr w:type="spellStart"/>
      <w:r w:rsidRPr="00106CEC">
        <w:rPr>
          <w:lang w:val="fr-CH"/>
        </w:rPr>
        <w:t>RS_Identifier</w:t>
      </w:r>
      <w:proofErr w:type="spellEnd"/>
    </w:p>
    <w:p w:rsidR="004665DD" w:rsidRPr="00106CEC" w:rsidRDefault="004665DD" w:rsidP="004665DD">
      <w:pPr>
        <w:pStyle w:val="ECBox"/>
        <w:rPr>
          <w:lang w:val="fr-CH"/>
        </w:rPr>
      </w:pPr>
      <w:r w:rsidRPr="00106CEC">
        <w:rPr>
          <w:lang w:val="fr-CH"/>
        </w:rPr>
        <w:lastRenderedPageBreak/>
        <w:t xml:space="preserve">            code: urn:ogc:def:crs:OGC:1.3:CRS84 </w:t>
      </w:r>
    </w:p>
    <w:p w:rsidR="004665DD" w:rsidRPr="00106CEC" w:rsidRDefault="004665DD" w:rsidP="004665DD">
      <w:pPr>
        <w:pStyle w:val="ECBox"/>
        <w:rPr>
          <w:lang w:val="fr-CH"/>
        </w:rPr>
      </w:pPr>
      <w:r w:rsidRPr="00106CEC">
        <w:rPr>
          <w:lang w:val="fr-CH"/>
        </w:rPr>
        <w:t xml:space="preserve">    </w:t>
      </w:r>
      <w:proofErr w:type="spellStart"/>
      <w:r w:rsidRPr="00106CEC">
        <w:rPr>
          <w:lang w:val="fr-CH"/>
        </w:rPr>
        <w:t>identificationInfo</w:t>
      </w:r>
      <w:proofErr w:type="spellEnd"/>
      <w:r w:rsidRPr="00106CEC">
        <w:rPr>
          <w:lang w:val="fr-CH"/>
        </w:rPr>
        <w:t>:</w:t>
      </w:r>
    </w:p>
    <w:p w:rsidR="004665DD" w:rsidRPr="00106CEC" w:rsidRDefault="004665DD" w:rsidP="004665DD">
      <w:pPr>
        <w:pStyle w:val="ECBox"/>
        <w:rPr>
          <w:lang w:val="fr-CH"/>
        </w:rPr>
      </w:pPr>
      <w:r w:rsidRPr="00106CEC">
        <w:rPr>
          <w:lang w:val="fr-CH"/>
        </w:rPr>
        <w:t xml:space="preserve">        </w:t>
      </w:r>
      <w:proofErr w:type="spellStart"/>
      <w:r w:rsidRPr="00106CEC">
        <w:rPr>
          <w:lang w:val="fr-CH"/>
        </w:rPr>
        <w:t>MD_DataIdentification</w:t>
      </w:r>
      <w:proofErr w:type="spellEnd"/>
    </w:p>
    <w:p w:rsidR="004665DD" w:rsidRPr="00106CEC" w:rsidRDefault="004665DD" w:rsidP="004665DD">
      <w:pPr>
        <w:pStyle w:val="ECBox"/>
        <w:rPr>
          <w:lang w:val="fr-CH"/>
        </w:rPr>
      </w:pPr>
      <w:r w:rsidRPr="00106CEC">
        <w:rPr>
          <w:lang w:val="fr-CH"/>
        </w:rPr>
        <w:t xml:space="preserve">        citation:</w:t>
      </w:r>
    </w:p>
    <w:p w:rsidR="004665DD" w:rsidRPr="00106CEC" w:rsidRDefault="004665DD" w:rsidP="004665DD">
      <w:pPr>
        <w:pStyle w:val="ECBox"/>
        <w:rPr>
          <w:lang w:val="fr-CH"/>
        </w:rPr>
      </w:pPr>
      <w:r w:rsidRPr="00106CEC">
        <w:rPr>
          <w:lang w:val="fr-CH"/>
        </w:rPr>
        <w:t xml:space="preserve">            </w:t>
      </w:r>
      <w:proofErr w:type="spellStart"/>
      <w:r w:rsidRPr="00106CEC">
        <w:rPr>
          <w:lang w:val="fr-CH"/>
        </w:rPr>
        <w:t>CI_Citation</w:t>
      </w:r>
      <w:proofErr w:type="spellEnd"/>
    </w:p>
    <w:p w:rsidR="004665DD" w:rsidRPr="004665DD" w:rsidRDefault="004665DD" w:rsidP="004665DD">
      <w:pPr>
        <w:pStyle w:val="ECBox"/>
      </w:pPr>
      <w:r w:rsidRPr="00106CEC">
        <w:rPr>
          <w:lang w:val="fr-CH"/>
        </w:rPr>
        <w:t xml:space="preserve">            </w:t>
      </w:r>
      <w:r w:rsidRPr="004665DD">
        <w:t>title: (Brief Name of the Dataset)</w:t>
      </w:r>
    </w:p>
    <w:p w:rsidR="004665DD" w:rsidRPr="00106CEC" w:rsidRDefault="004665DD" w:rsidP="004665DD">
      <w:pPr>
        <w:pStyle w:val="ECBox"/>
        <w:rPr>
          <w:lang w:val="fr-CH"/>
        </w:rPr>
      </w:pPr>
      <w:r w:rsidRPr="004665DD">
        <w:t xml:space="preserve">            </w:t>
      </w:r>
      <w:r w:rsidRPr="00106CEC">
        <w:rPr>
          <w:lang w:val="fr-CH"/>
        </w:rPr>
        <w:t>date:</w:t>
      </w:r>
    </w:p>
    <w:p w:rsidR="004665DD" w:rsidRPr="00106CEC" w:rsidRDefault="004665DD" w:rsidP="004665DD">
      <w:pPr>
        <w:pStyle w:val="ECBox"/>
        <w:rPr>
          <w:lang w:val="fr-CH"/>
        </w:rPr>
      </w:pPr>
      <w:r w:rsidRPr="00106CEC">
        <w:rPr>
          <w:lang w:val="fr-CH"/>
        </w:rPr>
        <w:t xml:space="preserve">                </w:t>
      </w:r>
      <w:proofErr w:type="spellStart"/>
      <w:r w:rsidRPr="00106CEC">
        <w:rPr>
          <w:lang w:val="fr-CH"/>
        </w:rPr>
        <w:t>CI_Date</w:t>
      </w:r>
      <w:proofErr w:type="spellEnd"/>
    </w:p>
    <w:p w:rsidR="004665DD" w:rsidRPr="00106CEC" w:rsidRDefault="004665DD" w:rsidP="004665DD">
      <w:pPr>
        <w:pStyle w:val="ECBox"/>
        <w:rPr>
          <w:lang w:val="fr-CH"/>
        </w:rPr>
      </w:pPr>
      <w:r w:rsidRPr="00106CEC">
        <w:rPr>
          <w:lang w:val="fr-CH"/>
        </w:rPr>
        <w:t xml:space="preserve">                date: 2012-10-27</w:t>
      </w:r>
    </w:p>
    <w:p w:rsidR="004665DD" w:rsidRPr="00106CEC" w:rsidRDefault="004665DD" w:rsidP="004665DD">
      <w:pPr>
        <w:pStyle w:val="ECBox"/>
        <w:rPr>
          <w:lang w:val="fr-CH"/>
        </w:rPr>
      </w:pPr>
      <w:r w:rsidRPr="00106CEC">
        <w:rPr>
          <w:lang w:val="fr-CH"/>
        </w:rPr>
        <w:t xml:space="preserve">                </w:t>
      </w:r>
      <w:proofErr w:type="spellStart"/>
      <w:r w:rsidRPr="00106CEC">
        <w:rPr>
          <w:lang w:val="fr-CH"/>
        </w:rPr>
        <w:t>dateType</w:t>
      </w:r>
      <w:proofErr w:type="spellEnd"/>
      <w:r w:rsidRPr="00106CEC">
        <w:rPr>
          <w:lang w:val="fr-CH"/>
        </w:rPr>
        <w:t xml:space="preserve">: </w:t>
      </w:r>
      <w:proofErr w:type="spellStart"/>
      <w:r w:rsidRPr="00106CEC">
        <w:rPr>
          <w:lang w:val="fr-CH"/>
        </w:rPr>
        <w:t>creation</w:t>
      </w:r>
      <w:proofErr w:type="spellEnd"/>
      <w:r w:rsidRPr="00106CEC">
        <w:rPr>
          <w:lang w:val="fr-CH"/>
        </w:rPr>
        <w:t xml:space="preserve"> </w:t>
      </w:r>
    </w:p>
    <w:p w:rsidR="004665DD" w:rsidRPr="00106CEC" w:rsidRDefault="004665DD" w:rsidP="004665DD">
      <w:pPr>
        <w:pStyle w:val="ECBox"/>
        <w:rPr>
          <w:lang w:val="fr-CH"/>
        </w:rPr>
      </w:pPr>
      <w:r w:rsidRPr="00106CEC">
        <w:rPr>
          <w:lang w:val="fr-CH"/>
        </w:rPr>
        <w:t xml:space="preserve">            date:</w:t>
      </w:r>
    </w:p>
    <w:p w:rsidR="004665DD" w:rsidRPr="00106CEC" w:rsidRDefault="004665DD" w:rsidP="004665DD">
      <w:pPr>
        <w:pStyle w:val="ECBox"/>
        <w:rPr>
          <w:lang w:val="fr-CH"/>
        </w:rPr>
      </w:pPr>
      <w:r w:rsidRPr="00106CEC">
        <w:rPr>
          <w:lang w:val="fr-CH"/>
        </w:rPr>
        <w:t xml:space="preserve">                </w:t>
      </w:r>
      <w:proofErr w:type="spellStart"/>
      <w:r w:rsidRPr="00106CEC">
        <w:rPr>
          <w:lang w:val="fr-CH"/>
        </w:rPr>
        <w:t>CI_Date</w:t>
      </w:r>
      <w:proofErr w:type="spellEnd"/>
    </w:p>
    <w:p w:rsidR="004665DD" w:rsidRPr="00106CEC" w:rsidRDefault="004665DD" w:rsidP="004665DD">
      <w:pPr>
        <w:pStyle w:val="ECBox"/>
        <w:rPr>
          <w:lang w:val="fr-CH"/>
        </w:rPr>
      </w:pPr>
      <w:r w:rsidRPr="00106CEC">
        <w:rPr>
          <w:lang w:val="fr-CH"/>
        </w:rPr>
        <w:t xml:space="preserve">                date: 2012-10-29</w:t>
      </w:r>
    </w:p>
    <w:p w:rsidR="004665DD" w:rsidRPr="00106CEC" w:rsidRDefault="004665DD" w:rsidP="004665DD">
      <w:pPr>
        <w:pStyle w:val="ECBox"/>
        <w:rPr>
          <w:lang w:val="fr-CH"/>
        </w:rPr>
      </w:pPr>
      <w:r w:rsidRPr="00106CEC">
        <w:rPr>
          <w:lang w:val="fr-CH"/>
        </w:rPr>
        <w:t xml:space="preserve">                </w:t>
      </w:r>
      <w:proofErr w:type="spellStart"/>
      <w:r w:rsidRPr="00106CEC">
        <w:rPr>
          <w:lang w:val="fr-CH"/>
        </w:rPr>
        <w:t>dateType</w:t>
      </w:r>
      <w:proofErr w:type="spellEnd"/>
      <w:r w:rsidRPr="00106CEC">
        <w:rPr>
          <w:lang w:val="fr-CH"/>
        </w:rPr>
        <w:t xml:space="preserve">: </w:t>
      </w:r>
      <w:proofErr w:type="spellStart"/>
      <w:r w:rsidRPr="00106CEC">
        <w:rPr>
          <w:lang w:val="fr-CH"/>
        </w:rPr>
        <w:t>revision</w:t>
      </w:r>
      <w:proofErr w:type="spellEnd"/>
      <w:r w:rsidRPr="00106CEC">
        <w:rPr>
          <w:lang w:val="fr-CH"/>
        </w:rPr>
        <w:t xml:space="preserve"> </w:t>
      </w:r>
    </w:p>
    <w:p w:rsidR="004665DD" w:rsidRPr="00106CEC" w:rsidRDefault="004665DD" w:rsidP="004665DD">
      <w:pPr>
        <w:pStyle w:val="ECBox"/>
        <w:rPr>
          <w:lang w:val="fr-CH"/>
        </w:rPr>
      </w:pPr>
      <w:r w:rsidRPr="00106CEC">
        <w:rPr>
          <w:lang w:val="fr-CH"/>
        </w:rPr>
        <w:t xml:space="preserve">            date:</w:t>
      </w:r>
    </w:p>
    <w:p w:rsidR="004665DD" w:rsidRPr="00106CEC" w:rsidRDefault="004665DD" w:rsidP="004665DD">
      <w:pPr>
        <w:pStyle w:val="ECBox"/>
        <w:rPr>
          <w:lang w:val="fr-CH"/>
        </w:rPr>
      </w:pPr>
      <w:r w:rsidRPr="00106CEC">
        <w:rPr>
          <w:lang w:val="fr-CH"/>
        </w:rPr>
        <w:t xml:space="preserve">                </w:t>
      </w:r>
      <w:proofErr w:type="spellStart"/>
      <w:r w:rsidRPr="00106CEC">
        <w:rPr>
          <w:lang w:val="fr-CH"/>
        </w:rPr>
        <w:t>CI_Date</w:t>
      </w:r>
      <w:proofErr w:type="spellEnd"/>
    </w:p>
    <w:p w:rsidR="004665DD" w:rsidRPr="00106CEC" w:rsidRDefault="004665DD" w:rsidP="004665DD">
      <w:pPr>
        <w:pStyle w:val="ECBox"/>
        <w:rPr>
          <w:lang w:val="fr-CH"/>
        </w:rPr>
      </w:pPr>
      <w:r w:rsidRPr="00106CEC">
        <w:rPr>
          <w:lang w:val="fr-CH"/>
        </w:rPr>
        <w:t xml:space="preserve">                date: 2012-10-28</w:t>
      </w:r>
    </w:p>
    <w:p w:rsidR="004665DD" w:rsidRPr="00106CEC" w:rsidRDefault="004665DD" w:rsidP="004665DD">
      <w:pPr>
        <w:pStyle w:val="ECBox"/>
        <w:rPr>
          <w:lang w:val="fr-CH"/>
        </w:rPr>
      </w:pPr>
      <w:r w:rsidRPr="00106CEC">
        <w:rPr>
          <w:lang w:val="fr-CH"/>
        </w:rPr>
        <w:t xml:space="preserve">                </w:t>
      </w:r>
      <w:proofErr w:type="spellStart"/>
      <w:r w:rsidRPr="00106CEC">
        <w:rPr>
          <w:lang w:val="fr-CH"/>
        </w:rPr>
        <w:t>dateType</w:t>
      </w:r>
      <w:proofErr w:type="spellEnd"/>
      <w:r w:rsidRPr="00106CEC">
        <w:rPr>
          <w:lang w:val="fr-CH"/>
        </w:rPr>
        <w:t xml:space="preserve">: publication </w:t>
      </w:r>
    </w:p>
    <w:p w:rsidR="004665DD" w:rsidRPr="00106CEC" w:rsidRDefault="004665DD" w:rsidP="004665DD">
      <w:pPr>
        <w:pStyle w:val="ECBox"/>
        <w:rPr>
          <w:lang w:val="fr-CH"/>
        </w:rPr>
      </w:pPr>
      <w:r w:rsidRPr="00106CEC">
        <w:rPr>
          <w:lang w:val="fr-CH"/>
        </w:rPr>
        <w:t xml:space="preserve">            identifier:</w:t>
      </w:r>
    </w:p>
    <w:p w:rsidR="004665DD" w:rsidRPr="00106CEC" w:rsidRDefault="004665DD" w:rsidP="004665DD">
      <w:pPr>
        <w:pStyle w:val="ECBox"/>
        <w:rPr>
          <w:lang w:val="fr-CH"/>
        </w:rPr>
      </w:pPr>
      <w:r w:rsidRPr="00106CEC">
        <w:rPr>
          <w:lang w:val="fr-CH"/>
        </w:rPr>
        <w:t xml:space="preserve">                </w:t>
      </w:r>
      <w:proofErr w:type="spellStart"/>
      <w:r w:rsidRPr="00106CEC">
        <w:rPr>
          <w:lang w:val="fr-CH"/>
        </w:rPr>
        <w:t>MD_Identifier</w:t>
      </w:r>
      <w:proofErr w:type="spellEnd"/>
    </w:p>
    <w:p w:rsidR="004665DD" w:rsidRPr="00106CEC" w:rsidRDefault="004665DD" w:rsidP="004665DD">
      <w:pPr>
        <w:pStyle w:val="ECBox"/>
        <w:rPr>
          <w:lang w:val="fr-CH"/>
        </w:rPr>
      </w:pPr>
      <w:r w:rsidRPr="00106CEC">
        <w:rPr>
          <w:lang w:val="fr-CH"/>
        </w:rPr>
        <w:t xml:space="preserve">                code: ahl:TTAA00CCCC </w:t>
      </w:r>
    </w:p>
    <w:p w:rsidR="004665DD" w:rsidRPr="004665DD" w:rsidRDefault="004665DD" w:rsidP="004665DD">
      <w:pPr>
        <w:pStyle w:val="ECBox"/>
      </w:pPr>
      <w:r w:rsidRPr="00106CEC">
        <w:rPr>
          <w:lang w:val="fr-CH"/>
        </w:rPr>
        <w:t xml:space="preserve">        </w:t>
      </w:r>
      <w:r w:rsidRPr="004665DD">
        <w:t>abstract: (Long description of the dataset, typically more than several lines)</w:t>
      </w:r>
    </w:p>
    <w:p w:rsidR="004665DD" w:rsidRPr="004665DD" w:rsidRDefault="004665DD" w:rsidP="004665DD">
      <w:pPr>
        <w:pStyle w:val="ECBox"/>
      </w:pPr>
      <w:r w:rsidRPr="004665DD">
        <w:t xml:space="preserve">        </w:t>
      </w:r>
      <w:proofErr w:type="spellStart"/>
      <w:r w:rsidRPr="004665DD">
        <w:t>pointOfContact</w:t>
      </w:r>
      <w:proofErr w:type="spellEnd"/>
      <w:r w:rsidRPr="004665DD">
        <w:t>:</w:t>
      </w:r>
    </w:p>
    <w:p w:rsidR="004665DD" w:rsidRPr="004665DD" w:rsidRDefault="004665DD" w:rsidP="004665DD">
      <w:pPr>
        <w:pStyle w:val="ECBox"/>
      </w:pPr>
      <w:r w:rsidRPr="004665DD">
        <w:t xml:space="preserve">            </w:t>
      </w:r>
      <w:proofErr w:type="spellStart"/>
      <w:r w:rsidRPr="004665DD">
        <w:t>CI_ResponsibleParty</w:t>
      </w:r>
      <w:proofErr w:type="spellEnd"/>
    </w:p>
    <w:p w:rsidR="004665DD" w:rsidRPr="004665DD" w:rsidRDefault="004665DD" w:rsidP="004665DD">
      <w:pPr>
        <w:pStyle w:val="ECBox"/>
      </w:pPr>
      <w:r w:rsidRPr="004665DD">
        <w:t xml:space="preserve">            </w:t>
      </w:r>
      <w:proofErr w:type="spellStart"/>
      <w:r w:rsidRPr="004665DD">
        <w:t>individualName</w:t>
      </w:r>
      <w:proofErr w:type="spellEnd"/>
      <w:r w:rsidRPr="004665DD">
        <w:t>: (Person who Created the Dataset)</w:t>
      </w:r>
    </w:p>
    <w:p w:rsidR="004665DD" w:rsidRPr="004665DD" w:rsidRDefault="004665DD" w:rsidP="004665DD">
      <w:pPr>
        <w:pStyle w:val="ECBox"/>
      </w:pPr>
      <w:r w:rsidRPr="004665DD">
        <w:t xml:space="preserve">            </w:t>
      </w:r>
      <w:proofErr w:type="spellStart"/>
      <w:r w:rsidRPr="004665DD">
        <w:t>organisationName</w:t>
      </w:r>
      <w:proofErr w:type="spellEnd"/>
      <w:r w:rsidRPr="004665DD">
        <w:t>: (Organisation that Created the Dataset)</w:t>
      </w:r>
    </w:p>
    <w:p w:rsidR="004665DD" w:rsidRPr="004665DD" w:rsidRDefault="004665DD" w:rsidP="004665DD">
      <w:pPr>
        <w:pStyle w:val="ECBox"/>
      </w:pPr>
      <w:r w:rsidRPr="004665DD">
        <w:t xml:space="preserve">            </w:t>
      </w:r>
      <w:proofErr w:type="spellStart"/>
      <w:r w:rsidRPr="004665DD">
        <w:t>positionName</w:t>
      </w:r>
      <w:proofErr w:type="spellEnd"/>
      <w:r w:rsidRPr="004665DD">
        <w:t>: (Role in the Organisation, Often WIS Centre)</w:t>
      </w:r>
    </w:p>
    <w:p w:rsidR="004665DD" w:rsidRPr="004665DD" w:rsidRDefault="004665DD" w:rsidP="004665DD">
      <w:pPr>
        <w:pStyle w:val="ECBox"/>
      </w:pPr>
      <w:r w:rsidRPr="004665DD">
        <w:t xml:space="preserve">            </w:t>
      </w:r>
      <w:proofErr w:type="spellStart"/>
      <w:r w:rsidRPr="004665DD">
        <w:t>contactInfo</w:t>
      </w:r>
      <w:proofErr w:type="spellEnd"/>
      <w:r w:rsidRPr="004665DD">
        <w:t>:</w:t>
      </w:r>
    </w:p>
    <w:p w:rsidR="004665DD" w:rsidRPr="004665DD" w:rsidRDefault="004665DD" w:rsidP="004665DD">
      <w:pPr>
        <w:pStyle w:val="ECBox"/>
      </w:pPr>
      <w:r w:rsidRPr="004665DD">
        <w:t xml:space="preserve">                </w:t>
      </w:r>
      <w:proofErr w:type="spellStart"/>
      <w:r w:rsidRPr="004665DD">
        <w:t>CI_Contact</w:t>
      </w:r>
      <w:proofErr w:type="spellEnd"/>
    </w:p>
    <w:p w:rsidR="004665DD" w:rsidRPr="004665DD" w:rsidRDefault="004665DD" w:rsidP="004665DD">
      <w:pPr>
        <w:pStyle w:val="ECBox"/>
      </w:pPr>
      <w:r w:rsidRPr="004665DD">
        <w:t xml:space="preserve">                address:</w:t>
      </w:r>
    </w:p>
    <w:p w:rsidR="004665DD" w:rsidRPr="004665DD" w:rsidRDefault="004665DD" w:rsidP="004665DD">
      <w:pPr>
        <w:pStyle w:val="ECBox"/>
      </w:pPr>
      <w:r w:rsidRPr="004665DD">
        <w:t xml:space="preserve">                    </w:t>
      </w:r>
      <w:proofErr w:type="spellStart"/>
      <w:r w:rsidRPr="004665DD">
        <w:t>CI_Address</w:t>
      </w:r>
      <w:proofErr w:type="spellEnd"/>
    </w:p>
    <w:p w:rsidR="004665DD" w:rsidRPr="004665DD" w:rsidRDefault="004665DD" w:rsidP="004665DD">
      <w:pPr>
        <w:pStyle w:val="ECBox"/>
      </w:pPr>
      <w:r w:rsidRPr="004665DD">
        <w:t xml:space="preserve">                    </w:t>
      </w:r>
      <w:proofErr w:type="spellStart"/>
      <w:r w:rsidRPr="004665DD">
        <w:t>electronicMailAddress</w:t>
      </w:r>
      <w:proofErr w:type="spellEnd"/>
      <w:r w:rsidRPr="004665DD">
        <w:t xml:space="preserve">: somebody@example.org </w:t>
      </w:r>
    </w:p>
    <w:p w:rsidR="004665DD" w:rsidRPr="004665DD" w:rsidRDefault="004665DD" w:rsidP="004665DD">
      <w:pPr>
        <w:pStyle w:val="ECBox"/>
      </w:pPr>
      <w:r w:rsidRPr="004665DD">
        <w:t xml:space="preserve">            role: originator </w:t>
      </w:r>
    </w:p>
    <w:p w:rsidR="004665DD" w:rsidRPr="004665DD" w:rsidRDefault="004665DD" w:rsidP="004665DD">
      <w:pPr>
        <w:pStyle w:val="ECBox"/>
      </w:pPr>
      <w:r w:rsidRPr="004665DD">
        <w:t xml:space="preserve">        </w:t>
      </w:r>
      <w:proofErr w:type="spellStart"/>
      <w:r w:rsidRPr="004665DD">
        <w:t>descriptiveKeywords</w:t>
      </w:r>
      <w:proofErr w:type="spellEnd"/>
      <w:r w:rsidRPr="004665DD">
        <w:t>:</w:t>
      </w:r>
    </w:p>
    <w:p w:rsidR="004665DD" w:rsidRPr="004665DD" w:rsidRDefault="004665DD" w:rsidP="004665DD">
      <w:pPr>
        <w:pStyle w:val="ECBox"/>
      </w:pPr>
      <w:r w:rsidRPr="004665DD">
        <w:t xml:space="preserve">            </w:t>
      </w:r>
      <w:proofErr w:type="spellStart"/>
      <w:r w:rsidRPr="004665DD">
        <w:t>MD_Keywords</w:t>
      </w:r>
      <w:proofErr w:type="spellEnd"/>
    </w:p>
    <w:p w:rsidR="004665DD" w:rsidRPr="004665DD" w:rsidRDefault="004665DD" w:rsidP="004665DD">
      <w:pPr>
        <w:pStyle w:val="ECBox"/>
      </w:pPr>
      <w:r w:rsidRPr="004665DD">
        <w:t xml:space="preserve">            keyword: </w:t>
      </w:r>
      <w:proofErr w:type="spellStart"/>
      <w:r w:rsidRPr="004665DD">
        <w:t>atmosphericComposition</w:t>
      </w:r>
      <w:proofErr w:type="spellEnd"/>
    </w:p>
    <w:p w:rsidR="004665DD" w:rsidRPr="004665DD" w:rsidRDefault="004665DD" w:rsidP="004665DD">
      <w:pPr>
        <w:pStyle w:val="ECBox"/>
      </w:pPr>
      <w:r w:rsidRPr="004665DD">
        <w:t xml:space="preserve">            type: theme</w:t>
      </w:r>
    </w:p>
    <w:p w:rsidR="004665DD" w:rsidRPr="004665DD" w:rsidRDefault="004665DD" w:rsidP="004665DD">
      <w:pPr>
        <w:pStyle w:val="ECBox"/>
      </w:pPr>
      <w:r w:rsidRPr="004665DD">
        <w:t xml:space="preserve">            </w:t>
      </w:r>
      <w:proofErr w:type="spellStart"/>
      <w:r w:rsidRPr="004665DD">
        <w:t>thesaurusName</w:t>
      </w:r>
      <w:proofErr w:type="spellEnd"/>
      <w:r w:rsidRPr="004665DD">
        <w:t>:</w:t>
      </w:r>
    </w:p>
    <w:p w:rsidR="004665DD" w:rsidRPr="004665DD" w:rsidRDefault="004665DD" w:rsidP="004665DD">
      <w:pPr>
        <w:pStyle w:val="ECBox"/>
      </w:pPr>
      <w:r w:rsidRPr="004665DD">
        <w:t xml:space="preserve">                </w:t>
      </w:r>
      <w:proofErr w:type="spellStart"/>
      <w:r w:rsidRPr="004665DD">
        <w:t>CI_Citation</w:t>
      </w:r>
      <w:proofErr w:type="spellEnd"/>
    </w:p>
    <w:p w:rsidR="004665DD" w:rsidRPr="004665DD" w:rsidRDefault="004665DD" w:rsidP="004665DD">
      <w:pPr>
        <w:pStyle w:val="ECBox"/>
      </w:pPr>
      <w:r w:rsidRPr="004665DD">
        <w:t xml:space="preserve">                title: </w:t>
      </w:r>
      <w:proofErr w:type="spellStart"/>
      <w:r w:rsidRPr="004665DD">
        <w:t>WMO_CategoryCode</w:t>
      </w:r>
      <w:proofErr w:type="spellEnd"/>
    </w:p>
    <w:p w:rsidR="004665DD" w:rsidRPr="004665DD" w:rsidRDefault="004665DD" w:rsidP="004665DD">
      <w:pPr>
        <w:pStyle w:val="ECBox"/>
      </w:pPr>
      <w:r w:rsidRPr="004665DD">
        <w:t xml:space="preserve">                    Anchor/@</w:t>
      </w:r>
      <w:proofErr w:type="spellStart"/>
      <w:r w:rsidRPr="004665DD">
        <w:t>xlink:href</w:t>
      </w:r>
      <w:proofErr w:type="spellEnd"/>
      <w:r w:rsidRPr="004665DD">
        <w:t xml:space="preserve">: http://wis.wmo.int/2012/codelists/WMOCodeLists.xml#WMO_CategoryCode </w:t>
      </w:r>
    </w:p>
    <w:p w:rsidR="004665DD" w:rsidRPr="00106CEC" w:rsidRDefault="004665DD" w:rsidP="004665DD">
      <w:pPr>
        <w:pStyle w:val="ECBox"/>
        <w:rPr>
          <w:lang w:val="fr-CH"/>
        </w:rPr>
      </w:pPr>
      <w:r w:rsidRPr="004665DD">
        <w:t xml:space="preserve">                </w:t>
      </w:r>
      <w:r w:rsidRPr="00106CEC">
        <w:rPr>
          <w:lang w:val="fr-CH"/>
        </w:rPr>
        <w:t>date:</w:t>
      </w:r>
    </w:p>
    <w:p w:rsidR="004665DD" w:rsidRPr="00106CEC" w:rsidRDefault="004665DD" w:rsidP="004665DD">
      <w:pPr>
        <w:pStyle w:val="ECBox"/>
        <w:rPr>
          <w:lang w:val="fr-CH"/>
        </w:rPr>
      </w:pPr>
      <w:r w:rsidRPr="00106CEC">
        <w:rPr>
          <w:lang w:val="fr-CH"/>
        </w:rPr>
        <w:t xml:space="preserve">                    </w:t>
      </w:r>
      <w:proofErr w:type="spellStart"/>
      <w:r w:rsidRPr="00106CEC">
        <w:rPr>
          <w:lang w:val="fr-CH"/>
        </w:rPr>
        <w:t>CI_Date</w:t>
      </w:r>
      <w:proofErr w:type="spellEnd"/>
    </w:p>
    <w:p w:rsidR="004665DD" w:rsidRPr="00106CEC" w:rsidRDefault="004665DD" w:rsidP="004665DD">
      <w:pPr>
        <w:pStyle w:val="ECBox"/>
        <w:rPr>
          <w:lang w:val="fr-CH"/>
        </w:rPr>
      </w:pPr>
      <w:r w:rsidRPr="00106CEC">
        <w:rPr>
          <w:lang w:val="fr-CH"/>
        </w:rPr>
        <w:t xml:space="preserve">                    date: 2012-09-15</w:t>
      </w:r>
    </w:p>
    <w:p w:rsidR="004665DD" w:rsidRPr="00106CEC" w:rsidRDefault="004665DD" w:rsidP="004665DD">
      <w:pPr>
        <w:pStyle w:val="ECBox"/>
        <w:rPr>
          <w:lang w:val="fr-CH"/>
        </w:rPr>
      </w:pPr>
      <w:r w:rsidRPr="00106CEC">
        <w:rPr>
          <w:lang w:val="fr-CH"/>
        </w:rPr>
        <w:t xml:space="preserve">                    </w:t>
      </w:r>
      <w:proofErr w:type="spellStart"/>
      <w:r w:rsidRPr="00106CEC">
        <w:rPr>
          <w:lang w:val="fr-CH"/>
        </w:rPr>
        <w:t>dateType</w:t>
      </w:r>
      <w:proofErr w:type="spellEnd"/>
      <w:r w:rsidRPr="00106CEC">
        <w:rPr>
          <w:lang w:val="fr-CH"/>
        </w:rPr>
        <w:t xml:space="preserve">: publication </w:t>
      </w:r>
    </w:p>
    <w:p w:rsidR="004665DD" w:rsidRPr="004665DD" w:rsidRDefault="004665DD" w:rsidP="004665DD">
      <w:pPr>
        <w:pStyle w:val="ECBox"/>
      </w:pPr>
      <w:r w:rsidRPr="00106CEC">
        <w:rPr>
          <w:lang w:val="fr-CH"/>
        </w:rPr>
        <w:t xml:space="preserve">        </w:t>
      </w:r>
      <w:proofErr w:type="spellStart"/>
      <w:r w:rsidRPr="004665DD">
        <w:t>descriptiveKeywords</w:t>
      </w:r>
      <w:proofErr w:type="spellEnd"/>
      <w:r w:rsidRPr="004665DD">
        <w:t>:</w:t>
      </w:r>
    </w:p>
    <w:p w:rsidR="004665DD" w:rsidRPr="004665DD" w:rsidRDefault="004665DD" w:rsidP="004665DD">
      <w:pPr>
        <w:pStyle w:val="ECBox"/>
      </w:pPr>
      <w:r w:rsidRPr="004665DD">
        <w:t xml:space="preserve">            </w:t>
      </w:r>
      <w:proofErr w:type="spellStart"/>
      <w:r w:rsidRPr="004665DD">
        <w:t>MD_Keywords</w:t>
      </w:r>
      <w:proofErr w:type="spellEnd"/>
    </w:p>
    <w:p w:rsidR="004665DD" w:rsidRPr="004665DD" w:rsidRDefault="004665DD" w:rsidP="004665DD">
      <w:pPr>
        <w:pStyle w:val="ECBox"/>
      </w:pPr>
      <w:r w:rsidRPr="004665DD">
        <w:t xml:space="preserve">            keyword: </w:t>
      </w:r>
      <w:proofErr w:type="spellStart"/>
      <w:r w:rsidRPr="004665DD">
        <w:t>GlobalExchange</w:t>
      </w:r>
      <w:proofErr w:type="spellEnd"/>
    </w:p>
    <w:p w:rsidR="004665DD" w:rsidRPr="004665DD" w:rsidRDefault="004665DD" w:rsidP="004665DD">
      <w:pPr>
        <w:pStyle w:val="ECBox"/>
      </w:pPr>
      <w:r w:rsidRPr="004665DD">
        <w:t xml:space="preserve">            type: </w:t>
      </w:r>
      <w:proofErr w:type="spellStart"/>
      <w:r w:rsidRPr="004665DD">
        <w:t>dataCentre</w:t>
      </w:r>
      <w:proofErr w:type="spellEnd"/>
    </w:p>
    <w:p w:rsidR="004665DD" w:rsidRPr="00106CEC" w:rsidRDefault="004665DD" w:rsidP="004665DD">
      <w:pPr>
        <w:pStyle w:val="ECBox"/>
        <w:rPr>
          <w:lang w:val="fr-CH"/>
        </w:rPr>
      </w:pPr>
      <w:r w:rsidRPr="004665DD">
        <w:t xml:space="preserve">            </w:t>
      </w:r>
      <w:proofErr w:type="spellStart"/>
      <w:r w:rsidRPr="00106CEC">
        <w:rPr>
          <w:lang w:val="fr-CH"/>
        </w:rPr>
        <w:t>thesaurusName</w:t>
      </w:r>
      <w:proofErr w:type="spellEnd"/>
      <w:r w:rsidRPr="00106CEC">
        <w:rPr>
          <w:lang w:val="fr-CH"/>
        </w:rPr>
        <w:t>:</w:t>
      </w:r>
    </w:p>
    <w:p w:rsidR="004665DD" w:rsidRPr="00106CEC" w:rsidRDefault="004665DD" w:rsidP="004665DD">
      <w:pPr>
        <w:pStyle w:val="ECBox"/>
        <w:rPr>
          <w:lang w:val="fr-CH"/>
        </w:rPr>
      </w:pPr>
      <w:r w:rsidRPr="00106CEC">
        <w:rPr>
          <w:lang w:val="fr-CH"/>
        </w:rPr>
        <w:t xml:space="preserve">                </w:t>
      </w:r>
      <w:proofErr w:type="spellStart"/>
      <w:r w:rsidRPr="00106CEC">
        <w:rPr>
          <w:lang w:val="fr-CH"/>
        </w:rPr>
        <w:t>CI_Citation</w:t>
      </w:r>
      <w:proofErr w:type="spellEnd"/>
    </w:p>
    <w:p w:rsidR="004665DD" w:rsidRPr="00106CEC" w:rsidRDefault="004665DD" w:rsidP="004665DD">
      <w:pPr>
        <w:pStyle w:val="ECBox"/>
        <w:rPr>
          <w:lang w:val="fr-CH"/>
        </w:rPr>
      </w:pPr>
      <w:r w:rsidRPr="00106CEC">
        <w:rPr>
          <w:lang w:val="fr-CH"/>
        </w:rPr>
        <w:t xml:space="preserve">                </w:t>
      </w:r>
      <w:proofErr w:type="spellStart"/>
      <w:r w:rsidRPr="00106CEC">
        <w:rPr>
          <w:lang w:val="fr-CH"/>
        </w:rPr>
        <w:t>title</w:t>
      </w:r>
      <w:proofErr w:type="spellEnd"/>
      <w:r w:rsidRPr="00106CEC">
        <w:rPr>
          <w:lang w:val="fr-CH"/>
        </w:rPr>
        <w:t xml:space="preserve">: </w:t>
      </w:r>
      <w:proofErr w:type="spellStart"/>
      <w:r w:rsidRPr="00106CEC">
        <w:rPr>
          <w:lang w:val="fr-CH"/>
        </w:rPr>
        <w:t>WMO_DistributionScopeCode</w:t>
      </w:r>
      <w:proofErr w:type="spellEnd"/>
    </w:p>
    <w:p w:rsidR="004665DD" w:rsidRPr="00106CEC" w:rsidRDefault="004665DD" w:rsidP="004665DD">
      <w:pPr>
        <w:pStyle w:val="ECBox"/>
        <w:rPr>
          <w:lang w:val="fr-CH"/>
        </w:rPr>
      </w:pPr>
      <w:r w:rsidRPr="00106CEC">
        <w:rPr>
          <w:lang w:val="fr-CH"/>
        </w:rPr>
        <w:t xml:space="preserve">                date:</w:t>
      </w:r>
    </w:p>
    <w:p w:rsidR="004665DD" w:rsidRPr="00106CEC" w:rsidRDefault="004665DD" w:rsidP="004665DD">
      <w:pPr>
        <w:pStyle w:val="ECBox"/>
        <w:rPr>
          <w:lang w:val="fr-CH"/>
        </w:rPr>
      </w:pPr>
      <w:r w:rsidRPr="00106CEC">
        <w:rPr>
          <w:lang w:val="fr-CH"/>
        </w:rPr>
        <w:t xml:space="preserve">                    </w:t>
      </w:r>
      <w:proofErr w:type="spellStart"/>
      <w:r w:rsidRPr="00106CEC">
        <w:rPr>
          <w:lang w:val="fr-CH"/>
        </w:rPr>
        <w:t>CI_Date</w:t>
      </w:r>
      <w:proofErr w:type="spellEnd"/>
    </w:p>
    <w:p w:rsidR="004665DD" w:rsidRPr="00106CEC" w:rsidRDefault="004665DD" w:rsidP="004665DD">
      <w:pPr>
        <w:pStyle w:val="ECBox"/>
        <w:rPr>
          <w:lang w:val="fr-CH"/>
        </w:rPr>
      </w:pPr>
      <w:r w:rsidRPr="00106CEC">
        <w:rPr>
          <w:lang w:val="fr-CH"/>
        </w:rPr>
        <w:lastRenderedPageBreak/>
        <w:t xml:space="preserve">                    date: 2012-09-15</w:t>
      </w:r>
    </w:p>
    <w:p w:rsidR="004665DD" w:rsidRPr="00106CEC" w:rsidRDefault="004665DD" w:rsidP="004665DD">
      <w:pPr>
        <w:pStyle w:val="ECBox"/>
        <w:rPr>
          <w:lang w:val="fr-CH"/>
        </w:rPr>
      </w:pPr>
      <w:r w:rsidRPr="00106CEC">
        <w:rPr>
          <w:lang w:val="fr-CH"/>
        </w:rPr>
        <w:t xml:space="preserve">                    </w:t>
      </w:r>
      <w:proofErr w:type="spellStart"/>
      <w:r w:rsidRPr="00106CEC">
        <w:rPr>
          <w:lang w:val="fr-CH"/>
        </w:rPr>
        <w:t>dateType</w:t>
      </w:r>
      <w:proofErr w:type="spellEnd"/>
      <w:r w:rsidRPr="00106CEC">
        <w:rPr>
          <w:lang w:val="fr-CH"/>
        </w:rPr>
        <w:t xml:space="preserve">: publication </w:t>
      </w:r>
    </w:p>
    <w:p w:rsidR="004665DD" w:rsidRPr="00106CEC" w:rsidRDefault="004665DD" w:rsidP="004665DD">
      <w:pPr>
        <w:pStyle w:val="ECBox"/>
        <w:rPr>
          <w:lang w:val="fr-CH"/>
        </w:rPr>
      </w:pPr>
      <w:r w:rsidRPr="00106CEC">
        <w:rPr>
          <w:lang w:val="fr-CH"/>
        </w:rPr>
        <w:t xml:space="preserve">        </w:t>
      </w:r>
      <w:proofErr w:type="spellStart"/>
      <w:r w:rsidRPr="00106CEC">
        <w:rPr>
          <w:lang w:val="fr-CH"/>
        </w:rPr>
        <w:t>resourceConstraints</w:t>
      </w:r>
      <w:proofErr w:type="spellEnd"/>
      <w:r w:rsidRPr="00106CEC">
        <w:rPr>
          <w:lang w:val="fr-CH"/>
        </w:rPr>
        <w:t>:</w:t>
      </w:r>
    </w:p>
    <w:p w:rsidR="004665DD" w:rsidRPr="00106CEC" w:rsidRDefault="004665DD" w:rsidP="004665DD">
      <w:pPr>
        <w:pStyle w:val="ECBox"/>
        <w:rPr>
          <w:lang w:val="fr-CH"/>
        </w:rPr>
      </w:pPr>
      <w:r w:rsidRPr="00106CEC">
        <w:rPr>
          <w:lang w:val="fr-CH"/>
        </w:rPr>
        <w:t xml:space="preserve">            </w:t>
      </w:r>
      <w:proofErr w:type="spellStart"/>
      <w:r w:rsidRPr="00106CEC">
        <w:rPr>
          <w:lang w:val="fr-CH"/>
        </w:rPr>
        <w:t>MD_LegalConstraints</w:t>
      </w:r>
      <w:proofErr w:type="spellEnd"/>
    </w:p>
    <w:p w:rsidR="004665DD" w:rsidRPr="00106CEC" w:rsidRDefault="004665DD" w:rsidP="004665DD">
      <w:pPr>
        <w:pStyle w:val="ECBox"/>
        <w:rPr>
          <w:lang w:val="fr-CH"/>
        </w:rPr>
      </w:pPr>
      <w:r w:rsidRPr="00106CEC">
        <w:rPr>
          <w:lang w:val="fr-CH"/>
        </w:rPr>
        <w:t xml:space="preserve">            </w:t>
      </w:r>
      <w:proofErr w:type="spellStart"/>
      <w:r w:rsidRPr="00106CEC">
        <w:rPr>
          <w:lang w:val="fr-CH"/>
        </w:rPr>
        <w:t>useLimitation</w:t>
      </w:r>
      <w:proofErr w:type="spellEnd"/>
      <w:r w:rsidRPr="00106CEC">
        <w:rPr>
          <w:lang w:val="fr-CH"/>
        </w:rPr>
        <w:t>: PT12H</w:t>
      </w:r>
    </w:p>
    <w:p w:rsidR="004665DD" w:rsidRPr="00106CEC" w:rsidRDefault="004665DD" w:rsidP="004665DD">
      <w:pPr>
        <w:pStyle w:val="ECBox"/>
        <w:rPr>
          <w:lang w:val="fr-CH"/>
        </w:rPr>
      </w:pPr>
      <w:r w:rsidRPr="00106CEC">
        <w:rPr>
          <w:lang w:val="fr-CH"/>
        </w:rPr>
        <w:t xml:space="preserve">            </w:t>
      </w:r>
      <w:proofErr w:type="spellStart"/>
      <w:r w:rsidRPr="00106CEC">
        <w:rPr>
          <w:lang w:val="fr-CH"/>
        </w:rPr>
        <w:t>accessConstraints</w:t>
      </w:r>
      <w:proofErr w:type="spellEnd"/>
      <w:r w:rsidRPr="00106CEC">
        <w:rPr>
          <w:lang w:val="fr-CH"/>
        </w:rPr>
        <w:t xml:space="preserve">: </w:t>
      </w:r>
      <w:proofErr w:type="spellStart"/>
      <w:r w:rsidRPr="00106CEC">
        <w:rPr>
          <w:lang w:val="fr-CH"/>
        </w:rPr>
        <w:t>otherConstraints</w:t>
      </w:r>
      <w:proofErr w:type="spellEnd"/>
    </w:p>
    <w:p w:rsidR="004665DD" w:rsidRPr="00106CEC" w:rsidRDefault="004665DD" w:rsidP="004665DD">
      <w:pPr>
        <w:pStyle w:val="ECBox"/>
        <w:rPr>
          <w:lang w:val="fr-CH"/>
        </w:rPr>
      </w:pPr>
      <w:r w:rsidRPr="00106CEC">
        <w:rPr>
          <w:lang w:val="fr-CH"/>
        </w:rPr>
        <w:t xml:space="preserve">            </w:t>
      </w:r>
      <w:proofErr w:type="spellStart"/>
      <w:r w:rsidRPr="00106CEC">
        <w:rPr>
          <w:lang w:val="fr-CH"/>
        </w:rPr>
        <w:t>useConstraints</w:t>
      </w:r>
      <w:proofErr w:type="spellEnd"/>
      <w:r w:rsidRPr="00106CEC">
        <w:rPr>
          <w:lang w:val="fr-CH"/>
        </w:rPr>
        <w:t xml:space="preserve">: </w:t>
      </w:r>
      <w:proofErr w:type="spellStart"/>
      <w:r w:rsidRPr="00106CEC">
        <w:rPr>
          <w:lang w:val="fr-CH"/>
        </w:rPr>
        <w:t>otherConstraints</w:t>
      </w:r>
      <w:proofErr w:type="spellEnd"/>
    </w:p>
    <w:p w:rsidR="004665DD" w:rsidRPr="00106CEC" w:rsidRDefault="004665DD" w:rsidP="004665DD">
      <w:pPr>
        <w:pStyle w:val="ECBox"/>
        <w:rPr>
          <w:lang w:val="fr-CH"/>
        </w:rPr>
      </w:pPr>
      <w:r w:rsidRPr="00106CEC">
        <w:rPr>
          <w:lang w:val="fr-CH"/>
        </w:rPr>
        <w:t xml:space="preserve">            </w:t>
      </w:r>
      <w:proofErr w:type="spellStart"/>
      <w:r w:rsidRPr="00106CEC">
        <w:rPr>
          <w:lang w:val="fr-CH"/>
        </w:rPr>
        <w:t>otherConstraints</w:t>
      </w:r>
      <w:proofErr w:type="spellEnd"/>
      <w:r w:rsidRPr="00106CEC">
        <w:rPr>
          <w:lang w:val="fr-CH"/>
        </w:rPr>
        <w:t xml:space="preserve">: </w:t>
      </w:r>
      <w:proofErr w:type="spellStart"/>
      <w:r w:rsidRPr="00106CEC">
        <w:rPr>
          <w:lang w:val="fr-CH"/>
        </w:rPr>
        <w:t>WMOEssential</w:t>
      </w:r>
      <w:proofErr w:type="spellEnd"/>
    </w:p>
    <w:p w:rsidR="004665DD" w:rsidRPr="00106CEC" w:rsidRDefault="004665DD" w:rsidP="004665DD">
      <w:pPr>
        <w:pStyle w:val="ECBox"/>
        <w:rPr>
          <w:lang w:val="fr-CH"/>
        </w:rPr>
      </w:pPr>
      <w:r w:rsidRPr="00106CEC">
        <w:rPr>
          <w:lang w:val="fr-CH"/>
        </w:rPr>
        <w:t xml:space="preserve">                Anchor/@</w:t>
      </w:r>
      <w:proofErr w:type="spellStart"/>
      <w:r w:rsidRPr="00106CEC">
        <w:rPr>
          <w:lang w:val="fr-CH"/>
        </w:rPr>
        <w:t>xlink:href</w:t>
      </w:r>
      <w:proofErr w:type="spellEnd"/>
      <w:r w:rsidRPr="00106CEC">
        <w:rPr>
          <w:lang w:val="fr-CH"/>
        </w:rPr>
        <w:t xml:space="preserve">: http://wis.wmo.int/2012/codelists/WMOCodeLists.xml#WMO_DataLicenseCode </w:t>
      </w:r>
    </w:p>
    <w:p w:rsidR="004665DD" w:rsidRPr="004665DD" w:rsidRDefault="004665DD" w:rsidP="004665DD">
      <w:pPr>
        <w:pStyle w:val="ECBox"/>
      </w:pPr>
      <w:r w:rsidRPr="00106CEC">
        <w:rPr>
          <w:lang w:val="fr-CH"/>
        </w:rPr>
        <w:t xml:space="preserve">            </w:t>
      </w:r>
      <w:proofErr w:type="spellStart"/>
      <w:r w:rsidRPr="004665DD">
        <w:t>otherConstraints</w:t>
      </w:r>
      <w:proofErr w:type="spellEnd"/>
      <w:r w:rsidRPr="004665DD">
        <w:t>: GTSPriority2</w:t>
      </w:r>
    </w:p>
    <w:p w:rsidR="004665DD" w:rsidRPr="004665DD" w:rsidRDefault="004665DD" w:rsidP="004665DD">
      <w:pPr>
        <w:pStyle w:val="ECBox"/>
      </w:pPr>
      <w:r w:rsidRPr="004665DD">
        <w:t xml:space="preserve">                Anchor/@</w:t>
      </w:r>
      <w:proofErr w:type="spellStart"/>
      <w:r w:rsidRPr="004665DD">
        <w:t>xlink:href</w:t>
      </w:r>
      <w:proofErr w:type="spellEnd"/>
      <w:r w:rsidRPr="004665DD">
        <w:t xml:space="preserve">: http://wis.wmo.int/2012/codelists/WMOCodeLists.xml#WMO_GTSProductCategoryCode </w:t>
      </w:r>
    </w:p>
    <w:p w:rsidR="004665DD" w:rsidRPr="004665DD" w:rsidRDefault="004665DD" w:rsidP="004665DD">
      <w:pPr>
        <w:pStyle w:val="ECBox"/>
      </w:pPr>
      <w:r w:rsidRPr="004665DD">
        <w:t xml:space="preserve">        </w:t>
      </w:r>
      <w:proofErr w:type="spellStart"/>
      <w:r w:rsidRPr="004665DD">
        <w:t>spatialRepresentationType</w:t>
      </w:r>
      <w:proofErr w:type="spellEnd"/>
      <w:r w:rsidRPr="004665DD">
        <w:t>: vector</w:t>
      </w:r>
    </w:p>
    <w:p w:rsidR="004665DD" w:rsidRPr="004665DD" w:rsidRDefault="004665DD" w:rsidP="004665DD">
      <w:pPr>
        <w:pStyle w:val="ECBox"/>
      </w:pPr>
      <w:r w:rsidRPr="004665DD">
        <w:t xml:space="preserve">        language: </w:t>
      </w:r>
      <w:proofErr w:type="spellStart"/>
      <w:r w:rsidRPr="004665DD">
        <w:t>eng</w:t>
      </w:r>
      <w:proofErr w:type="spellEnd"/>
    </w:p>
    <w:p w:rsidR="004665DD" w:rsidRPr="004665DD" w:rsidRDefault="004665DD" w:rsidP="004665DD">
      <w:pPr>
        <w:pStyle w:val="ECBox"/>
      </w:pPr>
      <w:r w:rsidRPr="004665DD">
        <w:t xml:space="preserve">        </w:t>
      </w:r>
      <w:proofErr w:type="spellStart"/>
      <w:r w:rsidRPr="004665DD">
        <w:t>characterSet</w:t>
      </w:r>
      <w:proofErr w:type="spellEnd"/>
      <w:r w:rsidRPr="004665DD">
        <w:t>: utf8</w:t>
      </w:r>
    </w:p>
    <w:p w:rsidR="004665DD" w:rsidRPr="004665DD" w:rsidRDefault="004665DD" w:rsidP="004665DD">
      <w:pPr>
        <w:pStyle w:val="ECBox"/>
      </w:pPr>
      <w:r w:rsidRPr="004665DD">
        <w:t xml:space="preserve">        </w:t>
      </w:r>
      <w:proofErr w:type="spellStart"/>
      <w:r w:rsidRPr="004665DD">
        <w:t>topicCategory</w:t>
      </w:r>
      <w:proofErr w:type="spellEnd"/>
      <w:r w:rsidRPr="004665DD">
        <w:t>:</w:t>
      </w:r>
    </w:p>
    <w:p w:rsidR="004665DD" w:rsidRPr="004665DD" w:rsidRDefault="004665DD" w:rsidP="004665DD">
      <w:pPr>
        <w:pStyle w:val="ECBox"/>
      </w:pPr>
      <w:r w:rsidRPr="004665DD">
        <w:t xml:space="preserve">            </w:t>
      </w:r>
      <w:proofErr w:type="spellStart"/>
      <w:r w:rsidRPr="004665DD">
        <w:t>MD_TopicCategoryCode</w:t>
      </w:r>
      <w:proofErr w:type="spellEnd"/>
      <w:r w:rsidRPr="004665DD">
        <w:t xml:space="preserve"> </w:t>
      </w:r>
    </w:p>
    <w:p w:rsidR="004665DD" w:rsidRPr="004665DD" w:rsidRDefault="004665DD" w:rsidP="004665DD">
      <w:pPr>
        <w:pStyle w:val="ECBox"/>
      </w:pPr>
      <w:r w:rsidRPr="004665DD">
        <w:t xml:space="preserve">        extent:</w:t>
      </w:r>
    </w:p>
    <w:p w:rsidR="004665DD" w:rsidRPr="004665DD" w:rsidRDefault="004665DD" w:rsidP="004665DD">
      <w:pPr>
        <w:pStyle w:val="ECBox"/>
      </w:pPr>
      <w:r w:rsidRPr="004665DD">
        <w:t xml:space="preserve">            </w:t>
      </w:r>
      <w:proofErr w:type="spellStart"/>
      <w:r w:rsidRPr="004665DD">
        <w:t>EX_Extent</w:t>
      </w:r>
      <w:proofErr w:type="spellEnd"/>
    </w:p>
    <w:p w:rsidR="004665DD" w:rsidRPr="004665DD" w:rsidRDefault="004665DD" w:rsidP="004665DD">
      <w:pPr>
        <w:pStyle w:val="ECBox"/>
      </w:pPr>
      <w:r w:rsidRPr="004665DD">
        <w:t xml:space="preserve">            </w:t>
      </w:r>
      <w:proofErr w:type="spellStart"/>
      <w:r w:rsidRPr="004665DD">
        <w:t>geographicElement</w:t>
      </w:r>
      <w:proofErr w:type="spellEnd"/>
      <w:r w:rsidRPr="004665DD">
        <w:t>:</w:t>
      </w:r>
    </w:p>
    <w:p w:rsidR="004665DD" w:rsidRPr="004665DD" w:rsidRDefault="004665DD" w:rsidP="004665DD">
      <w:pPr>
        <w:pStyle w:val="ECBox"/>
      </w:pPr>
      <w:r w:rsidRPr="004665DD">
        <w:t xml:space="preserve">                </w:t>
      </w:r>
      <w:proofErr w:type="spellStart"/>
      <w:r w:rsidRPr="004665DD">
        <w:t>EX_GeographicBoundingBox</w:t>
      </w:r>
      <w:proofErr w:type="spellEnd"/>
    </w:p>
    <w:p w:rsidR="004665DD" w:rsidRPr="004665DD" w:rsidRDefault="004665DD" w:rsidP="004665DD">
      <w:pPr>
        <w:pStyle w:val="ECBox"/>
      </w:pPr>
      <w:r w:rsidRPr="004665DD">
        <w:t xml:space="preserve">                </w:t>
      </w:r>
      <w:proofErr w:type="spellStart"/>
      <w:r w:rsidRPr="004665DD">
        <w:t>westBoundLongitude</w:t>
      </w:r>
      <w:proofErr w:type="spellEnd"/>
      <w:r w:rsidRPr="004665DD">
        <w:t>: 11.107</w:t>
      </w:r>
    </w:p>
    <w:p w:rsidR="004665DD" w:rsidRPr="004665DD" w:rsidRDefault="004665DD" w:rsidP="004665DD">
      <w:pPr>
        <w:pStyle w:val="ECBox"/>
      </w:pPr>
      <w:r w:rsidRPr="004665DD">
        <w:t xml:space="preserve">                </w:t>
      </w:r>
      <w:proofErr w:type="spellStart"/>
      <w:r w:rsidRPr="004665DD">
        <w:t>eastBoundLongitude</w:t>
      </w:r>
      <w:proofErr w:type="spellEnd"/>
      <w:r w:rsidRPr="004665DD">
        <w:t>: 24.167</w:t>
      </w:r>
    </w:p>
    <w:p w:rsidR="004665DD" w:rsidRPr="004665DD" w:rsidRDefault="004665DD" w:rsidP="004665DD">
      <w:pPr>
        <w:pStyle w:val="ECBox"/>
      </w:pPr>
      <w:r w:rsidRPr="004665DD">
        <w:t xml:space="preserve">                </w:t>
      </w:r>
      <w:proofErr w:type="spellStart"/>
      <w:r w:rsidRPr="004665DD">
        <w:t>southBoundLatitude</w:t>
      </w:r>
      <w:proofErr w:type="spellEnd"/>
      <w:r w:rsidRPr="004665DD">
        <w:t>: 55.001</w:t>
      </w:r>
    </w:p>
    <w:p w:rsidR="004665DD" w:rsidRPr="004665DD" w:rsidRDefault="004665DD" w:rsidP="004665DD">
      <w:pPr>
        <w:pStyle w:val="ECBox"/>
      </w:pPr>
      <w:r w:rsidRPr="004665DD">
        <w:t xml:space="preserve">                </w:t>
      </w:r>
      <w:proofErr w:type="spellStart"/>
      <w:r w:rsidRPr="004665DD">
        <w:t>northBoundLatitude</w:t>
      </w:r>
      <w:proofErr w:type="spellEnd"/>
      <w:r w:rsidRPr="004665DD">
        <w:t xml:space="preserve">: 69.063 </w:t>
      </w:r>
    </w:p>
    <w:p w:rsidR="004665DD" w:rsidRPr="004665DD" w:rsidRDefault="004665DD" w:rsidP="004665DD">
      <w:pPr>
        <w:pStyle w:val="ECBox"/>
      </w:pPr>
      <w:r w:rsidRPr="004665DD">
        <w:t xml:space="preserve">            </w:t>
      </w:r>
      <w:proofErr w:type="spellStart"/>
      <w:r w:rsidRPr="004665DD">
        <w:t>temporalElement</w:t>
      </w:r>
      <w:proofErr w:type="spellEnd"/>
      <w:r w:rsidRPr="004665DD">
        <w:t>:</w:t>
      </w:r>
    </w:p>
    <w:p w:rsidR="004665DD" w:rsidRPr="004665DD" w:rsidRDefault="004665DD" w:rsidP="004665DD">
      <w:pPr>
        <w:pStyle w:val="ECBox"/>
      </w:pPr>
      <w:r w:rsidRPr="004665DD">
        <w:t xml:space="preserve">                </w:t>
      </w:r>
      <w:proofErr w:type="spellStart"/>
      <w:r w:rsidRPr="004665DD">
        <w:t>EX_TemporalExtent</w:t>
      </w:r>
      <w:proofErr w:type="spellEnd"/>
    </w:p>
    <w:p w:rsidR="004665DD" w:rsidRPr="004665DD" w:rsidRDefault="004665DD" w:rsidP="004665DD">
      <w:pPr>
        <w:pStyle w:val="ECBox"/>
      </w:pPr>
      <w:r w:rsidRPr="004665DD">
        <w:t xml:space="preserve">                extent:</w:t>
      </w:r>
    </w:p>
    <w:p w:rsidR="004665DD" w:rsidRPr="004665DD" w:rsidRDefault="004665DD" w:rsidP="004665DD">
      <w:pPr>
        <w:pStyle w:val="ECBox"/>
      </w:pPr>
      <w:r w:rsidRPr="004665DD">
        <w:t xml:space="preserve">                    </w:t>
      </w:r>
      <w:proofErr w:type="spellStart"/>
      <w:r w:rsidRPr="004665DD">
        <w:t>TimePeriod</w:t>
      </w:r>
      <w:proofErr w:type="spellEnd"/>
      <w:r w:rsidRPr="004665DD">
        <w:t>:</w:t>
      </w:r>
    </w:p>
    <w:p w:rsidR="004665DD" w:rsidRPr="004665DD" w:rsidRDefault="004665DD" w:rsidP="004665DD">
      <w:pPr>
        <w:pStyle w:val="ECBox"/>
      </w:pPr>
      <w:r w:rsidRPr="004665DD">
        <w:t xml:space="preserve">                        @id: </w:t>
      </w:r>
      <w:proofErr w:type="spellStart"/>
      <w:r w:rsidRPr="004665DD">
        <w:t>TimePeriod</w:t>
      </w:r>
      <w:proofErr w:type="spellEnd"/>
    </w:p>
    <w:p w:rsidR="004665DD" w:rsidRPr="004665DD" w:rsidRDefault="004665DD" w:rsidP="004665DD">
      <w:pPr>
        <w:pStyle w:val="ECBox"/>
      </w:pPr>
      <w:r w:rsidRPr="004665DD">
        <w:t xml:space="preserve">                        </w:t>
      </w:r>
      <w:proofErr w:type="spellStart"/>
      <w:r w:rsidRPr="004665DD">
        <w:t>beginPosition</w:t>
      </w:r>
      <w:proofErr w:type="spellEnd"/>
      <w:r w:rsidRPr="004665DD">
        <w:t>: 2010-12-31T12:00:00Z</w:t>
      </w:r>
    </w:p>
    <w:p w:rsidR="004665DD" w:rsidRPr="004665DD" w:rsidRDefault="004665DD" w:rsidP="004665DD">
      <w:pPr>
        <w:pStyle w:val="ECBox"/>
      </w:pPr>
      <w:r w:rsidRPr="004665DD">
        <w:t xml:space="preserve">                        </w:t>
      </w:r>
      <w:proofErr w:type="spellStart"/>
      <w:r w:rsidRPr="004665DD">
        <w:t>endPosition</w:t>
      </w:r>
      <w:proofErr w:type="spellEnd"/>
      <w:r w:rsidRPr="004665DD">
        <w:t xml:space="preserve">: 2012-01-01T12:00:00Z </w:t>
      </w:r>
    </w:p>
    <w:p w:rsidR="004665DD" w:rsidRPr="004665DD" w:rsidRDefault="004665DD" w:rsidP="004665DD">
      <w:pPr>
        <w:pStyle w:val="ECBox"/>
      </w:pPr>
      <w:r w:rsidRPr="004665DD">
        <w:t xml:space="preserve">    </w:t>
      </w:r>
      <w:proofErr w:type="spellStart"/>
      <w:r w:rsidRPr="004665DD">
        <w:t>distributionInfo</w:t>
      </w:r>
      <w:proofErr w:type="spellEnd"/>
      <w:r w:rsidRPr="004665DD">
        <w:t>:</w:t>
      </w:r>
    </w:p>
    <w:p w:rsidR="004665DD" w:rsidRPr="004665DD" w:rsidRDefault="004665DD" w:rsidP="004665DD">
      <w:pPr>
        <w:pStyle w:val="ECBox"/>
      </w:pPr>
      <w:r w:rsidRPr="004665DD">
        <w:t xml:space="preserve">        </w:t>
      </w:r>
      <w:proofErr w:type="spellStart"/>
      <w:r w:rsidRPr="004665DD">
        <w:t>MD_Distribution</w:t>
      </w:r>
      <w:proofErr w:type="spellEnd"/>
    </w:p>
    <w:p w:rsidR="004665DD" w:rsidRPr="004665DD" w:rsidRDefault="004665DD" w:rsidP="004665DD">
      <w:pPr>
        <w:pStyle w:val="ECBox"/>
      </w:pPr>
      <w:r w:rsidRPr="004665DD">
        <w:t xml:space="preserve">        </w:t>
      </w:r>
      <w:proofErr w:type="spellStart"/>
      <w:r w:rsidRPr="004665DD">
        <w:t>distributionFormat</w:t>
      </w:r>
      <w:proofErr w:type="spellEnd"/>
      <w:r w:rsidRPr="004665DD">
        <w:t>:</w:t>
      </w:r>
    </w:p>
    <w:p w:rsidR="004665DD" w:rsidRPr="004665DD" w:rsidRDefault="004665DD" w:rsidP="004665DD">
      <w:pPr>
        <w:pStyle w:val="ECBox"/>
      </w:pPr>
      <w:r w:rsidRPr="004665DD">
        <w:t xml:space="preserve">            </w:t>
      </w:r>
      <w:proofErr w:type="spellStart"/>
      <w:r w:rsidRPr="004665DD">
        <w:t>MD_Format</w:t>
      </w:r>
      <w:proofErr w:type="spellEnd"/>
    </w:p>
    <w:p w:rsidR="004665DD" w:rsidRPr="004665DD" w:rsidRDefault="004665DD" w:rsidP="004665DD">
      <w:pPr>
        <w:pStyle w:val="ECBox"/>
      </w:pPr>
      <w:r w:rsidRPr="004665DD">
        <w:t xml:space="preserve">            name: FORMAT</w:t>
      </w:r>
    </w:p>
    <w:p w:rsidR="00246711" w:rsidRPr="00B05FA8" w:rsidRDefault="004665DD" w:rsidP="004665DD">
      <w:pPr>
        <w:pStyle w:val="ECBox"/>
      </w:pPr>
      <w:r w:rsidRPr="004665DD">
        <w:t xml:space="preserve">            version: VERSION</w:t>
      </w:r>
    </w:p>
    <w:p w:rsidR="00246711" w:rsidRDefault="00246711" w:rsidP="00B76BE5">
      <w:pPr>
        <w:rPr>
          <w:rFonts w:eastAsia="MS Mincho"/>
          <w:lang w:eastAsia="ja-JP"/>
        </w:rPr>
      </w:pPr>
    </w:p>
    <w:p w:rsidR="00384C12" w:rsidRDefault="00173CE5" w:rsidP="00173CE5">
      <w:pPr>
        <w:pStyle w:val="Heading2"/>
        <w:rPr>
          <w:rFonts w:eastAsia="MS Mincho"/>
          <w:lang w:eastAsia="ja-JP"/>
        </w:rPr>
      </w:pPr>
      <w:bookmarkStart w:id="56" w:name="_Testing_Conformance"/>
      <w:bookmarkStart w:id="57" w:name="_Toc449964036"/>
      <w:bookmarkStart w:id="58" w:name="_Toc449965117"/>
      <w:bookmarkStart w:id="59" w:name="_Toc450336444"/>
      <w:bookmarkEnd w:id="56"/>
      <w:r>
        <w:rPr>
          <w:rFonts w:hint="eastAsia"/>
        </w:rPr>
        <w:t>Testing Conformance</w:t>
      </w:r>
      <w:bookmarkEnd w:id="57"/>
      <w:bookmarkEnd w:id="58"/>
      <w:bookmarkEnd w:id="59"/>
    </w:p>
    <w:p w:rsidR="00246711" w:rsidRDefault="00A556D4" w:rsidP="00A556D4">
      <w:pPr>
        <w:pStyle w:val="Heading3"/>
        <w:rPr>
          <w:rFonts w:eastAsia="MS Mincho"/>
          <w:lang w:eastAsia="ja-JP"/>
        </w:rPr>
      </w:pPr>
      <w:bookmarkStart w:id="60" w:name="_Ref450334838"/>
      <w:bookmarkStart w:id="61" w:name="_Toc450336445"/>
      <w:r>
        <w:rPr>
          <w:rFonts w:hint="eastAsia"/>
        </w:rPr>
        <w:t>Test using XML Schema</w:t>
      </w:r>
      <w:bookmarkEnd w:id="60"/>
      <w:bookmarkEnd w:id="61"/>
    </w:p>
    <w:p w:rsidR="00A556D4" w:rsidRPr="00A556D4" w:rsidRDefault="00A556D4" w:rsidP="00A556D4">
      <w:pPr>
        <w:pStyle w:val="BodyTextNumbered"/>
      </w:pPr>
      <w:r w:rsidRPr="00A556D4">
        <w:t xml:space="preserve">The XML Schema definition available at </w:t>
      </w:r>
      <w:r>
        <w:rPr>
          <w:rFonts w:eastAsia="MS Mincho" w:hint="eastAsia"/>
          <w:lang w:eastAsia="ja-JP"/>
        </w:rPr>
        <w:t>WMO Website (</w:t>
      </w:r>
      <w:hyperlink w:anchor="_Regulatory_XSD_and" w:history="1">
        <w:r w:rsidRPr="00A556D4">
          <w:rPr>
            <w:rStyle w:val="Hyperlink"/>
            <w:rFonts w:eastAsia="MS Mincho" w:hint="eastAsia"/>
            <w:lang w:eastAsia="ja-JP"/>
          </w:rPr>
          <w:t>see above</w:t>
        </w:r>
      </w:hyperlink>
      <w:r>
        <w:rPr>
          <w:rFonts w:eastAsia="MS Mincho" w:hint="eastAsia"/>
          <w:lang w:eastAsia="ja-JP"/>
        </w:rPr>
        <w:t>)</w:t>
      </w:r>
      <w:r w:rsidRPr="00A556D4">
        <w:t xml:space="preserve"> is exactly same as that of ISO 19139. If you have validator for ISO 19139, that also works for your WIS Discovery Metadata.</w:t>
      </w:r>
    </w:p>
    <w:p w:rsidR="00A556D4" w:rsidRDefault="00A556D4" w:rsidP="00A556D4">
      <w:pPr>
        <w:pStyle w:val="Heading3"/>
        <w:rPr>
          <w:rFonts w:eastAsia="MS Mincho"/>
          <w:lang w:eastAsia="ja-JP"/>
        </w:rPr>
      </w:pPr>
      <w:bookmarkStart w:id="62" w:name="_Ref450334871"/>
      <w:bookmarkStart w:id="63" w:name="_Toc450336446"/>
      <w:r>
        <w:rPr>
          <w:rFonts w:hint="eastAsia"/>
        </w:rPr>
        <w:lastRenderedPageBreak/>
        <w:t xml:space="preserve">Test using </w:t>
      </w:r>
      <w:proofErr w:type="spellStart"/>
      <w:r>
        <w:rPr>
          <w:rFonts w:hint="eastAsia"/>
        </w:rPr>
        <w:t>Schematron</w:t>
      </w:r>
      <w:bookmarkEnd w:id="62"/>
      <w:bookmarkEnd w:id="63"/>
      <w:proofErr w:type="spellEnd"/>
    </w:p>
    <w:p w:rsidR="00A556D4" w:rsidRPr="00A556D4" w:rsidRDefault="00A556D4" w:rsidP="00A556D4">
      <w:pPr>
        <w:pStyle w:val="BodyTextNumbered"/>
      </w:pPr>
      <w:r w:rsidRPr="00A556D4">
        <w:t xml:space="preserve">Additional set of rule-based tests is given in the </w:t>
      </w:r>
      <w:proofErr w:type="spellStart"/>
      <w:r w:rsidRPr="00A556D4">
        <w:t>Schematron</w:t>
      </w:r>
      <w:proofErr w:type="spellEnd"/>
      <w:r w:rsidRPr="00A556D4">
        <w:t xml:space="preserve"> language is available </w:t>
      </w:r>
      <w:proofErr w:type="spellStart"/>
      <w:r w:rsidRPr="00A556D4">
        <w:t>MDG_Schema</w:t>
      </w:r>
      <w:proofErr w:type="spellEnd"/>
      <w:r w:rsidRPr="00A556D4">
        <w:t>. The word "additional" means the tests supplements (not overlaps or substitutes) the XML Schema.</w:t>
      </w:r>
    </w:p>
    <w:p w:rsidR="00A556D4" w:rsidRPr="00A556D4" w:rsidRDefault="00A556D4" w:rsidP="00A556D4">
      <w:pPr>
        <w:pStyle w:val="Heading4"/>
      </w:pPr>
      <w:bookmarkStart w:id="64" w:name="_Toc450336447"/>
      <w:r w:rsidRPr="00A556D4">
        <w:t>NOAA/NGDC Service</w:t>
      </w:r>
      <w:bookmarkEnd w:id="64"/>
    </w:p>
    <w:p w:rsidR="00A556D4" w:rsidRPr="00A556D4" w:rsidRDefault="00A556D4" w:rsidP="00A556D4">
      <w:pPr>
        <w:pStyle w:val="BodyTextNumbered"/>
      </w:pPr>
      <w:r w:rsidRPr="00A556D4">
        <w:t>NOA</w:t>
      </w:r>
      <w:r>
        <w:t>A/NGDC's WMO Validation Service</w:t>
      </w:r>
      <w:r>
        <w:rPr>
          <w:rFonts w:hint="eastAsia"/>
        </w:rPr>
        <w:t xml:space="preserve"> </w:t>
      </w:r>
      <w:hyperlink r:id="rId21" w:history="1">
        <w:r w:rsidRPr="005E1730">
          <w:rPr>
            <w:rStyle w:val="Hyperlink"/>
            <w:rFonts w:eastAsia="MS Mincho"/>
            <w:lang w:eastAsia="ja-JP"/>
          </w:rPr>
          <w:t>http://www.ngdc.noaa.gov/eds/wmo/recordServicesWmo.html</w:t>
        </w:r>
      </w:hyperlink>
      <w:r>
        <w:rPr>
          <w:rFonts w:hint="eastAsia"/>
        </w:rPr>
        <w:t xml:space="preserve"> </w:t>
      </w:r>
      <w:r w:rsidRPr="00A556D4">
        <w:t>accepts a metadata record by URL or XML file upload, and then displays the evaluation result.</w:t>
      </w:r>
    </w:p>
    <w:p w:rsidR="00A556D4" w:rsidRPr="00A556D4" w:rsidRDefault="00A556D4" w:rsidP="00A556D4">
      <w:pPr>
        <w:pStyle w:val="Heading4"/>
      </w:pPr>
      <w:bookmarkStart w:id="65" w:name="_Toc450336448"/>
      <w:r w:rsidRPr="00A556D4">
        <w:t>Offline testing</w:t>
      </w:r>
      <w:bookmarkEnd w:id="65"/>
    </w:p>
    <w:p w:rsidR="00A556D4" w:rsidRPr="00A556D4" w:rsidRDefault="00A556D4" w:rsidP="00A556D4">
      <w:pPr>
        <w:rPr>
          <w:rFonts w:eastAsia="MS Mincho"/>
          <w:lang w:eastAsia="ja-JP"/>
        </w:rPr>
      </w:pPr>
    </w:p>
    <w:p w:rsidR="00A556D4" w:rsidRPr="00A556D4" w:rsidRDefault="00A556D4" w:rsidP="00A556D4">
      <w:pPr>
        <w:pStyle w:val="BodyTextNumbered"/>
      </w:pPr>
      <w:r w:rsidRPr="00A556D4">
        <w:t xml:space="preserve">Linux and many UNIX systems comes with GNOME libxml2 and </w:t>
      </w:r>
      <w:proofErr w:type="spellStart"/>
      <w:r w:rsidRPr="00A556D4">
        <w:t>libxslt</w:t>
      </w:r>
      <w:proofErr w:type="spellEnd"/>
      <w:r w:rsidRPr="00A556D4">
        <w:t>. That provides console method to validate compliance.</w:t>
      </w:r>
    </w:p>
    <w:p w:rsidR="00A556D4" w:rsidRPr="00A556D4" w:rsidRDefault="00A556D4" w:rsidP="00A556D4">
      <w:pPr>
        <w:pStyle w:val="ECBox"/>
      </w:pPr>
      <w:r w:rsidRPr="00A556D4">
        <w:t xml:space="preserve">$ </w:t>
      </w:r>
      <w:proofErr w:type="spellStart"/>
      <w:r w:rsidRPr="00A556D4">
        <w:t>xmllint</w:t>
      </w:r>
      <w:proofErr w:type="spellEnd"/>
      <w:r w:rsidRPr="00A556D4">
        <w:t xml:space="preserve"> /.../</w:t>
      </w:r>
      <w:proofErr w:type="spellStart"/>
      <w:r w:rsidRPr="00A556D4">
        <w:t>gmx</w:t>
      </w:r>
      <w:proofErr w:type="spellEnd"/>
      <w:r w:rsidRPr="00A556D4">
        <w:t>/gmx.xsd yourRecord.xml</w:t>
      </w:r>
    </w:p>
    <w:p w:rsidR="00A556D4" w:rsidRPr="00A556D4" w:rsidRDefault="00A556D4" w:rsidP="00A556D4">
      <w:pPr>
        <w:pStyle w:val="ECBox"/>
      </w:pPr>
      <w:r w:rsidRPr="00A556D4">
        <w:t xml:space="preserve">$ </w:t>
      </w:r>
      <w:proofErr w:type="spellStart"/>
      <w:r w:rsidRPr="00A556D4">
        <w:t>xsltproc</w:t>
      </w:r>
      <w:proofErr w:type="spellEnd"/>
      <w:r w:rsidRPr="00A556D4">
        <w:t xml:space="preserve"> wcmp13.xsl yourRecord.xml</w:t>
      </w:r>
    </w:p>
    <w:p w:rsidR="00A556D4" w:rsidRPr="00B05FA8" w:rsidRDefault="00A556D4" w:rsidP="00A556D4">
      <w:pPr>
        <w:pStyle w:val="Heading3"/>
      </w:pPr>
      <w:bookmarkStart w:id="66" w:name="_Toc450336449"/>
      <w:r>
        <w:rPr>
          <w:rFonts w:hint="eastAsia"/>
        </w:rPr>
        <w:t>Test using Python</w:t>
      </w:r>
      <w:bookmarkEnd w:id="66"/>
    </w:p>
    <w:p w:rsidR="00246711" w:rsidRPr="00246711" w:rsidRDefault="00A556D4" w:rsidP="00A556D4">
      <w:pPr>
        <w:pStyle w:val="BodyTextNumbered"/>
      </w:pPr>
      <w:r w:rsidRPr="00A556D4">
        <w:t xml:space="preserve">Tom </w:t>
      </w:r>
      <w:proofErr w:type="spellStart"/>
      <w:r w:rsidRPr="00A556D4">
        <w:t>Kralidis</w:t>
      </w:r>
      <w:proofErr w:type="spellEnd"/>
      <w:r w:rsidRPr="00A556D4">
        <w:t xml:space="preserve"> from the Meteorological Service of Canada has developed a</w:t>
      </w:r>
      <w:r>
        <w:rPr>
          <w:rFonts w:hint="eastAsia"/>
        </w:rPr>
        <w:t xml:space="preserve"> </w:t>
      </w:r>
      <w:r w:rsidRPr="00A556D4">
        <w:t>Python test suite for validating WMO Core Profile 1.3 metadata. The</w:t>
      </w:r>
      <w:r>
        <w:rPr>
          <w:rFonts w:hint="eastAsia"/>
        </w:rPr>
        <w:t xml:space="preserve"> </w:t>
      </w:r>
      <w:r w:rsidRPr="00A556D4">
        <w:t>test suite is available in from the OGC Meteorology Ocean Domain</w:t>
      </w:r>
      <w:r>
        <w:rPr>
          <w:rFonts w:hint="eastAsia"/>
        </w:rPr>
        <w:t xml:space="preserve"> </w:t>
      </w:r>
      <w:r w:rsidRPr="00A556D4">
        <w:t>Working Group GitHub software repository at</w:t>
      </w:r>
      <w:r>
        <w:rPr>
          <w:rFonts w:hint="eastAsia"/>
        </w:rPr>
        <w:t xml:space="preserve"> </w:t>
      </w:r>
      <w:hyperlink r:id="rId22" w:history="1">
        <w:r w:rsidRPr="005E1730">
          <w:rPr>
            <w:rStyle w:val="Hyperlink"/>
            <w:rFonts w:eastAsia="MS Mincho"/>
            <w:lang w:eastAsia="ja-JP"/>
          </w:rPr>
          <w:t>https://github.com/OGCMetOceanDWG/wmo-cmp-ts</w:t>
        </w:r>
      </w:hyperlink>
      <w:r>
        <w:rPr>
          <w:rFonts w:hint="eastAsia"/>
        </w:rPr>
        <w:t xml:space="preserve"> </w:t>
      </w:r>
      <w:r w:rsidRPr="00A556D4">
        <w:t>with a MIT license</w:t>
      </w:r>
      <w:r>
        <w:rPr>
          <w:rFonts w:hint="eastAsia"/>
        </w:rPr>
        <w:t>.</w:t>
      </w:r>
    </w:p>
    <w:p w:rsidR="00173CE5" w:rsidRDefault="00A339B0" w:rsidP="00A339E4">
      <w:pPr>
        <w:pStyle w:val="Heading2"/>
        <w:rPr>
          <w:rFonts w:eastAsia="MS Mincho"/>
          <w:lang w:eastAsia="ja-JP"/>
        </w:rPr>
      </w:pPr>
      <w:bookmarkStart w:id="67" w:name="_Toc449965118"/>
      <w:bookmarkStart w:id="68" w:name="_Toc450336450"/>
      <w:r w:rsidRPr="00A339E4">
        <w:rPr>
          <w:rFonts w:hint="eastAsia"/>
        </w:rPr>
        <w:t>Key Elements</w:t>
      </w:r>
      <w:bookmarkEnd w:id="67"/>
      <w:bookmarkEnd w:id="68"/>
    </w:p>
    <w:p w:rsidR="00E852CC" w:rsidRDefault="00E852CC" w:rsidP="00E852CC">
      <w:pPr>
        <w:pStyle w:val="Heading3"/>
        <w:rPr>
          <w:rFonts w:eastAsia="MS Mincho"/>
          <w:lang w:eastAsia="ja-JP"/>
        </w:rPr>
      </w:pPr>
      <w:bookmarkStart w:id="69" w:name="_Toc449964038"/>
      <w:bookmarkStart w:id="70" w:name="_Toc449965119"/>
      <w:bookmarkStart w:id="71" w:name="_Toc450336451"/>
      <w:r>
        <w:rPr>
          <w:rFonts w:hint="eastAsia"/>
        </w:rPr>
        <w:t>Data Policy</w:t>
      </w:r>
      <w:bookmarkEnd w:id="69"/>
      <w:bookmarkEnd w:id="70"/>
      <w:bookmarkEnd w:id="71"/>
    </w:p>
    <w:p w:rsidR="00246711" w:rsidRPr="00246711" w:rsidRDefault="00E852CC" w:rsidP="00E852CC">
      <w:pPr>
        <w:pStyle w:val="BodyTextNumbered"/>
      </w:pPr>
      <w:r w:rsidRPr="00E852CC">
        <w:rPr>
          <w:rStyle w:val="Strong"/>
        </w:rPr>
        <w:t>Data policy</w:t>
      </w:r>
      <w:r w:rsidRPr="00E852CC">
        <w:t xml:space="preserve"> is (a set of) requirements about how the data should (or shall, no matter how strong) be handled. WIS Discovery Metadata describes the data policy of the data and information on the WIS.</w:t>
      </w:r>
    </w:p>
    <w:p w:rsidR="00246711" w:rsidRDefault="00E852CC" w:rsidP="00E852CC">
      <w:pPr>
        <w:pStyle w:val="Heading4"/>
        <w:rPr>
          <w:rFonts w:eastAsia="MS Mincho"/>
          <w:lang w:eastAsia="ja-JP"/>
        </w:rPr>
      </w:pPr>
      <w:bookmarkStart w:id="72" w:name="_Toc450336452"/>
      <w:r>
        <w:rPr>
          <w:rFonts w:hint="eastAsia"/>
        </w:rPr>
        <w:t>Terminology</w:t>
      </w:r>
      <w:bookmarkEnd w:id="72"/>
    </w:p>
    <w:p w:rsidR="00E852CC" w:rsidRDefault="00E852CC" w:rsidP="00E852CC">
      <w:pPr>
        <w:pStyle w:val="Heading5"/>
        <w:rPr>
          <w:rFonts w:eastAsia="MS Mincho"/>
          <w:lang w:eastAsia="ja-JP"/>
        </w:rPr>
      </w:pPr>
      <w:bookmarkStart w:id="73" w:name="_Toc450336453"/>
      <w:r>
        <w:rPr>
          <w:rFonts w:hint="eastAsia"/>
        </w:rPr>
        <w:t>Types of Policy</w:t>
      </w:r>
      <w:bookmarkEnd w:id="73"/>
    </w:p>
    <w:p w:rsidR="001C25B1" w:rsidRDefault="001C25B1" w:rsidP="001C25B1">
      <w:pPr>
        <w:pStyle w:val="Heading6"/>
        <w:rPr>
          <w:rFonts w:eastAsia="MS Mincho"/>
          <w:lang w:eastAsia="ja-JP"/>
        </w:rPr>
      </w:pPr>
      <w:bookmarkStart w:id="74" w:name="_Toc450336454"/>
      <w:r>
        <w:rPr>
          <w:rFonts w:hint="eastAsia"/>
        </w:rPr>
        <w:t>Limited distribution</w:t>
      </w:r>
      <w:bookmarkEnd w:id="74"/>
    </w:p>
    <w:p w:rsidR="00B76BE5" w:rsidRDefault="00B76BE5" w:rsidP="00873A4E">
      <w:pPr>
        <w:pStyle w:val="BodyTextNumbered"/>
      </w:pPr>
      <w:r w:rsidRPr="00B76BE5">
        <w:t xml:space="preserve">Some information comes with </w:t>
      </w:r>
      <w:r w:rsidRPr="00B76BE5">
        <w:rPr>
          <w:rStyle w:val="Strong"/>
          <w:lang w:eastAsia="ja-JP"/>
        </w:rPr>
        <w:t>limited distribution</w:t>
      </w:r>
      <w:r w:rsidRPr="00B76BE5">
        <w:t xml:space="preserve">, that means people out of the group should not be allowed to access the information. Distributor of the information, which is a WIS </w:t>
      </w:r>
      <w:proofErr w:type="spellStart"/>
      <w:r w:rsidRPr="00B76BE5">
        <w:t>center</w:t>
      </w:r>
      <w:proofErr w:type="spellEnd"/>
      <w:r w:rsidRPr="00B76BE5">
        <w:t xml:space="preserve"> in this context, should have some </w:t>
      </w:r>
      <w:proofErr w:type="spellStart"/>
      <w:r w:rsidRPr="00B76BE5">
        <w:t>prcedure</w:t>
      </w:r>
      <w:proofErr w:type="spellEnd"/>
      <w:r w:rsidRPr="00B76BE5">
        <w:t xml:space="preserve"> to confirm whether the user belongs to appropriate group. That does not mean the WIS </w:t>
      </w:r>
      <w:proofErr w:type="spellStart"/>
      <w:r w:rsidRPr="00B76BE5">
        <w:t>center</w:t>
      </w:r>
      <w:proofErr w:type="spellEnd"/>
      <w:r w:rsidRPr="00B76BE5">
        <w:t xml:space="preserve"> must identify the user by themselves; it may forward the user's access request to the data provider, and also it is possible to have new WIS-wide arrangement that pre-defined group (for example all NMHS) may access to the information. Anyway limited distribution requires authorization of users.</w:t>
      </w:r>
    </w:p>
    <w:p w:rsidR="00B76BE5" w:rsidRPr="00B76BE5" w:rsidRDefault="00B76BE5" w:rsidP="00873A4E">
      <w:pPr>
        <w:pStyle w:val="BodyTextNumbered"/>
      </w:pPr>
      <w:r w:rsidRPr="00B76BE5">
        <w:t xml:space="preserve">Similar case is </w:t>
      </w:r>
      <w:r w:rsidRPr="00B76BE5">
        <w:rPr>
          <w:rStyle w:val="Strong"/>
          <w:lang w:eastAsia="ja-JP"/>
        </w:rPr>
        <w:t>restriction on use purposes</w:t>
      </w:r>
      <w:r w:rsidRPr="00B76BE5">
        <w:t xml:space="preserve">, for example non-profit purposes. This could be considered as indirect specification of limited distribution from the information system </w:t>
      </w:r>
      <w:r w:rsidRPr="00B76BE5">
        <w:lastRenderedPageBreak/>
        <w:t>perspective; what the WIS centre can do is to authorize the users, with some condition for example agreement to the license given by the data provider.</w:t>
      </w:r>
    </w:p>
    <w:p w:rsidR="00B76BE5" w:rsidRDefault="00B76BE5" w:rsidP="00873A4E">
      <w:pPr>
        <w:pStyle w:val="BodyTextNumbered"/>
      </w:pPr>
      <w:r w:rsidRPr="00B76BE5">
        <w:t xml:space="preserve">Above kinds of limitations are not to be confused with </w:t>
      </w:r>
      <w:r w:rsidRPr="00B76BE5">
        <w:rPr>
          <w:rStyle w:val="Strong"/>
          <w:lang w:eastAsia="ja-JP"/>
        </w:rPr>
        <w:t>classification</w:t>
      </w:r>
      <w:r w:rsidRPr="00B76BE5">
        <w:t xml:space="preserve">, which is the level of sensitivity and is independent from the scope of distribution. If a military (or commercial) organization classifies certain information as </w:t>
      </w:r>
      <w:r w:rsidRPr="00B76BE5">
        <w:rPr>
          <w:rStyle w:val="Strong"/>
          <w:lang w:eastAsia="ja-JP"/>
        </w:rPr>
        <w:t>confidential</w:t>
      </w:r>
      <w:r w:rsidRPr="00B76BE5">
        <w:t xml:space="preserve">, </w:t>
      </w:r>
      <w:r w:rsidRPr="00B76BE5">
        <w:rPr>
          <w:rStyle w:val="Strong"/>
          <w:lang w:eastAsia="ja-JP"/>
        </w:rPr>
        <w:t>secret</w:t>
      </w:r>
      <w:r w:rsidRPr="00B76BE5">
        <w:t xml:space="preserve">, or </w:t>
      </w:r>
      <w:r w:rsidRPr="00B76BE5">
        <w:rPr>
          <w:rStyle w:val="Strong"/>
          <w:lang w:eastAsia="ja-JP"/>
        </w:rPr>
        <w:t>top secret</w:t>
      </w:r>
      <w:r w:rsidRPr="00B76BE5">
        <w:t>, that means only the difference of sensitivity which is usually defined by the difference in procedure (typically the rank of official to authorize) for security clearance. Regardless the difference the information is to be held within the organization and maybe close allies.</w:t>
      </w:r>
    </w:p>
    <w:p w:rsidR="00B76BE5" w:rsidRPr="00B76BE5" w:rsidRDefault="00B76BE5" w:rsidP="00B76BE5">
      <w:pPr>
        <w:pStyle w:val="WMOBodyText"/>
        <w:rPr>
          <w:rFonts w:eastAsia="MS Mincho"/>
          <w:lang w:eastAsia="ja-JP"/>
        </w:rPr>
      </w:pPr>
    </w:p>
    <w:p w:rsidR="001C25B1" w:rsidRDefault="001C25B1" w:rsidP="001C25B1">
      <w:pPr>
        <w:pStyle w:val="Heading6"/>
        <w:rPr>
          <w:rFonts w:eastAsia="MS Mincho"/>
          <w:lang w:eastAsia="ja-JP"/>
        </w:rPr>
      </w:pPr>
      <w:bookmarkStart w:id="75" w:name="_Toc450336455"/>
      <w:r>
        <w:rPr>
          <w:rFonts w:hint="eastAsia"/>
        </w:rPr>
        <w:t>Limited guarantee on quality</w:t>
      </w:r>
      <w:bookmarkEnd w:id="75"/>
    </w:p>
    <w:p w:rsidR="00BD3711" w:rsidRPr="00BD3711" w:rsidRDefault="00BD3711" w:rsidP="00873A4E">
      <w:pPr>
        <w:pStyle w:val="BodyTextNumbered"/>
      </w:pPr>
      <w:r w:rsidRPr="00BD3711">
        <w:t>Another category of data policy relates to the quality of information.</w:t>
      </w:r>
    </w:p>
    <w:p w:rsidR="00BD3711" w:rsidRPr="00BD3711" w:rsidRDefault="00BD3711" w:rsidP="00873A4E">
      <w:pPr>
        <w:pStyle w:val="BodyTextNumbered"/>
      </w:pPr>
      <w:r w:rsidRPr="00BD3711">
        <w:t xml:space="preserve">Some information </w:t>
      </w:r>
      <w:r w:rsidRPr="00BD3711">
        <w:rPr>
          <w:rStyle w:val="Strong"/>
          <w:lang w:eastAsia="ja-JP"/>
        </w:rPr>
        <w:t>expires</w:t>
      </w:r>
      <w:r w:rsidRPr="00BD3711">
        <w:t xml:space="preserve"> on certain period from the time of issue. Typical language is `do not use this message after (date),' but that is about operational usage, and other usage for example later research won't be prohibited. It is more general to say the </w:t>
      </w:r>
      <w:r w:rsidRPr="00BD3711">
        <w:rPr>
          <w:rStyle w:val="Strong"/>
          <w:lang w:eastAsia="ja-JP"/>
        </w:rPr>
        <w:t>guarantee of quality</w:t>
      </w:r>
      <w:r w:rsidRPr="00BD3711">
        <w:t xml:space="preserve"> for operational usage expires at that time.</w:t>
      </w:r>
    </w:p>
    <w:p w:rsidR="00B76BE5" w:rsidRDefault="00BD3711" w:rsidP="00873A4E">
      <w:pPr>
        <w:pStyle w:val="BodyTextNumbered"/>
      </w:pPr>
      <w:r w:rsidRPr="00BD3711">
        <w:t xml:space="preserve">Some other data comes with </w:t>
      </w:r>
      <w:r w:rsidRPr="00BD3711">
        <w:rPr>
          <w:rStyle w:val="Strong"/>
          <w:lang w:eastAsia="ja-JP"/>
        </w:rPr>
        <w:t>disclaimer</w:t>
      </w:r>
      <w:r w:rsidRPr="00BD3711">
        <w:t xml:space="preserve"> which could be generalized as denial of, i.e. zero-period </w:t>
      </w:r>
      <w:proofErr w:type="spellStart"/>
      <w:r w:rsidRPr="00BD3711">
        <w:t>guarrantee</w:t>
      </w:r>
      <w:proofErr w:type="spellEnd"/>
      <w:r w:rsidRPr="00BD3711">
        <w:t xml:space="preserve"> of quality. In this case the data provider tends to request information system (WIS centres in this context) to deliver the exact (lengthy) text of disclaimer to the end users. It might be possible, in near future, to make it mandatory for WIS Catalogue to display such long text referenced by URL to some common repository and keep the metadata records compact, but as a matter of current practice people chose to include verbatim text in each record.</w:t>
      </w:r>
    </w:p>
    <w:p w:rsidR="00B76BE5" w:rsidRPr="00B76BE5" w:rsidRDefault="00B76BE5" w:rsidP="00B76BE5">
      <w:pPr>
        <w:pStyle w:val="WMOBodyText"/>
        <w:rPr>
          <w:rFonts w:eastAsia="MS Mincho"/>
          <w:lang w:eastAsia="ja-JP"/>
        </w:rPr>
      </w:pPr>
    </w:p>
    <w:p w:rsidR="001C25B1" w:rsidRDefault="001C25B1" w:rsidP="001C25B1">
      <w:pPr>
        <w:pStyle w:val="Heading6"/>
        <w:rPr>
          <w:rFonts w:eastAsia="MS Mincho"/>
          <w:lang w:eastAsia="ja-JP"/>
        </w:rPr>
      </w:pPr>
      <w:bookmarkStart w:id="76" w:name="_Obligation_of_users"/>
      <w:bookmarkStart w:id="77" w:name="_Ref450335136"/>
      <w:bookmarkStart w:id="78" w:name="_Toc450336456"/>
      <w:bookmarkEnd w:id="76"/>
      <w:r>
        <w:rPr>
          <w:rFonts w:hint="eastAsia"/>
        </w:rPr>
        <w:t>Obligation of users</w:t>
      </w:r>
      <w:bookmarkEnd w:id="77"/>
      <w:bookmarkEnd w:id="78"/>
    </w:p>
    <w:p w:rsidR="00873A4E" w:rsidRPr="00873A4E" w:rsidRDefault="00873A4E" w:rsidP="00873A4E">
      <w:pPr>
        <w:pStyle w:val="BodyTextNumbered"/>
      </w:pPr>
      <w:r w:rsidRPr="00873A4E">
        <w:t xml:space="preserve">There is some sort of demands to place </w:t>
      </w:r>
      <w:r w:rsidRPr="00873A4E">
        <w:rPr>
          <w:rStyle w:val="Strong"/>
          <w:lang w:eastAsia="ja-JP"/>
        </w:rPr>
        <w:t>obligation</w:t>
      </w:r>
      <w:r w:rsidRPr="00873A4E">
        <w:t xml:space="preserve"> on users to do something.</w:t>
      </w:r>
    </w:p>
    <w:p w:rsidR="00873A4E" w:rsidRPr="00873A4E" w:rsidRDefault="00873A4E" w:rsidP="00873A4E">
      <w:pPr>
        <w:pStyle w:val="BodyTextNumbered"/>
      </w:pPr>
      <w:r w:rsidRPr="00873A4E">
        <w:rPr>
          <w:rStyle w:val="Strong"/>
          <w:lang w:eastAsia="ja-JP"/>
        </w:rPr>
        <w:t>Request for academic citation</w:t>
      </w:r>
      <w:r w:rsidRPr="00873A4E">
        <w:t xml:space="preserve"> is the most typical kind of such obligation. Basically it is a kind of restriction on use, so the information with such request is no longer restriction-free. It is worth noting, however, that there is an effort to harmonize the academic interest and the restriction-free policy on the intellectual property right (IPR); In the open source software communities, it is common to make a request for citation based on </w:t>
      </w:r>
      <w:r w:rsidRPr="00873A4E">
        <w:rPr>
          <w:rStyle w:val="Strong"/>
          <w:lang w:eastAsia="ja-JP"/>
        </w:rPr>
        <w:t>scientific propriety</w:t>
      </w:r>
      <w:r w:rsidRPr="00873A4E">
        <w:t xml:space="preserve"> separated from ordinary IPRs (cf. </w:t>
      </w:r>
      <w:proofErr w:type="spellStart"/>
      <w:r w:rsidRPr="00873A4E">
        <w:t>Debian</w:t>
      </w:r>
      <w:proofErr w:type="spellEnd"/>
      <w:r w:rsidRPr="00873A4E">
        <w:t xml:space="preserve"> guideline (</w:t>
      </w:r>
      <w:hyperlink r:id="rId23" w:anchor="citations" w:history="1">
        <w:r w:rsidRPr="005E1730">
          <w:rPr>
            <w:rStyle w:val="Hyperlink"/>
            <w:rFonts w:eastAsia="MS Mincho"/>
            <w:lang w:eastAsia="ja-JP"/>
          </w:rPr>
          <w:t>http://people.debian.org/~bap/dfsg-faq#citations</w:t>
        </w:r>
      </w:hyperlink>
      <w:r w:rsidRPr="00873A4E">
        <w:t>) for example).</w:t>
      </w:r>
    </w:p>
    <w:p w:rsidR="00873A4E" w:rsidRDefault="00873A4E" w:rsidP="00873A4E">
      <w:pPr>
        <w:pStyle w:val="BodyTextNumbered"/>
      </w:pPr>
      <w:r w:rsidRPr="00873A4E">
        <w:t xml:space="preserve">Please note that the academic data provider sometimes have more requests than being cited. Where the competition is intense, sometimes the data provider requests </w:t>
      </w:r>
      <w:r w:rsidRPr="00873A4E">
        <w:rPr>
          <w:rStyle w:val="Strong"/>
          <w:lang w:eastAsia="ja-JP"/>
        </w:rPr>
        <w:t>contact from the users</w:t>
      </w:r>
      <w:r w:rsidRPr="00873A4E">
        <w:t xml:space="preserve"> for instruction on co-authorship or acknowledgement before making any academic publications. The 13th session of CAS requests such practice for the users of GAW (Global Atmosphere Watch).</w:t>
      </w:r>
    </w:p>
    <w:p w:rsidR="00873A4E" w:rsidRPr="00873A4E" w:rsidRDefault="00873A4E" w:rsidP="00873A4E">
      <w:pPr>
        <w:pStyle w:val="WMOBodyText"/>
        <w:rPr>
          <w:rFonts w:eastAsia="MS Mincho"/>
          <w:lang w:eastAsia="ja-JP"/>
        </w:rPr>
      </w:pPr>
    </w:p>
    <w:p w:rsidR="001C25B1" w:rsidRDefault="001C25B1" w:rsidP="001C25B1">
      <w:pPr>
        <w:pStyle w:val="Heading6"/>
        <w:rPr>
          <w:rFonts w:eastAsia="MS Mincho"/>
          <w:lang w:eastAsia="ja-JP"/>
        </w:rPr>
      </w:pPr>
      <w:bookmarkStart w:id="79" w:name="_Toc450336457"/>
      <w:r>
        <w:rPr>
          <w:rFonts w:hint="eastAsia"/>
        </w:rPr>
        <w:t>Obligation of delivery (GTS)</w:t>
      </w:r>
      <w:bookmarkEnd w:id="79"/>
    </w:p>
    <w:p w:rsidR="00873A4E" w:rsidRPr="00873A4E" w:rsidRDefault="00873A4E" w:rsidP="00873A4E">
      <w:pPr>
        <w:pStyle w:val="BodyTextNumbered"/>
      </w:pPr>
      <w:r w:rsidRPr="00873A4E">
        <w:t>Not only users, but data distributors may have obligation. The distribution scope and the GTS priority is such example in WIS.</w:t>
      </w:r>
    </w:p>
    <w:p w:rsidR="00873A4E" w:rsidRPr="00873A4E" w:rsidRDefault="00873A4E" w:rsidP="00873A4E">
      <w:pPr>
        <w:pStyle w:val="BodyTextNumbered"/>
      </w:pPr>
      <w:r w:rsidRPr="00873A4E">
        <w:t xml:space="preserve">Put simply, the </w:t>
      </w:r>
      <w:r w:rsidRPr="00873A4E">
        <w:rPr>
          <w:rStyle w:val="Strong"/>
        </w:rPr>
        <w:t>distribution scope</w:t>
      </w:r>
      <w:r w:rsidRPr="00873A4E">
        <w:t xml:space="preserve"> is the flag to identify GTS data. The </w:t>
      </w:r>
      <w:r w:rsidRPr="00873A4E">
        <w:rPr>
          <w:rStyle w:val="Strong"/>
        </w:rPr>
        <w:t>GTS</w:t>
      </w:r>
      <w:r w:rsidRPr="00873A4E">
        <w:t xml:space="preserve"> (Global Telecommunication System) is a part of WIS which is currently regulated by the Manual on GTS. It has long history of delivery by push protocols evolved from telegram. In WIS the delivery will be reorganized, ultimately, into new network in which GISCs plays the role of </w:t>
      </w:r>
      <w:r w:rsidRPr="00873A4E">
        <w:lastRenderedPageBreak/>
        <w:t xml:space="preserve">hubs. The question now is: which data a GISC must send to other GISCs? The three categories of the </w:t>
      </w:r>
      <w:proofErr w:type="spellStart"/>
      <w:r w:rsidRPr="00873A4E">
        <w:t>codelist</w:t>
      </w:r>
      <w:proofErr w:type="spellEnd"/>
      <w:r w:rsidRPr="00873A4E">
        <w:t xml:space="preserve"> </w:t>
      </w:r>
      <w:proofErr w:type="spellStart"/>
      <w:r w:rsidRPr="00873A4E">
        <w:t>WMO_DistributionScopeCode</w:t>
      </w:r>
      <w:proofErr w:type="spellEnd"/>
      <w:r w:rsidRPr="00873A4E">
        <w:t xml:space="preserve"> is prepared to answer the question:</w:t>
      </w:r>
    </w:p>
    <w:p w:rsidR="00873A4E" w:rsidRPr="00873A4E" w:rsidRDefault="00873A4E" w:rsidP="00873A4E">
      <w:pPr>
        <w:pStyle w:val="BodyTextBullet"/>
      </w:pPr>
      <w:r w:rsidRPr="00873A4E">
        <w:t xml:space="preserve">The data marked </w:t>
      </w:r>
      <w:proofErr w:type="spellStart"/>
      <w:r w:rsidRPr="00873A4E">
        <w:rPr>
          <w:rStyle w:val="Strong"/>
        </w:rPr>
        <w:t>GlobalExchange</w:t>
      </w:r>
      <w:proofErr w:type="spellEnd"/>
      <w:r w:rsidRPr="00873A4E">
        <w:t xml:space="preserve"> is a part of GTS data. It shall be collected from originating NC/DCPC to the principal GISC, distributed to all GISCs (the reason of name 'global'), then placed on their GISC caches. When agreed with NC/DCPCs, each GISC shall deliver the data to the centres in </w:t>
      </w:r>
      <w:proofErr w:type="spellStart"/>
      <w:r w:rsidRPr="00873A4E">
        <w:t>realtime</w:t>
      </w:r>
      <w:proofErr w:type="spellEnd"/>
      <w:r w:rsidRPr="00873A4E">
        <w:t xml:space="preserve"> basis. Such delivery is the obligation of WIS centres involved. For example, observation reports from RBSN/RBCN/</w:t>
      </w:r>
      <w:proofErr w:type="spellStart"/>
      <w:r w:rsidRPr="00873A4E">
        <w:t>AntON</w:t>
      </w:r>
      <w:proofErr w:type="spellEnd"/>
      <w:r w:rsidRPr="00873A4E">
        <w:t xml:space="preserve"> is expected to fall on this category unless otherwise agreed.</w:t>
      </w:r>
    </w:p>
    <w:p w:rsidR="00873A4E" w:rsidRPr="00873A4E" w:rsidRDefault="00873A4E" w:rsidP="00873A4E">
      <w:pPr>
        <w:pStyle w:val="BodyTextBullet"/>
      </w:pPr>
      <w:r w:rsidRPr="00873A4E">
        <w:t xml:space="preserve">The data marked </w:t>
      </w:r>
      <w:proofErr w:type="spellStart"/>
      <w:r w:rsidRPr="00873A4E">
        <w:rPr>
          <w:rStyle w:val="Strong"/>
        </w:rPr>
        <w:t>RegionalExchange</w:t>
      </w:r>
      <w:proofErr w:type="spellEnd"/>
      <w:r w:rsidRPr="00873A4E">
        <w:t xml:space="preserve"> is another part of GTS data. It will be delivered by the same method as </w:t>
      </w:r>
      <w:proofErr w:type="spellStart"/>
      <w:r w:rsidRPr="00873A4E">
        <w:t>GlobalExchange</w:t>
      </w:r>
      <w:proofErr w:type="spellEnd"/>
      <w:r w:rsidRPr="00873A4E">
        <w:t xml:space="preserve"> data, but the scope is limited. The region may be, but not limited to, WMO Regional Association, area of responsibility of RSMC, or just two WMO Members by bilateral agreement. Looking at current practice on GTS, regional warning or voluminous NWP product will fall on this category unless otherwise agreed.</w:t>
      </w:r>
    </w:p>
    <w:p w:rsidR="00873A4E" w:rsidRPr="00873A4E" w:rsidRDefault="00873A4E" w:rsidP="00873A4E">
      <w:pPr>
        <w:pStyle w:val="BodyTextBullet"/>
      </w:pPr>
      <w:r w:rsidRPr="00873A4E">
        <w:t xml:space="preserve">The data marked </w:t>
      </w:r>
      <w:proofErr w:type="spellStart"/>
      <w:r w:rsidRPr="00873A4E">
        <w:rPr>
          <w:rStyle w:val="Strong"/>
        </w:rPr>
        <w:t>OriginatingCentre</w:t>
      </w:r>
      <w:proofErr w:type="spellEnd"/>
      <w:r w:rsidRPr="00873A4E">
        <w:t xml:space="preserve"> is all other data. It is a synonym of informal word 'non-GTS data'. There is no obligation to maintain delivery of the data as described in the Manual on GTS. </w:t>
      </w:r>
    </w:p>
    <w:p w:rsidR="00873A4E" w:rsidRDefault="00873A4E" w:rsidP="00873A4E">
      <w:pPr>
        <w:pStyle w:val="BodyTextNumbered"/>
      </w:pPr>
      <w:r w:rsidRPr="00873A4E">
        <w:t xml:space="preserve">The GTS has another kind of classification on data handling: priority of dissemination. That is described in metadata using the </w:t>
      </w:r>
      <w:proofErr w:type="spellStart"/>
      <w:r w:rsidRPr="00873A4E">
        <w:t>codelist</w:t>
      </w:r>
      <w:proofErr w:type="spellEnd"/>
      <w:r w:rsidRPr="00873A4E">
        <w:t xml:space="preserve"> </w:t>
      </w:r>
      <w:proofErr w:type="spellStart"/>
      <w:r w:rsidRPr="00873A4E">
        <w:t>WMO_GTSProductCategoryCode</w:t>
      </w:r>
      <w:proofErr w:type="spellEnd"/>
      <w:r w:rsidRPr="00873A4E">
        <w:t xml:space="preserve">, </w:t>
      </w:r>
      <w:proofErr w:type="spellStart"/>
      <w:r w:rsidRPr="00873A4E">
        <w:t>takinge</w:t>
      </w:r>
      <w:proofErr w:type="spellEnd"/>
      <w:r w:rsidRPr="00873A4E">
        <w:t xml:space="preserve"> one of GTSPriority1 to GTSPriority4 values.</w:t>
      </w:r>
    </w:p>
    <w:p w:rsidR="00873A4E" w:rsidRPr="00873A4E" w:rsidRDefault="00873A4E" w:rsidP="00873A4E">
      <w:pPr>
        <w:pStyle w:val="WMOBodyText"/>
        <w:rPr>
          <w:rFonts w:eastAsia="MS Mincho"/>
          <w:lang w:eastAsia="ja-JP"/>
        </w:rPr>
      </w:pPr>
    </w:p>
    <w:p w:rsidR="001C25B1" w:rsidRDefault="001C25B1" w:rsidP="001C25B1">
      <w:pPr>
        <w:pStyle w:val="Heading6"/>
        <w:rPr>
          <w:rFonts w:eastAsia="MS Mincho"/>
          <w:lang w:eastAsia="ja-JP"/>
        </w:rPr>
      </w:pPr>
      <w:bookmarkStart w:id="80" w:name="_Toc450336458"/>
      <w:r>
        <w:rPr>
          <w:rFonts w:hint="eastAsia"/>
        </w:rPr>
        <w:t>`No limitations</w:t>
      </w:r>
      <w:r>
        <w:t>’</w:t>
      </w:r>
      <w:r>
        <w:rPr>
          <w:rFonts w:hint="eastAsia"/>
        </w:rPr>
        <w:t xml:space="preserve"> data</w:t>
      </w:r>
      <w:bookmarkEnd w:id="80"/>
    </w:p>
    <w:p w:rsidR="00873A4E" w:rsidRPr="00873A4E" w:rsidRDefault="00873A4E" w:rsidP="00873A4E">
      <w:pPr>
        <w:pStyle w:val="BodyTextNumbered"/>
      </w:pPr>
      <w:r w:rsidRPr="00873A4E">
        <w:t>Some data is described as `No limitation and no condition' to access. It's practical to take this status as the lack of above-</w:t>
      </w:r>
      <w:proofErr w:type="spellStart"/>
      <w:r w:rsidRPr="00873A4E">
        <w:t>mentioed</w:t>
      </w:r>
      <w:proofErr w:type="spellEnd"/>
      <w:r w:rsidRPr="00873A4E">
        <w:t xml:space="preserve"> restriction:</w:t>
      </w:r>
    </w:p>
    <w:p w:rsidR="00873A4E" w:rsidRPr="00873A4E" w:rsidRDefault="00873A4E" w:rsidP="00873A4E">
      <w:pPr>
        <w:pStyle w:val="BodyTextBullet"/>
      </w:pPr>
      <w:r w:rsidRPr="00873A4E">
        <w:t>`No limitation' means nobody will be refused access</w:t>
      </w:r>
    </w:p>
    <w:p w:rsidR="00873A4E" w:rsidRPr="00873A4E" w:rsidRDefault="00873A4E" w:rsidP="00873A4E">
      <w:pPr>
        <w:pStyle w:val="BodyTextBullet"/>
      </w:pPr>
      <w:r w:rsidRPr="00873A4E">
        <w:t xml:space="preserve">`No condition' means no restriction on usage and no obligation on users. </w:t>
      </w:r>
    </w:p>
    <w:p w:rsidR="00873A4E" w:rsidRPr="00873A4E" w:rsidRDefault="00873A4E" w:rsidP="00873A4E">
      <w:pPr>
        <w:pStyle w:val="BodyText"/>
      </w:pPr>
      <w:r w:rsidRPr="00873A4E">
        <w:t xml:space="preserve">In metadata records, the keyword No limitation is used to describe the combination of </w:t>
      </w:r>
      <w:proofErr w:type="spellStart"/>
      <w:r w:rsidRPr="00873A4E">
        <w:t>there</w:t>
      </w:r>
      <w:proofErr w:type="spellEnd"/>
      <w:r w:rsidRPr="00873A4E">
        <w:t xml:space="preserve"> two properties. This is WCMP recommendation following the INSPIRE IR.</w:t>
      </w:r>
    </w:p>
    <w:p w:rsidR="00873A4E" w:rsidRPr="00873A4E" w:rsidRDefault="00873A4E" w:rsidP="00873A4E">
      <w:pPr>
        <w:pStyle w:val="BodyTextNumbered"/>
      </w:pPr>
      <w:r w:rsidRPr="00873A4E">
        <w:t>It is unclear, at least at the time of writing, whether the keyword `No limitations' means following:</w:t>
      </w:r>
    </w:p>
    <w:p w:rsidR="00873A4E" w:rsidRPr="00873A4E" w:rsidRDefault="00873A4E" w:rsidP="00873A4E">
      <w:pPr>
        <w:pStyle w:val="BodyTextBullet"/>
      </w:pPr>
      <w:r w:rsidRPr="00873A4E">
        <w:t>No user registration needed</w:t>
      </w:r>
    </w:p>
    <w:p w:rsidR="00873A4E" w:rsidRDefault="00873A4E" w:rsidP="00873A4E">
      <w:pPr>
        <w:pStyle w:val="BodyTextBullet"/>
      </w:pPr>
      <w:r w:rsidRPr="00873A4E">
        <w:t xml:space="preserve">There is URL for ad-hoc </w:t>
      </w:r>
      <w:proofErr w:type="spellStart"/>
      <w:r w:rsidRPr="00873A4E">
        <w:t>immmediate</w:t>
      </w:r>
      <w:proofErr w:type="spellEnd"/>
      <w:r w:rsidRPr="00873A4E">
        <w:t xml:space="preserve"> download</w:t>
      </w:r>
    </w:p>
    <w:p w:rsidR="00873A4E" w:rsidRPr="00873A4E" w:rsidRDefault="00873A4E" w:rsidP="00873A4E">
      <w:pPr>
        <w:pStyle w:val="WMOBodyText"/>
        <w:rPr>
          <w:rFonts w:eastAsia="MS Mincho"/>
          <w:lang w:eastAsia="ja-JP"/>
        </w:rPr>
      </w:pPr>
    </w:p>
    <w:p w:rsidR="00E852CC" w:rsidRDefault="00E852CC" w:rsidP="00E852CC">
      <w:pPr>
        <w:pStyle w:val="Heading5"/>
        <w:rPr>
          <w:rFonts w:eastAsia="MS Mincho"/>
          <w:lang w:eastAsia="ja-JP"/>
        </w:rPr>
      </w:pPr>
      <w:bookmarkStart w:id="81" w:name="_Toc450336459"/>
      <w:r>
        <w:rPr>
          <w:rFonts w:hint="eastAsia"/>
        </w:rPr>
        <w:t>Real Policies</w:t>
      </w:r>
      <w:bookmarkEnd w:id="81"/>
    </w:p>
    <w:p w:rsidR="00B76BE5" w:rsidRDefault="00B76BE5" w:rsidP="00B76BE5">
      <w:pPr>
        <w:pStyle w:val="Heading6"/>
        <w:rPr>
          <w:rFonts w:eastAsia="MS Mincho"/>
          <w:lang w:eastAsia="ja-JP"/>
        </w:rPr>
      </w:pPr>
      <w:bookmarkStart w:id="82" w:name="_Toc450336460"/>
      <w:r>
        <w:rPr>
          <w:rFonts w:hint="eastAsia"/>
        </w:rPr>
        <w:t>WMO Resolution 40 (Cg-XII)</w:t>
      </w:r>
      <w:bookmarkEnd w:id="82"/>
    </w:p>
    <w:p w:rsidR="00FA7F3B" w:rsidRPr="00FA7F3B" w:rsidRDefault="00FA7F3B" w:rsidP="00FA7F3B">
      <w:pPr>
        <w:pStyle w:val="BodyTextNumbered"/>
      </w:pPr>
      <w:r w:rsidRPr="00FA7F3B">
        <w:t xml:space="preserve">The resolution 40 of twelfth World Meteorological Congress </w:t>
      </w:r>
      <w:r>
        <w:rPr>
          <w:rFonts w:hint="eastAsia"/>
        </w:rPr>
        <w:t xml:space="preserve">(text available at </w:t>
      </w:r>
      <w:hyperlink r:id="rId24" w:history="1">
        <w:r w:rsidRPr="005E1730">
          <w:rPr>
            <w:rStyle w:val="Hyperlink"/>
            <w:rFonts w:eastAsia="MS Mincho"/>
            <w:lang w:eastAsia="ja-JP"/>
          </w:rPr>
          <w:t>http://www.wmo.int/pages/about/Resolution40_en.html</w:t>
        </w:r>
      </w:hyperlink>
      <w:r>
        <w:rPr>
          <w:rFonts w:hint="eastAsia"/>
        </w:rPr>
        <w:t xml:space="preserve">) </w:t>
      </w:r>
      <w:r w:rsidRPr="00FA7F3B">
        <w:t xml:space="preserve">covers </w:t>
      </w:r>
      <w:proofErr w:type="spellStart"/>
      <w:r w:rsidRPr="00FA7F3B">
        <w:t>meteologogical</w:t>
      </w:r>
      <w:proofErr w:type="spellEnd"/>
      <w:r w:rsidRPr="00FA7F3B">
        <w:t xml:space="preserve"> data and products. There are two categories: the </w:t>
      </w:r>
      <w:bookmarkStart w:id="83" w:name="essential_data"/>
      <w:r w:rsidRPr="00FA7F3B">
        <w:rPr>
          <w:rStyle w:val="Strong"/>
          <w:lang w:eastAsia="ja-JP"/>
        </w:rPr>
        <w:t>essential data</w:t>
      </w:r>
      <w:bookmarkEnd w:id="83"/>
      <w:r w:rsidRPr="00FA7F3B">
        <w:t xml:space="preserve"> is no-limitation, no-conditions, and the additional data comes with conditions regarding commercial re-export. The nature of restriction on the additional data can be explained as the mixture of limitation of use purpose (commercial) and distribution scope (re-export).</w:t>
      </w:r>
    </w:p>
    <w:p w:rsidR="00FA7F3B" w:rsidRPr="00FA7F3B" w:rsidRDefault="00FA7F3B" w:rsidP="00AC3551">
      <w:pPr>
        <w:pStyle w:val="BodyTextNumbered"/>
      </w:pPr>
      <w:r w:rsidRPr="00FA7F3B">
        <w:lastRenderedPageBreak/>
        <w:t xml:space="preserve">The </w:t>
      </w:r>
      <w:bookmarkStart w:id="84" w:name="additional_data"/>
      <w:r w:rsidRPr="00FA7F3B">
        <w:rPr>
          <w:rStyle w:val="Strong"/>
          <w:lang w:eastAsia="ja-JP"/>
        </w:rPr>
        <w:t>additional data</w:t>
      </w:r>
      <w:bookmarkEnd w:id="84"/>
      <w:r w:rsidRPr="00FA7F3B">
        <w:t xml:space="preserve"> is designated by the originating country (by letter from the permanent representative of the WMO member state to the WMO Secretariat, then they publishes it on the web</w:t>
      </w:r>
      <w:r w:rsidR="00AC3551">
        <w:rPr>
          <w:rFonts w:eastAsia="MS Mincho" w:hint="eastAsia"/>
          <w:lang w:eastAsia="ja-JP"/>
        </w:rPr>
        <w:t xml:space="preserve"> </w:t>
      </w:r>
      <w:hyperlink r:id="rId25" w:history="1">
        <w:r w:rsidR="00AC3551" w:rsidRPr="005E1730">
          <w:rPr>
            <w:rStyle w:val="Hyperlink"/>
            <w:rFonts w:eastAsia="MS Mincho"/>
            <w:lang w:eastAsia="ja-JP"/>
          </w:rPr>
          <w:t>http://www.wmo.int/pages/prog/www/ois/Operational_Information/AdditionalDataProducts_en.html</w:t>
        </w:r>
      </w:hyperlink>
      <w:r w:rsidRPr="00FA7F3B">
        <w:t xml:space="preserve">), while the annex I to the resolution 40 gives a list of data and product that has to be provided as the essential data. The originating country shall ensure the metadata records describing the additional data have the keyword </w:t>
      </w:r>
      <w:bookmarkStart w:id="85" w:name="WMOAdditional"/>
      <w:proofErr w:type="spellStart"/>
      <w:r w:rsidRPr="003608B2">
        <w:rPr>
          <w:rStyle w:val="Strong"/>
        </w:rPr>
        <w:t>WMOAdditional</w:t>
      </w:r>
      <w:bookmarkEnd w:id="85"/>
      <w:proofErr w:type="spellEnd"/>
      <w:r w:rsidRPr="00FA7F3B">
        <w:t xml:space="preserve">, and that for the essential data have </w:t>
      </w:r>
      <w:bookmarkStart w:id="86" w:name="WMOEssential"/>
      <w:proofErr w:type="spellStart"/>
      <w:r w:rsidRPr="003608B2">
        <w:rPr>
          <w:rStyle w:val="Strong"/>
        </w:rPr>
        <w:t>WMOEssential</w:t>
      </w:r>
      <w:bookmarkEnd w:id="86"/>
      <w:proofErr w:type="spellEnd"/>
      <w:r w:rsidRPr="00FA7F3B">
        <w:t>.</w:t>
      </w:r>
    </w:p>
    <w:p w:rsidR="00FA7F3B" w:rsidRPr="00FA7F3B" w:rsidRDefault="00FA7F3B" w:rsidP="00FA7F3B">
      <w:pPr>
        <w:pStyle w:val="BodyTextNumbered"/>
      </w:pPr>
      <w:r w:rsidRPr="00FA7F3B">
        <w:t>When serving the additional data for ad-hoc pull downloading, access control by authentication is usually necessary for the additional data.</w:t>
      </w:r>
    </w:p>
    <w:p w:rsidR="00FA7F3B" w:rsidRPr="00FA7F3B" w:rsidRDefault="00FA7F3B" w:rsidP="00FA7F3B">
      <w:pPr>
        <w:pStyle w:val="BodyText"/>
      </w:pPr>
      <w:r w:rsidRPr="00FA7F3B">
        <w:t>Note</w:t>
      </w:r>
      <w:r>
        <w:rPr>
          <w:rFonts w:eastAsia="MS Mincho" w:hint="eastAsia"/>
          <w:lang w:eastAsia="ja-JP"/>
        </w:rPr>
        <w:t xml:space="preserve">:  </w:t>
      </w:r>
      <w:r w:rsidRPr="00FA7F3B">
        <w:t>The resolution requires only ensuring the condition being observed, so other types of control is conceivable, for example domestic data service without authentication in a jurisdiction where breaking the license agreement constitutes a property crime; but in the WIS context of international service, the user registration and authentication is only practical control invented so far for the additional data.</w:t>
      </w:r>
    </w:p>
    <w:p w:rsidR="008B744E" w:rsidRDefault="00FA7F3B" w:rsidP="00FA7F3B">
      <w:pPr>
        <w:pStyle w:val="BodyTextNumbered"/>
      </w:pPr>
      <w:r w:rsidRPr="00FA7F3B">
        <w:t>The essential data does not have this requirement, but the GISCs may also require user authentication for technical purposes such as management of bandwidth.</w:t>
      </w:r>
    </w:p>
    <w:p w:rsidR="008B744E" w:rsidRPr="008B744E" w:rsidRDefault="008B744E" w:rsidP="008B744E">
      <w:pPr>
        <w:pStyle w:val="WMOBodyText"/>
        <w:rPr>
          <w:rFonts w:eastAsia="MS Mincho"/>
          <w:lang w:eastAsia="ja-JP"/>
        </w:rPr>
      </w:pPr>
    </w:p>
    <w:p w:rsidR="00B76BE5" w:rsidRDefault="00B76BE5" w:rsidP="00B76BE5">
      <w:pPr>
        <w:pStyle w:val="Heading6"/>
        <w:rPr>
          <w:rFonts w:eastAsia="MS Mincho"/>
          <w:lang w:eastAsia="ja-JP"/>
        </w:rPr>
      </w:pPr>
      <w:bookmarkStart w:id="87" w:name="_Toc450336461"/>
      <w:r>
        <w:rPr>
          <w:rFonts w:hint="eastAsia"/>
        </w:rPr>
        <w:t>WMO Resolution 25 (Cg-XIII)</w:t>
      </w:r>
      <w:bookmarkEnd w:id="87"/>
    </w:p>
    <w:p w:rsidR="00AC3551" w:rsidRPr="00AC3551" w:rsidRDefault="00AC3551" w:rsidP="00AC3551">
      <w:pPr>
        <w:pStyle w:val="BodyTextNumbered"/>
      </w:pPr>
      <w:r w:rsidRPr="00AC3551">
        <w:t xml:space="preserve">This resolution </w:t>
      </w:r>
      <w:r>
        <w:rPr>
          <w:rFonts w:eastAsia="MS Mincho" w:hint="eastAsia"/>
          <w:lang w:eastAsia="ja-JP"/>
        </w:rPr>
        <w:t>(</w:t>
      </w:r>
      <w:hyperlink r:id="rId26" w:history="1">
        <w:r w:rsidRPr="005E1730">
          <w:rPr>
            <w:rStyle w:val="Hyperlink"/>
            <w:rFonts w:eastAsia="MS Mincho"/>
            <w:lang w:eastAsia="ja-JP"/>
          </w:rPr>
          <w:t>http://www.wmo.int/pages/about/Resolution25_en.html</w:t>
        </w:r>
      </w:hyperlink>
      <w:r>
        <w:rPr>
          <w:rFonts w:eastAsia="MS Mincho" w:hint="eastAsia"/>
          <w:lang w:eastAsia="ja-JP"/>
        </w:rPr>
        <w:t xml:space="preserve">) </w:t>
      </w:r>
      <w:r w:rsidRPr="00AC3551">
        <w:t>covers hydrological data and products. It has similar content to the meteorological counterpart, Resolution 40 (Cg-XII), with slight differences:</w:t>
      </w:r>
    </w:p>
    <w:p w:rsidR="00AC3551" w:rsidRDefault="00AC3551" w:rsidP="00AC3551">
      <w:pPr>
        <w:pStyle w:val="BodyTextBullet"/>
      </w:pPr>
      <w:r w:rsidRPr="00AC3551">
        <w:t xml:space="preserve">The data that shall be </w:t>
      </w:r>
      <w:hyperlink w:anchor="essential_data" w:history="1">
        <w:r w:rsidRPr="003608B2">
          <w:rPr>
            <w:rStyle w:val="Hyperlink"/>
          </w:rPr>
          <w:t>essential</w:t>
        </w:r>
      </w:hyperlink>
      <w:r w:rsidRPr="00AC3551">
        <w:t xml:space="preserve"> is the data and products which are necessary for the provision of services in support of the protection of life and property and for the well-being of all peoples [Adopts(1)],</w:t>
      </w:r>
    </w:p>
    <w:p w:rsidR="00AC3551" w:rsidRPr="00AC3551" w:rsidRDefault="00AC3551" w:rsidP="00AC3551">
      <w:pPr>
        <w:pStyle w:val="BodyTextBullet"/>
      </w:pPr>
      <w:r w:rsidRPr="00AC3551">
        <w:t>Hence the data and products that are provided primarily for the research and education communities for their non-commercial activities may come with condition on commercial re-export [Adopts(3)], and</w:t>
      </w:r>
    </w:p>
    <w:p w:rsidR="00AC3551" w:rsidRPr="00AC3551" w:rsidRDefault="00AC3551" w:rsidP="00AC3551">
      <w:pPr>
        <w:pStyle w:val="BodyTextBullet"/>
      </w:pPr>
      <w:r w:rsidRPr="00AC3551">
        <w:t xml:space="preserve">The list and the condition for the non-essential data do not have to be reported to the WMO Secretariat [Adopts(6)]. </w:t>
      </w:r>
    </w:p>
    <w:p w:rsidR="008B744E" w:rsidRDefault="00AC3551" w:rsidP="00AC3551">
      <w:pPr>
        <w:pStyle w:val="BodyTextNumbered"/>
      </w:pPr>
      <w:r w:rsidRPr="00AC3551">
        <w:t xml:space="preserve">For practical </w:t>
      </w:r>
      <w:r w:rsidRPr="003608B2">
        <w:t xml:space="preserve">perspective of data management, any data provided with free and unrestricted basis should be marked as </w:t>
      </w:r>
      <w:hyperlink w:anchor="WMOEssential" w:history="1">
        <w:proofErr w:type="spellStart"/>
        <w:r w:rsidRPr="003608B2">
          <w:rPr>
            <w:rStyle w:val="Hyperlink"/>
          </w:rPr>
          <w:t>WMOEssential</w:t>
        </w:r>
        <w:proofErr w:type="spellEnd"/>
      </w:hyperlink>
      <w:r w:rsidRPr="003608B2">
        <w:t xml:space="preserve"> and the other data with some conditions should be marked as </w:t>
      </w:r>
      <w:hyperlink w:anchor="WMOAdditional" w:history="1">
        <w:proofErr w:type="spellStart"/>
        <w:r w:rsidRPr="003608B2">
          <w:rPr>
            <w:rStyle w:val="Hyperlink"/>
          </w:rPr>
          <w:t>WMOAdditional</w:t>
        </w:r>
        <w:proofErr w:type="spellEnd"/>
      </w:hyperlink>
      <w:r w:rsidRPr="00AC3551">
        <w:t>.</w:t>
      </w:r>
    </w:p>
    <w:p w:rsidR="008B744E" w:rsidRPr="008B744E" w:rsidRDefault="008B744E" w:rsidP="008B744E">
      <w:pPr>
        <w:pStyle w:val="WMOBodyText"/>
        <w:rPr>
          <w:rFonts w:eastAsia="MS Mincho"/>
          <w:lang w:eastAsia="ja-JP"/>
        </w:rPr>
      </w:pPr>
    </w:p>
    <w:p w:rsidR="00AC3551" w:rsidRDefault="00AC3551" w:rsidP="00B76BE5">
      <w:pPr>
        <w:pStyle w:val="Heading6"/>
        <w:rPr>
          <w:rFonts w:eastAsia="MS Mincho"/>
          <w:lang w:eastAsia="ja-JP"/>
        </w:rPr>
      </w:pPr>
      <w:bookmarkStart w:id="88" w:name="_Toc450336462"/>
      <w:r>
        <w:rPr>
          <w:rFonts w:eastAsia="MS Mincho" w:hint="eastAsia"/>
          <w:lang w:eastAsia="ja-JP"/>
        </w:rPr>
        <w:t>WMO Resolution 60 (Cg-15)</w:t>
      </w:r>
      <w:bookmarkEnd w:id="88"/>
    </w:p>
    <w:p w:rsidR="00AC3551" w:rsidRDefault="00AC3551" w:rsidP="00AC3551">
      <w:pPr>
        <w:pStyle w:val="BodyText"/>
      </w:pPr>
      <w:r>
        <w:rPr>
          <w:rFonts w:hint="eastAsia"/>
        </w:rPr>
        <w:t xml:space="preserve">TBD </w:t>
      </w:r>
      <w:r>
        <w:t>–</w:t>
      </w:r>
      <w:r>
        <w:rPr>
          <w:rFonts w:hint="eastAsia"/>
        </w:rPr>
        <w:t xml:space="preserve"> </w:t>
      </w:r>
      <w:hyperlink w:anchor="WMOOther" w:history="1">
        <w:proofErr w:type="spellStart"/>
        <w:r w:rsidRPr="003608B2">
          <w:rPr>
            <w:rStyle w:val="Hyperlink"/>
            <w:rFonts w:hint="eastAsia"/>
          </w:rPr>
          <w:t>WMOOther</w:t>
        </w:r>
        <w:proofErr w:type="spellEnd"/>
      </w:hyperlink>
      <w:r>
        <w:rPr>
          <w:rFonts w:hint="eastAsia"/>
        </w:rPr>
        <w:t xml:space="preserve"> is used if data is not covered by Resolution 40.</w:t>
      </w:r>
    </w:p>
    <w:p w:rsidR="00AC3551" w:rsidRPr="00AC3551" w:rsidRDefault="00AC3551" w:rsidP="00AC3551">
      <w:pPr>
        <w:pStyle w:val="WMOBodyText"/>
        <w:rPr>
          <w:rFonts w:eastAsia="MS Mincho"/>
          <w:lang w:eastAsia="ja-JP"/>
        </w:rPr>
      </w:pPr>
    </w:p>
    <w:p w:rsidR="00B76BE5" w:rsidRDefault="00B76BE5" w:rsidP="00B76BE5">
      <w:pPr>
        <w:pStyle w:val="Heading6"/>
        <w:rPr>
          <w:rFonts w:eastAsia="MS Mincho"/>
          <w:lang w:eastAsia="ja-JP"/>
        </w:rPr>
      </w:pPr>
      <w:bookmarkStart w:id="89" w:name="_Toc450336463"/>
      <w:r>
        <w:rPr>
          <w:rFonts w:hint="eastAsia"/>
        </w:rPr>
        <w:t>ICAO</w:t>
      </w:r>
      <w:bookmarkEnd w:id="89"/>
    </w:p>
    <w:p w:rsidR="00AC3551" w:rsidRPr="00AC3551" w:rsidRDefault="00AC3551" w:rsidP="00AC3551">
      <w:pPr>
        <w:pStyle w:val="BodyTextNumbered"/>
      </w:pPr>
      <w:r w:rsidRPr="00AC3551">
        <w:t xml:space="preserve">The Resolution 40 (Cg-XII) states the operational meteorological (OPMET) information governed by ICAO is out of scope of the resolution itself. The keyword </w:t>
      </w:r>
      <w:bookmarkStart w:id="90" w:name="WMOOther"/>
      <w:proofErr w:type="spellStart"/>
      <w:r w:rsidRPr="00AC3551">
        <w:rPr>
          <w:rStyle w:val="Strong"/>
          <w:lang w:eastAsia="ja-JP"/>
        </w:rPr>
        <w:t>WMOOther</w:t>
      </w:r>
      <w:bookmarkEnd w:id="90"/>
      <w:proofErr w:type="spellEnd"/>
      <w:r w:rsidRPr="00AC3551">
        <w:t xml:space="preserve"> is prepared for (but not limited to) describe data in this category.</w:t>
      </w:r>
    </w:p>
    <w:p w:rsidR="008B744E" w:rsidRDefault="00AC3551" w:rsidP="00AC3551">
      <w:pPr>
        <w:pStyle w:val="BodyText"/>
      </w:pPr>
      <w:r w:rsidRPr="00AC3551">
        <w:t>See (TBD) for ICAO policy.</w:t>
      </w:r>
    </w:p>
    <w:p w:rsidR="008B744E" w:rsidRPr="008B744E" w:rsidRDefault="008B744E" w:rsidP="008B744E">
      <w:pPr>
        <w:pStyle w:val="WMOBodyText"/>
        <w:rPr>
          <w:rFonts w:eastAsia="MS Mincho"/>
          <w:lang w:eastAsia="ja-JP"/>
        </w:rPr>
      </w:pPr>
    </w:p>
    <w:p w:rsidR="00B76BE5" w:rsidRDefault="00B76BE5" w:rsidP="00B76BE5">
      <w:pPr>
        <w:pStyle w:val="Heading6"/>
        <w:rPr>
          <w:rFonts w:eastAsia="MS Mincho"/>
          <w:lang w:eastAsia="ja-JP"/>
        </w:rPr>
      </w:pPr>
      <w:bookmarkStart w:id="91" w:name="_Toc450336464"/>
      <w:r>
        <w:rPr>
          <w:rFonts w:hint="eastAsia"/>
        </w:rPr>
        <w:t>UNESCO/IOC</w:t>
      </w:r>
      <w:bookmarkEnd w:id="91"/>
    </w:p>
    <w:p w:rsidR="008B744E" w:rsidRDefault="00AC3551" w:rsidP="00AC3551">
      <w:pPr>
        <w:pStyle w:val="BodyTextNumbered"/>
      </w:pPr>
      <w:r w:rsidRPr="00AC3551">
        <w:t>Resolution IOC-XXII-6 'IOC Oceanographic Data Exchange Policy' (</w:t>
      </w:r>
      <w:hyperlink r:id="rId27" w:history="1">
        <w:r w:rsidRPr="005E1730">
          <w:rPr>
            <w:rStyle w:val="Hyperlink"/>
            <w:rFonts w:eastAsia="MS Mincho"/>
            <w:lang w:eastAsia="ja-JP"/>
          </w:rPr>
          <w:t>http://www.iode.org/index.php?option=com_content&amp;view=article&amp;id=51&amp;Itemid=95</w:t>
        </w:r>
      </w:hyperlink>
      <w:r w:rsidRPr="00AC3551">
        <w:t>) gives the policy of UNESCO/IOC.</w:t>
      </w:r>
      <w:r>
        <w:rPr>
          <w:rFonts w:hint="eastAsia"/>
        </w:rPr>
        <w:t xml:space="preserve"> </w:t>
      </w:r>
      <w:r w:rsidRPr="00AC3551">
        <w:t xml:space="preserve"> It acknowledges the right of originating country or the data originator to lay the terms of data provision.</w:t>
      </w:r>
      <w:r>
        <w:rPr>
          <w:rFonts w:hint="eastAsia"/>
        </w:rPr>
        <w:t xml:space="preserve">  </w:t>
      </w:r>
      <w:r w:rsidRPr="00AC3551">
        <w:t xml:space="preserve">Right now there is no specific keyword is defined for IOC, and </w:t>
      </w:r>
      <w:hyperlink w:anchor="WMOOther" w:history="1">
        <w:proofErr w:type="spellStart"/>
        <w:r w:rsidRPr="003608B2">
          <w:rPr>
            <w:rStyle w:val="Hyperlink"/>
          </w:rPr>
          <w:t>WMOOther</w:t>
        </w:r>
        <w:proofErr w:type="spellEnd"/>
      </w:hyperlink>
      <w:r w:rsidRPr="00AC3551">
        <w:t xml:space="preserve"> should be used.</w:t>
      </w:r>
    </w:p>
    <w:p w:rsidR="008B744E" w:rsidRPr="008B744E" w:rsidRDefault="008B744E" w:rsidP="008B744E">
      <w:pPr>
        <w:pStyle w:val="WMOBodyText"/>
        <w:rPr>
          <w:rFonts w:eastAsia="MS Mincho"/>
          <w:lang w:eastAsia="ja-JP"/>
        </w:rPr>
      </w:pPr>
    </w:p>
    <w:p w:rsidR="00B76BE5" w:rsidRDefault="00B76BE5" w:rsidP="00B76BE5">
      <w:pPr>
        <w:pStyle w:val="Heading6"/>
        <w:rPr>
          <w:rFonts w:eastAsia="MS Mincho"/>
          <w:lang w:eastAsia="ja-JP"/>
        </w:rPr>
      </w:pPr>
      <w:bookmarkStart w:id="92" w:name="_Toc450336465"/>
      <w:r>
        <w:rPr>
          <w:rFonts w:hint="eastAsia"/>
        </w:rPr>
        <w:t>GAW</w:t>
      </w:r>
      <w:bookmarkEnd w:id="92"/>
    </w:p>
    <w:p w:rsidR="008B744E" w:rsidRDefault="00AC3551" w:rsidP="008B744E">
      <w:pPr>
        <w:rPr>
          <w:rFonts w:eastAsia="MS Mincho"/>
          <w:lang w:eastAsia="ja-JP"/>
        </w:rPr>
      </w:pPr>
      <w:r w:rsidRPr="00AC3551">
        <w:rPr>
          <w:rFonts w:eastAsia="MS Mincho"/>
          <w:lang w:eastAsia="ja-JP"/>
        </w:rPr>
        <w:t>(TBD - need to look for text to cite</w:t>
      </w:r>
      <w:r>
        <w:rPr>
          <w:rFonts w:eastAsia="MS Mincho" w:hint="eastAsia"/>
          <w:lang w:eastAsia="ja-JP"/>
        </w:rPr>
        <w:t>.  This is a kind of</w:t>
      </w:r>
      <w:r w:rsidR="009B1BC8">
        <w:rPr>
          <w:rFonts w:eastAsia="MS Mincho" w:hint="eastAsia"/>
          <w:lang w:eastAsia="ja-JP"/>
        </w:rPr>
        <w:t xml:space="preserve"> </w:t>
      </w:r>
      <w:r w:rsidR="009B1BC8">
        <w:rPr>
          <w:rFonts w:eastAsia="MS Mincho"/>
          <w:lang w:eastAsia="ja-JP"/>
        </w:rPr>
        <w:t>‘</w:t>
      </w:r>
      <w:r w:rsidR="009B1BC8">
        <w:rPr>
          <w:rFonts w:eastAsia="MS Mincho"/>
          <w:lang w:eastAsia="ja-JP"/>
        </w:rPr>
        <w:fldChar w:fldCharType="begin"/>
      </w:r>
      <w:r w:rsidR="009B1BC8">
        <w:rPr>
          <w:rFonts w:eastAsia="MS Mincho"/>
          <w:lang w:eastAsia="ja-JP"/>
        </w:rPr>
        <w:instrText xml:space="preserve"> </w:instrText>
      </w:r>
      <w:r w:rsidR="009B1BC8">
        <w:rPr>
          <w:rFonts w:eastAsia="MS Mincho" w:hint="eastAsia"/>
          <w:lang w:eastAsia="ja-JP"/>
        </w:rPr>
        <w:instrText>REF _Ref450335136 \h</w:instrText>
      </w:r>
      <w:r w:rsidR="009B1BC8">
        <w:rPr>
          <w:rFonts w:eastAsia="MS Mincho"/>
          <w:lang w:eastAsia="ja-JP"/>
        </w:rPr>
        <w:instrText xml:space="preserve"> </w:instrText>
      </w:r>
      <w:r w:rsidR="009B1BC8">
        <w:rPr>
          <w:rFonts w:eastAsia="MS Mincho"/>
          <w:lang w:eastAsia="ja-JP"/>
        </w:rPr>
      </w:r>
      <w:r w:rsidR="009B1BC8">
        <w:rPr>
          <w:rFonts w:eastAsia="MS Mincho"/>
          <w:lang w:eastAsia="ja-JP"/>
        </w:rPr>
        <w:fldChar w:fldCharType="separate"/>
      </w:r>
      <w:r w:rsidR="009B1BC8">
        <w:rPr>
          <w:rFonts w:hint="eastAsia"/>
        </w:rPr>
        <w:t>Obligation of users</w:t>
      </w:r>
      <w:r w:rsidR="009B1BC8">
        <w:rPr>
          <w:rFonts w:eastAsia="MS Mincho"/>
          <w:lang w:eastAsia="ja-JP"/>
        </w:rPr>
        <w:fldChar w:fldCharType="end"/>
      </w:r>
      <w:r w:rsidR="009B1BC8">
        <w:rPr>
          <w:rFonts w:eastAsia="MS Mincho"/>
          <w:lang w:eastAsia="ja-JP"/>
        </w:rPr>
        <w:t>’</w:t>
      </w:r>
      <w:r>
        <w:rPr>
          <w:rFonts w:eastAsia="MS Mincho" w:hint="eastAsia"/>
          <w:lang w:eastAsia="ja-JP"/>
        </w:rPr>
        <w:t>.</w:t>
      </w:r>
      <w:r w:rsidRPr="00AC3551">
        <w:rPr>
          <w:rFonts w:eastAsia="MS Mincho"/>
          <w:lang w:eastAsia="ja-JP"/>
        </w:rPr>
        <w:t>)</w:t>
      </w:r>
      <w:r>
        <w:rPr>
          <w:rFonts w:eastAsia="MS Mincho" w:hint="eastAsia"/>
          <w:lang w:eastAsia="ja-JP"/>
        </w:rPr>
        <w:t xml:space="preserve"> </w:t>
      </w:r>
    </w:p>
    <w:p w:rsidR="008B744E" w:rsidRPr="008B744E" w:rsidRDefault="008B744E" w:rsidP="008B744E">
      <w:pPr>
        <w:pStyle w:val="WMOBodyText"/>
        <w:rPr>
          <w:rFonts w:eastAsia="MS Mincho"/>
          <w:lang w:eastAsia="ja-JP"/>
        </w:rPr>
      </w:pPr>
    </w:p>
    <w:p w:rsidR="00B76BE5" w:rsidRDefault="00B76BE5" w:rsidP="00B76BE5">
      <w:pPr>
        <w:pStyle w:val="Heading6"/>
        <w:rPr>
          <w:rFonts w:eastAsia="MS Mincho"/>
          <w:lang w:eastAsia="ja-JP"/>
        </w:rPr>
      </w:pPr>
      <w:bookmarkStart w:id="93" w:name="_Toc450336466"/>
      <w:r>
        <w:rPr>
          <w:rFonts w:hint="eastAsia"/>
        </w:rPr>
        <w:t>Creative Com</w:t>
      </w:r>
      <w:r w:rsidR="00AC3551">
        <w:rPr>
          <w:rFonts w:eastAsia="MS Mincho" w:hint="eastAsia"/>
          <w:lang w:eastAsia="ja-JP"/>
        </w:rPr>
        <w:t>m</w:t>
      </w:r>
      <w:r>
        <w:rPr>
          <w:rFonts w:hint="eastAsia"/>
        </w:rPr>
        <w:t>ons</w:t>
      </w:r>
      <w:bookmarkEnd w:id="93"/>
    </w:p>
    <w:p w:rsidR="008B744E" w:rsidRDefault="00AC3551" w:rsidP="00AC3551">
      <w:pPr>
        <w:pStyle w:val="BodyTextNumbered"/>
      </w:pPr>
      <w:r w:rsidRPr="00AC3551">
        <w:t xml:space="preserve">Some (typically multi-disciplinary) data centres uses a Creative Commons (CC) License (typically CC-BY) as their data policy. The CC Licenses are described at </w:t>
      </w:r>
      <w:hyperlink r:id="rId28" w:history="1">
        <w:r w:rsidRPr="005E1730">
          <w:rPr>
            <w:rStyle w:val="Hyperlink"/>
            <w:rFonts w:eastAsia="MS Mincho"/>
            <w:lang w:eastAsia="ja-JP"/>
          </w:rPr>
          <w:t>http://creativecommons.org/licenses/</w:t>
        </w:r>
      </w:hyperlink>
      <w:r>
        <w:rPr>
          <w:rFonts w:hint="eastAsia"/>
        </w:rPr>
        <w:t>.</w:t>
      </w:r>
    </w:p>
    <w:p w:rsidR="008B744E" w:rsidRPr="008B744E" w:rsidRDefault="008B744E" w:rsidP="008B744E">
      <w:pPr>
        <w:pStyle w:val="WMOBodyText"/>
        <w:rPr>
          <w:rFonts w:eastAsia="MS Mincho"/>
          <w:lang w:eastAsia="ja-JP"/>
        </w:rPr>
      </w:pPr>
    </w:p>
    <w:p w:rsidR="00E852CC" w:rsidRDefault="00B76BE5" w:rsidP="00E852CC">
      <w:pPr>
        <w:pStyle w:val="Heading4"/>
      </w:pPr>
      <w:bookmarkStart w:id="94" w:name="_Toc450336467"/>
      <w:r>
        <w:rPr>
          <w:rFonts w:eastAsia="MS Mincho" w:hint="eastAsia"/>
          <w:lang w:eastAsia="ja-JP"/>
        </w:rPr>
        <w:t xml:space="preserve">Encoding </w:t>
      </w:r>
      <w:r w:rsidR="00E852CC">
        <w:rPr>
          <w:rFonts w:hint="eastAsia"/>
        </w:rPr>
        <w:t>Examples</w:t>
      </w:r>
      <w:bookmarkEnd w:id="94"/>
    </w:p>
    <w:p w:rsidR="00E852CC" w:rsidRPr="00C1031B" w:rsidRDefault="00C1031B" w:rsidP="00AC3551">
      <w:pPr>
        <w:pStyle w:val="BodyTextNumbered"/>
      </w:pPr>
      <w:r>
        <w:rPr>
          <w:rFonts w:hint="eastAsia"/>
        </w:rPr>
        <w:t xml:space="preserve">Examples </w:t>
      </w:r>
      <w:r w:rsidR="00FA7F3B">
        <w:rPr>
          <w:rFonts w:hint="eastAsia"/>
        </w:rPr>
        <w:t>will be</w:t>
      </w:r>
      <w:r>
        <w:rPr>
          <w:rFonts w:hint="eastAsia"/>
        </w:rPr>
        <w:t xml:space="preserve"> available at </w:t>
      </w:r>
      <w:hyperlink r:id="rId29" w:history="1">
        <w:r w:rsidR="00FA7F3B" w:rsidRPr="005E1730">
          <w:rPr>
            <w:rStyle w:val="Hyperlink"/>
            <w:rFonts w:eastAsia="MS Mincho"/>
            <w:lang w:eastAsia="ja-JP"/>
          </w:rPr>
          <w:t>http://www.wmo.int/pages/prog/www/WIS/wiswiki/MDG_Access</w:t>
        </w:r>
      </w:hyperlink>
      <w:r w:rsidR="00FA7F3B">
        <w:rPr>
          <w:rFonts w:hint="eastAsia"/>
        </w:rPr>
        <w:t>.</w:t>
      </w:r>
    </w:p>
    <w:p w:rsidR="00E852CC" w:rsidRDefault="00E852CC" w:rsidP="00E852CC">
      <w:pPr>
        <w:pStyle w:val="Heading4"/>
        <w:rPr>
          <w:rFonts w:eastAsia="MS Mincho"/>
          <w:lang w:eastAsia="ja-JP"/>
        </w:rPr>
      </w:pPr>
      <w:bookmarkStart w:id="95" w:name="_Toc450336468"/>
      <w:r>
        <w:rPr>
          <w:rFonts w:hint="eastAsia"/>
        </w:rPr>
        <w:t>Decoding Guidelines</w:t>
      </w:r>
      <w:bookmarkEnd w:id="95"/>
    </w:p>
    <w:p w:rsidR="00B76BE5" w:rsidRPr="00B76BE5" w:rsidRDefault="00B76BE5" w:rsidP="00B76BE5">
      <w:r w:rsidRPr="00B76BE5">
        <w:rPr>
          <w:rFonts w:hint="eastAsia"/>
        </w:rPr>
        <w:t>TBD</w:t>
      </w:r>
    </w:p>
    <w:p w:rsidR="00173CE5" w:rsidRDefault="00173CE5" w:rsidP="00173CE5">
      <w:pPr>
        <w:pStyle w:val="Heading3"/>
        <w:rPr>
          <w:rFonts w:eastAsia="MS Mincho"/>
          <w:lang w:eastAsia="ja-JP"/>
        </w:rPr>
      </w:pPr>
      <w:bookmarkStart w:id="96" w:name="_Toc449964039"/>
      <w:bookmarkStart w:id="97" w:name="_Toc449965120"/>
      <w:bookmarkStart w:id="98" w:name="_Ref450335839"/>
      <w:bookmarkStart w:id="99" w:name="_Toc450336469"/>
      <w:r>
        <w:rPr>
          <w:rFonts w:hint="eastAsia"/>
        </w:rPr>
        <w:t>Metadata Management</w:t>
      </w:r>
      <w:bookmarkEnd w:id="96"/>
      <w:bookmarkEnd w:id="97"/>
      <w:bookmarkEnd w:id="98"/>
      <w:bookmarkEnd w:id="99"/>
    </w:p>
    <w:p w:rsidR="001543EE" w:rsidRDefault="001543EE" w:rsidP="001543EE">
      <w:pPr>
        <w:pStyle w:val="Heading4"/>
        <w:rPr>
          <w:rFonts w:eastAsia="MS Mincho"/>
          <w:lang w:eastAsia="ja-JP"/>
        </w:rPr>
      </w:pPr>
      <w:bookmarkStart w:id="100" w:name="_Toc450336470"/>
      <w:proofErr w:type="spellStart"/>
      <w:r>
        <w:rPr>
          <w:rFonts w:hint="eastAsia"/>
        </w:rPr>
        <w:t>Guidances</w:t>
      </w:r>
      <w:proofErr w:type="spellEnd"/>
      <w:r>
        <w:rPr>
          <w:rFonts w:hint="eastAsia"/>
        </w:rPr>
        <w:t xml:space="preserve"> by elements</w:t>
      </w:r>
      <w:bookmarkEnd w:id="100"/>
    </w:p>
    <w:p w:rsidR="001543EE" w:rsidRDefault="001543EE" w:rsidP="001543EE">
      <w:pPr>
        <w:pStyle w:val="Heading5"/>
        <w:rPr>
          <w:rFonts w:eastAsia="MS Mincho"/>
          <w:lang w:eastAsia="ja-JP"/>
        </w:rPr>
      </w:pPr>
      <w:bookmarkStart w:id="101" w:name="_fileIdentifier"/>
      <w:bookmarkStart w:id="102" w:name="_Toc450336471"/>
      <w:bookmarkEnd w:id="101"/>
      <w:proofErr w:type="spellStart"/>
      <w:r>
        <w:rPr>
          <w:rFonts w:hint="eastAsia"/>
        </w:rPr>
        <w:t>fileIdentifier</w:t>
      </w:r>
      <w:bookmarkEnd w:id="102"/>
      <w:proofErr w:type="spellEnd"/>
    </w:p>
    <w:p w:rsidR="001543EE" w:rsidRPr="001543EE" w:rsidRDefault="001543EE" w:rsidP="001543EE">
      <w:pPr>
        <w:pStyle w:val="BodyTextNumbered"/>
      </w:pPr>
      <w:r w:rsidRPr="001543EE">
        <w:t xml:space="preserve">Each metadata record in the WIS is identified by a field called the </w:t>
      </w:r>
      <w:proofErr w:type="spellStart"/>
      <w:r w:rsidRPr="001543EE">
        <w:t>fileIdentifier</w:t>
      </w:r>
      <w:proofErr w:type="spellEnd"/>
      <w:r w:rsidRPr="001543EE">
        <w:t xml:space="preserve">. If a metadata record is uploaded to the WIS metadata catalogue and has the same </w:t>
      </w:r>
      <w:proofErr w:type="spellStart"/>
      <w:r w:rsidRPr="001543EE">
        <w:t>fileIdentifier</w:t>
      </w:r>
      <w:proofErr w:type="spellEnd"/>
      <w:r w:rsidRPr="001543EE">
        <w:t xml:space="preserve"> as an existing record, the original is replaced provided the new record has a later date and time stamp.</w:t>
      </w:r>
    </w:p>
    <w:p w:rsidR="001543EE" w:rsidRPr="00B76BE5" w:rsidRDefault="001543EE" w:rsidP="00B76BE5"/>
    <w:p w:rsidR="001543EE" w:rsidRDefault="001543EE" w:rsidP="001543EE">
      <w:pPr>
        <w:pStyle w:val="BodyTextNumbered"/>
        <w:rPr>
          <w:rFonts w:eastAsia="MS Mincho"/>
          <w:lang w:eastAsia="ja-JP"/>
        </w:rPr>
      </w:pPr>
      <w:r w:rsidRPr="001543EE">
        <w:t xml:space="preserve">It is, therefore, important that </w:t>
      </w:r>
      <w:proofErr w:type="spellStart"/>
      <w:r w:rsidRPr="001543EE">
        <w:t>fileIdentifiers</w:t>
      </w:r>
      <w:proofErr w:type="spellEnd"/>
      <w:r w:rsidRPr="001543EE">
        <w:t xml:space="preserve"> are chosen carefully. The regulations require only that the </w:t>
      </w:r>
      <w:proofErr w:type="spellStart"/>
      <w:r w:rsidRPr="001543EE">
        <w:t>fileIdentifiers</w:t>
      </w:r>
      <w:proofErr w:type="spellEnd"/>
      <w:r w:rsidRPr="001543EE">
        <w:t xml:space="preserve"> are unique. The standard approach is to use a </w:t>
      </w:r>
      <w:proofErr w:type="spellStart"/>
      <w:r w:rsidRPr="001543EE">
        <w:t>fileIdentifier</w:t>
      </w:r>
      <w:proofErr w:type="spellEnd"/>
      <w:r w:rsidRPr="001543EE">
        <w:t xml:space="preserve"> of the form:</w:t>
      </w:r>
    </w:p>
    <w:p w:rsidR="001543EE" w:rsidRDefault="001543EE" w:rsidP="001543EE">
      <w:pPr>
        <w:pStyle w:val="ListParagraph"/>
        <w:ind w:left="800"/>
        <w:rPr>
          <w:rFonts w:eastAsia="MS Mincho"/>
          <w:lang w:eastAsia="ja-JP"/>
        </w:rPr>
      </w:pPr>
    </w:p>
    <w:p w:rsidR="001543EE" w:rsidRDefault="001543EE" w:rsidP="001543EE">
      <w:pPr>
        <w:pStyle w:val="ECBox"/>
      </w:pPr>
      <w:r>
        <w:t>urn:x-wmo:md:</w:t>
      </w:r>
      <w:r>
        <w:rPr>
          <w:rFonts w:hint="eastAsia"/>
        </w:rPr>
        <w:t>&lt;</w:t>
      </w:r>
      <w:r>
        <w:t>backwards_domain_name</w:t>
      </w:r>
      <w:r>
        <w:rPr>
          <w:rFonts w:hint="eastAsia"/>
        </w:rPr>
        <w:t>&gt;</w:t>
      </w:r>
      <w:r w:rsidRPr="001543EE">
        <w:t>:&lt;identifier_assigned_by_organization_to_be_unique&gt;</w:t>
      </w:r>
    </w:p>
    <w:p w:rsidR="001543EE" w:rsidRPr="001543EE" w:rsidRDefault="001543EE" w:rsidP="001543EE">
      <w:pPr>
        <w:pStyle w:val="BodyText"/>
      </w:pPr>
      <w:r w:rsidRPr="001543EE">
        <w:t>where the meanings of the terms in angle brackets are</w:t>
      </w:r>
    </w:p>
    <w:p w:rsidR="001543EE" w:rsidRPr="00B76BE5" w:rsidRDefault="001543EE" w:rsidP="00B76BE5"/>
    <w:p w:rsidR="001543EE" w:rsidRPr="001543EE" w:rsidRDefault="001543EE" w:rsidP="001543EE">
      <w:pPr>
        <w:pStyle w:val="BodyText"/>
      </w:pPr>
      <w:r w:rsidRPr="001543EE">
        <w:lastRenderedPageBreak/>
        <w:t>&lt;</w:t>
      </w:r>
      <w:proofErr w:type="spellStart"/>
      <w:r w:rsidRPr="001543EE">
        <w:t>backwards_domain_name</w:t>
      </w:r>
      <w:proofErr w:type="spellEnd"/>
      <w:r w:rsidRPr="001543EE">
        <w:t>&gt;</w:t>
      </w:r>
    </w:p>
    <w:p w:rsidR="001543EE" w:rsidRPr="001543EE" w:rsidRDefault="001543EE" w:rsidP="001543EE">
      <w:pPr>
        <w:pStyle w:val="BodyText"/>
      </w:pPr>
      <w:r w:rsidRPr="001543EE">
        <w:t xml:space="preserve">the domain name of the organization responsible for the metadata record, written in the opposite order from the order in a URL - the organization may choose to add a "sub-domain" to make it easier to ensure the uniqueness of identifiers assigned by different organizational units (e.g. </w:t>
      </w:r>
      <w:proofErr w:type="spellStart"/>
      <w:r w:rsidRPr="001543EE">
        <w:t>int.eumetsat</w:t>
      </w:r>
      <w:proofErr w:type="spellEnd"/>
      <w:r w:rsidRPr="001543EE">
        <w:t>)</w:t>
      </w:r>
    </w:p>
    <w:p w:rsidR="001543EE" w:rsidRPr="001543EE" w:rsidRDefault="001543EE" w:rsidP="001543EE">
      <w:pPr>
        <w:pStyle w:val="BodyText"/>
      </w:pPr>
      <w:r w:rsidRPr="001543EE">
        <w:t>&lt;</w:t>
      </w:r>
      <w:proofErr w:type="spellStart"/>
      <w:r w:rsidRPr="001543EE">
        <w:t>identifier_assigned_by_organization_to_be_unique</w:t>
      </w:r>
      <w:proofErr w:type="spellEnd"/>
      <w:r w:rsidRPr="001543EE">
        <w:t>&gt;</w:t>
      </w:r>
    </w:p>
    <w:p w:rsidR="001543EE" w:rsidRPr="001543EE" w:rsidRDefault="001543EE" w:rsidP="001543EE">
      <w:pPr>
        <w:pStyle w:val="BodyText"/>
        <w:rPr>
          <w:rFonts w:eastAsia="MS Mincho"/>
          <w:lang w:eastAsia="ja-JP"/>
        </w:rPr>
      </w:pPr>
      <w:r w:rsidRPr="001543EE">
        <w:rPr>
          <w:rFonts w:eastAsia="MS Mincho"/>
          <w:lang w:eastAsia="ja-JP"/>
        </w:rPr>
        <w:t xml:space="preserve">is a sequence of </w:t>
      </w:r>
      <w:proofErr w:type="spellStart"/>
      <w:r w:rsidRPr="001543EE">
        <w:rPr>
          <w:rFonts w:eastAsia="MS Mincho"/>
          <w:lang w:eastAsia="ja-JP"/>
        </w:rPr>
        <w:t>lettters</w:t>
      </w:r>
      <w:proofErr w:type="spellEnd"/>
      <w:r w:rsidRPr="001543EE">
        <w:rPr>
          <w:rFonts w:eastAsia="MS Mincho"/>
          <w:lang w:eastAsia="ja-JP"/>
        </w:rPr>
        <w:t>, numbers and separator characters that is chosen to be unique within the organization (e.g. an internal identifier used by the organization for the product being described).</w:t>
      </w:r>
    </w:p>
    <w:p w:rsidR="001543EE" w:rsidRPr="001543EE" w:rsidRDefault="001543EE" w:rsidP="001543EE">
      <w:pPr>
        <w:pStyle w:val="BodyText"/>
        <w:rPr>
          <w:rFonts w:eastAsia="MS Mincho"/>
          <w:lang w:eastAsia="ja-JP"/>
        </w:rPr>
      </w:pPr>
      <w:r w:rsidRPr="001543EE">
        <w:rPr>
          <w:rFonts w:eastAsia="MS Mincho"/>
          <w:lang w:eastAsia="ja-JP"/>
        </w:rPr>
        <w:t>An example is:</w:t>
      </w:r>
    </w:p>
    <w:p w:rsidR="001543EE" w:rsidRPr="001543EE" w:rsidRDefault="001543EE" w:rsidP="001543EE">
      <w:pPr>
        <w:pStyle w:val="ECBox"/>
      </w:pPr>
      <w:proofErr w:type="spellStart"/>
      <w:r w:rsidRPr="001543EE">
        <w:t>urn:x-wmo:md:int.eumetsat</w:t>
      </w:r>
      <w:proofErr w:type="spellEnd"/>
      <w:r w:rsidRPr="001543EE">
        <w:t>::EO:EUM:DAT:MULT:RFEDIFFAVGPN</w:t>
      </w:r>
    </w:p>
    <w:p w:rsidR="001543EE" w:rsidRPr="001543EE" w:rsidRDefault="001543EE" w:rsidP="001543EE">
      <w:pPr>
        <w:pStyle w:val="BodyText"/>
        <w:rPr>
          <w:rFonts w:eastAsia="MS Mincho"/>
          <w:lang w:eastAsia="ja-JP"/>
        </w:rPr>
      </w:pPr>
      <w:r w:rsidRPr="001543EE">
        <w:rPr>
          <w:rFonts w:eastAsia="MS Mincho"/>
          <w:lang w:eastAsia="ja-JP"/>
        </w:rPr>
        <w:t>This can be entered into the metadata editor provided by a GISC, but if it is necessary to edit the xml, the relevant xml for the above example is:</w:t>
      </w:r>
    </w:p>
    <w:p w:rsidR="001543EE" w:rsidRPr="00106CEC" w:rsidRDefault="001543EE" w:rsidP="001543EE">
      <w:pPr>
        <w:pStyle w:val="ECBox"/>
        <w:rPr>
          <w:lang w:val="fr-CH"/>
        </w:rPr>
      </w:pPr>
      <w:r w:rsidRPr="00106CEC">
        <w:rPr>
          <w:lang w:val="fr-CH"/>
        </w:rPr>
        <w:t>&lt;</w:t>
      </w:r>
      <w:proofErr w:type="spellStart"/>
      <w:r w:rsidRPr="00106CEC">
        <w:rPr>
          <w:lang w:val="fr-CH"/>
        </w:rPr>
        <w:t>gmd:fileIdentifier</w:t>
      </w:r>
      <w:proofErr w:type="spellEnd"/>
      <w:r w:rsidRPr="00106CEC">
        <w:rPr>
          <w:lang w:val="fr-CH"/>
        </w:rPr>
        <w:t xml:space="preserve"> </w:t>
      </w:r>
      <w:proofErr w:type="spellStart"/>
      <w:r w:rsidRPr="00106CEC">
        <w:rPr>
          <w:lang w:val="fr-CH"/>
        </w:rPr>
        <w:t>xmlns:gml</w:t>
      </w:r>
      <w:proofErr w:type="spellEnd"/>
      <w:r w:rsidRPr="00106CEC">
        <w:rPr>
          <w:lang w:val="fr-CH"/>
        </w:rPr>
        <w:t>="http://www.opengis.net/gml"&gt;</w:t>
      </w:r>
    </w:p>
    <w:p w:rsidR="001543EE" w:rsidRPr="001543EE" w:rsidRDefault="001543EE" w:rsidP="001543EE">
      <w:pPr>
        <w:pStyle w:val="ECBox"/>
      </w:pPr>
      <w:r w:rsidRPr="00106CEC">
        <w:rPr>
          <w:lang w:val="fr-CH"/>
        </w:rPr>
        <w:t xml:space="preserve">   </w:t>
      </w:r>
      <w:r w:rsidRPr="001543EE">
        <w:t>&lt;gco:CharacerString&gt;urn:x-wmo:int.wmo.lib:wmo306vI.1&lt;/gco:CharacterString&gt;</w:t>
      </w:r>
    </w:p>
    <w:p w:rsidR="001543EE" w:rsidRPr="001543EE" w:rsidRDefault="001543EE" w:rsidP="001543EE">
      <w:pPr>
        <w:pStyle w:val="ECBox"/>
      </w:pPr>
      <w:r w:rsidRPr="001543EE">
        <w:t>&lt;/</w:t>
      </w:r>
      <w:proofErr w:type="spellStart"/>
      <w:r w:rsidRPr="001543EE">
        <w:t>gmd:fileIdentifier</w:t>
      </w:r>
      <w:proofErr w:type="spellEnd"/>
      <w:r w:rsidRPr="001543EE">
        <w:t>&gt;</w:t>
      </w:r>
    </w:p>
    <w:p w:rsidR="001543EE" w:rsidRPr="001543EE" w:rsidRDefault="001543EE" w:rsidP="001543EE">
      <w:pPr>
        <w:pStyle w:val="BodyTextNumbered"/>
      </w:pPr>
      <w:r w:rsidRPr="001543EE">
        <w:t xml:space="preserve">WIS applies specific rules for the structure of </w:t>
      </w:r>
      <w:proofErr w:type="spellStart"/>
      <w:r w:rsidRPr="001543EE">
        <w:t>fileIdentifiers</w:t>
      </w:r>
      <w:proofErr w:type="spellEnd"/>
      <w:r w:rsidRPr="001543EE">
        <w:t xml:space="preserve"> associated with information that is exchanged globally using the Global Telecommunications System component of the WIS.</w:t>
      </w:r>
    </w:p>
    <w:p w:rsidR="001543EE" w:rsidRPr="00B76BE5" w:rsidRDefault="001543EE" w:rsidP="00B76BE5"/>
    <w:p w:rsidR="001543EE" w:rsidRPr="00B76BE5" w:rsidRDefault="001543EE" w:rsidP="00B76BE5">
      <w:r w:rsidRPr="00B76BE5">
        <w:rPr>
          <w:rFonts w:hint="eastAsia"/>
        </w:rPr>
        <w:t>((</w:t>
      </w:r>
      <w:r w:rsidRPr="00B76BE5">
        <w:t>put the GTS limitations here.</w:t>
      </w:r>
      <w:r w:rsidRPr="00B76BE5">
        <w:rPr>
          <w:rFonts w:hint="eastAsia"/>
        </w:rPr>
        <w:t>))</w:t>
      </w:r>
    </w:p>
    <w:p w:rsidR="001543EE" w:rsidRDefault="001543EE" w:rsidP="001543EE">
      <w:pPr>
        <w:pStyle w:val="Heading5"/>
        <w:rPr>
          <w:rFonts w:eastAsia="MS Mincho"/>
          <w:lang w:eastAsia="ja-JP"/>
        </w:rPr>
      </w:pPr>
      <w:bookmarkStart w:id="103" w:name="_language"/>
      <w:bookmarkStart w:id="104" w:name="_Toc450336472"/>
      <w:bookmarkEnd w:id="103"/>
      <w:r>
        <w:rPr>
          <w:rFonts w:hint="eastAsia"/>
        </w:rPr>
        <w:t>language</w:t>
      </w:r>
      <w:bookmarkEnd w:id="104"/>
    </w:p>
    <w:p w:rsidR="001543EE" w:rsidRPr="00B76BE5" w:rsidRDefault="001543EE" w:rsidP="00B76BE5">
      <w:r w:rsidRPr="00B76BE5">
        <w:rPr>
          <w:rFonts w:hint="eastAsia"/>
        </w:rPr>
        <w:t>TBD</w:t>
      </w:r>
    </w:p>
    <w:p w:rsidR="001543EE" w:rsidRDefault="001543EE" w:rsidP="001543EE">
      <w:pPr>
        <w:pStyle w:val="Heading5"/>
        <w:rPr>
          <w:rFonts w:eastAsia="MS Mincho"/>
          <w:lang w:eastAsia="ja-JP"/>
        </w:rPr>
      </w:pPr>
      <w:bookmarkStart w:id="105" w:name="_characterSet"/>
      <w:bookmarkStart w:id="106" w:name="_Toc450336473"/>
      <w:bookmarkEnd w:id="105"/>
      <w:proofErr w:type="spellStart"/>
      <w:r>
        <w:rPr>
          <w:rFonts w:hint="eastAsia"/>
        </w:rPr>
        <w:t>characterSet</w:t>
      </w:r>
      <w:bookmarkEnd w:id="106"/>
      <w:proofErr w:type="spellEnd"/>
    </w:p>
    <w:p w:rsidR="001543EE" w:rsidRPr="00B76BE5" w:rsidRDefault="001543EE" w:rsidP="00B76BE5">
      <w:r w:rsidRPr="00B76BE5">
        <w:rPr>
          <w:rFonts w:hint="eastAsia"/>
        </w:rPr>
        <w:t>TBD</w:t>
      </w:r>
    </w:p>
    <w:p w:rsidR="001543EE" w:rsidRDefault="001543EE" w:rsidP="001543EE">
      <w:pPr>
        <w:pStyle w:val="Heading5"/>
        <w:rPr>
          <w:rFonts w:eastAsia="MS Mincho"/>
          <w:lang w:eastAsia="ja-JP"/>
        </w:rPr>
      </w:pPr>
      <w:bookmarkStart w:id="107" w:name="_Toc450336474"/>
      <w:proofErr w:type="spellStart"/>
      <w:r>
        <w:rPr>
          <w:rFonts w:hint="eastAsia"/>
        </w:rPr>
        <w:t>parentIdentifier</w:t>
      </w:r>
      <w:bookmarkEnd w:id="107"/>
      <w:proofErr w:type="spellEnd"/>
    </w:p>
    <w:p w:rsidR="001543EE" w:rsidRPr="00B76BE5" w:rsidRDefault="001543EE" w:rsidP="00B76BE5">
      <w:r w:rsidRPr="00B76BE5">
        <w:rPr>
          <w:rFonts w:hint="eastAsia"/>
        </w:rPr>
        <w:t>TBD</w:t>
      </w:r>
    </w:p>
    <w:p w:rsidR="001543EE" w:rsidRDefault="001543EE" w:rsidP="001543EE">
      <w:pPr>
        <w:pStyle w:val="Heading5"/>
        <w:rPr>
          <w:rFonts w:eastAsia="MS Mincho"/>
          <w:lang w:eastAsia="ja-JP"/>
        </w:rPr>
      </w:pPr>
      <w:bookmarkStart w:id="108" w:name="_hierarchyLevel"/>
      <w:bookmarkStart w:id="109" w:name="_Toc450336475"/>
      <w:bookmarkEnd w:id="108"/>
      <w:proofErr w:type="spellStart"/>
      <w:r>
        <w:rPr>
          <w:rFonts w:hint="eastAsia"/>
        </w:rPr>
        <w:t>hierarchyLevel</w:t>
      </w:r>
      <w:bookmarkEnd w:id="109"/>
      <w:proofErr w:type="spellEnd"/>
    </w:p>
    <w:p w:rsidR="001543EE" w:rsidRPr="00B76BE5" w:rsidRDefault="001543EE" w:rsidP="00B76BE5">
      <w:r w:rsidRPr="00B76BE5">
        <w:rPr>
          <w:rFonts w:hint="eastAsia"/>
        </w:rPr>
        <w:t>TBD</w:t>
      </w:r>
    </w:p>
    <w:p w:rsidR="001543EE" w:rsidRDefault="001543EE" w:rsidP="001543EE">
      <w:pPr>
        <w:pStyle w:val="Heading5"/>
        <w:rPr>
          <w:rFonts w:eastAsia="MS Mincho"/>
          <w:lang w:eastAsia="ja-JP"/>
        </w:rPr>
      </w:pPr>
      <w:bookmarkStart w:id="110" w:name="_Toc450336476"/>
      <w:proofErr w:type="spellStart"/>
      <w:r>
        <w:rPr>
          <w:rFonts w:hint="eastAsia"/>
        </w:rPr>
        <w:t>hierarchyLevelName</w:t>
      </w:r>
      <w:bookmarkEnd w:id="110"/>
      <w:proofErr w:type="spellEnd"/>
    </w:p>
    <w:p w:rsidR="001543EE" w:rsidRPr="00B76BE5" w:rsidRDefault="001543EE" w:rsidP="00B76BE5">
      <w:r w:rsidRPr="00B76BE5">
        <w:rPr>
          <w:rFonts w:hint="eastAsia"/>
        </w:rPr>
        <w:t>TBD</w:t>
      </w:r>
    </w:p>
    <w:p w:rsidR="001543EE" w:rsidRDefault="001543EE" w:rsidP="001543EE">
      <w:pPr>
        <w:pStyle w:val="Heading5"/>
        <w:rPr>
          <w:rFonts w:eastAsia="MS Mincho"/>
          <w:lang w:eastAsia="ja-JP"/>
        </w:rPr>
      </w:pPr>
      <w:bookmarkStart w:id="111" w:name="_Toc450336477"/>
      <w:r>
        <w:rPr>
          <w:rFonts w:eastAsia="MS Mincho" w:hint="eastAsia"/>
          <w:lang w:eastAsia="ja-JP"/>
        </w:rPr>
        <w:t>c</w:t>
      </w:r>
      <w:r>
        <w:rPr>
          <w:rFonts w:hint="eastAsia"/>
        </w:rPr>
        <w:t>ontact</w:t>
      </w:r>
      <w:bookmarkEnd w:id="111"/>
    </w:p>
    <w:p w:rsidR="001543EE" w:rsidRPr="00B76BE5" w:rsidRDefault="001543EE" w:rsidP="00B76BE5">
      <w:r w:rsidRPr="00B76BE5">
        <w:rPr>
          <w:rFonts w:hint="eastAsia"/>
        </w:rPr>
        <w:t>TBD</w:t>
      </w:r>
    </w:p>
    <w:p w:rsidR="001543EE" w:rsidRDefault="001543EE" w:rsidP="001543EE">
      <w:pPr>
        <w:pStyle w:val="Heading5"/>
        <w:rPr>
          <w:rFonts w:eastAsia="MS Mincho"/>
          <w:lang w:eastAsia="ja-JP"/>
        </w:rPr>
      </w:pPr>
      <w:bookmarkStart w:id="112" w:name="_Toc450336478"/>
      <w:proofErr w:type="spellStart"/>
      <w:r>
        <w:rPr>
          <w:rFonts w:hint="eastAsia"/>
        </w:rPr>
        <w:t>dateStamp</w:t>
      </w:r>
      <w:bookmarkEnd w:id="112"/>
      <w:proofErr w:type="spellEnd"/>
    </w:p>
    <w:p w:rsidR="001543EE" w:rsidRPr="00B76BE5" w:rsidRDefault="001543EE" w:rsidP="00B76BE5">
      <w:r w:rsidRPr="00B76BE5">
        <w:rPr>
          <w:rFonts w:hint="eastAsia"/>
        </w:rPr>
        <w:t>TBD</w:t>
      </w:r>
    </w:p>
    <w:p w:rsidR="001543EE" w:rsidRDefault="001543EE" w:rsidP="001543EE">
      <w:pPr>
        <w:pStyle w:val="Heading5"/>
        <w:rPr>
          <w:rFonts w:eastAsia="MS Mincho"/>
          <w:lang w:eastAsia="ja-JP"/>
        </w:rPr>
      </w:pPr>
      <w:bookmarkStart w:id="113" w:name="_Toc450336479"/>
      <w:proofErr w:type="spellStart"/>
      <w:r>
        <w:rPr>
          <w:rFonts w:hint="eastAsia"/>
        </w:rPr>
        <w:t>metadataStandardName</w:t>
      </w:r>
      <w:bookmarkEnd w:id="113"/>
      <w:proofErr w:type="spellEnd"/>
    </w:p>
    <w:p w:rsidR="001543EE" w:rsidRPr="00B76BE5" w:rsidRDefault="001543EE" w:rsidP="00B76BE5">
      <w:r w:rsidRPr="00B76BE5">
        <w:rPr>
          <w:rFonts w:hint="eastAsia"/>
        </w:rPr>
        <w:t>TBD</w:t>
      </w:r>
    </w:p>
    <w:p w:rsidR="001543EE" w:rsidRDefault="001543EE" w:rsidP="001543EE">
      <w:pPr>
        <w:pStyle w:val="Heading5"/>
        <w:rPr>
          <w:rFonts w:eastAsia="MS Mincho"/>
          <w:lang w:eastAsia="ja-JP"/>
        </w:rPr>
      </w:pPr>
      <w:bookmarkStart w:id="114" w:name="_Toc450336480"/>
      <w:proofErr w:type="spellStart"/>
      <w:r>
        <w:rPr>
          <w:rFonts w:hint="eastAsia"/>
        </w:rPr>
        <w:t>metadataStandardVersion</w:t>
      </w:r>
      <w:bookmarkEnd w:id="114"/>
      <w:proofErr w:type="spellEnd"/>
    </w:p>
    <w:p w:rsidR="001543EE" w:rsidRPr="00B76BE5" w:rsidRDefault="001543EE" w:rsidP="00B76BE5">
      <w:r w:rsidRPr="00B76BE5">
        <w:rPr>
          <w:rFonts w:hint="eastAsia"/>
        </w:rPr>
        <w:lastRenderedPageBreak/>
        <w:t>TBD</w:t>
      </w:r>
    </w:p>
    <w:p w:rsidR="001543EE" w:rsidRPr="00B05FA8" w:rsidRDefault="001543EE" w:rsidP="001543EE">
      <w:pPr>
        <w:pStyle w:val="Heading4"/>
      </w:pPr>
      <w:bookmarkStart w:id="115" w:name="_Toc450336481"/>
      <w:r>
        <w:rPr>
          <w:rFonts w:hint="eastAsia"/>
        </w:rPr>
        <w:t>Examples</w:t>
      </w:r>
      <w:bookmarkEnd w:id="115"/>
    </w:p>
    <w:p w:rsidR="00246711" w:rsidRPr="00B76BE5" w:rsidRDefault="001543EE" w:rsidP="00B76BE5">
      <w:r w:rsidRPr="00B76BE5">
        <w:rPr>
          <w:rFonts w:hint="eastAsia"/>
        </w:rPr>
        <w:t>TBD</w:t>
      </w:r>
    </w:p>
    <w:p w:rsidR="00173CE5" w:rsidRDefault="00173CE5" w:rsidP="00173CE5">
      <w:pPr>
        <w:pStyle w:val="Heading3"/>
        <w:rPr>
          <w:rFonts w:eastAsia="MS Mincho"/>
          <w:lang w:eastAsia="ja-JP"/>
        </w:rPr>
      </w:pPr>
      <w:bookmarkStart w:id="116" w:name="_Toc449964040"/>
      <w:bookmarkStart w:id="117" w:name="_Toc449965121"/>
      <w:bookmarkStart w:id="118" w:name="_Toc450336482"/>
      <w:r>
        <w:rPr>
          <w:rFonts w:hint="eastAsia"/>
        </w:rPr>
        <w:t>Dataset Identification</w:t>
      </w:r>
      <w:bookmarkEnd w:id="116"/>
      <w:bookmarkEnd w:id="117"/>
      <w:bookmarkEnd w:id="118"/>
    </w:p>
    <w:p w:rsidR="000066B2" w:rsidRPr="000066B2" w:rsidRDefault="000066B2" w:rsidP="000066B2">
      <w:pPr>
        <w:pStyle w:val="Heading4"/>
      </w:pPr>
      <w:bookmarkStart w:id="119" w:name="_Toc450336483"/>
      <w:r w:rsidRPr="000066B2">
        <w:t>Common Structure</w:t>
      </w:r>
      <w:bookmarkEnd w:id="119"/>
    </w:p>
    <w:p w:rsidR="000066B2" w:rsidRPr="000066B2" w:rsidRDefault="000066B2" w:rsidP="00E01991">
      <w:pPr>
        <w:pStyle w:val="BodyTextNumbered"/>
        <w:numPr>
          <w:ilvl w:val="0"/>
          <w:numId w:val="8"/>
        </w:numPr>
      </w:pPr>
      <w:r w:rsidRPr="000066B2">
        <w:t xml:space="preserve">The property </w:t>
      </w:r>
      <w:proofErr w:type="spellStart"/>
      <w:r w:rsidRPr="000066B2">
        <w:t>gmd:identificationInfo</w:t>
      </w:r>
      <w:proofErr w:type="spellEnd"/>
      <w:r w:rsidRPr="000066B2">
        <w:t xml:space="preserve"> may take either </w:t>
      </w:r>
      <w:proofErr w:type="spellStart"/>
      <w:r w:rsidRPr="000066B2">
        <w:t>gmd:MD_ServiceIdentification</w:t>
      </w:r>
      <w:proofErr w:type="spellEnd"/>
      <w:r w:rsidRPr="000066B2">
        <w:t xml:space="preserve"> or </w:t>
      </w:r>
      <w:proofErr w:type="spellStart"/>
      <w:r w:rsidRPr="000066B2">
        <w:t>gmd:MD_DataIdentification</w:t>
      </w:r>
      <w:proofErr w:type="spellEnd"/>
      <w:r w:rsidRPr="000066B2">
        <w:t>.  Following properties may appear regardless the choice.</w:t>
      </w:r>
    </w:p>
    <w:p w:rsidR="000066B2" w:rsidRPr="000066B2" w:rsidRDefault="000066B2" w:rsidP="000066B2">
      <w:pPr>
        <w:pStyle w:val="Heading5"/>
      </w:pPr>
      <w:bookmarkStart w:id="120" w:name="_Toc450336484"/>
      <w:r w:rsidRPr="000066B2">
        <w:t>citation</w:t>
      </w:r>
      <w:bookmarkEnd w:id="120"/>
    </w:p>
    <w:p w:rsidR="000066B2" w:rsidRPr="000066B2" w:rsidRDefault="000066B2" w:rsidP="00E01991">
      <w:pPr>
        <w:pStyle w:val="BodyTextNumbered"/>
        <w:numPr>
          <w:ilvl w:val="0"/>
          <w:numId w:val="8"/>
        </w:numPr>
      </w:pPr>
      <w:r w:rsidRPr="000066B2">
        <w:t xml:space="preserve">The -+citation+- element is a structure of class </w:t>
      </w:r>
      <w:proofErr w:type="spellStart"/>
      <w:r w:rsidRPr="000066B2">
        <w:t>CI_Citation</w:t>
      </w:r>
      <w:proofErr w:type="spellEnd"/>
      <w:r w:rsidRPr="000066B2">
        <w:t>, which describes how the dataset should be cited.  The best-known element is -+citation/*/title+-, which is the title that the dataset, document or service is known or cited by. It should be brief and summarize the contents.</w:t>
      </w:r>
    </w:p>
    <w:p w:rsidR="000066B2" w:rsidRPr="000066B2" w:rsidRDefault="000066B2" w:rsidP="00E01991">
      <w:pPr>
        <w:pStyle w:val="BodyTextNumbered"/>
        <w:numPr>
          <w:ilvl w:val="0"/>
          <w:numId w:val="8"/>
        </w:numPr>
      </w:pPr>
      <w:r w:rsidRPr="000066B2">
        <w:t>Searches of the WIS metadata catalogue include the title by default, and the title is the first information that users see when assessing whether the metadata record contains information of relevance to them.</w:t>
      </w:r>
    </w:p>
    <w:p w:rsidR="000066B2" w:rsidRPr="000066B2" w:rsidRDefault="000066B2" w:rsidP="00E01991">
      <w:pPr>
        <w:pStyle w:val="BodyTextNumbered"/>
        <w:numPr>
          <w:ilvl w:val="0"/>
          <w:numId w:val="8"/>
        </w:numPr>
      </w:pPr>
      <w:r w:rsidRPr="000066B2">
        <w:t xml:space="preserve">See </w:t>
      </w:r>
      <w:r w:rsidR="00983722">
        <w:rPr>
          <w:rFonts w:eastAsia="MS Mincho" w:hint="eastAsia"/>
          <w:lang w:eastAsia="ja-JP"/>
        </w:rPr>
        <w:t xml:space="preserve">the section </w:t>
      </w:r>
      <w:r w:rsidR="00983722">
        <w:rPr>
          <w:rFonts w:eastAsia="MS Mincho"/>
          <w:lang w:eastAsia="ja-JP"/>
        </w:rPr>
        <w:t>‘</w:t>
      </w:r>
      <w:r w:rsidR="00983722">
        <w:rPr>
          <w:rFonts w:eastAsia="MS Mincho"/>
          <w:lang w:eastAsia="ja-JP"/>
        </w:rPr>
        <w:fldChar w:fldCharType="begin"/>
      </w:r>
      <w:r w:rsidR="00983722">
        <w:rPr>
          <w:rFonts w:eastAsia="MS Mincho"/>
          <w:lang w:eastAsia="ja-JP"/>
        </w:rPr>
        <w:instrText xml:space="preserve"> REF _Ref450336549 \h </w:instrText>
      </w:r>
      <w:r w:rsidR="00983722">
        <w:rPr>
          <w:rFonts w:eastAsia="MS Mincho"/>
          <w:lang w:eastAsia="ja-JP"/>
        </w:rPr>
      </w:r>
      <w:r w:rsidR="00983722">
        <w:rPr>
          <w:rFonts w:eastAsia="MS Mincho"/>
          <w:lang w:eastAsia="ja-JP"/>
        </w:rPr>
        <w:fldChar w:fldCharType="separate"/>
      </w:r>
      <w:r w:rsidR="00983722">
        <w:rPr>
          <w:rFonts w:hint="eastAsia"/>
        </w:rPr>
        <w:t>Dataset Overview</w:t>
      </w:r>
      <w:r w:rsidR="00983722">
        <w:rPr>
          <w:rFonts w:eastAsia="MS Mincho"/>
          <w:lang w:eastAsia="ja-JP"/>
        </w:rPr>
        <w:fldChar w:fldCharType="end"/>
      </w:r>
      <w:r w:rsidR="00983722">
        <w:rPr>
          <w:rFonts w:eastAsia="MS Mincho"/>
          <w:lang w:eastAsia="ja-JP"/>
        </w:rPr>
        <w:t>’</w:t>
      </w:r>
      <w:r w:rsidRPr="000066B2">
        <w:t xml:space="preserve"> for guidelines for writing good text for the title.</w:t>
      </w:r>
    </w:p>
    <w:p w:rsidR="000066B2" w:rsidRPr="000066B2" w:rsidRDefault="000066B2" w:rsidP="00246711">
      <w:pPr>
        <w:pStyle w:val="Heading5"/>
      </w:pPr>
      <w:bookmarkStart w:id="121" w:name="_Toc450336485"/>
      <w:r w:rsidRPr="000066B2">
        <w:t>abstract</w:t>
      </w:r>
      <w:bookmarkEnd w:id="121"/>
    </w:p>
    <w:p w:rsidR="000066B2" w:rsidRPr="000066B2" w:rsidRDefault="000066B2" w:rsidP="00E01991">
      <w:pPr>
        <w:pStyle w:val="BodyTextNumbered"/>
        <w:numPr>
          <w:ilvl w:val="0"/>
          <w:numId w:val="8"/>
        </w:numPr>
      </w:pPr>
      <w:r w:rsidRPr="000066B2">
        <w:t xml:space="preserve">See </w:t>
      </w:r>
      <w:r w:rsidR="00983722">
        <w:rPr>
          <w:rFonts w:eastAsia="MS Mincho" w:hint="eastAsia"/>
          <w:lang w:eastAsia="ja-JP"/>
        </w:rPr>
        <w:t xml:space="preserve">the section </w:t>
      </w:r>
      <w:r w:rsidR="00983722">
        <w:rPr>
          <w:rFonts w:eastAsia="MS Mincho"/>
          <w:lang w:eastAsia="ja-JP"/>
        </w:rPr>
        <w:t>‘</w:t>
      </w:r>
      <w:r w:rsidR="00983722">
        <w:rPr>
          <w:rFonts w:eastAsia="MS Mincho"/>
          <w:lang w:eastAsia="ja-JP"/>
        </w:rPr>
        <w:fldChar w:fldCharType="begin"/>
      </w:r>
      <w:r w:rsidR="00983722">
        <w:rPr>
          <w:rFonts w:eastAsia="MS Mincho"/>
          <w:lang w:eastAsia="ja-JP"/>
        </w:rPr>
        <w:instrText xml:space="preserve"> REF _Ref450336549 \h </w:instrText>
      </w:r>
      <w:r w:rsidR="00983722">
        <w:rPr>
          <w:rFonts w:eastAsia="MS Mincho"/>
          <w:lang w:eastAsia="ja-JP"/>
        </w:rPr>
      </w:r>
      <w:r w:rsidR="00983722">
        <w:rPr>
          <w:rFonts w:eastAsia="MS Mincho"/>
          <w:lang w:eastAsia="ja-JP"/>
        </w:rPr>
        <w:fldChar w:fldCharType="separate"/>
      </w:r>
      <w:r w:rsidR="00983722">
        <w:rPr>
          <w:rFonts w:hint="eastAsia"/>
        </w:rPr>
        <w:t>Dataset Overview</w:t>
      </w:r>
      <w:r w:rsidR="00983722">
        <w:rPr>
          <w:rFonts w:eastAsia="MS Mincho"/>
          <w:lang w:eastAsia="ja-JP"/>
        </w:rPr>
        <w:fldChar w:fldCharType="end"/>
      </w:r>
      <w:r w:rsidR="00983722">
        <w:rPr>
          <w:rFonts w:eastAsia="MS Mincho"/>
          <w:lang w:eastAsia="ja-JP"/>
        </w:rPr>
        <w:t>’</w:t>
      </w:r>
      <w:r w:rsidRPr="000066B2">
        <w:t xml:space="preserve"> for guidelines for writing good text as the abstract.</w:t>
      </w:r>
    </w:p>
    <w:p w:rsidR="000066B2" w:rsidRPr="000066B2" w:rsidRDefault="000066B2" w:rsidP="00246711">
      <w:pPr>
        <w:pStyle w:val="Heading5"/>
      </w:pPr>
      <w:bookmarkStart w:id="122" w:name="_Toc450336486"/>
      <w:r w:rsidRPr="000066B2">
        <w:t>status</w:t>
      </w:r>
      <w:bookmarkEnd w:id="122"/>
    </w:p>
    <w:p w:rsidR="000066B2" w:rsidRPr="000066B2" w:rsidRDefault="000066B2" w:rsidP="00E01991">
      <w:pPr>
        <w:pStyle w:val="BodyTextNumbered"/>
        <w:numPr>
          <w:ilvl w:val="0"/>
          <w:numId w:val="8"/>
        </w:numPr>
      </w:pPr>
      <w:r w:rsidRPr="000066B2">
        <w:t xml:space="preserve">The -+status+- element is optional, but the standard says we can use the </w:t>
      </w:r>
      <w:proofErr w:type="spellStart"/>
      <w:r w:rsidRPr="000066B2">
        <w:t>MD_ProgressCode</w:t>
      </w:r>
      <w:proofErr w:type="spellEnd"/>
      <w:r w:rsidRPr="000066B2">
        <w:t xml:space="preserve"> value -+completed+- to indicate that the update of the resource has completed.</w:t>
      </w:r>
    </w:p>
    <w:p w:rsidR="000066B2" w:rsidRPr="000066B2" w:rsidRDefault="000066B2" w:rsidP="00246711">
      <w:pPr>
        <w:pStyle w:val="Heading5"/>
      </w:pPr>
      <w:bookmarkStart w:id="123" w:name="_Toc450336487"/>
      <w:proofErr w:type="spellStart"/>
      <w:r w:rsidRPr="000066B2">
        <w:t>pointOfContact</w:t>
      </w:r>
      <w:bookmarkEnd w:id="123"/>
      <w:proofErr w:type="spellEnd"/>
    </w:p>
    <w:p w:rsidR="000066B2" w:rsidRPr="000066B2" w:rsidRDefault="000066B2" w:rsidP="00E01991">
      <w:pPr>
        <w:pStyle w:val="BodyTextNumbered"/>
        <w:numPr>
          <w:ilvl w:val="0"/>
          <w:numId w:val="8"/>
        </w:numPr>
      </w:pPr>
      <w:r w:rsidRPr="000066B2">
        <w:t>See ((</w:t>
      </w:r>
      <w:proofErr w:type="spellStart"/>
      <w:r w:rsidRPr="000066B2">
        <w:t>MDG_Contact</w:t>
      </w:r>
      <w:proofErr w:type="spellEnd"/>
      <w:r w:rsidRPr="000066B2">
        <w:t>)).</w:t>
      </w:r>
    </w:p>
    <w:p w:rsidR="000066B2" w:rsidRPr="000066B2" w:rsidRDefault="000066B2" w:rsidP="00246711">
      <w:pPr>
        <w:pStyle w:val="Heading5"/>
      </w:pPr>
      <w:bookmarkStart w:id="124" w:name="_Toc450336488"/>
      <w:proofErr w:type="spellStart"/>
      <w:r w:rsidRPr="000066B2">
        <w:t>resourceMaintenance</w:t>
      </w:r>
      <w:bookmarkEnd w:id="124"/>
      <w:proofErr w:type="spellEnd"/>
    </w:p>
    <w:p w:rsidR="000066B2" w:rsidRPr="000066B2" w:rsidRDefault="000066B2" w:rsidP="00E01991">
      <w:pPr>
        <w:pStyle w:val="BodyTextNumbered"/>
        <w:numPr>
          <w:ilvl w:val="0"/>
          <w:numId w:val="8"/>
        </w:numPr>
      </w:pPr>
      <w:r w:rsidRPr="000066B2">
        <w:t>This element is optional, but it can be used to indicate information about the maintenance or update of the resource including frequency of update.</w:t>
      </w:r>
    </w:p>
    <w:p w:rsidR="000066B2" w:rsidRPr="000066B2" w:rsidRDefault="000066B2" w:rsidP="00246711">
      <w:pPr>
        <w:pStyle w:val="Heading5"/>
      </w:pPr>
      <w:bookmarkStart w:id="125" w:name="_Toc450336489"/>
      <w:proofErr w:type="spellStart"/>
      <w:r w:rsidRPr="000066B2">
        <w:t>graphicOverview</w:t>
      </w:r>
      <w:bookmarkEnd w:id="125"/>
      <w:proofErr w:type="spellEnd"/>
    </w:p>
    <w:p w:rsidR="000066B2" w:rsidRPr="000066B2" w:rsidRDefault="000066B2" w:rsidP="00E01991">
      <w:pPr>
        <w:pStyle w:val="BodyTextNumbered"/>
        <w:numPr>
          <w:ilvl w:val="0"/>
          <w:numId w:val="8"/>
        </w:numPr>
      </w:pPr>
      <w:r w:rsidRPr="000066B2">
        <w:t>This element is optional, but it can be used to point to the thumbnail picture summarizing the content of the dataset.</w:t>
      </w:r>
    </w:p>
    <w:p w:rsidR="000066B2" w:rsidRPr="000066B2" w:rsidRDefault="000066B2" w:rsidP="00246711">
      <w:pPr>
        <w:pStyle w:val="Heading5"/>
      </w:pPr>
      <w:bookmarkStart w:id="126" w:name="_Toc450336490"/>
      <w:proofErr w:type="spellStart"/>
      <w:r w:rsidRPr="000066B2">
        <w:t>resourceFormat</w:t>
      </w:r>
      <w:bookmarkEnd w:id="126"/>
      <w:proofErr w:type="spellEnd"/>
    </w:p>
    <w:p w:rsidR="000066B2" w:rsidRPr="000066B2" w:rsidRDefault="000066B2" w:rsidP="00246711">
      <w:pPr>
        <w:pStyle w:val="BodyTextNumbered"/>
      </w:pPr>
      <w:r w:rsidRPr="000066B2">
        <w:t>This element is optional.  See ((MDG_DIS)) for guidance on usage.</w:t>
      </w:r>
    </w:p>
    <w:p w:rsidR="000066B2" w:rsidRPr="000066B2" w:rsidRDefault="000066B2" w:rsidP="00246711">
      <w:pPr>
        <w:pStyle w:val="Heading5"/>
      </w:pPr>
      <w:bookmarkStart w:id="127" w:name="_Toc450336491"/>
      <w:proofErr w:type="spellStart"/>
      <w:r w:rsidRPr="000066B2">
        <w:t>descriptiveKeywords</w:t>
      </w:r>
      <w:bookmarkEnd w:id="127"/>
      <w:proofErr w:type="spellEnd"/>
    </w:p>
    <w:p w:rsidR="000066B2" w:rsidRPr="000066B2" w:rsidRDefault="000066B2" w:rsidP="00246711">
      <w:pPr>
        <w:pStyle w:val="BodyTextNumbered"/>
      </w:pPr>
      <w:r w:rsidRPr="000066B2">
        <w:lastRenderedPageBreak/>
        <w:t xml:space="preserve">This element is mandatory in WIS Discovery Metadata.  See ((MDG_Spec1)) for </w:t>
      </w:r>
      <w:proofErr w:type="spellStart"/>
      <w:r w:rsidRPr="000066B2">
        <w:t>WMO_CategoryCode</w:t>
      </w:r>
      <w:proofErr w:type="spellEnd"/>
      <w:r w:rsidRPr="000066B2">
        <w:t>.</w:t>
      </w:r>
    </w:p>
    <w:p w:rsidR="000066B2" w:rsidRPr="000066B2" w:rsidRDefault="000066B2" w:rsidP="00246711">
      <w:pPr>
        <w:pStyle w:val="Heading5"/>
      </w:pPr>
      <w:bookmarkStart w:id="128" w:name="_Toc450336492"/>
      <w:proofErr w:type="spellStart"/>
      <w:r w:rsidRPr="000066B2">
        <w:t>resourceConstraints</w:t>
      </w:r>
      <w:bookmarkEnd w:id="128"/>
      <w:proofErr w:type="spellEnd"/>
    </w:p>
    <w:p w:rsidR="000066B2" w:rsidRPr="000066B2" w:rsidRDefault="000066B2" w:rsidP="00246711">
      <w:pPr>
        <w:pStyle w:val="BodyTextNumbered"/>
      </w:pPr>
      <w:r w:rsidRPr="000066B2">
        <w:t>This element is mandatory in WIS Discovery Metadata for GTS bulletins.  See ((MDG_Spec1)) for data policy and GTS priority.</w:t>
      </w:r>
    </w:p>
    <w:p w:rsidR="000066B2" w:rsidRPr="000066B2" w:rsidRDefault="000066B2" w:rsidP="000066B2">
      <w:pPr>
        <w:pStyle w:val="Heading4"/>
      </w:pPr>
      <w:bookmarkStart w:id="129" w:name="_Toc450336493"/>
      <w:proofErr w:type="spellStart"/>
      <w:r w:rsidRPr="000066B2">
        <w:t>MD_DataIdentification</w:t>
      </w:r>
      <w:bookmarkEnd w:id="129"/>
      <w:proofErr w:type="spellEnd"/>
    </w:p>
    <w:p w:rsidR="000066B2" w:rsidRPr="000066B2" w:rsidRDefault="000066B2" w:rsidP="00E01991">
      <w:pPr>
        <w:pStyle w:val="BodyTextNumbered"/>
        <w:numPr>
          <w:ilvl w:val="0"/>
          <w:numId w:val="8"/>
        </w:numPr>
      </w:pPr>
      <w:r w:rsidRPr="000066B2">
        <w:t xml:space="preserve">Following elements are allowed in class </w:t>
      </w:r>
      <w:proofErr w:type="spellStart"/>
      <w:r w:rsidRPr="000066B2">
        <w:t>MD_DataIdentification</w:t>
      </w:r>
      <w:proofErr w:type="spellEnd"/>
      <w:r w:rsidRPr="000066B2">
        <w:t xml:space="preserve">.  WIS Discovery Metadata standard does not use </w:t>
      </w:r>
      <w:proofErr w:type="spellStart"/>
      <w:r w:rsidRPr="000066B2">
        <w:t>MD_ServiceIdentification</w:t>
      </w:r>
      <w:proofErr w:type="spellEnd"/>
      <w:r w:rsidRPr="000066B2">
        <w:t>.</w:t>
      </w:r>
    </w:p>
    <w:p w:rsidR="000066B2" w:rsidRPr="000066B2" w:rsidRDefault="000066B2" w:rsidP="000066B2">
      <w:pPr>
        <w:pStyle w:val="Heading5"/>
      </w:pPr>
      <w:bookmarkStart w:id="130" w:name="_Toc450336494"/>
      <w:proofErr w:type="spellStart"/>
      <w:r w:rsidRPr="000066B2">
        <w:t>spatialResolution</w:t>
      </w:r>
      <w:bookmarkEnd w:id="130"/>
      <w:proofErr w:type="spellEnd"/>
    </w:p>
    <w:p w:rsidR="000066B2" w:rsidRPr="000066B2" w:rsidRDefault="000066B2" w:rsidP="00E01991">
      <w:pPr>
        <w:pStyle w:val="BodyTextNumbered"/>
        <w:numPr>
          <w:ilvl w:val="0"/>
          <w:numId w:val="8"/>
        </w:numPr>
      </w:pPr>
      <w:r w:rsidRPr="000066B2">
        <w:t>This element is optional, and can be used to indicate horizontal resolution of the dataset.</w:t>
      </w:r>
    </w:p>
    <w:p w:rsidR="000066B2" w:rsidRPr="000066B2" w:rsidRDefault="000066B2" w:rsidP="000066B2">
      <w:pPr>
        <w:pStyle w:val="Heading5"/>
      </w:pPr>
      <w:bookmarkStart w:id="131" w:name="_Toc450336495"/>
      <w:r w:rsidRPr="000066B2">
        <w:t>language</w:t>
      </w:r>
      <w:bookmarkEnd w:id="131"/>
    </w:p>
    <w:p w:rsidR="000066B2" w:rsidRPr="000066B2" w:rsidRDefault="000066B2" w:rsidP="00E01991">
      <w:pPr>
        <w:pStyle w:val="BodyTextNumbered"/>
        <w:numPr>
          <w:ilvl w:val="0"/>
          <w:numId w:val="8"/>
        </w:numPr>
      </w:pPr>
      <w:r w:rsidRPr="000066B2">
        <w:t>This element can be used to indicate language of text content of the dataset.</w:t>
      </w:r>
    </w:p>
    <w:p w:rsidR="000066B2" w:rsidRPr="000066B2" w:rsidRDefault="000066B2" w:rsidP="000066B2">
      <w:pPr>
        <w:pStyle w:val="Heading5"/>
      </w:pPr>
      <w:bookmarkStart w:id="132" w:name="_Toc450336496"/>
      <w:proofErr w:type="spellStart"/>
      <w:r w:rsidRPr="000066B2">
        <w:t>characterSet</w:t>
      </w:r>
      <w:bookmarkEnd w:id="132"/>
      <w:proofErr w:type="spellEnd"/>
    </w:p>
    <w:p w:rsidR="000066B2" w:rsidRPr="000066B2" w:rsidRDefault="000066B2" w:rsidP="00E01991">
      <w:pPr>
        <w:pStyle w:val="BodyTextNumbered"/>
        <w:numPr>
          <w:ilvl w:val="0"/>
          <w:numId w:val="8"/>
        </w:numPr>
      </w:pPr>
      <w:r w:rsidRPr="000066B2">
        <w:t>This element can be used to indicate character encoding of text content of the dataset.</w:t>
      </w:r>
    </w:p>
    <w:p w:rsidR="000066B2" w:rsidRPr="000066B2" w:rsidRDefault="000066B2" w:rsidP="000066B2">
      <w:pPr>
        <w:pStyle w:val="Heading5"/>
      </w:pPr>
      <w:bookmarkStart w:id="133" w:name="_Toc450336497"/>
      <w:proofErr w:type="spellStart"/>
      <w:r w:rsidRPr="000066B2">
        <w:t>topicCategory</w:t>
      </w:r>
      <w:bookmarkEnd w:id="133"/>
      <w:proofErr w:type="spellEnd"/>
    </w:p>
    <w:p w:rsidR="000066B2" w:rsidRPr="00B76BE5" w:rsidRDefault="000066B2" w:rsidP="00B76BE5"/>
    <w:p w:rsidR="000066B2" w:rsidRPr="000066B2" w:rsidRDefault="000066B2" w:rsidP="00E01991">
      <w:pPr>
        <w:pStyle w:val="BodyTextNumbered"/>
        <w:numPr>
          <w:ilvl w:val="0"/>
          <w:numId w:val="8"/>
        </w:numPr>
      </w:pPr>
      <w:r w:rsidRPr="000066B2">
        <w:t>This element is mandatory for WIS Discovery Metadata.  More than one code can be chosen.</w:t>
      </w:r>
    </w:p>
    <w:p w:rsidR="000066B2" w:rsidRPr="000066B2" w:rsidRDefault="000066B2" w:rsidP="000066B2">
      <w:pPr>
        <w:pStyle w:val="Heading5"/>
      </w:pPr>
      <w:bookmarkStart w:id="134" w:name="_Toc450336498"/>
      <w:r w:rsidRPr="000066B2">
        <w:t>extent</w:t>
      </w:r>
      <w:bookmarkEnd w:id="134"/>
    </w:p>
    <w:p w:rsidR="000066B2" w:rsidRPr="000066B2" w:rsidRDefault="000066B2" w:rsidP="00E01991">
      <w:pPr>
        <w:pStyle w:val="BodyTextNumbered"/>
        <w:numPr>
          <w:ilvl w:val="0"/>
          <w:numId w:val="8"/>
        </w:numPr>
      </w:pPr>
      <w:r w:rsidRPr="000066B2">
        <w:t xml:space="preserve">This element is mandatory for WIS Discovery Metadata describing geographical dataset.  Typically the bounding box is described to give smallest range of latitude and longitude to </w:t>
      </w:r>
      <w:proofErr w:type="spellStart"/>
      <w:r w:rsidRPr="000066B2">
        <w:t>cotain</w:t>
      </w:r>
      <w:proofErr w:type="spellEnd"/>
      <w:r w:rsidRPr="000066B2">
        <w:t xml:space="preserve"> the dataset.</w:t>
      </w:r>
    </w:p>
    <w:p w:rsidR="000066B2" w:rsidRPr="000066B2" w:rsidRDefault="000066B2" w:rsidP="000066B2">
      <w:pPr>
        <w:pStyle w:val="Heading4"/>
      </w:pPr>
      <w:bookmarkStart w:id="135" w:name="_Toc450336499"/>
      <w:r w:rsidRPr="000066B2">
        <w:t xml:space="preserve">elements in class </w:t>
      </w:r>
      <w:proofErr w:type="spellStart"/>
      <w:r w:rsidRPr="000066B2">
        <w:t>CI_Citation</w:t>
      </w:r>
      <w:bookmarkEnd w:id="135"/>
      <w:proofErr w:type="spellEnd"/>
    </w:p>
    <w:p w:rsidR="000066B2" w:rsidRPr="000066B2" w:rsidRDefault="000066B2" w:rsidP="000066B2">
      <w:pPr>
        <w:pStyle w:val="Heading5"/>
      </w:pPr>
      <w:bookmarkStart w:id="136" w:name="_Toc450336500"/>
      <w:r w:rsidRPr="000066B2">
        <w:t>title</w:t>
      </w:r>
      <w:bookmarkEnd w:id="136"/>
    </w:p>
    <w:p w:rsidR="000066B2" w:rsidRPr="000066B2" w:rsidRDefault="000066B2" w:rsidP="00E01991">
      <w:pPr>
        <w:pStyle w:val="BodyTextNumbered"/>
        <w:numPr>
          <w:ilvl w:val="0"/>
          <w:numId w:val="8"/>
        </w:numPr>
      </w:pPr>
      <w:r w:rsidRPr="000066B2">
        <w:t xml:space="preserve">The title should be entered into the "Identification Information - title" section of your GISC's metadata editor tool (this may be labelled as </w:t>
      </w:r>
      <w:proofErr w:type="spellStart"/>
      <w:r w:rsidRPr="000066B2">
        <w:t>CI_Citation</w:t>
      </w:r>
      <w:proofErr w:type="spellEnd"/>
      <w:r w:rsidRPr="000066B2">
        <w:t xml:space="preserve">/title"), or if it is necessary to write it in xml, it appears in the xml as: </w:t>
      </w:r>
    </w:p>
    <w:p w:rsidR="000066B2" w:rsidRPr="00B76BE5" w:rsidRDefault="000066B2" w:rsidP="00B76BE5"/>
    <w:p w:rsidR="000066B2" w:rsidRPr="000066B2" w:rsidRDefault="000066B2" w:rsidP="000066B2">
      <w:pPr>
        <w:pStyle w:val="ECBox"/>
      </w:pPr>
      <w:r w:rsidRPr="000066B2">
        <w:t>&lt;</w:t>
      </w:r>
      <w:proofErr w:type="spellStart"/>
      <w:r w:rsidRPr="000066B2">
        <w:t>gmd:MD_Metadata</w:t>
      </w:r>
      <w:proofErr w:type="spellEnd"/>
      <w:r w:rsidRPr="000066B2">
        <w:t>&gt;</w:t>
      </w:r>
    </w:p>
    <w:p w:rsidR="000066B2" w:rsidRPr="000066B2" w:rsidRDefault="000066B2" w:rsidP="000066B2">
      <w:pPr>
        <w:pStyle w:val="ECBox"/>
      </w:pPr>
      <w:r w:rsidRPr="000066B2">
        <w:t xml:space="preserve">   &lt;</w:t>
      </w:r>
      <w:proofErr w:type="spellStart"/>
      <w:r w:rsidRPr="000066B2">
        <w:t>gmd:identificationInfo</w:t>
      </w:r>
      <w:proofErr w:type="spellEnd"/>
      <w:r w:rsidRPr="000066B2">
        <w:t>&gt;</w:t>
      </w:r>
    </w:p>
    <w:p w:rsidR="000066B2" w:rsidRPr="00106CEC" w:rsidRDefault="000066B2" w:rsidP="000066B2">
      <w:pPr>
        <w:pStyle w:val="ECBox"/>
        <w:rPr>
          <w:lang w:val="fr-CH"/>
        </w:rPr>
      </w:pPr>
      <w:r w:rsidRPr="000066B2">
        <w:t xml:space="preserve">      </w:t>
      </w:r>
      <w:r w:rsidRPr="00106CEC">
        <w:rPr>
          <w:lang w:val="fr-CH"/>
        </w:rPr>
        <w:t>&lt;</w:t>
      </w:r>
      <w:proofErr w:type="spellStart"/>
      <w:r w:rsidRPr="00106CEC">
        <w:rPr>
          <w:lang w:val="fr-CH"/>
        </w:rPr>
        <w:t>gmd:MD_DataIdentification</w:t>
      </w:r>
      <w:proofErr w:type="spellEnd"/>
      <w:r w:rsidRPr="00106CEC">
        <w:rPr>
          <w:lang w:val="fr-CH"/>
        </w:rPr>
        <w:t>&gt;</w:t>
      </w:r>
    </w:p>
    <w:p w:rsidR="000066B2" w:rsidRPr="00106CEC" w:rsidRDefault="000066B2" w:rsidP="000066B2">
      <w:pPr>
        <w:pStyle w:val="ECBox"/>
        <w:rPr>
          <w:lang w:val="fr-CH"/>
        </w:rPr>
      </w:pPr>
      <w:r w:rsidRPr="00106CEC">
        <w:rPr>
          <w:lang w:val="fr-CH"/>
        </w:rPr>
        <w:t xml:space="preserve">         &lt;</w:t>
      </w:r>
      <w:proofErr w:type="spellStart"/>
      <w:r w:rsidRPr="00106CEC">
        <w:rPr>
          <w:lang w:val="fr-CH"/>
        </w:rPr>
        <w:t>gmd:citation</w:t>
      </w:r>
      <w:proofErr w:type="spellEnd"/>
      <w:r w:rsidRPr="00106CEC">
        <w:rPr>
          <w:lang w:val="fr-CH"/>
        </w:rPr>
        <w:t>&gt;</w:t>
      </w:r>
    </w:p>
    <w:p w:rsidR="000066B2" w:rsidRPr="00106CEC" w:rsidRDefault="000066B2" w:rsidP="000066B2">
      <w:pPr>
        <w:pStyle w:val="ECBox"/>
        <w:rPr>
          <w:lang w:val="fr-CH"/>
        </w:rPr>
      </w:pPr>
      <w:r w:rsidRPr="00106CEC">
        <w:rPr>
          <w:lang w:val="fr-CH"/>
        </w:rPr>
        <w:t xml:space="preserve">            &lt;</w:t>
      </w:r>
      <w:proofErr w:type="spellStart"/>
      <w:r w:rsidRPr="00106CEC">
        <w:rPr>
          <w:lang w:val="fr-CH"/>
        </w:rPr>
        <w:t>gmd:CI_Citation</w:t>
      </w:r>
      <w:proofErr w:type="spellEnd"/>
      <w:r w:rsidRPr="00106CEC">
        <w:rPr>
          <w:lang w:val="fr-CH"/>
        </w:rPr>
        <w:t>&gt;</w:t>
      </w:r>
    </w:p>
    <w:p w:rsidR="000066B2" w:rsidRPr="00106CEC" w:rsidRDefault="000066B2" w:rsidP="000066B2">
      <w:pPr>
        <w:pStyle w:val="ECBox"/>
        <w:rPr>
          <w:lang w:val="fr-CH"/>
        </w:rPr>
      </w:pPr>
      <w:r w:rsidRPr="00106CEC">
        <w:rPr>
          <w:lang w:val="fr-CH"/>
        </w:rPr>
        <w:t xml:space="preserve">               &lt;</w:t>
      </w:r>
      <w:proofErr w:type="spellStart"/>
      <w:r w:rsidRPr="00106CEC">
        <w:rPr>
          <w:lang w:val="fr-CH"/>
        </w:rPr>
        <w:t>gmd:title</w:t>
      </w:r>
      <w:proofErr w:type="spellEnd"/>
      <w:r w:rsidRPr="00106CEC">
        <w:rPr>
          <w:lang w:val="fr-CH"/>
        </w:rPr>
        <w:t>&gt;</w:t>
      </w:r>
    </w:p>
    <w:p w:rsidR="000066B2" w:rsidRPr="000066B2" w:rsidRDefault="000066B2" w:rsidP="000066B2">
      <w:pPr>
        <w:pStyle w:val="ECBox"/>
      </w:pPr>
      <w:r w:rsidRPr="00106CEC">
        <w:rPr>
          <w:lang w:val="fr-CH"/>
        </w:rPr>
        <w:t xml:space="preserve">                  </w:t>
      </w:r>
      <w:r w:rsidRPr="000066B2">
        <w:t>&lt;</w:t>
      </w:r>
      <w:proofErr w:type="spellStart"/>
      <w:r w:rsidRPr="000066B2">
        <w:t>gco:CharacterString</w:t>
      </w:r>
      <w:proofErr w:type="spellEnd"/>
      <w:r w:rsidRPr="000066B2">
        <w:t>&gt;Climate Change 2013: the physical science basis :</w:t>
      </w:r>
    </w:p>
    <w:p w:rsidR="000066B2" w:rsidRPr="000066B2" w:rsidRDefault="000066B2" w:rsidP="000066B2">
      <w:pPr>
        <w:pStyle w:val="ECBox"/>
      </w:pPr>
      <w:r w:rsidRPr="000066B2">
        <w:t xml:space="preserve">                                       final draft underlying scientific-technical </w:t>
      </w:r>
    </w:p>
    <w:p w:rsidR="000066B2" w:rsidRPr="000066B2" w:rsidRDefault="000066B2" w:rsidP="000066B2">
      <w:pPr>
        <w:pStyle w:val="ECBox"/>
      </w:pPr>
      <w:r w:rsidRPr="000066B2">
        <w:t xml:space="preserve">                                       assessment : Working Group I contribution to </w:t>
      </w:r>
    </w:p>
    <w:p w:rsidR="000066B2" w:rsidRPr="000066B2" w:rsidRDefault="000066B2" w:rsidP="000066B2">
      <w:pPr>
        <w:pStyle w:val="ECBox"/>
      </w:pPr>
      <w:r w:rsidRPr="000066B2">
        <w:t xml:space="preserve">                                       the IPCC fifth </w:t>
      </w:r>
      <w:proofErr w:type="spellStart"/>
      <w:r w:rsidRPr="000066B2">
        <w:t>asessment</w:t>
      </w:r>
      <w:proofErr w:type="spellEnd"/>
      <w:r w:rsidRPr="000066B2">
        <w:t xml:space="preserve"> report.</w:t>
      </w:r>
    </w:p>
    <w:p w:rsidR="000066B2" w:rsidRPr="000066B2" w:rsidRDefault="000066B2" w:rsidP="000066B2">
      <w:pPr>
        <w:pStyle w:val="ECBox"/>
      </w:pPr>
      <w:r w:rsidRPr="000066B2">
        <w:lastRenderedPageBreak/>
        <w:t xml:space="preserve">                  &lt;/</w:t>
      </w:r>
      <w:proofErr w:type="spellStart"/>
      <w:r w:rsidRPr="000066B2">
        <w:t>gco:CharacterString</w:t>
      </w:r>
      <w:proofErr w:type="spellEnd"/>
      <w:r w:rsidRPr="000066B2">
        <w:t>&gt;</w:t>
      </w:r>
    </w:p>
    <w:p w:rsidR="000066B2" w:rsidRPr="000066B2" w:rsidRDefault="000066B2" w:rsidP="000066B2">
      <w:pPr>
        <w:pStyle w:val="ECBox"/>
      </w:pPr>
      <w:r w:rsidRPr="000066B2">
        <w:t xml:space="preserve">               &lt;/</w:t>
      </w:r>
      <w:proofErr w:type="spellStart"/>
      <w:r w:rsidRPr="000066B2">
        <w:t>gmd:title</w:t>
      </w:r>
      <w:proofErr w:type="spellEnd"/>
      <w:r w:rsidRPr="000066B2">
        <w:t>&gt;</w:t>
      </w:r>
    </w:p>
    <w:p w:rsidR="000066B2" w:rsidRPr="000066B2" w:rsidRDefault="000066B2" w:rsidP="000066B2">
      <w:pPr>
        <w:pStyle w:val="ECBox"/>
      </w:pPr>
      <w:r w:rsidRPr="000066B2">
        <w:t xml:space="preserve">            &lt;/</w:t>
      </w:r>
      <w:proofErr w:type="spellStart"/>
      <w:r w:rsidRPr="000066B2">
        <w:t>gmd:CI_Citation</w:t>
      </w:r>
      <w:proofErr w:type="spellEnd"/>
      <w:r w:rsidRPr="000066B2">
        <w:t>&gt;</w:t>
      </w:r>
    </w:p>
    <w:p w:rsidR="000066B2" w:rsidRPr="00106CEC" w:rsidRDefault="000066B2" w:rsidP="000066B2">
      <w:pPr>
        <w:pStyle w:val="ECBox"/>
        <w:rPr>
          <w:lang w:val="fr-CH"/>
        </w:rPr>
      </w:pPr>
      <w:r w:rsidRPr="000066B2">
        <w:t xml:space="preserve">         </w:t>
      </w:r>
      <w:r w:rsidRPr="00106CEC">
        <w:rPr>
          <w:lang w:val="fr-CH"/>
        </w:rPr>
        <w:t>&lt;/</w:t>
      </w:r>
      <w:proofErr w:type="spellStart"/>
      <w:r w:rsidRPr="00106CEC">
        <w:rPr>
          <w:lang w:val="fr-CH"/>
        </w:rPr>
        <w:t>gmd:citation</w:t>
      </w:r>
      <w:proofErr w:type="spellEnd"/>
      <w:r w:rsidRPr="00106CEC">
        <w:rPr>
          <w:lang w:val="fr-CH"/>
        </w:rPr>
        <w:t>&gt;</w:t>
      </w:r>
    </w:p>
    <w:p w:rsidR="000066B2" w:rsidRPr="00106CEC" w:rsidRDefault="000066B2" w:rsidP="000066B2">
      <w:pPr>
        <w:pStyle w:val="ECBox"/>
        <w:rPr>
          <w:lang w:val="fr-CH"/>
        </w:rPr>
      </w:pPr>
      <w:r w:rsidRPr="00106CEC">
        <w:rPr>
          <w:lang w:val="fr-CH"/>
        </w:rPr>
        <w:t xml:space="preserve">      &lt;/</w:t>
      </w:r>
      <w:proofErr w:type="spellStart"/>
      <w:r w:rsidRPr="00106CEC">
        <w:rPr>
          <w:lang w:val="fr-CH"/>
        </w:rPr>
        <w:t>gmd:MD_DataIdentification</w:t>
      </w:r>
      <w:proofErr w:type="spellEnd"/>
      <w:r w:rsidRPr="00106CEC">
        <w:rPr>
          <w:lang w:val="fr-CH"/>
        </w:rPr>
        <w:t>&gt;</w:t>
      </w:r>
    </w:p>
    <w:p w:rsidR="000066B2" w:rsidRPr="000066B2" w:rsidRDefault="000066B2" w:rsidP="000066B2">
      <w:pPr>
        <w:pStyle w:val="ECBox"/>
      </w:pPr>
      <w:r w:rsidRPr="00106CEC">
        <w:rPr>
          <w:lang w:val="fr-CH"/>
        </w:rPr>
        <w:t xml:space="preserve">   </w:t>
      </w:r>
      <w:r w:rsidRPr="000066B2">
        <w:t>&lt;/</w:t>
      </w:r>
      <w:proofErr w:type="spellStart"/>
      <w:r w:rsidRPr="000066B2">
        <w:t>gmd:identificationInfo</w:t>
      </w:r>
      <w:proofErr w:type="spellEnd"/>
      <w:r w:rsidRPr="000066B2">
        <w:t>&gt;</w:t>
      </w:r>
    </w:p>
    <w:p w:rsidR="000066B2" w:rsidRPr="000066B2" w:rsidRDefault="000066B2" w:rsidP="000066B2">
      <w:pPr>
        <w:pStyle w:val="ECBox"/>
      </w:pPr>
      <w:r w:rsidRPr="000066B2">
        <w:t>&lt;/</w:t>
      </w:r>
      <w:proofErr w:type="spellStart"/>
      <w:r w:rsidRPr="000066B2">
        <w:t>gmd:MD_Metadata</w:t>
      </w:r>
      <w:proofErr w:type="spellEnd"/>
      <w:r w:rsidRPr="000066B2">
        <w:t>&gt;</w:t>
      </w:r>
    </w:p>
    <w:p w:rsidR="000066B2" w:rsidRPr="00B76BE5" w:rsidRDefault="000066B2" w:rsidP="00B76BE5"/>
    <w:p w:rsidR="000066B2" w:rsidRPr="000066B2" w:rsidRDefault="000066B2" w:rsidP="000066B2">
      <w:pPr>
        <w:pStyle w:val="Heading5"/>
      </w:pPr>
      <w:bookmarkStart w:id="137" w:name="_Toc450336501"/>
      <w:proofErr w:type="spellStart"/>
      <w:r w:rsidRPr="000066B2">
        <w:t>alternateTitle</w:t>
      </w:r>
      <w:bookmarkEnd w:id="137"/>
      <w:proofErr w:type="spellEnd"/>
    </w:p>
    <w:p w:rsidR="000066B2" w:rsidRPr="000066B2" w:rsidRDefault="000066B2" w:rsidP="00E01991">
      <w:pPr>
        <w:pStyle w:val="BodyTextNumbered"/>
        <w:numPr>
          <w:ilvl w:val="0"/>
          <w:numId w:val="8"/>
        </w:numPr>
      </w:pPr>
      <w:r w:rsidRPr="000066B2">
        <w:t>Users often know datasets, services or documents by titles other than their official title. The ISO standard (on which the WMO Core Profile is based) allows as many alternate titles to be defined as the metadata author wishes. The example provides an alternative title for the IPCC report referred to above.</w:t>
      </w:r>
    </w:p>
    <w:p w:rsidR="000066B2" w:rsidRPr="000066B2" w:rsidRDefault="000066B2" w:rsidP="00E01991">
      <w:pPr>
        <w:pStyle w:val="BodyTextNumbered"/>
        <w:numPr>
          <w:ilvl w:val="0"/>
          <w:numId w:val="8"/>
        </w:numPr>
      </w:pPr>
      <w:r w:rsidRPr="000066B2">
        <w:t>Alternate title is also used for giving titles in languages other than English: see ((</w:t>
      </w:r>
      <w:proofErr w:type="spellStart"/>
      <w:r w:rsidRPr="000066B2">
        <w:t>MDG_Lang</w:t>
      </w:r>
      <w:proofErr w:type="spellEnd"/>
      <w:r w:rsidRPr="000066B2">
        <w:t>)) for how to do that.</w:t>
      </w:r>
    </w:p>
    <w:p w:rsidR="000066B2" w:rsidRPr="00B76BE5" w:rsidRDefault="000066B2" w:rsidP="00B76BE5"/>
    <w:p w:rsidR="000066B2" w:rsidRPr="000066B2" w:rsidRDefault="000066B2" w:rsidP="000066B2">
      <w:pPr>
        <w:pStyle w:val="ECBox"/>
      </w:pPr>
      <w:r w:rsidRPr="000066B2">
        <w:t>&lt;</w:t>
      </w:r>
      <w:proofErr w:type="spellStart"/>
      <w:r w:rsidRPr="000066B2">
        <w:t>gmd:MD_Metadata</w:t>
      </w:r>
      <w:proofErr w:type="spellEnd"/>
      <w:r w:rsidRPr="000066B2">
        <w:t>&gt;</w:t>
      </w:r>
    </w:p>
    <w:p w:rsidR="000066B2" w:rsidRPr="000066B2" w:rsidRDefault="000066B2" w:rsidP="000066B2">
      <w:pPr>
        <w:pStyle w:val="ECBox"/>
      </w:pPr>
      <w:r w:rsidRPr="000066B2">
        <w:t xml:space="preserve">  ...</w:t>
      </w:r>
    </w:p>
    <w:p w:rsidR="000066B2" w:rsidRPr="000066B2" w:rsidRDefault="000066B2" w:rsidP="000066B2">
      <w:pPr>
        <w:pStyle w:val="ECBox"/>
      </w:pPr>
      <w:r w:rsidRPr="000066B2">
        <w:t xml:space="preserve">   &lt;</w:t>
      </w:r>
      <w:proofErr w:type="spellStart"/>
      <w:r w:rsidRPr="000066B2">
        <w:t>gmd:identificationInfo</w:t>
      </w:r>
      <w:proofErr w:type="spellEnd"/>
      <w:r w:rsidRPr="000066B2">
        <w:t>&gt;</w:t>
      </w:r>
    </w:p>
    <w:p w:rsidR="000066B2" w:rsidRPr="00106CEC" w:rsidRDefault="000066B2" w:rsidP="000066B2">
      <w:pPr>
        <w:pStyle w:val="ECBox"/>
        <w:rPr>
          <w:lang w:val="fr-CH"/>
        </w:rPr>
      </w:pPr>
      <w:r w:rsidRPr="000066B2">
        <w:t xml:space="preserve">      </w:t>
      </w:r>
      <w:r w:rsidRPr="00106CEC">
        <w:rPr>
          <w:lang w:val="fr-CH"/>
        </w:rPr>
        <w:t>&lt;</w:t>
      </w:r>
      <w:proofErr w:type="spellStart"/>
      <w:r w:rsidRPr="00106CEC">
        <w:rPr>
          <w:lang w:val="fr-CH"/>
        </w:rPr>
        <w:t>gmd:MD_DataIdentification</w:t>
      </w:r>
      <w:proofErr w:type="spellEnd"/>
      <w:r w:rsidRPr="00106CEC">
        <w:rPr>
          <w:lang w:val="fr-CH"/>
        </w:rPr>
        <w:t>&gt;</w:t>
      </w:r>
    </w:p>
    <w:p w:rsidR="000066B2" w:rsidRPr="00106CEC" w:rsidRDefault="000066B2" w:rsidP="000066B2">
      <w:pPr>
        <w:pStyle w:val="ECBox"/>
        <w:rPr>
          <w:lang w:val="fr-CH"/>
        </w:rPr>
      </w:pPr>
      <w:r w:rsidRPr="00106CEC">
        <w:rPr>
          <w:lang w:val="fr-CH"/>
        </w:rPr>
        <w:t xml:space="preserve">         &lt;</w:t>
      </w:r>
      <w:proofErr w:type="spellStart"/>
      <w:r w:rsidRPr="00106CEC">
        <w:rPr>
          <w:lang w:val="fr-CH"/>
        </w:rPr>
        <w:t>gmd:citation</w:t>
      </w:r>
      <w:proofErr w:type="spellEnd"/>
      <w:r w:rsidRPr="00106CEC">
        <w:rPr>
          <w:lang w:val="fr-CH"/>
        </w:rPr>
        <w:t>&gt;</w:t>
      </w:r>
    </w:p>
    <w:p w:rsidR="000066B2" w:rsidRPr="000066B2" w:rsidRDefault="000066B2" w:rsidP="000066B2">
      <w:pPr>
        <w:pStyle w:val="ECBox"/>
      </w:pPr>
      <w:r w:rsidRPr="00106CEC">
        <w:rPr>
          <w:lang w:val="fr-CH"/>
        </w:rPr>
        <w:t xml:space="preserve">            </w:t>
      </w:r>
      <w:r w:rsidRPr="000066B2">
        <w:t>&lt;</w:t>
      </w:r>
      <w:proofErr w:type="spellStart"/>
      <w:r w:rsidRPr="000066B2">
        <w:t>gmd:CI_Citation</w:t>
      </w:r>
      <w:proofErr w:type="spellEnd"/>
      <w:r w:rsidRPr="000066B2">
        <w:t>&gt;</w:t>
      </w:r>
    </w:p>
    <w:p w:rsidR="000066B2" w:rsidRPr="000066B2" w:rsidRDefault="000066B2" w:rsidP="000066B2">
      <w:pPr>
        <w:pStyle w:val="ECBox"/>
      </w:pPr>
      <w:r w:rsidRPr="000066B2">
        <w:t xml:space="preserve">             ....</w:t>
      </w:r>
    </w:p>
    <w:p w:rsidR="000066B2" w:rsidRPr="000066B2" w:rsidRDefault="000066B2" w:rsidP="000066B2">
      <w:pPr>
        <w:pStyle w:val="ECBox"/>
      </w:pPr>
      <w:r w:rsidRPr="000066B2">
        <w:t xml:space="preserve">               &lt;</w:t>
      </w:r>
      <w:proofErr w:type="spellStart"/>
      <w:r w:rsidRPr="000066B2">
        <w:t>gmd:alternateTitle</w:t>
      </w:r>
      <w:proofErr w:type="spellEnd"/>
      <w:r w:rsidRPr="000066B2">
        <w:t>&gt;</w:t>
      </w:r>
    </w:p>
    <w:p w:rsidR="000066B2" w:rsidRPr="000066B2" w:rsidRDefault="000066B2" w:rsidP="000066B2">
      <w:pPr>
        <w:pStyle w:val="ECBox"/>
      </w:pPr>
      <w:r w:rsidRPr="000066B2">
        <w:t xml:space="preserve">                  &lt;</w:t>
      </w:r>
      <w:proofErr w:type="spellStart"/>
      <w:r w:rsidRPr="000066B2">
        <w:t>gco:CharacterString</w:t>
      </w:r>
      <w:proofErr w:type="spellEnd"/>
      <w:r w:rsidRPr="000066B2">
        <w:t>&gt;IPCC-AR5, Part 1</w:t>
      </w:r>
    </w:p>
    <w:p w:rsidR="000066B2" w:rsidRPr="000066B2" w:rsidRDefault="000066B2" w:rsidP="000066B2">
      <w:pPr>
        <w:pStyle w:val="ECBox"/>
      </w:pPr>
      <w:r w:rsidRPr="000066B2">
        <w:t xml:space="preserve">                  &lt;/</w:t>
      </w:r>
      <w:proofErr w:type="spellStart"/>
      <w:r w:rsidRPr="000066B2">
        <w:t>gco:CharacterString</w:t>
      </w:r>
      <w:proofErr w:type="spellEnd"/>
      <w:r w:rsidRPr="000066B2">
        <w:t>&gt;</w:t>
      </w:r>
    </w:p>
    <w:p w:rsidR="000066B2" w:rsidRPr="000066B2" w:rsidRDefault="000066B2" w:rsidP="000066B2">
      <w:pPr>
        <w:pStyle w:val="ECBox"/>
      </w:pPr>
      <w:r w:rsidRPr="000066B2">
        <w:t xml:space="preserve">               &lt;/</w:t>
      </w:r>
      <w:proofErr w:type="spellStart"/>
      <w:r w:rsidRPr="000066B2">
        <w:t>gmd:alternateTitle</w:t>
      </w:r>
      <w:proofErr w:type="spellEnd"/>
      <w:r w:rsidRPr="000066B2">
        <w:t>&gt;</w:t>
      </w:r>
    </w:p>
    <w:p w:rsidR="000066B2" w:rsidRPr="000066B2" w:rsidRDefault="000066B2" w:rsidP="000066B2">
      <w:pPr>
        <w:pStyle w:val="ECBox"/>
      </w:pPr>
      <w:r w:rsidRPr="000066B2">
        <w:t xml:space="preserve">             ....</w:t>
      </w:r>
    </w:p>
    <w:p w:rsidR="000066B2" w:rsidRPr="000066B2" w:rsidRDefault="000066B2" w:rsidP="000066B2">
      <w:pPr>
        <w:pStyle w:val="ECBox"/>
      </w:pPr>
      <w:r w:rsidRPr="000066B2">
        <w:t xml:space="preserve">            &lt;/</w:t>
      </w:r>
      <w:proofErr w:type="spellStart"/>
      <w:r w:rsidRPr="000066B2">
        <w:t>gmd:CI_Citation</w:t>
      </w:r>
      <w:proofErr w:type="spellEnd"/>
      <w:r w:rsidRPr="000066B2">
        <w:t>&gt;</w:t>
      </w:r>
    </w:p>
    <w:p w:rsidR="000066B2" w:rsidRPr="00106CEC" w:rsidRDefault="000066B2" w:rsidP="000066B2">
      <w:pPr>
        <w:pStyle w:val="ECBox"/>
        <w:rPr>
          <w:lang w:val="fr-CH"/>
        </w:rPr>
      </w:pPr>
      <w:r w:rsidRPr="000066B2">
        <w:t xml:space="preserve">         </w:t>
      </w:r>
      <w:r w:rsidRPr="00106CEC">
        <w:rPr>
          <w:lang w:val="fr-CH"/>
        </w:rPr>
        <w:t>&lt;/</w:t>
      </w:r>
      <w:proofErr w:type="spellStart"/>
      <w:r w:rsidRPr="00106CEC">
        <w:rPr>
          <w:lang w:val="fr-CH"/>
        </w:rPr>
        <w:t>gmd:citation</w:t>
      </w:r>
      <w:proofErr w:type="spellEnd"/>
      <w:r w:rsidRPr="00106CEC">
        <w:rPr>
          <w:lang w:val="fr-CH"/>
        </w:rPr>
        <w:t>&gt;</w:t>
      </w:r>
    </w:p>
    <w:p w:rsidR="000066B2" w:rsidRPr="00106CEC" w:rsidRDefault="000066B2" w:rsidP="000066B2">
      <w:pPr>
        <w:pStyle w:val="ECBox"/>
        <w:rPr>
          <w:lang w:val="fr-CH"/>
        </w:rPr>
      </w:pPr>
      <w:r w:rsidRPr="00106CEC">
        <w:rPr>
          <w:lang w:val="fr-CH"/>
        </w:rPr>
        <w:t xml:space="preserve">        ...</w:t>
      </w:r>
    </w:p>
    <w:p w:rsidR="000066B2" w:rsidRPr="00106CEC" w:rsidRDefault="000066B2" w:rsidP="000066B2">
      <w:pPr>
        <w:pStyle w:val="ECBox"/>
        <w:rPr>
          <w:lang w:val="fr-CH"/>
        </w:rPr>
      </w:pPr>
      <w:r w:rsidRPr="00106CEC">
        <w:rPr>
          <w:lang w:val="fr-CH"/>
        </w:rPr>
        <w:t xml:space="preserve">      &lt;/</w:t>
      </w:r>
      <w:proofErr w:type="spellStart"/>
      <w:r w:rsidRPr="00106CEC">
        <w:rPr>
          <w:lang w:val="fr-CH"/>
        </w:rPr>
        <w:t>gmd:MD_DataIdentification</w:t>
      </w:r>
      <w:proofErr w:type="spellEnd"/>
      <w:r w:rsidRPr="00106CEC">
        <w:rPr>
          <w:lang w:val="fr-CH"/>
        </w:rPr>
        <w:t>&gt;</w:t>
      </w:r>
    </w:p>
    <w:p w:rsidR="000066B2" w:rsidRPr="000066B2" w:rsidRDefault="000066B2" w:rsidP="000066B2">
      <w:pPr>
        <w:pStyle w:val="ECBox"/>
      </w:pPr>
      <w:r w:rsidRPr="00106CEC">
        <w:rPr>
          <w:lang w:val="fr-CH"/>
        </w:rPr>
        <w:t xml:space="preserve">   </w:t>
      </w:r>
      <w:r w:rsidRPr="000066B2">
        <w:t>&lt;/</w:t>
      </w:r>
      <w:proofErr w:type="spellStart"/>
      <w:r w:rsidRPr="000066B2">
        <w:t>gmd:identificationInfo</w:t>
      </w:r>
      <w:proofErr w:type="spellEnd"/>
      <w:r w:rsidRPr="000066B2">
        <w:t>&gt;</w:t>
      </w:r>
    </w:p>
    <w:p w:rsidR="000066B2" w:rsidRPr="000066B2" w:rsidRDefault="000066B2" w:rsidP="000066B2">
      <w:pPr>
        <w:pStyle w:val="ECBox"/>
      </w:pPr>
      <w:r w:rsidRPr="000066B2">
        <w:t xml:space="preserve">  ...</w:t>
      </w:r>
    </w:p>
    <w:p w:rsidR="000066B2" w:rsidRPr="000066B2" w:rsidRDefault="000066B2" w:rsidP="000066B2">
      <w:pPr>
        <w:pStyle w:val="ECBox"/>
      </w:pPr>
      <w:r w:rsidRPr="000066B2">
        <w:t>&lt;/</w:t>
      </w:r>
      <w:proofErr w:type="spellStart"/>
      <w:r w:rsidRPr="000066B2">
        <w:t>gmd:MD_Metadata</w:t>
      </w:r>
      <w:proofErr w:type="spellEnd"/>
      <w:r w:rsidRPr="000066B2">
        <w:t>&gt;</w:t>
      </w:r>
    </w:p>
    <w:p w:rsidR="000066B2" w:rsidRPr="00B76BE5" w:rsidRDefault="000066B2" w:rsidP="00B76BE5"/>
    <w:p w:rsidR="00173CE5" w:rsidRDefault="00173CE5" w:rsidP="00173CE5">
      <w:pPr>
        <w:pStyle w:val="Heading3"/>
        <w:rPr>
          <w:rFonts w:eastAsia="MS Mincho"/>
          <w:lang w:eastAsia="ja-JP"/>
        </w:rPr>
      </w:pPr>
      <w:bookmarkStart w:id="138" w:name="_Toc449964041"/>
      <w:bookmarkStart w:id="139" w:name="_Toc449965122"/>
      <w:bookmarkStart w:id="140" w:name="_Toc450336502"/>
      <w:bookmarkStart w:id="141" w:name="_Ref450336549"/>
      <w:r>
        <w:rPr>
          <w:rFonts w:hint="eastAsia"/>
        </w:rPr>
        <w:t>Dataset Overview</w:t>
      </w:r>
      <w:bookmarkEnd w:id="138"/>
      <w:bookmarkEnd w:id="139"/>
      <w:bookmarkEnd w:id="140"/>
      <w:bookmarkEnd w:id="141"/>
    </w:p>
    <w:p w:rsidR="00DC39A2" w:rsidRPr="00DC39A2" w:rsidRDefault="00DC39A2" w:rsidP="000066B2">
      <w:pPr>
        <w:pStyle w:val="Heading4"/>
      </w:pPr>
      <w:bookmarkStart w:id="142" w:name="_Toc450336503"/>
      <w:r w:rsidRPr="00DC39A2">
        <w:t>What is this Information used for</w:t>
      </w:r>
      <w:bookmarkEnd w:id="142"/>
    </w:p>
    <w:p w:rsidR="00DC39A2" w:rsidRPr="00DC39A2" w:rsidRDefault="00DC39A2" w:rsidP="00E01991">
      <w:pPr>
        <w:pStyle w:val="BodyTextNumbered"/>
        <w:numPr>
          <w:ilvl w:val="0"/>
          <w:numId w:val="8"/>
        </w:numPr>
      </w:pPr>
      <w:r w:rsidRPr="00DC39A2">
        <w:t>The Title and Abstract fields are important in aiding the data discovery and selection process.</w:t>
      </w:r>
    </w:p>
    <w:p w:rsidR="00DC39A2" w:rsidRPr="00DC39A2" w:rsidRDefault="00DC39A2" w:rsidP="00E01991">
      <w:pPr>
        <w:pStyle w:val="BodyTextNumbered"/>
        <w:numPr>
          <w:ilvl w:val="0"/>
          <w:numId w:val="8"/>
        </w:numPr>
      </w:pPr>
      <w:r w:rsidRPr="00DC39A2">
        <w:t xml:space="preserve">The Title and Abstract contents are indexed and used by the search engine to provide search results to WIS catalogue users. </w:t>
      </w:r>
    </w:p>
    <w:p w:rsidR="00DC39A2" w:rsidRPr="00DC39A2" w:rsidRDefault="00DC39A2" w:rsidP="00E01991">
      <w:pPr>
        <w:pStyle w:val="BodyTextNumbered"/>
        <w:numPr>
          <w:ilvl w:val="0"/>
          <w:numId w:val="8"/>
        </w:numPr>
      </w:pPr>
      <w:r w:rsidRPr="00DC39A2">
        <w:lastRenderedPageBreak/>
        <w:t>Having conducted a search, the user is initially presented with the titles (and part of the abstract) of matching records.  Perusing titles is the first step in assessing whether data/products are relevant.</w:t>
      </w:r>
    </w:p>
    <w:p w:rsidR="00DC39A2" w:rsidRPr="00DC39A2" w:rsidRDefault="00DC39A2" w:rsidP="00E01991">
      <w:pPr>
        <w:pStyle w:val="BodyTextNumbered"/>
        <w:numPr>
          <w:ilvl w:val="0"/>
          <w:numId w:val="8"/>
        </w:numPr>
      </w:pPr>
      <w:r w:rsidRPr="00DC39A2">
        <w:t>Search results can also be sorted by title (or change date), and if the content layout is consistent, then browsing through the titles is more efficient.  Ideally, for the title field, the layout should be as consistent as possible, as this provides easier browsing of the search results.</w:t>
      </w:r>
    </w:p>
    <w:p w:rsidR="00DC39A2" w:rsidRPr="00DC39A2" w:rsidRDefault="00DC39A2" w:rsidP="00E01991">
      <w:pPr>
        <w:pStyle w:val="BodyTextNumbered"/>
        <w:numPr>
          <w:ilvl w:val="0"/>
          <w:numId w:val="8"/>
        </w:numPr>
      </w:pPr>
      <w:r w:rsidRPr="00DC39A2">
        <w:t xml:space="preserve">It is therefore extremely important to create a Title that fully and unambiguously describes a product. </w:t>
      </w:r>
    </w:p>
    <w:p w:rsidR="00DC39A2" w:rsidRPr="00DC39A2" w:rsidRDefault="00DC39A2" w:rsidP="00E01991">
      <w:pPr>
        <w:pStyle w:val="BodyTextNumbered"/>
        <w:numPr>
          <w:ilvl w:val="0"/>
          <w:numId w:val="8"/>
        </w:numPr>
      </w:pPr>
      <w:r w:rsidRPr="00DC39A2">
        <w:t>It is also important to have, where possible, homogenous content in fields, to help users comparing the search results to make their choice. For this reason, it is also important to define a structure for abstracts.</w:t>
      </w:r>
    </w:p>
    <w:p w:rsidR="00DC39A2" w:rsidRPr="00DC39A2" w:rsidRDefault="00DC39A2" w:rsidP="00E01991">
      <w:pPr>
        <w:pStyle w:val="BodyTextNumbered"/>
        <w:numPr>
          <w:ilvl w:val="0"/>
          <w:numId w:val="8"/>
        </w:numPr>
      </w:pPr>
      <w:r w:rsidRPr="00DC39A2">
        <w:t>Perusing the abstract is often the next step, after browsing a list of titles.  Abstracts ideally allow users to understand what the different returned products are, and to select the result</w:t>
      </w:r>
      <w:r w:rsidR="000066B2">
        <w:t>s that are interesting to them.</w:t>
      </w:r>
    </w:p>
    <w:p w:rsidR="00DC39A2" w:rsidRPr="00DC39A2" w:rsidRDefault="00DC39A2" w:rsidP="000066B2">
      <w:pPr>
        <w:pStyle w:val="Heading4"/>
      </w:pPr>
      <w:bookmarkStart w:id="143" w:name="_Toc450336504"/>
      <w:r w:rsidRPr="00DC39A2">
        <w:t>Title Creation Best Practices</w:t>
      </w:r>
      <w:bookmarkEnd w:id="143"/>
    </w:p>
    <w:p w:rsidR="00DC39A2" w:rsidRPr="00DC39A2" w:rsidRDefault="00DC39A2" w:rsidP="00E01991">
      <w:pPr>
        <w:pStyle w:val="BodyTextNumbered"/>
        <w:numPr>
          <w:ilvl w:val="0"/>
          <w:numId w:val="8"/>
        </w:numPr>
      </w:pPr>
      <w:r w:rsidRPr="00DC39A2">
        <w:t xml:space="preserve">Titles are critical in helping a scientist find data.  While searching for appropriate datasets, a scientist is most likely to use the title as the first criteria in determining if a dataset meets their needs. </w:t>
      </w:r>
    </w:p>
    <w:p w:rsidR="00DC39A2" w:rsidRPr="00DC39A2" w:rsidRDefault="00DC39A2" w:rsidP="00E01991">
      <w:pPr>
        <w:pStyle w:val="BodyTextNumbered"/>
        <w:numPr>
          <w:ilvl w:val="0"/>
          <w:numId w:val="8"/>
        </w:numPr>
      </w:pPr>
      <w:r w:rsidRPr="00DC39A2">
        <w:t>A complete Title includes who, what, where and when.</w:t>
      </w:r>
    </w:p>
    <w:p w:rsidR="00DC39A2" w:rsidRPr="00DC39A2" w:rsidRDefault="00DC39A2" w:rsidP="000066B2">
      <w:pPr>
        <w:pStyle w:val="BodyTextBullet"/>
      </w:pPr>
      <w:r w:rsidRPr="00DC39A2">
        <w:t xml:space="preserve">Who: Who created the dataset.   For example “EUMETSAT IASI L2 Cloud Parameters – </w:t>
      </w:r>
      <w:proofErr w:type="spellStart"/>
      <w:r w:rsidRPr="00DC39A2">
        <w:t>Metop</w:t>
      </w:r>
      <w:proofErr w:type="spellEnd"/>
      <w:r w:rsidRPr="00DC39A2">
        <w:t>”,  or “</w:t>
      </w:r>
      <w:proofErr w:type="spellStart"/>
      <w:r w:rsidRPr="00DC39A2">
        <w:t>Meteo</w:t>
      </w:r>
      <w:proofErr w:type="spellEnd"/>
      <w:r w:rsidRPr="00DC39A2">
        <w:t>-France 4 days Forecast Products”.</w:t>
      </w:r>
    </w:p>
    <w:p w:rsidR="00DC39A2" w:rsidRPr="00DC39A2" w:rsidRDefault="00DC39A2" w:rsidP="000066B2">
      <w:pPr>
        <w:pStyle w:val="BodyTextBullet"/>
      </w:pPr>
      <w:r w:rsidRPr="00DC39A2">
        <w:t>What: What is the dataset about? For example, is it a deterministic forecast product or surface synoptic observations (SYNOP)</w:t>
      </w:r>
    </w:p>
    <w:p w:rsidR="00DC39A2" w:rsidRPr="00DC39A2" w:rsidRDefault="00DC39A2" w:rsidP="000066B2">
      <w:pPr>
        <w:pStyle w:val="BodyTextBullet"/>
      </w:pPr>
      <w:r w:rsidRPr="00DC39A2">
        <w:t>Where: Region covered by the product. Is it global, or covering a region, a country. It is coming from a specific station</w:t>
      </w:r>
    </w:p>
    <w:p w:rsidR="00DC39A2" w:rsidRPr="00DC39A2" w:rsidRDefault="00DC39A2" w:rsidP="000066B2">
      <w:pPr>
        <w:pStyle w:val="BodyTextBullet"/>
      </w:pPr>
      <w:r w:rsidRPr="00DC39A2">
        <w:t>When: Time validity of the product. For example “3 days forecast products for Africa”. This is not always possible, because some products have no validity or are continuous.</w:t>
      </w:r>
    </w:p>
    <w:p w:rsidR="00DC39A2" w:rsidRPr="00DC39A2" w:rsidRDefault="00DC39A2" w:rsidP="00E01991">
      <w:pPr>
        <w:pStyle w:val="BodyTextNumbered"/>
        <w:numPr>
          <w:ilvl w:val="0"/>
          <w:numId w:val="8"/>
        </w:numPr>
      </w:pPr>
      <w:r w:rsidRPr="00DC39A2">
        <w:t>When the Title is written, it should be crafted to help users to quickly identify whether the dataset is relevant. Therefore, ambiguity should be avoided, and one should consider all the possible interpretations of the word choices, as well as ambiguity caused by absence of more uniquely identifying information.</w:t>
      </w:r>
    </w:p>
    <w:p w:rsidR="00DC39A2" w:rsidRPr="00DC39A2" w:rsidRDefault="00DC39A2" w:rsidP="00E01991">
      <w:pPr>
        <w:pStyle w:val="BodyTextNumbered"/>
        <w:numPr>
          <w:ilvl w:val="0"/>
          <w:numId w:val="8"/>
        </w:numPr>
      </w:pPr>
      <w:r w:rsidRPr="00DC39A2">
        <w:t>Below are some examples of consistent and descriptive titles:</w:t>
      </w:r>
    </w:p>
    <w:p w:rsidR="00DC39A2" w:rsidRPr="00DC39A2" w:rsidRDefault="00DC39A2" w:rsidP="000066B2">
      <w:pPr>
        <w:pStyle w:val="BodyTextBullet"/>
      </w:pPr>
      <w:r w:rsidRPr="00DC39A2">
        <w:t>''</w:t>
      </w:r>
      <w:proofErr w:type="spellStart"/>
      <w:r w:rsidRPr="00DC39A2">
        <w:t>Meteo</w:t>
      </w:r>
      <w:proofErr w:type="spellEnd"/>
      <w:r w:rsidRPr="00DC39A2">
        <w:t>-France 4 days Forecast Products for Africa – NWP Model''</w:t>
      </w:r>
    </w:p>
    <w:p w:rsidR="00DC39A2" w:rsidRPr="00DC39A2" w:rsidRDefault="00DC39A2" w:rsidP="000066B2">
      <w:pPr>
        <w:pStyle w:val="BodyTextBullet"/>
      </w:pPr>
      <w:r w:rsidRPr="00DC39A2">
        <w:t>''EUMETSAT Active Fire Monitoring (GRIB) - MSG - 0 degree''</w:t>
      </w:r>
    </w:p>
    <w:p w:rsidR="00DC39A2" w:rsidRPr="000066B2" w:rsidRDefault="00DC39A2" w:rsidP="00DC39A2">
      <w:pPr>
        <w:pStyle w:val="BodyTextBullet"/>
        <w:rPr>
          <w:rFonts w:eastAsia="MS Mincho"/>
          <w:lang w:eastAsia="ja-JP"/>
        </w:rPr>
      </w:pPr>
      <w:r w:rsidRPr="00DC39A2">
        <w:t xml:space="preserve">'UK Met Office 15 minutes Lightning Detection Data for Africa from ground based </w:t>
      </w:r>
      <w:proofErr w:type="spellStart"/>
      <w:r w:rsidRPr="00DC39A2">
        <w:t>ATDnet</w:t>
      </w:r>
      <w:proofErr w:type="spellEnd"/>
      <w:r w:rsidRPr="00DC39A2">
        <w:t xml:space="preserve"> network''</w:t>
      </w:r>
    </w:p>
    <w:p w:rsidR="00DC39A2" w:rsidRPr="00DC39A2" w:rsidRDefault="000066B2" w:rsidP="000066B2">
      <w:pPr>
        <w:pStyle w:val="Heading4"/>
      </w:pPr>
      <w:bookmarkStart w:id="144" w:name="_Toc450336505"/>
      <w:r>
        <w:rPr>
          <w:rFonts w:hint="eastAsia"/>
        </w:rPr>
        <w:lastRenderedPageBreak/>
        <w:t>A</w:t>
      </w:r>
      <w:r w:rsidR="00DC39A2" w:rsidRPr="00DC39A2">
        <w:t>bstract creation – best practices</w:t>
      </w:r>
      <w:bookmarkEnd w:id="144"/>
    </w:p>
    <w:p w:rsidR="00DC39A2" w:rsidRPr="00DC39A2" w:rsidRDefault="00DC39A2" w:rsidP="00E01991">
      <w:pPr>
        <w:pStyle w:val="BodyTextNumbered"/>
        <w:numPr>
          <w:ilvl w:val="0"/>
          <w:numId w:val="8"/>
        </w:numPr>
      </w:pPr>
      <w:r w:rsidRPr="00DC39A2">
        <w:t>There are no specific mandatory constraints regarding the abstract content, but trying to normalise its structure will help users when browsing records in search results.</w:t>
      </w:r>
    </w:p>
    <w:p w:rsidR="00DC39A2" w:rsidRPr="00DC39A2" w:rsidRDefault="00DC39A2" w:rsidP="00E01991">
      <w:pPr>
        <w:pStyle w:val="BodyTextNumbered"/>
        <w:numPr>
          <w:ilvl w:val="0"/>
          <w:numId w:val="8"/>
        </w:numPr>
      </w:pPr>
      <w:r w:rsidRPr="00DC39A2">
        <w:t>The guidelines are as follows:</w:t>
      </w:r>
    </w:p>
    <w:p w:rsidR="00DC39A2" w:rsidRPr="00B76BE5" w:rsidRDefault="00DC39A2" w:rsidP="00B76BE5"/>
    <w:p w:rsidR="00DC39A2" w:rsidRPr="00DC39A2" w:rsidRDefault="00DC39A2" w:rsidP="000066B2">
      <w:pPr>
        <w:pStyle w:val="BodyTextBullet"/>
      </w:pPr>
      <w:r w:rsidRPr="00DC39A2">
        <w:t xml:space="preserve"> The first sentence should summarise, in one line, what the product is.</w:t>
      </w:r>
    </w:p>
    <w:p w:rsidR="00DC39A2" w:rsidRPr="00DC39A2" w:rsidRDefault="000066B2" w:rsidP="000066B2">
      <w:pPr>
        <w:pStyle w:val="BodyTextBullet"/>
      </w:pPr>
      <w:r>
        <w:rPr>
          <w:rFonts w:eastAsia="MS Mincho" w:hint="eastAsia"/>
          <w:lang w:eastAsia="ja-JP"/>
        </w:rPr>
        <w:t>T</w:t>
      </w:r>
      <w:r w:rsidR="00DC39A2" w:rsidRPr="00DC39A2">
        <w:t>he following paragraphs should provide more details regarding the product (content, validity, data collection, data/product process(</w:t>
      </w:r>
      <w:proofErr w:type="spellStart"/>
      <w:r w:rsidR="00DC39A2" w:rsidRPr="00DC39A2">
        <w:t>es</w:t>
      </w:r>
      <w:proofErr w:type="spellEnd"/>
      <w:r w:rsidR="00DC39A2" w:rsidRPr="00DC39A2">
        <w:t>), and the organisation creating the product).</w:t>
      </w:r>
    </w:p>
    <w:p w:rsidR="00DC39A2" w:rsidRPr="00DC39A2" w:rsidRDefault="00DC39A2" w:rsidP="000066B2">
      <w:pPr>
        <w:pStyle w:val="BodyTextBullet"/>
      </w:pPr>
      <w:r w:rsidRPr="00DC39A2">
        <w:t>The last paragraph should be dedicated to the available product formats.</w:t>
      </w:r>
    </w:p>
    <w:p w:rsidR="00DC39A2" w:rsidRPr="00B76BE5" w:rsidRDefault="00DC39A2" w:rsidP="00B76BE5"/>
    <w:p w:rsidR="00DC39A2" w:rsidRPr="00DC39A2" w:rsidRDefault="00DC39A2" w:rsidP="00E01991">
      <w:pPr>
        <w:pStyle w:val="BodyTextNumbered"/>
        <w:numPr>
          <w:ilvl w:val="0"/>
          <w:numId w:val="8"/>
        </w:numPr>
      </w:pPr>
      <w:r w:rsidRPr="00DC39A2">
        <w:t>Below are three examples of consistent and descriptive abstracts:</w:t>
      </w:r>
    </w:p>
    <w:p w:rsidR="00DC39A2" w:rsidRPr="00DC39A2" w:rsidRDefault="00DC39A2" w:rsidP="00DC39A2">
      <w:pPr>
        <w:pStyle w:val="Heading5"/>
      </w:pPr>
      <w:bookmarkStart w:id="145" w:name="_Toc450336506"/>
      <w:proofErr w:type="spellStart"/>
      <w:r w:rsidRPr="00DC39A2">
        <w:t>ATDNet</w:t>
      </w:r>
      <w:proofErr w:type="spellEnd"/>
      <w:r w:rsidRPr="00DC39A2">
        <w:t xml:space="preserve"> Lightning Data</w:t>
      </w:r>
      <w:bookmarkEnd w:id="145"/>
    </w:p>
    <w:p w:rsidR="00DC39A2" w:rsidRPr="00B76BE5" w:rsidRDefault="00DC39A2" w:rsidP="00B76BE5"/>
    <w:p w:rsidR="00DC39A2" w:rsidRPr="00DC39A2" w:rsidRDefault="00DC39A2" w:rsidP="000066B2">
      <w:pPr>
        <w:pStyle w:val="ECBox"/>
      </w:pPr>
      <w:r w:rsidRPr="00DC39A2">
        <w:t xml:space="preserve">This is the 15 minutes Lightning Detection Data from ground based </w:t>
      </w:r>
      <w:proofErr w:type="spellStart"/>
      <w:r w:rsidRPr="00DC39A2">
        <w:t>ATDnet</w:t>
      </w:r>
      <w:proofErr w:type="spellEnd"/>
      <w:r w:rsidRPr="00DC39A2">
        <w:t xml:space="preserve"> netw</w:t>
      </w:r>
      <w:r>
        <w:t>ork over all African countries</w:t>
      </w:r>
    </w:p>
    <w:p w:rsidR="00DC39A2" w:rsidRPr="00DC39A2" w:rsidRDefault="00DC39A2" w:rsidP="000066B2">
      <w:pPr>
        <w:pStyle w:val="ECBox"/>
      </w:pPr>
    </w:p>
    <w:p w:rsidR="00DC39A2" w:rsidRPr="00DC39A2" w:rsidRDefault="00DC39A2" w:rsidP="000066B2">
      <w:pPr>
        <w:pStyle w:val="ECBox"/>
      </w:pPr>
      <w:r w:rsidRPr="00DC39A2">
        <w:t xml:space="preserve">The </w:t>
      </w:r>
      <w:proofErr w:type="spellStart"/>
      <w:r w:rsidRPr="00DC39A2">
        <w:t>ATDnet</w:t>
      </w:r>
      <w:proofErr w:type="spellEnd"/>
      <w:r w:rsidRPr="00DC39A2">
        <w:t xml:space="preserve"> system is an automatic lightning location network capable of sensing lightning flashes over a wide and variable geographical area. The system locates lightning by timing the arrival of unique very low frequency radio waves (</w:t>
      </w:r>
      <w:proofErr w:type="spellStart"/>
      <w:r w:rsidRPr="00DC39A2">
        <w:t>know</w:t>
      </w:r>
      <w:proofErr w:type="spellEnd"/>
      <w:r w:rsidRPr="00DC39A2">
        <w:t xml:space="preserve"> as atmospherics, or simply '</w:t>
      </w:r>
      <w:proofErr w:type="spellStart"/>
      <w:r w:rsidRPr="00DC39A2">
        <w:t>sferics</w:t>
      </w:r>
      <w:proofErr w:type="spellEnd"/>
      <w:r w:rsidRPr="00DC39A2">
        <w:t xml:space="preserve">') generated by individual lightning </w:t>
      </w:r>
      <w:proofErr w:type="spellStart"/>
      <w:r w:rsidRPr="00DC39A2">
        <w:t>strokes</w:t>
      </w:r>
      <w:proofErr w:type="spellEnd"/>
      <w:r w:rsidRPr="00DC39A2">
        <w:t xml:space="preserve"> at the </w:t>
      </w:r>
      <w:proofErr w:type="spellStart"/>
      <w:r w:rsidRPr="00DC39A2">
        <w:t>ATDnet</w:t>
      </w:r>
      <w:proofErr w:type="spellEnd"/>
      <w:r w:rsidRPr="00DC39A2">
        <w:t xml:space="preserve"> outstations. The differences in the arrival times of these strokes at the outstations are used to calcu</w:t>
      </w:r>
      <w:r>
        <w:t>late the lightning's location.</w:t>
      </w:r>
    </w:p>
    <w:p w:rsidR="00DC39A2" w:rsidRPr="00DC39A2" w:rsidRDefault="00DC39A2" w:rsidP="000066B2">
      <w:pPr>
        <w:pStyle w:val="ECBox"/>
      </w:pPr>
    </w:p>
    <w:p w:rsidR="00DC39A2" w:rsidRDefault="00DC39A2" w:rsidP="000066B2">
      <w:pPr>
        <w:pStyle w:val="ECBox"/>
      </w:pPr>
      <w:r w:rsidRPr="00DC39A2">
        <w:t>Data are collected every minute and BUFR encoded using the 'Universal BUFR template for lightning data' with 15 minutes of data combined into one file.</w:t>
      </w:r>
    </w:p>
    <w:p w:rsidR="00DC39A2" w:rsidRPr="00DC39A2" w:rsidRDefault="00DC39A2" w:rsidP="000066B2">
      <w:pPr>
        <w:pStyle w:val="Heading5"/>
      </w:pPr>
      <w:bookmarkStart w:id="146" w:name="_Toc450336507"/>
      <w:r w:rsidRPr="00DC39A2">
        <w:t>EUMETSAT Active Fire Monitoring</w:t>
      </w:r>
      <w:bookmarkEnd w:id="146"/>
    </w:p>
    <w:p w:rsidR="00DC39A2" w:rsidRPr="00B76BE5" w:rsidRDefault="00DC39A2" w:rsidP="00B76BE5"/>
    <w:p w:rsidR="00DC39A2" w:rsidRPr="009B1BC8" w:rsidRDefault="00DC39A2" w:rsidP="009B1BC8">
      <w:pPr>
        <w:pStyle w:val="ECBox"/>
      </w:pPr>
      <w:r w:rsidRPr="00DC39A2">
        <w:t xml:space="preserve">This is the Active Fire monitoring product from EUMETSAT that is a fire detection product indicating the presence of fire within a pixel. </w:t>
      </w:r>
    </w:p>
    <w:p w:rsidR="000066B2" w:rsidRPr="009B1BC8" w:rsidRDefault="000066B2" w:rsidP="009B1BC8">
      <w:pPr>
        <w:pStyle w:val="ECBox"/>
      </w:pPr>
    </w:p>
    <w:p w:rsidR="00DC39A2" w:rsidRPr="009B1BC8" w:rsidRDefault="00DC39A2" w:rsidP="009B1BC8">
      <w:pPr>
        <w:pStyle w:val="ECBox"/>
      </w:pPr>
      <w:r w:rsidRPr="00DC39A2">
        <w:t>The underlying concept of the Active Fire monitoring algorithm takes advantage of the fact that MSG SEVIRI channel IR3.9 is very sensitive to hot spots which are caused by fires. The algorithm distinguishes between potential fire and active fire. Applications and Users: F</w:t>
      </w:r>
      <w:r>
        <w:t>ire detection and monitoring.</w:t>
      </w:r>
    </w:p>
    <w:p w:rsidR="000066B2" w:rsidRPr="009B1BC8" w:rsidRDefault="000066B2" w:rsidP="009B1BC8">
      <w:pPr>
        <w:pStyle w:val="ECBox"/>
      </w:pPr>
    </w:p>
    <w:p w:rsidR="00DC39A2" w:rsidRPr="00DC39A2" w:rsidRDefault="00DC39A2" w:rsidP="00DC39A2">
      <w:pPr>
        <w:pStyle w:val="ECBox"/>
      </w:pPr>
      <w:r w:rsidRPr="00DC39A2">
        <w:t>This product is available in CAP (Common Alert Protocol) format. The CAP formatted product is only disseminated when a fire/potential fire is detect</w:t>
      </w:r>
      <w:r>
        <w:t>ed in any given repeat cycle.</w:t>
      </w:r>
    </w:p>
    <w:p w:rsidR="00DC39A2" w:rsidRPr="00DC39A2" w:rsidRDefault="00DC39A2" w:rsidP="00DC39A2">
      <w:pPr>
        <w:pStyle w:val="Heading5"/>
      </w:pPr>
      <w:bookmarkStart w:id="147" w:name="_Toc450336508"/>
      <w:proofErr w:type="spellStart"/>
      <w:r w:rsidRPr="00DC39A2">
        <w:t>Meteo</w:t>
      </w:r>
      <w:proofErr w:type="spellEnd"/>
      <w:r w:rsidRPr="00DC39A2">
        <w:t>-France 4 days Forecast Products for Africa</w:t>
      </w:r>
      <w:bookmarkEnd w:id="147"/>
    </w:p>
    <w:p w:rsidR="00DC39A2" w:rsidRPr="00B76BE5" w:rsidRDefault="00DC39A2" w:rsidP="00B76BE5"/>
    <w:p w:rsidR="00DC39A2" w:rsidRPr="009B1BC8" w:rsidRDefault="00DC39A2" w:rsidP="009B1BC8">
      <w:pPr>
        <w:pStyle w:val="ECBox"/>
      </w:pPr>
      <w:r w:rsidRPr="00DC39A2">
        <w:t xml:space="preserve">These are the forecast products generated using the </w:t>
      </w:r>
      <w:proofErr w:type="spellStart"/>
      <w:r w:rsidRPr="00DC39A2">
        <w:t>Meteo</w:t>
      </w:r>
      <w:proofErr w:type="spellEnd"/>
      <w:r w:rsidRPr="00DC39A2">
        <w:t>-France global model ARPEGE and c</w:t>
      </w:r>
      <w:r>
        <w:t>overing the African continent.</w:t>
      </w:r>
    </w:p>
    <w:p w:rsidR="000066B2" w:rsidRPr="009B1BC8" w:rsidRDefault="000066B2" w:rsidP="009B1BC8">
      <w:pPr>
        <w:pStyle w:val="ECBox"/>
      </w:pPr>
    </w:p>
    <w:p w:rsidR="00DC39A2" w:rsidRPr="009B1BC8" w:rsidRDefault="00DC39A2" w:rsidP="009B1BC8">
      <w:pPr>
        <w:pStyle w:val="ECBox"/>
      </w:pPr>
      <w:r w:rsidRPr="00DC39A2">
        <w:lastRenderedPageBreak/>
        <w:t>The products are composed of 9 fields on 15 isobaric levels plus surface pressure, CAPE, precipitations, 2m and 10m temperature-humidity-wind. The model starts the product generation at 00:00UTC for the up-to-96 hour/4 day forecast and at 12:00UTC for the up-to-72-hour/3 day forecast (forecast step 6H). The products generated at 06:00UTC and 18:00UTC are exclusively analysis. The ARPEGE model is us</w:t>
      </w:r>
      <w:r>
        <w:t>ed to generate these products.</w:t>
      </w:r>
    </w:p>
    <w:p w:rsidR="000066B2" w:rsidRPr="009B1BC8" w:rsidRDefault="000066B2" w:rsidP="009B1BC8">
      <w:pPr>
        <w:pStyle w:val="ECBox"/>
      </w:pPr>
    </w:p>
    <w:p w:rsidR="00DC39A2" w:rsidRPr="00DC39A2" w:rsidRDefault="00DC39A2" w:rsidP="00DC39A2">
      <w:pPr>
        <w:pStyle w:val="ECBox"/>
      </w:pPr>
      <w:r w:rsidRPr="00DC39A2">
        <w:t>The forecast fields a</w:t>
      </w:r>
      <w:r>
        <w:t>re generated in GRIB version1.</w:t>
      </w:r>
    </w:p>
    <w:p w:rsidR="00173CE5" w:rsidRDefault="00173CE5" w:rsidP="00173CE5">
      <w:pPr>
        <w:pStyle w:val="Heading3"/>
        <w:rPr>
          <w:rFonts w:eastAsia="MS Mincho"/>
          <w:lang w:eastAsia="ja-JP"/>
        </w:rPr>
      </w:pPr>
      <w:bookmarkStart w:id="148" w:name="_Toc449964042"/>
      <w:bookmarkStart w:id="149" w:name="_Toc449965123"/>
      <w:bookmarkStart w:id="150" w:name="_Toc450336509"/>
      <w:r>
        <w:rPr>
          <w:rFonts w:hint="eastAsia"/>
        </w:rPr>
        <w:t>Spatial Representation</w:t>
      </w:r>
      <w:bookmarkEnd w:id="148"/>
      <w:bookmarkEnd w:id="149"/>
      <w:bookmarkEnd w:id="150"/>
    </w:p>
    <w:p w:rsidR="00DC39A2" w:rsidRDefault="00DC39A2" w:rsidP="00DC39A2">
      <w:pPr>
        <w:pStyle w:val="Heading4"/>
      </w:pPr>
      <w:bookmarkStart w:id="151" w:name="_Toc450336510"/>
      <w:r>
        <w:rPr>
          <w:rFonts w:hint="eastAsia"/>
        </w:rPr>
        <w:t>Horizontal Extent</w:t>
      </w:r>
      <w:bookmarkEnd w:id="151"/>
    </w:p>
    <w:p w:rsidR="00DC39A2" w:rsidRDefault="00DC39A2" w:rsidP="00DC39A2">
      <w:pPr>
        <w:pStyle w:val="Heading5"/>
      </w:pPr>
      <w:bookmarkStart w:id="152" w:name="_Toc450336511"/>
      <w:r>
        <w:t>D</w:t>
      </w:r>
      <w:r>
        <w:rPr>
          <w:rFonts w:hint="eastAsia"/>
        </w:rPr>
        <w:t>ata from fixed points</w:t>
      </w:r>
      <w:bookmarkEnd w:id="152"/>
    </w:p>
    <w:p w:rsidR="00DC39A2" w:rsidRDefault="00DC39A2" w:rsidP="00DC39A2">
      <w:pPr>
        <w:pStyle w:val="Heading5"/>
      </w:pPr>
      <w:bookmarkStart w:id="153" w:name="_Toc450336512"/>
      <w:r>
        <w:t>D</w:t>
      </w:r>
      <w:r>
        <w:rPr>
          <w:rFonts w:hint="eastAsia"/>
        </w:rPr>
        <w:t>ata from mobile platforms</w:t>
      </w:r>
      <w:bookmarkEnd w:id="153"/>
    </w:p>
    <w:p w:rsidR="00DC39A2" w:rsidRDefault="00DC39A2" w:rsidP="00DC39A2">
      <w:pPr>
        <w:pStyle w:val="Heading5"/>
      </w:pPr>
      <w:bookmarkStart w:id="154" w:name="_Toc450336513"/>
      <w:r>
        <w:t>G</w:t>
      </w:r>
      <w:r>
        <w:rPr>
          <w:rFonts w:hint="eastAsia"/>
        </w:rPr>
        <w:t>ridded (raster) data</w:t>
      </w:r>
      <w:bookmarkEnd w:id="154"/>
    </w:p>
    <w:p w:rsidR="00DC39A2" w:rsidRDefault="00DC39A2" w:rsidP="00DC39A2">
      <w:pPr>
        <w:pStyle w:val="Heading4"/>
      </w:pPr>
      <w:bookmarkStart w:id="155" w:name="_Toc450336514"/>
      <w:r>
        <w:rPr>
          <w:rFonts w:hint="eastAsia"/>
        </w:rPr>
        <w:t>Vertical Extent</w:t>
      </w:r>
      <w:bookmarkEnd w:id="155"/>
    </w:p>
    <w:p w:rsidR="00DC39A2" w:rsidRPr="00DC39A2" w:rsidRDefault="00DC39A2" w:rsidP="00DC39A2">
      <w:pPr>
        <w:pStyle w:val="Heading4"/>
      </w:pPr>
      <w:bookmarkStart w:id="156" w:name="_Toc450336515"/>
      <w:r>
        <w:rPr>
          <w:rFonts w:hint="eastAsia"/>
        </w:rPr>
        <w:t>Coordinate Reference System</w:t>
      </w:r>
      <w:bookmarkEnd w:id="156"/>
    </w:p>
    <w:p w:rsidR="00173CE5" w:rsidRDefault="00173CE5" w:rsidP="00173CE5">
      <w:pPr>
        <w:pStyle w:val="Heading3"/>
        <w:rPr>
          <w:rFonts w:eastAsia="MS Mincho"/>
          <w:lang w:eastAsia="ja-JP"/>
        </w:rPr>
      </w:pPr>
      <w:bookmarkStart w:id="157" w:name="_Toc449964043"/>
      <w:bookmarkStart w:id="158" w:name="_Toc449965124"/>
      <w:bookmarkStart w:id="159" w:name="_Toc450336516"/>
      <w:r>
        <w:rPr>
          <w:rFonts w:hint="eastAsia"/>
        </w:rPr>
        <w:t>Distribution</w:t>
      </w:r>
      <w:bookmarkEnd w:id="157"/>
      <w:bookmarkEnd w:id="158"/>
      <w:bookmarkEnd w:id="159"/>
    </w:p>
    <w:p w:rsidR="00B46D09" w:rsidRPr="00B46D09" w:rsidRDefault="00B46D09" w:rsidP="00E01991">
      <w:pPr>
        <w:pStyle w:val="BodyTextNumbered"/>
        <w:numPr>
          <w:ilvl w:val="0"/>
          <w:numId w:val="8"/>
        </w:numPr>
      </w:pPr>
      <w:r w:rsidRPr="00B46D09">
        <w:t xml:space="preserve">The element </w:t>
      </w:r>
      <w:proofErr w:type="spellStart"/>
      <w:r w:rsidRPr="00B46D09">
        <w:t>MD_Metadata</w:t>
      </w:r>
      <w:proofErr w:type="spellEnd"/>
      <w:r w:rsidRPr="00B46D09">
        <w:t>/</w:t>
      </w:r>
      <w:proofErr w:type="spellStart"/>
      <w:r w:rsidRPr="00B46D09">
        <w:t>distributionInfo</w:t>
      </w:r>
      <w:proofErr w:type="spellEnd"/>
      <w:r w:rsidRPr="00B46D09">
        <w:t xml:space="preserve"> describes how the information resource (dataset etc.) is distributed.</w:t>
      </w:r>
    </w:p>
    <w:p w:rsidR="00B46D09" w:rsidRPr="00B46D09" w:rsidRDefault="00B46D09" w:rsidP="00B46D09">
      <w:pPr>
        <w:pStyle w:val="Heading4"/>
      </w:pPr>
      <w:bookmarkStart w:id="160" w:name="_Toc450336517"/>
      <w:proofErr w:type="spellStart"/>
      <w:r w:rsidRPr="00B46D09">
        <w:t>distributionFormat</w:t>
      </w:r>
      <w:proofErr w:type="spellEnd"/>
      <w:r w:rsidRPr="00B46D09">
        <w:t xml:space="preserve"> or </w:t>
      </w:r>
      <w:proofErr w:type="spellStart"/>
      <w:r w:rsidRPr="00B46D09">
        <w:t>resourceFormat</w:t>
      </w:r>
      <w:bookmarkEnd w:id="160"/>
      <w:proofErr w:type="spellEnd"/>
    </w:p>
    <w:p w:rsidR="00B46D09" w:rsidRPr="00357C16" w:rsidRDefault="00B46D09" w:rsidP="00E01991">
      <w:pPr>
        <w:pStyle w:val="BodyTextNumbered"/>
        <w:numPr>
          <w:ilvl w:val="0"/>
          <w:numId w:val="8"/>
        </w:numPr>
      </w:pPr>
      <w:r w:rsidRPr="00B46D09">
        <w:t xml:space="preserve">ISO 19115 allows at least three places to describe the data format in </w:t>
      </w:r>
      <w:proofErr w:type="spellStart"/>
      <w:r w:rsidRPr="00B46D09">
        <w:t>MD_Format</w:t>
      </w:r>
      <w:proofErr w:type="spellEnd"/>
      <w:r w:rsidRPr="00B46D09">
        <w:t xml:space="preserve"> structure:</w:t>
      </w:r>
    </w:p>
    <w:p w:rsidR="00357C16" w:rsidRPr="009B1BC8" w:rsidRDefault="00357C16" w:rsidP="00357C16">
      <w:pPr>
        <w:pStyle w:val="ECBox"/>
      </w:pPr>
      <w:proofErr w:type="spellStart"/>
      <w:r>
        <w:rPr>
          <w:rFonts w:hint="eastAsia"/>
        </w:rPr>
        <w:t>MD_Metadata</w:t>
      </w:r>
      <w:proofErr w:type="spellEnd"/>
    </w:p>
    <w:p w:rsidR="00357C16" w:rsidRPr="009B1BC8" w:rsidRDefault="00357C16" w:rsidP="00357C16">
      <w:pPr>
        <w:pStyle w:val="ECBox"/>
      </w:pPr>
      <w:proofErr w:type="spellStart"/>
      <w:r>
        <w:rPr>
          <w:rFonts w:hint="eastAsia"/>
        </w:rPr>
        <w:t>identificationInfo</w:t>
      </w:r>
      <w:proofErr w:type="spellEnd"/>
    </w:p>
    <w:p w:rsidR="00357C16" w:rsidRPr="009B1BC8" w:rsidRDefault="00357C16" w:rsidP="009B1BC8">
      <w:pPr>
        <w:pStyle w:val="ECBox"/>
      </w:pPr>
      <w:proofErr w:type="spellStart"/>
      <w:r w:rsidRPr="009B1BC8">
        <w:rPr>
          <w:rFonts w:hint="eastAsia"/>
        </w:rPr>
        <w:t>MD_DataIdentification</w:t>
      </w:r>
      <w:proofErr w:type="spellEnd"/>
    </w:p>
    <w:p w:rsidR="00357C16" w:rsidRPr="009B1BC8" w:rsidRDefault="00357C16" w:rsidP="009B1BC8">
      <w:pPr>
        <w:pStyle w:val="ECBox"/>
      </w:pPr>
      <w:r w:rsidRPr="009B1BC8">
        <w:t>…</w:t>
      </w:r>
    </w:p>
    <w:p w:rsidR="00357C16" w:rsidRPr="009B1BC8" w:rsidRDefault="00357C16" w:rsidP="009B1BC8">
      <w:pPr>
        <w:pStyle w:val="ECBox"/>
      </w:pPr>
      <w:proofErr w:type="spellStart"/>
      <w:r w:rsidRPr="009B1BC8">
        <w:rPr>
          <w:rFonts w:hint="eastAsia"/>
        </w:rPr>
        <w:t>resourceFormat</w:t>
      </w:r>
      <w:proofErr w:type="spellEnd"/>
      <w:r w:rsidRPr="009B1BC8">
        <w:rPr>
          <w:rFonts w:hint="eastAsia"/>
        </w:rPr>
        <w:t xml:space="preserve"> </w:t>
      </w:r>
      <w:r w:rsidRPr="009B1BC8">
        <w:rPr>
          <w:rFonts w:hint="eastAsia"/>
        </w:rPr>
        <w:tab/>
        <w:t>(1) most generic place</w:t>
      </w:r>
    </w:p>
    <w:p w:rsidR="00357C16" w:rsidRPr="009B1BC8" w:rsidRDefault="00357C16" w:rsidP="009B1BC8">
      <w:pPr>
        <w:pStyle w:val="ECBox"/>
      </w:pPr>
      <w:r w:rsidRPr="009B1BC8">
        <w:t>…</w:t>
      </w:r>
    </w:p>
    <w:p w:rsidR="00357C16" w:rsidRPr="009B1BC8" w:rsidRDefault="00357C16" w:rsidP="009B1BC8">
      <w:pPr>
        <w:pStyle w:val="ECBox"/>
      </w:pPr>
      <w:proofErr w:type="spellStart"/>
      <w:r w:rsidRPr="009B1BC8">
        <w:rPr>
          <w:rFonts w:hint="eastAsia"/>
        </w:rPr>
        <w:t>distributionInfo</w:t>
      </w:r>
      <w:proofErr w:type="spellEnd"/>
    </w:p>
    <w:p w:rsidR="00357C16" w:rsidRPr="009B1BC8" w:rsidRDefault="00357C16" w:rsidP="009B1BC8">
      <w:pPr>
        <w:pStyle w:val="ECBox"/>
      </w:pPr>
      <w:r w:rsidRPr="009B1BC8">
        <w:rPr>
          <w:rFonts w:hint="eastAsia"/>
        </w:rPr>
        <w:t xml:space="preserve">  </w:t>
      </w:r>
      <w:proofErr w:type="spellStart"/>
      <w:r w:rsidRPr="009B1BC8">
        <w:rPr>
          <w:rFonts w:hint="eastAsia"/>
        </w:rPr>
        <w:t>MD_Distribution</w:t>
      </w:r>
      <w:proofErr w:type="spellEnd"/>
    </w:p>
    <w:p w:rsidR="00357C16" w:rsidRPr="009B1BC8" w:rsidRDefault="00357C16" w:rsidP="009B1BC8">
      <w:pPr>
        <w:pStyle w:val="ECBox"/>
      </w:pPr>
      <w:r w:rsidRPr="009B1BC8">
        <w:rPr>
          <w:rFonts w:hint="eastAsia"/>
        </w:rPr>
        <w:t xml:space="preserve">  </w:t>
      </w:r>
      <w:proofErr w:type="spellStart"/>
      <w:r w:rsidRPr="009B1BC8">
        <w:rPr>
          <w:rFonts w:hint="eastAsia"/>
        </w:rPr>
        <w:t>distributionFormat</w:t>
      </w:r>
      <w:proofErr w:type="spellEnd"/>
      <w:r w:rsidRPr="009B1BC8">
        <w:rPr>
          <w:rFonts w:hint="eastAsia"/>
        </w:rPr>
        <w:tab/>
        <w:t>(2) useful if the format depends on the methods of delivery</w:t>
      </w:r>
    </w:p>
    <w:p w:rsidR="00357C16" w:rsidRPr="009B1BC8" w:rsidRDefault="00357C16" w:rsidP="009B1BC8">
      <w:pPr>
        <w:pStyle w:val="ECBox"/>
      </w:pPr>
      <w:r w:rsidRPr="009B1BC8">
        <w:t>…</w:t>
      </w:r>
    </w:p>
    <w:p w:rsidR="00357C16" w:rsidRPr="009B1BC8" w:rsidRDefault="00357C16" w:rsidP="009B1BC8">
      <w:pPr>
        <w:pStyle w:val="ECBox"/>
      </w:pPr>
      <w:r w:rsidRPr="009B1BC8">
        <w:rPr>
          <w:rFonts w:hint="eastAsia"/>
        </w:rPr>
        <w:t>distributor</w:t>
      </w:r>
    </w:p>
    <w:p w:rsidR="00357C16" w:rsidRPr="009B1BC8" w:rsidRDefault="00357C16" w:rsidP="009B1BC8">
      <w:pPr>
        <w:pStyle w:val="ECBox"/>
      </w:pPr>
      <w:r w:rsidRPr="009B1BC8">
        <w:rPr>
          <w:rFonts w:hint="eastAsia"/>
        </w:rPr>
        <w:t xml:space="preserve">  </w:t>
      </w:r>
      <w:proofErr w:type="spellStart"/>
      <w:r w:rsidRPr="009B1BC8">
        <w:rPr>
          <w:rFonts w:hint="eastAsia"/>
        </w:rPr>
        <w:t>MD_Distributor</w:t>
      </w:r>
      <w:proofErr w:type="spellEnd"/>
    </w:p>
    <w:p w:rsidR="00357C16" w:rsidRPr="009B1BC8" w:rsidRDefault="00357C16" w:rsidP="009B1BC8">
      <w:pPr>
        <w:pStyle w:val="ECBox"/>
      </w:pPr>
      <w:r w:rsidRPr="009B1BC8">
        <w:rPr>
          <w:rFonts w:hint="eastAsia"/>
        </w:rPr>
        <w:t xml:space="preserve">  </w:t>
      </w:r>
      <w:proofErr w:type="spellStart"/>
      <w:r w:rsidRPr="009B1BC8">
        <w:rPr>
          <w:rFonts w:hint="eastAsia"/>
        </w:rPr>
        <w:t>distributorFormat</w:t>
      </w:r>
      <w:proofErr w:type="spellEnd"/>
      <w:r w:rsidRPr="009B1BC8">
        <w:rPr>
          <w:rFonts w:hint="eastAsia"/>
        </w:rPr>
        <w:tab/>
        <w:t xml:space="preserve">(3) useful if the format depends on the </w:t>
      </w:r>
      <w:proofErr w:type="spellStart"/>
      <w:r w:rsidRPr="009B1BC8">
        <w:rPr>
          <w:rFonts w:hint="eastAsia"/>
        </w:rPr>
        <w:t>distirbutors</w:t>
      </w:r>
      <w:proofErr w:type="spellEnd"/>
    </w:p>
    <w:p w:rsidR="00DC39A2" w:rsidRDefault="00DC39A2" w:rsidP="00B76BE5">
      <w:pPr>
        <w:pStyle w:val="BodyText"/>
      </w:pPr>
      <w:r>
        <w:br w:type="page"/>
      </w:r>
    </w:p>
    <w:p w:rsidR="00B46D09" w:rsidRPr="00B46D09" w:rsidRDefault="00B46D09" w:rsidP="00E01991">
      <w:pPr>
        <w:pStyle w:val="BodyTextNumbered"/>
        <w:numPr>
          <w:ilvl w:val="0"/>
          <w:numId w:val="8"/>
        </w:numPr>
      </w:pPr>
      <w:r w:rsidRPr="00B46D09">
        <w:lastRenderedPageBreak/>
        <w:t xml:space="preserve">WMO does not yet recommend specific style, but if you don't have specific reason to </w:t>
      </w:r>
      <w:proofErr w:type="spellStart"/>
      <w:r w:rsidRPr="00B46D09">
        <w:t>to</w:t>
      </w:r>
      <w:proofErr w:type="spellEnd"/>
      <w:r w:rsidRPr="00B46D09">
        <w:t xml:space="preserve"> choose one, (1) is the suggestion of the authors.</w:t>
      </w:r>
    </w:p>
    <w:p w:rsidR="00B46D09" w:rsidRPr="00B46D09" w:rsidRDefault="00B46D09" w:rsidP="00DC39A2">
      <w:pPr>
        <w:pStyle w:val="Heading4"/>
      </w:pPr>
      <w:bookmarkStart w:id="161" w:name="_Toc450336518"/>
      <w:r w:rsidRPr="00B46D09">
        <w:t>distributor recommended</w:t>
      </w:r>
      <w:bookmarkEnd w:id="161"/>
    </w:p>
    <w:p w:rsidR="00B46D09" w:rsidRPr="00B46D09" w:rsidRDefault="00B46D09" w:rsidP="00E01991">
      <w:pPr>
        <w:pStyle w:val="BodyTextNumbered"/>
        <w:numPr>
          <w:ilvl w:val="0"/>
          <w:numId w:val="8"/>
        </w:numPr>
      </w:pPr>
      <w:proofErr w:type="spellStart"/>
      <w:r w:rsidRPr="00B46D09">
        <w:t>MD_Distribution</w:t>
      </w:r>
      <w:proofErr w:type="spellEnd"/>
      <w:r w:rsidRPr="00B46D09">
        <w:t xml:space="preserve"> allows several styles of documentation.</w:t>
      </w:r>
    </w:p>
    <w:p w:rsidR="00B46D09" w:rsidRPr="00106CEC" w:rsidRDefault="00B46D09" w:rsidP="00DC39A2">
      <w:pPr>
        <w:pStyle w:val="Heading5"/>
        <w:rPr>
          <w:lang w:val="fr-CH"/>
        </w:rPr>
      </w:pPr>
      <w:bookmarkStart w:id="162" w:name="_Toc450336519"/>
      <w:r w:rsidRPr="00106CEC">
        <w:rPr>
          <w:lang w:val="fr-CH"/>
        </w:rPr>
        <w:t>1) flat style</w:t>
      </w:r>
      <w:bookmarkEnd w:id="162"/>
    </w:p>
    <w:p w:rsidR="00B46D09" w:rsidRPr="00106CEC" w:rsidRDefault="00B46D09" w:rsidP="00B76BE5">
      <w:pPr>
        <w:rPr>
          <w:lang w:val="fr-CH"/>
        </w:rPr>
      </w:pPr>
    </w:p>
    <w:p w:rsidR="00B46D09" w:rsidRPr="00106CEC" w:rsidRDefault="00B46D09" w:rsidP="00357C16">
      <w:pPr>
        <w:pStyle w:val="ECBox"/>
        <w:rPr>
          <w:lang w:val="fr-CH"/>
        </w:rPr>
      </w:pPr>
      <w:proofErr w:type="spellStart"/>
      <w:r w:rsidRPr="00106CEC">
        <w:rPr>
          <w:lang w:val="fr-CH"/>
        </w:rPr>
        <w:t>MD_Distribution</w:t>
      </w:r>
      <w:proofErr w:type="spellEnd"/>
    </w:p>
    <w:p w:rsidR="00357C16" w:rsidRPr="009B1BC8" w:rsidRDefault="00B46D09" w:rsidP="00357C16">
      <w:pPr>
        <w:pStyle w:val="ECBox"/>
      </w:pPr>
      <w:proofErr w:type="spellStart"/>
      <w:r w:rsidRPr="00106CEC">
        <w:rPr>
          <w:lang w:val="fr-CH"/>
        </w:rPr>
        <w:t>distributionFormat</w:t>
      </w:r>
      <w:proofErr w:type="spellEnd"/>
      <w:r w:rsidRPr="00106CEC">
        <w:rPr>
          <w:lang w:val="fr-CH"/>
        </w:rPr>
        <w:t xml:space="preserve"> </w:t>
      </w:r>
      <w:r w:rsidR="00902AA8" w:rsidRPr="00106CEC">
        <w:rPr>
          <w:rFonts w:hint="eastAsia"/>
          <w:lang w:val="fr-CH"/>
        </w:rPr>
        <w:tab/>
      </w:r>
      <w:r w:rsidR="00902AA8" w:rsidRPr="00106CEC">
        <w:rPr>
          <w:rFonts w:hint="eastAsia"/>
          <w:lang w:val="fr-CH"/>
        </w:rPr>
        <w:tab/>
      </w:r>
      <w:r w:rsidRPr="00106CEC">
        <w:rPr>
          <w:lang w:val="fr-CH"/>
        </w:rPr>
        <w:t xml:space="preserve">[0..*] </w:t>
      </w:r>
      <w:r w:rsidRPr="00B76BE5">
        <w:t>(only when you really need... see above)</w:t>
      </w:r>
    </w:p>
    <w:p w:rsidR="00B46D09" w:rsidRPr="00B76BE5" w:rsidRDefault="00B46D09" w:rsidP="00357C16">
      <w:pPr>
        <w:pStyle w:val="ECBox"/>
      </w:pPr>
      <w:r w:rsidRPr="00B76BE5">
        <w:t xml:space="preserve">distributor </w:t>
      </w:r>
      <w:r w:rsidR="00902AA8" w:rsidRPr="009B1BC8">
        <w:rPr>
          <w:rFonts w:hint="eastAsia"/>
        </w:rPr>
        <w:tab/>
      </w:r>
      <w:r w:rsidR="00902AA8" w:rsidRPr="009B1BC8">
        <w:rPr>
          <w:rFonts w:hint="eastAsia"/>
        </w:rPr>
        <w:tab/>
      </w:r>
      <w:r w:rsidR="00902AA8" w:rsidRPr="009B1BC8">
        <w:rPr>
          <w:rFonts w:hint="eastAsia"/>
        </w:rPr>
        <w:tab/>
      </w:r>
      <w:r w:rsidRPr="00B76BE5">
        <w:t>[0..*]</w:t>
      </w:r>
    </w:p>
    <w:p w:rsidR="00357C16" w:rsidRPr="009B1BC8" w:rsidRDefault="00B46D09" w:rsidP="00357C16">
      <w:pPr>
        <w:pStyle w:val="ECBox"/>
        <w:ind w:firstLineChars="100" w:firstLine="200"/>
      </w:pPr>
      <w:proofErr w:type="spellStart"/>
      <w:r w:rsidRPr="00B76BE5">
        <w:t>MD_Distributor</w:t>
      </w:r>
      <w:proofErr w:type="spellEnd"/>
    </w:p>
    <w:p w:rsidR="00357C16" w:rsidRPr="009B1BC8" w:rsidRDefault="00B46D09" w:rsidP="00357C16">
      <w:pPr>
        <w:pStyle w:val="ECBox"/>
        <w:ind w:firstLineChars="100" w:firstLine="200"/>
      </w:pPr>
      <w:proofErr w:type="spellStart"/>
      <w:r w:rsidRPr="00B76BE5">
        <w:t>distributorContact</w:t>
      </w:r>
      <w:proofErr w:type="spellEnd"/>
      <w:r w:rsidRPr="00B76BE5">
        <w:t xml:space="preserve"> </w:t>
      </w:r>
      <w:r w:rsidR="00902AA8" w:rsidRPr="009B1BC8">
        <w:rPr>
          <w:rFonts w:hint="eastAsia"/>
        </w:rPr>
        <w:tab/>
      </w:r>
      <w:r w:rsidR="00902AA8" w:rsidRPr="009B1BC8">
        <w:rPr>
          <w:rFonts w:hint="eastAsia"/>
        </w:rPr>
        <w:tab/>
      </w:r>
      <w:r w:rsidRPr="00B76BE5">
        <w:t>[1]</w:t>
      </w:r>
    </w:p>
    <w:p w:rsidR="00B46D09" w:rsidRPr="00B76BE5" w:rsidRDefault="00B46D09" w:rsidP="00357C16">
      <w:pPr>
        <w:pStyle w:val="ECBox"/>
        <w:ind w:firstLineChars="100" w:firstLine="200"/>
      </w:pPr>
      <w:proofErr w:type="spellStart"/>
      <w:r w:rsidRPr="00B76BE5">
        <w:t>transferOptions</w:t>
      </w:r>
      <w:proofErr w:type="spellEnd"/>
      <w:r w:rsidRPr="00B76BE5">
        <w:t xml:space="preserve"> </w:t>
      </w:r>
      <w:r w:rsidR="00902AA8" w:rsidRPr="009B1BC8">
        <w:rPr>
          <w:rFonts w:hint="eastAsia"/>
        </w:rPr>
        <w:tab/>
      </w:r>
      <w:r w:rsidR="00902AA8" w:rsidRPr="009B1BC8">
        <w:rPr>
          <w:rFonts w:hint="eastAsia"/>
        </w:rPr>
        <w:tab/>
      </w:r>
      <w:r w:rsidRPr="00B76BE5">
        <w:t>[0..*]</w:t>
      </w:r>
    </w:p>
    <w:p w:rsidR="00B46D09" w:rsidRPr="00B46D09" w:rsidRDefault="00B46D09" w:rsidP="00DC39A2">
      <w:pPr>
        <w:pStyle w:val="Heading5"/>
      </w:pPr>
      <w:bookmarkStart w:id="163" w:name="_Toc450336520"/>
      <w:r w:rsidRPr="00B46D09">
        <w:t>2) distributor-explicit style</w:t>
      </w:r>
      <w:bookmarkEnd w:id="163"/>
    </w:p>
    <w:p w:rsidR="00B46D09" w:rsidRPr="00B76BE5" w:rsidRDefault="00B46D09" w:rsidP="00B76BE5"/>
    <w:p w:rsidR="00B46D09" w:rsidRPr="00B76BE5" w:rsidRDefault="00B46D09" w:rsidP="00357C16">
      <w:pPr>
        <w:pStyle w:val="ECBox"/>
      </w:pPr>
      <w:proofErr w:type="spellStart"/>
      <w:r w:rsidRPr="00B76BE5">
        <w:t>MD_Distribution</w:t>
      </w:r>
      <w:proofErr w:type="spellEnd"/>
    </w:p>
    <w:p w:rsidR="00B46D09" w:rsidRPr="00B76BE5" w:rsidRDefault="00EA632E" w:rsidP="00357C16">
      <w:pPr>
        <w:pStyle w:val="ECBox"/>
      </w:pPr>
      <w:r w:rsidRPr="009B1BC8">
        <w:rPr>
          <w:rFonts w:hint="eastAsia"/>
        </w:rPr>
        <w:t>d</w:t>
      </w:r>
      <w:r w:rsidR="00B46D09" w:rsidRPr="00B76BE5">
        <w:t>istributor</w:t>
      </w:r>
      <w:r w:rsidRPr="009B1BC8">
        <w:rPr>
          <w:rFonts w:hint="eastAsia"/>
        </w:rPr>
        <w:tab/>
      </w:r>
      <w:r w:rsidRPr="009B1BC8">
        <w:rPr>
          <w:rFonts w:hint="eastAsia"/>
        </w:rPr>
        <w:tab/>
      </w:r>
      <w:r w:rsidRPr="009B1BC8">
        <w:rPr>
          <w:rFonts w:hint="eastAsia"/>
        </w:rPr>
        <w:tab/>
      </w:r>
      <w:r w:rsidR="00B46D09" w:rsidRPr="00B76BE5">
        <w:t>[0..*]</w:t>
      </w:r>
    </w:p>
    <w:p w:rsidR="00B46D09" w:rsidRPr="00B76BE5" w:rsidRDefault="00B46D09" w:rsidP="00357C16">
      <w:pPr>
        <w:pStyle w:val="ECBox"/>
        <w:ind w:firstLineChars="100" w:firstLine="200"/>
      </w:pPr>
      <w:proofErr w:type="spellStart"/>
      <w:r w:rsidRPr="00B76BE5">
        <w:t>MD_Distributor</w:t>
      </w:r>
      <w:proofErr w:type="spellEnd"/>
    </w:p>
    <w:p w:rsidR="00B46D09" w:rsidRPr="00B76BE5" w:rsidRDefault="00B46D09" w:rsidP="00357C16">
      <w:pPr>
        <w:pStyle w:val="ECBox"/>
        <w:ind w:firstLineChars="100" w:firstLine="200"/>
      </w:pPr>
      <w:proofErr w:type="spellStart"/>
      <w:r w:rsidRPr="00B76BE5">
        <w:t>distributorContact</w:t>
      </w:r>
      <w:proofErr w:type="spellEnd"/>
      <w:r w:rsidR="00EA632E" w:rsidRPr="009B1BC8">
        <w:rPr>
          <w:rFonts w:hint="eastAsia"/>
        </w:rPr>
        <w:tab/>
      </w:r>
      <w:r w:rsidR="00EA632E" w:rsidRPr="009B1BC8">
        <w:rPr>
          <w:rFonts w:hint="eastAsia"/>
        </w:rPr>
        <w:tab/>
      </w:r>
      <w:r w:rsidRPr="00B76BE5">
        <w:t>[1]</w:t>
      </w:r>
    </w:p>
    <w:p w:rsidR="00B46D09" w:rsidRPr="00B76BE5" w:rsidRDefault="00B46D09" w:rsidP="00357C16">
      <w:pPr>
        <w:pStyle w:val="ECBox"/>
        <w:ind w:firstLineChars="100" w:firstLine="200"/>
      </w:pPr>
      <w:proofErr w:type="spellStart"/>
      <w:r w:rsidRPr="00B76BE5">
        <w:t>distributorFormat</w:t>
      </w:r>
      <w:proofErr w:type="spellEnd"/>
      <w:r w:rsidR="00EA632E" w:rsidRPr="009B1BC8">
        <w:rPr>
          <w:rFonts w:hint="eastAsia"/>
        </w:rPr>
        <w:tab/>
      </w:r>
      <w:r w:rsidR="00EA632E" w:rsidRPr="009B1BC8">
        <w:rPr>
          <w:rFonts w:hint="eastAsia"/>
        </w:rPr>
        <w:tab/>
      </w:r>
      <w:r w:rsidRPr="00B76BE5">
        <w:t>[0..*] (only when you really need)</w:t>
      </w:r>
    </w:p>
    <w:p w:rsidR="00B46D09" w:rsidRPr="00B76BE5" w:rsidRDefault="00B46D09" w:rsidP="00357C16">
      <w:pPr>
        <w:pStyle w:val="ECBox"/>
        <w:ind w:firstLineChars="100" w:firstLine="200"/>
      </w:pPr>
      <w:proofErr w:type="spellStart"/>
      <w:r w:rsidRPr="00B76BE5">
        <w:t>distributorTransferOptions</w:t>
      </w:r>
      <w:proofErr w:type="spellEnd"/>
      <w:r w:rsidR="00EA632E" w:rsidRPr="009B1BC8">
        <w:rPr>
          <w:rFonts w:hint="eastAsia"/>
        </w:rPr>
        <w:tab/>
      </w:r>
      <w:r w:rsidRPr="00B76BE5">
        <w:t>[0..*]</w:t>
      </w:r>
    </w:p>
    <w:p w:rsidR="00B46D09" w:rsidRPr="00B76BE5" w:rsidRDefault="00B46D09" w:rsidP="00B76BE5"/>
    <w:p w:rsidR="00B46D09" w:rsidRPr="00B46D09" w:rsidRDefault="00B46D09" w:rsidP="00E01991">
      <w:pPr>
        <w:pStyle w:val="BodyTextNumbered"/>
        <w:numPr>
          <w:ilvl w:val="0"/>
          <w:numId w:val="8"/>
        </w:numPr>
      </w:pPr>
      <w:r w:rsidRPr="00B46D09">
        <w:t xml:space="preserve">WMO does not yet recommend specific style, but if you don't have specific reason to </w:t>
      </w:r>
      <w:proofErr w:type="spellStart"/>
      <w:r w:rsidRPr="00B46D09">
        <w:t>to</w:t>
      </w:r>
      <w:proofErr w:type="spellEnd"/>
      <w:r w:rsidRPr="00B46D09">
        <w:t xml:space="preserve"> choose any, the style 2) is the suggestion of TT-</w:t>
      </w:r>
      <w:proofErr w:type="spellStart"/>
      <w:r w:rsidRPr="00B46D09">
        <w:t>ApMD</w:t>
      </w:r>
      <w:proofErr w:type="spellEnd"/>
      <w:r w:rsidRPr="00B46D09">
        <w:t>.</w:t>
      </w:r>
    </w:p>
    <w:p w:rsidR="00B46D09" w:rsidRPr="00B46D09" w:rsidRDefault="00B46D09" w:rsidP="00DC39A2">
      <w:pPr>
        <w:pStyle w:val="Heading4"/>
      </w:pPr>
      <w:bookmarkStart w:id="164" w:name="_Toc450336521"/>
      <w:r w:rsidRPr="00B46D09">
        <w:t>who is distributor</w:t>
      </w:r>
      <w:bookmarkEnd w:id="164"/>
    </w:p>
    <w:p w:rsidR="00B46D09" w:rsidRPr="00B46D09" w:rsidRDefault="00B46D09" w:rsidP="00DC39A2">
      <w:pPr>
        <w:pStyle w:val="Heading4"/>
      </w:pPr>
      <w:bookmarkStart w:id="165" w:name="_Toc450336522"/>
      <w:r w:rsidRPr="00B46D09">
        <w:t>online distribution properties</w:t>
      </w:r>
      <w:bookmarkEnd w:id="165"/>
    </w:p>
    <w:p w:rsidR="00B46D09" w:rsidRPr="00B46D09" w:rsidRDefault="00B46D09" w:rsidP="00DC39A2">
      <w:pPr>
        <w:pStyle w:val="Heading4"/>
      </w:pPr>
      <w:bookmarkStart w:id="166" w:name="_Toc450336523"/>
      <w:r w:rsidRPr="00B46D09">
        <w:t>offline distribution properties</w:t>
      </w:r>
      <w:bookmarkEnd w:id="166"/>
    </w:p>
    <w:p w:rsidR="00173CE5" w:rsidRDefault="00173CE5" w:rsidP="00173CE5">
      <w:pPr>
        <w:pStyle w:val="Heading3"/>
        <w:rPr>
          <w:rFonts w:eastAsia="MS Mincho"/>
          <w:lang w:eastAsia="ja-JP"/>
        </w:rPr>
      </w:pPr>
      <w:bookmarkStart w:id="167" w:name="_Toc449964044"/>
      <w:bookmarkStart w:id="168" w:name="_Toc449965125"/>
      <w:bookmarkStart w:id="169" w:name="_Toc450336524"/>
      <w:r>
        <w:rPr>
          <w:rFonts w:hint="eastAsia"/>
        </w:rPr>
        <w:t>Constraints on Data</w:t>
      </w:r>
      <w:bookmarkEnd w:id="167"/>
      <w:bookmarkEnd w:id="168"/>
      <w:bookmarkEnd w:id="169"/>
    </w:p>
    <w:p w:rsidR="00A339E4" w:rsidRPr="00A339E4" w:rsidRDefault="00A339E4" w:rsidP="00E01991">
      <w:pPr>
        <w:pStyle w:val="BodyTextNumbered"/>
        <w:numPr>
          <w:ilvl w:val="0"/>
          <w:numId w:val="8"/>
        </w:numPr>
      </w:pPr>
      <w:r w:rsidRPr="00A339E4">
        <w:t xml:space="preserve">Data policy is many kinds of constraints imposed on the information resource.  Data policy is mostly described in the element </w:t>
      </w:r>
      <w:proofErr w:type="spellStart"/>
      <w:r w:rsidRPr="00A339E4">
        <w:t>MD_Metadata</w:t>
      </w:r>
      <w:proofErr w:type="spellEnd"/>
      <w:r w:rsidRPr="00A339E4">
        <w:t>/</w:t>
      </w:r>
      <w:proofErr w:type="spellStart"/>
      <w:r w:rsidRPr="00A339E4">
        <w:t>identifica</w:t>
      </w:r>
      <w:r>
        <w:t>tionInfo</w:t>
      </w:r>
      <w:proofErr w:type="spellEnd"/>
      <w:r>
        <w:t>/*/</w:t>
      </w:r>
      <w:proofErr w:type="spellStart"/>
      <w:r>
        <w:t>resourceConstraints</w:t>
      </w:r>
      <w:proofErr w:type="spellEnd"/>
      <w:r w:rsidRPr="00A339E4">
        <w:t>, and intended scope o</w:t>
      </w:r>
      <w:r>
        <w:t>f distribution is described in</w:t>
      </w:r>
      <w:r w:rsidRPr="00B46D09">
        <w:rPr>
          <w:rFonts w:hint="eastAsia"/>
        </w:rPr>
        <w:t xml:space="preserve"> </w:t>
      </w:r>
      <w:proofErr w:type="spellStart"/>
      <w:r w:rsidRPr="00B46D09">
        <w:rPr>
          <w:rFonts w:hint="eastAsia"/>
        </w:rPr>
        <w:t>M</w:t>
      </w:r>
      <w:r w:rsidRPr="00A339E4">
        <w:t>D_Metadata</w:t>
      </w:r>
      <w:proofErr w:type="spellEnd"/>
      <w:r w:rsidRPr="00A339E4">
        <w:t>/</w:t>
      </w:r>
      <w:proofErr w:type="spellStart"/>
      <w:r w:rsidRPr="00A339E4">
        <w:t>identifica</w:t>
      </w:r>
      <w:r>
        <w:t>tionInfo</w:t>
      </w:r>
      <w:proofErr w:type="spellEnd"/>
      <w:r>
        <w:t>/*/</w:t>
      </w:r>
      <w:proofErr w:type="spellStart"/>
      <w:r>
        <w:t>descriptiveKeyowrds</w:t>
      </w:r>
      <w:proofErr w:type="spellEnd"/>
      <w:r w:rsidRPr="00A339E4">
        <w:t>.</w:t>
      </w:r>
    </w:p>
    <w:p w:rsidR="00A339E4" w:rsidRPr="00A339E4" w:rsidRDefault="00B46D09" w:rsidP="00E01991">
      <w:pPr>
        <w:pStyle w:val="BodyTextNumbered"/>
        <w:numPr>
          <w:ilvl w:val="0"/>
          <w:numId w:val="8"/>
        </w:numPr>
      </w:pPr>
      <w:r>
        <w:t xml:space="preserve">Following parts of this </w:t>
      </w:r>
      <w:r w:rsidRPr="00B46D09">
        <w:rPr>
          <w:rFonts w:hint="eastAsia"/>
        </w:rPr>
        <w:t>section</w:t>
      </w:r>
      <w:r w:rsidR="00A339E4" w:rsidRPr="00A339E4">
        <w:t xml:space="preserve"> provide guidance and examples on how to implement different data policies using the WMO CORE Profile 1.3.  See the page ((</w:t>
      </w:r>
      <w:proofErr w:type="spellStart"/>
      <w:r w:rsidR="00A339E4" w:rsidRPr="00A339E4">
        <w:t>MDG_DataPolicy</w:t>
      </w:r>
      <w:proofErr w:type="spellEnd"/>
      <w:r w:rsidR="00A339E4" w:rsidRPr="00A339E4">
        <w:t>)) about description of these policies.</w:t>
      </w:r>
    </w:p>
    <w:p w:rsidR="00A339E4" w:rsidRPr="00A339E4" w:rsidRDefault="00A339E4" w:rsidP="00B46D09">
      <w:pPr>
        <w:pStyle w:val="Heading4"/>
      </w:pPr>
      <w:bookmarkStart w:id="170" w:name="_Toc450336525"/>
      <w:r w:rsidRPr="00A339E4">
        <w:t>Data/product delivered on the GTS</w:t>
      </w:r>
      <w:bookmarkEnd w:id="170"/>
    </w:p>
    <w:p w:rsidR="00A339E4" w:rsidRPr="00A339E4" w:rsidRDefault="00A339E4" w:rsidP="00E01991">
      <w:pPr>
        <w:pStyle w:val="BodyTextNumbered"/>
        <w:numPr>
          <w:ilvl w:val="0"/>
          <w:numId w:val="8"/>
        </w:numPr>
      </w:pPr>
      <w:r w:rsidRPr="00A339E4">
        <w:t>The following data policies are applicable to the products intended to be distributed on the GTS.</w:t>
      </w:r>
    </w:p>
    <w:p w:rsidR="00A339E4" w:rsidRPr="00A339E4" w:rsidRDefault="00A339E4" w:rsidP="00E01991">
      <w:pPr>
        <w:pStyle w:val="BodyTextNumbered"/>
        <w:numPr>
          <w:ilvl w:val="0"/>
          <w:numId w:val="8"/>
        </w:numPr>
      </w:pPr>
      <w:r w:rsidRPr="00A339E4">
        <w:lastRenderedPageBreak/>
        <w:t>There are three cases covered in the document: the data intended for global exchange, for regional exchange and bilateral exchange.</w:t>
      </w:r>
    </w:p>
    <w:p w:rsidR="00A339E4" w:rsidRPr="00A339E4" w:rsidRDefault="00A339E4" w:rsidP="00B46D09">
      <w:pPr>
        <w:pStyle w:val="Heading5"/>
      </w:pPr>
      <w:bookmarkStart w:id="171" w:name="_Toc450336526"/>
      <w:r w:rsidRPr="00A339E4">
        <w:t>Data intended for Global Exchange</w:t>
      </w:r>
      <w:bookmarkEnd w:id="171"/>
    </w:p>
    <w:p w:rsidR="00A339E4" w:rsidRPr="00A339E4" w:rsidRDefault="00A339E4" w:rsidP="00E01991">
      <w:pPr>
        <w:pStyle w:val="BodyTextNumbered"/>
        <w:numPr>
          <w:ilvl w:val="0"/>
          <w:numId w:val="8"/>
        </w:numPr>
      </w:pPr>
      <w:r w:rsidRPr="00A339E4">
        <w:t>When the data is intended for Global Exchange, the following checklist applies:</w:t>
      </w:r>
    </w:p>
    <w:p w:rsidR="00A339E4" w:rsidRPr="00A339E4" w:rsidRDefault="00A339E4" w:rsidP="00B46D09">
      <w:pPr>
        <w:pStyle w:val="BodyTextBullet"/>
      </w:pPr>
      <w:r w:rsidRPr="00A339E4">
        <w:t xml:space="preserve">Add a </w:t>
      </w:r>
      <w:proofErr w:type="spellStart"/>
      <w:r w:rsidRPr="00A339E4">
        <w:t>resourceContraints</w:t>
      </w:r>
      <w:proofErr w:type="spellEnd"/>
      <w:r w:rsidRPr="00A339E4">
        <w:t xml:space="preserve"> Element as defined below</w:t>
      </w:r>
    </w:p>
    <w:p w:rsidR="00A339E4" w:rsidRPr="00A339E4" w:rsidRDefault="00A339E4" w:rsidP="00B46D09">
      <w:pPr>
        <w:pStyle w:val="BodyTextBullet"/>
      </w:pPr>
      <w:r w:rsidRPr="00A339E4">
        <w:t xml:space="preserve">Choose the applicable WMO Policy: </w:t>
      </w:r>
      <w:proofErr w:type="spellStart"/>
      <w:r w:rsidRPr="00A339E4">
        <w:t>WMOAdditional</w:t>
      </w:r>
      <w:proofErr w:type="spellEnd"/>
      <w:r w:rsidRPr="00A339E4">
        <w:t xml:space="preserve">, </w:t>
      </w:r>
      <w:proofErr w:type="spellStart"/>
      <w:r w:rsidRPr="00A339E4">
        <w:t>WMOEssential</w:t>
      </w:r>
      <w:proofErr w:type="spellEnd"/>
      <w:r w:rsidRPr="00A339E4">
        <w:t xml:space="preserve">, </w:t>
      </w:r>
      <w:proofErr w:type="spellStart"/>
      <w:r w:rsidRPr="00A339E4">
        <w:t>WMOOther</w:t>
      </w:r>
      <w:proofErr w:type="spellEnd"/>
    </w:p>
    <w:p w:rsidR="00A339E4" w:rsidRPr="00A339E4" w:rsidRDefault="00A339E4" w:rsidP="00B46D09">
      <w:pPr>
        <w:pStyle w:val="BodyTextBullet"/>
      </w:pPr>
      <w:r w:rsidRPr="00A339E4">
        <w:t xml:space="preserve">Add the corresponding </w:t>
      </w:r>
      <w:proofErr w:type="spellStart"/>
      <w:r w:rsidRPr="00A339E4">
        <w:t>GTSPriority</w:t>
      </w:r>
      <w:proofErr w:type="spellEnd"/>
      <w:r w:rsidRPr="00A339E4">
        <w:t xml:space="preserve"> </w:t>
      </w:r>
    </w:p>
    <w:p w:rsidR="00A339E4" w:rsidRPr="00A339E4" w:rsidRDefault="00A339E4" w:rsidP="00B46D09">
      <w:pPr>
        <w:pStyle w:val="BodyTextBullet"/>
      </w:pPr>
      <w:r w:rsidRPr="00A339E4">
        <w:t xml:space="preserve">Use the </w:t>
      </w:r>
      <w:proofErr w:type="spellStart"/>
      <w:r w:rsidRPr="00A339E4">
        <w:t>MD_RestrictionCode</w:t>
      </w:r>
      <w:proofErr w:type="spellEnd"/>
      <w:r w:rsidRPr="00A339E4">
        <w:t xml:space="preserve"> code from the WMO Code list WMOCodeLists.xml in the </w:t>
      </w:r>
      <w:proofErr w:type="spellStart"/>
      <w:r w:rsidRPr="00A339E4">
        <w:t>resourceConstraints</w:t>
      </w:r>
      <w:proofErr w:type="spellEnd"/>
      <w:r w:rsidRPr="00A339E4">
        <w:t xml:space="preserve"> Element</w:t>
      </w:r>
    </w:p>
    <w:p w:rsidR="00A339E4" w:rsidRPr="00A339E4" w:rsidRDefault="00A339E4" w:rsidP="00E01991">
      <w:pPr>
        <w:pStyle w:val="BodyTextNumbered"/>
        <w:numPr>
          <w:ilvl w:val="0"/>
          <w:numId w:val="8"/>
        </w:numPr>
      </w:pPr>
      <w:r w:rsidRPr="00A339E4">
        <w:t>Add a descriptive keyword to define the scope of distribution as demonstrated below.</w:t>
      </w:r>
    </w:p>
    <w:p w:rsidR="00A339E4" w:rsidRPr="00A339E4" w:rsidRDefault="00A339E4" w:rsidP="00E01991">
      <w:pPr>
        <w:pStyle w:val="BodyTextNumbered"/>
        <w:numPr>
          <w:ilvl w:val="0"/>
          <w:numId w:val="8"/>
        </w:numPr>
      </w:pPr>
      <w:r w:rsidRPr="00A339E4">
        <w:t xml:space="preserve">Note that </w:t>
      </w:r>
      <w:proofErr w:type="spellStart"/>
      <w:r w:rsidRPr="00A339E4">
        <w:t>WMOAdditional</w:t>
      </w:r>
      <w:proofErr w:type="spellEnd"/>
      <w:r w:rsidRPr="00A339E4">
        <w:t xml:space="preserve"> is used to qualify products under the “WMO Additional” data policy, </w:t>
      </w:r>
      <w:proofErr w:type="spellStart"/>
      <w:r w:rsidRPr="00A339E4">
        <w:t>WMOEssential</w:t>
      </w:r>
      <w:proofErr w:type="spellEnd"/>
      <w:r w:rsidRPr="00A339E4">
        <w:t xml:space="preserve"> is used for “WMO Essential” products and </w:t>
      </w:r>
      <w:proofErr w:type="spellStart"/>
      <w:r w:rsidRPr="00A339E4">
        <w:t>WMOOther</w:t>
      </w:r>
      <w:proofErr w:type="spellEnd"/>
      <w:r w:rsidRPr="00A339E4">
        <w:t xml:space="preserve"> for all the other applicable data policies for data circulating on the GTS.</w:t>
      </w:r>
    </w:p>
    <w:p w:rsidR="00A339E4" w:rsidRPr="00A339E4" w:rsidRDefault="00A339E4" w:rsidP="00E01991">
      <w:pPr>
        <w:pStyle w:val="BodyTextNumbered"/>
        <w:numPr>
          <w:ilvl w:val="0"/>
          <w:numId w:val="8"/>
        </w:numPr>
      </w:pPr>
      <w:r w:rsidRPr="00A339E4">
        <w:t xml:space="preserve">Below is the </w:t>
      </w:r>
      <w:proofErr w:type="spellStart"/>
      <w:r w:rsidRPr="00A339E4">
        <w:t>resourceConstraints</w:t>
      </w:r>
      <w:proofErr w:type="spellEnd"/>
      <w:r w:rsidRPr="00A339E4">
        <w:t xml:space="preserve"> element for a WMO Essential GTS product intended for Global exchange.</w:t>
      </w:r>
    </w:p>
    <w:p w:rsidR="00A339E4" w:rsidRPr="00A339E4" w:rsidRDefault="00A339E4" w:rsidP="00B46D09">
      <w:pPr>
        <w:pStyle w:val="ECBox"/>
      </w:pPr>
      <w:r w:rsidRPr="00A339E4">
        <w:t xml:space="preserve">&lt;!-- Data intended for </w:t>
      </w:r>
      <w:proofErr w:type="spellStart"/>
      <w:r w:rsidRPr="00A339E4">
        <w:t>WMOEssential</w:t>
      </w:r>
      <w:proofErr w:type="spellEnd"/>
      <w:r w:rsidRPr="00A339E4">
        <w:t xml:space="preserve"> data intended for Global exchange (point 1) --&gt;</w:t>
      </w:r>
    </w:p>
    <w:p w:rsidR="00A339E4" w:rsidRPr="00A339E4" w:rsidRDefault="00A339E4" w:rsidP="00B46D09">
      <w:pPr>
        <w:pStyle w:val="ECBox"/>
      </w:pPr>
      <w:r w:rsidRPr="00A339E4">
        <w:t>&lt;</w:t>
      </w:r>
      <w:proofErr w:type="spellStart"/>
      <w:r w:rsidRPr="00A339E4">
        <w:t>gmd:resourceConstraints</w:t>
      </w:r>
      <w:proofErr w:type="spellEnd"/>
      <w:r w:rsidRPr="00A339E4">
        <w:t>&gt;</w:t>
      </w:r>
    </w:p>
    <w:p w:rsidR="00A339E4" w:rsidRPr="00A339E4" w:rsidRDefault="00A339E4" w:rsidP="00B46D09">
      <w:pPr>
        <w:pStyle w:val="ECBox"/>
      </w:pPr>
      <w:r w:rsidRPr="00A339E4">
        <w:t xml:space="preserve">  &lt;</w:t>
      </w:r>
      <w:proofErr w:type="spellStart"/>
      <w:r w:rsidRPr="00A339E4">
        <w:t>gmd:MD_LegalConstraints</w:t>
      </w:r>
      <w:proofErr w:type="spellEnd"/>
      <w:r w:rsidRPr="00A339E4">
        <w:t xml:space="preserve">&gt;      </w:t>
      </w:r>
    </w:p>
    <w:p w:rsidR="00A339E4" w:rsidRPr="00A339E4" w:rsidRDefault="00A339E4" w:rsidP="00B46D09">
      <w:pPr>
        <w:pStyle w:val="ECBox"/>
      </w:pPr>
      <w:r w:rsidRPr="00A339E4">
        <w:t xml:space="preserve">    &lt;</w:t>
      </w:r>
      <w:proofErr w:type="spellStart"/>
      <w:r w:rsidRPr="00A339E4">
        <w:t>gmd:accessConstraints</w:t>
      </w:r>
      <w:proofErr w:type="spellEnd"/>
      <w:r w:rsidRPr="00A339E4">
        <w:t>&gt;</w:t>
      </w:r>
    </w:p>
    <w:p w:rsidR="00A339E4" w:rsidRPr="00A339E4" w:rsidRDefault="00A339E4" w:rsidP="00B46D09">
      <w:pPr>
        <w:pStyle w:val="ECBox"/>
      </w:pPr>
      <w:r w:rsidRPr="00A339E4">
        <w:t xml:space="preserve">      &lt;!-- Restriction code have to point to WMOCodeLists.xml (point 4) --&gt;</w:t>
      </w:r>
    </w:p>
    <w:p w:rsidR="00A339E4" w:rsidRPr="00106CEC" w:rsidRDefault="00A339E4" w:rsidP="00B46D09">
      <w:pPr>
        <w:pStyle w:val="ECBox"/>
        <w:rPr>
          <w:lang w:val="fr-CH"/>
        </w:rPr>
      </w:pPr>
      <w:r w:rsidRPr="00A339E4">
        <w:t xml:space="preserve">      </w:t>
      </w:r>
      <w:r w:rsidRPr="00106CEC">
        <w:rPr>
          <w:lang w:val="fr-CH"/>
        </w:rPr>
        <w:t>&lt;</w:t>
      </w:r>
      <w:proofErr w:type="spellStart"/>
      <w:r w:rsidRPr="00106CEC">
        <w:rPr>
          <w:lang w:val="fr-CH"/>
        </w:rPr>
        <w:t>gmd:MD_RestrictionCode</w:t>
      </w:r>
      <w:proofErr w:type="spellEnd"/>
    </w:p>
    <w:p w:rsidR="00A339E4" w:rsidRPr="00106CEC" w:rsidRDefault="00A339E4" w:rsidP="00B46D09">
      <w:pPr>
        <w:pStyle w:val="ECBox"/>
        <w:rPr>
          <w:lang w:val="fr-CH"/>
        </w:rPr>
      </w:pPr>
      <w:r w:rsidRPr="00106CEC">
        <w:rPr>
          <w:lang w:val="fr-CH"/>
        </w:rPr>
        <w:t xml:space="preserve">       codeList="http://standards.iso.org/ittf/PubliclyAvailableStandards/ISO_19139_Schemas/resources/Codelist/gmxCodelists.xml#MD_RestrictionCode"</w:t>
      </w:r>
    </w:p>
    <w:p w:rsidR="00A339E4" w:rsidRPr="00106CEC" w:rsidRDefault="00A339E4" w:rsidP="00B46D09">
      <w:pPr>
        <w:pStyle w:val="ECBox"/>
        <w:rPr>
          <w:lang w:val="fr-CH"/>
        </w:rPr>
      </w:pPr>
      <w:r w:rsidRPr="00106CEC">
        <w:rPr>
          <w:lang w:val="fr-CH"/>
        </w:rPr>
        <w:t xml:space="preserve">       codeListValue="otherRestrictions"&gt;otherRestrictions&lt;/gmd:MD_RestrictionCode&gt;</w:t>
      </w:r>
    </w:p>
    <w:p w:rsidR="00A339E4" w:rsidRPr="00106CEC" w:rsidRDefault="00A339E4" w:rsidP="00B46D09">
      <w:pPr>
        <w:pStyle w:val="ECBox"/>
        <w:rPr>
          <w:lang w:val="fr-CH"/>
        </w:rPr>
      </w:pPr>
      <w:r w:rsidRPr="00106CEC">
        <w:rPr>
          <w:lang w:val="fr-CH"/>
        </w:rPr>
        <w:t xml:space="preserve">    &lt;/</w:t>
      </w:r>
      <w:proofErr w:type="spellStart"/>
      <w:r w:rsidRPr="00106CEC">
        <w:rPr>
          <w:lang w:val="fr-CH"/>
        </w:rPr>
        <w:t>gmd:accessConstraints</w:t>
      </w:r>
      <w:proofErr w:type="spellEnd"/>
      <w:r w:rsidRPr="00106CEC">
        <w:rPr>
          <w:lang w:val="fr-CH"/>
        </w:rPr>
        <w:t>&gt;</w:t>
      </w:r>
    </w:p>
    <w:p w:rsidR="00A339E4" w:rsidRPr="00106CEC" w:rsidRDefault="00A339E4" w:rsidP="00B46D09">
      <w:pPr>
        <w:pStyle w:val="ECBox"/>
        <w:rPr>
          <w:lang w:val="fr-CH"/>
        </w:rPr>
      </w:pPr>
      <w:r w:rsidRPr="00106CEC">
        <w:rPr>
          <w:lang w:val="fr-CH"/>
        </w:rPr>
        <w:t xml:space="preserve">    &lt;</w:t>
      </w:r>
      <w:proofErr w:type="spellStart"/>
      <w:r w:rsidRPr="00106CEC">
        <w:rPr>
          <w:lang w:val="fr-CH"/>
        </w:rPr>
        <w:t>gmd:useConstraints</w:t>
      </w:r>
      <w:proofErr w:type="spellEnd"/>
      <w:r w:rsidRPr="00106CEC">
        <w:rPr>
          <w:lang w:val="fr-CH"/>
        </w:rPr>
        <w:t>&gt;</w:t>
      </w:r>
    </w:p>
    <w:p w:rsidR="00A339E4" w:rsidRPr="00106CEC" w:rsidRDefault="00A339E4" w:rsidP="00B46D09">
      <w:pPr>
        <w:pStyle w:val="ECBox"/>
        <w:rPr>
          <w:lang w:val="fr-CH"/>
        </w:rPr>
      </w:pPr>
      <w:r w:rsidRPr="00106CEC">
        <w:rPr>
          <w:lang w:val="fr-CH"/>
        </w:rPr>
        <w:t xml:space="preserve">      &lt;</w:t>
      </w:r>
      <w:proofErr w:type="spellStart"/>
      <w:r w:rsidRPr="00106CEC">
        <w:rPr>
          <w:lang w:val="fr-CH"/>
        </w:rPr>
        <w:t>gmd:MD_RestrictionCode</w:t>
      </w:r>
      <w:proofErr w:type="spellEnd"/>
    </w:p>
    <w:p w:rsidR="00A339E4" w:rsidRPr="00106CEC" w:rsidRDefault="00A339E4" w:rsidP="00B46D09">
      <w:pPr>
        <w:pStyle w:val="ECBox"/>
        <w:rPr>
          <w:lang w:val="fr-CH"/>
        </w:rPr>
      </w:pPr>
      <w:r w:rsidRPr="00106CEC">
        <w:rPr>
          <w:lang w:val="fr-CH"/>
        </w:rPr>
        <w:t xml:space="preserve">       codeList="http://standards.iso.org/ittf/PubliclyAvailableStandards/ISO_19139_Schemas/resources/Codelist/gmxCodelists.xml#MD_RestrictionCode"</w:t>
      </w:r>
    </w:p>
    <w:p w:rsidR="00A339E4" w:rsidRPr="00A339E4" w:rsidRDefault="00A339E4" w:rsidP="00B46D09">
      <w:pPr>
        <w:pStyle w:val="ECBox"/>
      </w:pPr>
      <w:r w:rsidRPr="00106CEC">
        <w:rPr>
          <w:lang w:val="fr-CH"/>
        </w:rPr>
        <w:t xml:space="preserve">       </w:t>
      </w:r>
      <w:r w:rsidRPr="00A339E4">
        <w:t>codeListValue="otherRestrictions"&gt;otherRestrictions&lt;/gmd:MD_RestrictionCode&gt;</w:t>
      </w:r>
    </w:p>
    <w:p w:rsidR="00A339E4" w:rsidRPr="00A339E4" w:rsidRDefault="00A339E4" w:rsidP="00B46D09">
      <w:pPr>
        <w:pStyle w:val="ECBox"/>
      </w:pPr>
      <w:r w:rsidRPr="00A339E4">
        <w:t xml:space="preserve">    &lt;/</w:t>
      </w:r>
      <w:proofErr w:type="spellStart"/>
      <w:r w:rsidRPr="00A339E4">
        <w:t>gmd:useConstraints</w:t>
      </w:r>
      <w:proofErr w:type="spellEnd"/>
      <w:r w:rsidRPr="00A339E4">
        <w:t>&gt;</w:t>
      </w:r>
    </w:p>
    <w:p w:rsidR="00A339E4" w:rsidRPr="00A339E4" w:rsidRDefault="00A339E4" w:rsidP="00B46D09">
      <w:pPr>
        <w:pStyle w:val="ECBox"/>
      </w:pPr>
      <w:r w:rsidRPr="00A339E4">
        <w:t xml:space="preserve">    &lt;!-- Add WMO Data policy and </w:t>
      </w:r>
      <w:proofErr w:type="spellStart"/>
      <w:r w:rsidRPr="00A339E4">
        <w:t>GTSPriority</w:t>
      </w:r>
      <w:proofErr w:type="spellEnd"/>
      <w:r w:rsidRPr="00A339E4">
        <w:t xml:space="preserve"> (see point 2 and 3) --&gt;</w:t>
      </w:r>
    </w:p>
    <w:p w:rsidR="00A339E4" w:rsidRPr="00A339E4" w:rsidRDefault="00A339E4" w:rsidP="00B46D09">
      <w:pPr>
        <w:pStyle w:val="ECBox"/>
      </w:pPr>
      <w:r w:rsidRPr="00A339E4">
        <w:t xml:space="preserve">    &lt;</w:t>
      </w:r>
      <w:proofErr w:type="spellStart"/>
      <w:r w:rsidRPr="00A339E4">
        <w:t>gmd:otherConstraints</w:t>
      </w:r>
      <w:proofErr w:type="spellEnd"/>
      <w:r w:rsidRPr="00A339E4">
        <w:t>&gt;</w:t>
      </w:r>
    </w:p>
    <w:p w:rsidR="00A339E4" w:rsidRPr="00A339E4" w:rsidRDefault="00A339E4" w:rsidP="00B46D09">
      <w:pPr>
        <w:pStyle w:val="ECBox"/>
      </w:pPr>
      <w:r w:rsidRPr="00A339E4">
        <w:t xml:space="preserve">      &lt;</w:t>
      </w:r>
      <w:proofErr w:type="spellStart"/>
      <w:r w:rsidRPr="00A339E4">
        <w:t>gco:CharacterString</w:t>
      </w:r>
      <w:proofErr w:type="spellEnd"/>
      <w:r w:rsidRPr="00A339E4">
        <w:t>&gt;</w:t>
      </w:r>
      <w:proofErr w:type="spellStart"/>
      <w:r w:rsidRPr="00A339E4">
        <w:t>WMOEssential</w:t>
      </w:r>
      <w:proofErr w:type="spellEnd"/>
      <w:r w:rsidRPr="00A339E4">
        <w:t>&lt;/</w:t>
      </w:r>
      <w:proofErr w:type="spellStart"/>
      <w:r w:rsidRPr="00A339E4">
        <w:t>gco:CharacterString</w:t>
      </w:r>
      <w:proofErr w:type="spellEnd"/>
      <w:r w:rsidRPr="00A339E4">
        <w:t>&gt;</w:t>
      </w:r>
    </w:p>
    <w:p w:rsidR="00A339E4" w:rsidRPr="00A339E4" w:rsidRDefault="00A339E4" w:rsidP="00B46D09">
      <w:pPr>
        <w:pStyle w:val="ECBox"/>
      </w:pPr>
      <w:r w:rsidRPr="00A339E4">
        <w:t xml:space="preserve">    &lt;/</w:t>
      </w:r>
      <w:proofErr w:type="spellStart"/>
      <w:r w:rsidRPr="00A339E4">
        <w:t>gmd:otherConstraints</w:t>
      </w:r>
      <w:proofErr w:type="spellEnd"/>
      <w:r w:rsidRPr="00A339E4">
        <w:t>&gt;</w:t>
      </w:r>
    </w:p>
    <w:p w:rsidR="00A339E4" w:rsidRPr="00A339E4" w:rsidRDefault="00A339E4" w:rsidP="00B46D09">
      <w:pPr>
        <w:pStyle w:val="ECBox"/>
      </w:pPr>
      <w:r w:rsidRPr="00A339E4">
        <w:t xml:space="preserve">      &lt;</w:t>
      </w:r>
      <w:proofErr w:type="spellStart"/>
      <w:r w:rsidRPr="00A339E4">
        <w:t>gmd:otherConstraints</w:t>
      </w:r>
      <w:proofErr w:type="spellEnd"/>
      <w:r w:rsidRPr="00A339E4">
        <w:t>&gt;</w:t>
      </w:r>
    </w:p>
    <w:p w:rsidR="00A339E4" w:rsidRPr="00A339E4" w:rsidRDefault="00A339E4" w:rsidP="00B46D09">
      <w:pPr>
        <w:pStyle w:val="ECBox"/>
      </w:pPr>
      <w:r w:rsidRPr="00A339E4">
        <w:t xml:space="preserve">        &lt;</w:t>
      </w:r>
      <w:proofErr w:type="spellStart"/>
      <w:r w:rsidRPr="00A339E4">
        <w:t>gco:CharacterString</w:t>
      </w:r>
      <w:proofErr w:type="spellEnd"/>
      <w:r w:rsidRPr="00A339E4">
        <w:t>&gt;GTSPriority2&lt;/</w:t>
      </w:r>
      <w:proofErr w:type="spellStart"/>
      <w:r w:rsidRPr="00A339E4">
        <w:t>gco:CharacterString</w:t>
      </w:r>
      <w:proofErr w:type="spellEnd"/>
      <w:r w:rsidRPr="00A339E4">
        <w:t>&gt;</w:t>
      </w:r>
    </w:p>
    <w:p w:rsidR="00A339E4" w:rsidRPr="00A339E4" w:rsidRDefault="00A339E4" w:rsidP="00B46D09">
      <w:pPr>
        <w:pStyle w:val="ECBox"/>
      </w:pPr>
      <w:r w:rsidRPr="00A339E4">
        <w:t xml:space="preserve">      &lt;/</w:t>
      </w:r>
      <w:proofErr w:type="spellStart"/>
      <w:r w:rsidRPr="00A339E4">
        <w:t>gmd:otherConstraints</w:t>
      </w:r>
      <w:proofErr w:type="spellEnd"/>
      <w:r w:rsidRPr="00A339E4">
        <w:t>&gt;</w:t>
      </w:r>
    </w:p>
    <w:p w:rsidR="00A339E4" w:rsidRPr="00A339E4" w:rsidRDefault="00A339E4" w:rsidP="00B46D09">
      <w:pPr>
        <w:pStyle w:val="ECBox"/>
      </w:pPr>
      <w:r w:rsidRPr="00A339E4">
        <w:t xml:space="preserve">  &lt;/</w:t>
      </w:r>
      <w:proofErr w:type="spellStart"/>
      <w:r w:rsidRPr="00A339E4">
        <w:t>gmd:MD_LegalConstraints</w:t>
      </w:r>
      <w:proofErr w:type="spellEnd"/>
      <w:r w:rsidRPr="00A339E4">
        <w:t>&gt;</w:t>
      </w:r>
    </w:p>
    <w:p w:rsidR="00A339E4" w:rsidRPr="00A339E4" w:rsidRDefault="00A339E4" w:rsidP="00B46D09">
      <w:pPr>
        <w:pStyle w:val="ECBox"/>
      </w:pPr>
      <w:r w:rsidRPr="00A339E4">
        <w:t>&lt;/</w:t>
      </w:r>
      <w:proofErr w:type="spellStart"/>
      <w:r w:rsidRPr="00A339E4">
        <w:t>gmd:resourceConstraints</w:t>
      </w:r>
      <w:proofErr w:type="spellEnd"/>
      <w:r w:rsidRPr="00A339E4">
        <w:t>&gt;</w:t>
      </w:r>
    </w:p>
    <w:p w:rsidR="00A339E4" w:rsidRPr="00A339E4" w:rsidRDefault="00A339E4" w:rsidP="00B46D09">
      <w:pPr>
        <w:pStyle w:val="ECBox"/>
      </w:pPr>
      <w:r w:rsidRPr="00A339E4">
        <w:t>{CODE}</w:t>
      </w:r>
    </w:p>
    <w:p w:rsidR="00A339E4" w:rsidRPr="00B76BE5" w:rsidRDefault="00A339E4" w:rsidP="00B76BE5"/>
    <w:p w:rsidR="00A339E4" w:rsidRPr="00B46D09" w:rsidRDefault="00A339E4" w:rsidP="00E01991">
      <w:pPr>
        <w:pStyle w:val="BodyTextNumbered"/>
        <w:numPr>
          <w:ilvl w:val="0"/>
          <w:numId w:val="8"/>
        </w:numPr>
      </w:pPr>
      <w:r w:rsidRPr="00B46D09">
        <w:t>In addition the scope of distribution has to be stated:</w:t>
      </w:r>
    </w:p>
    <w:p w:rsidR="00A339E4" w:rsidRPr="00A339E4" w:rsidRDefault="00A339E4" w:rsidP="00B46D09">
      <w:pPr>
        <w:pStyle w:val="ECBox"/>
      </w:pPr>
      <w:r w:rsidRPr="00A339E4">
        <w:lastRenderedPageBreak/>
        <w:t>&lt;!-- keyword for stating the scope of distribution: Global Exchange (point 5) --&gt;</w:t>
      </w:r>
    </w:p>
    <w:p w:rsidR="00A339E4" w:rsidRPr="00A339E4" w:rsidRDefault="00A339E4" w:rsidP="00B46D09">
      <w:pPr>
        <w:pStyle w:val="ECBox"/>
      </w:pPr>
      <w:r w:rsidRPr="00A339E4">
        <w:t>&lt;</w:t>
      </w:r>
      <w:proofErr w:type="spellStart"/>
      <w:r w:rsidRPr="00A339E4">
        <w:t>gmd:descriptiveKeywords</w:t>
      </w:r>
      <w:proofErr w:type="spellEnd"/>
      <w:r w:rsidRPr="00A339E4">
        <w:t>&gt;</w:t>
      </w:r>
    </w:p>
    <w:p w:rsidR="00A339E4" w:rsidRPr="00A339E4" w:rsidRDefault="00A339E4" w:rsidP="00B46D09">
      <w:pPr>
        <w:pStyle w:val="ECBox"/>
      </w:pPr>
      <w:r w:rsidRPr="00A339E4">
        <w:t xml:space="preserve">  &lt;</w:t>
      </w:r>
      <w:proofErr w:type="spellStart"/>
      <w:r w:rsidRPr="00A339E4">
        <w:t>gmd:MD_Keywords</w:t>
      </w:r>
      <w:proofErr w:type="spellEnd"/>
      <w:r w:rsidRPr="00A339E4">
        <w:t>&gt;</w:t>
      </w:r>
    </w:p>
    <w:p w:rsidR="00A339E4" w:rsidRPr="00A339E4" w:rsidRDefault="00A339E4" w:rsidP="00B46D09">
      <w:pPr>
        <w:pStyle w:val="ECBox"/>
      </w:pPr>
      <w:r w:rsidRPr="00A339E4">
        <w:t xml:space="preserve">    &lt;</w:t>
      </w:r>
      <w:proofErr w:type="spellStart"/>
      <w:r w:rsidRPr="00A339E4">
        <w:t>gmd:keyword</w:t>
      </w:r>
      <w:proofErr w:type="spellEnd"/>
      <w:r w:rsidRPr="00A339E4">
        <w:t>&gt;</w:t>
      </w:r>
    </w:p>
    <w:p w:rsidR="00A339E4" w:rsidRPr="00A339E4" w:rsidRDefault="00A339E4" w:rsidP="00B46D09">
      <w:pPr>
        <w:pStyle w:val="ECBox"/>
      </w:pPr>
      <w:r w:rsidRPr="00A339E4">
        <w:t xml:space="preserve">      &lt;</w:t>
      </w:r>
      <w:proofErr w:type="spellStart"/>
      <w:r w:rsidRPr="00A339E4">
        <w:t>gco:CharacterString</w:t>
      </w:r>
      <w:proofErr w:type="spellEnd"/>
      <w:r w:rsidRPr="00A339E4">
        <w:t>&gt;</w:t>
      </w:r>
      <w:proofErr w:type="spellStart"/>
      <w:r w:rsidRPr="00A339E4">
        <w:t>GlobalExchange</w:t>
      </w:r>
      <w:proofErr w:type="spellEnd"/>
      <w:r w:rsidRPr="00A339E4">
        <w:t>&lt;/</w:t>
      </w:r>
      <w:proofErr w:type="spellStart"/>
      <w:r w:rsidRPr="00A339E4">
        <w:t>gco:CharacterString</w:t>
      </w:r>
      <w:proofErr w:type="spellEnd"/>
      <w:r w:rsidRPr="00A339E4">
        <w:t>&gt;</w:t>
      </w:r>
    </w:p>
    <w:p w:rsidR="00A339E4" w:rsidRPr="00A339E4" w:rsidRDefault="00A339E4" w:rsidP="00B46D09">
      <w:pPr>
        <w:pStyle w:val="ECBox"/>
      </w:pPr>
      <w:r w:rsidRPr="00A339E4">
        <w:t xml:space="preserve">    &lt;/</w:t>
      </w:r>
      <w:proofErr w:type="spellStart"/>
      <w:r w:rsidRPr="00A339E4">
        <w:t>gmd:keyword</w:t>
      </w:r>
      <w:proofErr w:type="spellEnd"/>
      <w:r w:rsidRPr="00A339E4">
        <w:t>&gt;</w:t>
      </w:r>
    </w:p>
    <w:p w:rsidR="00A339E4" w:rsidRPr="00A339E4" w:rsidRDefault="00A339E4" w:rsidP="00B46D09">
      <w:pPr>
        <w:pStyle w:val="ECBox"/>
      </w:pPr>
      <w:r w:rsidRPr="00A339E4">
        <w:t xml:space="preserve">    &lt;</w:t>
      </w:r>
      <w:proofErr w:type="spellStart"/>
      <w:r w:rsidRPr="00A339E4">
        <w:t>gmd:type</w:t>
      </w:r>
      <w:proofErr w:type="spellEnd"/>
      <w:r w:rsidRPr="00A339E4">
        <w:t>&gt;</w:t>
      </w:r>
    </w:p>
    <w:p w:rsidR="00A339E4" w:rsidRPr="00A339E4" w:rsidRDefault="00A339E4" w:rsidP="00B46D09">
      <w:pPr>
        <w:pStyle w:val="ECBox"/>
      </w:pPr>
      <w:r w:rsidRPr="00A339E4">
        <w:t xml:space="preserve">      &lt;</w:t>
      </w:r>
      <w:proofErr w:type="spellStart"/>
      <w:r w:rsidRPr="00A339E4">
        <w:t>gmd:MD_KeywordTypeCode</w:t>
      </w:r>
      <w:proofErr w:type="spellEnd"/>
    </w:p>
    <w:p w:rsidR="00A339E4" w:rsidRPr="00A339E4" w:rsidRDefault="00A339E4" w:rsidP="00B46D09">
      <w:pPr>
        <w:pStyle w:val="ECBox"/>
      </w:pPr>
      <w:r w:rsidRPr="00A339E4">
        <w:t xml:space="preserve">       codeList="http://wis.wmo.int/2012/codelists/WMOCodeLists.xml#MD_DistributionScopeCode"</w:t>
      </w:r>
    </w:p>
    <w:p w:rsidR="00A339E4" w:rsidRPr="00A339E4" w:rsidRDefault="00A339E4" w:rsidP="00B46D09">
      <w:pPr>
        <w:pStyle w:val="ECBox"/>
      </w:pPr>
      <w:r w:rsidRPr="00A339E4">
        <w:t xml:space="preserve">       </w:t>
      </w:r>
      <w:proofErr w:type="spellStart"/>
      <w:r w:rsidRPr="00A339E4">
        <w:t>codeListValue</w:t>
      </w:r>
      <w:proofErr w:type="spellEnd"/>
      <w:r w:rsidRPr="00A339E4">
        <w:t>="</w:t>
      </w:r>
      <w:proofErr w:type="spellStart"/>
      <w:r w:rsidRPr="00A339E4">
        <w:t>dataCentre</w:t>
      </w:r>
      <w:proofErr w:type="spellEnd"/>
      <w:r w:rsidRPr="00A339E4">
        <w:t>"&gt;</w:t>
      </w:r>
      <w:proofErr w:type="spellStart"/>
      <w:r w:rsidRPr="00A339E4">
        <w:t>dataCentre</w:t>
      </w:r>
      <w:proofErr w:type="spellEnd"/>
      <w:r w:rsidRPr="00A339E4">
        <w:t>&lt;/</w:t>
      </w:r>
      <w:proofErr w:type="spellStart"/>
      <w:r w:rsidRPr="00A339E4">
        <w:t>gmd:MD_KeywordTypeCode</w:t>
      </w:r>
      <w:proofErr w:type="spellEnd"/>
      <w:r w:rsidRPr="00A339E4">
        <w:t>&gt;</w:t>
      </w:r>
    </w:p>
    <w:p w:rsidR="00A339E4" w:rsidRPr="00A339E4" w:rsidRDefault="00A339E4" w:rsidP="00B46D09">
      <w:pPr>
        <w:pStyle w:val="ECBox"/>
      </w:pPr>
      <w:r w:rsidRPr="00A339E4">
        <w:t xml:space="preserve">    &lt;/</w:t>
      </w:r>
      <w:proofErr w:type="spellStart"/>
      <w:r w:rsidRPr="00A339E4">
        <w:t>gmd:type</w:t>
      </w:r>
      <w:proofErr w:type="spellEnd"/>
      <w:r w:rsidRPr="00A339E4">
        <w:t>&gt;</w:t>
      </w:r>
    </w:p>
    <w:p w:rsidR="00A339E4" w:rsidRPr="00A339E4" w:rsidRDefault="00A339E4" w:rsidP="00B46D09">
      <w:pPr>
        <w:pStyle w:val="ECBox"/>
      </w:pPr>
      <w:r w:rsidRPr="00A339E4">
        <w:t xml:space="preserve">      &lt;</w:t>
      </w:r>
      <w:proofErr w:type="spellStart"/>
      <w:r w:rsidRPr="00A339E4">
        <w:t>gmd:thesaurusName</w:t>
      </w:r>
      <w:proofErr w:type="spellEnd"/>
      <w:r w:rsidRPr="00A339E4">
        <w:t>&gt;</w:t>
      </w:r>
    </w:p>
    <w:p w:rsidR="00A339E4" w:rsidRPr="00A339E4" w:rsidRDefault="00A339E4" w:rsidP="00B46D09">
      <w:pPr>
        <w:pStyle w:val="ECBox"/>
      </w:pPr>
      <w:r w:rsidRPr="00A339E4">
        <w:t xml:space="preserve">        &lt;</w:t>
      </w:r>
      <w:proofErr w:type="spellStart"/>
      <w:r w:rsidRPr="00A339E4">
        <w:t>gmd:CI_Citation</w:t>
      </w:r>
      <w:proofErr w:type="spellEnd"/>
      <w:r w:rsidRPr="00A339E4">
        <w:t>&gt;</w:t>
      </w:r>
    </w:p>
    <w:p w:rsidR="00A339E4" w:rsidRPr="00A339E4" w:rsidRDefault="00A339E4" w:rsidP="00B46D09">
      <w:pPr>
        <w:pStyle w:val="ECBox"/>
      </w:pPr>
      <w:r w:rsidRPr="00A339E4">
        <w:t xml:space="preserve">          &lt;</w:t>
      </w:r>
      <w:proofErr w:type="spellStart"/>
      <w:r w:rsidRPr="00A339E4">
        <w:t>gmd:title</w:t>
      </w:r>
      <w:proofErr w:type="spellEnd"/>
      <w:r w:rsidRPr="00A339E4">
        <w:t>&gt;</w:t>
      </w:r>
    </w:p>
    <w:p w:rsidR="00A339E4" w:rsidRPr="00A339E4" w:rsidRDefault="00A339E4" w:rsidP="00B46D09">
      <w:pPr>
        <w:pStyle w:val="ECBox"/>
      </w:pPr>
      <w:r w:rsidRPr="00A339E4">
        <w:t xml:space="preserve">            &lt;gco:CharacterString&gt;WMO_DistributionScopeCode&lt;/gco:CharacterString&gt;</w:t>
      </w:r>
    </w:p>
    <w:p w:rsidR="00A339E4" w:rsidRPr="00A339E4" w:rsidRDefault="00A339E4" w:rsidP="00B46D09">
      <w:pPr>
        <w:pStyle w:val="ECBox"/>
      </w:pPr>
      <w:r w:rsidRPr="00A339E4">
        <w:t xml:space="preserve">          &lt;/</w:t>
      </w:r>
      <w:proofErr w:type="spellStart"/>
      <w:r w:rsidRPr="00A339E4">
        <w:t>gmd:title</w:t>
      </w:r>
      <w:proofErr w:type="spellEnd"/>
      <w:r w:rsidRPr="00A339E4">
        <w:t>&gt;</w:t>
      </w:r>
    </w:p>
    <w:p w:rsidR="00A339E4" w:rsidRPr="00A339E4" w:rsidRDefault="00A339E4" w:rsidP="00B46D09">
      <w:pPr>
        <w:pStyle w:val="ECBox"/>
      </w:pPr>
      <w:r w:rsidRPr="00A339E4">
        <w:t xml:space="preserve">          &lt;</w:t>
      </w:r>
      <w:proofErr w:type="spellStart"/>
      <w:r w:rsidRPr="00A339E4">
        <w:t>gmd:date</w:t>
      </w:r>
      <w:proofErr w:type="spellEnd"/>
      <w:r w:rsidRPr="00A339E4">
        <w:t>&gt;</w:t>
      </w:r>
    </w:p>
    <w:p w:rsidR="00A339E4" w:rsidRPr="00A339E4" w:rsidRDefault="00A339E4" w:rsidP="00B46D09">
      <w:pPr>
        <w:pStyle w:val="ECBox"/>
      </w:pPr>
      <w:r w:rsidRPr="00A339E4">
        <w:t xml:space="preserve">            &lt;</w:t>
      </w:r>
      <w:proofErr w:type="spellStart"/>
      <w:r w:rsidRPr="00A339E4">
        <w:t>gmd:CI_Date</w:t>
      </w:r>
      <w:proofErr w:type="spellEnd"/>
      <w:r w:rsidRPr="00A339E4">
        <w:t>&gt;</w:t>
      </w:r>
    </w:p>
    <w:p w:rsidR="00A339E4" w:rsidRPr="00A339E4" w:rsidRDefault="00A339E4" w:rsidP="00B46D09">
      <w:pPr>
        <w:pStyle w:val="ECBox"/>
      </w:pPr>
      <w:r w:rsidRPr="00A339E4">
        <w:t xml:space="preserve">              &lt;</w:t>
      </w:r>
      <w:proofErr w:type="spellStart"/>
      <w:r w:rsidRPr="00A339E4">
        <w:t>gmd:date</w:t>
      </w:r>
      <w:proofErr w:type="spellEnd"/>
      <w:r w:rsidRPr="00A339E4">
        <w:t>&gt;</w:t>
      </w:r>
    </w:p>
    <w:p w:rsidR="00A339E4" w:rsidRPr="00A339E4" w:rsidRDefault="00A339E4" w:rsidP="00B46D09">
      <w:pPr>
        <w:pStyle w:val="ECBox"/>
      </w:pPr>
      <w:r w:rsidRPr="00A339E4">
        <w:t xml:space="preserve">                &lt;</w:t>
      </w:r>
      <w:proofErr w:type="spellStart"/>
      <w:r w:rsidRPr="00A339E4">
        <w:t>gco:Date</w:t>
      </w:r>
      <w:proofErr w:type="spellEnd"/>
      <w:r w:rsidRPr="00A339E4">
        <w:t>&gt;2012-06-27Z&lt;/</w:t>
      </w:r>
      <w:proofErr w:type="spellStart"/>
      <w:r w:rsidRPr="00A339E4">
        <w:t>gco:Date</w:t>
      </w:r>
      <w:proofErr w:type="spellEnd"/>
      <w:r w:rsidRPr="00A339E4">
        <w:t>&gt;</w:t>
      </w:r>
    </w:p>
    <w:p w:rsidR="00A339E4" w:rsidRPr="00A339E4" w:rsidRDefault="00A339E4" w:rsidP="00B46D09">
      <w:pPr>
        <w:pStyle w:val="ECBox"/>
      </w:pPr>
      <w:r w:rsidRPr="00A339E4">
        <w:t xml:space="preserve">              &lt;/</w:t>
      </w:r>
      <w:proofErr w:type="spellStart"/>
      <w:r w:rsidRPr="00A339E4">
        <w:t>gmd:date</w:t>
      </w:r>
      <w:proofErr w:type="spellEnd"/>
      <w:r w:rsidRPr="00A339E4">
        <w:t>&gt;</w:t>
      </w:r>
    </w:p>
    <w:p w:rsidR="00A339E4" w:rsidRPr="00A339E4" w:rsidRDefault="00A339E4" w:rsidP="00B46D09">
      <w:pPr>
        <w:pStyle w:val="ECBox"/>
      </w:pPr>
      <w:r w:rsidRPr="00A339E4">
        <w:t xml:space="preserve">              &lt;</w:t>
      </w:r>
      <w:proofErr w:type="spellStart"/>
      <w:r w:rsidRPr="00A339E4">
        <w:t>gmd:dateType</w:t>
      </w:r>
      <w:proofErr w:type="spellEnd"/>
      <w:r w:rsidRPr="00A339E4">
        <w:t>&gt;</w:t>
      </w:r>
    </w:p>
    <w:p w:rsidR="00A339E4" w:rsidRPr="00A339E4" w:rsidRDefault="00A339E4" w:rsidP="00B46D09">
      <w:pPr>
        <w:pStyle w:val="ECBox"/>
      </w:pPr>
      <w:r w:rsidRPr="00A339E4">
        <w:t xml:space="preserve">            &lt;</w:t>
      </w:r>
      <w:proofErr w:type="spellStart"/>
      <w:r w:rsidRPr="00A339E4">
        <w:t>gmd:CI_DateTypeCode</w:t>
      </w:r>
      <w:proofErr w:type="spellEnd"/>
    </w:p>
    <w:p w:rsidR="00A339E4" w:rsidRPr="00A339E4" w:rsidRDefault="00A339E4" w:rsidP="00B46D09">
      <w:pPr>
        <w:pStyle w:val="ECBox"/>
      </w:pPr>
      <w:r w:rsidRPr="00A339E4">
        <w:t xml:space="preserve">             codeList="http://wis.wmo.int/2012/codelists/WMOCodeLists.xml#CI_DateTypeCode"</w:t>
      </w:r>
    </w:p>
    <w:p w:rsidR="00A339E4" w:rsidRPr="00106CEC" w:rsidRDefault="00A339E4" w:rsidP="00B46D09">
      <w:pPr>
        <w:pStyle w:val="ECBox"/>
        <w:rPr>
          <w:lang w:val="fr-CH"/>
        </w:rPr>
      </w:pPr>
      <w:r w:rsidRPr="00A339E4">
        <w:t xml:space="preserve">             </w:t>
      </w:r>
      <w:proofErr w:type="spellStart"/>
      <w:r w:rsidRPr="00106CEC">
        <w:rPr>
          <w:lang w:val="fr-CH"/>
        </w:rPr>
        <w:t>codeListValue</w:t>
      </w:r>
      <w:proofErr w:type="spellEnd"/>
      <w:r w:rsidRPr="00106CEC">
        <w:rPr>
          <w:lang w:val="fr-CH"/>
        </w:rPr>
        <w:t>="publication"&gt;publication&lt;/</w:t>
      </w:r>
      <w:proofErr w:type="spellStart"/>
      <w:r w:rsidRPr="00106CEC">
        <w:rPr>
          <w:lang w:val="fr-CH"/>
        </w:rPr>
        <w:t>gmd:CI_DateTypeCode</w:t>
      </w:r>
      <w:proofErr w:type="spellEnd"/>
      <w:r w:rsidRPr="00106CEC">
        <w:rPr>
          <w:lang w:val="fr-CH"/>
        </w:rPr>
        <w:t>&gt;</w:t>
      </w:r>
    </w:p>
    <w:p w:rsidR="00A339E4" w:rsidRPr="00106CEC" w:rsidRDefault="00A339E4" w:rsidP="00B46D09">
      <w:pPr>
        <w:pStyle w:val="ECBox"/>
        <w:rPr>
          <w:lang w:val="fr-CH"/>
        </w:rPr>
      </w:pPr>
      <w:r w:rsidRPr="00106CEC">
        <w:rPr>
          <w:lang w:val="fr-CH"/>
        </w:rPr>
        <w:t xml:space="preserve">              &lt;/</w:t>
      </w:r>
      <w:proofErr w:type="spellStart"/>
      <w:r w:rsidRPr="00106CEC">
        <w:rPr>
          <w:lang w:val="fr-CH"/>
        </w:rPr>
        <w:t>gmd:dateType</w:t>
      </w:r>
      <w:proofErr w:type="spellEnd"/>
      <w:r w:rsidRPr="00106CEC">
        <w:rPr>
          <w:lang w:val="fr-CH"/>
        </w:rPr>
        <w:t>&gt;</w:t>
      </w:r>
    </w:p>
    <w:p w:rsidR="00A339E4" w:rsidRPr="00106CEC" w:rsidRDefault="00A339E4" w:rsidP="00B46D09">
      <w:pPr>
        <w:pStyle w:val="ECBox"/>
        <w:rPr>
          <w:lang w:val="fr-CH"/>
        </w:rPr>
      </w:pPr>
      <w:r w:rsidRPr="00106CEC">
        <w:rPr>
          <w:lang w:val="fr-CH"/>
        </w:rPr>
        <w:t xml:space="preserve">            &lt;/</w:t>
      </w:r>
      <w:proofErr w:type="spellStart"/>
      <w:r w:rsidRPr="00106CEC">
        <w:rPr>
          <w:lang w:val="fr-CH"/>
        </w:rPr>
        <w:t>gmd:CI_Date</w:t>
      </w:r>
      <w:proofErr w:type="spellEnd"/>
      <w:r w:rsidRPr="00106CEC">
        <w:rPr>
          <w:lang w:val="fr-CH"/>
        </w:rPr>
        <w:t>&gt;</w:t>
      </w:r>
    </w:p>
    <w:p w:rsidR="00A339E4" w:rsidRPr="00106CEC" w:rsidRDefault="00A339E4" w:rsidP="00B46D09">
      <w:pPr>
        <w:pStyle w:val="ECBox"/>
        <w:rPr>
          <w:lang w:val="fr-CH"/>
        </w:rPr>
      </w:pPr>
      <w:r w:rsidRPr="00106CEC">
        <w:rPr>
          <w:lang w:val="fr-CH"/>
        </w:rPr>
        <w:t xml:space="preserve">          &lt;/</w:t>
      </w:r>
      <w:proofErr w:type="spellStart"/>
      <w:r w:rsidRPr="00106CEC">
        <w:rPr>
          <w:lang w:val="fr-CH"/>
        </w:rPr>
        <w:t>gmd:date</w:t>
      </w:r>
      <w:proofErr w:type="spellEnd"/>
      <w:r w:rsidRPr="00106CEC">
        <w:rPr>
          <w:lang w:val="fr-CH"/>
        </w:rPr>
        <w:t>&gt;</w:t>
      </w:r>
    </w:p>
    <w:p w:rsidR="00A339E4" w:rsidRPr="00106CEC" w:rsidRDefault="00A339E4" w:rsidP="00B46D09">
      <w:pPr>
        <w:pStyle w:val="ECBox"/>
        <w:rPr>
          <w:lang w:val="fr-CH"/>
        </w:rPr>
      </w:pPr>
      <w:r w:rsidRPr="00106CEC">
        <w:rPr>
          <w:lang w:val="fr-CH"/>
        </w:rPr>
        <w:t xml:space="preserve">        &lt;/</w:t>
      </w:r>
      <w:proofErr w:type="spellStart"/>
      <w:r w:rsidRPr="00106CEC">
        <w:rPr>
          <w:lang w:val="fr-CH"/>
        </w:rPr>
        <w:t>gmd:CI_Citation</w:t>
      </w:r>
      <w:proofErr w:type="spellEnd"/>
      <w:r w:rsidRPr="00106CEC">
        <w:rPr>
          <w:lang w:val="fr-CH"/>
        </w:rPr>
        <w:t>&gt;</w:t>
      </w:r>
    </w:p>
    <w:p w:rsidR="00A339E4" w:rsidRPr="00A339E4" w:rsidRDefault="00A339E4" w:rsidP="00B46D09">
      <w:pPr>
        <w:pStyle w:val="ECBox"/>
      </w:pPr>
      <w:r w:rsidRPr="00106CEC">
        <w:rPr>
          <w:lang w:val="fr-CH"/>
        </w:rPr>
        <w:t xml:space="preserve">      </w:t>
      </w:r>
      <w:r w:rsidRPr="00A339E4">
        <w:t>&lt;/</w:t>
      </w:r>
      <w:proofErr w:type="spellStart"/>
      <w:r w:rsidRPr="00A339E4">
        <w:t>gmd:thesaurusName</w:t>
      </w:r>
      <w:proofErr w:type="spellEnd"/>
      <w:r w:rsidRPr="00A339E4">
        <w:t>&gt;</w:t>
      </w:r>
    </w:p>
    <w:p w:rsidR="00A339E4" w:rsidRPr="00A339E4" w:rsidRDefault="00A339E4" w:rsidP="00B46D09">
      <w:pPr>
        <w:pStyle w:val="ECBox"/>
      </w:pPr>
      <w:r w:rsidRPr="00A339E4">
        <w:t xml:space="preserve">  &lt;/</w:t>
      </w:r>
      <w:proofErr w:type="spellStart"/>
      <w:r w:rsidRPr="00A339E4">
        <w:t>gmd:MD_Keywords</w:t>
      </w:r>
      <w:proofErr w:type="spellEnd"/>
      <w:r w:rsidRPr="00A339E4">
        <w:t>&gt;</w:t>
      </w:r>
    </w:p>
    <w:p w:rsidR="00A339E4" w:rsidRPr="00A339E4" w:rsidRDefault="00A339E4" w:rsidP="00B46D09">
      <w:pPr>
        <w:pStyle w:val="ECBox"/>
      </w:pPr>
      <w:r w:rsidRPr="00A339E4">
        <w:t>&lt;/</w:t>
      </w:r>
      <w:proofErr w:type="spellStart"/>
      <w:r w:rsidRPr="00A339E4">
        <w:t>gmd:descriptiveKeywords</w:t>
      </w:r>
      <w:proofErr w:type="spellEnd"/>
      <w:r w:rsidRPr="00A339E4">
        <w:t>&gt;</w:t>
      </w:r>
    </w:p>
    <w:p w:rsidR="00A339E4" w:rsidRPr="00B76BE5" w:rsidRDefault="00A339E4" w:rsidP="00B76BE5"/>
    <w:p w:rsidR="00A339E4" w:rsidRPr="00A339E4" w:rsidRDefault="00A339E4" w:rsidP="00B46D09">
      <w:pPr>
        <w:pStyle w:val="Heading5"/>
      </w:pPr>
      <w:bookmarkStart w:id="172" w:name="_Toc450336527"/>
      <w:r w:rsidRPr="00A339E4">
        <w:t>Data intended for Regional Exchange</w:t>
      </w:r>
      <w:bookmarkEnd w:id="172"/>
    </w:p>
    <w:p w:rsidR="00A339E4" w:rsidRPr="00A339E4" w:rsidRDefault="00A339E4" w:rsidP="00B46D09">
      <w:pPr>
        <w:pStyle w:val="Heading5"/>
      </w:pPr>
      <w:bookmarkStart w:id="173" w:name="_Toc450336528"/>
      <w:r w:rsidRPr="00A339E4">
        <w:t>Data intended for Bilateral Exchange</w:t>
      </w:r>
      <w:bookmarkEnd w:id="173"/>
    </w:p>
    <w:p w:rsidR="00A339E4" w:rsidRPr="00A339E4" w:rsidRDefault="00A339E4" w:rsidP="00B46D09">
      <w:pPr>
        <w:pStyle w:val="Heading4"/>
      </w:pPr>
      <w:bookmarkStart w:id="174" w:name="_Toc450336529"/>
      <w:r w:rsidRPr="00A339E4">
        <w:t>Data/Product not delivered on GTS</w:t>
      </w:r>
      <w:bookmarkEnd w:id="174"/>
    </w:p>
    <w:p w:rsidR="00A339E4" w:rsidRPr="00A339E4" w:rsidRDefault="00A339E4" w:rsidP="00B46D09">
      <w:pPr>
        <w:pStyle w:val="Heading5"/>
      </w:pPr>
      <w:bookmarkStart w:id="175" w:name="_Toc450336530"/>
      <w:r w:rsidRPr="00A339E4">
        <w:t>DCPC/NC Data not delivered on the GTS with a specific data policy applicable in the WMO context</w:t>
      </w:r>
      <w:bookmarkEnd w:id="175"/>
    </w:p>
    <w:p w:rsidR="00A339E4" w:rsidRPr="00A339E4" w:rsidRDefault="00A339E4" w:rsidP="00B46D09">
      <w:pPr>
        <w:pStyle w:val="Heading5"/>
      </w:pPr>
      <w:bookmarkStart w:id="176" w:name="_Toc450336531"/>
      <w:r w:rsidRPr="00A339E4">
        <w:t>DCPC/NC not delivered on the GTS with multiple specific data policies and one applicable in the WMO context</w:t>
      </w:r>
      <w:bookmarkEnd w:id="176"/>
    </w:p>
    <w:p w:rsidR="00A339E4" w:rsidRPr="00A339E4" w:rsidRDefault="00A339E4" w:rsidP="00B46D09">
      <w:pPr>
        <w:pStyle w:val="Heading5"/>
      </w:pPr>
      <w:bookmarkStart w:id="177" w:name="_Toc450336532"/>
      <w:r w:rsidRPr="00A339E4">
        <w:t>DCPC/NC not delivered on the GTS an freely available</w:t>
      </w:r>
      <w:bookmarkEnd w:id="177"/>
    </w:p>
    <w:p w:rsidR="00173CE5" w:rsidRPr="00A339E4" w:rsidRDefault="00173CE5" w:rsidP="00173CE5">
      <w:pPr>
        <w:pStyle w:val="Heading3"/>
      </w:pPr>
      <w:bookmarkStart w:id="178" w:name="_Toc449964045"/>
      <w:bookmarkStart w:id="179" w:name="_Toc449965126"/>
      <w:bookmarkStart w:id="180" w:name="_Toc450336533"/>
      <w:r>
        <w:rPr>
          <w:rFonts w:hint="eastAsia"/>
        </w:rPr>
        <w:lastRenderedPageBreak/>
        <w:t>Dataset Maintenance</w:t>
      </w:r>
      <w:bookmarkEnd w:id="178"/>
      <w:bookmarkEnd w:id="179"/>
      <w:bookmarkEnd w:id="180"/>
    </w:p>
    <w:p w:rsidR="00A339E4" w:rsidRDefault="00A339E4" w:rsidP="00A339E4">
      <w:pPr>
        <w:pStyle w:val="Heading4"/>
      </w:pPr>
      <w:bookmarkStart w:id="181" w:name="_Toc450336534"/>
      <w:r>
        <w:rPr>
          <w:rFonts w:hint="eastAsia"/>
        </w:rPr>
        <w:t>One-time Resource</w:t>
      </w:r>
      <w:bookmarkEnd w:id="181"/>
    </w:p>
    <w:p w:rsidR="00A339E4" w:rsidRDefault="00A339E4" w:rsidP="00A339E4">
      <w:pPr>
        <w:pStyle w:val="Heading4"/>
      </w:pPr>
      <w:bookmarkStart w:id="182" w:name="_Toc450336535"/>
      <w:r>
        <w:rPr>
          <w:rFonts w:hint="eastAsia"/>
        </w:rPr>
        <w:t>Periodically Updated Data</w:t>
      </w:r>
      <w:bookmarkEnd w:id="182"/>
    </w:p>
    <w:p w:rsidR="00A339E4" w:rsidRDefault="00A339E4" w:rsidP="00A339E4">
      <w:pPr>
        <w:pStyle w:val="Heading5"/>
      </w:pPr>
      <w:bookmarkStart w:id="183" w:name="_Toc450336536"/>
      <w:r>
        <w:rPr>
          <w:rFonts w:hint="eastAsia"/>
        </w:rPr>
        <w:t>Hours of bulletin issuance</w:t>
      </w:r>
      <w:bookmarkEnd w:id="183"/>
    </w:p>
    <w:p w:rsidR="00A339E4" w:rsidRDefault="00A339E4" w:rsidP="00A339E4">
      <w:pPr>
        <w:pStyle w:val="Heading5"/>
      </w:pPr>
      <w:bookmarkStart w:id="184" w:name="_Toc450336537"/>
      <w:r>
        <w:rPr>
          <w:rFonts w:hint="eastAsia"/>
        </w:rPr>
        <w:t>Cycle of publication</w:t>
      </w:r>
      <w:bookmarkEnd w:id="184"/>
    </w:p>
    <w:p w:rsidR="00A339E4" w:rsidRPr="00A339E4" w:rsidRDefault="00A339E4" w:rsidP="00A339E4">
      <w:pPr>
        <w:pStyle w:val="Heading5"/>
      </w:pPr>
      <w:bookmarkStart w:id="185" w:name="_Toc450336538"/>
      <w:r>
        <w:rPr>
          <w:rFonts w:hint="eastAsia"/>
        </w:rPr>
        <w:t>Metadata for terminated periodical data service</w:t>
      </w:r>
      <w:bookmarkEnd w:id="185"/>
    </w:p>
    <w:p w:rsidR="00384C12" w:rsidRPr="00A339E4" w:rsidRDefault="00173CE5" w:rsidP="00173CE5">
      <w:pPr>
        <w:pStyle w:val="Heading3"/>
      </w:pPr>
      <w:bookmarkStart w:id="186" w:name="_Toc449964046"/>
      <w:bookmarkStart w:id="187" w:name="_Toc449965127"/>
      <w:bookmarkStart w:id="188" w:name="_Toc450336539"/>
      <w:r>
        <w:rPr>
          <w:rFonts w:hint="eastAsia"/>
        </w:rPr>
        <w:t>Data Quality</w:t>
      </w:r>
      <w:bookmarkEnd w:id="186"/>
      <w:bookmarkEnd w:id="187"/>
      <w:bookmarkEnd w:id="188"/>
      <w:r>
        <w:rPr>
          <w:rFonts w:hint="eastAsia"/>
        </w:rPr>
        <w:t xml:space="preserve"> </w:t>
      </w:r>
    </w:p>
    <w:p w:rsidR="00A339E4" w:rsidRPr="00A339E4" w:rsidRDefault="00A339E4" w:rsidP="00A339E4">
      <w:pPr>
        <w:pStyle w:val="Heading4"/>
      </w:pPr>
      <w:bookmarkStart w:id="189" w:name="_Toc450336540"/>
      <w:r w:rsidRPr="00A339E4">
        <w:t>Lineage</w:t>
      </w:r>
      <w:bookmarkEnd w:id="189"/>
    </w:p>
    <w:p w:rsidR="00A339E4" w:rsidRPr="00A339E4" w:rsidRDefault="00A339E4" w:rsidP="00A339E4">
      <w:pPr>
        <w:pStyle w:val="Heading4"/>
      </w:pPr>
      <w:bookmarkStart w:id="190" w:name="_Toc450336541"/>
      <w:r w:rsidRPr="00A339E4">
        <w:t>Data quality</w:t>
      </w:r>
      <w:bookmarkEnd w:id="190"/>
    </w:p>
    <w:p w:rsidR="00A339E4" w:rsidRPr="00A339E4" w:rsidRDefault="00A339E4" w:rsidP="00A339E4">
      <w:pPr>
        <w:pStyle w:val="Heading5"/>
      </w:pPr>
      <w:bookmarkStart w:id="191" w:name="_Toc450336542"/>
      <w:r w:rsidRPr="00A339E4">
        <w:t>Canned message for projects</w:t>
      </w:r>
      <w:bookmarkEnd w:id="191"/>
    </w:p>
    <w:p w:rsidR="00A339E4" w:rsidRPr="00A339E4" w:rsidRDefault="00A339E4" w:rsidP="00A339E4">
      <w:pPr>
        <w:pStyle w:val="Heading5"/>
      </w:pPr>
      <w:bookmarkStart w:id="192" w:name="_Toc450336543"/>
      <w:r w:rsidRPr="00A339E4">
        <w:t>Indicating errors</w:t>
      </w:r>
      <w:bookmarkEnd w:id="192"/>
    </w:p>
    <w:p w:rsidR="00A339B0" w:rsidRPr="00A339E4" w:rsidRDefault="00A339B0" w:rsidP="00A339B0">
      <w:pPr>
        <w:pStyle w:val="Heading2"/>
      </w:pPr>
      <w:bookmarkStart w:id="193" w:name="_Toc449965128"/>
      <w:bookmarkStart w:id="194" w:name="_Toc450336544"/>
      <w:r>
        <w:rPr>
          <w:rFonts w:hint="eastAsia"/>
        </w:rPr>
        <w:t>Common Structure</w:t>
      </w:r>
      <w:bookmarkEnd w:id="193"/>
      <w:bookmarkEnd w:id="194"/>
    </w:p>
    <w:p w:rsidR="00A339B0" w:rsidRDefault="00A339B0" w:rsidP="00A339B0">
      <w:pPr>
        <w:pStyle w:val="Heading3"/>
        <w:rPr>
          <w:rFonts w:eastAsia="MS Mincho"/>
          <w:lang w:eastAsia="ja-JP"/>
        </w:rPr>
      </w:pPr>
      <w:bookmarkStart w:id="195" w:name="_Toc449965129"/>
      <w:bookmarkStart w:id="196" w:name="_Toc450336545"/>
      <w:r>
        <w:rPr>
          <w:rFonts w:hint="eastAsia"/>
        </w:rPr>
        <w:t>Contact Information</w:t>
      </w:r>
      <w:bookmarkEnd w:id="195"/>
      <w:bookmarkEnd w:id="196"/>
    </w:p>
    <w:p w:rsidR="00F72373" w:rsidRPr="00F72373" w:rsidRDefault="00F72373" w:rsidP="00F72373">
      <w:pPr>
        <w:rPr>
          <w:rFonts w:eastAsia="MS Mincho"/>
          <w:lang w:eastAsia="ja-JP"/>
        </w:rPr>
      </w:pPr>
      <w:r>
        <w:rPr>
          <w:rFonts w:eastAsia="MS Mincho" w:hint="eastAsia"/>
          <w:lang w:eastAsia="ja-JP"/>
        </w:rPr>
        <w:t>TBD</w:t>
      </w:r>
    </w:p>
    <w:p w:rsidR="00A339B0" w:rsidRDefault="00A339B0" w:rsidP="00A339B0">
      <w:pPr>
        <w:pStyle w:val="Heading3"/>
        <w:rPr>
          <w:rFonts w:eastAsia="MS Mincho"/>
          <w:lang w:eastAsia="ja-JP"/>
        </w:rPr>
      </w:pPr>
      <w:bookmarkStart w:id="197" w:name="_Toc449965130"/>
      <w:bookmarkStart w:id="198" w:name="_Toc450336546"/>
      <w:r>
        <w:rPr>
          <w:rFonts w:hint="eastAsia"/>
        </w:rPr>
        <w:t>Specifying Languages</w:t>
      </w:r>
      <w:bookmarkEnd w:id="197"/>
      <w:bookmarkEnd w:id="198"/>
    </w:p>
    <w:p w:rsidR="00F72373" w:rsidRPr="00F72373" w:rsidRDefault="00F72373" w:rsidP="00F72373">
      <w:pPr>
        <w:rPr>
          <w:rFonts w:eastAsia="MS Mincho"/>
          <w:lang w:eastAsia="ja-JP"/>
        </w:rPr>
      </w:pPr>
      <w:r>
        <w:rPr>
          <w:rFonts w:eastAsia="MS Mincho" w:hint="eastAsia"/>
          <w:lang w:eastAsia="ja-JP"/>
        </w:rPr>
        <w:t>TBD</w:t>
      </w:r>
    </w:p>
    <w:p w:rsidR="00A339B0" w:rsidRDefault="00A339B0" w:rsidP="00A339B0">
      <w:pPr>
        <w:pStyle w:val="Heading3"/>
        <w:rPr>
          <w:rFonts w:eastAsia="MS Mincho"/>
          <w:lang w:eastAsia="ja-JP"/>
        </w:rPr>
      </w:pPr>
      <w:bookmarkStart w:id="199" w:name="_Using_Codelists"/>
      <w:bookmarkStart w:id="200" w:name="_Toc449965131"/>
      <w:bookmarkStart w:id="201" w:name="_Ref450334894"/>
      <w:bookmarkStart w:id="202" w:name="_Toc450336547"/>
      <w:bookmarkEnd w:id="199"/>
      <w:r>
        <w:rPr>
          <w:rFonts w:hint="eastAsia"/>
        </w:rPr>
        <w:t xml:space="preserve">Using </w:t>
      </w:r>
      <w:proofErr w:type="spellStart"/>
      <w:r>
        <w:rPr>
          <w:rFonts w:hint="eastAsia"/>
        </w:rPr>
        <w:t>Codelists</w:t>
      </w:r>
      <w:bookmarkEnd w:id="200"/>
      <w:bookmarkEnd w:id="201"/>
      <w:bookmarkEnd w:id="202"/>
      <w:proofErr w:type="spellEnd"/>
    </w:p>
    <w:p w:rsidR="00677BF2" w:rsidRPr="00677BF2" w:rsidRDefault="00677BF2" w:rsidP="00677BF2">
      <w:pPr>
        <w:rPr>
          <w:rFonts w:eastAsia="MS Mincho"/>
          <w:lang w:eastAsia="ja-JP"/>
        </w:rPr>
      </w:pPr>
    </w:p>
    <w:p w:rsidR="00F72373" w:rsidRDefault="00F72373" w:rsidP="00F72373">
      <w:pPr>
        <w:rPr>
          <w:rFonts w:eastAsia="MS Mincho"/>
          <w:lang w:eastAsia="ja-JP"/>
        </w:rPr>
      </w:pPr>
      <w:r>
        <w:rPr>
          <w:rFonts w:eastAsia="MS Mincho" w:hint="eastAsia"/>
          <w:lang w:eastAsia="ja-JP"/>
        </w:rPr>
        <w:t>TBD</w:t>
      </w:r>
    </w:p>
    <w:p w:rsidR="009B1BC8" w:rsidRPr="009B1BC8" w:rsidRDefault="009B1BC8" w:rsidP="009B1BC8">
      <w:pPr>
        <w:pStyle w:val="WMOBodyText"/>
        <w:rPr>
          <w:rFonts w:eastAsia="MS Mincho"/>
          <w:lang w:eastAsia="ja-JP"/>
        </w:rPr>
      </w:pPr>
    </w:p>
    <w:p w:rsidR="00173CE5" w:rsidRPr="00A339E4" w:rsidRDefault="00173CE5" w:rsidP="00A339B0">
      <w:pPr>
        <w:pStyle w:val="Heading1"/>
      </w:pPr>
      <w:bookmarkStart w:id="203" w:name="_Toc450336548"/>
      <w:r>
        <w:rPr>
          <w:rFonts w:hint="eastAsia"/>
        </w:rPr>
        <w:t xml:space="preserve">3. </w:t>
      </w:r>
      <w:bookmarkStart w:id="204" w:name="_Toc449965132"/>
      <w:r w:rsidR="00A339B0">
        <w:rPr>
          <w:rFonts w:hint="eastAsia"/>
        </w:rPr>
        <w:t>Metadata Examples</w:t>
      </w:r>
      <w:bookmarkEnd w:id="203"/>
      <w:bookmarkEnd w:id="204"/>
    </w:p>
    <w:p w:rsidR="00B05FA8" w:rsidRPr="00B05FA8" w:rsidRDefault="00B05FA8" w:rsidP="00E01991">
      <w:pPr>
        <w:pStyle w:val="BodyTextNumbered"/>
        <w:numPr>
          <w:ilvl w:val="0"/>
          <w:numId w:val="8"/>
        </w:numPr>
      </w:pPr>
      <w:r>
        <w:rPr>
          <w:rFonts w:hint="eastAsia"/>
        </w:rPr>
        <w:t xml:space="preserve">Examples of metadata records with explanations are available online in WIS Wiki </w:t>
      </w:r>
      <w:hyperlink r:id="rId30" w:history="1">
        <w:r w:rsidRPr="00BC6552">
          <w:rPr>
            <w:rStyle w:val="Hyperlink"/>
            <w:rFonts w:eastAsia="MS Mincho"/>
            <w:lang w:eastAsia="ja-JP"/>
          </w:rPr>
          <w:t>http://www.wmo.int/pages/prog/www/WIS/wiswiki/MDG_EG</w:t>
        </w:r>
      </w:hyperlink>
      <w:r w:rsidRPr="00B46D09">
        <w:rPr>
          <w:rFonts w:hint="eastAsia"/>
        </w:rPr>
        <w:t xml:space="preserve"> </w:t>
      </w:r>
      <w:r w:rsidR="00B46D09">
        <w:rPr>
          <w:rFonts w:eastAsia="MS Mincho" w:hint="eastAsia"/>
          <w:lang w:eastAsia="ja-JP"/>
        </w:rPr>
        <w:t>for following types of data (including observation, product and documents).</w:t>
      </w:r>
    </w:p>
    <w:p w:rsidR="00A339B0" w:rsidRPr="00A339B0" w:rsidRDefault="00A339B0" w:rsidP="00B05FA8">
      <w:pPr>
        <w:pStyle w:val="BodyTextBullet"/>
        <w:rPr>
          <w:rFonts w:eastAsia="MS Mincho"/>
          <w:lang w:eastAsia="ja-JP"/>
        </w:rPr>
      </w:pPr>
      <w:bookmarkStart w:id="205" w:name="_Toc449965133"/>
      <w:r>
        <w:rPr>
          <w:rFonts w:hint="eastAsia"/>
        </w:rPr>
        <w:t xml:space="preserve">Synoptic </w:t>
      </w:r>
      <w:r>
        <w:rPr>
          <w:rFonts w:eastAsia="MS Mincho" w:hint="eastAsia"/>
          <w:lang w:eastAsia="ja-JP"/>
        </w:rPr>
        <w:t>Data</w:t>
      </w:r>
      <w:bookmarkEnd w:id="205"/>
    </w:p>
    <w:p w:rsidR="00A339B0" w:rsidRPr="00A339B0" w:rsidRDefault="00A339B0" w:rsidP="00B05FA8">
      <w:pPr>
        <w:pStyle w:val="BodyTextBullet"/>
        <w:rPr>
          <w:rFonts w:eastAsia="MS Mincho"/>
          <w:lang w:eastAsia="ja-JP"/>
        </w:rPr>
      </w:pPr>
      <w:bookmarkStart w:id="206" w:name="_Toc449965134"/>
      <w:r>
        <w:rPr>
          <w:rFonts w:hint="eastAsia"/>
        </w:rPr>
        <w:t xml:space="preserve">Climate </w:t>
      </w:r>
      <w:r>
        <w:rPr>
          <w:rFonts w:eastAsia="MS Mincho" w:hint="eastAsia"/>
          <w:lang w:eastAsia="ja-JP"/>
        </w:rPr>
        <w:t>Data</w:t>
      </w:r>
      <w:bookmarkEnd w:id="206"/>
    </w:p>
    <w:p w:rsidR="00A339B0" w:rsidRDefault="00A339B0" w:rsidP="00B05FA8">
      <w:pPr>
        <w:pStyle w:val="BodyTextBullet"/>
      </w:pPr>
      <w:bookmarkStart w:id="207" w:name="_Toc449965135"/>
      <w:r>
        <w:rPr>
          <w:rFonts w:hint="eastAsia"/>
        </w:rPr>
        <w:t>Satellite Data</w:t>
      </w:r>
      <w:bookmarkEnd w:id="207"/>
    </w:p>
    <w:p w:rsidR="00A339B0" w:rsidRDefault="00A339B0" w:rsidP="00B05FA8">
      <w:pPr>
        <w:pStyle w:val="BodyTextBullet"/>
      </w:pPr>
      <w:bookmarkStart w:id="208" w:name="_Toc449965136"/>
      <w:r>
        <w:rPr>
          <w:rFonts w:hint="eastAsia"/>
        </w:rPr>
        <w:t>Other Remote Sensing Data</w:t>
      </w:r>
      <w:bookmarkEnd w:id="208"/>
    </w:p>
    <w:p w:rsidR="00A339B0" w:rsidRDefault="00A339B0" w:rsidP="00B05FA8">
      <w:pPr>
        <w:pStyle w:val="BodyTextBullet"/>
      </w:pPr>
      <w:bookmarkStart w:id="209" w:name="_Toc449965137"/>
      <w:r>
        <w:rPr>
          <w:rFonts w:hint="eastAsia"/>
        </w:rPr>
        <w:t>Weather Forecast Products</w:t>
      </w:r>
      <w:bookmarkEnd w:id="209"/>
    </w:p>
    <w:p w:rsidR="00A339B0" w:rsidRDefault="00A339B0" w:rsidP="00B05FA8">
      <w:pPr>
        <w:pStyle w:val="BodyTextBullet"/>
      </w:pPr>
      <w:bookmarkStart w:id="210" w:name="_Toc449965138"/>
      <w:r>
        <w:rPr>
          <w:rFonts w:hint="eastAsia"/>
        </w:rPr>
        <w:t>Aviation Meteorology Information</w:t>
      </w:r>
      <w:bookmarkEnd w:id="210"/>
    </w:p>
    <w:p w:rsidR="00A339B0" w:rsidRDefault="00A339B0" w:rsidP="00B05FA8">
      <w:pPr>
        <w:pStyle w:val="BodyTextBullet"/>
      </w:pPr>
      <w:bookmarkStart w:id="211" w:name="_Toc449965139"/>
      <w:r>
        <w:rPr>
          <w:rFonts w:hint="eastAsia"/>
        </w:rPr>
        <w:lastRenderedPageBreak/>
        <w:t>Oceanography Data</w:t>
      </w:r>
      <w:bookmarkEnd w:id="211"/>
    </w:p>
    <w:p w:rsidR="00A339B0" w:rsidRDefault="00A339B0" w:rsidP="00B05FA8">
      <w:pPr>
        <w:pStyle w:val="BodyTextBullet"/>
      </w:pPr>
      <w:bookmarkStart w:id="212" w:name="_Toc449965140"/>
      <w:r>
        <w:rPr>
          <w:rFonts w:hint="eastAsia"/>
        </w:rPr>
        <w:t>Cryosphere Information</w:t>
      </w:r>
      <w:bookmarkEnd w:id="212"/>
    </w:p>
    <w:p w:rsidR="00A339B0" w:rsidRDefault="00A339B0" w:rsidP="00B05FA8">
      <w:pPr>
        <w:pStyle w:val="BodyTextBullet"/>
      </w:pPr>
      <w:bookmarkStart w:id="213" w:name="_Toc449965141"/>
      <w:r>
        <w:rPr>
          <w:rFonts w:hint="eastAsia"/>
        </w:rPr>
        <w:t>Atmospheric Chemistry Information</w:t>
      </w:r>
      <w:bookmarkEnd w:id="213"/>
    </w:p>
    <w:p w:rsidR="00A339B0" w:rsidRDefault="00A339B0" w:rsidP="00B05FA8">
      <w:pPr>
        <w:pStyle w:val="BodyTextBullet"/>
      </w:pPr>
      <w:bookmarkStart w:id="214" w:name="_Toc449965142"/>
      <w:r>
        <w:rPr>
          <w:rFonts w:hint="eastAsia"/>
        </w:rPr>
        <w:t>Hydrology Information</w:t>
      </w:r>
      <w:bookmarkEnd w:id="214"/>
    </w:p>
    <w:p w:rsidR="00A339B0" w:rsidRDefault="00A339B0" w:rsidP="00B05FA8">
      <w:pPr>
        <w:pStyle w:val="BodyTextBullet"/>
      </w:pPr>
      <w:bookmarkStart w:id="215" w:name="_Toc449965143"/>
      <w:r>
        <w:rPr>
          <w:rFonts w:hint="eastAsia"/>
        </w:rPr>
        <w:t>Space Weather Information</w:t>
      </w:r>
      <w:bookmarkEnd w:id="215"/>
    </w:p>
    <w:p w:rsidR="00A339B0" w:rsidRDefault="00A339B0" w:rsidP="00B05FA8">
      <w:pPr>
        <w:pStyle w:val="BodyTextBullet"/>
      </w:pPr>
      <w:bookmarkStart w:id="216" w:name="_Toc449965144"/>
      <w:r>
        <w:rPr>
          <w:rFonts w:hint="eastAsia"/>
        </w:rPr>
        <w:t>Documentation</w:t>
      </w:r>
      <w:bookmarkEnd w:id="216"/>
    </w:p>
    <w:bookmarkEnd w:id="11"/>
    <w:p w:rsidR="00A339B0" w:rsidRPr="00B76BE5" w:rsidRDefault="00A339B0" w:rsidP="00B76BE5">
      <w:pPr>
        <w:pStyle w:val="WMOBodyText"/>
        <w:rPr>
          <w:b/>
          <w:bCs/>
        </w:rPr>
      </w:pPr>
    </w:p>
    <w:sectPr w:rsidR="00A339B0" w:rsidRPr="00B76BE5" w:rsidSect="0020095E">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7C4" w:rsidRDefault="000227C4">
      <w:r>
        <w:separator/>
      </w:r>
    </w:p>
    <w:p w:rsidR="000227C4" w:rsidRDefault="000227C4"/>
    <w:p w:rsidR="000227C4" w:rsidRDefault="000227C4"/>
  </w:endnote>
  <w:endnote w:type="continuationSeparator" w:id="0">
    <w:p w:rsidR="000227C4" w:rsidRDefault="000227C4">
      <w:r>
        <w:continuationSeparator/>
      </w:r>
    </w:p>
    <w:p w:rsidR="000227C4" w:rsidRDefault="000227C4"/>
    <w:p w:rsidR="000227C4" w:rsidRDefault="00022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7C4" w:rsidRDefault="000227C4">
      <w:r>
        <w:separator/>
      </w:r>
    </w:p>
  </w:footnote>
  <w:footnote w:type="continuationSeparator" w:id="0">
    <w:p w:rsidR="000227C4" w:rsidRDefault="000227C4">
      <w:r>
        <w:continuationSeparator/>
      </w:r>
    </w:p>
    <w:p w:rsidR="000227C4" w:rsidRDefault="000227C4"/>
    <w:p w:rsidR="000227C4" w:rsidRDefault="000227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605" w:rsidRDefault="00540605" w:rsidP="00B72444">
    <w:pPr>
      <w:pStyle w:val="Header"/>
    </w:pPr>
    <w:r>
      <w:t xml:space="preserve">IPET-MDRD-4/Doc </w:t>
    </w:r>
    <w:r>
      <w:rPr>
        <w:rFonts w:eastAsia="MS Mincho" w:hint="eastAsia"/>
        <w:highlight w:val="yellow"/>
        <w:lang w:eastAsia="ja-JP"/>
      </w:rPr>
      <w:t>02</w:t>
    </w:r>
    <w:r w:rsidRPr="00A14FA1">
      <w:rPr>
        <w:highlight w:val="yellow"/>
      </w:rPr>
      <w:t>.</w:t>
    </w:r>
    <w:r>
      <w:rPr>
        <w:rFonts w:eastAsia="MS Mincho" w:hint="eastAsia"/>
        <w:highlight w:val="yellow"/>
        <w:lang w:eastAsia="ja-JP"/>
      </w:rPr>
      <w:t>02</w:t>
    </w:r>
    <w:r w:rsidRPr="00A14FA1">
      <w:rPr>
        <w:highlight w:val="yellow"/>
      </w:rPr>
      <w:t>(</w:t>
    </w:r>
    <w:r>
      <w:rPr>
        <w:rFonts w:eastAsia="MS Mincho" w:hint="eastAsia"/>
        <w:highlight w:val="yellow"/>
        <w:lang w:eastAsia="ja-JP"/>
      </w:rPr>
      <w:t>2</w:t>
    </w:r>
    <w:r w:rsidRPr="00A14FA1">
      <w:rPr>
        <w:highlight w:val="yellow"/>
      </w:rPr>
      <w:t>)</w:t>
    </w:r>
    <w:r w:rsidRPr="00C2459D">
      <w:t xml:space="preserve"> p. </w:t>
    </w:r>
    <w:r w:rsidRPr="00C2459D">
      <w:rPr>
        <w:rStyle w:val="PageNumber"/>
      </w:rPr>
      <w:fldChar w:fldCharType="begin"/>
    </w:r>
    <w:r w:rsidRPr="00C2459D">
      <w:rPr>
        <w:rStyle w:val="PageNumber"/>
      </w:rPr>
      <w:instrText xml:space="preserve"> PAGE </w:instrText>
    </w:r>
    <w:r w:rsidRPr="00C2459D">
      <w:rPr>
        <w:rStyle w:val="PageNumber"/>
      </w:rPr>
      <w:fldChar w:fldCharType="separate"/>
    </w:r>
    <w:r w:rsidR="00106CEC">
      <w:rPr>
        <w:rStyle w:val="PageNumber"/>
        <w:noProof/>
      </w:rPr>
      <w:t>27</w:t>
    </w:r>
    <w:r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ACBAF8B0"/>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1">
    <w:nsid w:val="FFFFFF81"/>
    <w:multiLevelType w:val="singleLevel"/>
    <w:tmpl w:val="7EC4B43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2">
    <w:nsid w:val="FFFFFF82"/>
    <w:multiLevelType w:val="singleLevel"/>
    <w:tmpl w:val="643CAA0C"/>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3">
    <w:nsid w:val="FFFFFF83"/>
    <w:multiLevelType w:val="singleLevel"/>
    <w:tmpl w:val="47AE3FBA"/>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4">
    <w:nsid w:val="FFFFFF89"/>
    <w:multiLevelType w:val="singleLevel"/>
    <w:tmpl w:val="90408E58"/>
    <w:lvl w:ilvl="0">
      <w:start w:val="1"/>
      <w:numFmt w:val="bullet"/>
      <w:lvlText w:val=""/>
      <w:lvlJc w:val="left"/>
      <w:pPr>
        <w:tabs>
          <w:tab w:val="num" w:pos="360"/>
        </w:tabs>
        <w:ind w:left="360" w:hangingChars="200" w:hanging="360"/>
      </w:pPr>
      <w:rPr>
        <w:rFonts w:ascii="Wingdings" w:hAnsi="Wingdings" w:hint="default"/>
      </w:rPr>
    </w:lvl>
  </w:abstractNum>
  <w:abstractNum w:abstractNumId="5">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7">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E162B0F"/>
    <w:multiLevelType w:val="hybridMultilevel"/>
    <w:tmpl w:val="22B6E3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3776945"/>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11">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num w:numId="1">
    <w:abstractNumId w:val="5"/>
  </w:num>
  <w:num w:numId="2">
    <w:abstractNumId w:val="6"/>
  </w:num>
  <w:num w:numId="3">
    <w:abstractNumId w:val="10"/>
  </w:num>
  <w:num w:numId="4">
    <w:abstractNumId w:val="7"/>
  </w:num>
  <w:num w:numId="5">
    <w:abstractNumId w:val="11"/>
  </w:num>
  <w:num w:numId="6">
    <w:abstractNumId w:val="12"/>
  </w:num>
  <w:num w:numId="7">
    <w:abstractNumId w:val="8"/>
  </w:num>
  <w:num w:numId="8">
    <w:abstractNumId w:val="9"/>
  </w:num>
  <w:num w:numId="9">
    <w:abstractNumId w:val="4"/>
  </w:num>
  <w:num w:numId="10">
    <w:abstractNumId w:val="3"/>
  </w:num>
  <w:num w:numId="11">
    <w:abstractNumId w:val="2"/>
  </w:num>
  <w:num w:numId="12">
    <w:abstractNumId w:val="1"/>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425"/>
  <w:drawingGridHorizontalSpacing w:val="110"/>
  <w:displayHorizontalDrawingGridEvery w:val="2"/>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066B2"/>
    <w:rsid w:val="000227C4"/>
    <w:rsid w:val="0003137A"/>
    <w:rsid w:val="00041171"/>
    <w:rsid w:val="00050F8E"/>
    <w:rsid w:val="000573AD"/>
    <w:rsid w:val="00072F17"/>
    <w:rsid w:val="000806D8"/>
    <w:rsid w:val="00082C80"/>
    <w:rsid w:val="00083847"/>
    <w:rsid w:val="00083C36"/>
    <w:rsid w:val="000A69BF"/>
    <w:rsid w:val="000C225A"/>
    <w:rsid w:val="000C6781"/>
    <w:rsid w:val="000F5E49"/>
    <w:rsid w:val="000F7A87"/>
    <w:rsid w:val="00106CEC"/>
    <w:rsid w:val="00111BFD"/>
    <w:rsid w:val="0011498B"/>
    <w:rsid w:val="00120147"/>
    <w:rsid w:val="00123140"/>
    <w:rsid w:val="001543EE"/>
    <w:rsid w:val="00163BA3"/>
    <w:rsid w:val="00166B31"/>
    <w:rsid w:val="00173CE5"/>
    <w:rsid w:val="00180771"/>
    <w:rsid w:val="001930A3"/>
    <w:rsid w:val="001A341E"/>
    <w:rsid w:val="001B0EA6"/>
    <w:rsid w:val="001B1CDF"/>
    <w:rsid w:val="001B56F4"/>
    <w:rsid w:val="001C25B1"/>
    <w:rsid w:val="001C5462"/>
    <w:rsid w:val="001D6302"/>
    <w:rsid w:val="001E7DD0"/>
    <w:rsid w:val="001F1BDA"/>
    <w:rsid w:val="0020095E"/>
    <w:rsid w:val="00210D30"/>
    <w:rsid w:val="00234A34"/>
    <w:rsid w:val="00246711"/>
    <w:rsid w:val="0025255D"/>
    <w:rsid w:val="00270480"/>
    <w:rsid w:val="002779AF"/>
    <w:rsid w:val="002823D8"/>
    <w:rsid w:val="0028531A"/>
    <w:rsid w:val="00285446"/>
    <w:rsid w:val="00295593"/>
    <w:rsid w:val="002A386C"/>
    <w:rsid w:val="002C30BC"/>
    <w:rsid w:val="002C7A88"/>
    <w:rsid w:val="002D232B"/>
    <w:rsid w:val="002D2F3E"/>
    <w:rsid w:val="002D558A"/>
    <w:rsid w:val="002D5E00"/>
    <w:rsid w:val="002D6DAC"/>
    <w:rsid w:val="002E3FAD"/>
    <w:rsid w:val="002E4E16"/>
    <w:rsid w:val="00301E8C"/>
    <w:rsid w:val="00320009"/>
    <w:rsid w:val="0032424A"/>
    <w:rsid w:val="00357C16"/>
    <w:rsid w:val="003608B2"/>
    <w:rsid w:val="00361E45"/>
    <w:rsid w:val="00380AF7"/>
    <w:rsid w:val="00384C12"/>
    <w:rsid w:val="00394A05"/>
    <w:rsid w:val="00397770"/>
    <w:rsid w:val="00397880"/>
    <w:rsid w:val="003A7016"/>
    <w:rsid w:val="003E4046"/>
    <w:rsid w:val="003F125B"/>
    <w:rsid w:val="003F7B3F"/>
    <w:rsid w:val="0041078D"/>
    <w:rsid w:val="00416F97"/>
    <w:rsid w:val="0043039B"/>
    <w:rsid w:val="004423FE"/>
    <w:rsid w:val="00445C35"/>
    <w:rsid w:val="004665DD"/>
    <w:rsid w:val="004667E7"/>
    <w:rsid w:val="00473CC4"/>
    <w:rsid w:val="00475797"/>
    <w:rsid w:val="0049253B"/>
    <w:rsid w:val="004A140B"/>
    <w:rsid w:val="004B7BAA"/>
    <w:rsid w:val="004C2DF7"/>
    <w:rsid w:val="004C4E0B"/>
    <w:rsid w:val="004D497E"/>
    <w:rsid w:val="004E4809"/>
    <w:rsid w:val="004E6352"/>
    <w:rsid w:val="004E6460"/>
    <w:rsid w:val="004F6B46"/>
    <w:rsid w:val="00525B80"/>
    <w:rsid w:val="0053098F"/>
    <w:rsid w:val="00534411"/>
    <w:rsid w:val="00540605"/>
    <w:rsid w:val="00546D8E"/>
    <w:rsid w:val="00571AE1"/>
    <w:rsid w:val="00592267"/>
    <w:rsid w:val="005B0AE2"/>
    <w:rsid w:val="005B1F2C"/>
    <w:rsid w:val="005D03D9"/>
    <w:rsid w:val="005D666D"/>
    <w:rsid w:val="00611370"/>
    <w:rsid w:val="00615AB0"/>
    <w:rsid w:val="0061778C"/>
    <w:rsid w:val="00636B90"/>
    <w:rsid w:val="0064738B"/>
    <w:rsid w:val="006508EA"/>
    <w:rsid w:val="00677BF2"/>
    <w:rsid w:val="00697DB5"/>
    <w:rsid w:val="006A492A"/>
    <w:rsid w:val="006D5576"/>
    <w:rsid w:val="006E766D"/>
    <w:rsid w:val="00705C9F"/>
    <w:rsid w:val="00712ED1"/>
    <w:rsid w:val="00716951"/>
    <w:rsid w:val="00727041"/>
    <w:rsid w:val="00735D9E"/>
    <w:rsid w:val="00754CF7"/>
    <w:rsid w:val="00756C2F"/>
    <w:rsid w:val="00764D6A"/>
    <w:rsid w:val="00771A68"/>
    <w:rsid w:val="007C212A"/>
    <w:rsid w:val="007E7D21"/>
    <w:rsid w:val="007F482F"/>
    <w:rsid w:val="00807CC5"/>
    <w:rsid w:val="008160B3"/>
    <w:rsid w:val="00831751"/>
    <w:rsid w:val="00835B42"/>
    <w:rsid w:val="00847D99"/>
    <w:rsid w:val="0085038E"/>
    <w:rsid w:val="0086271D"/>
    <w:rsid w:val="0086420B"/>
    <w:rsid w:val="00864DBF"/>
    <w:rsid w:val="00865AE2"/>
    <w:rsid w:val="00873A4E"/>
    <w:rsid w:val="008744AC"/>
    <w:rsid w:val="008A7313"/>
    <w:rsid w:val="008A7D91"/>
    <w:rsid w:val="008B744E"/>
    <w:rsid w:val="008B7FC7"/>
    <w:rsid w:val="008E1E4A"/>
    <w:rsid w:val="008F0615"/>
    <w:rsid w:val="008F1FDB"/>
    <w:rsid w:val="00902AA8"/>
    <w:rsid w:val="00950605"/>
    <w:rsid w:val="00952233"/>
    <w:rsid w:val="00954D66"/>
    <w:rsid w:val="00975D76"/>
    <w:rsid w:val="00982E51"/>
    <w:rsid w:val="00983722"/>
    <w:rsid w:val="009874B9"/>
    <w:rsid w:val="00993581"/>
    <w:rsid w:val="009A288C"/>
    <w:rsid w:val="009B1BC8"/>
    <w:rsid w:val="009B6697"/>
    <w:rsid w:val="009C4C04"/>
    <w:rsid w:val="009D35F8"/>
    <w:rsid w:val="009F7566"/>
    <w:rsid w:val="00A06BFE"/>
    <w:rsid w:val="00A10F5D"/>
    <w:rsid w:val="00A14AF1"/>
    <w:rsid w:val="00A14FA1"/>
    <w:rsid w:val="00A16891"/>
    <w:rsid w:val="00A332E8"/>
    <w:rsid w:val="00A339B0"/>
    <w:rsid w:val="00A339E4"/>
    <w:rsid w:val="00A35AF5"/>
    <w:rsid w:val="00A35DDF"/>
    <w:rsid w:val="00A36CBA"/>
    <w:rsid w:val="00A50291"/>
    <w:rsid w:val="00A556D4"/>
    <w:rsid w:val="00A604CD"/>
    <w:rsid w:val="00A60FE6"/>
    <w:rsid w:val="00A654BE"/>
    <w:rsid w:val="00A820C0"/>
    <w:rsid w:val="00A874EF"/>
    <w:rsid w:val="00A95415"/>
    <w:rsid w:val="00AA3C89"/>
    <w:rsid w:val="00AC3551"/>
    <w:rsid w:val="00AC4CDB"/>
    <w:rsid w:val="00AF638A"/>
    <w:rsid w:val="00B00141"/>
    <w:rsid w:val="00B009AA"/>
    <w:rsid w:val="00B030C8"/>
    <w:rsid w:val="00B056E7"/>
    <w:rsid w:val="00B05B71"/>
    <w:rsid w:val="00B05FA8"/>
    <w:rsid w:val="00B10035"/>
    <w:rsid w:val="00B165E6"/>
    <w:rsid w:val="00B235DB"/>
    <w:rsid w:val="00B32E37"/>
    <w:rsid w:val="00B46D09"/>
    <w:rsid w:val="00B548A2"/>
    <w:rsid w:val="00B56934"/>
    <w:rsid w:val="00B72444"/>
    <w:rsid w:val="00B76BE5"/>
    <w:rsid w:val="00B93B62"/>
    <w:rsid w:val="00B953D1"/>
    <w:rsid w:val="00BA30D0"/>
    <w:rsid w:val="00BB028D"/>
    <w:rsid w:val="00BC532C"/>
    <w:rsid w:val="00BD3711"/>
    <w:rsid w:val="00C04BD2"/>
    <w:rsid w:val="00C1031B"/>
    <w:rsid w:val="00C13EEC"/>
    <w:rsid w:val="00C156A4"/>
    <w:rsid w:val="00C20FAA"/>
    <w:rsid w:val="00C2459D"/>
    <w:rsid w:val="00C42C95"/>
    <w:rsid w:val="00C440DC"/>
    <w:rsid w:val="00C55E5B"/>
    <w:rsid w:val="00C720A4"/>
    <w:rsid w:val="00C75AFF"/>
    <w:rsid w:val="00C7611C"/>
    <w:rsid w:val="00C94097"/>
    <w:rsid w:val="00CA2CCD"/>
    <w:rsid w:val="00CA4269"/>
    <w:rsid w:val="00CA7330"/>
    <w:rsid w:val="00CB2A35"/>
    <w:rsid w:val="00CB64F0"/>
    <w:rsid w:val="00CC2909"/>
    <w:rsid w:val="00D05E6F"/>
    <w:rsid w:val="00D07163"/>
    <w:rsid w:val="00D33442"/>
    <w:rsid w:val="00D44BAD"/>
    <w:rsid w:val="00D45B55"/>
    <w:rsid w:val="00D7097B"/>
    <w:rsid w:val="00D91DFA"/>
    <w:rsid w:val="00DB1AB2"/>
    <w:rsid w:val="00DC39A2"/>
    <w:rsid w:val="00DD3A65"/>
    <w:rsid w:val="00DD62C6"/>
    <w:rsid w:val="00E00498"/>
    <w:rsid w:val="00E01991"/>
    <w:rsid w:val="00E07C1B"/>
    <w:rsid w:val="00E2617A"/>
    <w:rsid w:val="00E270ED"/>
    <w:rsid w:val="00E36743"/>
    <w:rsid w:val="00E538E6"/>
    <w:rsid w:val="00E802A2"/>
    <w:rsid w:val="00E852CC"/>
    <w:rsid w:val="00E85C0B"/>
    <w:rsid w:val="00EA632E"/>
    <w:rsid w:val="00ED67AF"/>
    <w:rsid w:val="00EE128C"/>
    <w:rsid w:val="00EF66D9"/>
    <w:rsid w:val="00EF6BA5"/>
    <w:rsid w:val="00EF780D"/>
    <w:rsid w:val="00EF7A98"/>
    <w:rsid w:val="00F0267E"/>
    <w:rsid w:val="00F474C9"/>
    <w:rsid w:val="00F61675"/>
    <w:rsid w:val="00F6686B"/>
    <w:rsid w:val="00F67F74"/>
    <w:rsid w:val="00F72373"/>
    <w:rsid w:val="00F73DE3"/>
    <w:rsid w:val="00F84DD2"/>
    <w:rsid w:val="00FA7F3B"/>
    <w:rsid w:val="00FB0872"/>
    <w:rsid w:val="00FB54CC"/>
    <w:rsid w:val="00FD1A37"/>
    <w:rsid w:val="00FD4BA1"/>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atentStyles>
  <w:style w:type="paragraph" w:default="1" w:styleId="Normal">
    <w:name w:val="Normal"/>
    <w:next w:val="WMOBodyText"/>
    <w:qFormat/>
    <w:rsid w:val="00B76BE5"/>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uiPriority w:val="39"/>
    <w:rsid w:val="006A5514"/>
    <w:pPr>
      <w:tabs>
        <w:tab w:val="clear" w:pos="1134"/>
      </w:tabs>
      <w:ind w:left="600"/>
      <w:jc w:val="left"/>
    </w:pPr>
    <w:rPr>
      <w:rFonts w:asciiTheme="minorHAnsi" w:hAnsiTheme="minorHAnsi"/>
      <w:sz w:val="18"/>
      <w:szCs w:val="18"/>
    </w:r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uiPriority w:val="39"/>
    <w:qFormat/>
    <w:rsid w:val="00E91F0F"/>
    <w:pPr>
      <w:tabs>
        <w:tab w:val="clear" w:pos="1134"/>
      </w:tabs>
      <w:ind w:left="400"/>
      <w:jc w:val="left"/>
    </w:pPr>
    <w:rPr>
      <w:rFonts w:asciiTheme="minorHAnsi" w:hAnsiTheme="minorHAnsi"/>
      <w:i/>
      <w:iCs/>
    </w:rPr>
  </w:style>
  <w:style w:type="paragraph" w:styleId="TOC1">
    <w:name w:val="toc 1"/>
    <w:basedOn w:val="Normal"/>
    <w:next w:val="Normal"/>
    <w:autoRedefine/>
    <w:uiPriority w:val="39"/>
    <w:qFormat/>
    <w:rsid w:val="00E91F0F"/>
    <w:pPr>
      <w:tabs>
        <w:tab w:val="clear" w:pos="1134"/>
      </w:tabs>
      <w:spacing w:before="120" w:after="120"/>
      <w:jc w:val="left"/>
    </w:pPr>
    <w:rPr>
      <w:rFonts w:asciiTheme="minorHAnsi" w:hAnsiTheme="minorHAnsi"/>
      <w:b/>
      <w:bCs/>
      <w:caps/>
    </w:rPr>
  </w:style>
  <w:style w:type="paragraph" w:styleId="TOC2">
    <w:name w:val="toc 2"/>
    <w:basedOn w:val="Normal"/>
    <w:next w:val="Normal"/>
    <w:autoRedefine/>
    <w:uiPriority w:val="39"/>
    <w:qFormat/>
    <w:rsid w:val="00E91F0F"/>
    <w:pPr>
      <w:tabs>
        <w:tab w:val="clear" w:pos="1134"/>
      </w:tabs>
      <w:ind w:left="200"/>
      <w:jc w:val="left"/>
    </w:pPr>
    <w:rPr>
      <w:rFonts w:asciiTheme="minorHAnsi" w:hAnsiTheme="minorHAnsi"/>
      <w:smallCaps/>
    </w:r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B46D09"/>
    <w:pPr>
      <w:pBdr>
        <w:top w:val="single" w:sz="4" w:space="12" w:color="auto"/>
        <w:left w:val="single" w:sz="4" w:space="5" w:color="auto"/>
        <w:bottom w:val="single" w:sz="4" w:space="12" w:color="auto"/>
        <w:right w:val="single" w:sz="4" w:space="5" w:color="auto"/>
      </w:pBdr>
      <w:snapToGrid w:val="0"/>
      <w:spacing w:before="0" w:line="240" w:lineRule="atLeast"/>
    </w:pPr>
    <w:rPr>
      <w:rFonts w:eastAsia="Courier New"/>
    </w:r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left" w:pos="851"/>
        <w:tab w:val="right" w:leader="dot" w:pos="9639"/>
      </w:tabs>
      <w:spacing w:before="360" w:after="120"/>
      <w:ind w:left="851" w:right="567" w:hanging="851"/>
    </w:pPr>
    <w:rPr>
      <w:rFonts w:eastAsia="MS Mincho"/>
      <w:b/>
      <w:smallCaps w:val="0"/>
      <w:noProof/>
      <w:szCs w:val="22"/>
    </w:rPr>
  </w:style>
  <w:style w:type="paragraph" w:customStyle="1" w:styleId="WMOTOC1">
    <w:name w:val="WMO_TOC1"/>
    <w:basedOn w:val="TOC1"/>
    <w:next w:val="WMOTOC2"/>
    <w:qFormat/>
    <w:rsid w:val="00B165E6"/>
    <w:rPr>
      <w:rFonts w:eastAsia="MS Mincho"/>
      <w:b w:val="0"/>
      <w:smallCaps/>
      <w:noProof/>
      <w:szCs w:val="22"/>
    </w:rPr>
  </w:style>
  <w:style w:type="paragraph" w:customStyle="1" w:styleId="WMOTOC3">
    <w:name w:val="WMO_TOC3"/>
    <w:basedOn w:val="TOC3"/>
    <w:qFormat/>
    <w:rsid w:val="00B165E6"/>
    <w:pPr>
      <w:tabs>
        <w:tab w:val="left" w:pos="851"/>
        <w:tab w:val="left" w:pos="1100"/>
        <w:tab w:val="right" w:leader="dot" w:pos="9639"/>
      </w:tabs>
      <w:spacing w:before="240" w:after="120"/>
      <w:ind w:left="851" w:right="567" w:hanging="851"/>
    </w:pPr>
    <w:rPr>
      <w:rFonts w:eastAsia="MS Mincho"/>
      <w:iCs w:val="0"/>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paragraph" w:styleId="Subtitle">
    <w:name w:val="Subtitle"/>
    <w:basedOn w:val="Normal"/>
    <w:next w:val="Normal"/>
    <w:link w:val="SubtitleChar"/>
    <w:qFormat/>
    <w:rsid w:val="009D35F8"/>
    <w:pPr>
      <w:jc w:val="center"/>
      <w:outlineLvl w:val="1"/>
    </w:pPr>
    <w:rPr>
      <w:rFonts w:asciiTheme="majorHAnsi" w:eastAsia="MS Gothic" w:hAnsiTheme="majorHAnsi" w:cstheme="majorBidi"/>
      <w:sz w:val="24"/>
      <w:szCs w:val="24"/>
    </w:rPr>
  </w:style>
  <w:style w:type="character" w:customStyle="1" w:styleId="SubtitleChar">
    <w:name w:val="Subtitle Char"/>
    <w:basedOn w:val="DefaultParagraphFont"/>
    <w:link w:val="Subtitle"/>
    <w:rsid w:val="009D35F8"/>
    <w:rPr>
      <w:rFonts w:asciiTheme="majorHAnsi" w:eastAsia="MS Gothic" w:hAnsiTheme="majorHAnsi" w:cstheme="majorBidi"/>
      <w:sz w:val="24"/>
      <w:szCs w:val="24"/>
      <w:lang w:val="en-GB" w:eastAsia="en-US"/>
    </w:rPr>
  </w:style>
  <w:style w:type="paragraph" w:styleId="ListParagraph">
    <w:name w:val="List Paragraph"/>
    <w:basedOn w:val="Normal"/>
    <w:qFormat/>
    <w:rsid w:val="00D07163"/>
    <w:pPr>
      <w:ind w:leftChars="400" w:left="840"/>
    </w:pPr>
  </w:style>
  <w:style w:type="paragraph" w:styleId="TOCHeading">
    <w:name w:val="TOC Heading"/>
    <w:basedOn w:val="Heading1"/>
    <w:next w:val="Normal"/>
    <w:uiPriority w:val="39"/>
    <w:semiHidden/>
    <w:unhideWhenUsed/>
    <w:qFormat/>
    <w:rsid w:val="00CB2A35"/>
    <w:pPr>
      <w:tabs>
        <w:tab w:val="clear" w:pos="1134"/>
      </w:tabs>
      <w:spacing w:before="480" w:after="0" w:line="276" w:lineRule="auto"/>
      <w:jc w:val="left"/>
      <w:outlineLvl w:val="9"/>
    </w:pPr>
    <w:rPr>
      <w:rFonts w:asciiTheme="majorHAnsi" w:eastAsiaTheme="majorEastAsia" w:hAnsiTheme="majorHAnsi" w:cstheme="majorBidi"/>
      <w:caps w:val="0"/>
      <w:color w:val="365F91" w:themeColor="accent1" w:themeShade="BF"/>
      <w:kern w:val="0"/>
      <w:sz w:val="28"/>
      <w:szCs w:val="28"/>
      <w:lang w:val="en-US" w:eastAsia="ja-JP"/>
    </w:rPr>
  </w:style>
  <w:style w:type="paragraph" w:styleId="Date">
    <w:name w:val="Date"/>
    <w:basedOn w:val="Normal"/>
    <w:next w:val="Normal"/>
    <w:link w:val="DateChar"/>
    <w:rsid w:val="00361E45"/>
  </w:style>
  <w:style w:type="character" w:customStyle="1" w:styleId="DateChar">
    <w:name w:val="Date Char"/>
    <w:basedOn w:val="DefaultParagraphFont"/>
    <w:link w:val="Date"/>
    <w:rsid w:val="00361E45"/>
    <w:rPr>
      <w:rFonts w:ascii="Verdana" w:eastAsia="Arial" w:hAnsi="Verdana" w:cs="Arial"/>
      <w:lang w:val="en-GB" w:eastAsia="en-US"/>
    </w:rPr>
  </w:style>
  <w:style w:type="paragraph" w:styleId="TOC5">
    <w:name w:val="toc 5"/>
    <w:basedOn w:val="Normal"/>
    <w:next w:val="Normal"/>
    <w:autoRedefine/>
    <w:uiPriority w:val="39"/>
    <w:rsid w:val="00A339E4"/>
    <w:pPr>
      <w:tabs>
        <w:tab w:val="clear" w:pos="1134"/>
      </w:tabs>
      <w:ind w:left="800"/>
      <w:jc w:val="left"/>
    </w:pPr>
    <w:rPr>
      <w:rFonts w:asciiTheme="minorHAnsi" w:hAnsiTheme="minorHAnsi"/>
      <w:sz w:val="18"/>
      <w:szCs w:val="18"/>
    </w:rPr>
  </w:style>
  <w:style w:type="paragraph" w:styleId="TOC6">
    <w:name w:val="toc 6"/>
    <w:basedOn w:val="Normal"/>
    <w:next w:val="Normal"/>
    <w:autoRedefine/>
    <w:uiPriority w:val="39"/>
    <w:rsid w:val="00A339E4"/>
    <w:pPr>
      <w:tabs>
        <w:tab w:val="clear" w:pos="1134"/>
      </w:tabs>
      <w:ind w:left="1000"/>
      <w:jc w:val="left"/>
    </w:pPr>
    <w:rPr>
      <w:rFonts w:asciiTheme="minorHAnsi" w:hAnsiTheme="minorHAnsi"/>
      <w:sz w:val="18"/>
      <w:szCs w:val="18"/>
    </w:rPr>
  </w:style>
  <w:style w:type="paragraph" w:styleId="TOC7">
    <w:name w:val="toc 7"/>
    <w:basedOn w:val="Normal"/>
    <w:next w:val="Normal"/>
    <w:autoRedefine/>
    <w:rsid w:val="00A339E4"/>
    <w:pPr>
      <w:tabs>
        <w:tab w:val="clear" w:pos="1134"/>
      </w:tabs>
      <w:ind w:left="1200"/>
      <w:jc w:val="left"/>
    </w:pPr>
    <w:rPr>
      <w:rFonts w:asciiTheme="minorHAnsi" w:hAnsiTheme="minorHAnsi"/>
      <w:sz w:val="18"/>
      <w:szCs w:val="18"/>
    </w:rPr>
  </w:style>
  <w:style w:type="paragraph" w:styleId="TOC8">
    <w:name w:val="toc 8"/>
    <w:basedOn w:val="Normal"/>
    <w:next w:val="Normal"/>
    <w:autoRedefine/>
    <w:rsid w:val="00A339E4"/>
    <w:pPr>
      <w:tabs>
        <w:tab w:val="clear" w:pos="1134"/>
      </w:tabs>
      <w:ind w:left="1400"/>
      <w:jc w:val="left"/>
    </w:pPr>
    <w:rPr>
      <w:rFonts w:asciiTheme="minorHAnsi" w:hAnsiTheme="minorHAnsi"/>
      <w:sz w:val="18"/>
      <w:szCs w:val="18"/>
    </w:rPr>
  </w:style>
  <w:style w:type="paragraph" w:styleId="TOC9">
    <w:name w:val="toc 9"/>
    <w:basedOn w:val="Normal"/>
    <w:next w:val="Normal"/>
    <w:autoRedefine/>
    <w:rsid w:val="00A339E4"/>
    <w:pPr>
      <w:tabs>
        <w:tab w:val="clear" w:pos="1134"/>
      </w:tabs>
      <w:ind w:left="1600"/>
      <w:jc w:val="left"/>
    </w:pPr>
    <w:rPr>
      <w:rFonts w:asciiTheme="minorHAnsi" w:hAnsiTheme="minorHAnsi"/>
      <w:sz w:val="18"/>
      <w:szCs w:val="18"/>
    </w:rPr>
  </w:style>
  <w:style w:type="character" w:styleId="Strong">
    <w:name w:val="Strong"/>
    <w:basedOn w:val="DefaultParagraphFont"/>
    <w:qFormat/>
    <w:rsid w:val="00E852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atentStyles>
  <w:style w:type="paragraph" w:default="1" w:styleId="Normal">
    <w:name w:val="Normal"/>
    <w:next w:val="WMOBodyText"/>
    <w:qFormat/>
    <w:rsid w:val="00B76BE5"/>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uiPriority w:val="39"/>
    <w:rsid w:val="006A5514"/>
    <w:pPr>
      <w:tabs>
        <w:tab w:val="clear" w:pos="1134"/>
      </w:tabs>
      <w:ind w:left="600"/>
      <w:jc w:val="left"/>
    </w:pPr>
    <w:rPr>
      <w:rFonts w:asciiTheme="minorHAnsi" w:hAnsiTheme="minorHAnsi"/>
      <w:sz w:val="18"/>
      <w:szCs w:val="18"/>
    </w:r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uiPriority w:val="39"/>
    <w:qFormat/>
    <w:rsid w:val="00E91F0F"/>
    <w:pPr>
      <w:tabs>
        <w:tab w:val="clear" w:pos="1134"/>
      </w:tabs>
      <w:ind w:left="400"/>
      <w:jc w:val="left"/>
    </w:pPr>
    <w:rPr>
      <w:rFonts w:asciiTheme="minorHAnsi" w:hAnsiTheme="minorHAnsi"/>
      <w:i/>
      <w:iCs/>
    </w:rPr>
  </w:style>
  <w:style w:type="paragraph" w:styleId="TOC1">
    <w:name w:val="toc 1"/>
    <w:basedOn w:val="Normal"/>
    <w:next w:val="Normal"/>
    <w:autoRedefine/>
    <w:uiPriority w:val="39"/>
    <w:qFormat/>
    <w:rsid w:val="00E91F0F"/>
    <w:pPr>
      <w:tabs>
        <w:tab w:val="clear" w:pos="1134"/>
      </w:tabs>
      <w:spacing w:before="120" w:after="120"/>
      <w:jc w:val="left"/>
    </w:pPr>
    <w:rPr>
      <w:rFonts w:asciiTheme="minorHAnsi" w:hAnsiTheme="minorHAnsi"/>
      <w:b/>
      <w:bCs/>
      <w:caps/>
    </w:rPr>
  </w:style>
  <w:style w:type="paragraph" w:styleId="TOC2">
    <w:name w:val="toc 2"/>
    <w:basedOn w:val="Normal"/>
    <w:next w:val="Normal"/>
    <w:autoRedefine/>
    <w:uiPriority w:val="39"/>
    <w:qFormat/>
    <w:rsid w:val="00E91F0F"/>
    <w:pPr>
      <w:tabs>
        <w:tab w:val="clear" w:pos="1134"/>
      </w:tabs>
      <w:ind w:left="200"/>
      <w:jc w:val="left"/>
    </w:pPr>
    <w:rPr>
      <w:rFonts w:asciiTheme="minorHAnsi" w:hAnsiTheme="minorHAnsi"/>
      <w:smallCaps/>
    </w:r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B46D09"/>
    <w:pPr>
      <w:pBdr>
        <w:top w:val="single" w:sz="4" w:space="12" w:color="auto"/>
        <w:left w:val="single" w:sz="4" w:space="5" w:color="auto"/>
        <w:bottom w:val="single" w:sz="4" w:space="12" w:color="auto"/>
        <w:right w:val="single" w:sz="4" w:space="5" w:color="auto"/>
      </w:pBdr>
      <w:snapToGrid w:val="0"/>
      <w:spacing w:before="0" w:line="240" w:lineRule="atLeast"/>
    </w:pPr>
    <w:rPr>
      <w:rFonts w:eastAsia="Courier New"/>
    </w:r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left" w:pos="851"/>
        <w:tab w:val="right" w:leader="dot" w:pos="9639"/>
      </w:tabs>
      <w:spacing w:before="360" w:after="120"/>
      <w:ind w:left="851" w:right="567" w:hanging="851"/>
    </w:pPr>
    <w:rPr>
      <w:rFonts w:eastAsia="MS Mincho"/>
      <w:b/>
      <w:smallCaps w:val="0"/>
      <w:noProof/>
      <w:szCs w:val="22"/>
    </w:rPr>
  </w:style>
  <w:style w:type="paragraph" w:customStyle="1" w:styleId="WMOTOC1">
    <w:name w:val="WMO_TOC1"/>
    <w:basedOn w:val="TOC1"/>
    <w:next w:val="WMOTOC2"/>
    <w:qFormat/>
    <w:rsid w:val="00B165E6"/>
    <w:rPr>
      <w:rFonts w:eastAsia="MS Mincho"/>
      <w:b w:val="0"/>
      <w:smallCaps/>
      <w:noProof/>
      <w:szCs w:val="22"/>
    </w:rPr>
  </w:style>
  <w:style w:type="paragraph" w:customStyle="1" w:styleId="WMOTOC3">
    <w:name w:val="WMO_TOC3"/>
    <w:basedOn w:val="TOC3"/>
    <w:qFormat/>
    <w:rsid w:val="00B165E6"/>
    <w:pPr>
      <w:tabs>
        <w:tab w:val="left" w:pos="851"/>
        <w:tab w:val="left" w:pos="1100"/>
        <w:tab w:val="right" w:leader="dot" w:pos="9639"/>
      </w:tabs>
      <w:spacing w:before="240" w:after="120"/>
      <w:ind w:left="851" w:right="567" w:hanging="851"/>
    </w:pPr>
    <w:rPr>
      <w:rFonts w:eastAsia="MS Mincho"/>
      <w:iCs w:val="0"/>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paragraph" w:styleId="Subtitle">
    <w:name w:val="Subtitle"/>
    <w:basedOn w:val="Normal"/>
    <w:next w:val="Normal"/>
    <w:link w:val="SubtitleChar"/>
    <w:qFormat/>
    <w:rsid w:val="009D35F8"/>
    <w:pPr>
      <w:jc w:val="center"/>
      <w:outlineLvl w:val="1"/>
    </w:pPr>
    <w:rPr>
      <w:rFonts w:asciiTheme="majorHAnsi" w:eastAsia="MS Gothic" w:hAnsiTheme="majorHAnsi" w:cstheme="majorBidi"/>
      <w:sz w:val="24"/>
      <w:szCs w:val="24"/>
    </w:rPr>
  </w:style>
  <w:style w:type="character" w:customStyle="1" w:styleId="SubtitleChar">
    <w:name w:val="Subtitle Char"/>
    <w:basedOn w:val="DefaultParagraphFont"/>
    <w:link w:val="Subtitle"/>
    <w:rsid w:val="009D35F8"/>
    <w:rPr>
      <w:rFonts w:asciiTheme="majorHAnsi" w:eastAsia="MS Gothic" w:hAnsiTheme="majorHAnsi" w:cstheme="majorBidi"/>
      <w:sz w:val="24"/>
      <w:szCs w:val="24"/>
      <w:lang w:val="en-GB" w:eastAsia="en-US"/>
    </w:rPr>
  </w:style>
  <w:style w:type="paragraph" w:styleId="ListParagraph">
    <w:name w:val="List Paragraph"/>
    <w:basedOn w:val="Normal"/>
    <w:qFormat/>
    <w:rsid w:val="00D07163"/>
    <w:pPr>
      <w:ind w:leftChars="400" w:left="840"/>
    </w:pPr>
  </w:style>
  <w:style w:type="paragraph" w:styleId="TOCHeading">
    <w:name w:val="TOC Heading"/>
    <w:basedOn w:val="Heading1"/>
    <w:next w:val="Normal"/>
    <w:uiPriority w:val="39"/>
    <w:semiHidden/>
    <w:unhideWhenUsed/>
    <w:qFormat/>
    <w:rsid w:val="00CB2A35"/>
    <w:pPr>
      <w:tabs>
        <w:tab w:val="clear" w:pos="1134"/>
      </w:tabs>
      <w:spacing w:before="480" w:after="0" w:line="276" w:lineRule="auto"/>
      <w:jc w:val="left"/>
      <w:outlineLvl w:val="9"/>
    </w:pPr>
    <w:rPr>
      <w:rFonts w:asciiTheme="majorHAnsi" w:eastAsiaTheme="majorEastAsia" w:hAnsiTheme="majorHAnsi" w:cstheme="majorBidi"/>
      <w:caps w:val="0"/>
      <w:color w:val="365F91" w:themeColor="accent1" w:themeShade="BF"/>
      <w:kern w:val="0"/>
      <w:sz w:val="28"/>
      <w:szCs w:val="28"/>
      <w:lang w:val="en-US" w:eastAsia="ja-JP"/>
    </w:rPr>
  </w:style>
  <w:style w:type="paragraph" w:styleId="Date">
    <w:name w:val="Date"/>
    <w:basedOn w:val="Normal"/>
    <w:next w:val="Normal"/>
    <w:link w:val="DateChar"/>
    <w:rsid w:val="00361E45"/>
  </w:style>
  <w:style w:type="character" w:customStyle="1" w:styleId="DateChar">
    <w:name w:val="Date Char"/>
    <w:basedOn w:val="DefaultParagraphFont"/>
    <w:link w:val="Date"/>
    <w:rsid w:val="00361E45"/>
    <w:rPr>
      <w:rFonts w:ascii="Verdana" w:eastAsia="Arial" w:hAnsi="Verdana" w:cs="Arial"/>
      <w:lang w:val="en-GB" w:eastAsia="en-US"/>
    </w:rPr>
  </w:style>
  <w:style w:type="paragraph" w:styleId="TOC5">
    <w:name w:val="toc 5"/>
    <w:basedOn w:val="Normal"/>
    <w:next w:val="Normal"/>
    <w:autoRedefine/>
    <w:uiPriority w:val="39"/>
    <w:rsid w:val="00A339E4"/>
    <w:pPr>
      <w:tabs>
        <w:tab w:val="clear" w:pos="1134"/>
      </w:tabs>
      <w:ind w:left="800"/>
      <w:jc w:val="left"/>
    </w:pPr>
    <w:rPr>
      <w:rFonts w:asciiTheme="minorHAnsi" w:hAnsiTheme="minorHAnsi"/>
      <w:sz w:val="18"/>
      <w:szCs w:val="18"/>
    </w:rPr>
  </w:style>
  <w:style w:type="paragraph" w:styleId="TOC6">
    <w:name w:val="toc 6"/>
    <w:basedOn w:val="Normal"/>
    <w:next w:val="Normal"/>
    <w:autoRedefine/>
    <w:uiPriority w:val="39"/>
    <w:rsid w:val="00A339E4"/>
    <w:pPr>
      <w:tabs>
        <w:tab w:val="clear" w:pos="1134"/>
      </w:tabs>
      <w:ind w:left="1000"/>
      <w:jc w:val="left"/>
    </w:pPr>
    <w:rPr>
      <w:rFonts w:asciiTheme="minorHAnsi" w:hAnsiTheme="minorHAnsi"/>
      <w:sz w:val="18"/>
      <w:szCs w:val="18"/>
    </w:rPr>
  </w:style>
  <w:style w:type="paragraph" w:styleId="TOC7">
    <w:name w:val="toc 7"/>
    <w:basedOn w:val="Normal"/>
    <w:next w:val="Normal"/>
    <w:autoRedefine/>
    <w:rsid w:val="00A339E4"/>
    <w:pPr>
      <w:tabs>
        <w:tab w:val="clear" w:pos="1134"/>
      </w:tabs>
      <w:ind w:left="1200"/>
      <w:jc w:val="left"/>
    </w:pPr>
    <w:rPr>
      <w:rFonts w:asciiTheme="minorHAnsi" w:hAnsiTheme="minorHAnsi"/>
      <w:sz w:val="18"/>
      <w:szCs w:val="18"/>
    </w:rPr>
  </w:style>
  <w:style w:type="paragraph" w:styleId="TOC8">
    <w:name w:val="toc 8"/>
    <w:basedOn w:val="Normal"/>
    <w:next w:val="Normal"/>
    <w:autoRedefine/>
    <w:rsid w:val="00A339E4"/>
    <w:pPr>
      <w:tabs>
        <w:tab w:val="clear" w:pos="1134"/>
      </w:tabs>
      <w:ind w:left="1400"/>
      <w:jc w:val="left"/>
    </w:pPr>
    <w:rPr>
      <w:rFonts w:asciiTheme="minorHAnsi" w:hAnsiTheme="minorHAnsi"/>
      <w:sz w:val="18"/>
      <w:szCs w:val="18"/>
    </w:rPr>
  </w:style>
  <w:style w:type="paragraph" w:styleId="TOC9">
    <w:name w:val="toc 9"/>
    <w:basedOn w:val="Normal"/>
    <w:next w:val="Normal"/>
    <w:autoRedefine/>
    <w:rsid w:val="00A339E4"/>
    <w:pPr>
      <w:tabs>
        <w:tab w:val="clear" w:pos="1134"/>
      </w:tabs>
      <w:ind w:left="1600"/>
      <w:jc w:val="left"/>
    </w:pPr>
    <w:rPr>
      <w:rFonts w:asciiTheme="minorHAnsi" w:hAnsiTheme="minorHAnsi"/>
      <w:sz w:val="18"/>
      <w:szCs w:val="18"/>
    </w:rPr>
  </w:style>
  <w:style w:type="character" w:styleId="Strong">
    <w:name w:val="Strong"/>
    <w:basedOn w:val="DefaultParagraphFont"/>
    <w:qFormat/>
    <w:rsid w:val="00E852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is.wmo.int/WCMPpart2" TargetMode="External"/><Relationship Id="rId18" Type="http://schemas.openxmlformats.org/officeDocument/2006/relationships/hyperlink" Target="http://wis.wmo.int/2012/codelists/" TargetMode="External"/><Relationship Id="rId26" Type="http://schemas.openxmlformats.org/officeDocument/2006/relationships/hyperlink" Target="http://www.wmo.int/pages/about/Resolution25_en.html" TargetMode="External"/><Relationship Id="rId3" Type="http://schemas.openxmlformats.org/officeDocument/2006/relationships/styles" Target="styles.xml"/><Relationship Id="rId21" Type="http://schemas.openxmlformats.org/officeDocument/2006/relationships/hyperlink" Target="http://www.ngdc.noaa.gov/eds/wmo/recordServicesWmo.html" TargetMode="External"/><Relationship Id="rId7" Type="http://schemas.openxmlformats.org/officeDocument/2006/relationships/footnotes" Target="footnotes.xml"/><Relationship Id="rId12" Type="http://schemas.openxmlformats.org/officeDocument/2006/relationships/hyperlink" Target="http://wis.wmo.int/WCMPpart1" TargetMode="External"/><Relationship Id="rId17" Type="http://schemas.openxmlformats.org/officeDocument/2006/relationships/hyperlink" Target="http://standards.iso.org/ittf/PubliclyAvailableStandards/ISO_19139_Schemas/resources/codelist/gmxCodelists.xml" TargetMode="External"/><Relationship Id="rId25" Type="http://schemas.openxmlformats.org/officeDocument/2006/relationships/hyperlink" Target="http://www.wmo.int/pages/prog/www/ois/Operational_Information/AdditionalDataProducts_en.html" TargetMode="External"/><Relationship Id="rId2" Type="http://schemas.openxmlformats.org/officeDocument/2006/relationships/numbering" Target="numbering.xml"/><Relationship Id="rId16" Type="http://schemas.openxmlformats.org/officeDocument/2006/relationships/hyperlink" Target="http://wis.wmo.int/2012/metadata/validationTestSuite/" TargetMode="External"/><Relationship Id="rId20" Type="http://schemas.openxmlformats.org/officeDocument/2006/relationships/hyperlink" Target="http://wis.wmo.int/2012/codelists/WMOCodeLists.xml" TargetMode="External"/><Relationship Id="rId29" Type="http://schemas.openxmlformats.org/officeDocument/2006/relationships/hyperlink" Target="http://www.wmo.int/pages/prog/www/WIS/wiswiki/MDG_Acces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www.wmo.int/pages/about/Resolution40_en.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andards.iso.org/ittf/PubliclyAvailableStandards/index.html" TargetMode="External"/><Relationship Id="rId23" Type="http://schemas.openxmlformats.org/officeDocument/2006/relationships/hyperlink" Target="http://people.debian.org/~bap/dfsg-faq" TargetMode="External"/><Relationship Id="rId28" Type="http://schemas.openxmlformats.org/officeDocument/2006/relationships/hyperlink" Target="http://creativecommons.org/licenses/" TargetMode="External"/><Relationship Id="rId10" Type="http://schemas.openxmlformats.org/officeDocument/2006/relationships/hyperlink" Target="http://wis.wmo.int/page=WmoCoreMetadata" TargetMode="External"/><Relationship Id="rId19" Type="http://schemas.openxmlformats.org/officeDocument/2006/relationships/hyperlink" Target="http://wis.wmo.int/style/WMOCodeLists_Style.xml"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tandards.iso.org/ittf/PubliclyAvailableStandards/ISO_19139_Schemas/" TargetMode="External"/><Relationship Id="rId22" Type="http://schemas.openxmlformats.org/officeDocument/2006/relationships/hyperlink" Target="https://github.com/OGCMetOceanDWG/wmo-cmp-ts" TargetMode="External"/><Relationship Id="rId27" Type="http://schemas.openxmlformats.org/officeDocument/2006/relationships/hyperlink" Target="http://www.iode.org/index.php?option=com_content&amp;view=article&amp;id=51&amp;Itemid=95" TargetMode="External"/><Relationship Id="rId30" Type="http://schemas.openxmlformats.org/officeDocument/2006/relationships/hyperlink" Target="http://www.wmo.int/pages/prog/www/WIS/wiswiki/MDG_E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03F43-69E0-488F-9BFF-5D383A8B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505</TotalTime>
  <Pages>27</Pages>
  <Words>7884</Words>
  <Characters>44943</Characters>
  <Application>Microsoft Office Word</Application>
  <DocSecurity>0</DocSecurity>
  <Lines>374</Lines>
  <Paragraphs>105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WMO Document Template</vt:lpstr>
      <vt:lpstr>WMO Document Template</vt:lpstr>
    </vt:vector>
  </TitlesOfParts>
  <Company>WMO</Company>
  <LinksUpToDate>false</LinksUpToDate>
  <CharactersWithSpaces>52722</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29</cp:revision>
  <cp:lastPrinted>2013-03-12T09:27:00Z</cp:lastPrinted>
  <dcterms:created xsi:type="dcterms:W3CDTF">2016-03-22T12:33:00Z</dcterms:created>
  <dcterms:modified xsi:type="dcterms:W3CDTF">2016-05-06T13:38:00Z</dcterms:modified>
</cp:coreProperties>
</file>