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12130C" w:rsidP="00F8649F">
      <w:pPr>
        <w:pStyle w:val="Heading1"/>
      </w:pPr>
      <w:bookmarkStart w:id="0" w:name="_GoBack"/>
      <w:bookmarkEnd w:id="0"/>
      <w:r>
        <w:t>Extracts from CBS Ext</w:t>
      </w:r>
      <w:proofErr w:type="gramStart"/>
      <w:r>
        <w:t>.(</w:t>
      </w:r>
      <w:proofErr w:type="gramEnd"/>
      <w:r>
        <w:t>2014) and Cg.17 reports affecting ET-CTS</w:t>
      </w:r>
    </w:p>
    <w:p w:rsidR="0012130C" w:rsidRPr="0012130C" w:rsidRDefault="0012130C" w:rsidP="0012130C">
      <w:pPr>
        <w:pStyle w:val="Heading2"/>
        <w:rPr>
          <w:lang w:val="en-GB" w:eastAsia="zh-TW"/>
        </w:rPr>
      </w:pPr>
      <w:r w:rsidRPr="0012130C">
        <w:rPr>
          <w:lang w:val="en-GB" w:eastAsia="zh-TW"/>
        </w:rPr>
        <w:t>CBS issues for ET-CTS (WMO No 1140)</w:t>
      </w:r>
    </w:p>
    <w:p w:rsidR="0012130C" w:rsidRPr="0012130C" w:rsidRDefault="0012130C" w:rsidP="0012130C">
      <w:pPr>
        <w:pStyle w:val="Heading3"/>
        <w:rPr>
          <w:lang w:val="en-GB" w:eastAsia="zh-TW"/>
        </w:rPr>
      </w:pPr>
      <w:r w:rsidRPr="0012130C">
        <w:rPr>
          <w:lang w:val="en-GB" w:eastAsia="zh-TW"/>
        </w:rPr>
        <w:t>1) Resolution 2 (CBS-Ext</w:t>
      </w:r>
      <w:proofErr w:type="gramStart"/>
      <w:r w:rsidRPr="0012130C">
        <w:rPr>
          <w:lang w:val="en-GB" w:eastAsia="zh-TW"/>
        </w:rPr>
        <w:t>.(</w:t>
      </w:r>
      <w:proofErr w:type="gramEnd"/>
      <w:r w:rsidRPr="0012130C">
        <w:rPr>
          <w:lang w:val="en-GB" w:eastAsia="zh-TW"/>
        </w:rPr>
        <w:t xml:space="preserve">2014)) Establishment of a </w:t>
      </w:r>
      <w:proofErr w:type="spellStart"/>
      <w:r w:rsidRPr="0012130C">
        <w:rPr>
          <w:lang w:val="en-GB" w:eastAsia="zh-TW"/>
        </w:rPr>
        <w:t>Intercommission</w:t>
      </w:r>
      <w:proofErr w:type="spellEnd"/>
      <w:r w:rsidRPr="0012130C">
        <w:rPr>
          <w:lang w:val="en-GB" w:eastAsia="zh-TW"/>
        </w:rPr>
        <w:t xml:space="preserve"> TT on WIS to look at governance for the use of the </w:t>
      </w:r>
      <w:proofErr w:type="spellStart"/>
      <w:r w:rsidRPr="0012130C">
        <w:rPr>
          <w:lang w:val="en-GB" w:eastAsia="zh-TW"/>
        </w:rPr>
        <w:t>globalDistribution</w:t>
      </w:r>
      <w:proofErr w:type="spellEnd"/>
      <w:r w:rsidRPr="0012130C">
        <w:rPr>
          <w:lang w:val="en-GB" w:eastAsia="zh-TW"/>
        </w:rPr>
        <w:t xml:space="preserve"> flag</w:t>
      </w:r>
    </w:p>
    <w:p w:rsidR="0012130C" w:rsidRPr="0012130C" w:rsidRDefault="0012130C" w:rsidP="0012130C">
      <w:pPr>
        <w:spacing w:before="240"/>
        <w:rPr>
          <w:rFonts w:eastAsiaTheme="minorEastAsia"/>
          <w:lang w:val="en-GB" w:eastAsia="zh-TW"/>
        </w:rPr>
      </w:pPr>
      <w:r w:rsidRPr="0012130C">
        <w:rPr>
          <w:rFonts w:eastAsiaTheme="minorEastAsia"/>
          <w:b/>
          <w:bCs/>
          <w:lang w:val="en-GB" w:eastAsia="zh-TW"/>
        </w:rPr>
        <w:t>Resolution 2 (CBS-Ext</w:t>
      </w:r>
      <w:proofErr w:type="gramStart"/>
      <w:r w:rsidRPr="0012130C">
        <w:rPr>
          <w:rFonts w:eastAsiaTheme="minorEastAsia"/>
          <w:b/>
          <w:bCs/>
          <w:lang w:val="en-GB" w:eastAsia="zh-TW"/>
        </w:rPr>
        <w:t>.(</w:t>
      </w:r>
      <w:proofErr w:type="gramEnd"/>
      <w:r w:rsidRPr="0012130C">
        <w:rPr>
          <w:rFonts w:eastAsiaTheme="minorEastAsia"/>
          <w:b/>
          <w:bCs/>
          <w:lang w:val="en-GB" w:eastAsia="zh-TW"/>
        </w:rPr>
        <w:t>2014)) - ESTABLISHMENT OF AN INTERCOMMISSION TASK TEAM TO REVIEW PROCESSES FOR PRIORITIZING OF DATA STREAMS AND CACHE CONTENT</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Decides </w:t>
      </w:r>
      <w:r w:rsidRPr="0012130C">
        <w:rPr>
          <w:rFonts w:eastAsiaTheme="minorEastAsia"/>
          <w:lang w:val="en-GB" w:eastAsia="zh-TW"/>
        </w:rPr>
        <w:t>that there is a need for a formal mechanism for deciding what should be designated for global exchange, and thus held in the cache, and for determining the transmission priority;</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Requests </w:t>
      </w:r>
      <w:r w:rsidRPr="0012130C">
        <w:rPr>
          <w:rFonts w:eastAsiaTheme="minorEastAsia"/>
          <w:lang w:val="en-GB" w:eastAsia="zh-TW"/>
        </w:rPr>
        <w:t xml:space="preserve">the Implementation Coordination Team on Information Systems and Services to establish an ad hoc </w:t>
      </w:r>
      <w:proofErr w:type="spellStart"/>
      <w:r w:rsidRPr="0012130C">
        <w:rPr>
          <w:rFonts w:eastAsiaTheme="minorEastAsia"/>
          <w:lang w:val="en-GB" w:eastAsia="zh-TW"/>
        </w:rPr>
        <w:t>intercommission</w:t>
      </w:r>
      <w:proofErr w:type="spellEnd"/>
      <w:r w:rsidRPr="0012130C">
        <w:rPr>
          <w:rFonts w:eastAsiaTheme="minorEastAsia"/>
          <w:lang w:val="en-GB" w:eastAsia="zh-TW"/>
        </w:rPr>
        <w:t xml:space="preserve"> task team to work with GISCs to recommend a process for making decisions affecting the capacity management of WIS networks, in particular the WIS Core Network and the GISC cache; the task team should also consider the need for this decision-making process to resolve issues that the collaborative mechanisms established by GISCs are unable to resolve;</w:t>
      </w:r>
    </w:p>
    <w:p w:rsidR="0012130C" w:rsidRPr="0012130C" w:rsidRDefault="0012130C" w:rsidP="0012130C">
      <w:pPr>
        <w:rPr>
          <w:rFonts w:eastAsiaTheme="minorEastAsia"/>
          <w:lang w:val="en-GB" w:eastAsia="zh-TW"/>
        </w:rPr>
      </w:pPr>
      <w:r w:rsidRPr="0012130C">
        <w:rPr>
          <w:rFonts w:eastAsiaTheme="minorEastAsia"/>
          <w:b/>
          <w:lang w:val="en-GB" w:eastAsia="zh-TW"/>
        </w:rPr>
        <w:t>Status:</w:t>
      </w:r>
      <w:r w:rsidRPr="0012130C">
        <w:rPr>
          <w:rFonts w:eastAsiaTheme="minorEastAsia"/>
          <w:lang w:val="en-GB" w:eastAsia="zh-TW"/>
        </w:rPr>
        <w:t xml:space="preserve"> This issue was not addressed by Cg-17 but received good support from the 2016 Joint meeting of presidents of Technical Commissions and Regional Associations. EC-68 is being asked to consider the issue and to agree to the establishment by CBS of an inter-commission task team on WIS (ICTT-WIS) to develop a governance structure for the operation management of WIS and to facilitate stakeholder input into the WIS strategy and the development of Part C of WIS.</w:t>
      </w:r>
    </w:p>
    <w:p w:rsidR="0012130C" w:rsidRPr="0012130C" w:rsidRDefault="0012130C" w:rsidP="0012130C">
      <w:pPr>
        <w:pStyle w:val="Heading3"/>
        <w:rPr>
          <w:lang w:val="en-GB" w:eastAsia="zh-TW"/>
        </w:rPr>
      </w:pPr>
      <w:r w:rsidRPr="0012130C">
        <w:rPr>
          <w:lang w:val="en-GB" w:eastAsia="zh-TW"/>
        </w:rPr>
        <w:t>2) Recommendation 9 (CBS-Ext</w:t>
      </w:r>
      <w:proofErr w:type="gramStart"/>
      <w:r w:rsidRPr="0012130C">
        <w:rPr>
          <w:lang w:val="en-GB" w:eastAsia="zh-TW"/>
        </w:rPr>
        <w:t>.(</w:t>
      </w:r>
      <w:proofErr w:type="gramEnd"/>
      <w:r w:rsidRPr="0012130C">
        <w:rPr>
          <w:lang w:val="en-GB" w:eastAsia="zh-TW"/>
        </w:rPr>
        <w:t>2014)) Establishment of SATCOM</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9 (CBS-Ext</w:t>
      </w:r>
      <w:proofErr w:type="gramStart"/>
      <w:r w:rsidRPr="0012130C">
        <w:rPr>
          <w:rFonts w:eastAsiaTheme="minorEastAsia"/>
          <w:b/>
          <w:bCs/>
          <w:lang w:val="en-GB" w:eastAsia="zh-TW"/>
        </w:rPr>
        <w:t>.(</w:t>
      </w:r>
      <w:proofErr w:type="gramEnd"/>
      <w:r w:rsidRPr="0012130C">
        <w:rPr>
          <w:rFonts w:eastAsiaTheme="minorEastAsia"/>
          <w:b/>
          <w:bCs/>
          <w:lang w:val="en-GB" w:eastAsia="zh-TW"/>
        </w:rPr>
        <w:t>2014))</w:t>
      </w:r>
    </w:p>
    <w:p w:rsidR="0012130C" w:rsidRPr="0012130C" w:rsidRDefault="0012130C" w:rsidP="0012130C">
      <w:pPr>
        <w:rPr>
          <w:rFonts w:eastAsiaTheme="minorEastAsia"/>
          <w:b/>
          <w:bCs/>
          <w:lang w:val="en-GB" w:eastAsia="zh-TW"/>
        </w:rPr>
      </w:pPr>
      <w:r w:rsidRPr="0012130C">
        <w:rPr>
          <w:rFonts w:eastAsiaTheme="minorEastAsia"/>
          <w:b/>
          <w:bCs/>
          <w:lang w:val="en-GB" w:eastAsia="zh-TW"/>
        </w:rPr>
        <w:t>ESTABLISHMENT OF A SATCOM USERS’ FORUM</w:t>
      </w:r>
    </w:p>
    <w:p w:rsidR="0012130C" w:rsidRPr="0012130C" w:rsidRDefault="0012130C" w:rsidP="0012130C">
      <w:pPr>
        <w:rPr>
          <w:rFonts w:eastAsiaTheme="minorEastAsia"/>
          <w:lang w:val="en-GB" w:eastAsia="zh-TW"/>
        </w:rPr>
      </w:pPr>
      <w:r w:rsidRPr="0012130C">
        <w:rPr>
          <w:rFonts w:eastAsiaTheme="minorEastAsia"/>
          <w:lang w:val="en-GB" w:eastAsia="zh-TW"/>
        </w:rPr>
        <w:t>THE COMMISSION FOR BASIC SYSTEMS,</w:t>
      </w:r>
    </w:p>
    <w:p w:rsidR="0012130C" w:rsidRPr="0012130C" w:rsidRDefault="0012130C" w:rsidP="0012130C">
      <w:pPr>
        <w:rPr>
          <w:rFonts w:eastAsiaTheme="minorEastAsia"/>
          <w:lang w:val="en-GB" w:eastAsia="zh-TW"/>
        </w:rPr>
      </w:pPr>
      <w:r w:rsidRPr="0012130C">
        <w:rPr>
          <w:rFonts w:eastAsiaTheme="minorEastAsia"/>
          <w:b/>
          <w:bCs/>
          <w:lang w:val="en-GB" w:eastAsia="zh-TW"/>
        </w:rPr>
        <w:lastRenderedPageBreak/>
        <w:t xml:space="preserve">Noting </w:t>
      </w:r>
      <w:r w:rsidRPr="0012130C">
        <w:rPr>
          <w:rFonts w:eastAsiaTheme="minorEastAsia"/>
          <w:lang w:val="en-GB" w:eastAsia="zh-TW"/>
        </w:rPr>
        <w:t>the important role of satellite Data Collection Systems in making available data and observations from remote and mobile observation platforms operating within programmes of both WMO and the Intergovernmental Oceanographic Commission (IOC) of the United Nations Educational, Scientific and Cultural Organization,</w:t>
      </w:r>
    </w:p>
    <w:p w:rsidR="0012130C" w:rsidRPr="0012130C" w:rsidRDefault="0012130C" w:rsidP="0012130C">
      <w:pPr>
        <w:rPr>
          <w:rFonts w:eastAsiaTheme="minorEastAsia"/>
          <w:lang w:val="en-GB" w:eastAsia="zh-TW"/>
        </w:rPr>
      </w:pPr>
      <w:r w:rsidRPr="0012130C">
        <w:rPr>
          <w:rFonts w:eastAsiaTheme="minorEastAsia"/>
          <w:b/>
          <w:bCs/>
          <w:lang w:val="en-GB" w:eastAsia="zh-TW"/>
        </w:rPr>
        <w:t>Noting further</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That the Commission has been working with the Joint WMO/IOC Commission for Oceanography and Marine Meteorology, bringing together experts from the satellite Data Collection Systems user and supplier community (ad hoc SATCOM meetings), to investigate the establishment of an international mechanism, covering the wide user base that exists within the co-sponsoring organizations, to address remote data communication requirements including tariff negotiations as needed, for automatic environment observing systems using satellite data telecommunication systems,</w:t>
      </w:r>
    </w:p>
    <w:p w:rsidR="0012130C" w:rsidRPr="0012130C" w:rsidRDefault="0012130C" w:rsidP="0012130C">
      <w:pPr>
        <w:rPr>
          <w:rFonts w:eastAsiaTheme="minorEastAsia"/>
          <w:lang w:val="en-GB" w:eastAsia="zh-TW"/>
        </w:rPr>
      </w:pPr>
      <w:r w:rsidRPr="0012130C">
        <w:rPr>
          <w:rFonts w:eastAsiaTheme="minorEastAsia"/>
          <w:lang w:val="en-GB" w:eastAsia="zh-TW"/>
        </w:rPr>
        <w:t>(2) The recommendations of the ad hoc meetings on how a SATCOM Forum may choose to operate, in particular:</w:t>
      </w:r>
    </w:p>
    <w:p w:rsidR="0012130C" w:rsidRPr="0012130C" w:rsidRDefault="0012130C" w:rsidP="0012130C">
      <w:pPr>
        <w:rPr>
          <w:rFonts w:eastAsiaTheme="minorEastAsia"/>
          <w:lang w:val="en-GB" w:eastAsia="zh-TW"/>
        </w:rPr>
      </w:pPr>
      <w:r w:rsidRPr="0012130C">
        <w:rPr>
          <w:rFonts w:eastAsiaTheme="minorEastAsia"/>
          <w:lang w:val="en-GB" w:eastAsia="zh-TW"/>
        </w:rPr>
        <w:t>(a) Membership from co-sponsoring organizations and user forums,</w:t>
      </w:r>
    </w:p>
    <w:p w:rsidR="0012130C" w:rsidRPr="0012130C" w:rsidRDefault="0012130C" w:rsidP="0012130C">
      <w:pPr>
        <w:rPr>
          <w:rFonts w:eastAsiaTheme="minorEastAsia"/>
          <w:lang w:val="en-GB" w:eastAsia="zh-TW"/>
        </w:rPr>
      </w:pPr>
      <w:r w:rsidRPr="0012130C">
        <w:rPr>
          <w:rFonts w:eastAsiaTheme="minorEastAsia"/>
          <w:lang w:val="en-GB" w:eastAsia="zh-TW"/>
        </w:rPr>
        <w:t>(b) Observers, including representatives from SATCOM system operators, service providers and equipment manufacturers,</w:t>
      </w:r>
    </w:p>
    <w:p w:rsidR="0012130C" w:rsidRPr="0012130C" w:rsidRDefault="0012130C" w:rsidP="0012130C">
      <w:pPr>
        <w:rPr>
          <w:rFonts w:eastAsiaTheme="minorEastAsia"/>
          <w:lang w:val="en-GB" w:eastAsia="zh-TW"/>
        </w:rPr>
      </w:pPr>
      <w:r w:rsidRPr="0012130C">
        <w:rPr>
          <w:rFonts w:eastAsiaTheme="minorEastAsia"/>
          <w:lang w:val="en-GB" w:eastAsia="zh-TW"/>
        </w:rPr>
        <w:t>(c) Governance, office bearers, secretariat support and frequency of meetings,</w:t>
      </w:r>
    </w:p>
    <w:p w:rsidR="0012130C" w:rsidRPr="0012130C" w:rsidRDefault="0012130C" w:rsidP="0012130C">
      <w:pPr>
        <w:rPr>
          <w:rFonts w:eastAsiaTheme="minorEastAsia"/>
          <w:lang w:val="en-GB" w:eastAsia="zh-TW"/>
        </w:rPr>
      </w:pPr>
      <w:r w:rsidRPr="0012130C">
        <w:rPr>
          <w:rFonts w:eastAsiaTheme="minorEastAsia"/>
          <w:b/>
          <w:bCs/>
          <w:lang w:val="en-GB" w:eastAsia="zh-TW"/>
        </w:rPr>
        <w:t>Recommends</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(1) That the Seventeenth World Meteorological Congress </w:t>
      </w:r>
      <w:proofErr w:type="gramStart"/>
      <w:r w:rsidRPr="0012130C">
        <w:rPr>
          <w:rFonts w:eastAsiaTheme="minorEastAsia"/>
          <w:lang w:val="en-GB" w:eastAsia="zh-TW"/>
        </w:rPr>
        <w:t>approve</w:t>
      </w:r>
      <w:proofErr w:type="gramEnd"/>
      <w:r w:rsidRPr="0012130C">
        <w:rPr>
          <w:rFonts w:eastAsiaTheme="minorEastAsia"/>
          <w:lang w:val="en-GB" w:eastAsia="zh-TW"/>
        </w:rPr>
        <w:t xml:space="preserve"> a WMO-IOC International Forum of Users of Satellite Data Telecommunication Systems (SATCOM) with terms of reference, as given in the annex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(2) That the Commission for Basic Systems, as the lead technical commission, in collaboration with the Joint WMO/IOC Commission for Oceanography and Marine Meteorology, proceed to establish the SATCOM Forum, taking into consideration the recommendations of the initial SATCOM meetings;</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Requests </w:t>
      </w:r>
      <w:r w:rsidRPr="0012130C">
        <w:rPr>
          <w:rFonts w:eastAsiaTheme="minorEastAsia"/>
          <w:lang w:val="en-GB" w:eastAsia="zh-TW"/>
        </w:rPr>
        <w:t>the Secretary-General to continue to support this development activity, including consideration of budget implications</w:t>
      </w:r>
    </w:p>
    <w:p w:rsidR="0012130C" w:rsidRPr="0012130C" w:rsidRDefault="0012130C" w:rsidP="0012130C">
      <w:pPr>
        <w:pStyle w:val="Heading3"/>
        <w:rPr>
          <w:lang w:val="en-GB" w:eastAsia="zh-TW"/>
        </w:rPr>
      </w:pPr>
      <w:r w:rsidRPr="0012130C">
        <w:rPr>
          <w:lang w:val="en-GB" w:eastAsia="zh-TW"/>
        </w:rPr>
        <w:t>3) Recommendation 15 (CBS-Ext</w:t>
      </w:r>
      <w:proofErr w:type="gramStart"/>
      <w:r w:rsidRPr="0012130C">
        <w:rPr>
          <w:lang w:val="en-GB" w:eastAsia="zh-TW"/>
        </w:rPr>
        <w:t>.(</w:t>
      </w:r>
      <w:proofErr w:type="gramEnd"/>
      <w:r w:rsidRPr="0012130C">
        <w:rPr>
          <w:lang w:val="en-GB" w:eastAsia="zh-TW"/>
        </w:rPr>
        <w:t>2014)) - Procedures for maintaining manuals and guides managed by CBS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15 (CBS-Ext</w:t>
      </w:r>
      <w:proofErr w:type="gramStart"/>
      <w:r w:rsidRPr="0012130C">
        <w:rPr>
          <w:rFonts w:eastAsiaTheme="minorEastAsia"/>
          <w:b/>
          <w:bCs/>
          <w:lang w:val="en-GB" w:eastAsia="zh-TW"/>
        </w:rPr>
        <w:t>.(</w:t>
      </w:r>
      <w:proofErr w:type="gramEnd"/>
      <w:r w:rsidRPr="0012130C">
        <w:rPr>
          <w:rFonts w:eastAsiaTheme="minorEastAsia"/>
          <w:b/>
          <w:bCs/>
          <w:lang w:val="en-GB" w:eastAsia="zh-TW"/>
        </w:rPr>
        <w:t>2014))</w:t>
      </w:r>
    </w:p>
    <w:p w:rsidR="0012130C" w:rsidRPr="0012130C" w:rsidRDefault="0012130C" w:rsidP="0012130C">
      <w:pPr>
        <w:rPr>
          <w:rFonts w:eastAsiaTheme="minorEastAsia"/>
          <w:b/>
          <w:bCs/>
          <w:lang w:val="en-GB" w:eastAsia="zh-TW"/>
        </w:rPr>
      </w:pPr>
      <w:r w:rsidRPr="0012130C">
        <w:rPr>
          <w:rFonts w:eastAsiaTheme="minorEastAsia"/>
          <w:b/>
          <w:bCs/>
          <w:lang w:val="en-GB" w:eastAsia="zh-TW"/>
        </w:rPr>
        <w:t>PROCEDURES FOR MAINTAINING MANUALS AND GUIDES MANAGED BY THE COMMISSION FOR BASIC SYSTEMS</w:t>
      </w:r>
    </w:p>
    <w:p w:rsidR="0012130C" w:rsidRPr="0012130C" w:rsidRDefault="0012130C" w:rsidP="0012130C">
      <w:pPr>
        <w:rPr>
          <w:rFonts w:eastAsiaTheme="minorEastAsia"/>
          <w:lang w:val="en-GB" w:eastAsia="zh-TW"/>
        </w:rPr>
      </w:pPr>
      <w:r w:rsidRPr="0012130C">
        <w:rPr>
          <w:rFonts w:eastAsiaTheme="minorEastAsia"/>
          <w:lang w:val="en-GB" w:eastAsia="zh-TW"/>
        </w:rPr>
        <w:t>THE COMMISSION FOR BASIC SYSTEMS,</w:t>
      </w:r>
    </w:p>
    <w:p w:rsidR="0012130C" w:rsidRPr="0012130C" w:rsidRDefault="0012130C" w:rsidP="0012130C">
      <w:pPr>
        <w:rPr>
          <w:rFonts w:eastAsiaTheme="minorEastAsia"/>
          <w:lang w:val="en-GB" w:eastAsia="zh-TW"/>
        </w:rPr>
      </w:pPr>
      <w:r w:rsidRPr="0012130C">
        <w:rPr>
          <w:rFonts w:eastAsiaTheme="minorEastAsia"/>
          <w:b/>
          <w:bCs/>
          <w:lang w:val="en-GB" w:eastAsia="zh-TW"/>
        </w:rPr>
        <w:lastRenderedPageBreak/>
        <w:t xml:space="preserve">Noting </w:t>
      </w:r>
      <w:r w:rsidRPr="0012130C">
        <w:rPr>
          <w:rFonts w:eastAsiaTheme="minorEastAsia"/>
          <w:lang w:val="en-GB" w:eastAsia="zh-TW"/>
        </w:rPr>
        <w:t xml:space="preserve">the effectiveness of the procedures introduced by the Commission at its fourteenth session for maintaining the Technical Regulations associated with the Table Driven Code Forms that are contained in the </w:t>
      </w:r>
      <w:r w:rsidRPr="0012130C">
        <w:rPr>
          <w:rFonts w:eastAsiaTheme="minorEastAsia"/>
          <w:i/>
          <w:iCs/>
          <w:lang w:val="en-GB" w:eastAsia="zh-TW"/>
        </w:rPr>
        <w:t xml:space="preserve">Manual on Codes </w:t>
      </w:r>
      <w:r w:rsidRPr="0012130C">
        <w:rPr>
          <w:rFonts w:eastAsiaTheme="minorEastAsia"/>
          <w:lang w:val="en-GB" w:eastAsia="zh-TW"/>
        </w:rPr>
        <w:t>(WMO-No. 306),</w:t>
      </w:r>
    </w:p>
    <w:p w:rsidR="0012130C" w:rsidRPr="0012130C" w:rsidRDefault="0012130C" w:rsidP="0012130C">
      <w:pPr>
        <w:rPr>
          <w:rFonts w:eastAsiaTheme="minorEastAsia"/>
          <w:lang w:val="en-GB" w:eastAsia="zh-TW"/>
        </w:rPr>
      </w:pPr>
      <w:r w:rsidRPr="0012130C">
        <w:rPr>
          <w:rFonts w:eastAsiaTheme="minorEastAsia"/>
          <w:b/>
          <w:bCs/>
          <w:lang w:val="en-GB" w:eastAsia="zh-TW"/>
        </w:rPr>
        <w:t>Noting further</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(1) That the same procedures have been applied to maintaining the WMO Core Profile of the ISO 19115 metadata standard in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(2) That other Technical Regulations maintained by the Commission would benefit from using the approach used for maintaining the </w:t>
      </w:r>
      <w:r w:rsidRPr="0012130C">
        <w:rPr>
          <w:rFonts w:eastAsiaTheme="minorEastAsia"/>
          <w:i/>
          <w:iCs/>
          <w:lang w:val="en-GB" w:eastAsia="zh-TW"/>
        </w:rPr>
        <w:t>Manual on Codes</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b/>
          <w:bCs/>
          <w:lang w:val="en-GB" w:eastAsia="zh-TW"/>
        </w:rPr>
        <w:t>Recommends</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(1) That the procedure, as given in Annex 1 to the present recommendation, be applied to the </w:t>
      </w:r>
      <w:r w:rsidRPr="0012130C">
        <w:rPr>
          <w:rFonts w:eastAsiaTheme="minorEastAsia"/>
          <w:i/>
          <w:iCs/>
          <w:lang w:val="en-GB" w:eastAsia="zh-TW"/>
        </w:rPr>
        <w:t xml:space="preserve">Manual on the Global Observing System </w:t>
      </w:r>
      <w:r w:rsidRPr="0012130C">
        <w:rPr>
          <w:rFonts w:eastAsiaTheme="minorEastAsia"/>
          <w:lang w:val="en-GB" w:eastAsia="zh-TW"/>
        </w:rPr>
        <w:t xml:space="preserve">(WMO-No. 544), the </w:t>
      </w:r>
      <w:r w:rsidRPr="0012130C">
        <w:rPr>
          <w:rFonts w:eastAsiaTheme="minorEastAsia"/>
          <w:i/>
          <w:iCs/>
          <w:lang w:val="en-GB" w:eastAsia="zh-TW"/>
        </w:rPr>
        <w:t xml:space="preserve">Guide to the Global Observing System </w:t>
      </w:r>
      <w:r w:rsidRPr="0012130C">
        <w:rPr>
          <w:rFonts w:eastAsiaTheme="minorEastAsia"/>
          <w:lang w:val="en-GB" w:eastAsia="zh-TW"/>
        </w:rPr>
        <w:t xml:space="preserve">(WMO-No. 488), the </w:t>
      </w:r>
      <w:r w:rsidRPr="0012130C">
        <w:rPr>
          <w:rFonts w:eastAsiaTheme="minorEastAsia"/>
          <w:i/>
          <w:iCs/>
          <w:lang w:val="en-GB" w:eastAsia="zh-TW"/>
        </w:rPr>
        <w:t xml:space="preserve">Manual on the Global Data-processing and Forecasting System </w:t>
      </w:r>
      <w:r w:rsidRPr="0012130C">
        <w:rPr>
          <w:rFonts w:eastAsiaTheme="minorEastAsia"/>
          <w:lang w:val="en-GB" w:eastAsia="zh-TW"/>
        </w:rPr>
        <w:t xml:space="preserve">(WMO-No. 485), the </w:t>
      </w:r>
      <w:r w:rsidRPr="0012130C">
        <w:rPr>
          <w:rFonts w:eastAsiaTheme="minorEastAsia"/>
          <w:i/>
          <w:iCs/>
          <w:lang w:val="en-GB" w:eastAsia="zh-TW"/>
        </w:rPr>
        <w:t xml:space="preserve">Guide to Public Weather Services Practices </w:t>
      </w:r>
      <w:r w:rsidRPr="0012130C">
        <w:rPr>
          <w:rFonts w:eastAsiaTheme="minorEastAsia"/>
          <w:lang w:val="en-GB" w:eastAsia="zh-TW"/>
        </w:rPr>
        <w:t xml:space="preserve">(WMO-No. 834), the </w:t>
      </w:r>
      <w:r w:rsidRPr="0012130C">
        <w:rPr>
          <w:rFonts w:eastAsiaTheme="minorEastAsia"/>
          <w:i/>
          <w:iCs/>
          <w:lang w:val="en-GB" w:eastAsia="zh-TW"/>
        </w:rPr>
        <w:t>Manual on Codes</w:t>
      </w:r>
      <w:r w:rsidRPr="0012130C">
        <w:rPr>
          <w:rFonts w:eastAsiaTheme="minorEastAsia"/>
          <w:lang w:val="en-GB" w:eastAsia="zh-TW"/>
        </w:rPr>
        <w:t xml:space="preserve">, the </w:t>
      </w:r>
      <w:r w:rsidRPr="0012130C">
        <w:rPr>
          <w:rFonts w:eastAsiaTheme="minorEastAsia"/>
          <w:i/>
          <w:iCs/>
          <w:lang w:val="en-GB" w:eastAsia="zh-TW"/>
        </w:rPr>
        <w:t xml:space="preserve">Manual on the Global Telecommunication System </w:t>
      </w:r>
      <w:r w:rsidRPr="0012130C">
        <w:rPr>
          <w:rFonts w:eastAsiaTheme="minorEastAsia"/>
          <w:lang w:val="en-GB" w:eastAsia="zh-TW"/>
        </w:rPr>
        <w:t xml:space="preserve">(WMO-No. 386) and the </w:t>
      </w:r>
      <w:r w:rsidRPr="0012130C">
        <w:rPr>
          <w:rFonts w:eastAsiaTheme="minorEastAsia"/>
          <w:i/>
          <w:iCs/>
          <w:lang w:val="en-GB" w:eastAsia="zh-TW"/>
        </w:rPr>
        <w:t>Manual on the WMO Information System</w:t>
      </w:r>
      <w:r w:rsidRPr="0012130C">
        <w:rPr>
          <w:rFonts w:eastAsiaTheme="minorEastAsia"/>
          <w:lang w:val="en-GB" w:eastAsia="zh-TW"/>
        </w:rPr>
        <w:t>, and to the technical guides that support them with effect from 1 July 2015;</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(2) That the text of Annex 1 to the present recommendation be inserted in the </w:t>
      </w:r>
      <w:r w:rsidRPr="0012130C">
        <w:rPr>
          <w:rFonts w:eastAsiaTheme="minorEastAsia"/>
          <w:i/>
          <w:iCs/>
          <w:lang w:val="en-GB" w:eastAsia="zh-TW"/>
        </w:rPr>
        <w:t xml:space="preserve">Technical Regulations </w:t>
      </w:r>
      <w:r w:rsidRPr="0012130C">
        <w:rPr>
          <w:rFonts w:eastAsiaTheme="minorEastAsia"/>
          <w:lang w:val="en-GB" w:eastAsia="zh-TW"/>
        </w:rPr>
        <w:t xml:space="preserve">(WMO-No 49), Volume I as Appendix F, and be referenced in the introductions of the </w:t>
      </w:r>
      <w:r w:rsidRPr="0012130C">
        <w:rPr>
          <w:rFonts w:eastAsiaTheme="minorEastAsia"/>
          <w:i/>
          <w:iCs/>
          <w:lang w:val="en-GB" w:eastAsia="zh-TW"/>
        </w:rPr>
        <w:t>Manual on the Global Observing System</w:t>
      </w:r>
      <w:r w:rsidRPr="0012130C">
        <w:rPr>
          <w:rFonts w:eastAsiaTheme="minorEastAsia"/>
          <w:lang w:val="en-GB" w:eastAsia="zh-TW"/>
        </w:rPr>
        <w:t xml:space="preserve">, the </w:t>
      </w:r>
      <w:r w:rsidRPr="0012130C">
        <w:rPr>
          <w:rFonts w:eastAsiaTheme="minorEastAsia"/>
          <w:i/>
          <w:iCs/>
          <w:lang w:val="en-GB" w:eastAsia="zh-TW"/>
        </w:rPr>
        <w:t>Guide to the Global Observing System</w:t>
      </w:r>
      <w:r w:rsidRPr="0012130C">
        <w:rPr>
          <w:rFonts w:eastAsiaTheme="minorEastAsia"/>
          <w:lang w:val="en-GB" w:eastAsia="zh-TW"/>
        </w:rPr>
        <w:t xml:space="preserve">, the </w:t>
      </w:r>
      <w:r w:rsidRPr="0012130C">
        <w:rPr>
          <w:rFonts w:eastAsiaTheme="minorEastAsia"/>
          <w:i/>
          <w:iCs/>
          <w:lang w:val="en-GB" w:eastAsia="zh-TW"/>
        </w:rPr>
        <w:t>Manual on the Global Data-processing and Forecasting System</w:t>
      </w:r>
      <w:r w:rsidRPr="0012130C">
        <w:rPr>
          <w:rFonts w:eastAsiaTheme="minorEastAsia"/>
          <w:lang w:val="en-GB" w:eastAsia="zh-TW"/>
        </w:rPr>
        <w:t xml:space="preserve">, the </w:t>
      </w:r>
      <w:r w:rsidRPr="0012130C">
        <w:rPr>
          <w:rFonts w:eastAsiaTheme="minorEastAsia"/>
          <w:i/>
          <w:iCs/>
          <w:lang w:val="en-GB" w:eastAsia="zh-TW"/>
        </w:rPr>
        <w:t>Guide to Public Weather Services Practices</w:t>
      </w:r>
      <w:r w:rsidRPr="0012130C">
        <w:rPr>
          <w:rFonts w:eastAsiaTheme="minorEastAsia"/>
          <w:lang w:val="en-GB" w:eastAsia="zh-TW"/>
        </w:rPr>
        <w:t xml:space="preserve">, the </w:t>
      </w:r>
      <w:r w:rsidRPr="0012130C">
        <w:rPr>
          <w:rFonts w:eastAsiaTheme="minorEastAsia"/>
          <w:i/>
          <w:iCs/>
          <w:lang w:val="en-GB" w:eastAsia="zh-TW"/>
        </w:rPr>
        <w:t>Manual on Codes</w:t>
      </w:r>
      <w:r w:rsidRPr="0012130C">
        <w:rPr>
          <w:rFonts w:eastAsiaTheme="minorEastAsia"/>
          <w:lang w:val="en-GB" w:eastAsia="zh-TW"/>
        </w:rPr>
        <w:t xml:space="preserve">, the </w:t>
      </w:r>
      <w:r w:rsidRPr="0012130C">
        <w:rPr>
          <w:rFonts w:eastAsiaTheme="minorEastAsia"/>
          <w:i/>
          <w:iCs/>
          <w:lang w:val="en-GB" w:eastAsia="zh-TW"/>
        </w:rPr>
        <w:t xml:space="preserve">Manual on the Global Telecommunication System </w:t>
      </w:r>
      <w:r w:rsidRPr="0012130C">
        <w:rPr>
          <w:rFonts w:eastAsiaTheme="minorEastAsia"/>
          <w:lang w:val="en-GB" w:eastAsia="zh-TW"/>
        </w:rPr>
        <w:t xml:space="preserve">and the </w:t>
      </w:r>
      <w:r w:rsidRPr="0012130C">
        <w:rPr>
          <w:rFonts w:eastAsiaTheme="minorEastAsia"/>
          <w:i/>
          <w:iCs/>
          <w:lang w:val="en-GB" w:eastAsia="zh-TW"/>
        </w:rPr>
        <w:t>Manual on the WMO Information System</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(3) That references to existing procedures be removed, as given in Annex 2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(4) That paragraph 15 of the General Provisions of the </w:t>
      </w:r>
      <w:r w:rsidRPr="0012130C">
        <w:rPr>
          <w:rFonts w:eastAsiaTheme="minorEastAsia"/>
          <w:i/>
          <w:iCs/>
          <w:lang w:val="en-GB" w:eastAsia="zh-TW"/>
        </w:rPr>
        <w:t xml:space="preserve">Technical Regulations, </w:t>
      </w:r>
      <w:r w:rsidRPr="0012130C">
        <w:rPr>
          <w:rFonts w:eastAsiaTheme="minorEastAsia"/>
          <w:lang w:val="en-GB" w:eastAsia="zh-TW"/>
        </w:rPr>
        <w:t>Volume I be amended, as given in Annex 3 to the present recommendation;</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Requests </w:t>
      </w:r>
      <w:r w:rsidRPr="0012130C">
        <w:rPr>
          <w:rFonts w:eastAsiaTheme="minorEastAsia"/>
          <w:lang w:val="en-GB" w:eastAsia="zh-TW"/>
        </w:rPr>
        <w:t xml:space="preserve">the Secretary-General to make the amendments to the </w:t>
      </w:r>
      <w:r w:rsidRPr="0012130C">
        <w:rPr>
          <w:rFonts w:eastAsiaTheme="minorEastAsia"/>
          <w:i/>
          <w:iCs/>
          <w:lang w:val="en-GB" w:eastAsia="zh-TW"/>
        </w:rPr>
        <w:t xml:space="preserve">Technical Regulations </w:t>
      </w:r>
      <w:r w:rsidRPr="0012130C">
        <w:rPr>
          <w:rFonts w:eastAsiaTheme="minorEastAsia"/>
          <w:lang w:val="en-GB" w:eastAsia="zh-TW"/>
        </w:rPr>
        <w:t>and the Manuals and Guides, as given in Annexes 1 and 2 to the present recommendation;</w:t>
      </w:r>
    </w:p>
    <w:p w:rsidR="0012130C" w:rsidRPr="0012130C" w:rsidRDefault="0012130C" w:rsidP="0012130C">
      <w:pPr>
        <w:rPr>
          <w:rFonts w:eastAsiaTheme="minorEastAsia"/>
          <w:lang w:val="en-GB" w:eastAsia="zh-TW"/>
        </w:rPr>
      </w:pPr>
      <w:proofErr w:type="gramStart"/>
      <w:r w:rsidRPr="0012130C">
        <w:rPr>
          <w:rFonts w:eastAsiaTheme="minorEastAsia"/>
          <w:b/>
          <w:bCs/>
          <w:lang w:val="en-GB" w:eastAsia="zh-TW"/>
        </w:rPr>
        <w:t xml:space="preserve">Authorizes </w:t>
      </w:r>
      <w:r w:rsidRPr="0012130C">
        <w:rPr>
          <w:rFonts w:eastAsiaTheme="minorEastAsia"/>
          <w:lang w:val="en-GB" w:eastAsia="zh-TW"/>
        </w:rPr>
        <w:t>the Secretary-General to make any consequent purely editorial changes to the Manuals or Guides referenced in the present recommendation.</w:t>
      </w:r>
      <w:proofErr w:type="gramEnd"/>
    </w:p>
    <w:p w:rsidR="0012130C" w:rsidRPr="0012130C" w:rsidRDefault="0012130C" w:rsidP="0012130C">
      <w:pPr>
        <w:rPr>
          <w:rFonts w:eastAsiaTheme="minorEastAsia"/>
          <w:lang w:val="en-GB" w:eastAsia="zh-TW"/>
        </w:rPr>
      </w:pPr>
    </w:p>
    <w:p w:rsidR="0012130C" w:rsidRPr="0012130C" w:rsidRDefault="0012130C" w:rsidP="0012130C">
      <w:pPr>
        <w:pStyle w:val="Heading3"/>
        <w:rPr>
          <w:lang w:val="en-GB" w:eastAsia="zh-TW"/>
        </w:rPr>
      </w:pPr>
      <w:r w:rsidRPr="0012130C">
        <w:rPr>
          <w:lang w:val="en-GB" w:eastAsia="zh-TW"/>
        </w:rPr>
        <w:t>4) Recommendation 19 (CBS-Ext</w:t>
      </w:r>
      <w:proofErr w:type="gramStart"/>
      <w:r w:rsidRPr="0012130C">
        <w:rPr>
          <w:lang w:val="en-GB" w:eastAsia="zh-TW"/>
        </w:rPr>
        <w:t>.(</w:t>
      </w:r>
      <w:proofErr w:type="gramEnd"/>
      <w:r w:rsidRPr="0012130C">
        <w:rPr>
          <w:lang w:val="en-GB" w:eastAsia="zh-TW"/>
        </w:rPr>
        <w:t>2014)) - Critical role of WIS networks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19 (CBS-Ext</w:t>
      </w:r>
      <w:proofErr w:type="gramStart"/>
      <w:r w:rsidRPr="0012130C">
        <w:rPr>
          <w:rFonts w:eastAsiaTheme="minorEastAsia"/>
          <w:b/>
          <w:bCs/>
          <w:lang w:val="en-GB" w:eastAsia="zh-TW"/>
        </w:rPr>
        <w:t>.(</w:t>
      </w:r>
      <w:proofErr w:type="gramEnd"/>
      <w:r w:rsidRPr="0012130C">
        <w:rPr>
          <w:rFonts w:eastAsiaTheme="minorEastAsia"/>
          <w:b/>
          <w:bCs/>
          <w:lang w:val="en-GB" w:eastAsia="zh-TW"/>
        </w:rPr>
        <w:t>2014))</w:t>
      </w:r>
    </w:p>
    <w:p w:rsidR="0012130C" w:rsidRPr="0012130C" w:rsidRDefault="0012130C" w:rsidP="0012130C">
      <w:pPr>
        <w:rPr>
          <w:rFonts w:eastAsiaTheme="minorEastAsia"/>
          <w:b/>
          <w:bCs/>
          <w:lang w:val="en-GB" w:eastAsia="zh-TW"/>
        </w:rPr>
      </w:pPr>
      <w:r w:rsidRPr="0012130C">
        <w:rPr>
          <w:rFonts w:eastAsiaTheme="minorEastAsia"/>
          <w:b/>
          <w:bCs/>
          <w:lang w:val="en-GB" w:eastAsia="zh-TW"/>
        </w:rPr>
        <w:t>CRITICAL ROLE OF WMO INFORMATION SYSTEM NETWORKS</w:t>
      </w:r>
    </w:p>
    <w:p w:rsidR="0012130C" w:rsidRPr="0012130C" w:rsidRDefault="0012130C" w:rsidP="0012130C">
      <w:pPr>
        <w:rPr>
          <w:rFonts w:eastAsiaTheme="minorEastAsia"/>
          <w:lang w:val="en-GB" w:eastAsia="zh-TW"/>
        </w:rPr>
      </w:pPr>
      <w:r w:rsidRPr="0012130C">
        <w:rPr>
          <w:rFonts w:eastAsiaTheme="minorEastAsia"/>
          <w:lang w:val="en-GB" w:eastAsia="zh-TW"/>
        </w:rPr>
        <w:lastRenderedPageBreak/>
        <w:t>THE COMMISSION FOR BASIC SYSTEMS,</w:t>
      </w:r>
    </w:p>
    <w:p w:rsidR="0012130C" w:rsidRPr="0012130C" w:rsidRDefault="0012130C" w:rsidP="0012130C">
      <w:pPr>
        <w:rPr>
          <w:rFonts w:eastAsiaTheme="minorEastAsia"/>
          <w:lang w:val="en-GB" w:eastAsia="zh-TW"/>
        </w:rPr>
      </w:pPr>
      <w:r w:rsidRPr="0012130C">
        <w:rPr>
          <w:rFonts w:eastAsiaTheme="minorEastAsia"/>
          <w:b/>
          <w:bCs/>
          <w:lang w:val="en-GB" w:eastAsia="zh-TW"/>
        </w:rPr>
        <w:t>Noting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Resolution 1 (Cg-XVI) – World Weather Watch Programme for 2012–2015,</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(2)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w:t>
      </w:r>
    </w:p>
    <w:p w:rsidR="0012130C" w:rsidRPr="0012130C" w:rsidRDefault="0012130C" w:rsidP="0012130C">
      <w:pPr>
        <w:rPr>
          <w:rFonts w:eastAsiaTheme="minorEastAsia"/>
          <w:lang w:val="en-GB" w:eastAsia="zh-TW"/>
        </w:rPr>
      </w:pPr>
      <w:r w:rsidRPr="0012130C">
        <w:rPr>
          <w:rFonts w:eastAsiaTheme="minorEastAsia"/>
          <w:b/>
          <w:bCs/>
          <w:lang w:val="en-GB" w:eastAsia="zh-TW"/>
        </w:rPr>
        <w:t>Recognizing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(1) The increasing requirement for the global exchange of all types of environmental data in addition to the established </w:t>
      </w:r>
      <w:proofErr w:type="spellStart"/>
      <w:r w:rsidRPr="0012130C">
        <w:rPr>
          <w:rFonts w:eastAsiaTheme="minorEastAsia"/>
          <w:lang w:val="en-GB" w:eastAsia="zh-TW"/>
        </w:rPr>
        <w:t>ongoing</w:t>
      </w:r>
      <w:proofErr w:type="spellEnd"/>
      <w:r w:rsidRPr="0012130C">
        <w:rPr>
          <w:rFonts w:eastAsiaTheme="minorEastAsia"/>
          <w:lang w:val="en-GB" w:eastAsia="zh-TW"/>
        </w:rPr>
        <w:t xml:space="preserve"> exchange of meteorological data and products under the auspices of the World Weather Watch and other WMO Programmes, including the Global Framework for Climate Services,</w:t>
      </w:r>
    </w:p>
    <w:p w:rsidR="0012130C" w:rsidRPr="0012130C" w:rsidRDefault="0012130C" w:rsidP="0012130C">
      <w:pPr>
        <w:rPr>
          <w:rFonts w:eastAsiaTheme="minorEastAsia"/>
          <w:lang w:val="en-GB" w:eastAsia="zh-TW"/>
        </w:rPr>
      </w:pPr>
      <w:r w:rsidRPr="0012130C">
        <w:rPr>
          <w:rFonts w:eastAsiaTheme="minorEastAsia"/>
          <w:lang w:val="en-GB" w:eastAsia="zh-TW"/>
        </w:rPr>
        <w:t>(2) The basic responsibility of Members and their National Meteorological and Hydrological Services (NMHSs) to provide universal services in support of safety, security and economic benefits for the peoples of their countries,</w:t>
      </w:r>
    </w:p>
    <w:p w:rsidR="0012130C" w:rsidRPr="0012130C" w:rsidRDefault="0012130C" w:rsidP="0012130C">
      <w:pPr>
        <w:rPr>
          <w:rFonts w:eastAsiaTheme="minorEastAsia"/>
          <w:lang w:val="en-GB" w:eastAsia="zh-TW"/>
        </w:rPr>
      </w:pPr>
      <w:r w:rsidRPr="0012130C">
        <w:rPr>
          <w:rFonts w:eastAsiaTheme="minorEastAsia"/>
          <w:lang w:val="en-GB" w:eastAsia="zh-TW"/>
        </w:rPr>
        <w:t>(3) The dependence of Members and their NMHSs on the stable, cooperative international exchange of meteorological and related data and products for discharging their responsibilities,</w:t>
      </w:r>
    </w:p>
    <w:p w:rsidR="0012130C" w:rsidRPr="0012130C" w:rsidRDefault="0012130C" w:rsidP="0012130C">
      <w:pPr>
        <w:rPr>
          <w:rFonts w:eastAsiaTheme="minorEastAsia"/>
          <w:lang w:val="en-GB" w:eastAsia="zh-TW"/>
        </w:rPr>
      </w:pPr>
      <w:r w:rsidRPr="0012130C">
        <w:rPr>
          <w:rFonts w:eastAsiaTheme="minorEastAsia"/>
          <w:lang w:val="en-GB" w:eastAsia="zh-TW"/>
        </w:rPr>
        <w:t>(4) The continuing requirement for governments to provide for the meteorological infrastructure of their countries,</w:t>
      </w:r>
    </w:p>
    <w:p w:rsidR="0012130C" w:rsidRPr="0012130C" w:rsidRDefault="0012130C" w:rsidP="0012130C">
      <w:pPr>
        <w:rPr>
          <w:rFonts w:eastAsiaTheme="minorEastAsia"/>
          <w:lang w:val="en-GB" w:eastAsia="zh-TW"/>
        </w:rPr>
      </w:pPr>
      <w:r w:rsidRPr="0012130C">
        <w:rPr>
          <w:rFonts w:eastAsiaTheme="minorEastAsia"/>
          <w:lang w:val="en-GB" w:eastAsia="zh-TW"/>
        </w:rPr>
        <w:t>(5) The continuing need for, and benefits from, strengthening the capabilities of NMHSs, in particular in developing countries, to improve the provision of services,</w:t>
      </w:r>
    </w:p>
    <w:p w:rsidR="0012130C" w:rsidRPr="0012130C" w:rsidRDefault="0012130C" w:rsidP="0012130C">
      <w:pPr>
        <w:rPr>
          <w:rFonts w:eastAsiaTheme="minorEastAsia"/>
          <w:lang w:val="en-GB" w:eastAsia="zh-TW"/>
        </w:rPr>
      </w:pPr>
      <w:r w:rsidRPr="0012130C">
        <w:rPr>
          <w:rFonts w:eastAsiaTheme="minorEastAsia"/>
          <w:lang w:val="en-GB" w:eastAsia="zh-TW"/>
        </w:rPr>
        <w:t>(6) The dependence of the research and education communities on access to meteorological and related data and products,</w:t>
      </w:r>
    </w:p>
    <w:p w:rsidR="0012130C" w:rsidRPr="0012130C" w:rsidRDefault="0012130C" w:rsidP="0012130C">
      <w:pPr>
        <w:rPr>
          <w:rFonts w:eastAsiaTheme="minorEastAsia"/>
          <w:lang w:val="en-GB" w:eastAsia="zh-TW"/>
        </w:rPr>
      </w:pPr>
      <w:proofErr w:type="gramStart"/>
      <w:r w:rsidRPr="0012130C">
        <w:rPr>
          <w:rFonts w:eastAsiaTheme="minorEastAsia"/>
          <w:b/>
          <w:bCs/>
          <w:lang w:val="en-GB" w:eastAsia="zh-TW"/>
        </w:rPr>
        <w:t xml:space="preserve">Recommends </w:t>
      </w:r>
      <w:r w:rsidRPr="0012130C">
        <w:rPr>
          <w:rFonts w:eastAsiaTheme="minorEastAsia"/>
          <w:lang w:val="en-GB" w:eastAsia="zh-TW"/>
        </w:rPr>
        <w:t>that the Seventeenth World Meteorological Congress consider the important role of information exchange between National Meteorological and Hydrological Services with an aim to having inter-NMHS information exchange recognized within the United Nations as a critical component of ensuring public and economic safety and well-being.</w:t>
      </w:r>
      <w:proofErr w:type="gramEnd"/>
    </w:p>
    <w:p w:rsidR="0012130C" w:rsidRPr="0012130C" w:rsidRDefault="0012130C" w:rsidP="0012130C">
      <w:pPr>
        <w:pStyle w:val="Heading3"/>
        <w:rPr>
          <w:lang w:val="en-GB" w:eastAsia="zh-TW"/>
        </w:rPr>
      </w:pPr>
      <w:r w:rsidRPr="0012130C">
        <w:rPr>
          <w:lang w:val="en-GB" w:eastAsia="zh-TW"/>
        </w:rPr>
        <w:t>5) Recommendation 20 (CBS-Ext</w:t>
      </w:r>
      <w:proofErr w:type="gramStart"/>
      <w:r w:rsidRPr="0012130C">
        <w:rPr>
          <w:lang w:val="en-GB" w:eastAsia="zh-TW"/>
        </w:rPr>
        <w:t>.(</w:t>
      </w:r>
      <w:proofErr w:type="gramEnd"/>
      <w:r w:rsidRPr="0012130C">
        <w:rPr>
          <w:lang w:val="en-GB" w:eastAsia="zh-TW"/>
        </w:rPr>
        <w:t>2014)) - Updates to the manual on WIS  (WMO-No. 1060)</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20 (CBS-Ext</w:t>
      </w:r>
      <w:proofErr w:type="gramStart"/>
      <w:r w:rsidRPr="0012130C">
        <w:rPr>
          <w:rFonts w:eastAsiaTheme="minorEastAsia"/>
          <w:b/>
          <w:bCs/>
          <w:lang w:val="en-GB" w:eastAsia="zh-TW"/>
        </w:rPr>
        <w:t>.(</w:t>
      </w:r>
      <w:proofErr w:type="gramEnd"/>
      <w:r w:rsidRPr="0012130C">
        <w:rPr>
          <w:rFonts w:eastAsiaTheme="minorEastAsia"/>
          <w:b/>
          <w:bCs/>
          <w:lang w:val="en-GB" w:eastAsia="zh-TW"/>
        </w:rPr>
        <w:t>2014))</w:t>
      </w:r>
    </w:p>
    <w:p w:rsidR="0012130C" w:rsidRPr="0012130C" w:rsidRDefault="0012130C" w:rsidP="0012130C">
      <w:pPr>
        <w:rPr>
          <w:rFonts w:eastAsiaTheme="minorEastAsia"/>
          <w:b/>
          <w:bCs/>
          <w:lang w:val="en-GB" w:eastAsia="zh-TW"/>
        </w:rPr>
      </w:pPr>
      <w:r w:rsidRPr="0012130C">
        <w:rPr>
          <w:rFonts w:eastAsiaTheme="minorEastAsia"/>
          <w:b/>
          <w:bCs/>
          <w:lang w:val="en-GB" w:eastAsia="zh-TW"/>
        </w:rPr>
        <w:t xml:space="preserve">UPDATES TO THE </w:t>
      </w:r>
      <w:r w:rsidRPr="0012130C">
        <w:rPr>
          <w:rFonts w:eastAsiaTheme="minorEastAsia"/>
          <w:b/>
          <w:bCs/>
          <w:i/>
          <w:iCs/>
          <w:lang w:val="en-GB" w:eastAsia="zh-TW"/>
        </w:rPr>
        <w:t xml:space="preserve">MANUAL ON THE WMO INFORMATION SYSTEM </w:t>
      </w:r>
      <w:r w:rsidRPr="0012130C">
        <w:rPr>
          <w:rFonts w:eastAsiaTheme="minorEastAsia"/>
          <w:b/>
          <w:bCs/>
          <w:lang w:val="en-GB" w:eastAsia="zh-TW"/>
        </w:rPr>
        <w:t>(WMO-No. 1060)</w:t>
      </w:r>
    </w:p>
    <w:p w:rsidR="0012130C" w:rsidRPr="0012130C" w:rsidRDefault="0012130C" w:rsidP="0012130C">
      <w:pPr>
        <w:rPr>
          <w:rFonts w:eastAsiaTheme="minorEastAsia"/>
          <w:lang w:val="en-GB" w:eastAsia="zh-TW"/>
        </w:rPr>
      </w:pPr>
      <w:r w:rsidRPr="0012130C">
        <w:rPr>
          <w:rFonts w:eastAsiaTheme="minorEastAsia"/>
          <w:lang w:val="en-GB" w:eastAsia="zh-TW"/>
        </w:rPr>
        <w:t>THE COMMISSION FOR BASIC SYSTEMS,</w:t>
      </w:r>
    </w:p>
    <w:p w:rsidR="0012130C" w:rsidRPr="0012130C" w:rsidRDefault="0012130C" w:rsidP="0012130C">
      <w:pPr>
        <w:rPr>
          <w:rFonts w:eastAsiaTheme="minorEastAsia"/>
          <w:lang w:val="en-GB" w:eastAsia="zh-TW"/>
        </w:rPr>
      </w:pPr>
      <w:r w:rsidRPr="0012130C">
        <w:rPr>
          <w:rFonts w:eastAsiaTheme="minorEastAsia"/>
          <w:b/>
          <w:bCs/>
          <w:lang w:val="en-GB" w:eastAsia="zh-TW"/>
        </w:rPr>
        <w:t>Noting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Resolution 1 (Cg-XVI) – World Weather Watch Programme for 2012–2015,</w:t>
      </w:r>
    </w:p>
    <w:p w:rsidR="0012130C" w:rsidRPr="0012130C" w:rsidRDefault="0012130C" w:rsidP="0012130C">
      <w:pPr>
        <w:rPr>
          <w:rFonts w:eastAsiaTheme="minorEastAsia"/>
          <w:lang w:val="en-GB" w:eastAsia="zh-TW"/>
        </w:rPr>
      </w:pPr>
      <w:r w:rsidRPr="0012130C">
        <w:rPr>
          <w:rFonts w:eastAsiaTheme="minorEastAsia"/>
          <w:lang w:val="en-GB" w:eastAsia="zh-TW"/>
        </w:rPr>
        <w:lastRenderedPageBreak/>
        <w:t>(2) Resolution 4 (Cg-XVI) – Report of the extraordinary session (2010) of the Commission for Basic Systems relevant to Technical Regulations concerning the Global Telecommunication System, data management and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(3) Resolution 51 (Cg-XVI) – Designation of Centres of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(4) Resolution 12 (EC-64) – Designation of Centres of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(5) Resolution 13 (EC-65) – Amendments to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(6)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w:t>
      </w:r>
    </w:p>
    <w:p w:rsidR="0012130C" w:rsidRPr="0012130C" w:rsidRDefault="0012130C" w:rsidP="0012130C">
      <w:pPr>
        <w:rPr>
          <w:rFonts w:eastAsiaTheme="minorEastAsia"/>
          <w:lang w:val="en-GB" w:eastAsia="zh-TW"/>
        </w:rPr>
      </w:pPr>
      <w:r w:rsidRPr="0012130C">
        <w:rPr>
          <w:rFonts w:eastAsiaTheme="minorEastAsia"/>
          <w:b/>
          <w:bCs/>
          <w:lang w:val="en-GB" w:eastAsia="zh-TW"/>
        </w:rPr>
        <w:t>Noting further</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That WMO Information System (WIS) Implementation Plans are under way in Regions II (Asia), III (South America), V (South-West Pacific) and VI (Europe) and are being developed for Regions I (Africa) and IV (North America, Central America and the Caribbean),</w:t>
      </w:r>
    </w:p>
    <w:p w:rsidR="0012130C" w:rsidRPr="0012130C" w:rsidRDefault="0012130C" w:rsidP="0012130C">
      <w:pPr>
        <w:rPr>
          <w:rFonts w:eastAsiaTheme="minorEastAsia"/>
          <w:lang w:val="en-GB" w:eastAsia="zh-TW"/>
        </w:rPr>
      </w:pPr>
      <w:r w:rsidRPr="0012130C">
        <w:rPr>
          <w:rFonts w:eastAsiaTheme="minorEastAsia"/>
          <w:lang w:val="en-GB" w:eastAsia="zh-TW"/>
        </w:rPr>
        <w:t>(2) That many candidate WIS centres have now successfully undergone technical assessment,</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Considering </w:t>
      </w:r>
      <w:r w:rsidRPr="0012130C">
        <w:rPr>
          <w:rFonts w:eastAsiaTheme="minorEastAsia"/>
          <w:lang w:val="en-GB" w:eastAsia="zh-TW"/>
        </w:rPr>
        <w:t>the recommendations from the Implementation Coordination Team on Information Systems and Services reflecting the experience of making the WMO Information System operational, effect from 1 July 2015:</w:t>
      </w:r>
    </w:p>
    <w:p w:rsidR="0012130C" w:rsidRPr="0012130C" w:rsidRDefault="0012130C" w:rsidP="0012130C">
      <w:pPr>
        <w:rPr>
          <w:rFonts w:eastAsiaTheme="minorEastAsia"/>
          <w:lang w:val="en-GB" w:eastAsia="zh-TW"/>
        </w:rPr>
      </w:pPr>
      <w:r w:rsidRPr="0012130C">
        <w:rPr>
          <w:rFonts w:eastAsiaTheme="minorEastAsia"/>
          <w:lang w:val="en-GB" w:eastAsia="zh-TW"/>
        </w:rPr>
        <w:t>(1) To improve the clarity and consistency of the Manual as described in Annex 1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(2) To remove the conditional reference to centres’ designations as described in Annex 2, Table 1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(3) To remove the conditional reference to centres’ designations and to add designated centres as described in Annex 2, Table 2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(4) To remove centres with conditional designation, other than Global Information System Centre Casablanca, from Appendix B of the Manual, </w:t>
      </w:r>
      <w:proofErr w:type="gramStart"/>
      <w:r w:rsidRPr="0012130C">
        <w:rPr>
          <w:rFonts w:eastAsiaTheme="minorEastAsia"/>
          <w:lang w:val="en-GB" w:eastAsia="zh-TW"/>
        </w:rPr>
        <w:t>that have</w:t>
      </w:r>
      <w:proofErr w:type="gramEnd"/>
      <w:r w:rsidRPr="0012130C">
        <w:rPr>
          <w:rFonts w:eastAsiaTheme="minorEastAsia"/>
          <w:lang w:val="en-GB" w:eastAsia="zh-TW"/>
        </w:rPr>
        <w:t xml:space="preserve"> not demonstrated their WIS compliance to the Commission;</w:t>
      </w:r>
    </w:p>
    <w:p w:rsidR="0012130C" w:rsidRPr="0012130C" w:rsidRDefault="0012130C" w:rsidP="0012130C">
      <w:pPr>
        <w:rPr>
          <w:rFonts w:eastAsiaTheme="minorEastAsia"/>
          <w:lang w:val="en-GB" w:eastAsia="zh-TW"/>
        </w:rPr>
      </w:pPr>
      <w:r w:rsidRPr="0012130C">
        <w:rPr>
          <w:rFonts w:eastAsiaTheme="minorEastAsia"/>
          <w:lang w:val="en-GB" w:eastAsia="zh-TW"/>
        </w:rPr>
        <w:t>(5) To amend Parts II and IV of the Manual as indicated in Annex 3 to the present recommendation;</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Encourages </w:t>
      </w:r>
      <w:r w:rsidRPr="0012130C">
        <w:rPr>
          <w:rFonts w:eastAsiaTheme="minorEastAsia"/>
          <w:lang w:val="en-GB" w:eastAsia="zh-TW"/>
        </w:rPr>
        <w:t>those centres listed in Annex 2, Table 2 to the present recommendation that have not been endorsed by the Commission to complete the WIS Demonstration Process as soon as possible;</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Requests </w:t>
      </w:r>
      <w:r w:rsidRPr="0012130C">
        <w:rPr>
          <w:rFonts w:eastAsiaTheme="minorEastAsia"/>
          <w:lang w:val="en-GB" w:eastAsia="zh-TW"/>
        </w:rPr>
        <w:t>the Secretary-General to make the amendments to the Manual, as given in Annexes 2 and 3 to the present recommendation;</w:t>
      </w:r>
    </w:p>
    <w:p w:rsidR="0012130C" w:rsidRPr="0012130C" w:rsidRDefault="0012130C" w:rsidP="0012130C">
      <w:pPr>
        <w:rPr>
          <w:rFonts w:eastAsiaTheme="minorEastAsia"/>
          <w:lang w:val="en-GB" w:eastAsia="zh-TW"/>
        </w:rPr>
      </w:pPr>
      <w:r w:rsidRPr="0012130C">
        <w:rPr>
          <w:rFonts w:eastAsiaTheme="minorEastAsia"/>
          <w:b/>
          <w:bCs/>
          <w:lang w:val="en-GB" w:eastAsia="zh-TW"/>
        </w:rPr>
        <w:lastRenderedPageBreak/>
        <w:t xml:space="preserve">Authorizes </w:t>
      </w:r>
      <w:r w:rsidRPr="0012130C">
        <w:rPr>
          <w:rFonts w:eastAsiaTheme="minorEastAsia"/>
          <w:lang w:val="en-GB" w:eastAsia="zh-TW"/>
        </w:rPr>
        <w:t>the Secretary-General to update the present recommendation to incorporate written notifications from the Commission, regional associations and Global Information System Centres;</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Further authorizes </w:t>
      </w:r>
      <w:r w:rsidRPr="0012130C">
        <w:rPr>
          <w:rFonts w:eastAsiaTheme="minorEastAsia"/>
          <w:lang w:val="en-GB" w:eastAsia="zh-TW"/>
        </w:rPr>
        <w:t>the Secretary-General to make any consequent editorial amendments to the Manual.</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Annex 1 to Recommendation 20 (CBS-Ext</w:t>
      </w:r>
      <w:proofErr w:type="gramStart"/>
      <w:r w:rsidRPr="0012130C">
        <w:rPr>
          <w:rFonts w:ascii="Arial-BoldMT" w:eastAsiaTheme="minorEastAsia" w:hAnsi="Arial-BoldMT" w:cs="Arial-BoldMT"/>
          <w:b/>
          <w:bCs/>
          <w:color w:val="000000"/>
          <w:lang w:val="en-GB" w:eastAsia="zh-TW"/>
        </w:rPr>
        <w:t>.(</w:t>
      </w:r>
      <w:proofErr w:type="gramEnd"/>
      <w:r w:rsidRPr="0012130C">
        <w:rPr>
          <w:rFonts w:ascii="Arial-BoldMT" w:eastAsiaTheme="minorEastAsia" w:hAnsi="Arial-BoldMT" w:cs="Arial-BoldMT"/>
          <w:b/>
          <w:bCs/>
          <w:color w:val="000000"/>
          <w:lang w:val="en-GB" w:eastAsia="zh-TW"/>
        </w:rPr>
        <w:t>2014))</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MT" w:eastAsiaTheme="minorEastAsia" w:hAnsi="Arial-BoldMT" w:cs="Arial-BoldMT"/>
          <w:b/>
          <w:bCs/>
          <w:color w:val="000000"/>
          <w:lang w:val="en-GB" w:eastAsia="zh-TW"/>
        </w:rPr>
        <w:t xml:space="preserve">CONSISTENCY AND CLARIFICATION OF THE </w:t>
      </w:r>
      <w:r w:rsidRPr="0012130C">
        <w:rPr>
          <w:rFonts w:ascii="Arial-BoldItalicMT" w:eastAsiaTheme="minorEastAsia" w:hAnsi="Arial-BoldItalicMT" w:cs="Arial-BoldItalicMT"/>
          <w:b/>
          <w:bCs/>
          <w:i/>
          <w:iCs/>
          <w:color w:val="000000"/>
          <w:lang w:val="en-GB" w:eastAsia="zh-TW"/>
        </w:rPr>
        <w:t>MANUAL ON</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ItalicMT" w:eastAsiaTheme="minorEastAsia" w:hAnsi="Arial-BoldItalicMT" w:cs="Arial-BoldItalicMT"/>
          <w:b/>
          <w:bCs/>
          <w:i/>
          <w:iCs/>
          <w:color w:val="000000"/>
          <w:lang w:val="en-GB" w:eastAsia="zh-TW"/>
        </w:rPr>
        <w:t xml:space="preserve">THE WMO INFORMATION SYSTEM </w:t>
      </w:r>
      <w:r w:rsidRPr="0012130C">
        <w:rPr>
          <w:rFonts w:ascii="Arial-BoldMT" w:eastAsiaTheme="minorEastAsia" w:hAnsi="Arial-BoldMT" w:cs="Arial-BoldMT"/>
          <w:b/>
          <w:bCs/>
          <w:color w:val="000000"/>
          <w:lang w:val="en-GB" w:eastAsia="zh-TW"/>
        </w:rPr>
        <w:t>(WMO-NO. 1060)</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Changes resulting from changes to WMO Technical Regulations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1. Make the following changes in Part I</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1.1.1 In keeping with the Technical Regulations (WMO-No. 49), Volume I, </w:t>
      </w:r>
      <w:r w:rsidRPr="0012130C">
        <w:rPr>
          <w:rFonts w:ascii="ArialMT" w:eastAsiaTheme="minorEastAsia" w:hAnsi="ArialMT" w:cs="ArialMT"/>
          <w:strike/>
          <w:color w:val="FF0000"/>
          <w:lang w:val="en-GB" w:eastAsia="zh-TW"/>
        </w:rPr>
        <w:t>A.3</w:t>
      </w:r>
      <w:r w:rsidRPr="0012130C">
        <w:rPr>
          <w:rFonts w:ascii="ArialMT" w:eastAsiaTheme="minorEastAsia" w:hAnsi="ArialMT" w:cs="ArialMT"/>
          <w:color w:val="008100"/>
          <w:lang w:val="en-GB" w:eastAsia="zh-TW"/>
        </w:rPr>
        <w:t>Part I, 3.3.2</w:t>
      </w:r>
      <w:r w:rsidRPr="0012130C">
        <w:rPr>
          <w:rFonts w:ascii="ArialMT" w:eastAsiaTheme="minorEastAsia" w:hAnsi="ArialMT" w:cs="ArialMT"/>
          <w:color w:val="000000"/>
          <w:lang w:val="en-GB" w:eastAsia="zh-TW"/>
        </w:rPr>
        <w:t>, centres operated by WMO Members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1.5 Discovery, access and retrieval function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As required per the Technical Regulations (WMO-No. 49), Volume I, </w:t>
      </w:r>
      <w:r w:rsidRPr="0012130C">
        <w:rPr>
          <w:rFonts w:ascii="ArialMT" w:eastAsiaTheme="minorEastAsia" w:hAnsi="ArialMT" w:cs="ArialMT"/>
          <w:strike/>
          <w:color w:val="FF0000"/>
          <w:lang w:val="en-GB" w:eastAsia="zh-TW"/>
        </w:rPr>
        <w:t>A.3</w:t>
      </w:r>
      <w:r w:rsidRPr="0012130C">
        <w:rPr>
          <w:rFonts w:ascii="ArialMT" w:eastAsiaTheme="minorEastAsia" w:hAnsi="ArialMT" w:cs="ArialMT"/>
          <w:color w:val="008100"/>
          <w:lang w:val="en-GB" w:eastAsia="zh-TW"/>
        </w:rPr>
        <w:t>Part I, 3.3.5</w:t>
      </w:r>
      <w:r w:rsidRPr="0012130C">
        <w:rPr>
          <w:rFonts w:ascii="ArialMT" w:eastAsiaTheme="minorEastAsia" w:hAnsi="ArialMT" w:cs="ArialMT"/>
          <w:color w:val="000000"/>
          <w:lang w:val="en-GB" w:eastAsia="zh-TW"/>
        </w:rPr>
        <w:t>, WIS shall be based on catalogues that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2. Make the following changes in Part II</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2.1.2 </w:t>
      </w:r>
      <w:proofErr w:type="gramStart"/>
      <w:r w:rsidRPr="0012130C">
        <w:rPr>
          <w:rFonts w:ascii="ArialMT" w:eastAsiaTheme="minorEastAsia" w:hAnsi="ArialMT" w:cs="ArialMT"/>
          <w:color w:val="000000"/>
          <w:lang w:val="en-GB" w:eastAsia="zh-TW"/>
        </w:rPr>
        <w:t>As</w:t>
      </w:r>
      <w:proofErr w:type="gramEnd"/>
      <w:r w:rsidRPr="0012130C">
        <w:rPr>
          <w:rFonts w:ascii="ArialMT" w:eastAsiaTheme="minorEastAsia" w:hAnsi="ArialMT" w:cs="ArialMT"/>
          <w:color w:val="000000"/>
          <w:lang w:val="en-GB" w:eastAsia="zh-TW"/>
        </w:rPr>
        <w:t xml:space="preserve"> required per the Technical Regulations (WMO-No. 49), Volume I, </w:t>
      </w:r>
      <w:r w:rsidRPr="0012130C">
        <w:rPr>
          <w:rFonts w:ascii="ArialMT" w:eastAsiaTheme="minorEastAsia" w:hAnsi="ArialMT" w:cs="ArialMT"/>
          <w:strike/>
          <w:color w:val="FF0000"/>
          <w:lang w:val="en-GB" w:eastAsia="zh-TW"/>
        </w:rPr>
        <w:t>A.3</w:t>
      </w:r>
      <w:r w:rsidRPr="0012130C">
        <w:rPr>
          <w:rFonts w:ascii="ArialMT" w:eastAsiaTheme="minorEastAsia" w:hAnsi="ArialMT" w:cs="ArialMT"/>
          <w:color w:val="008100"/>
          <w:lang w:val="en-GB" w:eastAsia="zh-TW"/>
        </w:rPr>
        <w:t>Part I, 3.3.3</w:t>
      </w:r>
      <w:r w:rsidRPr="0012130C">
        <w:rPr>
          <w:rFonts w:ascii="ArialMT" w:eastAsiaTheme="minorEastAsia" w:hAnsi="ArialMT" w:cs="ArialMT"/>
          <w:color w:val="000000"/>
          <w:lang w:val="en-GB" w:eastAsia="zh-TW"/>
        </w:rPr>
        <w:t>,</w:t>
      </w: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Congress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2.4.1 Background</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As required per the Technical Regulations (WMO-No. 49), Volume I, </w:t>
      </w:r>
      <w:r w:rsidRPr="0012130C">
        <w:rPr>
          <w:rFonts w:ascii="ArialMT" w:eastAsiaTheme="minorEastAsia" w:hAnsi="ArialMT" w:cs="ArialMT"/>
          <w:strike/>
          <w:color w:val="FF0000"/>
          <w:lang w:val="en-GB" w:eastAsia="zh-TW"/>
        </w:rPr>
        <w:t>A.3</w:t>
      </w:r>
      <w:r w:rsidRPr="0012130C">
        <w:rPr>
          <w:rFonts w:ascii="ArialMT" w:eastAsiaTheme="minorEastAsia" w:hAnsi="ArialMT" w:cs="ArialMT"/>
          <w:color w:val="008100"/>
          <w:lang w:val="en-GB" w:eastAsia="zh-TW"/>
        </w:rPr>
        <w:t>Part I, 3.3.8</w:t>
      </w:r>
      <w:r w:rsidRPr="0012130C">
        <w:rPr>
          <w:rFonts w:ascii="ArialMT" w:eastAsiaTheme="minorEastAsia" w:hAnsi="ArialMT" w:cs="ArialMT"/>
          <w:color w:val="000000"/>
          <w:lang w:val="en-GB" w:eastAsia="zh-TW"/>
        </w:rPr>
        <w:t>, each NC shall use WIS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3.7.1.1 As required per the Technical Regulations (WMO-No. 49), Volume I, </w:t>
      </w:r>
      <w:r w:rsidRPr="0012130C">
        <w:rPr>
          <w:rFonts w:ascii="ArialMT" w:eastAsiaTheme="minorEastAsia" w:hAnsi="ArialMT" w:cs="ArialMT"/>
          <w:strike/>
          <w:color w:val="FF0000"/>
          <w:lang w:val="en-GB" w:eastAsia="zh-TW"/>
        </w:rPr>
        <w:t>A.3</w:t>
      </w:r>
      <w:r w:rsidRPr="0012130C">
        <w:rPr>
          <w:rFonts w:ascii="ArialMT" w:eastAsiaTheme="minorEastAsia" w:hAnsi="ArialMT" w:cs="ArialMT"/>
          <w:color w:val="008100"/>
          <w:lang w:val="en-GB" w:eastAsia="zh-TW"/>
        </w:rPr>
        <w:t>Part I, 3.3.8</w:t>
      </w:r>
      <w:r w:rsidRPr="0012130C">
        <w:rPr>
          <w:rFonts w:ascii="ArialMT" w:eastAsiaTheme="minorEastAsia" w:hAnsi="ArialMT" w:cs="ArialMT"/>
          <w:color w:val="000000"/>
          <w:lang w:val="en-GB" w:eastAsia="zh-TW"/>
        </w:rPr>
        <w:t>, each NC shall use WIS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3.7.5.1 </w:t>
      </w:r>
      <w:proofErr w:type="gramStart"/>
      <w:r w:rsidRPr="0012130C">
        <w:rPr>
          <w:rFonts w:ascii="ArialMT" w:eastAsiaTheme="minorEastAsia" w:hAnsi="ArialMT" w:cs="ArialMT"/>
          <w:color w:val="000000"/>
          <w:lang w:val="en-GB" w:eastAsia="zh-TW"/>
        </w:rPr>
        <w:t>As</w:t>
      </w:r>
      <w:proofErr w:type="gramEnd"/>
      <w:r w:rsidRPr="0012130C">
        <w:rPr>
          <w:rFonts w:ascii="ArialMT" w:eastAsiaTheme="minorEastAsia" w:hAnsi="ArialMT" w:cs="ArialMT"/>
          <w:color w:val="000000"/>
          <w:lang w:val="en-GB" w:eastAsia="zh-TW"/>
        </w:rPr>
        <w:t xml:space="preserve"> required per the Technical Regulations (WMO-No. 49), Volume I, </w:t>
      </w:r>
      <w:r w:rsidRPr="0012130C">
        <w:rPr>
          <w:rFonts w:ascii="ArialMT" w:eastAsiaTheme="minorEastAsia" w:hAnsi="ArialMT" w:cs="ArialMT"/>
          <w:strike/>
          <w:color w:val="FF0000"/>
          <w:lang w:val="en-GB" w:eastAsia="zh-TW"/>
        </w:rPr>
        <w:t>A.3</w:t>
      </w:r>
      <w:r w:rsidRPr="0012130C">
        <w:rPr>
          <w:rFonts w:ascii="ArialMT" w:eastAsiaTheme="minorEastAsia" w:hAnsi="ArialMT" w:cs="ArialMT"/>
          <w:color w:val="008100"/>
          <w:lang w:val="en-GB" w:eastAsia="zh-TW"/>
        </w:rPr>
        <w:t>Part I, 3.3.9</w:t>
      </w: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roofErr w:type="gramStart"/>
      <w:r w:rsidRPr="0012130C">
        <w:rPr>
          <w:rFonts w:ascii="ArialMT" w:eastAsiaTheme="minorEastAsia" w:hAnsi="ArialMT" w:cs="ArialMT"/>
          <w:color w:val="000000"/>
          <w:lang w:val="en-GB" w:eastAsia="zh-TW"/>
        </w:rPr>
        <w:t>each</w:t>
      </w:r>
      <w:proofErr w:type="gramEnd"/>
      <w:r w:rsidRPr="0012130C">
        <w:rPr>
          <w:rFonts w:ascii="ArialMT" w:eastAsiaTheme="minorEastAsia" w:hAnsi="ArialMT" w:cs="ArialMT"/>
          <w:color w:val="000000"/>
          <w:lang w:val="en-GB" w:eastAsia="zh-TW"/>
        </w:rPr>
        <w:t xml:space="preserve"> NC shall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3. Make the following changes in Appendix C, Part 1. WMO Core Metadata Profile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 xml:space="preserve">Version 1.3 </w:t>
      </w:r>
      <w:proofErr w:type="gramStart"/>
      <w:r w:rsidRPr="0012130C">
        <w:rPr>
          <w:rFonts w:ascii="Arial-BoldMT" w:eastAsiaTheme="minorEastAsia" w:hAnsi="Arial-BoldMT" w:cs="Arial-BoldMT"/>
          <w:b/>
          <w:bCs/>
          <w:color w:val="000000"/>
          <w:lang w:val="en-GB" w:eastAsia="zh-TW"/>
        </w:rPr>
        <w:t>Specification</w:t>
      </w:r>
      <w:proofErr w:type="gramEnd"/>
      <w:r w:rsidRPr="0012130C">
        <w:rPr>
          <w:rFonts w:ascii="Arial-BoldMT" w:eastAsiaTheme="minorEastAsia" w:hAnsi="Arial-BoldMT" w:cs="Arial-BoldMT"/>
          <w:b/>
          <w:bCs/>
          <w:color w:val="000000"/>
          <w:lang w:val="en-GB" w:eastAsia="zh-TW"/>
        </w:rPr>
        <w:t>: Conformance Requirements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2.1 Conformance requirements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The WMO Technical Regulations (WMO-No. 49) paragraph </w:t>
      </w:r>
      <w:r w:rsidRPr="0012130C">
        <w:rPr>
          <w:rFonts w:ascii="ArialMT" w:eastAsiaTheme="minorEastAsia" w:hAnsi="ArialMT" w:cs="ArialMT"/>
          <w:strike/>
          <w:color w:val="FF0000"/>
          <w:lang w:val="en-GB" w:eastAsia="zh-TW"/>
        </w:rPr>
        <w:t>A.3.3</w:t>
      </w:r>
      <w:r w:rsidRPr="0012130C">
        <w:rPr>
          <w:rFonts w:ascii="ArialMT" w:eastAsiaTheme="minorEastAsia" w:hAnsi="ArialMT" w:cs="ArialMT"/>
          <w:color w:val="008100"/>
          <w:lang w:val="en-GB" w:eastAsia="zh-TW"/>
        </w:rPr>
        <w:t xml:space="preserve">Part I, 3.3.5 </w:t>
      </w:r>
      <w:r w:rsidRPr="0012130C">
        <w:rPr>
          <w:rFonts w:ascii="ArialMT" w:eastAsiaTheme="minorEastAsia" w:hAnsi="ArialMT" w:cs="ArialMT"/>
          <w:color w:val="000000"/>
          <w:lang w:val="en-GB" w:eastAsia="zh-TW"/>
        </w:rPr>
        <w:t>states:</w:t>
      </w: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r w:rsidRPr="0012130C">
        <w:rPr>
          <w:rFonts w:ascii="ArialMT" w:eastAsiaTheme="minorEastAsia" w:hAnsi="ArialMT" w:cs="ArialMT"/>
          <w:strike/>
          <w:color w:val="FF0000"/>
          <w:lang w:val="en-GB" w:eastAsia="zh-TW"/>
        </w:rPr>
        <w:t>A.3.3.4 WIS functions and operation shall be based on catalogues that contain metadata describing data and products available across WMO, plus metadata describing dissemination and access options.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3.3.5 The WMO Information System functions and operation shall be based on catalogues that contain metadata for data and products available across WMO, and metadata describing dissemination and access options. These catalogues shall be maintained by WMO Information System Centres.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4. Make the following changes in Appendix A, Selected WMO documents relevant to</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WIS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Policy documents</w:t>
      </w:r>
    </w:p>
    <w:p w:rsidR="0012130C" w:rsidRPr="0012130C" w:rsidRDefault="0012130C" w:rsidP="0012130C">
      <w:pPr>
        <w:autoSpaceDE w:val="0"/>
        <w:autoSpaceDN w:val="0"/>
        <w:adjustRightInd w:val="0"/>
        <w:spacing w:after="0" w:line="240" w:lineRule="auto"/>
        <w:rPr>
          <w:rFonts w:ascii="ArialMT" w:eastAsiaTheme="minorEastAsia" w:hAnsi="ArialMT" w:cs="ArialMT"/>
          <w:color w:val="FF0000"/>
          <w:lang w:val="en-GB" w:eastAsia="zh-TW"/>
        </w:rPr>
      </w:pPr>
      <w:r w:rsidRPr="0012130C">
        <w:rPr>
          <w:rFonts w:ascii="ArialMT" w:eastAsiaTheme="minorEastAsia" w:hAnsi="ArialMT" w:cs="ArialMT"/>
          <w:color w:val="000000"/>
          <w:lang w:val="en-GB" w:eastAsia="zh-TW"/>
        </w:rPr>
        <w:t xml:space="preserve">WMO-No. 15 Basic Documents No. 1 </w:t>
      </w:r>
      <w:r w:rsidRPr="0012130C">
        <w:rPr>
          <w:rFonts w:ascii="ArialMT" w:eastAsiaTheme="minorEastAsia" w:hAnsi="ArialMT" w:cs="ArialMT"/>
          <w:strike/>
          <w:color w:val="FF0000"/>
          <w:lang w:val="en-GB" w:eastAsia="zh-TW"/>
        </w:rPr>
        <w:t>(2011 edition)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Guides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WMO-No. 1061 Guide to the WMO Information System</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WMO-No. 1116 Guide on VPN via the Internet between GTS centres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 xml:space="preserve">WMO-No. 1115 Guide on </w:t>
      </w:r>
      <w:proofErr w:type="gramStart"/>
      <w:r w:rsidRPr="0012130C">
        <w:rPr>
          <w:rFonts w:ascii="ArialMT" w:eastAsiaTheme="minorEastAsia" w:hAnsi="ArialMT" w:cs="ArialMT"/>
          <w:color w:val="008100"/>
          <w:lang w:val="en-GB" w:eastAsia="zh-TW"/>
        </w:rPr>
        <w:t>IT</w:t>
      </w:r>
      <w:proofErr w:type="gramEnd"/>
      <w:r w:rsidRPr="0012130C">
        <w:rPr>
          <w:rFonts w:ascii="ArialMT" w:eastAsiaTheme="minorEastAsia" w:hAnsi="ArialMT" w:cs="ArialMT"/>
          <w:color w:val="008100"/>
          <w:lang w:val="en-GB" w:eastAsia="zh-TW"/>
        </w:rPr>
        <w:t xml:space="preserve"> Security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lastRenderedPageBreak/>
        <w:t>…</w:t>
      </w: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r w:rsidRPr="0012130C">
        <w:rPr>
          <w:rFonts w:ascii="ArialMT" w:eastAsiaTheme="minorEastAsia" w:hAnsi="ArialMT" w:cs="ArialMT"/>
          <w:strike/>
          <w:color w:val="FF0000"/>
          <w:lang w:val="en-GB" w:eastAsia="zh-TW"/>
        </w:rPr>
        <w:t>Miscellaneous (GTS)</w:t>
      </w: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r w:rsidRPr="0012130C">
        <w:rPr>
          <w:rFonts w:ascii="ArialMT" w:eastAsiaTheme="minorEastAsia" w:hAnsi="ArialMT" w:cs="ArialMT"/>
          <w:strike/>
          <w:color w:val="FF0000"/>
          <w:lang w:val="en-GB" w:eastAsia="zh-TW"/>
        </w:rPr>
        <w:t>Guide on VPN via the Internet between GTS centres</w:t>
      </w: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r w:rsidRPr="0012130C">
        <w:rPr>
          <w:rFonts w:ascii="ArialMT" w:eastAsiaTheme="minorEastAsia" w:hAnsi="ArialMT" w:cs="ArialMT"/>
          <w:strike/>
          <w:color w:val="FF0000"/>
          <w:lang w:val="en-GB" w:eastAsia="zh-TW"/>
        </w:rPr>
        <w:t>Guide on IT Security</w:t>
      </w: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5. Make the following changes to clarify meaning and readability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color w:val="000000"/>
          <w:lang w:val="en-GB" w:eastAsia="zh-TW"/>
        </w:rPr>
        <w:t xml:space="preserve">3.5.6.2 See also 4.9, WIS-TechSpec-8 (DAR catalogue search and retrieval) and 4.10, WISTechSpec-9 (Consolidated view of distributed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lang w:val="en-GB" w:eastAsia="zh-TW"/>
        </w:rPr>
        <w:t>catalogues).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3.6.8.2 See also 4.9, WIS-TechSpec-8 (DAR catalogue search and retrieval) and 4.10, WISTechSpec-9 (Consolidated view of distributed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catalogues).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In the list in paragraph 4.1.1, </w:t>
      </w:r>
      <w:r w:rsidRPr="0012130C">
        <w:rPr>
          <w:rFonts w:ascii="Arial-BoldMT" w:eastAsiaTheme="minorEastAsia" w:hAnsi="Arial-BoldMT" w:cs="Arial-BoldMT"/>
          <w:b/>
          <w:bCs/>
          <w:color w:val="000000"/>
          <w:lang w:val="en-GB" w:eastAsia="zh-TW"/>
        </w:rPr>
        <w:t xml:space="preserve">change </w:t>
      </w:r>
      <w:r w:rsidRPr="0012130C">
        <w:rPr>
          <w:rFonts w:ascii="ArialMT" w:eastAsiaTheme="minorEastAsia" w:hAnsi="ArialMT" w:cs="ArialMT"/>
          <w:color w:val="000000"/>
          <w:lang w:val="en-GB" w:eastAsia="zh-TW"/>
        </w:rPr>
        <w:t>item 9 to:</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9. Consolidated view of distributed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catalogues;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4.2.2 Uploading shall use methods prescribed by the receiver, which is typically the host of a</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roofErr w:type="gramStart"/>
      <w:r w:rsidRPr="0012130C">
        <w:rPr>
          <w:rFonts w:ascii="ArialMT" w:eastAsiaTheme="minorEastAsia" w:hAnsi="ArialMT" w:cs="ArialMT"/>
          <w:color w:val="000000"/>
          <w:lang w:val="en-GB" w:eastAsia="zh-TW"/>
        </w:rPr>
        <w:t xml:space="preserve">WIS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catalogue.</w:t>
      </w:r>
      <w:proofErr w:type="gramEnd"/>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4.2.4 For updating the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catalogue, GISCs should</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support two kinds of maintenance facilities: a file-upload facility for batch updating (add, replace or delete metadata records treated as separate files) and an online form for changing metadata entries in the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catalogue (add, change or delete elements in a record, as well as whole records).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4.2.5 GISCs shall maintain the updated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catalogue as a searchable resource (see WIS-TechSpec-8).</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4.9 WIS-TechSpec-8: Discovery, access and retrieval </w:t>
      </w:r>
      <w:r w:rsidRPr="0012130C">
        <w:rPr>
          <w:rFonts w:ascii="ArialMT" w:eastAsiaTheme="minorEastAsia" w:hAnsi="ArialMT" w:cs="ArialMT"/>
          <w:color w:val="008100"/>
          <w:lang w:val="en-GB" w:eastAsia="zh-TW"/>
        </w:rPr>
        <w:t xml:space="preserve">metadata (WIS Discovery Metadata) </w:t>
      </w:r>
      <w:r w:rsidRPr="0012130C">
        <w:rPr>
          <w:rFonts w:ascii="ArialMT" w:eastAsiaTheme="minorEastAsia" w:hAnsi="ArialMT" w:cs="ArialMT"/>
          <w:color w:val="000000"/>
          <w:lang w:val="en-GB" w:eastAsia="zh-TW"/>
        </w:rPr>
        <w:t xml:space="preserve">catalogue search and retrieval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4.10.2 The exchange of metadata catalogue updates should satisfy the requirement for distributed instances of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not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 Make the following Changes to Appendix C to address confusion between Parts I and II of the Manual and Parts 1 and 2 of Appendix 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In Appendix C, change the label for Part 1 to Part </w:t>
      </w:r>
      <w:proofErr w:type="gramStart"/>
      <w:r w:rsidRPr="0012130C">
        <w:rPr>
          <w:rFonts w:ascii="ArialMT" w:eastAsiaTheme="minorEastAsia" w:hAnsi="ArialMT" w:cs="ArialMT"/>
          <w:color w:val="000000"/>
          <w:lang w:val="en-GB" w:eastAsia="zh-TW"/>
        </w:rPr>
        <w:t>C1,</w:t>
      </w:r>
      <w:proofErr w:type="gramEnd"/>
      <w:r w:rsidRPr="0012130C">
        <w:rPr>
          <w:rFonts w:ascii="ArialMT" w:eastAsiaTheme="minorEastAsia" w:hAnsi="ArialMT" w:cs="ArialMT"/>
          <w:color w:val="000000"/>
          <w:lang w:val="en-GB" w:eastAsia="zh-TW"/>
        </w:rPr>
        <w:t xml:space="preserve"> and that for Part 2 to Part C2, and modify all cross-references within the Manual accordingly.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7. Make the following change to clarify how information intended for global exchange is identified</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Add a note to paragraph 3.5.5.1</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 xml:space="preserve">Note: The method used in WIS Discovery Metadata records to identify information intended for global exchange is defined in Appendix C, Part C1, </w:t>
      </w:r>
      <w:proofErr w:type="gramStart"/>
      <w:r w:rsidRPr="0012130C">
        <w:rPr>
          <w:rFonts w:ascii="ArialMT" w:eastAsiaTheme="minorEastAsia" w:hAnsi="ArialMT" w:cs="ArialMT"/>
          <w:color w:val="008100"/>
          <w:lang w:val="en-GB" w:eastAsia="zh-TW"/>
        </w:rPr>
        <w:t>requirement</w:t>
      </w:r>
      <w:proofErr w:type="gramEnd"/>
      <w:r w:rsidRPr="0012130C">
        <w:rPr>
          <w:rFonts w:ascii="ArialMT" w:eastAsiaTheme="minorEastAsia" w:hAnsi="ArialMT" w:cs="ArialMT"/>
          <w:color w:val="008100"/>
          <w:lang w:val="en-GB" w:eastAsia="zh-TW"/>
        </w:rPr>
        <w:t xml:space="preserve"> 9.1.1.</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8. Updates to improve the consistency and clarity of WMO-No. 1061 The Guide to the WMO Information System</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 Make the following change in Part I</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lastRenderedPageBreak/>
        <w:t xml:space="preserve">1.5.1 As required by Technical Regulations, Vol. I, Part I, </w:t>
      </w:r>
      <w:r w:rsidRPr="0012130C">
        <w:rPr>
          <w:rFonts w:ascii="ArialMT" w:eastAsiaTheme="minorEastAsia" w:hAnsi="ArialMT" w:cs="ArialMT"/>
          <w:strike/>
          <w:color w:val="FF0000"/>
          <w:lang w:val="en-GB" w:eastAsia="zh-TW"/>
        </w:rPr>
        <w:t>3</w:t>
      </w:r>
      <w:r w:rsidRPr="0012130C">
        <w:rPr>
          <w:rFonts w:ascii="ArialMT" w:eastAsiaTheme="minorEastAsia" w:hAnsi="ArialMT" w:cs="ArialMT"/>
          <w:color w:val="008100"/>
          <w:lang w:val="en-GB" w:eastAsia="zh-TW"/>
        </w:rPr>
        <w:t>3.3.5</w:t>
      </w:r>
      <w:r w:rsidRPr="0012130C">
        <w:rPr>
          <w:rFonts w:ascii="ArialMT" w:eastAsiaTheme="minorEastAsia" w:hAnsi="ArialMT" w:cs="ArialMT"/>
          <w:color w:val="000000"/>
          <w:lang w:val="en-GB" w:eastAsia="zh-TW"/>
        </w:rPr>
        <w:t>, and the Manual on WIS,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1.5, WIS is based on metadata catalogues describing data and products available across </w:t>
      </w:r>
      <w:proofErr w:type="gramStart"/>
      <w:r w:rsidRPr="0012130C">
        <w:rPr>
          <w:rFonts w:ascii="ArialMT" w:eastAsiaTheme="minorEastAsia" w:hAnsi="ArialMT" w:cs="ArialMT"/>
          <w:color w:val="000000"/>
          <w:lang w:val="en-GB" w:eastAsia="zh-TW"/>
        </w:rPr>
        <w:t>WMO, …</w:t>
      </w:r>
      <w:proofErr w:type="gramEnd"/>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2 Make the following change in Part II in paragraph 2.2</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2.2 Procedures for designating a Global Information System Centre (GISC) are given in the Manual on WIS, 2.2, in keeping with Technical Regulations, Volume I, Part I, </w:t>
      </w:r>
      <w:proofErr w:type="gramStart"/>
      <w:r w:rsidRPr="0012130C">
        <w:rPr>
          <w:rFonts w:ascii="ArialMT" w:eastAsiaTheme="minorEastAsia" w:hAnsi="ArialMT" w:cs="ArialMT"/>
          <w:strike/>
          <w:color w:val="FF0000"/>
          <w:lang w:val="en-GB" w:eastAsia="zh-TW"/>
        </w:rPr>
        <w:t>3</w:t>
      </w:r>
      <w:r w:rsidRPr="0012130C">
        <w:rPr>
          <w:rFonts w:ascii="ArialMT" w:eastAsiaTheme="minorEastAsia" w:hAnsi="ArialMT" w:cs="ArialMT"/>
          <w:color w:val="008100"/>
          <w:lang w:val="en-GB" w:eastAsia="zh-TW"/>
        </w:rPr>
        <w:t>3.3.3</w:t>
      </w:r>
      <w:proofErr w:type="gramEnd"/>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3 Make the following change in Part II in paragraph 2.3</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2.3 Procedures for designating a DCPC are given in the Manual on WIS, 2.3, in keeping with Technical Regulations, Volume I, Part I, </w:t>
      </w:r>
      <w:proofErr w:type="gramStart"/>
      <w:r w:rsidRPr="0012130C">
        <w:rPr>
          <w:rFonts w:ascii="ArialMT" w:eastAsiaTheme="minorEastAsia" w:hAnsi="ArialMT" w:cs="ArialMT"/>
          <w:strike/>
          <w:color w:val="FF0000"/>
          <w:lang w:val="en-GB" w:eastAsia="zh-TW"/>
        </w:rPr>
        <w:t>3</w:t>
      </w:r>
      <w:r w:rsidRPr="0012130C">
        <w:rPr>
          <w:rFonts w:ascii="ArialMT" w:eastAsiaTheme="minorEastAsia" w:hAnsi="ArialMT" w:cs="ArialMT"/>
          <w:color w:val="008100"/>
          <w:lang w:val="en-GB" w:eastAsia="zh-TW"/>
        </w:rPr>
        <w:t>3.3.4</w:t>
      </w:r>
      <w:proofErr w:type="gramEnd"/>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Annex 2 to Recommendation 20 (CBS-Ext</w:t>
      </w:r>
      <w:proofErr w:type="gramStart"/>
      <w:r w:rsidRPr="0012130C">
        <w:rPr>
          <w:rFonts w:ascii="Arial-BoldMT" w:eastAsiaTheme="minorEastAsia" w:hAnsi="Arial-BoldMT" w:cs="Arial-BoldMT"/>
          <w:b/>
          <w:bCs/>
          <w:lang w:val="en-GB" w:eastAsia="zh-TW"/>
        </w:rPr>
        <w:t>.(</w:t>
      </w:r>
      <w:proofErr w:type="gramEnd"/>
      <w:r w:rsidRPr="0012130C">
        <w:rPr>
          <w:rFonts w:ascii="Arial-BoldMT" w:eastAsiaTheme="minorEastAsia" w:hAnsi="Arial-BoldMT" w:cs="Arial-BoldMT"/>
          <w:b/>
          <w:bCs/>
          <w:lang w:val="en-GB" w:eastAsia="zh-TW"/>
        </w:rPr>
        <w:t>2014)) WMO INFORMATION SYSTEM CENTRES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rPr>
          <w:rFonts w:ascii="Arial-BoldMT" w:eastAsiaTheme="minorEastAsia" w:hAnsi="Arial-BoldMT" w:cs="Arial-BoldMT"/>
          <w:b/>
          <w:bCs/>
          <w:lang w:val="en-GB" w:eastAsia="zh-TW"/>
        </w:rPr>
      </w:pPr>
      <w:proofErr w:type="gramStart"/>
      <w:r w:rsidRPr="0012130C">
        <w:rPr>
          <w:rFonts w:ascii="Arial-BoldMT" w:eastAsiaTheme="minorEastAsia" w:hAnsi="Arial-BoldMT" w:cs="Arial-BoldMT"/>
          <w:b/>
          <w:bCs/>
          <w:lang w:val="en-GB" w:eastAsia="zh-TW"/>
        </w:rPr>
        <w:t>Table 1.</w:t>
      </w:r>
      <w:proofErr w:type="gramEnd"/>
      <w:r w:rsidRPr="0012130C">
        <w:rPr>
          <w:rFonts w:ascii="Arial-BoldMT" w:eastAsiaTheme="minorEastAsia" w:hAnsi="Arial-BoldMT" w:cs="Arial-BoldMT"/>
          <w:b/>
          <w:bCs/>
          <w:lang w:val="en-GB" w:eastAsia="zh-TW"/>
        </w:rPr>
        <w:t xml:space="preserve"> DCPCs to have conditional marker removed from Manual on WIS</w:t>
      </w:r>
    </w:p>
    <w:p w:rsidR="0012130C" w:rsidRPr="0012130C" w:rsidRDefault="0012130C" w:rsidP="0012130C">
      <w:pPr>
        <w:rPr>
          <w:rFonts w:ascii="Arial-BoldMT" w:eastAsiaTheme="minorEastAsia" w:hAnsi="Arial-BoldMT" w:cs="Arial-BoldMT"/>
          <w:bCs/>
          <w:lang w:val="en-GB" w:eastAsia="zh-TW"/>
        </w:rPr>
      </w:pPr>
      <w:r w:rsidRPr="0012130C">
        <w:rPr>
          <w:rFonts w:ascii="Arial-BoldMT" w:eastAsiaTheme="minorEastAsia" w:hAnsi="Arial-BoldMT" w:cs="Arial-BoldMT"/>
          <w:bCs/>
          <w:lang w:val="en-GB" w:eastAsia="zh-TW"/>
        </w:rPr>
        <w:t>Snip – tables in CBS report</w:t>
      </w:r>
    </w:p>
    <w:p w:rsidR="0012130C" w:rsidRPr="0012130C" w:rsidRDefault="0012130C" w:rsidP="0012130C">
      <w:pPr>
        <w:rPr>
          <w:rFonts w:ascii="Arial-BoldMT" w:eastAsiaTheme="minorEastAsia" w:hAnsi="Arial-BoldMT" w:cs="Arial-BoldMT"/>
          <w:b/>
          <w:bCs/>
          <w:lang w:val="en-GB" w:eastAsia="zh-TW"/>
        </w:rPr>
      </w:pPr>
      <w:proofErr w:type="gramStart"/>
      <w:r w:rsidRPr="0012130C">
        <w:rPr>
          <w:rFonts w:ascii="Arial-BoldMT" w:eastAsiaTheme="minorEastAsia" w:hAnsi="Arial-BoldMT" w:cs="Arial-BoldMT"/>
          <w:b/>
          <w:bCs/>
          <w:lang w:val="en-GB" w:eastAsia="zh-TW"/>
        </w:rPr>
        <w:t>Table 2.</w:t>
      </w:r>
      <w:proofErr w:type="gramEnd"/>
      <w:r w:rsidRPr="0012130C">
        <w:rPr>
          <w:rFonts w:ascii="Arial-BoldMT" w:eastAsiaTheme="minorEastAsia" w:hAnsi="Arial-BoldMT" w:cs="Arial-BoldMT"/>
          <w:b/>
          <w:bCs/>
          <w:lang w:val="en-GB" w:eastAsia="zh-TW"/>
        </w:rPr>
        <w:t xml:space="preserve"> DCPCs under review by CBS</w:t>
      </w:r>
    </w:p>
    <w:p w:rsidR="0012130C" w:rsidRPr="0012130C" w:rsidRDefault="0012130C" w:rsidP="0012130C">
      <w:pPr>
        <w:rPr>
          <w:rFonts w:ascii="Arial-BoldMT" w:eastAsiaTheme="minorEastAsia" w:hAnsi="Arial-BoldMT" w:cs="Arial-BoldMT"/>
          <w:bCs/>
          <w:lang w:val="en-GB" w:eastAsia="zh-TW"/>
        </w:rPr>
      </w:pPr>
      <w:r w:rsidRPr="0012130C">
        <w:rPr>
          <w:rFonts w:ascii="Arial-BoldMT" w:eastAsiaTheme="minorEastAsia" w:hAnsi="Arial-BoldMT" w:cs="Arial-BoldMT"/>
          <w:bCs/>
          <w:lang w:val="en-GB" w:eastAsia="zh-TW"/>
        </w:rPr>
        <w:t>Snip – tables in CBS report</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Annex 3 to Recommendation 20 (CBS-Ext</w:t>
      </w:r>
      <w:proofErr w:type="gramStart"/>
      <w:r w:rsidRPr="0012130C">
        <w:rPr>
          <w:rFonts w:ascii="Arial-BoldMT" w:eastAsiaTheme="minorEastAsia" w:hAnsi="Arial-BoldMT" w:cs="Arial-BoldMT"/>
          <w:b/>
          <w:bCs/>
          <w:color w:val="000000"/>
          <w:lang w:val="en-GB" w:eastAsia="zh-TW"/>
        </w:rPr>
        <w:t>.(</w:t>
      </w:r>
      <w:proofErr w:type="gramEnd"/>
      <w:r w:rsidRPr="0012130C">
        <w:rPr>
          <w:rFonts w:ascii="Arial-BoldMT" w:eastAsiaTheme="minorEastAsia" w:hAnsi="Arial-BoldMT" w:cs="Arial-BoldMT"/>
          <w:b/>
          <w:bCs/>
          <w:color w:val="000000"/>
          <w:lang w:val="en-GB" w:eastAsia="zh-TW"/>
        </w:rPr>
        <w:t>2014)) WMO INFORMATION SYSTEM COMPLIANCE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roofErr w:type="gramStart"/>
      <w:r w:rsidRPr="0012130C">
        <w:rPr>
          <w:rFonts w:ascii="ArialMT" w:eastAsiaTheme="minorEastAsia" w:hAnsi="ArialMT" w:cs="ArialMT"/>
          <w:color w:val="000000"/>
          <w:lang w:val="en-GB" w:eastAsia="zh-TW"/>
        </w:rPr>
        <w:t>Additions to WMO-No.</w:t>
      </w:r>
      <w:proofErr w:type="gramEnd"/>
      <w:r w:rsidRPr="0012130C">
        <w:rPr>
          <w:rFonts w:ascii="ArialMT" w:eastAsiaTheme="minorEastAsia" w:hAnsi="ArialMT" w:cs="ArialMT"/>
          <w:color w:val="000000"/>
          <w:lang w:val="en-GB" w:eastAsia="zh-TW"/>
        </w:rPr>
        <w:t xml:space="preserve"> 1060 – Manual on WIS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 xml:space="preserve">1. Insert the following text into Part II of WMO-No. 1060 </w:t>
      </w:r>
      <w:r w:rsidRPr="0012130C">
        <w:rPr>
          <w:rFonts w:ascii="Arial-BoldItalicMT" w:eastAsiaTheme="minorEastAsia" w:hAnsi="Arial-BoldItalicMT" w:cs="Arial-BoldItalicMT"/>
          <w:b/>
          <w:bCs/>
          <w:i/>
          <w:iCs/>
          <w:color w:val="000000"/>
          <w:lang w:val="en-GB" w:eastAsia="zh-TW"/>
        </w:rPr>
        <w:t xml:space="preserve">Manual on the WMO Information System </w:t>
      </w:r>
      <w:r w:rsidRPr="0012130C">
        <w:rPr>
          <w:rFonts w:ascii="Arial-BoldMT" w:eastAsiaTheme="minorEastAsia" w:hAnsi="Arial-BoldMT" w:cs="Arial-BoldMT"/>
          <w:b/>
          <w:bCs/>
          <w:color w:val="000000"/>
          <w:lang w:val="en-GB" w:eastAsia="zh-TW"/>
        </w:rPr>
        <w:t>relating to WIS Centres’ compliance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2.5 Rolling review of WIS Centres</w:t>
      </w:r>
    </w:p>
    <w:p w:rsidR="0012130C" w:rsidRPr="0012130C" w:rsidRDefault="0012130C" w:rsidP="0012130C">
      <w:pPr>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2.5.1 Background</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 xml:space="preserve">The on-going performance of WIS relies on the continued compliance of WIS centres to agreed standards and practices. In order to ensure GISCs, DCPCs and NCs maintain their WIS </w:t>
      </w:r>
      <w:proofErr w:type="gramStart"/>
      <w:r w:rsidRPr="0012130C">
        <w:rPr>
          <w:rFonts w:ascii="ArialMT" w:eastAsiaTheme="minorEastAsia" w:hAnsi="ArialMT" w:cs="ArialMT"/>
          <w:color w:val="008100"/>
          <w:lang w:val="en-GB" w:eastAsia="zh-TW"/>
        </w:rPr>
        <w:t>compliance,</w:t>
      </w:r>
      <w:proofErr w:type="gramEnd"/>
      <w:r w:rsidRPr="0012130C">
        <w:rPr>
          <w:rFonts w:ascii="ArialMT" w:eastAsiaTheme="minorEastAsia" w:hAnsi="ArialMT" w:cs="ArialMT"/>
          <w:color w:val="008100"/>
          <w:lang w:val="en-GB" w:eastAsia="zh-TW"/>
        </w:rPr>
        <w:t xml:space="preserve"> centres should maintain a rolling review of their compliance with WIS standards and practices.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2.5.2 Responsibility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Members are responsible for maintaining compliance of centres with WIS standards and practices. CBS will oversee and support the rolling review processes with an aim to confirming a centre’s compliance every eight years for NCs and DCPCs and every four years for GISCs.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2.5.3 Procedure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CBS will maintain guidelines for the rolling review of WIS centres in the Guide to the WMO Information System (WMO No 1061).</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MT" w:eastAsiaTheme="minorEastAsia" w:hAnsi="Arial-BoldMT" w:cs="Arial-BoldMT"/>
          <w:b/>
          <w:bCs/>
          <w:color w:val="000000"/>
          <w:lang w:val="en-GB" w:eastAsia="zh-TW"/>
        </w:rPr>
        <w:t xml:space="preserve">2. Modify the following text to Part IV of the WMO-No. 1060 </w:t>
      </w:r>
      <w:r w:rsidRPr="0012130C">
        <w:rPr>
          <w:rFonts w:ascii="Arial-BoldItalicMT" w:eastAsiaTheme="minorEastAsia" w:hAnsi="Arial-BoldItalicMT" w:cs="Arial-BoldItalicMT"/>
          <w:b/>
          <w:bCs/>
          <w:i/>
          <w:iCs/>
          <w:color w:val="000000"/>
          <w:lang w:val="en-GB" w:eastAsia="zh-TW"/>
        </w:rPr>
        <w:t xml:space="preserve">Manual on the WMO Information System </w:t>
      </w:r>
      <w:r w:rsidRPr="0012130C">
        <w:rPr>
          <w:rFonts w:ascii="Arial-BoldMT" w:eastAsiaTheme="minorEastAsia" w:hAnsi="Arial-BoldMT" w:cs="Arial-BoldMT"/>
          <w:b/>
          <w:bCs/>
          <w:color w:val="000000"/>
          <w:lang w:val="en-GB" w:eastAsia="zh-TW"/>
        </w:rPr>
        <w:t>relating to WIS technical specifications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4.1 General</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lastRenderedPageBreak/>
        <w:t xml:space="preserve">4.1.1 There are 15 technical specifications (WIS </w:t>
      </w:r>
      <w:proofErr w:type="spellStart"/>
      <w:r w:rsidRPr="0012130C">
        <w:rPr>
          <w:rFonts w:ascii="ArialMT" w:eastAsiaTheme="minorEastAsia" w:hAnsi="ArialMT" w:cs="ArialMT"/>
          <w:color w:val="000000"/>
          <w:lang w:val="en-GB" w:eastAsia="zh-TW"/>
        </w:rPr>
        <w:t>TechSpecs</w:t>
      </w:r>
      <w:proofErr w:type="spellEnd"/>
      <w:r w:rsidRPr="0012130C">
        <w:rPr>
          <w:rFonts w:ascii="ArialMT" w:eastAsiaTheme="minorEastAsia" w:hAnsi="ArialMT" w:cs="ArialMT"/>
          <w:color w:val="000000"/>
          <w:lang w:val="en-GB" w:eastAsia="zh-TW"/>
        </w:rPr>
        <w:t xml:space="preserve">) that define the interfaces to the major WIS functions. The specifications for these interfaces </w:t>
      </w:r>
      <w:r w:rsidRPr="0012130C">
        <w:rPr>
          <w:rFonts w:ascii="ArialMT" w:eastAsiaTheme="minorEastAsia" w:hAnsi="ArialMT" w:cs="ArialMT"/>
          <w:color w:val="008100"/>
          <w:lang w:val="en-GB" w:eastAsia="zh-TW"/>
        </w:rPr>
        <w:t xml:space="preserve">are described in more detail in Appendix D and </w:t>
      </w:r>
      <w:r w:rsidRPr="0012130C">
        <w:rPr>
          <w:rFonts w:ascii="ArialMT" w:eastAsiaTheme="minorEastAsia" w:hAnsi="ArialMT" w:cs="ArialMT"/>
          <w:color w:val="000000"/>
          <w:lang w:val="en-GB" w:eastAsia="zh-TW"/>
        </w:rPr>
        <w:t>are named and numbered as follows: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4.1.6 The GTS file-naming convention shall be used for files and the associated metadata record whenever necessary. The GTS file-naming convention is documented in the </w:t>
      </w:r>
      <w:r w:rsidRPr="0012130C">
        <w:rPr>
          <w:rFonts w:ascii="Arial-ItalicMT" w:eastAsiaTheme="minorEastAsia" w:hAnsi="Arial-ItalicMT" w:cs="Arial-ItalicMT"/>
          <w:i/>
          <w:iCs/>
          <w:color w:val="000000"/>
          <w:lang w:val="en-GB" w:eastAsia="zh-TW"/>
        </w:rPr>
        <w:t xml:space="preserve">Manual on the Global Telecommunication System </w:t>
      </w:r>
      <w:r w:rsidRPr="0012130C">
        <w:rPr>
          <w:rFonts w:ascii="ArialMT" w:eastAsiaTheme="minorEastAsia" w:hAnsi="ArialMT" w:cs="ArialMT"/>
          <w:color w:val="000000"/>
          <w:lang w:val="en-GB" w:eastAsia="zh-TW"/>
        </w:rPr>
        <w:t xml:space="preserve">(WMO-No. 386), Volume 1, Part II, </w:t>
      </w:r>
      <w:proofErr w:type="gramStart"/>
      <w:r w:rsidRPr="0012130C">
        <w:rPr>
          <w:rFonts w:ascii="ArialMT" w:eastAsiaTheme="minorEastAsia" w:hAnsi="ArialMT" w:cs="ArialMT"/>
          <w:color w:val="000000"/>
          <w:lang w:val="en-GB" w:eastAsia="zh-TW"/>
        </w:rPr>
        <w:t>Attachment</w:t>
      </w:r>
      <w:proofErr w:type="gramEnd"/>
      <w:r w:rsidRPr="0012130C">
        <w:rPr>
          <w:rFonts w:ascii="ArialMT" w:eastAsiaTheme="minorEastAsia" w:hAnsi="ArialMT" w:cs="ArialMT"/>
          <w:color w:val="000000"/>
          <w:lang w:val="en-GB" w:eastAsia="zh-TW"/>
        </w:rPr>
        <w:t xml:space="preserve"> II-15.</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r w:rsidRPr="0012130C">
        <w:rPr>
          <w:rFonts w:ascii="ArialMT" w:eastAsiaTheme="minorEastAsia" w:hAnsi="ArialMT" w:cs="ArialMT"/>
          <w:strike/>
          <w:color w:val="FF0000"/>
          <w:lang w:val="en-GB" w:eastAsia="zh-TW"/>
        </w:rPr>
        <w:t>Note: The Guide to the WMO Information System (WMO-No. 1061), 4.1, references “WIS</w:t>
      </w: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proofErr w:type="gramStart"/>
      <w:r w:rsidRPr="0012130C">
        <w:rPr>
          <w:rFonts w:ascii="ArialMT" w:eastAsiaTheme="minorEastAsia" w:hAnsi="ArialMT" w:cs="ArialMT"/>
          <w:strike/>
          <w:color w:val="FF0000"/>
          <w:lang w:val="en-GB" w:eastAsia="zh-TW"/>
        </w:rPr>
        <w:t>compliance</w:t>
      </w:r>
      <w:proofErr w:type="gramEnd"/>
      <w:r w:rsidRPr="0012130C">
        <w:rPr>
          <w:rFonts w:ascii="ArialMT" w:eastAsiaTheme="minorEastAsia" w:hAnsi="ArialMT" w:cs="ArialMT"/>
          <w:strike/>
          <w:color w:val="FF0000"/>
          <w:lang w:val="en-GB" w:eastAsia="zh-TW"/>
        </w:rPr>
        <w:t xml:space="preserve"> specifications for GISCs, DCPCs and NCs”, provided as supplementary guidance for WIS centres.</w:t>
      </w:r>
    </w:p>
    <w:p w:rsidR="0012130C" w:rsidRPr="0012130C" w:rsidRDefault="0012130C" w:rsidP="0012130C">
      <w:pPr>
        <w:autoSpaceDE w:val="0"/>
        <w:autoSpaceDN w:val="0"/>
        <w:adjustRightInd w:val="0"/>
        <w:spacing w:after="0" w:line="240" w:lineRule="auto"/>
        <w:rPr>
          <w:rFonts w:ascii="ArialMT" w:eastAsiaTheme="minorEastAsia" w:hAnsi="ArialMT" w:cs="ArialMT"/>
          <w:color w:val="FF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 xml:space="preserve">3. Insert the following text to introduce Appendix D, WMO-No. 1060 </w:t>
      </w:r>
      <w:r w:rsidRPr="0012130C">
        <w:rPr>
          <w:rFonts w:ascii="Arial-BoldItalicMT" w:eastAsiaTheme="minorEastAsia" w:hAnsi="Arial-BoldItalicMT" w:cs="Arial-BoldItalicMT"/>
          <w:b/>
          <w:bCs/>
          <w:i/>
          <w:iCs/>
          <w:color w:val="000000"/>
          <w:lang w:val="en-GB" w:eastAsia="zh-TW"/>
        </w:rPr>
        <w:t xml:space="preserve">Manual on the WMO Information System </w:t>
      </w:r>
      <w:r w:rsidRPr="0012130C">
        <w:rPr>
          <w:rFonts w:ascii="Arial-BoldMT" w:eastAsiaTheme="minorEastAsia" w:hAnsi="Arial-BoldMT" w:cs="Arial-BoldMT"/>
          <w:b/>
          <w:bCs/>
          <w:color w:val="000000"/>
          <w:lang w:val="en-GB" w:eastAsia="zh-TW"/>
        </w:rPr>
        <w:t>relating to WIS technical specifications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APPENDIX D. WIS TECHNICAL SPECIFICATIONS</w:t>
      </w:r>
    </w:p>
    <w:p w:rsidR="0012130C" w:rsidRPr="0012130C" w:rsidRDefault="0012130C" w:rsidP="0012130C">
      <w:pPr>
        <w:rPr>
          <w:rFonts w:ascii="Arial-BoldItalicMT" w:eastAsiaTheme="minorEastAsia" w:hAnsi="Arial-BoldItalicMT" w:cs="Arial-BoldItalicMT"/>
          <w:b/>
          <w:bCs/>
          <w:i/>
          <w:iCs/>
          <w:color w:val="000000"/>
          <w:sz w:val="18"/>
          <w:szCs w:val="18"/>
          <w:lang w:val="en-GB" w:eastAsia="zh-TW"/>
        </w:rPr>
      </w:pPr>
      <w:r w:rsidRPr="0012130C">
        <w:rPr>
          <w:rFonts w:ascii="Arial-BoldItalicMT" w:eastAsiaTheme="minorEastAsia" w:hAnsi="Arial-BoldItalicMT" w:cs="Arial-BoldItalicMT"/>
          <w:b/>
          <w:bCs/>
          <w:i/>
          <w:iCs/>
          <w:color w:val="000000"/>
          <w:sz w:val="18"/>
          <w:szCs w:val="18"/>
          <w:lang w:val="en-GB" w:eastAsia="zh-TW"/>
        </w:rPr>
        <w:t>WIS-TechSpec-1, Uploading of Metadata for Data and Products</w:t>
      </w:r>
    </w:p>
    <w:p w:rsidR="0012130C" w:rsidRPr="0012130C" w:rsidRDefault="0012130C" w:rsidP="0012130C">
      <w:pPr>
        <w:rPr>
          <w:rFonts w:ascii="Arial-BoldMT" w:eastAsiaTheme="minorEastAsia" w:hAnsi="Arial-BoldMT" w:cs="Arial-BoldMT"/>
          <w:bCs/>
          <w:lang w:val="en-GB" w:eastAsia="zh-TW"/>
        </w:rPr>
      </w:pPr>
      <w:r w:rsidRPr="0012130C">
        <w:rPr>
          <w:rFonts w:ascii="Arial-BoldMT" w:eastAsiaTheme="minorEastAsia" w:hAnsi="Arial-BoldMT" w:cs="Arial-BoldMT"/>
          <w:bCs/>
          <w:lang w:val="en-GB" w:eastAsia="zh-TW"/>
        </w:rPr>
        <w:t>Snip – tables in CBS report</w:t>
      </w:r>
    </w:p>
    <w:p w:rsidR="0012130C" w:rsidRPr="0012130C" w:rsidRDefault="0012130C" w:rsidP="0012130C">
      <w:pPr>
        <w:rPr>
          <w:rFonts w:ascii="Arial-BoldItalicMT" w:eastAsiaTheme="minorEastAsia" w:hAnsi="Arial-BoldItalicMT" w:cs="Arial-BoldItalicMT"/>
          <w:b/>
          <w:bCs/>
          <w:i/>
          <w:iCs/>
          <w:sz w:val="18"/>
          <w:szCs w:val="18"/>
          <w:lang w:val="en-GB" w:eastAsia="zh-TW"/>
        </w:rPr>
      </w:pPr>
      <w:r w:rsidRPr="0012130C">
        <w:rPr>
          <w:rFonts w:ascii="Arial-BoldItalicMT" w:eastAsiaTheme="minorEastAsia" w:hAnsi="Arial-BoldItalicMT" w:cs="Arial-BoldItalicMT"/>
          <w:b/>
          <w:bCs/>
          <w:i/>
          <w:iCs/>
          <w:color w:val="000000"/>
          <w:sz w:val="18"/>
          <w:szCs w:val="18"/>
          <w:lang w:val="en-GB" w:eastAsia="zh-TW"/>
        </w:rPr>
        <w:t xml:space="preserve">… </w:t>
      </w:r>
      <w:r w:rsidRPr="0012130C">
        <w:rPr>
          <w:rFonts w:ascii="Arial-BoldItalicMT" w:eastAsiaTheme="minorEastAsia" w:hAnsi="Arial-BoldItalicMT" w:cs="Arial-BoldItalicMT"/>
          <w:b/>
          <w:bCs/>
          <w:i/>
          <w:iCs/>
          <w:sz w:val="18"/>
          <w:szCs w:val="18"/>
          <w:lang w:val="en-GB" w:eastAsia="zh-TW"/>
        </w:rPr>
        <w:t>WIS-TechSpec-15, Reporting of Quality of Service</w:t>
      </w:r>
    </w:p>
    <w:p w:rsidR="0012130C" w:rsidRPr="0012130C" w:rsidRDefault="0012130C" w:rsidP="0012130C">
      <w:pPr>
        <w:rPr>
          <w:rFonts w:ascii="Arial-BoldMT" w:eastAsiaTheme="minorEastAsia" w:hAnsi="Arial-BoldMT" w:cs="Arial-BoldMT"/>
          <w:bCs/>
          <w:lang w:val="en-GB" w:eastAsia="zh-TW"/>
        </w:rPr>
      </w:pPr>
      <w:r w:rsidRPr="0012130C">
        <w:rPr>
          <w:rFonts w:ascii="Arial-BoldMT" w:eastAsiaTheme="minorEastAsia" w:hAnsi="Arial-BoldMT" w:cs="Arial-BoldMT"/>
          <w:bCs/>
          <w:lang w:val="en-GB" w:eastAsia="zh-TW"/>
        </w:rPr>
        <w:t>Snip – tables in CBS report</w:t>
      </w:r>
    </w:p>
    <w:p w:rsidR="0012130C" w:rsidRPr="0012130C" w:rsidRDefault="0012130C" w:rsidP="0012130C">
      <w:pPr>
        <w:rPr>
          <w:rFonts w:ascii="Arial-BoldItalicMT" w:eastAsiaTheme="minorEastAsia" w:hAnsi="Arial-BoldItalicMT" w:cs="Arial-BoldItalicMT"/>
          <w:bCs/>
          <w:iCs/>
          <w:sz w:val="18"/>
          <w:szCs w:val="18"/>
          <w:lang w:val="en-GB" w:eastAsia="zh-TW"/>
        </w:rPr>
      </w:pPr>
      <w:r w:rsidRPr="0012130C">
        <w:rPr>
          <w:rFonts w:ascii="Arial-BoldItalicMT" w:eastAsiaTheme="minorEastAsia" w:hAnsi="Arial-BoldItalicMT" w:cs="Arial-BoldItalicMT"/>
          <w:bCs/>
          <w:iCs/>
          <w:sz w:val="18"/>
          <w:szCs w:val="18"/>
          <w:lang w:val="en-GB" w:eastAsia="zh-TW"/>
        </w:rPr>
        <w:br w:type="page"/>
      </w:r>
    </w:p>
    <w:p w:rsidR="0012130C" w:rsidRPr="0012130C" w:rsidRDefault="0012130C" w:rsidP="0012130C">
      <w:pPr>
        <w:pStyle w:val="Heading3"/>
        <w:rPr>
          <w:lang w:val="en-GB" w:eastAsia="zh-TW"/>
        </w:rPr>
      </w:pPr>
      <w:r w:rsidRPr="0012130C">
        <w:rPr>
          <w:lang w:val="en-GB" w:eastAsia="zh-TW"/>
        </w:rPr>
        <w:lastRenderedPageBreak/>
        <w:t>6) Recommendation 21 (CBS-Ext</w:t>
      </w:r>
      <w:proofErr w:type="gramStart"/>
      <w:r w:rsidRPr="0012130C">
        <w:rPr>
          <w:lang w:val="en-GB" w:eastAsia="zh-TW"/>
        </w:rPr>
        <w:t>.(</w:t>
      </w:r>
      <w:proofErr w:type="gramEnd"/>
      <w:r w:rsidRPr="0012130C">
        <w:rPr>
          <w:lang w:val="en-GB" w:eastAsia="zh-TW"/>
        </w:rPr>
        <w:t>2014)) - Updates to the guide to the WIS (WMO-No. 1061)</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21 (CBS-Ext</w:t>
      </w:r>
      <w:proofErr w:type="gramStart"/>
      <w:r w:rsidRPr="0012130C">
        <w:rPr>
          <w:rFonts w:eastAsiaTheme="minorEastAsia"/>
          <w:b/>
          <w:bCs/>
          <w:lang w:val="en-GB" w:eastAsia="zh-TW"/>
        </w:rPr>
        <w:t>.(</w:t>
      </w:r>
      <w:proofErr w:type="gramEnd"/>
      <w:r w:rsidRPr="0012130C">
        <w:rPr>
          <w:rFonts w:eastAsiaTheme="minorEastAsia"/>
          <w:b/>
          <w:bCs/>
          <w:lang w:val="en-GB" w:eastAsia="zh-TW"/>
        </w:rPr>
        <w:t>2014))</w:t>
      </w:r>
    </w:p>
    <w:p w:rsidR="0012130C" w:rsidRPr="0012130C" w:rsidRDefault="0012130C" w:rsidP="0012130C">
      <w:pPr>
        <w:rPr>
          <w:rFonts w:eastAsiaTheme="minorEastAsia"/>
          <w:b/>
          <w:bCs/>
          <w:lang w:val="en-GB" w:eastAsia="zh-TW"/>
        </w:rPr>
      </w:pPr>
      <w:r w:rsidRPr="0012130C">
        <w:rPr>
          <w:rFonts w:eastAsiaTheme="minorEastAsia"/>
          <w:b/>
          <w:bCs/>
          <w:lang w:val="en-GB" w:eastAsia="zh-TW"/>
        </w:rPr>
        <w:t xml:space="preserve">UPDATES TO THE </w:t>
      </w:r>
      <w:r w:rsidRPr="0012130C">
        <w:rPr>
          <w:rFonts w:eastAsiaTheme="minorEastAsia"/>
          <w:b/>
          <w:bCs/>
          <w:i/>
          <w:iCs/>
          <w:lang w:val="en-GB" w:eastAsia="zh-TW"/>
        </w:rPr>
        <w:t xml:space="preserve">GUIDE TO THE WMO INFORMATION SYSTEM </w:t>
      </w:r>
      <w:r w:rsidRPr="0012130C">
        <w:rPr>
          <w:rFonts w:eastAsiaTheme="minorEastAsia"/>
          <w:b/>
          <w:bCs/>
          <w:lang w:val="en-GB" w:eastAsia="zh-TW"/>
        </w:rPr>
        <w:t>(WMO-No. 1061)</w:t>
      </w:r>
    </w:p>
    <w:p w:rsidR="0012130C" w:rsidRPr="0012130C" w:rsidRDefault="0012130C" w:rsidP="0012130C">
      <w:pPr>
        <w:rPr>
          <w:rFonts w:eastAsiaTheme="minorEastAsia"/>
          <w:lang w:val="en-GB" w:eastAsia="zh-TW"/>
        </w:rPr>
      </w:pPr>
      <w:r w:rsidRPr="0012130C">
        <w:rPr>
          <w:rFonts w:eastAsiaTheme="minorEastAsia"/>
          <w:lang w:val="en-GB" w:eastAsia="zh-TW"/>
        </w:rPr>
        <w:t>THE COMMISSION FOR BASIC SYSTEMS,</w:t>
      </w:r>
    </w:p>
    <w:p w:rsidR="0012130C" w:rsidRPr="0012130C" w:rsidRDefault="0012130C" w:rsidP="0012130C">
      <w:pPr>
        <w:rPr>
          <w:rFonts w:eastAsiaTheme="minorEastAsia"/>
          <w:lang w:val="en-GB" w:eastAsia="zh-TW"/>
        </w:rPr>
      </w:pPr>
      <w:r w:rsidRPr="0012130C">
        <w:rPr>
          <w:rFonts w:eastAsiaTheme="minorEastAsia"/>
          <w:b/>
          <w:bCs/>
          <w:lang w:val="en-GB" w:eastAsia="zh-TW"/>
        </w:rPr>
        <w:t>Noting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Resolution 14 (EC-65) – Quality management and infrastructure development of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(2)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(3) The </w:t>
      </w:r>
      <w:r w:rsidRPr="0012130C">
        <w:rPr>
          <w:rFonts w:eastAsiaTheme="minorEastAsia"/>
          <w:i/>
          <w:iCs/>
          <w:lang w:val="en-GB" w:eastAsia="zh-TW"/>
        </w:rPr>
        <w:t xml:space="preserve">Guide to the WMO Information System </w:t>
      </w:r>
      <w:r w:rsidRPr="0012130C">
        <w:rPr>
          <w:rFonts w:eastAsiaTheme="minorEastAsia"/>
          <w:lang w:val="en-GB" w:eastAsia="zh-TW"/>
        </w:rPr>
        <w:t>(WMO-No. 1061),</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(4) The </w:t>
      </w:r>
      <w:r w:rsidRPr="0012130C">
        <w:rPr>
          <w:rFonts w:eastAsiaTheme="minorEastAsia"/>
          <w:i/>
          <w:iCs/>
          <w:lang w:val="en-GB" w:eastAsia="zh-TW"/>
        </w:rPr>
        <w:t xml:space="preserve">Technical Regulations </w:t>
      </w:r>
      <w:r w:rsidRPr="0012130C">
        <w:rPr>
          <w:rFonts w:eastAsiaTheme="minorEastAsia"/>
          <w:lang w:val="en-GB" w:eastAsia="zh-TW"/>
        </w:rPr>
        <w:t>(WMO-No. 49), Volume I, Part II, section 5 – Competence of Meteorological, Hydrological and Climatological Personnel,</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Recommends </w:t>
      </w:r>
      <w:r w:rsidRPr="0012130C">
        <w:rPr>
          <w:rFonts w:eastAsiaTheme="minorEastAsia"/>
          <w:lang w:val="en-GB" w:eastAsia="zh-TW"/>
        </w:rPr>
        <w:t xml:space="preserve">the following modifications to the </w:t>
      </w:r>
      <w:r w:rsidRPr="0012130C">
        <w:rPr>
          <w:rFonts w:eastAsiaTheme="minorEastAsia"/>
          <w:i/>
          <w:iCs/>
          <w:lang w:val="en-GB" w:eastAsia="zh-TW"/>
        </w:rPr>
        <w:t>Guide to the WMO Information System</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To add Part VI on Operational Guidance as described in Annex 1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(2) To add an appendix containing annexes to paragraphs within the Guide, as described in Annex 2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(3) To add an appendix containing Use Cases supporting the Technical Specifications of the WMO Information System (WIS) provided in the </w:t>
      </w:r>
      <w:r w:rsidRPr="0012130C">
        <w:rPr>
          <w:rFonts w:eastAsiaTheme="minorEastAsia"/>
          <w:i/>
          <w:iCs/>
          <w:lang w:val="en-GB" w:eastAsia="zh-TW"/>
        </w:rPr>
        <w:t>Manual on the WMO Information System</w:t>
      </w:r>
      <w:r w:rsidRPr="0012130C">
        <w:rPr>
          <w:rFonts w:eastAsiaTheme="minorEastAsia"/>
          <w:lang w:val="en-GB" w:eastAsia="zh-TW"/>
        </w:rPr>
        <w:t>, as described in Annex 3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(4) To add an appendix containing Demonstration Test Cases supporting the WIS centre demonstration process for Global Information System Centres, Data Collection or Production Centres and National Centres, as described in Annex 4 to the present recommendation;</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Further recommends </w:t>
      </w:r>
      <w:r w:rsidRPr="0012130C">
        <w:rPr>
          <w:rFonts w:eastAsiaTheme="minorEastAsia"/>
          <w:lang w:val="en-GB" w:eastAsia="zh-TW"/>
        </w:rPr>
        <w:t xml:space="preserve">to add the WIS Competencies, as contained in Annex 5 to the present recommendation, and WIS Training and Learning Guide, as contained in Annex 6 to the present recommendation, to the </w:t>
      </w:r>
      <w:r w:rsidRPr="0012130C">
        <w:rPr>
          <w:rFonts w:eastAsiaTheme="minorEastAsia"/>
          <w:i/>
          <w:iCs/>
          <w:lang w:val="en-GB" w:eastAsia="zh-TW"/>
        </w:rPr>
        <w:t>Technical Regulations</w:t>
      </w:r>
      <w:r w:rsidRPr="0012130C">
        <w:rPr>
          <w:rFonts w:eastAsiaTheme="minorEastAsia"/>
          <w:lang w:val="en-GB" w:eastAsia="zh-TW"/>
        </w:rPr>
        <w:t>, Volume I, Part II, section 5;</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Encourages </w:t>
      </w:r>
      <w:r w:rsidRPr="0012130C">
        <w:rPr>
          <w:rFonts w:eastAsiaTheme="minorEastAsia"/>
          <w:lang w:val="en-GB" w:eastAsia="zh-TW"/>
        </w:rPr>
        <w:t>Members to use, in the interim, the WIS Competencies and WIS Training and Learning Guide described in Annexes 5 and 6 to the present recommendation;</w:t>
      </w:r>
    </w:p>
    <w:p w:rsidR="0012130C" w:rsidRPr="0012130C" w:rsidRDefault="0012130C" w:rsidP="0012130C">
      <w:pPr>
        <w:rPr>
          <w:rFonts w:eastAsiaTheme="minorEastAsia"/>
          <w:i/>
          <w:iCs/>
          <w:lang w:val="en-GB" w:eastAsia="zh-TW"/>
        </w:rPr>
      </w:pPr>
      <w:r w:rsidRPr="0012130C">
        <w:rPr>
          <w:rFonts w:eastAsiaTheme="minorEastAsia"/>
          <w:b/>
          <w:bCs/>
          <w:lang w:val="en-GB" w:eastAsia="zh-TW"/>
        </w:rPr>
        <w:t xml:space="preserve">Requests </w:t>
      </w:r>
      <w:r w:rsidRPr="0012130C">
        <w:rPr>
          <w:rFonts w:eastAsiaTheme="minorEastAsia"/>
          <w:lang w:val="en-GB" w:eastAsia="zh-TW"/>
        </w:rPr>
        <w:t xml:space="preserve">the Secretary-General to prepare appropriate text for inclusion in the Manual and the Guide linking the WIS Competencies and WIS Training and Learning Guide to the </w:t>
      </w:r>
      <w:r w:rsidRPr="0012130C">
        <w:rPr>
          <w:rFonts w:eastAsiaTheme="minorEastAsia"/>
          <w:i/>
          <w:iCs/>
          <w:lang w:val="en-GB" w:eastAsia="zh-TW"/>
        </w:rPr>
        <w:t xml:space="preserve">Technical Regulations, Volume I, Part II, </w:t>
      </w:r>
      <w:proofErr w:type="gramStart"/>
      <w:r w:rsidRPr="0012130C">
        <w:rPr>
          <w:rFonts w:eastAsiaTheme="minorEastAsia"/>
          <w:i/>
          <w:iCs/>
          <w:lang w:val="en-GB" w:eastAsia="zh-TW"/>
        </w:rPr>
        <w:t>section</w:t>
      </w:r>
      <w:proofErr w:type="gramEnd"/>
      <w:r w:rsidRPr="0012130C">
        <w:rPr>
          <w:rFonts w:eastAsiaTheme="minorEastAsia"/>
          <w:i/>
          <w:iCs/>
          <w:lang w:val="en-GB" w:eastAsia="zh-TW"/>
        </w:rPr>
        <w:t xml:space="preserve"> 5 – Competence of Meteorological, Hydrological and Climatological Personnel.</w:t>
      </w:r>
    </w:p>
    <w:p w:rsidR="0012130C" w:rsidRPr="0012130C" w:rsidRDefault="0012130C" w:rsidP="0012130C">
      <w:pPr>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lastRenderedPageBreak/>
        <w:t>Annex 1 to Recommendation 21 (CBS-Ext</w:t>
      </w:r>
      <w:proofErr w:type="gramStart"/>
      <w:r w:rsidRPr="0012130C">
        <w:rPr>
          <w:rFonts w:ascii="Arial-BoldMT" w:eastAsiaTheme="minorEastAsia" w:hAnsi="Arial-BoldMT" w:cs="Arial-BoldMT"/>
          <w:b/>
          <w:bCs/>
          <w:color w:val="000000"/>
          <w:lang w:val="en-GB" w:eastAsia="zh-TW"/>
        </w:rPr>
        <w:t>.(</w:t>
      </w:r>
      <w:proofErr w:type="gramEnd"/>
      <w:r w:rsidRPr="0012130C">
        <w:rPr>
          <w:rFonts w:ascii="Arial-BoldMT" w:eastAsiaTheme="minorEastAsia" w:hAnsi="Arial-BoldMT" w:cs="Arial-BoldMT"/>
          <w:b/>
          <w:bCs/>
          <w:color w:val="000000"/>
          <w:lang w:val="en-GB" w:eastAsia="zh-TW"/>
        </w:rPr>
        <w:t>2014)) WMO INFORMATION SYSTEM OPERATIONAL GUIDANCE – NEW PART VI</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MT" w:eastAsiaTheme="minorEastAsia" w:hAnsi="Arial-BoldMT" w:cs="Arial-BoldMT"/>
          <w:b/>
          <w:bCs/>
          <w:color w:val="000000"/>
          <w:lang w:val="en-GB" w:eastAsia="zh-TW"/>
        </w:rPr>
        <w:t xml:space="preserve">1. Insert the following text to introduce Part VI of the </w:t>
      </w:r>
      <w:r w:rsidRPr="0012130C">
        <w:rPr>
          <w:rFonts w:ascii="Arial-BoldItalicMT" w:eastAsiaTheme="minorEastAsia" w:hAnsi="Arial-BoldItalicMT" w:cs="Arial-BoldItalicMT"/>
          <w:b/>
          <w:bCs/>
          <w:i/>
          <w:iCs/>
          <w:color w:val="000000"/>
          <w:lang w:val="en-GB" w:eastAsia="zh-TW"/>
        </w:rPr>
        <w:t>Guide to the WMO Information</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ItalicMT" w:eastAsiaTheme="minorEastAsia" w:hAnsi="Arial-BoldItalicMT" w:cs="Arial-BoldItalicMT"/>
          <w:b/>
          <w:bCs/>
          <w:i/>
          <w:iCs/>
          <w:color w:val="000000"/>
          <w:lang w:val="en-GB" w:eastAsia="zh-TW"/>
        </w:rPr>
        <w:t xml:space="preserve">System </w:t>
      </w:r>
      <w:r w:rsidRPr="0012130C">
        <w:rPr>
          <w:rFonts w:ascii="Arial-BoldMT" w:eastAsiaTheme="minorEastAsia" w:hAnsi="Arial-BoldMT" w:cs="Arial-BoldMT"/>
          <w:b/>
          <w:bCs/>
          <w:color w:val="000000"/>
          <w:lang w:val="en-GB" w:eastAsia="zh-TW"/>
        </w:rPr>
        <w:t>(WMO-No. 1061) relating to WIS operational practices PART VI. OPERATIONAL GUIDANCE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6.1 General</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The </w:t>
      </w:r>
      <w:r w:rsidRPr="0012130C">
        <w:rPr>
          <w:rFonts w:ascii="Arial-ItalicMT" w:eastAsiaTheme="minorEastAsia" w:hAnsi="Arial-ItalicMT" w:cs="Arial-ItalicMT"/>
          <w:i/>
          <w:iCs/>
          <w:color w:val="000000"/>
          <w:lang w:val="en-GB" w:eastAsia="zh-TW"/>
        </w:rPr>
        <w:t xml:space="preserve">Manual on the WMO Information System </w:t>
      </w:r>
      <w:r w:rsidRPr="0012130C">
        <w:rPr>
          <w:rFonts w:ascii="ArialMT" w:eastAsiaTheme="minorEastAsia" w:hAnsi="ArialMT" w:cs="ArialMT"/>
          <w:color w:val="000000"/>
          <w:lang w:val="en-GB" w:eastAsia="zh-TW"/>
        </w:rPr>
        <w:t xml:space="preserve">defines practices and procedures based on specific standards defined in Part IV of the Manual that are to be used by centres contributing to WIS. Part VI of this Guide to the WMO Information System is being developed and will contain information on the agreed operational practices that are considered to be stable and slow changing. Other guidance on agreed or recommended practices for WIS centres may be found at </w:t>
      </w:r>
      <w:hyperlink r:id="rId8" w:history="1">
        <w:r w:rsidRPr="0012130C">
          <w:rPr>
            <w:rFonts w:ascii="ArialMT" w:eastAsiaTheme="minorEastAsia" w:hAnsi="ArialMT" w:cs="ArialMT"/>
            <w:color w:val="0000FF" w:themeColor="hyperlink"/>
            <w:u w:val="single"/>
            <w:lang w:val="en-GB" w:eastAsia="zh-TW"/>
          </w:rPr>
          <w:t>http://wis.wmo.int/WIS_Operations</w:t>
        </w:r>
      </w:hyperlink>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6.2 GISC support to NCs and DCPCs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6.2.1 A GISC is expected to provide the following support activities to the centres (NCs and DCPCs) in its area of responsibility.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Operation coordination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6.2.2 Each GISC should organize regular meetings with the WIS National and WIS Centre Focal Points for those centres belonging to its AMDCN to coordinate the implementation, operation and improvement of the AMDCN to ensure it meets WIS requirements.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6.2.3 Each GISC should maintain business continuity plans and handover arrangements to ensure continued service to the NCs and DCPCs in its area of responsibility, especially for the collection and distribution of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Technical support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6.2.4 Each GISC should provide technical consultation on implementing and improving WIS functionality, such as search and management of metadata, to the centres in its area of responsibility.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6.2.5 Each GISC should support the centres in its area of responsibility in creating and maintaining WIS discovery metadata, in adopting recommended data formats as well as in monitoring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Capacity-building support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6.2.6 Each GISC should develop and provide training courses with reference to the WIS Competencies and the WIS Training and Learning Guide to meet the capacity-development requirements of the centres in its area of responsibility.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6.3 GISC back-up procedures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6.3.1 Paragraph 3.5.9.2 of WMO No. 1060 Manual on WIS requires GISCs to maintain arrangements with one or more back-up GISCs that include, as a minimum, the collection and dissemination of information to/from its AMDCN to be taken up by another GISC in case of an incapacitating system failure.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sz w:val="18"/>
          <w:szCs w:val="18"/>
          <w:lang w:val="en-GB" w:eastAsia="zh-TW"/>
        </w:rPr>
      </w:pPr>
      <w:r w:rsidRPr="0012130C">
        <w:rPr>
          <w:rFonts w:ascii="ArialMT" w:eastAsiaTheme="minorEastAsia" w:hAnsi="ArialMT" w:cs="ArialMT"/>
          <w:sz w:val="18"/>
          <w:szCs w:val="18"/>
          <w:lang w:val="en-GB" w:eastAsia="zh-TW"/>
        </w:rPr>
        <w:t>Note: Responsibilities of the backup GISC are limited to those centres allocated to it in the backup agreement</w:t>
      </w:r>
    </w:p>
    <w:p w:rsidR="0012130C" w:rsidRPr="0012130C" w:rsidRDefault="0012130C" w:rsidP="0012130C">
      <w:pPr>
        <w:autoSpaceDE w:val="0"/>
        <w:autoSpaceDN w:val="0"/>
        <w:adjustRightInd w:val="0"/>
        <w:spacing w:after="0" w:line="240" w:lineRule="auto"/>
        <w:rPr>
          <w:rFonts w:ascii="ArialMT" w:eastAsiaTheme="minorEastAsia" w:hAnsi="ArialMT" w:cs="ArialMT"/>
          <w:sz w:val="18"/>
          <w:szCs w:val="18"/>
          <w:lang w:val="en-GB" w:eastAsia="zh-TW"/>
        </w:rPr>
      </w:pPr>
      <w:proofErr w:type="gramStart"/>
      <w:r w:rsidRPr="0012130C">
        <w:rPr>
          <w:rFonts w:ascii="ArialMT" w:eastAsiaTheme="minorEastAsia" w:hAnsi="ArialMT" w:cs="ArialMT"/>
          <w:sz w:val="18"/>
          <w:szCs w:val="18"/>
          <w:lang w:val="en-GB" w:eastAsia="zh-TW"/>
        </w:rPr>
        <w:t>between</w:t>
      </w:r>
      <w:proofErr w:type="gramEnd"/>
      <w:r w:rsidRPr="0012130C">
        <w:rPr>
          <w:rFonts w:ascii="ArialMT" w:eastAsiaTheme="minorEastAsia" w:hAnsi="ArialMT" w:cs="ArialMT"/>
          <w:sz w:val="18"/>
          <w:szCs w:val="18"/>
          <w:lang w:val="en-GB" w:eastAsia="zh-TW"/>
        </w:rPr>
        <w:t xml:space="preserve"> the GISC and its backup GISC.</w:t>
      </w:r>
    </w:p>
    <w:p w:rsidR="0012130C" w:rsidRPr="0012130C" w:rsidRDefault="0012130C" w:rsidP="0012130C">
      <w:pPr>
        <w:autoSpaceDE w:val="0"/>
        <w:autoSpaceDN w:val="0"/>
        <w:adjustRightInd w:val="0"/>
        <w:spacing w:after="0" w:line="240" w:lineRule="auto"/>
        <w:rPr>
          <w:rFonts w:ascii="ArialMT" w:eastAsiaTheme="minorEastAsia" w:hAnsi="ArialMT" w:cs="ArialMT"/>
          <w:sz w:val="18"/>
          <w:szCs w:val="18"/>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Backup Services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6.3.2 Data collection and distribution must continue without interruption to and from centres in the GISC area being backed up. Where a centre's routine receipt of data is through subscription (e.g. GTS push), the backup GISC must have a current list of data to be sent to each centre or provide a place for the centres to come and get the data (e.g. GISC Cache).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6.3.3 Centres may be unable to change their GTS subscriptions during a period of back up operation, and any changes to subscriptions might not be maintained when normal operations resume.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6.3.4 Changes to metadata will not be possible during a back-up period</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6.3.5 Any ad hoc changes made during a back-up period may need to be redone after return to normal operations.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User Information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6.3.6 If there is a need to exchange user information between GISCs in support of backup, proper security measures should be taken based on the agreement on the two GISCs. However, the centres should ensure that the backup GISC has sufficient information for sending and collecting data from centres being supported during a back-up period.</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6.3.7 Ad hoc changes to subscriptions, including additions or deletions of subscribers should be avoided while in backup mode. Any ad hoc changes made during a backup period may need to be redone after return to normal operations.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Networks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6.3.8 GISCs need to ensure network connectivity to centres in the AMDCN of the GISC it is backing up. This may be through dedicated links, such as GTS, or over the Internet. Such connectivity should be in line with the Guide to IT Security (WMO No 1115) and Guide on VPN via the Internet (WMO No 1116) as applicable.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6.4 Procedures for changing principal GISC</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6.4.1 The principal GISC for each centre is listed in Appendix B of WMO No. 1060 Manual on WIS. The recommended procedure for NCs and DCPCs changing their principal GISC is provided in the Annex to this Paragraph (See Appendix A).</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6.4.2 Once notified that the new principal GISC is ready, the centre shall start using the WIS services of the new principal GISC, in particular the service of uploading and managing the WIS discovery metadata for its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6.5 Guidelines for migrating WIS discovery metadata records from one GISC to another GISC</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lang w:val="en-GB" w:eastAsia="zh-TW"/>
        </w:rPr>
        <w:t xml:space="preserve">6.5.1 A side effect of Section 4.10 of WMO No. 1060 Manual on WIS that defines how GISCs should exchange metadata is that any NC or DCPC can upload its metadata records only to its principal GISC. Not applying this rule will lead unnecessary duplication of WIS discovery metadata. The annex to this paragraph (see Appendix A) describes the agreed procedures that a centre and </w:t>
      </w:r>
      <w:r w:rsidRPr="0012130C">
        <w:rPr>
          <w:rFonts w:ascii="ArialMT" w:eastAsiaTheme="minorEastAsia" w:hAnsi="ArialMT" w:cs="ArialMT"/>
          <w:color w:val="000000"/>
          <w:lang w:val="en-GB" w:eastAsia="zh-TW"/>
        </w:rPr>
        <w:t>affected GISCs should follow in the cases of a centre changing its principal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lastRenderedPageBreak/>
        <w:t>6.5.2 The principles defined in the Annex to paragraph 6.5.1 can also apply to a GISC providing temporary back-up metadata management services to a centre’s principal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6.6 Procedure on rolling review of WIS centres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6.6.1 Sections 2.2.4 and 2.3.4 of WMO No. 1060 Manual on WIS define how GISCs and DCPCs are required to demonstrate to CBS their capability to provide WIS services in compliance with the GISC or DCPC functions and responsibilities.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6.6.2 CBS, recognizing that for WIS to remain fully functional, requires regular reviews of each NC, DCPC and GISC ensuring their on-going compliance with the Manual on WIS. Recommended practices for this rolling review process are provided in the Annex to this paragraph (see Appendix-A).</w:t>
      </w:r>
    </w:p>
    <w:p w:rsidR="0012130C" w:rsidRPr="0012130C" w:rsidRDefault="0012130C" w:rsidP="0012130C">
      <w:pPr>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lastRenderedPageBreak/>
        <w:t>Annex 2 to Recommendation 21 (CBS-Ext</w:t>
      </w:r>
      <w:proofErr w:type="gramStart"/>
      <w:r w:rsidRPr="0012130C">
        <w:rPr>
          <w:rFonts w:ascii="Arial-BoldMT" w:eastAsiaTheme="minorEastAsia" w:hAnsi="Arial-BoldMT" w:cs="Arial-BoldMT"/>
          <w:b/>
          <w:bCs/>
          <w:color w:val="000000"/>
          <w:lang w:val="en-GB" w:eastAsia="zh-TW"/>
        </w:rPr>
        <w:t>.(</w:t>
      </w:r>
      <w:proofErr w:type="gramEnd"/>
      <w:r w:rsidRPr="0012130C">
        <w:rPr>
          <w:rFonts w:ascii="Arial-BoldMT" w:eastAsiaTheme="minorEastAsia" w:hAnsi="Arial-BoldMT" w:cs="Arial-BoldMT"/>
          <w:b/>
          <w:bCs/>
          <w:color w:val="000000"/>
          <w:lang w:val="en-GB" w:eastAsia="zh-TW"/>
        </w:rPr>
        <w:t>2014))</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WMO INFORMATION SYSTEM OPERATIONAL GUIDANCE – NEW APPENDIX A</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 xml:space="preserve">1. Insert the following Appendix A of the </w:t>
      </w:r>
      <w:r w:rsidRPr="0012130C">
        <w:rPr>
          <w:rFonts w:ascii="Arial-BoldItalicMT" w:eastAsiaTheme="minorEastAsia" w:hAnsi="Arial-BoldItalicMT" w:cs="Arial-BoldItalicMT"/>
          <w:b/>
          <w:bCs/>
          <w:i/>
          <w:iCs/>
          <w:color w:val="000000"/>
          <w:lang w:val="en-GB" w:eastAsia="zh-TW"/>
        </w:rPr>
        <w:t xml:space="preserve">Guide to the WMO Information System </w:t>
      </w:r>
      <w:r w:rsidRPr="0012130C">
        <w:rPr>
          <w:rFonts w:ascii="Arial-BoldMT" w:eastAsiaTheme="minorEastAsia" w:hAnsi="Arial-BoldMT" w:cs="Arial-BoldMT"/>
          <w:b/>
          <w:bCs/>
          <w:color w:val="000000"/>
          <w:lang w:val="en-GB" w:eastAsia="zh-TW"/>
        </w:rPr>
        <w:t>(WMONo.1061) containing annexes to paragraphs in the Guide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APPENDIX A. ANNEXES TO PARAGRAPHS IN THE GUIDE TO THE WMO INFORMATION SYSTEM</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sz w:val="18"/>
          <w:szCs w:val="18"/>
          <w:lang w:val="en-GB" w:eastAsia="zh-TW"/>
        </w:rPr>
      </w:pPr>
      <w:r w:rsidRPr="0012130C">
        <w:rPr>
          <w:rFonts w:ascii="ArialMT" w:eastAsiaTheme="minorEastAsia" w:hAnsi="ArialMT" w:cs="ArialMT"/>
          <w:color w:val="000000"/>
          <w:sz w:val="18"/>
          <w:szCs w:val="18"/>
          <w:lang w:val="en-GB" w:eastAsia="zh-TW"/>
        </w:rPr>
        <w:t>Note: The following annexes to paragraphs in the Guide to WIS are labelled in the form of Paragraph Number/Annex number.</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sz w:val="18"/>
          <w:szCs w:val="18"/>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6.4.1 / Annex 1 – Procedures for changing of principal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 The centre (NC/DCPC) wishing to change its principal GISC should consult with its present and proposed principal GISCs and receive the agreement of the new principal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2. The centre should liaise with the chosen GISC to check the communication network connectivity to the chosen GISC and ensure that the bandwidth is sufficient to send and receive all data without undue delays.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3. The centre should send a letter endorsed by its Permanent Representative to the WMO Secretary-General, with a copy to its existing GISC. The letter should state the centre’s choice of new principal GISC and include endorsement of the arrangement by the new principal GISC. The letter should also ask the Secretary-General to inform the regional association responsible for the centre (and those of the GISCs concerned where they are not in the same region as the centre).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4. The WMO secretariat shall inform CBS, with copy to the original and new principal GISC of the change to prepare an update to WMO No. 1060 Manual on WIS Appendix B.</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5. WMO secretariat should update the WIS centres Database (</w:t>
      </w:r>
      <w:r w:rsidRPr="0012130C">
        <w:rPr>
          <w:rFonts w:ascii="ArialMT" w:eastAsiaTheme="minorEastAsia" w:hAnsi="ArialMT" w:cs="ArialMT"/>
          <w:color w:val="0000FF"/>
          <w:lang w:val="en-GB" w:eastAsia="zh-TW"/>
        </w:rPr>
        <w:t>http://wis.wmo.int/wiscentresdb</w:t>
      </w:r>
      <w:r w:rsidRPr="0012130C">
        <w:rPr>
          <w:rFonts w:ascii="ArialMT" w:eastAsiaTheme="minorEastAsia" w:hAnsi="ArialMT" w:cs="ArialMT"/>
          <w:color w:val="000000"/>
          <w:lang w:val="en-GB" w:eastAsia="zh-TW"/>
        </w:rPr>
        <w:t>) and the WMO Country Profile Database (</w:t>
      </w:r>
      <w:hyperlink r:id="rId9" w:history="1">
        <w:r w:rsidRPr="0012130C">
          <w:rPr>
            <w:rFonts w:ascii="ArialMT" w:eastAsiaTheme="minorEastAsia" w:hAnsi="ArialMT" w:cs="ArialMT"/>
            <w:color w:val="0000FF" w:themeColor="hyperlink"/>
            <w:u w:val="single"/>
            <w:lang w:val="en-GB" w:eastAsia="zh-TW"/>
          </w:rPr>
          <w:t>http://www.wmo.int/cpdb</w:t>
        </w:r>
      </w:hyperlink>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 The new principal GISC should coordinate with the associated GISC (s) for the centre to</w:t>
      </w:r>
    </w:p>
    <w:p w:rsidR="0012130C" w:rsidRPr="0012130C" w:rsidRDefault="0012130C" w:rsidP="0012130C">
      <w:pPr>
        <w:rPr>
          <w:rFonts w:ascii="ArialMT" w:eastAsiaTheme="minorEastAsia" w:hAnsi="ArialMT" w:cs="ArialMT"/>
          <w:color w:val="000000"/>
          <w:lang w:val="en-GB" w:eastAsia="zh-TW"/>
        </w:rPr>
      </w:pPr>
      <w:proofErr w:type="gramStart"/>
      <w:r w:rsidRPr="0012130C">
        <w:rPr>
          <w:rFonts w:ascii="ArialMT" w:eastAsiaTheme="minorEastAsia" w:hAnsi="ArialMT" w:cs="ArialMT"/>
          <w:color w:val="000000"/>
          <w:lang w:val="en-GB" w:eastAsia="zh-TW"/>
        </w:rPr>
        <w:t>arrange</w:t>
      </w:r>
      <w:proofErr w:type="gramEnd"/>
      <w:r w:rsidRPr="0012130C">
        <w:rPr>
          <w:rFonts w:ascii="ArialMT" w:eastAsiaTheme="minorEastAsia" w:hAnsi="ArialMT" w:cs="ArialMT"/>
          <w:color w:val="000000"/>
          <w:lang w:val="en-GB" w:eastAsia="zh-TW"/>
        </w:rPr>
        <w:t xml:space="preserve"> and setup the backup service.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7. The new Principal GISC should coordinate with the original principal GISC to take over responsibility for discovery metadata records describing the data and products of the centre as recommended in section 6.5 of this Guide to the WIS.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8. The new principal GISC should notify all operational GISCs of the change to its area of responsibility.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6.5.1 / Annex 1 – Guidelines for migrating metadata records from one GISC to another GISC</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1. Scenario and use case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1.1 Consider the migration of metadata between two GISCs: GISC A and GISC B. GISC B is becoming newly operational and starting metadata management for National Centre X as its principal GISC. Accordingly, GISC A, which has been providing the WIS Interim Metadata</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Management Service (WIMMS) for National Centre </w:t>
      </w:r>
      <w:proofErr w:type="gramStart"/>
      <w:r w:rsidRPr="0012130C">
        <w:rPr>
          <w:rFonts w:ascii="ArialMT" w:eastAsiaTheme="minorEastAsia" w:hAnsi="ArialMT" w:cs="ArialMT"/>
          <w:color w:val="000000"/>
          <w:lang w:val="en-GB" w:eastAsia="zh-TW"/>
        </w:rPr>
        <w:t>X,</w:t>
      </w:r>
      <w:proofErr w:type="gramEnd"/>
      <w:r w:rsidRPr="0012130C">
        <w:rPr>
          <w:rFonts w:ascii="ArialMT" w:eastAsiaTheme="minorEastAsia" w:hAnsi="ArialMT" w:cs="ArialMT"/>
          <w:color w:val="000000"/>
          <w:lang w:val="en-GB" w:eastAsia="zh-TW"/>
        </w:rPr>
        <w:t xml:space="preserve"> is ending the service. Practically, a set of metadata records owned by National Centre X needs to be moved from the OAI set that is </w:t>
      </w:r>
      <w:r w:rsidRPr="0012130C">
        <w:rPr>
          <w:rFonts w:ascii="ArialMT" w:eastAsiaTheme="minorEastAsia" w:hAnsi="ArialMT" w:cs="ArialMT"/>
          <w:color w:val="000000"/>
          <w:lang w:val="en-GB" w:eastAsia="zh-TW"/>
        </w:rPr>
        <w:lastRenderedPageBreak/>
        <w:t>provided by GISC A (labelled in what follows as WIS-GISC-A) to that of provided by GISC B (WIS-GISC-B).</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2. Operational guidelines</w:t>
      </w: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color w:val="000000"/>
          <w:lang w:val="en-GB" w:eastAsia="zh-TW"/>
        </w:rPr>
      </w:pPr>
      <w:r w:rsidRPr="0012130C">
        <w:rPr>
          <w:rFonts w:ascii="Arial-ItalicMT" w:eastAsiaTheme="minorEastAsia" w:hAnsi="Arial-ItalicMT" w:cs="Arial-ItalicMT"/>
          <w:i/>
          <w:iCs/>
          <w:color w:val="000000"/>
          <w:lang w:val="en-GB" w:eastAsia="zh-TW"/>
        </w:rPr>
        <w:t>2.1. Give notice to other GISCs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GISC A and B jointly give one-week prior notice to other operational GISCs that they will transfer the metadata management from GISC A to B, with the list of location identifiers CCCC, in case of metadata records that are associated with GTS messages. This notification is necessary because other GISCs need to make configuration changes so that each CCCC belongs to specific OAI sets, before they start harvesting new records.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color w:val="000000"/>
          <w:lang w:val="en-GB" w:eastAsia="zh-TW"/>
        </w:rPr>
      </w:pPr>
      <w:r w:rsidRPr="0012130C">
        <w:rPr>
          <w:rFonts w:ascii="Arial-ItalicMT" w:eastAsiaTheme="minorEastAsia" w:hAnsi="Arial-ItalicMT" w:cs="Arial-ItalicMT"/>
          <w:i/>
          <w:iCs/>
          <w:color w:val="000000"/>
          <w:lang w:val="en-GB" w:eastAsia="zh-TW"/>
        </w:rPr>
        <w:t>2.2. Delete and add records at GISC A and B</w:t>
      </w: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color w:val="000000"/>
          <w:lang w:val="en-GB" w:eastAsia="zh-TW"/>
        </w:rPr>
      </w:pPr>
      <w:r w:rsidRPr="0012130C">
        <w:rPr>
          <w:rFonts w:ascii="Arial-ItalicMT" w:eastAsiaTheme="minorEastAsia" w:hAnsi="Arial-ItalicMT" w:cs="Arial-ItalicMT"/>
          <w:i/>
          <w:iCs/>
          <w:color w:val="000000"/>
          <w:lang w:val="en-GB" w:eastAsia="zh-TW"/>
        </w:rPr>
        <w:t>A) GISC A – delete records from WIS-GISC-A</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This should be done using the “deleted records” procedures in OAI-PMH, not the simple deletion of records from the database, so that harvesters of other GISCs can harvest the deletion information through the ordinary incremental harvesting. The specifications for deleted records are described in section 2.5.1 of The Open Archives Initiative Protocol for Metadata Harvesting (</w:t>
      </w:r>
      <w:hyperlink r:id="rId10" w:history="1">
        <w:r w:rsidRPr="0012130C">
          <w:rPr>
            <w:rFonts w:ascii="ArialMT" w:eastAsiaTheme="minorEastAsia" w:hAnsi="ArialMT" w:cs="ArialMT"/>
            <w:color w:val="0000FF" w:themeColor="hyperlink"/>
            <w:u w:val="single"/>
            <w:lang w:val="en-GB" w:eastAsia="zh-TW"/>
          </w:rPr>
          <w:t>http://wis.wmo.int/oaiprotocol</w:t>
        </w:r>
      </w:hyperlink>
      <w:r w:rsidRPr="0012130C">
        <w:rPr>
          <w:rFonts w:ascii="ArialMT" w:eastAsiaTheme="minorEastAsia" w:hAnsi="ArialMT" w:cs="ArialMT"/>
          <w:color w:val="000000"/>
          <w:lang w:val="en-GB" w:eastAsia="zh-TW"/>
        </w:rPr>
        <w:t>). In the case that GISC A needs to delete these records completely from its database, GISC A must only do so after it makes sure that other GISCs have completed harvesting the deletion.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color w:val="000000"/>
          <w:lang w:val="en-GB" w:eastAsia="zh-TW"/>
        </w:rPr>
      </w:pPr>
      <w:r w:rsidRPr="0012130C">
        <w:rPr>
          <w:rFonts w:ascii="Arial-ItalicMT" w:eastAsiaTheme="minorEastAsia" w:hAnsi="Arial-ItalicMT" w:cs="Arial-ItalicMT"/>
          <w:i/>
          <w:iCs/>
          <w:color w:val="000000"/>
          <w:lang w:val="en-GB" w:eastAsia="zh-TW"/>
        </w:rPr>
        <w:t>B) GISC B – add records to WIS-GISC-B set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This should be done with an accurate </w:t>
      </w:r>
      <w:proofErr w:type="spellStart"/>
      <w:r w:rsidRPr="0012130C">
        <w:rPr>
          <w:rFonts w:ascii="ArialMT" w:eastAsiaTheme="minorEastAsia" w:hAnsi="ArialMT" w:cs="ArialMT"/>
          <w:color w:val="000000"/>
          <w:lang w:val="en-GB" w:eastAsia="zh-TW"/>
        </w:rPr>
        <w:t>datestamp</w:t>
      </w:r>
      <w:proofErr w:type="spellEnd"/>
      <w:r w:rsidRPr="0012130C">
        <w:rPr>
          <w:rFonts w:ascii="ArialMT" w:eastAsiaTheme="minorEastAsia" w:hAnsi="ArialMT" w:cs="ArialMT"/>
          <w:color w:val="000000"/>
          <w:lang w:val="en-GB" w:eastAsia="zh-TW"/>
        </w:rPr>
        <w:t>, which allows harvesters of other GISCs to gain the added records through the ordinary incremental harvesting.</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color w:val="000000"/>
          <w:lang w:val="en-GB" w:eastAsia="zh-TW"/>
        </w:rPr>
      </w:pPr>
      <w:r w:rsidRPr="0012130C">
        <w:rPr>
          <w:rFonts w:ascii="Arial-ItalicMT" w:eastAsiaTheme="minorEastAsia" w:hAnsi="Arial-ItalicMT" w:cs="Arial-ItalicMT"/>
          <w:i/>
          <w:iCs/>
          <w:color w:val="000000"/>
          <w:lang w:val="en-GB" w:eastAsia="zh-TW"/>
        </w:rPr>
        <w:t>2.3. Track harvesting by other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GISC A and B make sure that other GISCs harvest the change correctly, and if not they need to give notice and ask for manual adjustments.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3. References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FF"/>
          <w:lang w:val="en-GB" w:eastAsia="zh-TW"/>
        </w:rPr>
      </w:pPr>
      <w:r w:rsidRPr="0012130C">
        <w:rPr>
          <w:rFonts w:ascii="ArialMT" w:eastAsiaTheme="minorEastAsia" w:hAnsi="ArialMT" w:cs="ArialMT"/>
          <w:color w:val="000000"/>
          <w:lang w:val="en-GB" w:eastAsia="zh-TW"/>
        </w:rPr>
        <w:t>• OAI metadata harvesting protocol: h</w:t>
      </w:r>
      <w:r w:rsidRPr="0012130C">
        <w:rPr>
          <w:rFonts w:ascii="ArialMT" w:eastAsiaTheme="minorEastAsia" w:hAnsi="ArialMT" w:cs="ArialMT"/>
          <w:color w:val="0000FF"/>
          <w:lang w:val="en-GB" w:eastAsia="zh-TW"/>
        </w:rPr>
        <w:t>ttp://wis.wmo.int/oaiprotocol</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6.6.2/ Annex 1 – Procedure for rolling review of WIS centres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sz w:val="18"/>
          <w:szCs w:val="18"/>
          <w:lang w:val="en-GB" w:eastAsia="zh-TW"/>
        </w:rPr>
      </w:pPr>
      <w:r w:rsidRPr="0012130C">
        <w:rPr>
          <w:rFonts w:ascii="ArialMT" w:eastAsiaTheme="minorEastAsia" w:hAnsi="ArialMT" w:cs="ArialMT"/>
          <w:color w:val="000000"/>
          <w:sz w:val="18"/>
          <w:szCs w:val="18"/>
          <w:lang w:val="en-GB" w:eastAsia="zh-TW"/>
        </w:rPr>
        <w:t>Note: In the event that the structure of CBS changes, all references to Open Area Programme Group (OPAG),</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sz w:val="18"/>
          <w:szCs w:val="18"/>
          <w:lang w:val="en-GB" w:eastAsia="zh-TW"/>
        </w:rPr>
      </w:pPr>
      <w:r w:rsidRPr="0012130C">
        <w:rPr>
          <w:rFonts w:ascii="ArialMT" w:eastAsiaTheme="minorEastAsia" w:hAnsi="ArialMT" w:cs="ArialMT"/>
          <w:color w:val="000000"/>
          <w:sz w:val="18"/>
          <w:szCs w:val="18"/>
          <w:lang w:val="en-GB" w:eastAsia="zh-TW"/>
        </w:rPr>
        <w:t xml:space="preserve">Implementation Coordination Team (ICT), Expert Team (ET) or Task Team (TT) </w:t>
      </w:r>
      <w:proofErr w:type="gramStart"/>
      <w:r w:rsidRPr="0012130C">
        <w:rPr>
          <w:rFonts w:ascii="ArialMT" w:eastAsiaTheme="minorEastAsia" w:hAnsi="ArialMT" w:cs="ArialMT"/>
          <w:color w:val="000000"/>
          <w:sz w:val="18"/>
          <w:szCs w:val="18"/>
          <w:lang w:val="en-GB" w:eastAsia="zh-TW"/>
        </w:rPr>
        <w:t>are</w:t>
      </w:r>
      <w:proofErr w:type="gramEnd"/>
      <w:r w:rsidRPr="0012130C">
        <w:rPr>
          <w:rFonts w:ascii="ArialMT" w:eastAsiaTheme="minorEastAsia" w:hAnsi="ArialMT" w:cs="ArialMT"/>
          <w:color w:val="000000"/>
          <w:sz w:val="18"/>
          <w:szCs w:val="18"/>
          <w:lang w:val="en-GB" w:eastAsia="zh-TW"/>
        </w:rPr>
        <w:t xml:space="preserve"> intended to apply to successors of the named bodies.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sz w:val="18"/>
          <w:szCs w:val="18"/>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1. Requirement: WIS Centres must comply with WMO No. 1060 Manual on WIS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a) The Commission for Basic Systems (CBS) is responsible for certification of WIS Centres’ compliance with WIS specifications. CBS will maintain, within its OPAG ISS (or its successor) structure, a task team to coordinate WIS centre audits and certifications. For the purpose of this Guide, this task team or its equivalent group of experts is referred to in the following guidelines as the TT-CAC.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i) GISCs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(1) TT-CAC, on behalf of CBS, is responsible for audit and certification of GISCs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ii) DCPCs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(1) DCPCs are to be certified by the TT-CAC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(2) Where a DCPC is not using the infrastructure of its principal GISC, and its principal GISC is operational, then it can be certified by TT CAC once the principal GISC has performed the tests; </w:t>
      </w:r>
      <w:r w:rsidRPr="0012130C">
        <w:rPr>
          <w:rFonts w:ascii="ArialMT" w:eastAsiaTheme="minorEastAsia" w:hAnsi="ArialMT" w:cs="ArialMT"/>
          <w:color w:val="000000"/>
          <w:lang w:val="en-GB" w:eastAsia="zh-TW"/>
        </w:rPr>
        <w:lastRenderedPageBreak/>
        <w:t>however, if the principal GISC is not operational, TT-CAC will arrange for a suitable GISC to perform the tests;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(3) If a DCPC uses the infrastructure of its principal GISC then it is certified as a part of the GISC audit certification.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iii) NCs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(1) Compliance of NCs is the responsibility of the PR</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(2) Testing of compliance of an NC should be done by its principal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(3) TT-CAC will monitor the NC compliance process in consultation with NCs and GISCs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b) WIS technical specifications are recorded in Appendix C of WMO-No. 1060 Manual 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WIS.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2. Audits and certification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a) Auditors and certifiers shall be or shall become members of TT-CAC. New members: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i) </w:t>
      </w:r>
      <w:proofErr w:type="gramStart"/>
      <w:r w:rsidRPr="0012130C">
        <w:rPr>
          <w:rFonts w:ascii="ArialMT" w:eastAsiaTheme="minorEastAsia" w:hAnsi="ArialMT" w:cs="ArialMT"/>
          <w:color w:val="000000"/>
          <w:lang w:val="en-GB" w:eastAsia="zh-TW"/>
        </w:rPr>
        <w:t>must</w:t>
      </w:r>
      <w:proofErr w:type="gramEnd"/>
      <w:r w:rsidRPr="0012130C">
        <w:rPr>
          <w:rFonts w:ascii="ArialMT" w:eastAsiaTheme="minorEastAsia" w:hAnsi="ArialMT" w:cs="ArialMT"/>
          <w:color w:val="000000"/>
          <w:lang w:val="en-GB" w:eastAsia="zh-TW"/>
        </w:rPr>
        <w:t xml:space="preserve"> have relevant technical or audit experience (the nomination form is at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FF"/>
          <w:lang w:val="en-GB" w:eastAsia="zh-TW"/>
        </w:rPr>
        <w:t>http://wis.wmo.int/file=1117</w:t>
      </w: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ii) </w:t>
      </w:r>
      <w:proofErr w:type="gramStart"/>
      <w:r w:rsidRPr="0012130C">
        <w:rPr>
          <w:rFonts w:ascii="ArialMT" w:eastAsiaTheme="minorEastAsia" w:hAnsi="ArialMT" w:cs="ArialMT"/>
          <w:color w:val="000000"/>
          <w:lang w:val="en-GB" w:eastAsia="zh-TW"/>
        </w:rPr>
        <w:t>must</w:t>
      </w:r>
      <w:proofErr w:type="gramEnd"/>
      <w:r w:rsidRPr="0012130C">
        <w:rPr>
          <w:rFonts w:ascii="ArialMT" w:eastAsiaTheme="minorEastAsia" w:hAnsi="ArialMT" w:cs="ArialMT"/>
          <w:color w:val="000000"/>
          <w:lang w:val="en-GB" w:eastAsia="zh-TW"/>
        </w:rPr>
        <w:t xml:space="preserve"> be a member (core or associate) of an OPAG-ISS expert team or have written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roofErr w:type="gramStart"/>
      <w:r w:rsidRPr="0012130C">
        <w:rPr>
          <w:rFonts w:ascii="ArialMT" w:eastAsiaTheme="minorEastAsia" w:hAnsi="ArialMT" w:cs="ArialMT"/>
          <w:color w:val="000000"/>
          <w:lang w:val="en-GB" w:eastAsia="zh-TW"/>
        </w:rPr>
        <w:t>commitment</w:t>
      </w:r>
      <w:proofErr w:type="gramEnd"/>
      <w:r w:rsidRPr="0012130C">
        <w:rPr>
          <w:rFonts w:ascii="ArialMT" w:eastAsiaTheme="minorEastAsia" w:hAnsi="ArialMT" w:cs="ArialMT"/>
          <w:color w:val="000000"/>
          <w:lang w:val="en-GB" w:eastAsia="zh-TW"/>
        </w:rPr>
        <w:t xml:space="preserve"> of the PR for the participation of the expert as a member of the TT-CAC,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Note that regional diversity of members of TT-CAC is necessary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b) GISC auditors should continue to be from a different region to the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c) A GISC should be audited by two experts.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i) One of the two experts must have been involved in previous GISC audit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d) DCPCs require only one TT-CAC coordinator</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i) New members will be mentored</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ii) The coordinator will ask a GISC to undertake tests with the DCPC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iii) It is expected that the centre’s principal GISC will undertake the tests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e) TT-CAC workspace and online databases are restricted to access only by TTCAC (and</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Secretariat)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3. GISC audits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a) In a similar way to an ISO 9001:2008 audit process, the audit will follow the principle of alternating full and intermediate audits aligned with CBS/EC cycle of four years.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b) CBS endorsement is based on continued successful audit outcomes</w:t>
      </w: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proofErr w:type="gramStart"/>
      <w:r w:rsidRPr="0012130C">
        <w:rPr>
          <w:rFonts w:ascii="ArialMT" w:eastAsiaTheme="minorEastAsia" w:hAnsi="ArialMT" w:cs="ArialMT"/>
          <w:color w:val="000000"/>
          <w:lang w:val="en-GB" w:eastAsia="zh-TW"/>
        </w:rPr>
        <w:t>i</w:t>
      </w:r>
      <w:proofErr w:type="gramEnd"/>
      <w:r w:rsidRPr="0012130C">
        <w:rPr>
          <w:rFonts w:ascii="ArialMT" w:eastAsiaTheme="minorEastAsia" w:hAnsi="ArialMT" w:cs="ArialMT"/>
          <w:color w:val="000000"/>
          <w:lang w:val="en-GB" w:eastAsia="zh-TW"/>
        </w:rPr>
        <w:t>) Validity, intermediate audit (interim four years)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(1) A mid-cycle review of performance and compliance to provide, if necessary, opportunities to introduce corrective actions well in advance of a full audit.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(2) Full audit (every second audit – i.e. every eight years)</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lang w:val="en-GB" w:eastAsia="zh-TW"/>
        </w:rPr>
      </w:pPr>
      <w:r w:rsidRPr="0012130C">
        <w:rPr>
          <w:rFonts w:ascii="ArialMT" w:eastAsiaTheme="minorEastAsia" w:hAnsi="ArialMT" w:cs="ArialMT"/>
          <w:lang w:val="en-GB" w:eastAsia="zh-TW"/>
        </w:rPr>
        <w:t>(a) Will result in recommendation for affirmation or cancellation of        endorsement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 c) Recurring audit will check that WIS Centres have implemented any new requirements or agreed practices due, and corresponding tests will be identified and undertaken.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 These changes to audit procedure will be included in the guidelines on centre audit and demonstration process.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d) Travel and per diem should be at the GISC’s expense and arranged through WMO.</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4. Public notification of type of CBS endorsement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lastRenderedPageBreak/>
        <w:t>a) Centre endorsements are published only as “CBS endorsed” with no public declaration of whether endorsement was with “qualifications”.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Details of centres review audits are confidential</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 Auditors will have access to the centre’s previous reports in order to perform their role.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5. Review of audits with qualification.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GISCs that have received an “endorsed with qualifications” have two years from the day of the audit to demonstrate that they have taken remedial action on the points of qualification.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TT-CAC will investigate GISCs that have received an “endorsed with qualifications” and have not demonstrated that they have taken remedial action on the points of qualification within 2 years from the day of audit. TT-CAC should report to CBS on the progress in addressing the aspects that incurred the “Qualification.” TT-CAC can recommend to CBS that it revoke its endorsement.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6. Recurring audits.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GISCs should be audited at least once every four years.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Review cycle should start from date of “CBS endorsement”, or for centres endorsed before 1 Jan 2012 (the date WIS became operational) the cycle will be based on 1 Jan 2012.</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 Audit timings will need to be coordinated with the availability of experts to undertake the audit, but should take place within the calendar year of the anniversary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ii) The CBS endorsement date should be recorded in the WIS centre database.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iii) The date the centre became operational should be recorded if known.</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7. DCPCs reviews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The DCPC review cycle will be eight years.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Reviews will cover all aspects of WIS compliance.</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8. NCs reviews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Review of NCs compliance is the responsibility of the Permanent Representative in liaison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with</w:t>
      </w:r>
      <w:proofErr w:type="gramEnd"/>
      <w:r w:rsidRPr="0012130C">
        <w:rPr>
          <w:rFonts w:ascii="ArialMT" w:eastAsiaTheme="minorEastAsia" w:hAnsi="ArialMT" w:cs="ArialMT"/>
          <w:lang w:val="en-GB" w:eastAsia="zh-TW"/>
        </w:rPr>
        <w:t xml:space="preserve"> the NC and its Principal GISC.</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9. Ad hoc audits or reviews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An ad hoc audit or review can be requested by the president of CBS</w:t>
      </w:r>
    </w:p>
    <w:p w:rsidR="0012130C" w:rsidRPr="0012130C" w:rsidRDefault="0012130C" w:rsidP="0012130C">
      <w:pPr>
        <w:ind w:firstLine="720"/>
        <w:rPr>
          <w:rFonts w:ascii="ArialMT" w:eastAsiaTheme="minorEastAsia" w:hAnsi="ArialMT" w:cs="ArialMT"/>
          <w:lang w:val="en-GB" w:eastAsia="zh-TW"/>
        </w:rPr>
      </w:pPr>
      <w:r w:rsidRPr="0012130C">
        <w:rPr>
          <w:rFonts w:ascii="ArialMT" w:eastAsiaTheme="minorEastAsia" w:hAnsi="ArialMT" w:cs="ArialMT"/>
          <w:lang w:val="en-GB" w:eastAsia="zh-TW"/>
        </w:rPr>
        <w:t>i) For example due to non-conformance causing problems with WIS operations.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10. Full audits of GISCs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Shall include site visit using practices in line with those of the ISO 9000 series standards.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11. Audit process for GISCs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Scope of audits</w:t>
      </w:r>
    </w:p>
    <w:p w:rsidR="0012130C" w:rsidRPr="0012130C" w:rsidRDefault="0012130C" w:rsidP="0012130C">
      <w:pPr>
        <w:autoSpaceDE w:val="0"/>
        <w:autoSpaceDN w:val="0"/>
        <w:adjustRightInd w:val="0"/>
        <w:spacing w:after="0" w:line="240" w:lineRule="auto"/>
        <w:ind w:firstLine="720"/>
        <w:rPr>
          <w:rFonts w:ascii="ArialMT" w:eastAsiaTheme="minorEastAsia" w:hAnsi="ArialMT" w:cs="ArialMT"/>
          <w:lang w:val="en-GB" w:eastAsia="zh-TW"/>
        </w:rPr>
      </w:pPr>
      <w:r w:rsidRPr="0012130C">
        <w:rPr>
          <w:rFonts w:ascii="ArialMT" w:eastAsiaTheme="minorEastAsia" w:hAnsi="ArialMT" w:cs="ArialMT"/>
          <w:lang w:val="en-GB" w:eastAsia="zh-TW"/>
        </w:rPr>
        <w:t>i) “Full” audits will cover all aspects of WIS compliance</w:t>
      </w:r>
    </w:p>
    <w:p w:rsidR="0012130C" w:rsidRPr="0012130C" w:rsidRDefault="0012130C" w:rsidP="0012130C">
      <w:pPr>
        <w:autoSpaceDE w:val="0"/>
        <w:autoSpaceDN w:val="0"/>
        <w:adjustRightInd w:val="0"/>
        <w:spacing w:after="0" w:line="240" w:lineRule="auto"/>
        <w:ind w:firstLine="720"/>
        <w:rPr>
          <w:rFonts w:ascii="ArialMT" w:eastAsiaTheme="minorEastAsia" w:hAnsi="ArialMT" w:cs="ArialMT"/>
          <w:lang w:val="en-GB" w:eastAsia="zh-TW"/>
        </w:rPr>
      </w:pPr>
      <w:r w:rsidRPr="0012130C">
        <w:rPr>
          <w:rFonts w:ascii="ArialMT" w:eastAsiaTheme="minorEastAsia" w:hAnsi="ArialMT" w:cs="ArialMT"/>
          <w:lang w:val="en-GB" w:eastAsia="zh-TW"/>
        </w:rPr>
        <w:t>ii) “Interim” audits will focus on a particular subset of topics</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lang w:val="en-GB" w:eastAsia="zh-TW"/>
        </w:rPr>
      </w:pPr>
      <w:r w:rsidRPr="0012130C">
        <w:rPr>
          <w:rFonts w:ascii="ArialMT" w:eastAsiaTheme="minorEastAsia" w:hAnsi="ArialMT" w:cs="ArialMT"/>
          <w:lang w:val="en-GB" w:eastAsia="zh-TW"/>
        </w:rPr>
        <w:t>(1) Actual elements to be focused on will be determined by ICT-ISS or its delegated expert team in coordination with ICT-ISS members</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lang w:val="en-GB" w:eastAsia="zh-TW"/>
        </w:rPr>
      </w:pPr>
      <w:r w:rsidRPr="0012130C">
        <w:rPr>
          <w:rFonts w:ascii="ArialMT" w:eastAsiaTheme="minorEastAsia" w:hAnsi="ArialMT" w:cs="ArialMT"/>
          <w:lang w:val="en-GB" w:eastAsia="zh-TW"/>
        </w:rPr>
        <w:t>(2) Centres will be told in advance of which subset of topics</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lang w:val="en-GB" w:eastAsia="zh-TW"/>
        </w:rPr>
      </w:pPr>
      <w:r w:rsidRPr="0012130C">
        <w:rPr>
          <w:rFonts w:ascii="ArialMT" w:eastAsiaTheme="minorEastAsia" w:hAnsi="ArialMT" w:cs="ArialMT"/>
          <w:lang w:val="en-GB" w:eastAsia="zh-TW"/>
        </w:rPr>
        <w:t>(3) Possible focus areas for reviews in interim audits include: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GISC to GISC backup</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Security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 Monitoring</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(d) Quality of service provided by the WIS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lastRenderedPageBreak/>
        <w:t>(e) WIS core network (e.g. in 2014 this was the RMDCN NG)</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(i) </w:t>
      </w:r>
      <w:proofErr w:type="gramStart"/>
      <w:r w:rsidRPr="0012130C">
        <w:rPr>
          <w:rFonts w:ascii="ArialMT" w:eastAsiaTheme="minorEastAsia" w:hAnsi="ArialMT" w:cs="ArialMT"/>
          <w:lang w:val="en-GB" w:eastAsia="zh-TW"/>
        </w:rPr>
        <w:t>connectivity</w:t>
      </w:r>
      <w:proofErr w:type="gramEnd"/>
      <w:r w:rsidRPr="0012130C">
        <w:rPr>
          <w:rFonts w:ascii="ArialMT" w:eastAsiaTheme="minorEastAsia" w:hAnsi="ArialMT" w:cs="ArialMT"/>
          <w:lang w:val="en-GB" w:eastAsia="zh-TW"/>
        </w:rPr>
        <w:t xml:space="preserve"> and management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(ii) Cache “Globally distributed data” content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(f) Management of area of responsibility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 Capacity development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(ii) AMDCN (connects GISC to NCs and DCPCs in its area)</w:t>
      </w:r>
    </w:p>
    <w:p w:rsidR="0012130C" w:rsidRPr="0012130C" w:rsidRDefault="0012130C" w:rsidP="0012130C">
      <w:pPr>
        <w:autoSpaceDE w:val="0"/>
        <w:autoSpaceDN w:val="0"/>
        <w:adjustRightInd w:val="0"/>
        <w:spacing w:after="0" w:line="240" w:lineRule="auto"/>
        <w:ind w:left="720" w:firstLine="720"/>
        <w:rPr>
          <w:rFonts w:ascii="ArialMT" w:eastAsiaTheme="minorEastAsia" w:hAnsi="ArialMT" w:cs="ArialMT"/>
          <w:lang w:val="en-GB" w:eastAsia="zh-TW"/>
        </w:rPr>
      </w:pPr>
      <w:r w:rsidRPr="0012130C">
        <w:rPr>
          <w:rFonts w:ascii="ArialMT" w:eastAsiaTheme="minorEastAsia" w:hAnsi="ArialMT" w:cs="ArialMT"/>
          <w:lang w:val="en-GB" w:eastAsia="zh-TW"/>
        </w:rPr>
        <w:t>1. Cache “Area of responsibility” content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(iii) Participation in WIS coordination and planning mechanisms (e.g. CBSIPETs, ETs and TTs)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12. Audit or review outcome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Format of report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 TT-CAC will use a template for final reports, although the content will reflect the topics audited.</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Will be categorized into Endorsed, Endorsed with Qualification or Not Endorsed</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 Audit or review recommendation will be provided to the President of CBS and to the Director of WIS</w:t>
      </w: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Annex 3 to Recommendation 21 (CBS-Ext</w:t>
      </w:r>
      <w:proofErr w:type="gramStart"/>
      <w:r w:rsidRPr="0012130C">
        <w:rPr>
          <w:rFonts w:ascii="Arial-BoldMT" w:eastAsiaTheme="minorEastAsia" w:hAnsi="Arial-BoldMT" w:cs="Arial-BoldMT"/>
          <w:b/>
          <w:bCs/>
          <w:lang w:val="en-GB" w:eastAsia="zh-TW"/>
        </w:rPr>
        <w:t>.(</w:t>
      </w:r>
      <w:proofErr w:type="gramEnd"/>
      <w:r w:rsidRPr="0012130C">
        <w:rPr>
          <w:rFonts w:ascii="Arial-BoldMT" w:eastAsiaTheme="minorEastAsia" w:hAnsi="Arial-BoldMT" w:cs="Arial-BoldMT"/>
          <w:b/>
          <w:bCs/>
          <w:lang w:val="en-GB" w:eastAsia="zh-TW"/>
        </w:rPr>
        <w:t>2014))</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WMO INFORMATION SYSTEM – USE CASES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MT" w:eastAsiaTheme="minorEastAsia" w:hAnsi="Arial-BoldMT" w:cs="Arial-BoldMT"/>
          <w:b/>
          <w:bCs/>
          <w:lang w:val="en-GB" w:eastAsia="zh-TW"/>
        </w:rPr>
        <w:t xml:space="preserve">1. Insert the following Appendix B of the </w:t>
      </w:r>
      <w:r w:rsidRPr="0012130C">
        <w:rPr>
          <w:rFonts w:ascii="Arial-BoldItalicMT" w:eastAsiaTheme="minorEastAsia" w:hAnsi="Arial-BoldItalicMT" w:cs="Arial-BoldItalicMT"/>
          <w:b/>
          <w:bCs/>
          <w:i/>
          <w:iCs/>
          <w:lang w:val="en-GB" w:eastAsia="zh-TW"/>
        </w:rPr>
        <w:t>Guide to the WMO Information System</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(WMO-No. 1061) containing Use Cases for WIS Technical Specifications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roofErr w:type="gramStart"/>
      <w:r w:rsidRPr="0012130C">
        <w:rPr>
          <w:rFonts w:ascii="Arial-BoldMT" w:eastAsiaTheme="minorEastAsia" w:hAnsi="Arial-BoldMT" w:cs="Arial-BoldMT"/>
          <w:b/>
          <w:bCs/>
          <w:lang w:val="en-GB" w:eastAsia="zh-TW"/>
        </w:rPr>
        <w:t>APPENDIX B. WIS Technical Specifications – Use cases.</w:t>
      </w:r>
      <w:proofErr w:type="gramEnd"/>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General</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1. This appendix provides the Use Cases for major WIS Functions relating to the WIS Technical Specifications as described in Part IV of WMO-No. </w:t>
      </w:r>
      <w:proofErr w:type="gramStart"/>
      <w:r w:rsidRPr="0012130C">
        <w:rPr>
          <w:rFonts w:ascii="ArialMT" w:eastAsiaTheme="minorEastAsia" w:hAnsi="ArialMT" w:cs="ArialMT"/>
          <w:lang w:val="en-GB" w:eastAsia="zh-TW"/>
        </w:rPr>
        <w:t>1060 Manual on the WMO Information System.</w:t>
      </w:r>
      <w:proofErr w:type="gramEnd"/>
      <w:r w:rsidRPr="0012130C">
        <w:rPr>
          <w:rFonts w:ascii="ArialMT" w:eastAsiaTheme="minorEastAsia" w:hAnsi="ArialMT" w:cs="ArialMT"/>
          <w:lang w:val="en-GB" w:eastAsia="zh-TW"/>
        </w:rPr>
        <w:t xml:space="preserve"> Use cases are designed to help system developers understand how the system is supposed to operate given certain pre conditions, and reactions to decisions during processing.</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2. The content of most of the Use Cases given in this Appendix follows closely the work of the SIMDAT project led by the European Centre for Medium-Range Weather Forecasting (ECMWF).  The form of the Use Cases follows the general guidance of Unified Modelling Language [UML]. It also uses a specific template derived from an example published by Karl E. </w:t>
      </w:r>
      <w:proofErr w:type="spellStart"/>
      <w:r w:rsidRPr="0012130C">
        <w:rPr>
          <w:rFonts w:ascii="ArialMT" w:eastAsiaTheme="minorEastAsia" w:hAnsi="ArialMT" w:cs="ArialMT"/>
          <w:lang w:val="en-GB" w:eastAsia="zh-TW"/>
        </w:rPr>
        <w:t>Wiegers</w:t>
      </w:r>
      <w:proofErr w:type="spellEnd"/>
      <w:r w:rsidRPr="0012130C">
        <w:rPr>
          <w:rFonts w:ascii="ArialMT" w:eastAsiaTheme="minorEastAsia" w:hAnsi="ArialMT" w:cs="ArialMT"/>
          <w:lang w:val="en-GB" w:eastAsia="zh-TW"/>
        </w:rPr>
        <w:t xml:space="preserve"> (with permission granted to use, modify, and distribute the template).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The following table provides a key to the elements of the Use Case template as used herein.</w:t>
      </w:r>
    </w:p>
    <w:p w:rsidR="0012130C" w:rsidRPr="0012130C" w:rsidRDefault="0012130C" w:rsidP="0012130C">
      <w:pPr>
        <w:rPr>
          <w:rFonts w:ascii="ArialMT" w:eastAsiaTheme="minorEastAsia" w:hAnsi="ArialMT" w:cs="ArialMT"/>
          <w:lang w:val="en-GB" w:eastAsia="zh-TW"/>
        </w:rPr>
      </w:pP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t>Snip</w:t>
      </w: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lastRenderedPageBreak/>
        <w:t>Annex 4 to Recommendation 21 (CBS-Ext</w:t>
      </w:r>
      <w:proofErr w:type="gramStart"/>
      <w:r w:rsidRPr="0012130C">
        <w:rPr>
          <w:rFonts w:ascii="Arial-BoldMT" w:eastAsiaTheme="minorEastAsia" w:hAnsi="Arial-BoldMT" w:cs="Arial-BoldMT"/>
          <w:b/>
          <w:bCs/>
          <w:color w:val="000000"/>
          <w:lang w:val="en-GB" w:eastAsia="zh-TW"/>
        </w:rPr>
        <w:t>.(</w:t>
      </w:r>
      <w:proofErr w:type="gramEnd"/>
      <w:r w:rsidRPr="0012130C">
        <w:rPr>
          <w:rFonts w:ascii="Arial-BoldMT" w:eastAsiaTheme="minorEastAsia" w:hAnsi="Arial-BoldMT" w:cs="Arial-BoldMT"/>
          <w:b/>
          <w:bCs/>
          <w:color w:val="000000"/>
          <w:lang w:val="en-GB" w:eastAsia="zh-TW"/>
        </w:rPr>
        <w:t>2014))</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WMO INFORMATION SYSTEM – DEMONSTRATION TEST CASES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MT" w:eastAsiaTheme="minorEastAsia" w:hAnsi="Arial-BoldMT" w:cs="Arial-BoldMT"/>
          <w:b/>
          <w:bCs/>
          <w:color w:val="000000"/>
          <w:lang w:val="en-GB" w:eastAsia="zh-TW"/>
        </w:rPr>
        <w:t xml:space="preserve">1. Insert the following Appendix C of WMO-No. 1061 – </w:t>
      </w:r>
      <w:r w:rsidRPr="0012130C">
        <w:rPr>
          <w:rFonts w:ascii="Arial-BoldItalicMT" w:eastAsiaTheme="minorEastAsia" w:hAnsi="Arial-BoldItalicMT" w:cs="Arial-BoldItalicMT"/>
          <w:b/>
          <w:bCs/>
          <w:i/>
          <w:iCs/>
          <w:color w:val="000000"/>
          <w:lang w:val="en-GB" w:eastAsia="zh-TW"/>
        </w:rPr>
        <w:t>Guide to the WMO Information</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ItalicMT" w:eastAsiaTheme="minorEastAsia" w:hAnsi="Arial-BoldItalicMT" w:cs="Arial-BoldItalicMT"/>
          <w:b/>
          <w:bCs/>
          <w:i/>
          <w:iCs/>
          <w:color w:val="000000"/>
          <w:lang w:val="en-GB" w:eastAsia="zh-TW"/>
        </w:rPr>
        <w:t xml:space="preserve">System </w:t>
      </w:r>
      <w:r w:rsidRPr="0012130C">
        <w:rPr>
          <w:rFonts w:ascii="Arial-BoldMT" w:eastAsiaTheme="minorEastAsia" w:hAnsi="Arial-BoldMT" w:cs="Arial-BoldMT"/>
          <w:b/>
          <w:bCs/>
          <w:color w:val="000000"/>
          <w:lang w:val="en-GB" w:eastAsia="zh-TW"/>
        </w:rPr>
        <w:t>containing WIS Demonstration Test Cases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roofErr w:type="gramStart"/>
      <w:r w:rsidRPr="0012130C">
        <w:rPr>
          <w:rFonts w:ascii="Arial-BoldMT" w:eastAsiaTheme="minorEastAsia" w:hAnsi="Arial-BoldMT" w:cs="Arial-BoldMT"/>
          <w:b/>
          <w:bCs/>
          <w:color w:val="000000"/>
          <w:lang w:val="en-GB" w:eastAsia="zh-TW"/>
        </w:rPr>
        <w:t>APPENDIX C. WIS Demonstration Test Cases.</w:t>
      </w:r>
      <w:proofErr w:type="gramEnd"/>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General</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 This appendix provides the test cases for major WIS Functions relating to the WIS technical specifications (</w:t>
      </w:r>
      <w:proofErr w:type="spellStart"/>
      <w:r w:rsidRPr="0012130C">
        <w:rPr>
          <w:rFonts w:ascii="ArialMT" w:eastAsiaTheme="minorEastAsia" w:hAnsi="ArialMT" w:cs="ArialMT"/>
          <w:color w:val="000000"/>
          <w:lang w:val="en-GB" w:eastAsia="zh-TW"/>
        </w:rPr>
        <w:t>TechSpecs</w:t>
      </w:r>
      <w:proofErr w:type="spellEnd"/>
      <w:r w:rsidRPr="0012130C">
        <w:rPr>
          <w:rFonts w:ascii="ArialMT" w:eastAsiaTheme="minorEastAsia" w:hAnsi="ArialMT" w:cs="ArialMT"/>
          <w:color w:val="000000"/>
          <w:lang w:val="en-GB" w:eastAsia="zh-TW"/>
        </w:rPr>
        <w:t>) as describe in Part IV of the Manual on the WMO Information System. WIS demonstration test cases differ from Use Cases in that they test a process behaves correctly by looking at the particular input and test to see if the result is as expected.</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2. The guidelines for DCPCs and GISCs on how to demonstrate their compliance to CBS are online at </w:t>
      </w:r>
      <w:hyperlink r:id="rId11" w:history="1">
        <w:r w:rsidRPr="0012130C">
          <w:rPr>
            <w:rFonts w:ascii="ArialMT" w:eastAsiaTheme="minorEastAsia" w:hAnsi="ArialMT" w:cs="ArialMT"/>
            <w:color w:val="0000FF" w:themeColor="hyperlink"/>
            <w:u w:val="single"/>
            <w:lang w:val="en-GB" w:eastAsia="zh-TW"/>
          </w:rPr>
          <w:t>http://www-db.wmo.int/WIS/centres/guidance.doc</w:t>
        </w:r>
      </w:hyperlink>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3. Guidance for NCs on how to work with their Principal GISC to demonstrate their compliance is included in Regional WIS Implementation Plans available at: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hyperlink r:id="rId12" w:history="1">
        <w:r w:rsidRPr="0012130C">
          <w:rPr>
            <w:rFonts w:ascii="ArialMT" w:eastAsiaTheme="minorEastAsia" w:hAnsi="ArialMT" w:cs="ArialMT"/>
            <w:color w:val="0000FF" w:themeColor="hyperlink"/>
            <w:u w:val="single"/>
            <w:lang w:val="en-GB" w:eastAsia="zh-TW"/>
          </w:rPr>
          <w:t>http://wis.wmo.int/folder=75</w:t>
        </w:r>
      </w:hyperlink>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 In order to be WIS compliant, all centres should be able to complete those demonstration test cases that are applicable to the services a centre is running. Demonstration test cases are based on the WIS Technical Specifications and Use Cases defined in WMO-No. 1060 – </w:t>
      </w:r>
      <w:r w:rsidRPr="0012130C">
        <w:rPr>
          <w:rFonts w:ascii="Arial-ItalicMT" w:eastAsiaTheme="minorEastAsia" w:hAnsi="Arial-ItalicMT" w:cs="Arial-ItalicMT"/>
          <w:i/>
          <w:iCs/>
          <w:color w:val="000000"/>
          <w:lang w:val="en-GB" w:eastAsia="zh-TW"/>
        </w:rPr>
        <w:t xml:space="preserve">Manual on the WMO Information System </w:t>
      </w:r>
      <w:r w:rsidRPr="0012130C">
        <w:rPr>
          <w:rFonts w:ascii="ArialMT" w:eastAsiaTheme="minorEastAsia" w:hAnsi="ArialMT" w:cs="ArialMT"/>
          <w:color w:val="000000"/>
          <w:lang w:val="en-GB" w:eastAsia="zh-TW"/>
        </w:rPr>
        <w:t>and in Appendix B of this Guide to WIS respectively.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5. There are six Test Cases for GISCs, labelled WIS-TC1 to WIS-TC6. All, except for</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WIS-TC4 </w:t>
      </w:r>
      <w:proofErr w:type="gramStart"/>
      <w:r w:rsidRPr="0012130C">
        <w:rPr>
          <w:rFonts w:ascii="ArialMT" w:eastAsiaTheme="minorEastAsia" w:hAnsi="ArialMT" w:cs="ArialMT"/>
          <w:color w:val="000000"/>
          <w:lang w:val="en-GB" w:eastAsia="zh-TW"/>
        </w:rPr>
        <w:t>are</w:t>
      </w:r>
      <w:proofErr w:type="gramEnd"/>
      <w:r w:rsidRPr="0012130C">
        <w:rPr>
          <w:rFonts w:ascii="ArialMT" w:eastAsiaTheme="minorEastAsia" w:hAnsi="ArialMT" w:cs="ArialMT"/>
          <w:color w:val="000000"/>
          <w:lang w:val="en-GB" w:eastAsia="zh-TW"/>
        </w:rPr>
        <w:t xml:space="preserve"> also relevant to DCPCs where they are applicable. The six Test Cases are list under Part 1 of this Appendix.</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 There are three test cases for NCs, labelled as NC-TC1, NC-TC2 and NC-TC3.</w:t>
      </w: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Snip</w:t>
      </w: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Annex 5 to Recommendation 21 (CBS-Ext</w:t>
      </w:r>
      <w:proofErr w:type="gramStart"/>
      <w:r w:rsidRPr="0012130C">
        <w:rPr>
          <w:rFonts w:ascii="Arial-BoldMT" w:eastAsiaTheme="minorEastAsia" w:hAnsi="Arial-BoldMT" w:cs="Arial-BoldMT"/>
          <w:b/>
          <w:bCs/>
          <w:lang w:val="en-GB" w:eastAsia="zh-TW"/>
        </w:rPr>
        <w:t>.(</w:t>
      </w:r>
      <w:proofErr w:type="gramEnd"/>
      <w:r w:rsidRPr="0012130C">
        <w:rPr>
          <w:rFonts w:ascii="Arial-BoldMT" w:eastAsiaTheme="minorEastAsia" w:hAnsi="Arial-BoldMT" w:cs="Arial-BoldMT"/>
          <w:b/>
          <w:bCs/>
          <w:lang w:val="en-GB" w:eastAsia="zh-TW"/>
        </w:rPr>
        <w:t>2014))</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WMO INFORMATION SYSTEM COMPETENCIES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The provision of World Meteorological Organization Information System (WIS) services within a National Meteorological and Hydrological Service (NMHS) or related services might be accomplished by a variety of skilled personnel, including project managers, engineers, technicians, and IT personnel. Personnel in third party organizations (e.g. universities, international and regional institutions and centres, and private sector companies) and other providers might also supply data, products and information for the WIS service(s). </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This document sets out a competency framework for personnel involved in the provision of WIS services, but it is not necessary that each person has the full set of competencies. However, within specific application conditions (see below), which will be different for each organization, it is expected that any institution providing WIS services will have staff members somewhere within the organization who together demonstrate all the competencies at the institution's infrastructural capacity level. The Performance and Knowledge Requirements that support the competencies should be customized based on the particular context of an organization. However the general criteria and requirements provided here will apply in most circumstances.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APPLICATION CONDITIONS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The organizational context, priorities and stakeholder requirements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The way in which internal and external personnel are used to provide WIS services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 The available resources and capabilities (financial, human, technological, and facilities), and organizational structures, policies and procedures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D. National and institutional legislation, rules and procedures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COMPETENCIES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Infrastructure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Manage the physical infrastructure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Manage the operational applications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Data</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Manage the data flow</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Manage the data discovery</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External Interactions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 Manage WIS centre-centre interactions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 Manage external user interactions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Overall service</w:t>
      </w: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t>7 Manage the operational service</w:t>
      </w: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1: MANAGE THE PHYSICAL INFRASTRUCTURE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Prepare, plan, design, procure, implement and operate the physical infrastructure, networks and applications required to support the WIS centre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IT operations control</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Maintain the system in optimal operational condition by setting and meeting service levels, including:</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w:t>
      </w:r>
      <w:proofErr w:type="gramStart"/>
      <w:r w:rsidRPr="0012130C">
        <w:rPr>
          <w:rFonts w:ascii="ArialMT" w:eastAsiaTheme="minorEastAsia" w:hAnsi="ArialMT" w:cs="ArialMT"/>
          <w:lang w:val="en-GB" w:eastAsia="zh-TW"/>
        </w:rPr>
        <w:t>configuration</w:t>
      </w:r>
      <w:proofErr w:type="gramEnd"/>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w:t>
      </w:r>
      <w:proofErr w:type="gramStart"/>
      <w:r w:rsidRPr="0012130C">
        <w:rPr>
          <w:rFonts w:ascii="ArialMT" w:eastAsiaTheme="minorEastAsia" w:hAnsi="ArialMT" w:cs="ArialMT"/>
          <w:lang w:val="en-GB" w:eastAsia="zh-TW"/>
        </w:rPr>
        <w:t>preventative</w:t>
      </w:r>
      <w:proofErr w:type="gramEnd"/>
      <w:r w:rsidRPr="0012130C">
        <w:rPr>
          <w:rFonts w:ascii="ArialMT" w:eastAsiaTheme="minorEastAsia" w:hAnsi="ArialMT" w:cs="ArialMT"/>
          <w:lang w:val="en-GB" w:eastAsia="zh-TW"/>
        </w:rPr>
        <w:t xml:space="preserve"> and corrective maintenance and servicing</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w:t>
      </w:r>
      <w:proofErr w:type="gramStart"/>
      <w:r w:rsidRPr="0012130C">
        <w:rPr>
          <w:rFonts w:ascii="ArialMT" w:eastAsiaTheme="minorEastAsia" w:hAnsi="ArialMT" w:cs="ArialMT"/>
          <w:lang w:val="en-GB" w:eastAsia="zh-TW"/>
        </w:rPr>
        <w:t>equipment</w:t>
      </w:r>
      <w:proofErr w:type="gramEnd"/>
      <w:r w:rsidRPr="0012130C">
        <w:rPr>
          <w:rFonts w:ascii="ArialMT" w:eastAsiaTheme="minorEastAsia" w:hAnsi="ArialMT" w:cs="ArialMT"/>
          <w:lang w:val="en-GB" w:eastAsia="zh-TW"/>
        </w:rPr>
        <w:t xml:space="preserve"> replacement or upgrade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networking and processing capacity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w:t>
      </w:r>
      <w:proofErr w:type="gramStart"/>
      <w:r w:rsidRPr="0012130C">
        <w:rPr>
          <w:rFonts w:ascii="ArialMT" w:eastAsiaTheme="minorEastAsia" w:hAnsi="ArialMT" w:cs="ArialMT"/>
          <w:lang w:val="en-GB" w:eastAsia="zh-TW"/>
        </w:rPr>
        <w:t>systems</w:t>
      </w:r>
      <w:proofErr w:type="gramEnd"/>
      <w:r w:rsidRPr="0012130C">
        <w:rPr>
          <w:rFonts w:ascii="ArialMT" w:eastAsiaTheme="minorEastAsia" w:hAnsi="ArialMT" w:cs="ArialMT"/>
          <w:lang w:val="en-GB" w:eastAsia="zh-TW"/>
        </w:rPr>
        <w:t xml:space="preserve"> monitoring and reporting on and corrective 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Contingency planning, operations backup and operations restore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Facilities management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Manage physical site security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Manage physical site environmental control</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General ICT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Operation, configuration and maintenance of equipment and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Recognized IT service management frameworks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Current technologies and emerging trends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Service level agreements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2: MANAGE THE OPERATIONAL APPLICATIONS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Prepare, plan, design, procure, implement and operate the applications required to support the WIS functions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Meet service levels by maintaining applications in optimal operational condition, through:</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w:t>
      </w:r>
      <w:proofErr w:type="gramStart"/>
      <w:r w:rsidRPr="0012130C">
        <w:rPr>
          <w:rFonts w:ascii="ArialMT" w:eastAsiaTheme="minorEastAsia" w:hAnsi="ArialMT" w:cs="ArialMT"/>
          <w:lang w:val="en-GB" w:eastAsia="zh-TW"/>
        </w:rPr>
        <w:t>configuration</w:t>
      </w:r>
      <w:proofErr w:type="gramEnd"/>
      <w:r w:rsidRPr="0012130C">
        <w:rPr>
          <w:rFonts w:ascii="ArialMT" w:eastAsiaTheme="minorEastAsia" w:hAnsi="ArialMT" w:cs="ArialMT"/>
          <w:lang w:val="en-GB" w:eastAsia="zh-TW"/>
        </w:rPr>
        <w:t xml:space="preserve"> of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monitoring and responding to applications’ behaviour</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w:t>
      </w:r>
      <w:proofErr w:type="gramStart"/>
      <w:r w:rsidRPr="0012130C">
        <w:rPr>
          <w:rFonts w:ascii="ArialMT" w:eastAsiaTheme="minorEastAsia" w:hAnsi="ArialMT" w:cs="ArialMT"/>
          <w:lang w:val="en-GB" w:eastAsia="zh-TW"/>
        </w:rPr>
        <w:t>preventative</w:t>
      </w:r>
      <w:proofErr w:type="gramEnd"/>
      <w:r w:rsidRPr="0012130C">
        <w:rPr>
          <w:rFonts w:ascii="ArialMT" w:eastAsiaTheme="minorEastAsia" w:hAnsi="ArialMT" w:cs="ArialMT"/>
          <w:lang w:val="en-GB" w:eastAsia="zh-TW"/>
        </w:rPr>
        <w:t xml:space="preserve"> and corrective maintenance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w:t>
      </w:r>
      <w:proofErr w:type="gramStart"/>
      <w:r w:rsidRPr="0012130C">
        <w:rPr>
          <w:rFonts w:ascii="ArialMT" w:eastAsiaTheme="minorEastAsia" w:hAnsi="ArialMT" w:cs="ArialMT"/>
          <w:lang w:val="en-GB" w:eastAsia="zh-TW"/>
        </w:rPr>
        <w:t>replacement</w:t>
      </w:r>
      <w:proofErr w:type="gramEnd"/>
      <w:r w:rsidRPr="0012130C">
        <w:rPr>
          <w:rFonts w:ascii="ArialMT" w:eastAsiaTheme="minorEastAsia" w:hAnsi="ArialMT" w:cs="ArialMT"/>
          <w:lang w:val="en-GB" w:eastAsia="zh-TW"/>
        </w:rPr>
        <w:t xml:space="preserve"> or upgrade of applications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Contingency planning and application backup and application restore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Ensure data integrity and completeness in the event of system failure</w:t>
      </w: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t>4. Ensure system security</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General ICT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Operation, configuration and maintenance of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Recognized IT service management frameworks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Current technologies and emerging trends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functions and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lastRenderedPageBreak/>
        <w:t>• WIS security policies</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3: MANAGE THE DATA FLOW</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Manage the collection, processing and distribution of data and products through scheduled and on demand services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Ensure collection and distribution of data and products as per data policy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Publish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Subscribe to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Encode, decode, validate and package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 Create, update and maintain data flow catalogues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6 Manage connectivity between centres</w:t>
      </w:r>
      <w:proofErr w:type="gramEnd"/>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7 Control the data flow to meet service levels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System and network monitoring and viewing tools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Data formats and protocols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Licensing and data policies</w:t>
      </w:r>
    </w:p>
    <w:p w:rsidR="0012130C" w:rsidRPr="0012130C" w:rsidRDefault="0012130C" w:rsidP="0012130C">
      <w:pPr>
        <w:ind w:left="720"/>
        <w:rPr>
          <w:rFonts w:ascii="ArialMT" w:eastAsiaTheme="minorEastAsia" w:hAnsi="ArialMT" w:cs="ArialMT"/>
          <w:lang w:val="en-GB" w:eastAsia="zh-TW"/>
        </w:rPr>
      </w:pPr>
      <w:r w:rsidRPr="0012130C">
        <w:rPr>
          <w:rFonts w:ascii="ArialMT" w:eastAsiaTheme="minorEastAsia" w:hAnsi="ArialMT" w:cs="ArialMT"/>
          <w:lang w:val="en-GB" w:eastAsia="zh-TW"/>
        </w:rPr>
        <w:t>• Message and file switching systems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4: MANAGE THE DATA DISCOVERY</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Create and maintain discovery metadata records describing services and information and upload to the WIS DAR catalogue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Create and maintain discovery metadata records describing products and services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Add, replace or delete metadata records within the catalogue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Ensure that all information and service offerings from a WIS centre have complete, valid and meaningful discovery metadata records uploaded to the catalogue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WMO and/or ISO docs e.g., complete and valid records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Metadata entry and management tools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Discovery metadata concepts and formats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Written English</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5: MANAGE WIS CENTRE-CENTRE INTERACTIONS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Manage relationships and compliance between your centre and other WIS centres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1 Exchange information</w:t>
      </w:r>
      <w:proofErr w:type="gramEnd"/>
      <w:r w:rsidRPr="0012130C">
        <w:rPr>
          <w:rFonts w:ascii="ArialMT" w:eastAsiaTheme="minorEastAsia" w:hAnsi="ArialMT" w:cs="ArialMT"/>
          <w:lang w:val="en-GB" w:eastAsia="zh-TW"/>
        </w:rPr>
        <w:t xml:space="preserve"> with other centres on operational matters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2 Facilitate </w:t>
      </w:r>
      <w:proofErr w:type="gramStart"/>
      <w:r w:rsidRPr="0012130C">
        <w:rPr>
          <w:rFonts w:ascii="ArialMT" w:eastAsiaTheme="minorEastAsia" w:hAnsi="ArialMT" w:cs="ArialMT"/>
          <w:lang w:val="en-GB" w:eastAsia="zh-TW"/>
        </w:rPr>
        <w:t>registration</w:t>
      </w:r>
      <w:proofErr w:type="gramEnd"/>
      <w:r w:rsidRPr="0012130C">
        <w:rPr>
          <w:rFonts w:ascii="ArialMT" w:eastAsiaTheme="minorEastAsia" w:hAnsi="ArialMT" w:cs="ArialMT"/>
          <w:lang w:val="en-GB" w:eastAsia="zh-TW"/>
        </w:rPr>
        <w:t xml:space="preserve"> of new WIS centres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3 Facilitate </w:t>
      </w:r>
      <w:proofErr w:type="gramStart"/>
      <w:r w:rsidRPr="0012130C">
        <w:rPr>
          <w:rFonts w:ascii="ArialMT" w:eastAsiaTheme="minorEastAsia" w:hAnsi="ArialMT" w:cs="ArialMT"/>
          <w:lang w:val="en-GB" w:eastAsia="zh-TW"/>
        </w:rPr>
        <w:t>registration</w:t>
      </w:r>
      <w:proofErr w:type="gramEnd"/>
      <w:r w:rsidRPr="0012130C">
        <w:rPr>
          <w:rFonts w:ascii="ArialMT" w:eastAsiaTheme="minorEastAsia" w:hAnsi="ArialMT" w:cs="ArialMT"/>
          <w:lang w:val="en-GB" w:eastAsia="zh-TW"/>
        </w:rPr>
        <w:t xml:space="preserve"> of new data and products by other WIS centres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Create and respond to WIS service messages, including GTS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lastRenderedPageBreak/>
        <w:t>• Knowledge of current exchanges and requirements for notification of operational changes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Procedures and practices for registration of other centres and their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Service level agreements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Written English</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6: MANAGE EXTERNAL USER INTERACTIONS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Ensure users, including data providers and subscribers, can publish and access data and products through WIS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Register data providers and subscribers and maintain a service agreement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Set and register access criteria</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Provide systems and support for users to publish and access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Manage user relations to ensure a high satisfaction level</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Data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External WIS interface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registration and monitoring tools and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User support documentation and help files</w:t>
      </w:r>
    </w:p>
    <w:p w:rsidR="0012130C" w:rsidRPr="0012130C" w:rsidRDefault="0012130C" w:rsidP="0012130C">
      <w:pPr>
        <w:ind w:left="720"/>
        <w:rPr>
          <w:rFonts w:ascii="ArialMT" w:eastAsiaTheme="minorEastAsia" w:hAnsi="ArialMT" w:cs="ArialMT"/>
          <w:lang w:val="en-GB" w:eastAsia="zh-TW"/>
        </w:rPr>
      </w:pPr>
      <w:r w:rsidRPr="0012130C">
        <w:rPr>
          <w:rFonts w:ascii="ArialMT" w:eastAsiaTheme="minorEastAsia" w:hAnsi="ArialMT" w:cs="ArialMT"/>
          <w:lang w:val="en-GB" w:eastAsia="zh-TW"/>
        </w:rPr>
        <w:t>• Written English</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7: MANAGE THE OPERATIONAL SERVICE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Ensure the quality and continuity of the service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Coordinate all WIS functions and activities of the centre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Ensure and demonstrate compliance with regulations and policies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Monitor and meet quality and service performance standards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4 Ensure service continuity through risk management, planning and implementation of</w:t>
      </w:r>
      <w:proofErr w:type="gramEnd"/>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service</w:t>
      </w:r>
      <w:proofErr w:type="gramEnd"/>
      <w:r w:rsidRPr="0012130C">
        <w:rPr>
          <w:rFonts w:ascii="ArialMT" w:eastAsiaTheme="minorEastAsia" w:hAnsi="ArialMT" w:cs="ArialMT"/>
          <w:lang w:val="en-GB" w:eastAsia="zh-TW"/>
        </w:rPr>
        <w:t xml:space="preserve"> contingency service backup and service restore, and ensure data continuity in the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event</w:t>
      </w:r>
      <w:proofErr w:type="gramEnd"/>
      <w:r w:rsidRPr="0012130C">
        <w:rPr>
          <w:rFonts w:ascii="ArialMT" w:eastAsiaTheme="minorEastAsia" w:hAnsi="ArialMT" w:cs="ArialMT"/>
          <w:lang w:val="en-GB" w:eastAsia="zh-TW"/>
        </w:rPr>
        <w:t xml:space="preserve"> of system failure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 Plan and coordinate the delivery of new functionality</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General management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Overview of local and external WIS operations and associated service agreements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regulations and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Functional specification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Written English</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Annex 6 to Recommendation 21 (CBS-Ext</w:t>
      </w:r>
      <w:proofErr w:type="gramStart"/>
      <w:r w:rsidRPr="0012130C">
        <w:rPr>
          <w:rFonts w:ascii="Arial-BoldMT" w:eastAsiaTheme="minorEastAsia" w:hAnsi="Arial-BoldMT" w:cs="Arial-BoldMT"/>
          <w:b/>
          <w:bCs/>
          <w:lang w:val="en-GB" w:eastAsia="zh-TW"/>
        </w:rPr>
        <w:t>.(</w:t>
      </w:r>
      <w:proofErr w:type="gramEnd"/>
      <w:r w:rsidRPr="0012130C">
        <w:rPr>
          <w:rFonts w:ascii="Arial-BoldMT" w:eastAsiaTheme="minorEastAsia" w:hAnsi="Arial-BoldMT" w:cs="Arial-BoldMT"/>
          <w:b/>
          <w:bCs/>
          <w:lang w:val="en-GB" w:eastAsia="zh-TW"/>
        </w:rPr>
        <w:t>2014))</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WMO INFORMATION SYSTEM TRAINING AND LEARNING GUIDE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This guide is to assist trainers in the development and running of training courses for WIS personnel and to guide learners in what is expected of them. As this is a guide, it is not mandatory that you precisely follow its directions. You may find more appropriate ways for you to teach or learn something. However, it is essential that the learning outcomes are met.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This guide is not a syllabus. A syllabus is essentially a list of topics without indications of learning outcomes or how the learning is to be demonstrated. With a competency based approach, the focus is on learners acquiring and demonstrating the required competencies, rather than things that are “nice for them to know”.</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This guide covers the whole gamut of competencies required for people working with WIS. It is important to note that these are the competencies required in a large WIS centre where they would normally be shared across a number of personnel. Although different WIS Centres may have the same competencies, the components and complexity and depth of each may vary. Further, an individual competency or component may not be required at a particular centre (if that work is not performed there) or by individuals within the centre.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Thus, the training should be tailored to each individual’s needs. These learning needs will depend on what is required to perform their work and what competencies and skills they already possess (recognition of prior competence). Training should be to fill these gaps, not to cover all of the possible content.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In a small centre, not all of the competencies are likely to be required. In any case, each individual working with WIS needs to be able to show that they are competent to perform those tasks which they are required to do. Where they already possess skills and are able to demonstrate competence against the assessment criteria (recognition of prior competence) they will be exempt from those sections of the training.</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COMPETENCIES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Infrastructure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Manage the physical infrastructure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Manage the operational applications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Data</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Manage the data flow</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Manage the data discovery</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External Interactions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 Manage WIS centre-centre interactions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 Manage external user interactions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Overall service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7 Manage the operational service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IN AND OUT OF SCOPE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Staff are</w:t>
      </w:r>
      <w:proofErr w:type="gramEnd"/>
      <w:r w:rsidRPr="0012130C">
        <w:rPr>
          <w:rFonts w:ascii="ArialMT" w:eastAsiaTheme="minorEastAsia" w:hAnsi="ArialMT" w:cs="ArialMT"/>
          <w:lang w:val="en-GB" w:eastAsia="zh-TW"/>
        </w:rPr>
        <w:t xml:space="preserve"> expected to have standard professional skills and capabilities. The emphasis here is on WIS specific skills. Training in generic skills such as ICT systems and standard applications, networking, maintenance, database skills, project management, etc. would normally be </w:t>
      </w:r>
      <w:r w:rsidRPr="0012130C">
        <w:rPr>
          <w:rFonts w:ascii="ArialMT" w:eastAsiaTheme="minorEastAsia" w:hAnsi="ArialMT" w:cs="ArialMT"/>
          <w:lang w:val="en-GB" w:eastAsia="zh-TW"/>
        </w:rPr>
        <w:lastRenderedPageBreak/>
        <w:t>outsourced or part of a person’s training prior to working in the centre. The same applies to team-working and generic management skills.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It is essential to ensure learning is transferred from the learning environment into operations.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Assessment should thus simulate the operational conditions as closely as practicable. The emphasis is on what people are able to do, under the conditions in which they are required to do it, and with the tools they would normally use, rather than on what they know.</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Examples of suitable assessment types include: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Demonstrated performance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Portfolio of examples of work they have done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Recognition of prior competence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Supervisor assessment certifying their competency – based on evidence of prior performance or working under supervision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As competency needs to be maintained on an </w:t>
      </w:r>
      <w:proofErr w:type="spellStart"/>
      <w:r w:rsidRPr="0012130C">
        <w:rPr>
          <w:rFonts w:ascii="ArialMT" w:eastAsiaTheme="minorEastAsia" w:hAnsi="ArialMT" w:cs="ArialMT"/>
          <w:lang w:val="en-GB" w:eastAsia="zh-TW"/>
        </w:rPr>
        <w:t>ongoing</w:t>
      </w:r>
      <w:proofErr w:type="spellEnd"/>
      <w:r w:rsidRPr="0012130C">
        <w:rPr>
          <w:rFonts w:ascii="ArialMT" w:eastAsiaTheme="minorEastAsia" w:hAnsi="ArialMT" w:cs="ArialMT"/>
          <w:lang w:val="en-GB" w:eastAsia="zh-TW"/>
        </w:rPr>
        <w:t xml:space="preserve"> basis continuing assessment may be required. This would normally be on a periodic basis at a frequency appropriate for the particular competency.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Competency based assessment means that </w:t>
      </w:r>
      <w:proofErr w:type="gramStart"/>
      <w:r w:rsidRPr="0012130C">
        <w:rPr>
          <w:rFonts w:ascii="ArialMT" w:eastAsiaTheme="minorEastAsia" w:hAnsi="ArialMT" w:cs="ArialMT"/>
          <w:lang w:val="en-GB" w:eastAsia="zh-TW"/>
        </w:rPr>
        <w:t>staff are</w:t>
      </w:r>
      <w:proofErr w:type="gramEnd"/>
      <w:r w:rsidRPr="0012130C">
        <w:rPr>
          <w:rFonts w:ascii="ArialMT" w:eastAsiaTheme="minorEastAsia" w:hAnsi="ArialMT" w:cs="ArialMT"/>
          <w:lang w:val="en-GB" w:eastAsia="zh-TW"/>
        </w:rPr>
        <w:t xml:space="preserve"> deemed capable of performing the job, not that they receive a pass mark of say 60%.</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TYPES OF TRAINING</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This document is not meant to be prescriptive in how training should be performed but offers some suggestions. Any mode of training is acceptable, as long as it is effective and the outcomes can be assessed against the competencies. It will depend on the competency to be assessed, the size of the WIS centre, available resources, and other factors.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Some forms of training that would be appropriate include: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Working under supervision (on the job)</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Mentoring</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Self-directed study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Internal or external courses (online or classroom), especially for generic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Scenario based activities, including use cases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Role plays, especially for external interactions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KEY LEARNING RESOURCES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The key documents, along with their references, explaining the operation of WIS are:</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1060 </w:t>
      </w:r>
      <w:r w:rsidRPr="0012130C">
        <w:rPr>
          <w:rFonts w:ascii="Arial-ItalicMT" w:eastAsiaTheme="minorEastAsia" w:hAnsi="Arial-ItalicMT" w:cs="Arial-ItalicMT"/>
          <w:i/>
          <w:iCs/>
          <w:color w:val="0000FF"/>
          <w:lang w:val="en-GB" w:eastAsia="zh-TW"/>
        </w:rPr>
        <w:t>Manual on the WMO Information System</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1061 </w:t>
      </w:r>
      <w:r w:rsidRPr="0012130C">
        <w:rPr>
          <w:rFonts w:ascii="Arial-ItalicMT" w:eastAsiaTheme="minorEastAsia" w:hAnsi="Arial-ItalicMT" w:cs="Arial-ItalicMT"/>
          <w:i/>
          <w:iCs/>
          <w:color w:val="0000FF"/>
          <w:lang w:val="en-GB" w:eastAsia="zh-TW"/>
        </w:rPr>
        <w:t>Guide to the WMO Information System</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Use cases – for learning and for assessment – still need to reference these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UPDATES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FF"/>
          <w:lang w:val="en-GB" w:eastAsia="zh-TW"/>
        </w:rPr>
      </w:pPr>
      <w:r w:rsidRPr="0012130C">
        <w:rPr>
          <w:rFonts w:ascii="ArialMT" w:eastAsiaTheme="minorEastAsia" w:hAnsi="ArialMT" w:cs="ArialMT"/>
          <w:color w:val="000000"/>
          <w:lang w:val="en-GB" w:eastAsia="zh-TW"/>
        </w:rPr>
        <w:t xml:space="preserve">As the training for WIS evolves it is expected that so, too, will this guide. Suggestions of ways to improve the document and ideas about how the training can be conducted are always welcome and should be sent to: </w:t>
      </w:r>
      <w:hyperlink r:id="rId13" w:history="1">
        <w:r w:rsidRPr="0012130C">
          <w:rPr>
            <w:rFonts w:ascii="ArialMT" w:eastAsiaTheme="minorEastAsia" w:hAnsi="ArialMT" w:cs="ArialMT"/>
            <w:color w:val="0000FF" w:themeColor="hyperlink"/>
            <w:u w:val="single"/>
            <w:lang w:val="en-GB" w:eastAsia="zh-TW"/>
          </w:rPr>
          <w:t>wis-help@wmo.int</w:t>
        </w:r>
      </w:hyperlink>
    </w:p>
    <w:p w:rsidR="0012130C" w:rsidRPr="0012130C" w:rsidRDefault="0012130C" w:rsidP="0012130C">
      <w:pPr>
        <w:autoSpaceDE w:val="0"/>
        <w:autoSpaceDN w:val="0"/>
        <w:adjustRightInd w:val="0"/>
        <w:spacing w:after="0" w:line="240" w:lineRule="auto"/>
        <w:rPr>
          <w:rFonts w:ascii="ArialMT" w:eastAsiaTheme="minorEastAsia" w:hAnsi="ArialMT" w:cs="ArialMT"/>
          <w:color w:val="0000FF"/>
          <w:lang w:val="en-GB" w:eastAsia="zh-TW"/>
        </w:rPr>
      </w:pPr>
    </w:p>
    <w:p w:rsidR="0012130C" w:rsidRPr="0012130C" w:rsidRDefault="0012130C" w:rsidP="0012130C">
      <w:pPr>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lastRenderedPageBreak/>
        <w:t>COMPETENCY 1: MANAGE THE PHYSICAL INFRASTRUCTURE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Prepare, plan, design, procure, implement and operate the physical infrastructure, networks and applications required to support the WIS centre.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Many of these skills are generic ITC skills and will have already been attained as part of prior education and training or will be provided by hardware and systems suppliers.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COMPETENCIES COMPONENTS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IT operations control</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 Maintain the system in optimal operational condition by setting and meeting service levels, including:</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proofErr w:type="gramStart"/>
      <w:r w:rsidRPr="0012130C">
        <w:rPr>
          <w:rFonts w:ascii="ArialMT" w:eastAsiaTheme="minorEastAsia" w:hAnsi="ArialMT" w:cs="ArialMT"/>
          <w:color w:val="000000"/>
          <w:lang w:val="en-GB" w:eastAsia="zh-TW"/>
        </w:rPr>
        <w:t>configuration</w:t>
      </w:r>
      <w:proofErr w:type="gramEnd"/>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proofErr w:type="gramStart"/>
      <w:r w:rsidRPr="0012130C">
        <w:rPr>
          <w:rFonts w:ascii="ArialMT" w:eastAsiaTheme="minorEastAsia" w:hAnsi="ArialMT" w:cs="ArialMT"/>
          <w:color w:val="000000"/>
          <w:lang w:val="en-GB" w:eastAsia="zh-TW"/>
        </w:rPr>
        <w:t>preventative</w:t>
      </w:r>
      <w:proofErr w:type="gramEnd"/>
      <w:r w:rsidRPr="0012130C">
        <w:rPr>
          <w:rFonts w:ascii="ArialMT" w:eastAsiaTheme="minorEastAsia" w:hAnsi="ArialMT" w:cs="ArialMT"/>
          <w:color w:val="000000"/>
          <w:lang w:val="en-GB" w:eastAsia="zh-TW"/>
        </w:rPr>
        <w:t xml:space="preserve"> and corrective maintenance and servicing</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proofErr w:type="gramStart"/>
      <w:r w:rsidRPr="0012130C">
        <w:rPr>
          <w:rFonts w:ascii="ArialMT" w:eastAsiaTheme="minorEastAsia" w:hAnsi="ArialMT" w:cs="ArialMT"/>
          <w:color w:val="000000"/>
          <w:lang w:val="en-GB" w:eastAsia="zh-TW"/>
        </w:rPr>
        <w:t>equipment</w:t>
      </w:r>
      <w:proofErr w:type="gramEnd"/>
      <w:r w:rsidRPr="0012130C">
        <w:rPr>
          <w:rFonts w:ascii="ArialMT" w:eastAsiaTheme="minorEastAsia" w:hAnsi="ArialMT" w:cs="ArialMT"/>
          <w:color w:val="000000"/>
          <w:lang w:val="en-GB" w:eastAsia="zh-TW"/>
        </w:rPr>
        <w:t xml:space="preserve"> replacement or upgrade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networking and processing capacity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proofErr w:type="gramStart"/>
      <w:r w:rsidRPr="0012130C">
        <w:rPr>
          <w:rFonts w:ascii="ArialMT" w:eastAsiaTheme="minorEastAsia" w:hAnsi="ArialMT" w:cs="ArialMT"/>
          <w:color w:val="000000"/>
          <w:lang w:val="en-GB" w:eastAsia="zh-TW"/>
        </w:rPr>
        <w:t>systems</w:t>
      </w:r>
      <w:proofErr w:type="gramEnd"/>
      <w:r w:rsidRPr="0012130C">
        <w:rPr>
          <w:rFonts w:ascii="ArialMT" w:eastAsiaTheme="minorEastAsia" w:hAnsi="ArialMT" w:cs="ArialMT"/>
          <w:color w:val="000000"/>
          <w:lang w:val="en-GB" w:eastAsia="zh-TW"/>
        </w:rPr>
        <w:t xml:space="preserve"> monitoring, reporting and corrective actions</w:t>
      </w: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2 Contingency planning, operations backup and operations restore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Facilities management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Manage physical site security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Manage physical site environmental control</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Maintain the system in optimal operational condition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Plan for upgrades, operations backups and operations restores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Maintain site security and environmental control</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specific systems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site security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Service level agreements for your centre</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Learning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Attend training by systems and other outside providers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Respond to typical monitoring reports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WIS site security measures and respond to typical incidents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WIS site environmental control measures and respond to typical incidents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Configure and maintain system components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Respond to monitoring reports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WIS site security measures and respond to typical incidents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WIS site environmental control measures and respond to typical incidents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Underpinning knowledge and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General ICT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Current technologies and emerging trends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Recognized IT service management frameworks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lastRenderedPageBreak/>
        <w:t>• Service level agreements for your centre</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Key learning resources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Manufacturers’ handbooks and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Documentation of centre’s facilities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WIS/GTS manuals and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Tools to monitor system security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security policies</w:t>
      </w:r>
    </w:p>
    <w:p w:rsidR="0012130C" w:rsidRPr="0012130C" w:rsidRDefault="0012130C" w:rsidP="0012130C">
      <w:pPr>
        <w:ind w:left="720"/>
        <w:rPr>
          <w:rFonts w:ascii="ArialMT" w:eastAsiaTheme="minorEastAsia" w:hAnsi="ArialMT" w:cs="ArialMT"/>
          <w:lang w:val="en-GB" w:eastAsia="zh-TW"/>
        </w:rPr>
      </w:pPr>
      <w:r w:rsidRPr="0012130C">
        <w:rPr>
          <w:rFonts w:ascii="ArialMT" w:eastAsiaTheme="minorEastAsia" w:hAnsi="ArialMT" w:cs="ArialMT"/>
          <w:lang w:val="en-GB" w:eastAsia="zh-TW"/>
        </w:rPr>
        <w:t>• WIS environmental control policies</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2: MANAGE THE OPERATIONAL APPLICATIONS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Prepare, plan, design, procure, implement and operate the applications required to support the WIS functions.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Many of these skills are generic ITC skills and will have already been attained as part of prior education and training or will be provided by applications suppliers.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Competencies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Meet service levels by maintaining applications in optimal operational condition, through:</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w:t>
      </w:r>
      <w:proofErr w:type="gramStart"/>
      <w:r w:rsidRPr="0012130C">
        <w:rPr>
          <w:rFonts w:ascii="ArialMT" w:eastAsiaTheme="minorEastAsia" w:hAnsi="ArialMT" w:cs="ArialMT"/>
          <w:lang w:val="en-GB" w:eastAsia="zh-TW"/>
        </w:rPr>
        <w:t>configuration</w:t>
      </w:r>
      <w:proofErr w:type="gramEnd"/>
      <w:r w:rsidRPr="0012130C">
        <w:rPr>
          <w:rFonts w:ascii="ArialMT" w:eastAsiaTheme="minorEastAsia" w:hAnsi="ArialMT" w:cs="ArialMT"/>
          <w:lang w:val="en-GB" w:eastAsia="zh-TW"/>
        </w:rPr>
        <w:t xml:space="preserve"> of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monitoring and responding to applications’ behaviour</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w:t>
      </w:r>
      <w:proofErr w:type="gramStart"/>
      <w:r w:rsidRPr="0012130C">
        <w:rPr>
          <w:rFonts w:ascii="ArialMT" w:eastAsiaTheme="minorEastAsia" w:hAnsi="ArialMT" w:cs="ArialMT"/>
          <w:lang w:val="en-GB" w:eastAsia="zh-TW"/>
        </w:rPr>
        <w:t>preventative</w:t>
      </w:r>
      <w:proofErr w:type="gramEnd"/>
      <w:r w:rsidRPr="0012130C">
        <w:rPr>
          <w:rFonts w:ascii="ArialMT" w:eastAsiaTheme="minorEastAsia" w:hAnsi="ArialMT" w:cs="ArialMT"/>
          <w:lang w:val="en-GB" w:eastAsia="zh-TW"/>
        </w:rPr>
        <w:t xml:space="preserve"> and corrective maintenance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w:t>
      </w:r>
      <w:proofErr w:type="gramStart"/>
      <w:r w:rsidRPr="0012130C">
        <w:rPr>
          <w:rFonts w:ascii="ArialMT" w:eastAsiaTheme="minorEastAsia" w:hAnsi="ArialMT" w:cs="ArialMT"/>
          <w:lang w:val="en-GB" w:eastAsia="zh-TW"/>
        </w:rPr>
        <w:t>replacement</w:t>
      </w:r>
      <w:proofErr w:type="gramEnd"/>
      <w:r w:rsidRPr="0012130C">
        <w:rPr>
          <w:rFonts w:ascii="ArialMT" w:eastAsiaTheme="minorEastAsia" w:hAnsi="ArialMT" w:cs="ArialMT"/>
          <w:lang w:val="en-GB" w:eastAsia="zh-TW"/>
        </w:rPr>
        <w:t xml:space="preserve"> or upgrade of applications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Contingency planning, application backup and application restore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Ensure data integrity and completeness in the event of system failure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4 Ensure system </w:t>
      </w:r>
      <w:proofErr w:type="gramStart"/>
      <w:r w:rsidRPr="0012130C">
        <w:rPr>
          <w:rFonts w:ascii="ArialMT" w:eastAsiaTheme="minorEastAsia" w:hAnsi="ArialMT" w:cs="ArialMT"/>
          <w:lang w:val="en-GB" w:eastAsia="zh-TW"/>
        </w:rPr>
        <w:t>security</w:t>
      </w:r>
      <w:proofErr w:type="gramEnd"/>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Operate, configure and maintain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Monitor applications and take corrective action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and test WIS security protocols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applications specific to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system security policies and procedures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Attend training by systems and other outside providers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Initiate monitoring and reporting procedures and respond to typical monitoring reports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WIS site security measures and respond to typical incidents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Configure and maintain system components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Respond to monitoring reports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site security measures and respond to typical incidents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Underpinning knowledge and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Current technologies and emerging trends</w:t>
      </w:r>
    </w:p>
    <w:p w:rsidR="0012130C" w:rsidRPr="0012130C" w:rsidRDefault="0012130C" w:rsidP="0012130C">
      <w:pPr>
        <w:spacing w:after="0"/>
        <w:ind w:left="720"/>
        <w:rPr>
          <w:rFonts w:ascii="ArialMT" w:eastAsiaTheme="minorEastAsia" w:hAnsi="ArialMT" w:cs="ArialMT"/>
          <w:lang w:val="en-GB" w:eastAsia="zh-TW"/>
        </w:rPr>
      </w:pPr>
      <w:r w:rsidRPr="0012130C">
        <w:rPr>
          <w:rFonts w:ascii="ArialMT" w:eastAsiaTheme="minorEastAsia" w:hAnsi="ArialMT" w:cs="ArialMT"/>
          <w:lang w:val="en-GB" w:eastAsia="zh-TW"/>
        </w:rPr>
        <w:t>• WIS functions and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Recognized IT service management frameworks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Service level agreements for your centre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Key learning resources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Documentation of centre’s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WIS/GTS manuals and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Tools to monitor system security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security policies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3: MANAGE THE DATA FLOW</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Manage the collection, processing and distribution of data and products through scheduled and on demand services.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Competencies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Ensure collection and distribution of data and products as per data policy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Publish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Subscribe to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Encode, decode, validate and package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 Create, update and maintain data flow catalogues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6 Manage connectivity between centres</w:t>
      </w:r>
      <w:proofErr w:type="gramEnd"/>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7 Control the data flow to meet service levels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Transfer data and products between your centre, other WIS centres, and external users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Request data and respond to data requests using ad hoc and routine delivery mechanisms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Maintain quality standards (service levels) by monitoring, and responding to, traffic flow, missing data and products, errors and service messages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relevant data policies to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Identify appropriate formats for data and product exchange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Write and read data in WIS formats using your centre’s tools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Data representations used in WIS and when they are applicable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WMO data policies and how data are associated with these in WIS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The structure of the WIS and GTS and how to use reference documents to identify and interpret the routing plans and protocols you will need to use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The interfaces of your centre’s WIS applications, the information they use to modify their behaviour, and the tools available to control the operation of the applications to achieve service levels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lang w:val="en-GB" w:eastAsia="zh-TW"/>
        </w:rPr>
        <w:t xml:space="preserve">• </w:t>
      </w:r>
      <w:r w:rsidRPr="0012130C">
        <w:rPr>
          <w:rFonts w:ascii="ArialMT" w:eastAsiaTheme="minorEastAsia" w:hAnsi="ArialMT" w:cs="ArialMT"/>
          <w:color w:val="000000"/>
          <w:lang w:val="en-GB" w:eastAsia="zh-TW"/>
        </w:rPr>
        <w:t>How to use a WIS centre interface to find and request data for delivery by ad hoc request and by subscription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How WIS handles back-up and how the GTS handles alternative routings to maintain continuity of data flows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Learning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Connect to a WIS centre to search for information, select a dataset, </w:t>
      </w:r>
      <w:proofErr w:type="gramStart"/>
      <w:r w:rsidRPr="0012130C">
        <w:rPr>
          <w:rFonts w:ascii="ArialMT" w:eastAsiaTheme="minorEastAsia" w:hAnsi="ArialMT" w:cs="ArialMT"/>
          <w:color w:val="000000"/>
          <w:lang w:val="en-GB" w:eastAsia="zh-TW"/>
        </w:rPr>
        <w:t>download</w:t>
      </w:r>
      <w:proofErr w:type="gramEnd"/>
      <w:r w:rsidRPr="0012130C">
        <w:rPr>
          <w:rFonts w:ascii="ArialMT" w:eastAsiaTheme="minorEastAsia" w:hAnsi="ArialMT" w:cs="ArialMT"/>
          <w:color w:val="000000"/>
          <w:lang w:val="en-GB" w:eastAsia="zh-TW"/>
        </w:rPr>
        <w:t xml:space="preserve"> a copy from the cache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Using a WIS centre interface, create, modify and delete a subscription for routine delivery of a dataset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Use the software tools used by your centre’s WIS application to exchange information between computers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Assess data flows by analysing monitoring reports from your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Investigate how data policy (including WMO Resolutions 25 and 40) is applied to data published by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Use tools provided at your centre to view information in different formats and convert data between these formats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Go to a WIS centre, find data, download it immediately, subscribe for regular delivery and cancel the subscription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GTS component: Use a switch to move data between training computers and control the flow</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Underpinning knowledge and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Internet protocols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Networking principles (local area networks and wide area networks) and associated monitoring and control technologies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Key learning resources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Data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WMO Resolution 25 (</w:t>
      </w:r>
      <w:r w:rsidRPr="0012130C">
        <w:rPr>
          <w:rFonts w:ascii="ArialMT" w:eastAsiaTheme="minorEastAsia" w:hAnsi="ArialMT" w:cs="ArialMT"/>
          <w:color w:val="0000FF"/>
          <w:lang w:val="en-GB" w:eastAsia="zh-TW"/>
        </w:rPr>
        <w:t>Resolution 25 (Cg XIII</w:t>
      </w:r>
      <w:r w:rsidRPr="0012130C">
        <w:rPr>
          <w:rFonts w:ascii="ArialMT" w:eastAsiaTheme="minorEastAsia" w:hAnsi="ArialMT" w:cs="ArialMT"/>
          <w:color w:val="000000"/>
          <w:lang w:val="en-GB" w:eastAsia="zh-TW"/>
        </w:rPr>
        <w:t>) – Exchange of Hydrological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WMO Resolution 40 (</w:t>
      </w:r>
      <w:r w:rsidRPr="0012130C">
        <w:rPr>
          <w:rFonts w:ascii="ArialMT" w:eastAsiaTheme="minorEastAsia" w:hAnsi="ArialMT" w:cs="ArialMT"/>
          <w:color w:val="0000FF"/>
          <w:lang w:val="en-GB" w:eastAsia="zh-TW"/>
        </w:rPr>
        <w:t>Resolution 40 (Cg-XII</w:t>
      </w:r>
      <w:r w:rsidRPr="0012130C">
        <w:rPr>
          <w:rFonts w:ascii="ArialMT" w:eastAsiaTheme="minorEastAsia" w:hAnsi="ArialMT" w:cs="ArialMT"/>
          <w:color w:val="000000"/>
          <w:lang w:val="en-GB" w:eastAsia="zh-TW"/>
        </w:rPr>
        <w:t>) – WMO policy and practice for the exchange of meteorological and related data and products including guidelines on the relationships in commercial meteorological activities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Centre’s data policies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GTS data exchange</w:t>
      </w: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ItalicMT" w:eastAsiaTheme="minorEastAsia" w:hAnsi="Arial-ItalicMT" w:cs="Arial-ItalicMT"/>
          <w:i/>
          <w:iCs/>
          <w:color w:val="0000FF"/>
          <w:lang w:val="en-GB" w:eastAsia="zh-TW"/>
        </w:rPr>
        <w:t>WMO-No. 386 Manual on the Global Telecommunication System</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Attachment II-5 of the </w:t>
      </w:r>
      <w:r w:rsidRPr="0012130C">
        <w:rPr>
          <w:rFonts w:ascii="Arial-ItalicMT" w:eastAsiaTheme="minorEastAsia" w:hAnsi="Arial-ItalicMT" w:cs="Arial-ItalicMT"/>
          <w:i/>
          <w:iCs/>
          <w:color w:val="000000"/>
          <w:lang w:val="en-GB" w:eastAsia="zh-TW"/>
        </w:rPr>
        <w:t xml:space="preserve">Manual on the Global Telecommunication System </w:t>
      </w:r>
      <w:r w:rsidRPr="0012130C">
        <w:rPr>
          <w:rFonts w:ascii="ArialMT" w:eastAsiaTheme="minorEastAsia" w:hAnsi="ArialMT" w:cs="ArialMT"/>
          <w:color w:val="000000"/>
          <w:lang w:val="en-GB" w:eastAsia="zh-TW"/>
        </w:rPr>
        <w:t>(data designators)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Attachment II-6 of the </w:t>
      </w:r>
      <w:r w:rsidRPr="0012130C">
        <w:rPr>
          <w:rFonts w:ascii="Arial-ItalicMT" w:eastAsiaTheme="minorEastAsia" w:hAnsi="Arial-ItalicMT" w:cs="Arial-ItalicMT"/>
          <w:i/>
          <w:iCs/>
          <w:color w:val="000000"/>
          <w:lang w:val="en-GB" w:eastAsia="zh-TW"/>
        </w:rPr>
        <w:t xml:space="preserve">Manual on the Global Telecommunication System </w:t>
      </w:r>
      <w:r w:rsidRPr="0012130C">
        <w:rPr>
          <w:rFonts w:ascii="ArialMT" w:eastAsiaTheme="minorEastAsia" w:hAnsi="ArialMT" w:cs="ArialMT"/>
          <w:color w:val="000000"/>
          <w:lang w:val="en-GB" w:eastAsia="zh-TW"/>
        </w:rPr>
        <w:t>(format of addressed messages)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Attachment II-7 of the </w:t>
      </w:r>
      <w:r w:rsidRPr="0012130C">
        <w:rPr>
          <w:rFonts w:ascii="Arial-ItalicMT" w:eastAsiaTheme="minorEastAsia" w:hAnsi="Arial-ItalicMT" w:cs="Arial-ItalicMT"/>
          <w:i/>
          <w:iCs/>
          <w:color w:val="000000"/>
          <w:lang w:val="en-GB" w:eastAsia="zh-TW"/>
        </w:rPr>
        <w:t xml:space="preserve">Manual on the Global Telecommunication System </w:t>
      </w:r>
      <w:r w:rsidRPr="0012130C">
        <w:rPr>
          <w:rFonts w:ascii="ArialMT" w:eastAsiaTheme="minorEastAsia" w:hAnsi="ArialMT" w:cs="ArialMT"/>
          <w:color w:val="000000"/>
          <w:lang w:val="en-GB" w:eastAsia="zh-TW"/>
        </w:rPr>
        <w:t>(routing catalogues)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Attachment II-15 of the </w:t>
      </w:r>
      <w:r w:rsidRPr="0012130C">
        <w:rPr>
          <w:rFonts w:ascii="Arial-ItalicMT" w:eastAsiaTheme="minorEastAsia" w:hAnsi="Arial-ItalicMT" w:cs="Arial-ItalicMT"/>
          <w:i/>
          <w:iCs/>
          <w:color w:val="000000"/>
          <w:lang w:val="en-GB" w:eastAsia="zh-TW"/>
        </w:rPr>
        <w:t xml:space="preserve">Manual on the Global Telecommunication System </w:t>
      </w:r>
      <w:r w:rsidRPr="0012130C">
        <w:rPr>
          <w:rFonts w:ascii="ArialMT" w:eastAsiaTheme="minorEastAsia" w:hAnsi="ArialMT" w:cs="ArialMT"/>
          <w:color w:val="000000"/>
          <w:lang w:val="en-GB" w:eastAsia="zh-TW"/>
        </w:rPr>
        <w:t xml:space="preserve">(section on </w:t>
      </w:r>
      <w:r w:rsidRPr="0012130C">
        <w:rPr>
          <w:rFonts w:ascii="Arial-ItalicMT" w:eastAsiaTheme="minorEastAsia" w:hAnsi="Arial-ItalicMT" w:cs="Arial-ItalicMT"/>
          <w:i/>
          <w:iCs/>
          <w:color w:val="000000"/>
          <w:lang w:val="en-GB" w:eastAsia="zh-TW"/>
        </w:rPr>
        <w:t>FTP procedures and file naming convention</w:t>
      </w: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Attachment II-16 of the </w:t>
      </w:r>
      <w:r w:rsidRPr="0012130C">
        <w:rPr>
          <w:rFonts w:ascii="Arial-ItalicMT" w:eastAsiaTheme="minorEastAsia" w:hAnsi="Arial-ItalicMT" w:cs="Arial-ItalicMT"/>
          <w:i/>
          <w:iCs/>
          <w:color w:val="000000"/>
          <w:lang w:val="en-GB" w:eastAsia="zh-TW"/>
        </w:rPr>
        <w:t xml:space="preserve">Manual on the Global Telecommunication System </w:t>
      </w:r>
      <w:r w:rsidRPr="0012130C">
        <w:rPr>
          <w:rFonts w:ascii="ArialMT" w:eastAsiaTheme="minorEastAsia" w:hAnsi="ArialMT" w:cs="ArialMT"/>
          <w:color w:val="000000"/>
          <w:lang w:val="en-GB" w:eastAsia="zh-TW"/>
        </w:rPr>
        <w:t>(procedures for transmitting and collecting meteorological bulletins using e-mail and web)</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Data representations</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306 </w:t>
      </w:r>
      <w:r w:rsidRPr="0012130C">
        <w:rPr>
          <w:rFonts w:ascii="Arial-ItalicMT" w:eastAsiaTheme="minorEastAsia" w:hAnsi="Arial-ItalicMT" w:cs="Arial-ItalicMT"/>
          <w:i/>
          <w:iCs/>
          <w:color w:val="0000FF"/>
          <w:lang w:val="en-GB" w:eastAsia="zh-TW"/>
        </w:rPr>
        <w:t>Manual on Codes – International Codes</w:t>
      </w:r>
      <w:r w:rsidRPr="0012130C">
        <w:rPr>
          <w:rFonts w:ascii="ArialMT" w:eastAsiaTheme="minorEastAsia" w:hAnsi="ArialMT" w:cs="ArialMT"/>
          <w:color w:val="0000FF"/>
          <w:lang w:val="en-GB" w:eastAsia="zh-TW"/>
        </w:rPr>
        <w:t xml:space="preserve">, Volume I.1: </w:t>
      </w:r>
      <w:r w:rsidRPr="0012130C">
        <w:rPr>
          <w:rFonts w:ascii="Arial-ItalicMT" w:eastAsiaTheme="minorEastAsia" w:hAnsi="Arial-ItalicMT" w:cs="Arial-ItalicMT"/>
          <w:i/>
          <w:iCs/>
          <w:color w:val="0000FF"/>
          <w:lang w:val="en-GB" w:eastAsia="zh-TW"/>
        </w:rPr>
        <w:t>Part A –</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ItalicMT" w:eastAsiaTheme="minorEastAsia" w:hAnsi="Arial-ItalicMT" w:cs="Arial-ItalicMT"/>
          <w:i/>
          <w:iCs/>
          <w:color w:val="0000FF"/>
          <w:lang w:val="en-GB" w:eastAsia="zh-TW"/>
        </w:rPr>
        <w:t>Alphanumeric Codes</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306 </w:t>
      </w:r>
      <w:r w:rsidRPr="0012130C">
        <w:rPr>
          <w:rFonts w:ascii="Arial-ItalicMT" w:eastAsiaTheme="minorEastAsia" w:hAnsi="Arial-ItalicMT" w:cs="Arial-ItalicMT"/>
          <w:i/>
          <w:iCs/>
          <w:color w:val="0000FF"/>
          <w:lang w:val="en-GB" w:eastAsia="zh-TW"/>
        </w:rPr>
        <w:t>Manual on Codes – International Codes</w:t>
      </w:r>
      <w:r w:rsidRPr="0012130C">
        <w:rPr>
          <w:rFonts w:ascii="ArialMT" w:eastAsiaTheme="minorEastAsia" w:hAnsi="ArialMT" w:cs="ArialMT"/>
          <w:color w:val="0000FF"/>
          <w:lang w:val="en-GB" w:eastAsia="zh-TW"/>
        </w:rPr>
        <w:t xml:space="preserve">, Volume I.2: </w:t>
      </w:r>
      <w:r w:rsidRPr="0012130C">
        <w:rPr>
          <w:rFonts w:ascii="Arial-ItalicMT" w:eastAsiaTheme="minorEastAsia" w:hAnsi="Arial-ItalicMT" w:cs="Arial-ItalicMT"/>
          <w:i/>
          <w:iCs/>
          <w:color w:val="0000FF"/>
          <w:lang w:val="en-GB" w:eastAsia="zh-TW"/>
        </w:rPr>
        <w:t>Part B and Part C</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Guidance on migration to table driven code forms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w:t>
      </w:r>
      <w:r w:rsidRPr="0012130C">
        <w:rPr>
          <w:rFonts w:ascii="ArialMT" w:eastAsiaTheme="minorEastAsia" w:hAnsi="ArialMT" w:cs="ArialMT"/>
          <w:color w:val="0000FF"/>
          <w:lang w:val="en-GB" w:eastAsia="zh-TW"/>
        </w:rPr>
        <w:t>http://www.wmo.int/pages/prog/www/WMOCodes.html#Codes</w:t>
      </w: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Tools used at centre to read, write, convert, validate and display information in Table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Driven Code Forms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Sample data for reading and writing in Table Driven Code Forms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WIS discovery, access and retrieval</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WMO-No. 1060 M</w:t>
      </w:r>
      <w:r w:rsidRPr="0012130C">
        <w:rPr>
          <w:rFonts w:ascii="Arial-ItalicMT" w:eastAsiaTheme="minorEastAsia" w:hAnsi="Arial-ItalicMT" w:cs="Arial-ItalicMT"/>
          <w:i/>
          <w:iCs/>
          <w:color w:val="0000FF"/>
          <w:lang w:val="en-GB" w:eastAsia="zh-TW"/>
        </w:rPr>
        <w:t>anual on the WMO Information System</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Man on WIS (WMO-No 1060/Annex VII to WMO-No 49) Part 2 </w:t>
      </w:r>
      <w:proofErr w:type="spellStart"/>
      <w:r w:rsidRPr="0012130C">
        <w:rPr>
          <w:rFonts w:ascii="ArialMT" w:eastAsiaTheme="minorEastAsia" w:hAnsi="ArialMT" w:cs="ArialMT"/>
          <w:color w:val="000000"/>
          <w:lang w:val="en-GB" w:eastAsia="zh-TW"/>
        </w:rPr>
        <w:t>para</w:t>
      </w:r>
      <w:proofErr w:type="spellEnd"/>
      <w:r w:rsidRPr="0012130C">
        <w:rPr>
          <w:rFonts w:ascii="ArialMT" w:eastAsiaTheme="minorEastAsia" w:hAnsi="ArialMT" w:cs="ArialMT"/>
          <w:color w:val="000000"/>
          <w:lang w:val="en-GB" w:eastAsia="zh-TW"/>
        </w:rPr>
        <w:t xml:space="preserve"> 2.4.1, Part 3</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color w:val="000000"/>
          <w:lang w:val="en-GB" w:eastAsia="zh-TW"/>
        </w:rPr>
      </w:pPr>
      <w:proofErr w:type="spellStart"/>
      <w:proofErr w:type="gramStart"/>
      <w:r w:rsidRPr="0012130C">
        <w:rPr>
          <w:rFonts w:ascii="ArialMT" w:eastAsiaTheme="minorEastAsia" w:hAnsi="ArialMT" w:cs="ArialMT"/>
          <w:color w:val="000000"/>
          <w:lang w:val="en-GB" w:eastAsia="zh-TW"/>
        </w:rPr>
        <w:lastRenderedPageBreak/>
        <w:t>para</w:t>
      </w:r>
      <w:proofErr w:type="spellEnd"/>
      <w:proofErr w:type="gramEnd"/>
      <w:r w:rsidRPr="0012130C">
        <w:rPr>
          <w:rFonts w:ascii="ArialMT" w:eastAsiaTheme="minorEastAsia" w:hAnsi="ArialMT" w:cs="ArialMT"/>
          <w:color w:val="000000"/>
          <w:lang w:val="en-GB" w:eastAsia="zh-TW"/>
        </w:rPr>
        <w:t xml:space="preserve"> 3.4, Part 4 </w:t>
      </w:r>
      <w:proofErr w:type="spellStart"/>
      <w:r w:rsidRPr="0012130C">
        <w:rPr>
          <w:rFonts w:ascii="ArialMT" w:eastAsiaTheme="minorEastAsia" w:hAnsi="ArialMT" w:cs="ArialMT"/>
          <w:color w:val="000000"/>
          <w:lang w:val="en-GB" w:eastAsia="zh-TW"/>
        </w:rPr>
        <w:t>para</w:t>
      </w:r>
      <w:proofErr w:type="spellEnd"/>
      <w:r w:rsidRPr="0012130C">
        <w:rPr>
          <w:rFonts w:ascii="ArialMT" w:eastAsiaTheme="minorEastAsia" w:hAnsi="ArialMT" w:cs="ArialMT"/>
          <w:color w:val="000000"/>
          <w:lang w:val="en-GB" w:eastAsia="zh-TW"/>
        </w:rPr>
        <w:t xml:space="preserve"> 4.3, 4.11, 4.12, 4.13, Part 1 </w:t>
      </w:r>
      <w:proofErr w:type="spellStart"/>
      <w:r w:rsidRPr="0012130C">
        <w:rPr>
          <w:rFonts w:ascii="ArialMT" w:eastAsiaTheme="minorEastAsia" w:hAnsi="ArialMT" w:cs="ArialMT"/>
          <w:color w:val="000000"/>
          <w:lang w:val="en-GB" w:eastAsia="zh-TW"/>
        </w:rPr>
        <w:t>para</w:t>
      </w:r>
      <w:proofErr w:type="spellEnd"/>
      <w:r w:rsidRPr="0012130C">
        <w:rPr>
          <w:rFonts w:ascii="ArialMT" w:eastAsiaTheme="minorEastAsia" w:hAnsi="ArialMT" w:cs="ArialMT"/>
          <w:color w:val="000000"/>
          <w:lang w:val="en-GB" w:eastAsia="zh-TW"/>
        </w:rPr>
        <w:t xml:space="preserve"> 1.7), and the corresponding</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color w:val="000000"/>
          <w:lang w:val="en-GB" w:eastAsia="zh-TW"/>
        </w:rPr>
      </w:pPr>
      <w:proofErr w:type="gramStart"/>
      <w:r w:rsidRPr="0012130C">
        <w:rPr>
          <w:rFonts w:ascii="ArialMT" w:eastAsiaTheme="minorEastAsia" w:hAnsi="ArialMT" w:cs="ArialMT"/>
          <w:color w:val="000000"/>
          <w:lang w:val="en-GB" w:eastAsia="zh-TW"/>
        </w:rPr>
        <w:t>sections</w:t>
      </w:r>
      <w:proofErr w:type="gramEnd"/>
      <w:r w:rsidRPr="0012130C">
        <w:rPr>
          <w:rFonts w:ascii="ArialMT" w:eastAsiaTheme="minorEastAsia" w:hAnsi="ArialMT" w:cs="ArialMT"/>
          <w:color w:val="000000"/>
          <w:lang w:val="en-GB" w:eastAsia="zh-TW"/>
        </w:rPr>
        <w:t xml:space="preserve"> of the Guide to WIS.</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WIS compliance specification Part 2 </w:t>
      </w:r>
      <w:proofErr w:type="spellStart"/>
      <w:r w:rsidRPr="0012130C">
        <w:rPr>
          <w:rFonts w:ascii="ArialMT" w:eastAsiaTheme="minorEastAsia" w:hAnsi="ArialMT" w:cs="ArialMT"/>
          <w:color w:val="0000FF"/>
          <w:lang w:val="en-GB" w:eastAsia="zh-TW"/>
        </w:rPr>
        <w:t>para</w:t>
      </w:r>
      <w:proofErr w:type="spellEnd"/>
      <w:r w:rsidRPr="0012130C">
        <w:rPr>
          <w:rFonts w:ascii="ArialMT" w:eastAsiaTheme="minorEastAsia" w:hAnsi="ArialMT" w:cs="ArialMT"/>
          <w:color w:val="0000FF"/>
          <w:lang w:val="en-GB" w:eastAsia="zh-TW"/>
        </w:rPr>
        <w:t xml:space="preserve"> 2.4</w:t>
      </w: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1061 </w:t>
      </w:r>
      <w:r w:rsidRPr="0012130C">
        <w:rPr>
          <w:rFonts w:ascii="Arial-ItalicMT" w:eastAsiaTheme="minorEastAsia" w:hAnsi="Arial-ItalicMT" w:cs="Arial-ItalicMT"/>
          <w:i/>
          <w:iCs/>
          <w:color w:val="0000FF"/>
          <w:lang w:val="en-GB" w:eastAsia="zh-TW"/>
        </w:rPr>
        <w:t>Guide to the WMO Information System</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User account at a GISC and PC with internet connection</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Managing GTS data exchange</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ItalicMT" w:eastAsiaTheme="minorEastAsia" w:hAnsi="Arial-ItalicMT" w:cs="Arial-ItalicMT"/>
          <w:i/>
          <w:iCs/>
          <w:color w:val="0000FF"/>
          <w:lang w:val="en-GB" w:eastAsia="zh-TW"/>
        </w:rPr>
        <w:t>WMO-No. 386 Manual on the Global Telecommunication System</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w:t>
      </w:r>
      <w:proofErr w:type="gramStart"/>
      <w:r w:rsidRPr="0012130C">
        <w:rPr>
          <w:rFonts w:ascii="ArialMT" w:eastAsiaTheme="minorEastAsia" w:hAnsi="ArialMT" w:cs="ArialMT"/>
          <w:color w:val="0000FF"/>
          <w:lang w:val="en-GB" w:eastAsia="zh-TW"/>
        </w:rPr>
        <w:t xml:space="preserve">9 </w:t>
      </w:r>
      <w:r w:rsidRPr="0012130C">
        <w:rPr>
          <w:rFonts w:ascii="Arial-ItalicMT" w:eastAsiaTheme="minorEastAsia" w:hAnsi="Arial-ItalicMT" w:cs="Arial-ItalicMT"/>
          <w:i/>
          <w:iCs/>
          <w:color w:val="0000FF"/>
          <w:lang w:val="en-GB" w:eastAsia="zh-TW"/>
        </w:rPr>
        <w:t>Weather Reporting</w:t>
      </w:r>
      <w:r w:rsidRPr="0012130C">
        <w:rPr>
          <w:rFonts w:ascii="ArialMT" w:eastAsiaTheme="minorEastAsia" w:hAnsi="ArialMT" w:cs="ArialMT"/>
          <w:color w:val="0000FF"/>
          <w:lang w:val="en-GB" w:eastAsia="zh-TW"/>
        </w:rPr>
        <w:t>,</w:t>
      </w:r>
      <w:proofErr w:type="gramEnd"/>
      <w:r w:rsidRPr="0012130C">
        <w:rPr>
          <w:rFonts w:ascii="ArialMT" w:eastAsiaTheme="minorEastAsia" w:hAnsi="ArialMT" w:cs="ArialMT"/>
          <w:color w:val="0000FF"/>
          <w:lang w:val="en-GB" w:eastAsia="zh-TW"/>
        </w:rPr>
        <w:t xml:space="preserve"> Volume C1: </w:t>
      </w:r>
      <w:r w:rsidRPr="0012130C">
        <w:rPr>
          <w:rFonts w:ascii="Arial-ItalicMT" w:eastAsiaTheme="minorEastAsia" w:hAnsi="Arial-ItalicMT" w:cs="Arial-ItalicMT"/>
          <w:i/>
          <w:iCs/>
          <w:color w:val="0000FF"/>
          <w:lang w:val="en-GB" w:eastAsia="zh-TW"/>
        </w:rPr>
        <w:t xml:space="preserve">Catalogue of </w:t>
      </w:r>
      <w:proofErr w:type="spellStart"/>
      <w:r w:rsidRPr="0012130C">
        <w:rPr>
          <w:rFonts w:ascii="Arial-ItalicMT" w:eastAsiaTheme="minorEastAsia" w:hAnsi="Arial-ItalicMT" w:cs="Arial-ItalicMT"/>
          <w:i/>
          <w:iCs/>
          <w:color w:val="0000FF"/>
          <w:lang w:val="en-GB" w:eastAsia="zh-TW"/>
        </w:rPr>
        <w:t>Metaeorological</w:t>
      </w:r>
      <w:proofErr w:type="spellEnd"/>
      <w:r w:rsidRPr="0012130C">
        <w:rPr>
          <w:rFonts w:ascii="Arial-ItalicMT" w:eastAsiaTheme="minorEastAsia" w:hAnsi="Arial-ItalicMT" w:cs="Arial-ItalicMT"/>
          <w:i/>
          <w:iCs/>
          <w:color w:val="0000FF"/>
          <w:lang w:val="en-GB" w:eastAsia="zh-TW"/>
        </w:rPr>
        <w:t xml:space="preserve"> Bulletins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Global Telecommunication System routing tables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Training environment on message and file switch</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World Weather Watch quantity monitoring statistics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Security of data exchange</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ItalicMT" w:eastAsiaTheme="minorEastAsia" w:hAnsi="Arial-ItalicMT" w:cs="Arial-ItalicMT"/>
          <w:i/>
          <w:iCs/>
          <w:color w:val="0000FF"/>
          <w:lang w:val="en-GB" w:eastAsia="zh-TW"/>
        </w:rPr>
        <w:t>WMO-No. 1116 Guide to Virtual Private Networks (VPN) via the Internet between GTS centres</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1115 </w:t>
      </w:r>
      <w:r w:rsidRPr="0012130C">
        <w:rPr>
          <w:rFonts w:ascii="Arial-ItalicMT" w:eastAsiaTheme="minorEastAsia" w:hAnsi="Arial-ItalicMT" w:cs="Arial-ItalicMT"/>
          <w:i/>
          <w:iCs/>
          <w:color w:val="0000FF"/>
          <w:lang w:val="en-GB" w:eastAsia="zh-TW"/>
        </w:rPr>
        <w:t>Guide to Information Technology Security</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Network management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Network Management tool and associated documentation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System error reports and event viewing tools</w:t>
      </w:r>
    </w:p>
    <w:p w:rsidR="0012130C" w:rsidRPr="0012130C" w:rsidRDefault="0012130C" w:rsidP="0012130C">
      <w:pPr>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lastRenderedPageBreak/>
        <w:t>COMPETENCY 4: MANAGE THE DATA DISCOVERY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Create and maintain discovery metadata records describing services and information and upload to the WIS DAR catalogue.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Each data and product record held within WIS must have metadata associated with it in order to be able to discover it and to know what it means. These metadata records are held in a catalogue for discovery, access and retrieval (DAR).</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Competencies components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 Create and maintain discovery metadata records describing products and services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2 Add, replace or delete metadata records within the catalogue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3 Ensure that all information and service offerings from a WIS centre have complete, valid and meaningful discovery metadata records uploaded to the catalogue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Create discovery metadata from user supplied descriptions using standard WIS tools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Add, replace or delete metadata records within the catalogue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The role of discovery metadata in discovery, access and retrieval of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Approved metadata formats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How to discriminate content that is mandatory, acceptable or inapplicable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Use of metadata creation tools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How to access and modify a catalogue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How data flows within and to and from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Tools to allow users to input descriptions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Learning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Create metadata records based on sample descriptions for a range of data and products typical for your WIS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Insert these into a catalogue, replace them with records which have been changed, and delete them</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Demonstrate successful creation of metadata records for typical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Demonstrate competence in publishing and deleting metadata catalogue records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Resources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WIS Technical Specifications</w:t>
      </w:r>
      <w:r w:rsidRPr="0012130C">
        <w:rPr>
          <w:rFonts w:ascii="ArialMT" w:eastAsiaTheme="minorEastAsia" w:hAnsi="ArialMT" w:cs="ArialMT"/>
          <w:color w:val="000000"/>
          <w:lang w:val="en-GB" w:eastAsia="zh-TW"/>
        </w:rPr>
        <w:t>: WIS-TechSpec-9: Consolidated view of distributed Discovery, Access and Retrieval metadata catalogues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1060 </w:t>
      </w:r>
      <w:r w:rsidRPr="0012130C">
        <w:rPr>
          <w:rFonts w:ascii="Arial-ItalicMT" w:eastAsiaTheme="minorEastAsia" w:hAnsi="Arial-ItalicMT" w:cs="Arial-ItalicMT"/>
          <w:i/>
          <w:iCs/>
          <w:color w:val="0000FF"/>
          <w:lang w:val="en-GB" w:eastAsia="zh-TW"/>
        </w:rPr>
        <w:t>Manual on the WMO Information System</w:t>
      </w:r>
      <w:r w:rsidRPr="0012130C">
        <w:rPr>
          <w:rFonts w:ascii="ArialMT" w:eastAsiaTheme="minorEastAsia" w:hAnsi="ArialMT" w:cs="ArialMT"/>
          <w:color w:val="000000"/>
          <w:lang w:val="en-GB" w:eastAsia="zh-TW"/>
        </w:rPr>
        <w:t>, Part 5, Core Metadata Profile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WIS metadata guidance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Metadata entry and management tools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Samples of how to complete typical examples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Metadata policies and WIS metadata guidelines</w:t>
      </w:r>
    </w:p>
    <w:p w:rsidR="0012130C" w:rsidRPr="0012130C" w:rsidRDefault="0012130C" w:rsidP="0012130C">
      <w:pPr>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ISO 191xx series: ISO standards on Geographic Information</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5: MANAGE WIS CENTRE-CENTRE INTERACTIONS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Manage relationships and compliance between your centre and other WIS centres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Competencies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1 Exchange information</w:t>
      </w:r>
      <w:proofErr w:type="gramEnd"/>
      <w:r w:rsidRPr="0012130C">
        <w:rPr>
          <w:rFonts w:ascii="ArialMT" w:eastAsiaTheme="minorEastAsia" w:hAnsi="ArialMT" w:cs="ArialMT"/>
          <w:lang w:val="en-GB" w:eastAsia="zh-TW"/>
        </w:rPr>
        <w:t xml:space="preserve"> with other centres on operational matters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2 Facilitate </w:t>
      </w:r>
      <w:proofErr w:type="gramStart"/>
      <w:r w:rsidRPr="0012130C">
        <w:rPr>
          <w:rFonts w:ascii="ArialMT" w:eastAsiaTheme="minorEastAsia" w:hAnsi="ArialMT" w:cs="ArialMT"/>
          <w:lang w:val="en-GB" w:eastAsia="zh-TW"/>
        </w:rPr>
        <w:t>registration</w:t>
      </w:r>
      <w:proofErr w:type="gramEnd"/>
      <w:r w:rsidRPr="0012130C">
        <w:rPr>
          <w:rFonts w:ascii="ArialMT" w:eastAsiaTheme="minorEastAsia" w:hAnsi="ArialMT" w:cs="ArialMT"/>
          <w:lang w:val="en-GB" w:eastAsia="zh-TW"/>
        </w:rPr>
        <w:t xml:space="preserve"> of new WIS centres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3 Facilitate </w:t>
      </w:r>
      <w:proofErr w:type="gramStart"/>
      <w:r w:rsidRPr="0012130C">
        <w:rPr>
          <w:rFonts w:ascii="ArialMT" w:eastAsiaTheme="minorEastAsia" w:hAnsi="ArialMT" w:cs="ArialMT"/>
          <w:lang w:val="en-GB" w:eastAsia="zh-TW"/>
        </w:rPr>
        <w:t>registration</w:t>
      </w:r>
      <w:proofErr w:type="gramEnd"/>
      <w:r w:rsidRPr="0012130C">
        <w:rPr>
          <w:rFonts w:ascii="ArialMT" w:eastAsiaTheme="minorEastAsia" w:hAnsi="ArialMT" w:cs="ArialMT"/>
          <w:lang w:val="en-GB" w:eastAsia="zh-TW"/>
        </w:rPr>
        <w:t xml:space="preserve"> of new data and products by other WIS centres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Create and respond to WIS service messages, including GTS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Facilitate registration of new WIS centres and their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Keep other WIS centres informed of the status of services, incidents and requests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Monitor and respond to service levels reports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Manage subscriptions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Knowledge of current exchanges and requirements for notification of operational</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changes</w:t>
      </w:r>
      <w:proofErr w:type="gramEnd"/>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What type of data, products and services are available at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Procedures and practices for registration of other centres and their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Procedures and practices for notifying other centres about operational changes and</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service</w:t>
      </w:r>
      <w:proofErr w:type="gramEnd"/>
      <w:r w:rsidRPr="0012130C">
        <w:rPr>
          <w:rFonts w:ascii="ArialMT" w:eastAsiaTheme="minorEastAsia" w:hAnsi="ArialMT" w:cs="ArialMT"/>
          <w:lang w:val="en-GB" w:eastAsia="zh-TW"/>
        </w:rPr>
        <w:t xml:space="preserve"> availability</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Perform the above activities using software, tools and guidance as used in your operational environment, either in a classroom environment or under supervision on the-job</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Respond to a request to register a new centre and its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Prepare notifications of typical operational scenarios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Respond to typical notifications from other WIS centres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Resources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WMO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Manual on GTS (WMO no 386)</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Manual on WIS (WMO No 1060)</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Part II, Centre Nomination Procedures</w:t>
      </w:r>
    </w:p>
    <w:p w:rsidR="0012130C" w:rsidRPr="0012130C" w:rsidRDefault="0012130C" w:rsidP="0012130C">
      <w:pPr>
        <w:spacing w:after="0"/>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Part IV, WIS </w:t>
      </w:r>
      <w:proofErr w:type="spellStart"/>
      <w:r w:rsidRPr="0012130C">
        <w:rPr>
          <w:rFonts w:ascii="ArialMT" w:eastAsiaTheme="minorEastAsia" w:hAnsi="ArialMT" w:cs="ArialMT"/>
          <w:lang w:val="en-GB" w:eastAsia="zh-TW"/>
        </w:rPr>
        <w:t>Techspecs</w:t>
      </w:r>
      <w:proofErr w:type="spellEnd"/>
      <w:r w:rsidRPr="0012130C">
        <w:rPr>
          <w:rFonts w:ascii="ArialMT" w:eastAsiaTheme="minorEastAsia" w:hAnsi="ArialMT" w:cs="ArialMT"/>
          <w:lang w:val="en-GB" w:eastAsia="zh-TW"/>
        </w:rPr>
        <w:t xml:space="preserve"> 4, 6, 7, 8 &amp; 13</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Guide to the WIS (WMO 1061)</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Weather reporting (WMO No 9)</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Exchange of Meteorological Data (WMO No 837) (Resolution 25 &amp; 40)</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Local</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Service Level Agreements (as used by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FAQ Documents (User centric)</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software user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Guidelines for services available at WIS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Data policy and associated guidance material</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First line support procedures and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User database (for contact information)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Tools (could be whiteboard)</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lastRenderedPageBreak/>
        <w:t>• Case tracking and customer management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user management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subscription management</w:t>
      </w:r>
    </w:p>
    <w:p w:rsidR="0012130C" w:rsidRPr="0012130C" w:rsidRDefault="0012130C" w:rsidP="0012130C">
      <w:pPr>
        <w:autoSpaceDE w:val="0"/>
        <w:autoSpaceDN w:val="0"/>
        <w:adjustRightInd w:val="0"/>
        <w:spacing w:after="0" w:line="240" w:lineRule="auto"/>
        <w:ind w:firstLine="720"/>
        <w:rPr>
          <w:rFonts w:ascii="ArialMT" w:eastAsiaTheme="minorEastAsia" w:hAnsi="ArialMT" w:cs="ArialMT"/>
          <w:lang w:val="en-GB" w:eastAsia="zh-TW"/>
        </w:rPr>
      </w:pPr>
      <w:r w:rsidRPr="0012130C">
        <w:rPr>
          <w:rFonts w:ascii="ArialMT" w:eastAsiaTheme="minorEastAsia" w:hAnsi="ArialMT" w:cs="ArialMT"/>
          <w:lang w:val="en-GB" w:eastAsia="zh-TW"/>
        </w:rPr>
        <w:t>• WIS components monitoring dashboard</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6: MANAGE EXTERNAL USER INTERACTIONS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Ensure users, including other centres, data providers and subscribers, can publish and access data and products through WIS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Competencies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Register data providers and subscribers and maintain a service agreement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Set and register access criteria</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Provide systems and support for users to publish and access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Manage user relations to ensure a high satisfaction level</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Register new WIS users and providers, setting roles, access authorizations and levels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Create and amend WIS </w:t>
      </w:r>
      <w:proofErr w:type="gramStart"/>
      <w:r w:rsidRPr="0012130C">
        <w:rPr>
          <w:rFonts w:ascii="ArialMT" w:eastAsiaTheme="minorEastAsia" w:hAnsi="ArialMT" w:cs="ArialMT"/>
          <w:lang w:val="en-GB" w:eastAsia="zh-TW"/>
        </w:rPr>
        <w:t>users</w:t>
      </w:r>
      <w:proofErr w:type="gramEnd"/>
      <w:r w:rsidRPr="0012130C">
        <w:rPr>
          <w:rFonts w:ascii="ArialMT" w:eastAsiaTheme="minorEastAsia" w:hAnsi="ArialMT" w:cs="ArialMT"/>
          <w:lang w:val="en-GB" w:eastAsia="zh-TW"/>
        </w:rPr>
        <w:t xml:space="preserve"> subscriptions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Use WIS tools to assist users and providers to resolve problems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Create and respond to WIS service messages, including GTS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Undertake first-line investigation and diagnosis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Manage incidents and requests: log them, categorize and prioritize them, escalate as appropriate and close them when the user is satisfied</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Keep users informed of the status of services, incidents and requests.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Gather and report on user and provider satisfaction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Assist users to upload and access data</w:t>
      </w:r>
    </w:p>
    <w:p w:rsidR="0012130C" w:rsidRPr="0012130C" w:rsidRDefault="0012130C" w:rsidP="0012130C">
      <w:pPr>
        <w:ind w:left="720"/>
        <w:rPr>
          <w:rFonts w:ascii="ArialMT" w:eastAsiaTheme="minorEastAsia" w:hAnsi="ArialMT" w:cs="ArialMT"/>
          <w:lang w:val="en-GB" w:eastAsia="zh-TW"/>
        </w:rPr>
      </w:pPr>
      <w:r w:rsidRPr="0012130C">
        <w:rPr>
          <w:rFonts w:ascii="ArialMT" w:eastAsiaTheme="minorEastAsia" w:hAnsi="ArialMT" w:cs="ArialMT"/>
          <w:lang w:val="en-GB" w:eastAsia="zh-TW"/>
        </w:rPr>
        <w:t>• Identify potential problems in services and implement improvements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What type of data, products and services are available at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WIS applications are intended to be used, including discovery, access and</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retrieval</w:t>
      </w:r>
      <w:proofErr w:type="gramEnd"/>
      <w:r w:rsidRPr="0012130C">
        <w:rPr>
          <w:rFonts w:ascii="ArialMT" w:eastAsiaTheme="minorEastAsia" w:hAnsi="ArialMT" w:cs="ArialMT"/>
          <w:lang w:val="en-GB" w:eastAsia="zh-TW"/>
        </w:rPr>
        <w:t xml:space="preserve"> (DAR)</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apply data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interact effectively with users and providers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activities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Register users (data providers and subscribers) and set access authorizations and</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levels</w:t>
      </w:r>
      <w:proofErr w:type="gramEnd"/>
      <w:r w:rsidRPr="0012130C">
        <w:rPr>
          <w:rFonts w:ascii="ArialMT" w:eastAsiaTheme="minorEastAsia" w:hAnsi="ArialMT" w:cs="ArialMT"/>
          <w:lang w:val="en-GB" w:eastAsia="zh-TW"/>
        </w:rPr>
        <w:t xml:space="preserve"> using software, tools and guidance as used in your operational environment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Role </w:t>
      </w:r>
      <w:proofErr w:type="gramStart"/>
      <w:r w:rsidRPr="0012130C">
        <w:rPr>
          <w:rFonts w:ascii="ArialMT" w:eastAsiaTheme="minorEastAsia" w:hAnsi="ArialMT" w:cs="ArialMT"/>
          <w:lang w:val="en-GB" w:eastAsia="zh-TW"/>
        </w:rPr>
        <w:t>play</w:t>
      </w:r>
      <w:proofErr w:type="gramEnd"/>
      <w:r w:rsidRPr="0012130C">
        <w:rPr>
          <w:rFonts w:ascii="ArialMT" w:eastAsiaTheme="minorEastAsia" w:hAnsi="ArialMT" w:cs="ArialMT"/>
          <w:lang w:val="en-GB" w:eastAsia="zh-TW"/>
        </w:rPr>
        <w:t xml:space="preserve"> user interactions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Register typical data providers and users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Ensure users are able to upload and access data</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Respond to typical incidents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Resources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WMO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Manual on GTS (WMO No 386)</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Manual on WIS (WMO No 1060)</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Part II, Centre Nomination Procedures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xml:space="preserve">• Part IV, WIS </w:t>
      </w:r>
      <w:proofErr w:type="spellStart"/>
      <w:r w:rsidRPr="0012130C">
        <w:rPr>
          <w:rFonts w:ascii="ArialMT" w:eastAsiaTheme="minorEastAsia" w:hAnsi="ArialMT" w:cs="ArialMT"/>
          <w:lang w:val="en-GB" w:eastAsia="zh-TW"/>
        </w:rPr>
        <w:t>Techspecs</w:t>
      </w:r>
      <w:proofErr w:type="spellEnd"/>
      <w:r w:rsidRPr="0012130C">
        <w:rPr>
          <w:rFonts w:ascii="ArialMT" w:eastAsiaTheme="minorEastAsia" w:hAnsi="ArialMT" w:cs="ArialMT"/>
          <w:lang w:val="en-GB" w:eastAsia="zh-TW"/>
        </w:rPr>
        <w:t xml:space="preserve"> 4, 6, 7, 8 &amp; 13</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Guide to the WIS (WMO 1061)</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lastRenderedPageBreak/>
        <w:t>• Weather reporting (WMO No 9)</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Exchange of Meteorological Data (WMO No 837) (Resolution 25 &amp; 40)</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Local</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Service Level Agreements (as used by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FAQ Documents (User centric)</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software user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Guidelines for services available at WIS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Data policy and associated guidance material</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First line support procedures and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User database (for contact information)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Tools (could be whiteboard)</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Case tracking and customer management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user management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subscription management</w:t>
      </w:r>
    </w:p>
    <w:p w:rsidR="0012130C" w:rsidRPr="0012130C" w:rsidRDefault="0012130C" w:rsidP="0012130C">
      <w:pPr>
        <w:ind w:left="720"/>
        <w:rPr>
          <w:rFonts w:ascii="ArialMT" w:eastAsiaTheme="minorEastAsia" w:hAnsi="ArialMT" w:cs="ArialMT"/>
          <w:lang w:val="en-GB" w:eastAsia="zh-TW"/>
        </w:rPr>
      </w:pPr>
      <w:r w:rsidRPr="0012130C">
        <w:rPr>
          <w:rFonts w:ascii="ArialMT" w:eastAsiaTheme="minorEastAsia" w:hAnsi="ArialMT" w:cs="ArialMT"/>
          <w:lang w:val="en-GB" w:eastAsia="zh-TW"/>
        </w:rPr>
        <w:t>• WIS components monitoring dashboard</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7: MANAGE QUALITY, RISK AND OPERATIONAL SERVICE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Ensure the quality and continuity of the service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This is essentially a management role, ensuring that the WIS system operates as it is required to do, now and into the future. Some of these skills are generic management skills, rather than WIS specific, and would be taught or learnt elsewhere.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Coordinate all WIS functions and activities of the centre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Set and monitor Centre regulations, policies and procedures to meet quality and service performance standards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Ensure service continuity through risk management, planning and implementation of service contingency, service backup and service restore, and ensure data continuity in the event of system failure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Plan and coordinate the delivery of new functionality and improvements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 Ensure budgets are set and met</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Ensure the WIS centre meets quality and service performance standards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Identify the challenges and issues to address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Foster compliance with WIS framework</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Functions and responsibilities of WIS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quality and service performance standards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Methods to manage quality, risk and operational service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monitor quality and service performance standards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analyse quality and service performance in the WIS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report quality and service performance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demonstrate quality and service performance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maintain troubleshooting and backup and restore procedures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plan and coordinate the delivery of new functionality and improvements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integrate new technologies and developments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update the regulatory documents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maintain service agreements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plan monitoring resources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align budget restrictions with human resources demands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Monitor quality and service performance standards</w:t>
      </w:r>
    </w:p>
    <w:p w:rsidR="0012130C" w:rsidRPr="0012130C" w:rsidRDefault="0012130C" w:rsidP="0012130C">
      <w:pPr>
        <w:spacing w:after="0"/>
        <w:ind w:left="720"/>
        <w:rPr>
          <w:rFonts w:ascii="ArialMT" w:eastAsiaTheme="minorEastAsia" w:hAnsi="ArialMT" w:cs="ArialMT"/>
          <w:lang w:val="en-GB" w:eastAsia="zh-TW"/>
        </w:rPr>
      </w:pPr>
      <w:r w:rsidRPr="0012130C">
        <w:rPr>
          <w:rFonts w:ascii="ArialMT" w:eastAsiaTheme="minorEastAsia" w:hAnsi="ArialMT" w:cs="ArialMT"/>
          <w:lang w:val="en-GB" w:eastAsia="zh-TW"/>
        </w:rPr>
        <w:t>• Analyse quality and service performance in the WIS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Report quality and service performance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Demonstrate quality and service performance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Maintain troubleshooting and backup and restore procedures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Plan and coordinate the delivery of new functionality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Keep timely records, as required</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Demonstrate successful WIS service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lastRenderedPageBreak/>
        <w:t>• Plan successful procurement of replacement and upgrade of equipment and applications to meet new functionality and requirements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Resources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Technical Regulations (WMO-No.49), Volume I</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Resolution 25 (Cg-XIII)</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Resolution 40 (Cg-XII)</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ItalicMT" w:eastAsiaTheme="minorEastAsia" w:hAnsi="Arial-ItalicMT" w:cs="Arial-ItalicMT"/>
          <w:i/>
          <w:iCs/>
          <w:color w:val="0000FF"/>
          <w:lang w:val="en-GB" w:eastAsia="zh-TW"/>
        </w:rPr>
        <w:t>WMO-No. 386 Manual on the Global Telecommunication System</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1060 </w:t>
      </w:r>
      <w:r w:rsidRPr="0012130C">
        <w:rPr>
          <w:rFonts w:ascii="Arial-ItalicMT" w:eastAsiaTheme="minorEastAsia" w:hAnsi="Arial-ItalicMT" w:cs="Arial-ItalicMT"/>
          <w:i/>
          <w:iCs/>
          <w:color w:val="0000FF"/>
          <w:lang w:val="en-GB" w:eastAsia="zh-TW"/>
        </w:rPr>
        <w:t>Manual on the WMO Information System</w:t>
      </w:r>
      <w:r w:rsidRPr="0012130C">
        <w:rPr>
          <w:rFonts w:ascii="ArialMT" w:eastAsiaTheme="minorEastAsia" w:hAnsi="ArialMT" w:cs="ArialMT"/>
          <w:color w:val="000000"/>
          <w:lang w:val="en-GB" w:eastAsia="zh-TW"/>
        </w:rPr>
        <w:t>, WIS-TECHSPEC-15</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(Reporting of quality of service)</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1061 </w:t>
      </w:r>
      <w:r w:rsidRPr="0012130C">
        <w:rPr>
          <w:rFonts w:ascii="Arial-ItalicMT" w:eastAsiaTheme="minorEastAsia" w:hAnsi="Arial-ItalicMT" w:cs="Arial-ItalicMT"/>
          <w:i/>
          <w:iCs/>
          <w:color w:val="0000FF"/>
          <w:lang w:val="en-GB" w:eastAsia="zh-TW"/>
        </w:rPr>
        <w:t>Guide to the WMO Information System</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WIS demonstration process procedures and guidelines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Monitoring reports</w:t>
      </w:r>
    </w:p>
    <w:p w:rsidR="0012130C" w:rsidRPr="0012130C" w:rsidRDefault="0012130C" w:rsidP="0012130C">
      <w:pPr>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Audit reports</w:t>
      </w:r>
    </w:p>
    <w:p w:rsidR="0012130C" w:rsidRPr="0012130C" w:rsidRDefault="0012130C" w:rsidP="0012130C">
      <w:pPr>
        <w:rPr>
          <w:rFonts w:ascii="ArialMT" w:eastAsiaTheme="minorEastAsia" w:hAnsi="ArialMT" w:cs="ArialMT"/>
          <w:color w:val="000000"/>
          <w:lang w:val="en-GB" w:eastAsia="zh-TW"/>
        </w:rPr>
      </w:pPr>
    </w:p>
    <w:p w:rsidR="0012130C" w:rsidRPr="0012130C" w:rsidRDefault="0012130C" w:rsidP="0012130C">
      <w:pPr>
        <w:rPr>
          <w:rFonts w:asciiTheme="majorHAnsi" w:eastAsiaTheme="majorEastAsia" w:hAnsiTheme="majorHAnsi" w:cstheme="majorBidi"/>
          <w:b/>
          <w:bCs/>
          <w:color w:val="4F81BD" w:themeColor="accent1"/>
          <w:sz w:val="26"/>
          <w:szCs w:val="26"/>
          <w:lang w:val="en-GB" w:eastAsia="zh-TW"/>
        </w:rPr>
      </w:pPr>
      <w:r w:rsidRPr="0012130C">
        <w:rPr>
          <w:rFonts w:eastAsiaTheme="minorEastAsia"/>
          <w:lang w:val="en-GB" w:eastAsia="zh-TW"/>
        </w:rPr>
        <w:br w:type="page"/>
      </w:r>
    </w:p>
    <w:p w:rsidR="0012130C" w:rsidRPr="0012130C" w:rsidRDefault="0012130C" w:rsidP="0012130C">
      <w:pPr>
        <w:pStyle w:val="Heading3"/>
        <w:rPr>
          <w:lang w:val="en-GB" w:eastAsia="zh-TW"/>
        </w:rPr>
      </w:pPr>
      <w:r w:rsidRPr="0012130C">
        <w:rPr>
          <w:lang w:val="en-GB" w:eastAsia="zh-TW"/>
        </w:rPr>
        <w:lastRenderedPageBreak/>
        <w:t>7) WIS Strategic Plan</w:t>
      </w:r>
    </w:p>
    <w:p w:rsidR="0012130C" w:rsidRPr="0012130C" w:rsidRDefault="0012130C" w:rsidP="0012130C">
      <w:pPr>
        <w:rPr>
          <w:rFonts w:eastAsiaTheme="minorEastAsia"/>
          <w:b/>
          <w:bCs/>
          <w:lang w:val="en-GB" w:eastAsia="zh-TW"/>
        </w:rPr>
      </w:pPr>
      <w:proofErr w:type="gramStart"/>
      <w:r w:rsidRPr="0012130C">
        <w:rPr>
          <w:rFonts w:eastAsiaTheme="minorEastAsia"/>
          <w:b/>
          <w:bCs/>
          <w:lang w:val="en-GB" w:eastAsia="zh-TW"/>
        </w:rPr>
        <w:t>paragraph</w:t>
      </w:r>
      <w:proofErr w:type="gramEnd"/>
      <w:r w:rsidRPr="0012130C">
        <w:rPr>
          <w:rFonts w:eastAsiaTheme="minorEastAsia"/>
          <w:b/>
          <w:bCs/>
          <w:lang w:val="en-GB" w:eastAsia="zh-TW"/>
        </w:rPr>
        <w:t xml:space="preserve"> 3.2.25 of the general summary</w:t>
      </w:r>
    </w:p>
    <w:p w:rsidR="0012130C" w:rsidRPr="0012130C" w:rsidRDefault="0012130C" w:rsidP="0012130C">
      <w:pPr>
        <w:rPr>
          <w:rFonts w:eastAsiaTheme="minorEastAsia"/>
          <w:b/>
          <w:bCs/>
          <w:lang w:val="en-GB" w:eastAsia="zh-TW"/>
        </w:rPr>
      </w:pPr>
      <w:r w:rsidRPr="0012130C">
        <w:rPr>
          <w:rFonts w:eastAsiaTheme="minorEastAsia"/>
          <w:b/>
          <w:bCs/>
          <w:lang w:val="en-GB" w:eastAsia="zh-TW"/>
        </w:rPr>
        <w:t>TERMS OF REFERENCE OF THE IMPLEMENTATION COORDINATION TEAM ON</w:t>
      </w:r>
    </w:p>
    <w:p w:rsidR="0012130C" w:rsidRPr="0012130C" w:rsidRDefault="0012130C" w:rsidP="0012130C">
      <w:pPr>
        <w:rPr>
          <w:rFonts w:eastAsiaTheme="minorEastAsia"/>
          <w:b/>
          <w:bCs/>
          <w:lang w:val="en-GB" w:eastAsia="zh-TW"/>
        </w:rPr>
      </w:pPr>
      <w:r w:rsidRPr="0012130C">
        <w:rPr>
          <w:rFonts w:eastAsiaTheme="minorEastAsia"/>
          <w:b/>
          <w:bCs/>
          <w:lang w:val="en-GB" w:eastAsia="zh-TW"/>
        </w:rPr>
        <w:t>INFORMATION SYSTEMS AND SERVICES</w:t>
      </w:r>
    </w:p>
    <w:p w:rsidR="0012130C" w:rsidRPr="0012130C" w:rsidRDefault="0012130C" w:rsidP="0012130C">
      <w:pPr>
        <w:rPr>
          <w:rFonts w:eastAsiaTheme="minorEastAsia"/>
          <w:lang w:val="en-GB" w:eastAsia="zh-TW"/>
        </w:rPr>
      </w:pPr>
      <w:r w:rsidRPr="0012130C">
        <w:rPr>
          <w:rFonts w:eastAsiaTheme="minorEastAsia"/>
          <w:lang w:val="en-GB" w:eastAsia="zh-TW"/>
        </w:rPr>
        <w:t>Add the following item to the Terms of Reference of ICT-ISS:</w:t>
      </w:r>
    </w:p>
    <w:p w:rsidR="0012130C" w:rsidRPr="0012130C" w:rsidRDefault="0012130C" w:rsidP="0012130C">
      <w:pPr>
        <w:rPr>
          <w:rFonts w:eastAsiaTheme="minorEastAsia"/>
          <w:lang w:val="en-GB" w:eastAsia="zh-TW"/>
        </w:rPr>
      </w:pPr>
      <w:r w:rsidRPr="0012130C">
        <w:rPr>
          <w:rFonts w:eastAsiaTheme="minorEastAsia"/>
          <w:lang w:val="en-GB" w:eastAsia="zh-TW"/>
        </w:rPr>
        <w:t>(g) To develop and maintain a strategic plan for the development of the WIS over a ten year forward looking period.</w:t>
      </w:r>
      <w:r w:rsidRPr="0012130C">
        <w:rPr>
          <w:rFonts w:eastAsiaTheme="minorEastAsia"/>
          <w:lang w:val="en-GB" w:eastAsia="zh-TW"/>
        </w:rPr>
        <w:br w:type="page"/>
      </w:r>
    </w:p>
    <w:p w:rsidR="0012130C" w:rsidRPr="0012130C" w:rsidRDefault="0012130C" w:rsidP="0012130C">
      <w:pPr>
        <w:rPr>
          <w:rFonts w:eastAsiaTheme="minorEastAsia"/>
          <w:lang w:val="en-GB" w:eastAsia="zh-TW"/>
        </w:rPr>
      </w:pPr>
    </w:p>
    <w:p w:rsidR="0012130C" w:rsidRPr="0012130C" w:rsidRDefault="0012130C" w:rsidP="0012130C">
      <w:pPr>
        <w:rPr>
          <w:rFonts w:eastAsiaTheme="minorEastAsia"/>
          <w:lang w:val="en-GB" w:eastAsia="zh-TW"/>
        </w:rPr>
      </w:pPr>
    </w:p>
    <w:p w:rsidR="0012130C" w:rsidRPr="0012130C" w:rsidRDefault="0012130C" w:rsidP="0012130C">
      <w:pPr>
        <w:pStyle w:val="Heading2"/>
        <w:rPr>
          <w:lang w:val="en-GB" w:eastAsia="zh-TW"/>
        </w:rPr>
      </w:pPr>
      <w:r w:rsidRPr="0012130C">
        <w:rPr>
          <w:lang w:val="en-GB" w:eastAsia="zh-TW"/>
        </w:rPr>
        <w:t xml:space="preserve">Congress 17 (WMO No.1157) </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Ref - </w:t>
      </w:r>
      <w:hyperlink r:id="rId14" w:history="1">
        <w:r w:rsidRPr="0012130C">
          <w:rPr>
            <w:rFonts w:eastAsiaTheme="minorEastAsia"/>
            <w:color w:val="0000FF" w:themeColor="hyperlink"/>
            <w:u w:val="single"/>
            <w:lang w:val="en-GB" w:eastAsia="zh-TW"/>
          </w:rPr>
          <w:t>http://library.wmo.int/opac/index.php?lvl=notice_display&amp;id=18648</w:t>
        </w:r>
      </w:hyperlink>
    </w:p>
    <w:p w:rsidR="0012130C" w:rsidRPr="0012130C" w:rsidRDefault="0012130C" w:rsidP="0012130C">
      <w:pPr>
        <w:pStyle w:val="Heading3"/>
        <w:rPr>
          <w:lang w:val="en-GB" w:eastAsia="zh-TW"/>
        </w:rPr>
      </w:pPr>
      <w:r w:rsidRPr="0012130C">
        <w:rPr>
          <w:lang w:val="en-GB" w:eastAsia="zh-TW"/>
        </w:rPr>
        <w:t>1) Resolution 31 (Cg-17) – Report of CBS Ext. (2014) relevant to centres and networks of WIS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Resolution 31 (Cg-17)</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REPORT OF THE EXTRAORDINARY SESSION (2014) OF THE COMMISSION FOR BASIC SYSTEMS RELEVANT TO CENTRES AND NETWORKS OF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THE WORLD METEOROLOGICAL CONGRESS,</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Having considered </w:t>
      </w:r>
      <w:r w:rsidRPr="0012130C">
        <w:rPr>
          <w:rFonts w:eastAsiaTheme="minorEastAsia"/>
          <w:lang w:val="en-GB" w:eastAsia="zh-TW"/>
        </w:rPr>
        <w:t xml:space="preserve">the </w:t>
      </w:r>
      <w:r w:rsidRPr="0012130C">
        <w:rPr>
          <w:rFonts w:eastAsiaTheme="minorEastAsia"/>
          <w:i/>
          <w:iCs/>
          <w:lang w:val="en-GB" w:eastAsia="zh-TW"/>
        </w:rPr>
        <w:t xml:space="preserve">Abridged Final Report with Resolutions and Recommendations of the Extraordinary Session 2014 of the Commission for Basic Systems </w:t>
      </w:r>
      <w:r w:rsidRPr="0012130C">
        <w:rPr>
          <w:rFonts w:eastAsiaTheme="minorEastAsia"/>
          <w:lang w:val="en-GB" w:eastAsia="zh-TW"/>
        </w:rPr>
        <w:t>(WMO-No. 1140),</w:t>
      </w:r>
    </w:p>
    <w:p w:rsidR="0012130C" w:rsidRPr="0012130C" w:rsidRDefault="0012130C" w:rsidP="0012130C">
      <w:pPr>
        <w:rPr>
          <w:rFonts w:eastAsiaTheme="minorEastAsia"/>
          <w:lang w:val="en-GB" w:eastAsia="zh-TW"/>
        </w:rPr>
      </w:pPr>
      <w:r w:rsidRPr="0012130C">
        <w:rPr>
          <w:rFonts w:eastAsiaTheme="minorEastAsia"/>
          <w:b/>
          <w:bCs/>
          <w:lang w:val="en-GB" w:eastAsia="zh-TW"/>
        </w:rPr>
        <w:t>Noting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Resolution 45 (Cg-XVI) – Technical Regulations of the World Meteorological Organization,</w:t>
      </w:r>
    </w:p>
    <w:p w:rsidR="0012130C" w:rsidRPr="0012130C" w:rsidRDefault="0012130C" w:rsidP="0012130C">
      <w:pPr>
        <w:rPr>
          <w:rFonts w:eastAsiaTheme="minorEastAsia"/>
          <w:lang w:val="en-GB" w:eastAsia="zh-TW"/>
        </w:rPr>
      </w:pPr>
      <w:r w:rsidRPr="0012130C">
        <w:rPr>
          <w:rFonts w:eastAsiaTheme="minorEastAsia"/>
          <w:lang w:val="en-GB" w:eastAsia="zh-TW"/>
        </w:rPr>
        <w:t>(2) Resolution 51 (Cg-XVI) – Designation of Centres of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(3) The </w:t>
      </w:r>
      <w:r w:rsidRPr="0012130C">
        <w:rPr>
          <w:rFonts w:eastAsiaTheme="minorEastAsia"/>
          <w:i/>
          <w:iCs/>
          <w:lang w:val="en-GB" w:eastAsia="zh-TW"/>
        </w:rPr>
        <w:t xml:space="preserve">Technical Regulations </w:t>
      </w:r>
      <w:r w:rsidRPr="0012130C">
        <w:rPr>
          <w:rFonts w:eastAsiaTheme="minorEastAsia"/>
          <w:lang w:val="en-GB" w:eastAsia="zh-TW"/>
        </w:rPr>
        <w:t>(WMO-No. 49), Volume I – General Meteorological Standards and Recommended Practices, Part I, section 3,</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(4)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 in which paragraph 1.7.1 emphasizes the importance of dedicated telecommunications for routing exchange of time and operational-critical data,</w:t>
      </w:r>
    </w:p>
    <w:p w:rsidR="0012130C" w:rsidRPr="0012130C" w:rsidRDefault="0012130C" w:rsidP="0012130C">
      <w:pPr>
        <w:rPr>
          <w:rFonts w:eastAsiaTheme="minorEastAsia"/>
          <w:lang w:val="en-GB" w:eastAsia="zh-TW"/>
        </w:rPr>
      </w:pPr>
      <w:r w:rsidRPr="0012130C">
        <w:rPr>
          <w:rFonts w:eastAsiaTheme="minorEastAsia"/>
          <w:b/>
          <w:bCs/>
          <w:lang w:val="en-GB" w:eastAsia="zh-TW"/>
        </w:rPr>
        <w:t>Considering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Recommendation 9 (CBS-Ext</w:t>
      </w:r>
      <w:proofErr w:type="gramStart"/>
      <w:r w:rsidRPr="0012130C">
        <w:rPr>
          <w:rFonts w:eastAsiaTheme="minorEastAsia"/>
          <w:lang w:val="en-GB" w:eastAsia="zh-TW"/>
        </w:rPr>
        <w:t>.(</w:t>
      </w:r>
      <w:proofErr w:type="gramEnd"/>
      <w:r w:rsidRPr="0012130C">
        <w:rPr>
          <w:rFonts w:eastAsiaTheme="minorEastAsia"/>
          <w:lang w:val="en-GB" w:eastAsia="zh-TW"/>
        </w:rPr>
        <w:t>2014)) – Establishment of a SATCOM Users’ Forum,</w:t>
      </w:r>
    </w:p>
    <w:p w:rsidR="0012130C" w:rsidRPr="0012130C" w:rsidRDefault="0012130C" w:rsidP="0012130C">
      <w:pPr>
        <w:rPr>
          <w:rFonts w:eastAsiaTheme="minorEastAsia"/>
          <w:lang w:val="en-GB" w:eastAsia="zh-TW"/>
        </w:rPr>
      </w:pPr>
      <w:r w:rsidRPr="0012130C">
        <w:rPr>
          <w:rFonts w:eastAsiaTheme="minorEastAsia"/>
          <w:lang w:val="en-GB" w:eastAsia="zh-TW"/>
        </w:rPr>
        <w:t>(2) Recommendation 19 (CBS-Ext</w:t>
      </w:r>
      <w:proofErr w:type="gramStart"/>
      <w:r w:rsidRPr="0012130C">
        <w:rPr>
          <w:rFonts w:eastAsiaTheme="minorEastAsia"/>
          <w:lang w:val="en-GB" w:eastAsia="zh-TW"/>
        </w:rPr>
        <w:t>.(</w:t>
      </w:r>
      <w:proofErr w:type="gramEnd"/>
      <w:r w:rsidRPr="0012130C">
        <w:rPr>
          <w:rFonts w:eastAsiaTheme="minorEastAsia"/>
          <w:lang w:val="en-GB" w:eastAsia="zh-TW"/>
        </w:rPr>
        <w:t>2014)) – Critical role of WMO Information System networks,</w:t>
      </w:r>
    </w:p>
    <w:p w:rsidR="0012130C" w:rsidRPr="0012130C" w:rsidRDefault="0012130C" w:rsidP="0012130C">
      <w:pPr>
        <w:rPr>
          <w:rFonts w:eastAsiaTheme="minorEastAsia"/>
          <w:lang w:val="en-GB" w:eastAsia="zh-TW"/>
        </w:rPr>
      </w:pPr>
      <w:r w:rsidRPr="0012130C">
        <w:rPr>
          <w:rFonts w:eastAsiaTheme="minorEastAsia"/>
          <w:lang w:val="en-GB" w:eastAsia="zh-TW"/>
        </w:rPr>
        <w:t>(3) Recommendation 20 (CBS-Ext</w:t>
      </w:r>
      <w:proofErr w:type="gramStart"/>
      <w:r w:rsidRPr="0012130C">
        <w:rPr>
          <w:rFonts w:eastAsiaTheme="minorEastAsia"/>
          <w:lang w:val="en-GB" w:eastAsia="zh-TW"/>
        </w:rPr>
        <w:t>.(</w:t>
      </w:r>
      <w:proofErr w:type="gramEnd"/>
      <w:r w:rsidRPr="0012130C">
        <w:rPr>
          <w:rFonts w:eastAsiaTheme="minorEastAsia"/>
          <w:lang w:val="en-GB" w:eastAsia="zh-TW"/>
        </w:rPr>
        <w:t xml:space="preserve">2014)) – Updates to the </w:t>
      </w:r>
      <w:r w:rsidRPr="0012130C">
        <w:rPr>
          <w:rFonts w:eastAsiaTheme="minorEastAsia"/>
          <w:i/>
          <w:iCs/>
          <w:lang w:val="en-GB" w:eastAsia="zh-TW"/>
        </w:rPr>
        <w:t xml:space="preserve">Manual on the WMO Information System </w:t>
      </w:r>
      <w:r w:rsidRPr="0012130C">
        <w:rPr>
          <w:rFonts w:eastAsiaTheme="minorEastAsia"/>
          <w:lang w:val="en-GB" w:eastAsia="zh-TW"/>
        </w:rPr>
        <w:t>(WMO-No.1060),</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Recalling </w:t>
      </w:r>
      <w:r w:rsidRPr="0012130C">
        <w:rPr>
          <w:rFonts w:eastAsiaTheme="minorEastAsia"/>
          <w:lang w:val="en-GB" w:eastAsia="zh-TW"/>
        </w:rPr>
        <w:t>Resolution 40 (Cg-XII) – WMO policy and practice for the exchange of meteorological and related data and products including guidelines on relationships in commercial meteorological activities, that urged Members to strengthen their commitment to free and unrestricted exchange of meteorological and related data and products,</w:t>
      </w:r>
    </w:p>
    <w:p w:rsidR="0012130C" w:rsidRPr="0012130C" w:rsidRDefault="0012130C" w:rsidP="0012130C">
      <w:pPr>
        <w:rPr>
          <w:rFonts w:eastAsiaTheme="minorEastAsia"/>
          <w:lang w:val="en-GB" w:eastAsia="zh-TW"/>
        </w:rPr>
      </w:pPr>
      <w:r w:rsidRPr="0012130C">
        <w:rPr>
          <w:rFonts w:eastAsiaTheme="minorEastAsia"/>
          <w:b/>
          <w:bCs/>
          <w:lang w:val="en-GB" w:eastAsia="zh-TW"/>
        </w:rPr>
        <w:t>Decides</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lastRenderedPageBreak/>
        <w:t>(1) To remove the conditional reference to centres’ designations as described in Table 1 of the annex to the present resolution;</w:t>
      </w:r>
    </w:p>
    <w:p w:rsidR="0012130C" w:rsidRPr="0012130C" w:rsidRDefault="0012130C" w:rsidP="0012130C">
      <w:pPr>
        <w:rPr>
          <w:rFonts w:eastAsiaTheme="minorEastAsia"/>
          <w:lang w:val="en-GB" w:eastAsia="zh-TW"/>
        </w:rPr>
      </w:pPr>
      <w:r w:rsidRPr="0012130C">
        <w:rPr>
          <w:rFonts w:eastAsiaTheme="minorEastAsia"/>
          <w:lang w:val="en-GB" w:eastAsia="zh-TW"/>
        </w:rPr>
        <w:t>(2) To designate as WMO Information System (WIS) Data Collection or Production Centres those centres listed in Table 2 of the annex to the present resolution;</w:t>
      </w:r>
    </w:p>
    <w:p w:rsidR="0012130C" w:rsidRPr="0012130C" w:rsidRDefault="0012130C" w:rsidP="0012130C">
      <w:pPr>
        <w:rPr>
          <w:rFonts w:eastAsiaTheme="minorEastAsia"/>
          <w:lang w:val="en-GB" w:eastAsia="zh-TW"/>
        </w:rPr>
      </w:pPr>
      <w:r w:rsidRPr="0012130C">
        <w:rPr>
          <w:rFonts w:eastAsiaTheme="minorEastAsia"/>
          <w:lang w:val="en-GB" w:eastAsia="zh-TW"/>
        </w:rPr>
        <w:t>(3) To extend the conditional designation of those WIS centres listed in Table 3 of the annex to the present resolution until the sixteenth session of the Commission for Basic Systems;</w:t>
      </w:r>
    </w:p>
    <w:p w:rsidR="0012130C" w:rsidRPr="0012130C" w:rsidRDefault="0012130C" w:rsidP="0012130C">
      <w:pPr>
        <w:rPr>
          <w:rFonts w:eastAsiaTheme="minorEastAsia"/>
          <w:lang w:val="en-GB" w:eastAsia="zh-TW"/>
        </w:rPr>
      </w:pPr>
      <w:r w:rsidRPr="0012130C">
        <w:rPr>
          <w:rFonts w:eastAsiaTheme="minorEastAsia"/>
          <w:lang w:val="en-GB" w:eastAsia="zh-TW"/>
        </w:rPr>
        <w:t>(4) To withdraw the designation as a WIS Data Collection or Production Centre of the International Polar Year data repository, Sweden;</w:t>
      </w:r>
    </w:p>
    <w:p w:rsidR="0012130C" w:rsidRPr="0012130C" w:rsidRDefault="0012130C" w:rsidP="0012130C">
      <w:pPr>
        <w:rPr>
          <w:rFonts w:eastAsiaTheme="minorEastAsia"/>
          <w:lang w:val="en-GB" w:eastAsia="zh-TW"/>
        </w:rPr>
      </w:pPr>
      <w:r w:rsidRPr="0012130C">
        <w:rPr>
          <w:rFonts w:eastAsiaTheme="minorEastAsia"/>
          <w:lang w:val="en-GB" w:eastAsia="zh-TW"/>
        </w:rPr>
        <w:t>(5) To approve Recommendation 9 (CBS-Ext</w:t>
      </w:r>
      <w:proofErr w:type="gramStart"/>
      <w:r w:rsidRPr="0012130C">
        <w:rPr>
          <w:rFonts w:eastAsiaTheme="minorEastAsia"/>
          <w:lang w:val="en-GB" w:eastAsia="zh-TW"/>
        </w:rPr>
        <w:t>.(</w:t>
      </w:r>
      <w:proofErr w:type="gramEnd"/>
      <w:r w:rsidRPr="0012130C">
        <w:rPr>
          <w:rFonts w:eastAsiaTheme="minorEastAsia"/>
          <w:lang w:val="en-GB" w:eastAsia="zh-TW"/>
        </w:rPr>
        <w:t>2014)) to establish a SATCOM users’ forum;</w:t>
      </w:r>
    </w:p>
    <w:p w:rsidR="0012130C" w:rsidRPr="0012130C" w:rsidRDefault="0012130C" w:rsidP="0012130C">
      <w:pPr>
        <w:rPr>
          <w:rFonts w:eastAsiaTheme="minorEastAsia"/>
          <w:lang w:val="en-GB" w:eastAsia="zh-TW"/>
        </w:rPr>
      </w:pPr>
      <w:r w:rsidRPr="0012130C">
        <w:rPr>
          <w:rFonts w:eastAsiaTheme="minorEastAsia"/>
          <w:lang w:val="en-GB" w:eastAsia="zh-TW"/>
        </w:rPr>
        <w:t>(6) To classify telecommunications between WIS centres as an essential service for creating and distributing data, products, warnings and advisories for the protection of life and property;</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Urges </w:t>
      </w:r>
      <w:r w:rsidRPr="0012130C">
        <w:rPr>
          <w:rFonts w:eastAsiaTheme="minorEastAsia"/>
          <w:lang w:val="en-GB" w:eastAsia="zh-TW"/>
        </w:rPr>
        <w:t>Members to recognize the critical importance of providing unrestricted exchange of information and supporting WMO telecommunication networks between National Meteorological and Hydrological Services in support of public and economic safety and well-being, and to endeavour to support and protect this information flow and its supporting technologies in their national and international decision-making;</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Requests </w:t>
      </w:r>
      <w:r w:rsidRPr="0012130C">
        <w:rPr>
          <w:rFonts w:eastAsiaTheme="minorEastAsia"/>
          <w:lang w:val="en-GB" w:eastAsia="zh-TW"/>
        </w:rPr>
        <w:t>the Secretary-General:</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(1) To take appropriate actions to update the list of centres in the </w:t>
      </w:r>
      <w:r w:rsidRPr="0012130C">
        <w:rPr>
          <w:rFonts w:eastAsiaTheme="minorEastAsia"/>
          <w:i/>
          <w:iCs/>
          <w:lang w:val="en-GB" w:eastAsia="zh-TW"/>
        </w:rPr>
        <w:t xml:space="preserve">Manual on the WMO Information System </w:t>
      </w:r>
      <w:r w:rsidRPr="0012130C">
        <w:rPr>
          <w:rFonts w:eastAsiaTheme="minorEastAsia"/>
          <w:lang w:val="en-GB" w:eastAsia="zh-TW"/>
        </w:rPr>
        <w:t>to conform with the present resolution;</w:t>
      </w:r>
    </w:p>
    <w:p w:rsidR="0012130C" w:rsidRPr="0012130C" w:rsidRDefault="0012130C" w:rsidP="0012130C">
      <w:pPr>
        <w:rPr>
          <w:rFonts w:eastAsiaTheme="minorEastAsia"/>
          <w:lang w:val="en-GB" w:eastAsia="zh-TW"/>
        </w:rPr>
      </w:pPr>
      <w:r w:rsidRPr="0012130C">
        <w:rPr>
          <w:rFonts w:eastAsiaTheme="minorEastAsia"/>
          <w:lang w:val="en-GB" w:eastAsia="zh-TW"/>
        </w:rPr>
        <w:t>(2) To facilitate the necessary arrangements to implement the SATCOM users’ forum;</w:t>
      </w:r>
    </w:p>
    <w:p w:rsidR="0012130C" w:rsidRPr="0012130C" w:rsidRDefault="0012130C" w:rsidP="0012130C">
      <w:pPr>
        <w:rPr>
          <w:rFonts w:eastAsiaTheme="minorEastAsia"/>
          <w:lang w:val="en-GB" w:eastAsia="zh-TW"/>
        </w:rPr>
      </w:pPr>
      <w:r w:rsidRPr="0012130C">
        <w:rPr>
          <w:rFonts w:eastAsiaTheme="minorEastAsia"/>
          <w:lang w:val="en-GB" w:eastAsia="zh-TW"/>
        </w:rPr>
        <w:t>(3) To stress within the United Nations system the critical importance of unrestricted international exchange of information and supporting WMO telecommunication networks between National Meteorological and Hydrological Services in support of public and economic safety and well-being, and of access to technology required to support this.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Annex to Resolution 31 (Cg-17)</w:t>
      </w:r>
    </w:p>
    <w:p w:rsidR="0012130C" w:rsidRPr="0012130C" w:rsidRDefault="0012130C" w:rsidP="0012130C">
      <w:pPr>
        <w:rPr>
          <w:rFonts w:eastAsiaTheme="minorEastAsia"/>
          <w:b/>
          <w:bCs/>
          <w:lang w:val="en-GB" w:eastAsia="zh-TW"/>
        </w:rPr>
      </w:pPr>
      <w:r w:rsidRPr="0012130C">
        <w:rPr>
          <w:rFonts w:eastAsiaTheme="minorEastAsia"/>
          <w:b/>
          <w:bCs/>
          <w:lang w:val="en-GB" w:eastAsia="zh-TW"/>
        </w:rPr>
        <w:t>DATA COLLECTION OR PRODUCTION CENTRE DESIGNATIONS</w:t>
      </w:r>
    </w:p>
    <w:p w:rsidR="0012130C" w:rsidRPr="0012130C" w:rsidRDefault="0012130C" w:rsidP="0012130C">
      <w:pPr>
        <w:rPr>
          <w:rFonts w:eastAsiaTheme="minorEastAsia"/>
          <w:bCs/>
          <w:lang w:val="en-GB" w:eastAsia="zh-TW"/>
        </w:rPr>
      </w:pPr>
      <w:r w:rsidRPr="0012130C">
        <w:rPr>
          <w:rFonts w:eastAsiaTheme="minorEastAsia"/>
          <w:bCs/>
          <w:lang w:val="en-GB" w:eastAsia="zh-TW"/>
        </w:rPr>
        <w:t>Tables snipped. See Cg-17 report</w:t>
      </w:r>
    </w:p>
    <w:p w:rsidR="0012130C" w:rsidRPr="0012130C" w:rsidRDefault="0012130C" w:rsidP="0012130C">
      <w:pPr>
        <w:pStyle w:val="Heading3"/>
        <w:rPr>
          <w:lang w:val="en-GB" w:eastAsia="zh-TW"/>
        </w:rPr>
      </w:pPr>
      <w:r w:rsidRPr="0012130C">
        <w:rPr>
          <w:lang w:val="en-GB" w:eastAsia="zh-TW"/>
        </w:rPr>
        <w:t>2) Resolution 32 (Cg-17) – Report of CBS Ext. (2014) relevant to the technical regulations concerning the GTS, Data Management and WIS.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Resolution 32 (Cg-17)</w:t>
      </w:r>
    </w:p>
    <w:p w:rsidR="0012130C" w:rsidRPr="0012130C" w:rsidRDefault="0012130C" w:rsidP="0012130C">
      <w:pPr>
        <w:rPr>
          <w:rFonts w:eastAsiaTheme="minorEastAsia"/>
          <w:b/>
          <w:bCs/>
          <w:lang w:val="en-GB" w:eastAsia="zh-TW"/>
        </w:rPr>
      </w:pPr>
      <w:r w:rsidRPr="0012130C">
        <w:rPr>
          <w:rFonts w:eastAsiaTheme="minorEastAsia"/>
          <w:b/>
          <w:bCs/>
          <w:lang w:val="en-GB" w:eastAsia="zh-TW"/>
        </w:rPr>
        <w:lastRenderedPageBreak/>
        <w:t>REPORT OF THE EXTRAORDINARY SESSION (2014) OF THE COMMISSION FOR BASIC SYSTEMS RELEVANT TO TECHNICAL REGULATIONS CONCERNING THE GLOBAL TELECOMMUNICATION SYSTEM, DATA MANAGEMENT AND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THE WORLD METEOROLOGICAL CONGRESS,</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Having considered </w:t>
      </w:r>
      <w:r w:rsidRPr="0012130C">
        <w:rPr>
          <w:rFonts w:eastAsiaTheme="minorEastAsia"/>
          <w:lang w:val="en-GB" w:eastAsia="zh-TW"/>
        </w:rPr>
        <w:t xml:space="preserve">the </w:t>
      </w:r>
      <w:r w:rsidRPr="0012130C">
        <w:rPr>
          <w:rFonts w:eastAsiaTheme="minorEastAsia"/>
          <w:i/>
          <w:iCs/>
          <w:lang w:val="en-GB" w:eastAsia="zh-TW"/>
        </w:rPr>
        <w:t xml:space="preserve">Abridged Final Report with Resolutions and Recommendations of the Extraordinary Session 2014 of the Commission for Basic Systems </w:t>
      </w:r>
      <w:r w:rsidRPr="0012130C">
        <w:rPr>
          <w:rFonts w:eastAsiaTheme="minorEastAsia"/>
          <w:lang w:val="en-GB" w:eastAsia="zh-TW"/>
        </w:rPr>
        <w:t>(WMO-No. 1140),</w:t>
      </w:r>
    </w:p>
    <w:p w:rsidR="0012130C" w:rsidRPr="0012130C" w:rsidRDefault="0012130C" w:rsidP="0012130C">
      <w:pPr>
        <w:rPr>
          <w:rFonts w:eastAsiaTheme="minorEastAsia"/>
          <w:lang w:val="en-GB" w:eastAsia="zh-TW"/>
        </w:rPr>
      </w:pPr>
      <w:r w:rsidRPr="0012130C">
        <w:rPr>
          <w:rFonts w:eastAsiaTheme="minorEastAsia"/>
          <w:b/>
          <w:bCs/>
          <w:lang w:val="en-GB" w:eastAsia="zh-TW"/>
        </w:rPr>
        <w:t>Noting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Resolution 45 (Cg-XVI) – Technical Regulations of the World Meteorological Organization,</w:t>
      </w:r>
    </w:p>
    <w:p w:rsidR="0012130C" w:rsidRPr="0012130C" w:rsidRDefault="0012130C" w:rsidP="0012130C">
      <w:pPr>
        <w:rPr>
          <w:rFonts w:eastAsiaTheme="minorEastAsia"/>
          <w:lang w:val="en-GB" w:eastAsia="zh-TW"/>
        </w:rPr>
      </w:pPr>
      <w:r w:rsidRPr="0012130C">
        <w:rPr>
          <w:rFonts w:eastAsiaTheme="minorEastAsia"/>
          <w:lang w:val="en-GB" w:eastAsia="zh-TW"/>
        </w:rPr>
        <w:t>(2) Resolution 1 (Cg-XVI) – World Weather Watch Programme for 2012–2015,</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(3) The </w:t>
      </w:r>
      <w:r w:rsidRPr="0012130C">
        <w:rPr>
          <w:rFonts w:eastAsiaTheme="minorEastAsia"/>
          <w:i/>
          <w:iCs/>
          <w:lang w:val="en-GB" w:eastAsia="zh-TW"/>
        </w:rPr>
        <w:t xml:space="preserve">Technical Regulations </w:t>
      </w:r>
      <w:r w:rsidRPr="0012130C">
        <w:rPr>
          <w:rFonts w:eastAsiaTheme="minorEastAsia"/>
          <w:lang w:val="en-GB" w:eastAsia="zh-TW"/>
        </w:rPr>
        <w:t>(WMO-No. 49), Volume I – General Meteorological Standards and Recommended Practices, Part I section 2.3 and section 3,</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(4) That the 2013 edition of the </w:t>
      </w:r>
      <w:r w:rsidRPr="0012130C">
        <w:rPr>
          <w:rFonts w:eastAsiaTheme="minorEastAsia"/>
          <w:i/>
          <w:iCs/>
          <w:lang w:val="en-GB" w:eastAsia="zh-TW"/>
        </w:rPr>
        <w:t xml:space="preserve">Technical Regulations </w:t>
      </w:r>
      <w:r w:rsidRPr="0012130C">
        <w:rPr>
          <w:rFonts w:eastAsiaTheme="minorEastAsia"/>
          <w:lang w:val="en-GB" w:eastAsia="zh-TW"/>
        </w:rPr>
        <w:t xml:space="preserve">(WMO-No. 49), Volume II – Meteorological Service for International Air Navigation, introduced a requirement to exchange specific types of information in extensible </w:t>
      </w:r>
      <w:proofErr w:type="spellStart"/>
      <w:r w:rsidRPr="0012130C">
        <w:rPr>
          <w:rFonts w:eastAsiaTheme="minorEastAsia"/>
          <w:lang w:val="en-GB" w:eastAsia="zh-TW"/>
        </w:rPr>
        <w:t>markup</w:t>
      </w:r>
      <w:proofErr w:type="spellEnd"/>
      <w:r w:rsidRPr="0012130C">
        <w:rPr>
          <w:rFonts w:eastAsiaTheme="minorEastAsia"/>
          <w:lang w:val="en-GB" w:eastAsia="zh-TW"/>
        </w:rPr>
        <w:t xml:space="preserve"> language (XML),</w:t>
      </w:r>
    </w:p>
    <w:p w:rsidR="0012130C" w:rsidRPr="0012130C" w:rsidRDefault="0012130C" w:rsidP="0012130C">
      <w:pPr>
        <w:rPr>
          <w:rFonts w:eastAsiaTheme="minorEastAsia"/>
          <w:lang w:val="en-GB" w:eastAsia="zh-TW"/>
        </w:rPr>
      </w:pPr>
      <w:r w:rsidRPr="0012130C">
        <w:rPr>
          <w:rFonts w:eastAsiaTheme="minorEastAsia"/>
          <w:lang w:val="en-GB" w:eastAsia="zh-TW"/>
        </w:rPr>
        <w:t>(5) The desirability of maintaining consistency of presentation across Technical Regulations,</w:t>
      </w:r>
    </w:p>
    <w:p w:rsidR="0012130C" w:rsidRPr="0012130C" w:rsidRDefault="0012130C" w:rsidP="0012130C">
      <w:pPr>
        <w:rPr>
          <w:rFonts w:eastAsiaTheme="minorEastAsia"/>
          <w:lang w:val="en-GB" w:eastAsia="zh-TW"/>
        </w:rPr>
      </w:pPr>
      <w:r w:rsidRPr="0012130C">
        <w:rPr>
          <w:rFonts w:eastAsiaTheme="minorEastAsia"/>
          <w:b/>
          <w:bCs/>
          <w:lang w:val="en-GB" w:eastAsia="zh-TW"/>
        </w:rPr>
        <w:t>Considering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Recommendation 4 (CBS-Ext</w:t>
      </w:r>
      <w:proofErr w:type="gramStart"/>
      <w:r w:rsidRPr="0012130C">
        <w:rPr>
          <w:rFonts w:eastAsiaTheme="minorEastAsia"/>
          <w:lang w:val="en-GB" w:eastAsia="zh-TW"/>
        </w:rPr>
        <w:t>.(</w:t>
      </w:r>
      <w:proofErr w:type="gramEnd"/>
      <w:r w:rsidRPr="0012130C">
        <w:rPr>
          <w:rFonts w:eastAsiaTheme="minorEastAsia"/>
          <w:lang w:val="en-GB" w:eastAsia="zh-TW"/>
        </w:rPr>
        <w:t xml:space="preserve">2014)) – Amendments to the </w:t>
      </w:r>
      <w:r w:rsidRPr="0012130C">
        <w:rPr>
          <w:rFonts w:eastAsiaTheme="minorEastAsia"/>
          <w:i/>
          <w:iCs/>
          <w:lang w:val="en-GB" w:eastAsia="zh-TW"/>
        </w:rPr>
        <w:t xml:space="preserve">Manual on the Global Telecommunication System </w:t>
      </w:r>
      <w:r w:rsidRPr="0012130C">
        <w:rPr>
          <w:rFonts w:eastAsiaTheme="minorEastAsia"/>
          <w:lang w:val="en-GB" w:eastAsia="zh-TW"/>
        </w:rPr>
        <w:t>(WMO-No. 386),</w:t>
      </w:r>
    </w:p>
    <w:p w:rsidR="0012130C" w:rsidRPr="0012130C" w:rsidRDefault="0012130C" w:rsidP="0012130C">
      <w:pPr>
        <w:rPr>
          <w:rFonts w:eastAsiaTheme="minorEastAsia"/>
          <w:lang w:val="en-GB" w:eastAsia="zh-TW"/>
        </w:rPr>
      </w:pPr>
      <w:r w:rsidRPr="0012130C">
        <w:rPr>
          <w:rFonts w:eastAsiaTheme="minorEastAsia"/>
          <w:lang w:val="en-GB" w:eastAsia="zh-TW"/>
        </w:rPr>
        <w:t>(2) Recommendation 6 (CBS-Ext</w:t>
      </w:r>
      <w:proofErr w:type="gramStart"/>
      <w:r w:rsidRPr="0012130C">
        <w:rPr>
          <w:rFonts w:eastAsiaTheme="minorEastAsia"/>
          <w:lang w:val="en-GB" w:eastAsia="zh-TW"/>
        </w:rPr>
        <w:t>.(</w:t>
      </w:r>
      <w:proofErr w:type="gramEnd"/>
      <w:r w:rsidRPr="0012130C">
        <w:rPr>
          <w:rFonts w:eastAsiaTheme="minorEastAsia"/>
          <w:lang w:val="en-GB" w:eastAsia="zh-TW"/>
        </w:rPr>
        <w:t xml:space="preserve">2014)) – Amendments to the </w:t>
      </w:r>
      <w:r w:rsidRPr="0012130C">
        <w:rPr>
          <w:rFonts w:eastAsiaTheme="minorEastAsia"/>
          <w:i/>
          <w:iCs/>
          <w:lang w:val="en-GB" w:eastAsia="zh-TW"/>
        </w:rPr>
        <w:t xml:space="preserve">Manual on Codes </w:t>
      </w:r>
      <w:r w:rsidRPr="0012130C">
        <w:rPr>
          <w:rFonts w:eastAsiaTheme="minorEastAsia"/>
          <w:lang w:val="en-GB" w:eastAsia="zh-TW"/>
        </w:rPr>
        <w:t>(WMO No.306), Volume I.2 – Amendments to Regulations for reporting traditional observation data in Table Driven Code Forms: BUFR or CREX,</w:t>
      </w:r>
    </w:p>
    <w:p w:rsidR="0012130C" w:rsidRPr="0012130C" w:rsidRDefault="0012130C" w:rsidP="0012130C">
      <w:pPr>
        <w:rPr>
          <w:rFonts w:eastAsiaTheme="minorEastAsia"/>
          <w:lang w:val="en-GB" w:eastAsia="zh-TW"/>
        </w:rPr>
      </w:pPr>
      <w:r w:rsidRPr="0012130C">
        <w:rPr>
          <w:rFonts w:eastAsiaTheme="minorEastAsia"/>
          <w:lang w:val="en-GB" w:eastAsia="zh-TW"/>
        </w:rPr>
        <w:t>(3) Recommendation 7 (CBS-Ext</w:t>
      </w:r>
      <w:proofErr w:type="gramStart"/>
      <w:r w:rsidRPr="0012130C">
        <w:rPr>
          <w:rFonts w:eastAsiaTheme="minorEastAsia"/>
          <w:lang w:val="en-GB" w:eastAsia="zh-TW"/>
        </w:rPr>
        <w:t>.(</w:t>
      </w:r>
      <w:proofErr w:type="gramEnd"/>
      <w:r w:rsidRPr="0012130C">
        <w:rPr>
          <w:rFonts w:eastAsiaTheme="minorEastAsia"/>
          <w:lang w:val="en-GB" w:eastAsia="zh-TW"/>
        </w:rPr>
        <w:t xml:space="preserve">2014)) – Amendments to the </w:t>
      </w:r>
      <w:r w:rsidRPr="0012130C">
        <w:rPr>
          <w:rFonts w:eastAsiaTheme="minorEastAsia"/>
          <w:i/>
          <w:iCs/>
          <w:lang w:val="en-GB" w:eastAsia="zh-TW"/>
        </w:rPr>
        <w:t xml:space="preserve">Manual on Codes </w:t>
      </w:r>
      <w:r w:rsidRPr="0012130C">
        <w:rPr>
          <w:rFonts w:eastAsiaTheme="minorEastAsia"/>
          <w:lang w:val="en-GB" w:eastAsia="zh-TW"/>
        </w:rPr>
        <w:t>(WMONo.306), Volume I.2 – Representation of missing character strings,</w:t>
      </w:r>
    </w:p>
    <w:p w:rsidR="0012130C" w:rsidRPr="0012130C" w:rsidRDefault="0012130C" w:rsidP="0012130C">
      <w:pPr>
        <w:rPr>
          <w:rFonts w:eastAsiaTheme="minorEastAsia"/>
          <w:lang w:val="en-GB" w:eastAsia="zh-TW"/>
        </w:rPr>
      </w:pPr>
      <w:r w:rsidRPr="0012130C">
        <w:rPr>
          <w:rFonts w:eastAsiaTheme="minorEastAsia"/>
          <w:lang w:val="en-GB" w:eastAsia="zh-TW"/>
        </w:rPr>
        <w:t>(4) Recommendation 8 (CBS-Ext</w:t>
      </w:r>
      <w:proofErr w:type="gramStart"/>
      <w:r w:rsidRPr="0012130C">
        <w:rPr>
          <w:rFonts w:eastAsiaTheme="minorEastAsia"/>
          <w:lang w:val="en-GB" w:eastAsia="zh-TW"/>
        </w:rPr>
        <w:t>.(</w:t>
      </w:r>
      <w:proofErr w:type="gramEnd"/>
      <w:r w:rsidRPr="0012130C">
        <w:rPr>
          <w:rFonts w:eastAsiaTheme="minorEastAsia"/>
          <w:lang w:val="en-GB" w:eastAsia="zh-TW"/>
        </w:rPr>
        <w:t>2014)) – Migration to Table Driven Code Forms,</w:t>
      </w:r>
    </w:p>
    <w:p w:rsidR="0012130C" w:rsidRPr="0012130C" w:rsidRDefault="0012130C" w:rsidP="0012130C">
      <w:pPr>
        <w:rPr>
          <w:rFonts w:eastAsiaTheme="minorEastAsia"/>
          <w:lang w:val="en-GB" w:eastAsia="zh-TW"/>
        </w:rPr>
      </w:pPr>
      <w:r w:rsidRPr="0012130C">
        <w:rPr>
          <w:rFonts w:eastAsiaTheme="minorEastAsia"/>
          <w:lang w:val="en-GB" w:eastAsia="zh-TW"/>
        </w:rPr>
        <w:t>(5) Recommendation 10 (CBS-Ext</w:t>
      </w:r>
      <w:proofErr w:type="gramStart"/>
      <w:r w:rsidRPr="0012130C">
        <w:rPr>
          <w:rFonts w:eastAsiaTheme="minorEastAsia"/>
          <w:lang w:val="en-GB" w:eastAsia="zh-TW"/>
        </w:rPr>
        <w:t>.(</w:t>
      </w:r>
      <w:proofErr w:type="gramEnd"/>
      <w:r w:rsidRPr="0012130C">
        <w:rPr>
          <w:rFonts w:eastAsiaTheme="minorEastAsia"/>
          <w:lang w:val="en-GB" w:eastAsia="zh-TW"/>
        </w:rPr>
        <w:t xml:space="preserve">2014)) – Representation of aviation information in extensible </w:t>
      </w:r>
      <w:proofErr w:type="spellStart"/>
      <w:r w:rsidRPr="0012130C">
        <w:rPr>
          <w:rFonts w:eastAsiaTheme="minorEastAsia"/>
          <w:lang w:val="en-GB" w:eastAsia="zh-TW"/>
        </w:rPr>
        <w:t>markup</w:t>
      </w:r>
      <w:proofErr w:type="spellEnd"/>
      <w:r w:rsidRPr="0012130C">
        <w:rPr>
          <w:rFonts w:eastAsiaTheme="minorEastAsia"/>
          <w:lang w:val="en-GB" w:eastAsia="zh-TW"/>
        </w:rPr>
        <w:t xml:space="preserve"> language,</w:t>
      </w:r>
    </w:p>
    <w:p w:rsidR="0012130C" w:rsidRPr="0012130C" w:rsidRDefault="0012130C" w:rsidP="0012130C">
      <w:pPr>
        <w:rPr>
          <w:rFonts w:eastAsiaTheme="minorEastAsia"/>
          <w:lang w:val="en-GB" w:eastAsia="zh-TW"/>
        </w:rPr>
      </w:pPr>
      <w:r w:rsidRPr="0012130C">
        <w:rPr>
          <w:rFonts w:eastAsiaTheme="minorEastAsia"/>
          <w:lang w:val="en-GB" w:eastAsia="zh-TW"/>
        </w:rPr>
        <w:t>(6) Recommendation 20 (CBS-Ext</w:t>
      </w:r>
      <w:proofErr w:type="gramStart"/>
      <w:r w:rsidRPr="0012130C">
        <w:rPr>
          <w:rFonts w:eastAsiaTheme="minorEastAsia"/>
          <w:lang w:val="en-GB" w:eastAsia="zh-TW"/>
        </w:rPr>
        <w:t>.(</w:t>
      </w:r>
      <w:proofErr w:type="gramEnd"/>
      <w:r w:rsidRPr="0012130C">
        <w:rPr>
          <w:rFonts w:eastAsiaTheme="minorEastAsia"/>
          <w:lang w:val="en-GB" w:eastAsia="zh-TW"/>
        </w:rPr>
        <w:t xml:space="preserve">2014)) – Updates to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w:t>
      </w:r>
    </w:p>
    <w:p w:rsidR="0012130C" w:rsidRPr="0012130C" w:rsidRDefault="0012130C" w:rsidP="0012130C">
      <w:pPr>
        <w:rPr>
          <w:rFonts w:eastAsiaTheme="minorEastAsia"/>
          <w:lang w:val="en-GB" w:eastAsia="zh-TW"/>
        </w:rPr>
      </w:pPr>
      <w:r w:rsidRPr="0012130C">
        <w:rPr>
          <w:rFonts w:eastAsiaTheme="minorEastAsia"/>
          <w:lang w:val="en-GB" w:eastAsia="zh-TW"/>
        </w:rPr>
        <w:t>(7) Recommendation 21 (CBS-Ext</w:t>
      </w:r>
      <w:proofErr w:type="gramStart"/>
      <w:r w:rsidRPr="0012130C">
        <w:rPr>
          <w:rFonts w:eastAsiaTheme="minorEastAsia"/>
          <w:lang w:val="en-GB" w:eastAsia="zh-TW"/>
        </w:rPr>
        <w:t>.(</w:t>
      </w:r>
      <w:proofErr w:type="gramEnd"/>
      <w:r w:rsidRPr="0012130C">
        <w:rPr>
          <w:rFonts w:eastAsiaTheme="minorEastAsia"/>
          <w:lang w:val="en-GB" w:eastAsia="zh-TW"/>
        </w:rPr>
        <w:t xml:space="preserve">2014)) – Updates to the </w:t>
      </w:r>
      <w:r w:rsidRPr="0012130C">
        <w:rPr>
          <w:rFonts w:eastAsiaTheme="minorEastAsia"/>
          <w:i/>
          <w:iCs/>
          <w:lang w:val="en-GB" w:eastAsia="zh-TW"/>
        </w:rPr>
        <w:t xml:space="preserve">Guide to the WMO Information System </w:t>
      </w:r>
      <w:r w:rsidRPr="0012130C">
        <w:rPr>
          <w:rFonts w:eastAsiaTheme="minorEastAsia"/>
          <w:lang w:val="en-GB" w:eastAsia="zh-TW"/>
        </w:rPr>
        <w:t>(WMO-No. 1061),</w:t>
      </w:r>
    </w:p>
    <w:p w:rsidR="0012130C" w:rsidRPr="0012130C" w:rsidRDefault="0012130C" w:rsidP="0012130C">
      <w:pPr>
        <w:rPr>
          <w:rFonts w:eastAsiaTheme="minorEastAsia"/>
          <w:lang w:val="en-GB" w:eastAsia="zh-TW"/>
        </w:rPr>
      </w:pPr>
      <w:r w:rsidRPr="0012130C">
        <w:rPr>
          <w:rFonts w:eastAsiaTheme="minorEastAsia"/>
          <w:b/>
          <w:bCs/>
          <w:lang w:val="en-GB" w:eastAsia="zh-TW"/>
        </w:rPr>
        <w:lastRenderedPageBreak/>
        <w:t xml:space="preserve">Recalling </w:t>
      </w:r>
      <w:r w:rsidRPr="0012130C">
        <w:rPr>
          <w:rFonts w:eastAsiaTheme="minorEastAsia"/>
          <w:lang w:val="en-GB" w:eastAsia="zh-TW"/>
        </w:rPr>
        <w:t>that the Sixteenth World Meteorological Congress had supported the request made by the Executive Council at its sixty-second session that all technical commissions develop competence standards in their areas of expertise,</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Decides </w:t>
      </w:r>
      <w:r w:rsidRPr="0012130C">
        <w:rPr>
          <w:rFonts w:eastAsiaTheme="minorEastAsia"/>
          <w:lang w:val="en-GB" w:eastAsia="zh-TW"/>
        </w:rPr>
        <w:t>to take action on each of the recommendations as follows: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4 (CBS-Ext</w:t>
      </w:r>
      <w:proofErr w:type="gramStart"/>
      <w:r w:rsidRPr="0012130C">
        <w:rPr>
          <w:rFonts w:eastAsiaTheme="minorEastAsia"/>
          <w:b/>
          <w:bCs/>
          <w:lang w:val="en-GB" w:eastAsia="zh-TW"/>
        </w:rPr>
        <w:t>.(</w:t>
      </w:r>
      <w:proofErr w:type="gramEnd"/>
      <w:r w:rsidRPr="0012130C">
        <w:rPr>
          <w:rFonts w:eastAsiaTheme="minorEastAsia"/>
          <w:b/>
          <w:bCs/>
          <w:lang w:val="en-GB" w:eastAsia="zh-TW"/>
        </w:rPr>
        <w:t xml:space="preserve">2014)) – Amendments to the </w:t>
      </w:r>
      <w:r w:rsidRPr="0012130C">
        <w:rPr>
          <w:rFonts w:eastAsiaTheme="minorEastAsia"/>
          <w:b/>
          <w:bCs/>
          <w:i/>
          <w:iCs/>
          <w:lang w:val="en-GB" w:eastAsia="zh-TW"/>
        </w:rPr>
        <w:t xml:space="preserve">Manual on the Global Telecommunication System </w:t>
      </w:r>
      <w:r w:rsidRPr="0012130C">
        <w:rPr>
          <w:rFonts w:eastAsiaTheme="minorEastAsia"/>
          <w:b/>
          <w:bCs/>
          <w:lang w:val="en-GB" w:eastAsia="zh-TW"/>
        </w:rPr>
        <w:t>(WMO-No. 386)</w:t>
      </w:r>
    </w:p>
    <w:p w:rsidR="0012130C" w:rsidRPr="0012130C" w:rsidRDefault="0012130C" w:rsidP="0012130C">
      <w:pPr>
        <w:rPr>
          <w:rFonts w:eastAsiaTheme="minorEastAsia"/>
          <w:lang w:val="en-GB" w:eastAsia="zh-TW"/>
        </w:rPr>
      </w:pPr>
      <w:r w:rsidRPr="0012130C">
        <w:rPr>
          <w:rFonts w:eastAsiaTheme="minorEastAsia"/>
          <w:lang w:val="en-GB" w:eastAsia="zh-TW"/>
        </w:rPr>
        <w:t>(a) Approves this recommendation with effect from 1 January 2016;</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(b) Requests the Secretary-General to make the amendments, as given in the annex to this recommendation, to the </w:t>
      </w:r>
      <w:r w:rsidRPr="0012130C">
        <w:rPr>
          <w:rFonts w:eastAsiaTheme="minorEastAsia"/>
          <w:i/>
          <w:iCs/>
          <w:lang w:val="en-GB" w:eastAsia="zh-TW"/>
        </w:rPr>
        <w:t>Manual on the Global Telecommunication System</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w:t>
      </w:r>
      <w:proofErr w:type="gramStart"/>
      <w:r w:rsidRPr="0012130C">
        <w:rPr>
          <w:rFonts w:eastAsiaTheme="minorEastAsia"/>
          <w:lang w:val="en-GB" w:eastAsia="zh-TW"/>
        </w:rPr>
        <w:t>c</w:t>
      </w:r>
      <w:proofErr w:type="gramEnd"/>
      <w:r w:rsidRPr="0012130C">
        <w:rPr>
          <w:rFonts w:eastAsiaTheme="minorEastAsia"/>
          <w:lang w:val="en-GB" w:eastAsia="zh-TW"/>
        </w:rPr>
        <w:t>) Authorizes the Secretary-General to make any consequent editorial amendments;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6 (CBS-Ext</w:t>
      </w:r>
      <w:proofErr w:type="gramStart"/>
      <w:r w:rsidRPr="0012130C">
        <w:rPr>
          <w:rFonts w:eastAsiaTheme="minorEastAsia"/>
          <w:b/>
          <w:bCs/>
          <w:lang w:val="en-GB" w:eastAsia="zh-TW"/>
        </w:rPr>
        <w:t>.(</w:t>
      </w:r>
      <w:proofErr w:type="gramEnd"/>
      <w:r w:rsidRPr="0012130C">
        <w:rPr>
          <w:rFonts w:eastAsiaTheme="minorEastAsia"/>
          <w:b/>
          <w:bCs/>
          <w:lang w:val="en-GB" w:eastAsia="zh-TW"/>
        </w:rPr>
        <w:t xml:space="preserve">2014)) – Amendments to the </w:t>
      </w:r>
      <w:r w:rsidRPr="0012130C">
        <w:rPr>
          <w:rFonts w:eastAsiaTheme="minorEastAsia"/>
          <w:b/>
          <w:bCs/>
          <w:i/>
          <w:iCs/>
          <w:lang w:val="en-GB" w:eastAsia="zh-TW"/>
        </w:rPr>
        <w:t xml:space="preserve">Manual on Codes </w:t>
      </w:r>
      <w:r w:rsidRPr="0012130C">
        <w:rPr>
          <w:rFonts w:eastAsiaTheme="minorEastAsia"/>
          <w:b/>
          <w:bCs/>
          <w:lang w:val="en-GB" w:eastAsia="zh-TW"/>
        </w:rPr>
        <w:t>(WMONo.306), Volume I.2 – Amendments to Regulations for reporting traditional  observation data in Table Driven Code Forms: BUFR or CREX</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7 (CBS-Ext</w:t>
      </w:r>
      <w:proofErr w:type="gramStart"/>
      <w:r w:rsidRPr="0012130C">
        <w:rPr>
          <w:rFonts w:eastAsiaTheme="minorEastAsia"/>
          <w:b/>
          <w:bCs/>
          <w:lang w:val="en-GB" w:eastAsia="zh-TW"/>
        </w:rPr>
        <w:t>.(</w:t>
      </w:r>
      <w:proofErr w:type="gramEnd"/>
      <w:r w:rsidRPr="0012130C">
        <w:rPr>
          <w:rFonts w:eastAsiaTheme="minorEastAsia"/>
          <w:b/>
          <w:bCs/>
          <w:lang w:val="en-GB" w:eastAsia="zh-TW"/>
        </w:rPr>
        <w:t xml:space="preserve">2014)) – Amendments to the </w:t>
      </w:r>
      <w:r w:rsidRPr="0012130C">
        <w:rPr>
          <w:rFonts w:eastAsiaTheme="minorEastAsia"/>
          <w:b/>
          <w:bCs/>
          <w:i/>
          <w:iCs/>
          <w:lang w:val="en-GB" w:eastAsia="zh-TW"/>
        </w:rPr>
        <w:t xml:space="preserve">Manual on Codes </w:t>
      </w:r>
      <w:r w:rsidRPr="0012130C">
        <w:rPr>
          <w:rFonts w:eastAsiaTheme="minorEastAsia"/>
          <w:b/>
          <w:bCs/>
          <w:lang w:val="en-GB" w:eastAsia="zh-TW"/>
        </w:rPr>
        <w:t>(WMONo.306), Volume I.2 – Representation of missing character strings</w:t>
      </w:r>
    </w:p>
    <w:p w:rsidR="0012130C" w:rsidRPr="0012130C" w:rsidRDefault="0012130C" w:rsidP="0012130C">
      <w:pPr>
        <w:rPr>
          <w:rFonts w:eastAsiaTheme="minorEastAsia"/>
          <w:lang w:val="en-GB" w:eastAsia="zh-TW"/>
        </w:rPr>
      </w:pPr>
      <w:r w:rsidRPr="0012130C">
        <w:rPr>
          <w:rFonts w:eastAsiaTheme="minorEastAsia"/>
          <w:lang w:val="en-GB" w:eastAsia="zh-TW"/>
        </w:rPr>
        <w:t>(</w:t>
      </w:r>
      <w:proofErr w:type="gramStart"/>
      <w:r w:rsidRPr="0012130C">
        <w:rPr>
          <w:rFonts w:eastAsiaTheme="minorEastAsia"/>
          <w:lang w:val="en-GB" w:eastAsia="zh-TW"/>
        </w:rPr>
        <w:t>a</w:t>
      </w:r>
      <w:proofErr w:type="gramEnd"/>
      <w:r w:rsidRPr="0012130C">
        <w:rPr>
          <w:rFonts w:eastAsiaTheme="minorEastAsia"/>
          <w:lang w:val="en-GB" w:eastAsia="zh-TW"/>
        </w:rPr>
        <w:t>) Approves these recommendations with effect from 4 November 2015;</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(b) Requests the Secretary-General to make the amendments, as given in the annexes to these recommendations, to the </w:t>
      </w:r>
      <w:r w:rsidRPr="0012130C">
        <w:rPr>
          <w:rFonts w:eastAsiaTheme="minorEastAsia"/>
          <w:i/>
          <w:iCs/>
          <w:lang w:val="en-GB" w:eastAsia="zh-TW"/>
        </w:rPr>
        <w:t>Manual on Codes</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w:t>
      </w:r>
      <w:proofErr w:type="gramStart"/>
      <w:r w:rsidRPr="0012130C">
        <w:rPr>
          <w:rFonts w:eastAsiaTheme="minorEastAsia"/>
          <w:lang w:val="en-GB" w:eastAsia="zh-TW"/>
        </w:rPr>
        <w:t>c</w:t>
      </w:r>
      <w:proofErr w:type="gramEnd"/>
      <w:r w:rsidRPr="0012130C">
        <w:rPr>
          <w:rFonts w:eastAsiaTheme="minorEastAsia"/>
          <w:lang w:val="en-GB" w:eastAsia="zh-TW"/>
        </w:rPr>
        <w:t>) Authorizes the Secretary-General to make any consequent editorial amendments;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8 (CBS-Ext</w:t>
      </w:r>
      <w:proofErr w:type="gramStart"/>
      <w:r w:rsidRPr="0012130C">
        <w:rPr>
          <w:rFonts w:eastAsiaTheme="minorEastAsia"/>
          <w:b/>
          <w:bCs/>
          <w:lang w:val="en-GB" w:eastAsia="zh-TW"/>
        </w:rPr>
        <w:t>.(</w:t>
      </w:r>
      <w:proofErr w:type="gramEnd"/>
      <w:r w:rsidRPr="0012130C">
        <w:rPr>
          <w:rFonts w:eastAsiaTheme="minorEastAsia"/>
          <w:b/>
          <w:bCs/>
          <w:lang w:val="en-GB" w:eastAsia="zh-TW"/>
        </w:rPr>
        <w:t>2014)) – Migration to Table Driven Code Forms</w:t>
      </w:r>
    </w:p>
    <w:p w:rsidR="0012130C" w:rsidRPr="0012130C" w:rsidRDefault="0012130C" w:rsidP="0012130C">
      <w:pPr>
        <w:rPr>
          <w:rFonts w:eastAsiaTheme="minorEastAsia"/>
          <w:lang w:val="en-GB" w:eastAsia="zh-TW"/>
        </w:rPr>
      </w:pPr>
      <w:r w:rsidRPr="0012130C">
        <w:rPr>
          <w:rFonts w:eastAsiaTheme="minorEastAsia"/>
          <w:lang w:val="en-GB" w:eastAsia="zh-TW"/>
        </w:rPr>
        <w:t>(a) Approves this recommendation with effect from 1 July 2015;</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10 (CBS-Ext</w:t>
      </w:r>
      <w:proofErr w:type="gramStart"/>
      <w:r w:rsidRPr="0012130C">
        <w:rPr>
          <w:rFonts w:eastAsiaTheme="minorEastAsia"/>
          <w:b/>
          <w:bCs/>
          <w:lang w:val="en-GB" w:eastAsia="zh-TW"/>
        </w:rPr>
        <w:t>.(</w:t>
      </w:r>
      <w:proofErr w:type="gramEnd"/>
      <w:r w:rsidRPr="0012130C">
        <w:rPr>
          <w:rFonts w:eastAsiaTheme="minorEastAsia"/>
          <w:b/>
          <w:bCs/>
          <w:lang w:val="en-GB" w:eastAsia="zh-TW"/>
        </w:rPr>
        <w:t xml:space="preserve">2014)) – Representation of aviation information in extensible </w:t>
      </w:r>
      <w:proofErr w:type="spellStart"/>
      <w:r w:rsidRPr="0012130C">
        <w:rPr>
          <w:rFonts w:eastAsiaTheme="minorEastAsia"/>
          <w:b/>
          <w:bCs/>
          <w:lang w:val="en-GB" w:eastAsia="zh-TW"/>
        </w:rPr>
        <w:t>markup</w:t>
      </w:r>
      <w:proofErr w:type="spellEnd"/>
      <w:r w:rsidRPr="0012130C">
        <w:rPr>
          <w:rFonts w:eastAsiaTheme="minorEastAsia"/>
          <w:b/>
          <w:bCs/>
          <w:lang w:val="en-GB" w:eastAsia="zh-TW"/>
        </w:rPr>
        <w:t xml:space="preserve"> language</w:t>
      </w:r>
    </w:p>
    <w:p w:rsidR="0012130C" w:rsidRPr="0012130C" w:rsidRDefault="0012130C" w:rsidP="0012130C">
      <w:pPr>
        <w:rPr>
          <w:rFonts w:eastAsiaTheme="minorEastAsia"/>
          <w:lang w:val="en-GB" w:eastAsia="zh-TW"/>
        </w:rPr>
      </w:pPr>
      <w:r w:rsidRPr="0012130C">
        <w:rPr>
          <w:rFonts w:eastAsiaTheme="minorEastAsia"/>
          <w:lang w:val="en-GB" w:eastAsia="zh-TW"/>
        </w:rPr>
        <w:t>(a) Approves this recommendation with effect from 1 January 2016;</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(b) Requests the Secretary-General to make the amendments, as given in the annexes to this recommendation, to the </w:t>
      </w:r>
      <w:r w:rsidRPr="0012130C">
        <w:rPr>
          <w:rFonts w:eastAsiaTheme="minorEastAsia"/>
          <w:i/>
          <w:iCs/>
          <w:lang w:val="en-GB" w:eastAsia="zh-TW"/>
        </w:rPr>
        <w:t>Manual on Codes</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w:t>
      </w:r>
      <w:proofErr w:type="gramStart"/>
      <w:r w:rsidRPr="0012130C">
        <w:rPr>
          <w:rFonts w:eastAsiaTheme="minorEastAsia"/>
          <w:lang w:val="en-GB" w:eastAsia="zh-TW"/>
        </w:rPr>
        <w:t>c</w:t>
      </w:r>
      <w:proofErr w:type="gramEnd"/>
      <w:r w:rsidRPr="0012130C">
        <w:rPr>
          <w:rFonts w:eastAsiaTheme="minorEastAsia"/>
          <w:lang w:val="en-GB" w:eastAsia="zh-TW"/>
        </w:rPr>
        <w:t>) Authorizes the Secretary-General to make any consequent editorial amendments;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20 (CBS-Ext</w:t>
      </w:r>
      <w:proofErr w:type="gramStart"/>
      <w:r w:rsidRPr="0012130C">
        <w:rPr>
          <w:rFonts w:eastAsiaTheme="minorEastAsia"/>
          <w:b/>
          <w:bCs/>
          <w:lang w:val="en-GB" w:eastAsia="zh-TW"/>
        </w:rPr>
        <w:t>.(</w:t>
      </w:r>
      <w:proofErr w:type="gramEnd"/>
      <w:r w:rsidRPr="0012130C">
        <w:rPr>
          <w:rFonts w:eastAsiaTheme="minorEastAsia"/>
          <w:b/>
          <w:bCs/>
          <w:lang w:val="en-GB" w:eastAsia="zh-TW"/>
        </w:rPr>
        <w:t xml:space="preserve">2014)) – Updates to the </w:t>
      </w:r>
      <w:r w:rsidRPr="0012130C">
        <w:rPr>
          <w:rFonts w:eastAsiaTheme="minorEastAsia"/>
          <w:b/>
          <w:bCs/>
          <w:i/>
          <w:iCs/>
          <w:lang w:val="en-GB" w:eastAsia="zh-TW"/>
        </w:rPr>
        <w:t xml:space="preserve">Manual on the WMO Information System </w:t>
      </w:r>
      <w:r w:rsidRPr="0012130C">
        <w:rPr>
          <w:rFonts w:eastAsiaTheme="minorEastAsia"/>
          <w:b/>
          <w:bCs/>
          <w:lang w:val="en-GB" w:eastAsia="zh-TW"/>
        </w:rPr>
        <w:t>(WMO-No. 1060</w:t>
      </w:r>
      <w:r w:rsidRPr="0012130C">
        <w:rPr>
          <w:rFonts w:eastAsiaTheme="minorEastAsia"/>
          <w:b/>
          <w:bCs/>
          <w:i/>
          <w:iCs/>
          <w:lang w:val="en-GB" w:eastAsia="zh-TW"/>
        </w:rPr>
        <w:t>)</w:t>
      </w:r>
      <w:r w:rsidRPr="0012130C">
        <w:rPr>
          <w:rFonts w:eastAsiaTheme="minorEastAsia"/>
          <w:b/>
          <w:bCs/>
          <w:lang w:val="en-GB" w:eastAsia="zh-TW"/>
        </w:rPr>
        <w:t>, Recommends (1) and (5)</w:t>
      </w:r>
    </w:p>
    <w:p w:rsidR="0012130C" w:rsidRPr="0012130C" w:rsidRDefault="0012130C" w:rsidP="0012130C">
      <w:pPr>
        <w:rPr>
          <w:rFonts w:eastAsiaTheme="minorEastAsia"/>
          <w:lang w:val="en-GB" w:eastAsia="zh-TW"/>
        </w:rPr>
      </w:pPr>
      <w:r w:rsidRPr="0012130C">
        <w:rPr>
          <w:rFonts w:eastAsiaTheme="minorEastAsia"/>
          <w:lang w:val="en-GB" w:eastAsia="zh-TW"/>
        </w:rPr>
        <w:t>(a) Approves Recommends (1) and (5) of this recommendation with effect from 1 July 2015;</w:t>
      </w:r>
    </w:p>
    <w:p w:rsidR="0012130C" w:rsidRPr="0012130C" w:rsidRDefault="0012130C" w:rsidP="0012130C">
      <w:pPr>
        <w:rPr>
          <w:rFonts w:eastAsiaTheme="minorEastAsia"/>
          <w:lang w:val="en-GB" w:eastAsia="zh-TW"/>
        </w:rPr>
      </w:pPr>
      <w:r w:rsidRPr="0012130C">
        <w:rPr>
          <w:rFonts w:eastAsiaTheme="minorEastAsia"/>
          <w:lang w:val="en-GB" w:eastAsia="zh-TW"/>
        </w:rPr>
        <w:lastRenderedPageBreak/>
        <w:t>(b) Requests the Secretary-General to make the amendments, as given in Annexes 1 and 3 to this recommendation, to the Manual on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w:t>
      </w:r>
      <w:proofErr w:type="gramStart"/>
      <w:r w:rsidRPr="0012130C">
        <w:rPr>
          <w:rFonts w:eastAsiaTheme="minorEastAsia"/>
          <w:lang w:val="en-GB" w:eastAsia="zh-TW"/>
        </w:rPr>
        <w:t>c</w:t>
      </w:r>
      <w:proofErr w:type="gramEnd"/>
      <w:r w:rsidRPr="0012130C">
        <w:rPr>
          <w:rFonts w:eastAsiaTheme="minorEastAsia"/>
          <w:lang w:val="en-GB" w:eastAsia="zh-TW"/>
        </w:rPr>
        <w:t>) Authorizes the Secretary-General to make any consequent editorial amendments;</w:t>
      </w:r>
    </w:p>
    <w:p w:rsidR="0012130C" w:rsidRPr="0012130C" w:rsidRDefault="0012130C" w:rsidP="0012130C">
      <w:pPr>
        <w:rPr>
          <w:rFonts w:eastAsiaTheme="minorEastAsia"/>
          <w:b/>
          <w:bCs/>
          <w:i/>
          <w:iCs/>
          <w:lang w:val="en-GB" w:eastAsia="zh-TW"/>
        </w:rPr>
      </w:pPr>
      <w:r w:rsidRPr="0012130C">
        <w:rPr>
          <w:rFonts w:eastAsiaTheme="minorEastAsia"/>
          <w:b/>
          <w:bCs/>
          <w:lang w:val="en-GB" w:eastAsia="zh-TW"/>
        </w:rPr>
        <w:t>Recommendation 21 (CBS-Ext</w:t>
      </w:r>
      <w:proofErr w:type="gramStart"/>
      <w:r w:rsidRPr="0012130C">
        <w:rPr>
          <w:rFonts w:eastAsiaTheme="minorEastAsia"/>
          <w:b/>
          <w:bCs/>
          <w:lang w:val="en-GB" w:eastAsia="zh-TW"/>
        </w:rPr>
        <w:t>.(</w:t>
      </w:r>
      <w:proofErr w:type="gramEnd"/>
      <w:r w:rsidRPr="0012130C">
        <w:rPr>
          <w:rFonts w:eastAsiaTheme="minorEastAsia"/>
          <w:b/>
          <w:bCs/>
          <w:lang w:val="en-GB" w:eastAsia="zh-TW"/>
        </w:rPr>
        <w:t xml:space="preserve">2014)) – Updates to the </w:t>
      </w:r>
      <w:r w:rsidRPr="0012130C">
        <w:rPr>
          <w:rFonts w:eastAsiaTheme="minorEastAsia"/>
          <w:b/>
          <w:bCs/>
          <w:i/>
          <w:iCs/>
          <w:lang w:val="en-GB" w:eastAsia="zh-TW"/>
        </w:rPr>
        <w:t>Guide to the WMO</w:t>
      </w:r>
    </w:p>
    <w:p w:rsidR="0012130C" w:rsidRPr="0012130C" w:rsidRDefault="0012130C" w:rsidP="0012130C">
      <w:pPr>
        <w:rPr>
          <w:rFonts w:eastAsiaTheme="minorEastAsia"/>
          <w:b/>
          <w:bCs/>
          <w:lang w:val="en-GB" w:eastAsia="zh-TW"/>
        </w:rPr>
      </w:pPr>
      <w:r w:rsidRPr="0012130C">
        <w:rPr>
          <w:rFonts w:eastAsiaTheme="minorEastAsia"/>
          <w:b/>
          <w:bCs/>
          <w:i/>
          <w:iCs/>
          <w:lang w:val="en-GB" w:eastAsia="zh-TW"/>
        </w:rPr>
        <w:t xml:space="preserve">Information System </w:t>
      </w:r>
      <w:r w:rsidRPr="0012130C">
        <w:rPr>
          <w:rFonts w:eastAsiaTheme="minorEastAsia"/>
          <w:b/>
          <w:bCs/>
          <w:lang w:val="en-GB" w:eastAsia="zh-TW"/>
        </w:rPr>
        <w:t>(WMO-No. 1061)</w:t>
      </w:r>
    </w:p>
    <w:p w:rsidR="0012130C" w:rsidRPr="0012130C" w:rsidRDefault="0012130C" w:rsidP="0012130C">
      <w:pPr>
        <w:rPr>
          <w:rFonts w:eastAsiaTheme="minorEastAsia"/>
          <w:lang w:val="en-GB" w:eastAsia="zh-TW"/>
        </w:rPr>
      </w:pPr>
      <w:r w:rsidRPr="0012130C">
        <w:rPr>
          <w:rFonts w:eastAsiaTheme="minorEastAsia"/>
          <w:lang w:val="en-GB" w:eastAsia="zh-TW"/>
        </w:rPr>
        <w:t>(</w:t>
      </w:r>
      <w:proofErr w:type="gramStart"/>
      <w:r w:rsidRPr="0012130C">
        <w:rPr>
          <w:rFonts w:eastAsiaTheme="minorEastAsia"/>
          <w:lang w:val="en-GB" w:eastAsia="zh-TW"/>
        </w:rPr>
        <w:t>a</w:t>
      </w:r>
      <w:proofErr w:type="gramEnd"/>
      <w:r w:rsidRPr="0012130C">
        <w:rPr>
          <w:rFonts w:eastAsiaTheme="minorEastAsia"/>
          <w:lang w:val="en-GB" w:eastAsia="zh-TW"/>
        </w:rPr>
        <w:t xml:space="preserve">) Approves the modifications to the </w:t>
      </w:r>
      <w:r w:rsidRPr="0012130C">
        <w:rPr>
          <w:rFonts w:eastAsiaTheme="minorEastAsia"/>
          <w:i/>
          <w:iCs/>
          <w:lang w:val="en-GB" w:eastAsia="zh-TW"/>
        </w:rPr>
        <w:t xml:space="preserve">Guide to the WMO Information System </w:t>
      </w:r>
      <w:r w:rsidRPr="0012130C">
        <w:rPr>
          <w:rFonts w:eastAsiaTheme="minorEastAsia"/>
          <w:lang w:val="en-GB" w:eastAsia="zh-TW"/>
        </w:rPr>
        <w:t>described in Annexes 1 to 4 of this recommendation;</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(b) Approves changes to the text of the </w:t>
      </w:r>
      <w:r w:rsidRPr="0012130C">
        <w:rPr>
          <w:rFonts w:eastAsiaTheme="minorEastAsia"/>
          <w:i/>
          <w:iCs/>
          <w:lang w:val="en-GB" w:eastAsia="zh-TW"/>
        </w:rPr>
        <w:t xml:space="preserve">Technical Regulations </w:t>
      </w:r>
      <w:r w:rsidRPr="0012130C">
        <w:rPr>
          <w:rFonts w:eastAsiaTheme="minorEastAsia"/>
          <w:lang w:val="en-GB" w:eastAsia="zh-TW"/>
        </w:rPr>
        <w:t>as described in Annex 1 to the present resolution;</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(c) Approves changes to the text of the </w:t>
      </w:r>
      <w:r w:rsidRPr="0012130C">
        <w:rPr>
          <w:rFonts w:eastAsiaTheme="minorEastAsia"/>
          <w:i/>
          <w:iCs/>
          <w:lang w:val="en-GB" w:eastAsia="zh-TW"/>
        </w:rPr>
        <w:t xml:space="preserve">Manual on the WMO Information System </w:t>
      </w:r>
      <w:r w:rsidRPr="0012130C">
        <w:rPr>
          <w:rFonts w:eastAsiaTheme="minorEastAsia"/>
          <w:lang w:val="en-GB" w:eastAsia="zh-TW"/>
        </w:rPr>
        <w:t>as described in Annex 2 to the present resolution;</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(d) Approves changes to the text of the </w:t>
      </w:r>
      <w:r w:rsidRPr="0012130C">
        <w:rPr>
          <w:rFonts w:eastAsiaTheme="minorEastAsia"/>
          <w:i/>
          <w:iCs/>
          <w:lang w:val="en-GB" w:eastAsia="zh-TW"/>
        </w:rPr>
        <w:t xml:space="preserve">Guide to the WMO Information System </w:t>
      </w:r>
      <w:r w:rsidRPr="0012130C">
        <w:rPr>
          <w:rFonts w:eastAsiaTheme="minorEastAsia"/>
          <w:lang w:val="en-GB" w:eastAsia="zh-TW"/>
        </w:rPr>
        <w:t>as described in Annex 3 to the present resolution;</w:t>
      </w:r>
    </w:p>
    <w:p w:rsidR="0012130C" w:rsidRPr="0012130C" w:rsidRDefault="0012130C" w:rsidP="0012130C">
      <w:pPr>
        <w:rPr>
          <w:rFonts w:eastAsiaTheme="minorEastAsia"/>
          <w:lang w:val="en-GB" w:eastAsia="zh-TW"/>
        </w:rPr>
      </w:pPr>
      <w:r w:rsidRPr="0012130C">
        <w:rPr>
          <w:rFonts w:eastAsiaTheme="minorEastAsia"/>
          <w:lang w:val="en-GB" w:eastAsia="zh-TW"/>
        </w:rPr>
        <w:t>(</w:t>
      </w:r>
      <w:proofErr w:type="gramStart"/>
      <w:r w:rsidRPr="0012130C">
        <w:rPr>
          <w:rFonts w:eastAsiaTheme="minorEastAsia"/>
          <w:lang w:val="en-GB" w:eastAsia="zh-TW"/>
        </w:rPr>
        <w:t>e</w:t>
      </w:r>
      <w:proofErr w:type="gramEnd"/>
      <w:r w:rsidRPr="0012130C">
        <w:rPr>
          <w:rFonts w:eastAsiaTheme="minorEastAsia"/>
          <w:lang w:val="en-GB" w:eastAsia="zh-TW"/>
        </w:rPr>
        <w:t xml:space="preserve">) Approves the text in Annex 5 of this recommendation for inclusion as a new Appendix E of the </w:t>
      </w:r>
      <w:r w:rsidRPr="0012130C">
        <w:rPr>
          <w:rFonts w:eastAsiaTheme="minorEastAsia"/>
          <w:i/>
          <w:iCs/>
          <w:lang w:val="en-GB" w:eastAsia="zh-TW"/>
        </w:rPr>
        <w:t>Manual on the WMO Information System</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w:t>
      </w:r>
      <w:proofErr w:type="gramStart"/>
      <w:r w:rsidRPr="0012130C">
        <w:rPr>
          <w:rFonts w:eastAsiaTheme="minorEastAsia"/>
          <w:lang w:val="en-GB" w:eastAsia="zh-TW"/>
        </w:rPr>
        <w:t>f</w:t>
      </w:r>
      <w:proofErr w:type="gramEnd"/>
      <w:r w:rsidRPr="0012130C">
        <w:rPr>
          <w:rFonts w:eastAsiaTheme="minorEastAsia"/>
          <w:lang w:val="en-GB" w:eastAsia="zh-TW"/>
        </w:rPr>
        <w:t xml:space="preserve">) Approves the text in Annex 6 of this recommendation for inclusion as a new Appendix D of the </w:t>
      </w:r>
      <w:r w:rsidRPr="0012130C">
        <w:rPr>
          <w:rFonts w:eastAsiaTheme="minorEastAsia"/>
          <w:i/>
          <w:iCs/>
          <w:lang w:val="en-GB" w:eastAsia="zh-TW"/>
        </w:rPr>
        <w:t>Guide to the WMO Information System</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w:t>
      </w:r>
      <w:proofErr w:type="gramStart"/>
      <w:r w:rsidRPr="0012130C">
        <w:rPr>
          <w:rFonts w:eastAsiaTheme="minorEastAsia"/>
          <w:lang w:val="en-GB" w:eastAsia="zh-TW"/>
        </w:rPr>
        <w:t>g</w:t>
      </w:r>
      <w:proofErr w:type="gramEnd"/>
      <w:r w:rsidRPr="0012130C">
        <w:rPr>
          <w:rFonts w:eastAsiaTheme="minorEastAsia"/>
          <w:lang w:val="en-GB" w:eastAsia="zh-TW"/>
        </w:rPr>
        <w:t>) Decides that these changes will apply from 1 July 2015;</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(h) Requests the Secretary-General to make these amendments to the </w:t>
      </w:r>
      <w:r w:rsidRPr="0012130C">
        <w:rPr>
          <w:rFonts w:eastAsiaTheme="minorEastAsia"/>
          <w:i/>
          <w:iCs/>
          <w:lang w:val="en-GB" w:eastAsia="zh-TW"/>
        </w:rPr>
        <w:t>Technical Regulations</w:t>
      </w:r>
      <w:r w:rsidRPr="0012130C">
        <w:rPr>
          <w:rFonts w:eastAsiaTheme="minorEastAsia"/>
          <w:lang w:val="en-GB" w:eastAsia="zh-TW"/>
        </w:rPr>
        <w:t xml:space="preserve">, the </w:t>
      </w:r>
      <w:r w:rsidRPr="0012130C">
        <w:rPr>
          <w:rFonts w:eastAsiaTheme="minorEastAsia"/>
          <w:i/>
          <w:iCs/>
          <w:lang w:val="en-GB" w:eastAsia="zh-TW"/>
        </w:rPr>
        <w:t xml:space="preserve">Manual on the WMO Information System </w:t>
      </w:r>
      <w:r w:rsidRPr="0012130C">
        <w:rPr>
          <w:rFonts w:eastAsiaTheme="minorEastAsia"/>
          <w:lang w:val="en-GB" w:eastAsia="zh-TW"/>
        </w:rPr>
        <w:t xml:space="preserve">and the </w:t>
      </w:r>
      <w:r w:rsidRPr="0012130C">
        <w:rPr>
          <w:rFonts w:eastAsiaTheme="minorEastAsia"/>
          <w:i/>
          <w:iCs/>
          <w:lang w:val="en-GB" w:eastAsia="zh-TW"/>
        </w:rPr>
        <w:t>Guide to the WMO Information System</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(i) Authorizes the Secretary-General to make any consequent editorial amendments.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Annex 1 to Resolution 32 (Cg-17)</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 xml:space="preserve">INTRODUCING WMO INFORMATION SYSTEM COMPETENCIES TO THE </w:t>
      </w:r>
      <w:r w:rsidRPr="0012130C">
        <w:rPr>
          <w:rFonts w:ascii="Arial-BoldItalicMT" w:eastAsiaTheme="minorEastAsia" w:hAnsi="Arial-BoldItalicMT" w:cs="Arial-BoldItalicMT"/>
          <w:b/>
          <w:bCs/>
          <w:i/>
          <w:iCs/>
          <w:lang w:val="en-GB" w:eastAsia="zh-TW"/>
        </w:rPr>
        <w:t xml:space="preserve">TECHNICAL REGULATIONS </w:t>
      </w:r>
      <w:r w:rsidRPr="0012130C">
        <w:rPr>
          <w:rFonts w:ascii="Arial-BoldMT" w:eastAsiaTheme="minorEastAsia" w:hAnsi="Arial-BoldMT" w:cs="Arial-BoldMT"/>
          <w:b/>
          <w:bCs/>
          <w:lang w:val="en-GB" w:eastAsia="zh-TW"/>
        </w:rPr>
        <w:t>(WMO-No. 49), VOLUME I</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Introduce the following paragraphs into WMO-No 49 </w:t>
      </w:r>
      <w:r w:rsidRPr="0012130C">
        <w:rPr>
          <w:rFonts w:ascii="Arial-ItalicMT" w:eastAsiaTheme="minorEastAsia" w:hAnsi="Arial-ItalicMT" w:cs="Arial-ItalicMT"/>
          <w:i/>
          <w:iCs/>
          <w:lang w:val="en-GB" w:eastAsia="zh-TW"/>
        </w:rPr>
        <w:t xml:space="preserve">Technical Regulations </w:t>
      </w:r>
      <w:r w:rsidRPr="0012130C">
        <w:rPr>
          <w:rFonts w:ascii="ArialMT" w:eastAsiaTheme="minorEastAsia" w:hAnsi="ArialMT" w:cs="ArialMT"/>
          <w:lang w:val="en-GB" w:eastAsia="zh-TW"/>
        </w:rPr>
        <w:t>Volume I, Part II,</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Section 5 “Competences of Meteorological, Hydrological and Climatological Personnel”.</w:t>
      </w: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lang w:val="en-GB" w:eastAsia="zh-TW"/>
        </w:rPr>
      </w:pP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lang w:val="en-GB" w:eastAsia="zh-TW"/>
        </w:rPr>
      </w:pPr>
      <w:r w:rsidRPr="0012130C">
        <w:rPr>
          <w:rFonts w:ascii="Arial-ItalicMT" w:eastAsiaTheme="minorEastAsia" w:hAnsi="Arial-ItalicMT" w:cs="Arial-ItalicMT"/>
          <w:i/>
          <w:iCs/>
          <w:lang w:val="en-GB" w:eastAsia="zh-TW"/>
        </w:rPr>
        <w:t>5.4 WMO Information System</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5.4.1 Members operating one or more WMO Information System (WIS) centres should ensure that the centres have access to people who between them are able to contribute the required standard Information Technology and management competences together with competences that are specific to the WMO Information System.</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5.4.2 Members should consider the following areas of competence: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5.4.2.1 Manage the physical infrastructure;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5.4.2.2 Manage the operational applications;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5.4.2.3 Manage the data flow;</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5.4.2.4 Manage the data discovery;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5.4.2.5 Manage WIS centre to centre interactions;</w:t>
      </w:r>
    </w:p>
    <w:p w:rsidR="0012130C" w:rsidRPr="0012130C" w:rsidRDefault="0012130C" w:rsidP="0012130C">
      <w:pPr>
        <w:spacing w:after="0"/>
        <w:rPr>
          <w:rFonts w:ascii="ArialMT" w:eastAsiaTheme="minorEastAsia" w:hAnsi="ArialMT" w:cs="ArialMT"/>
          <w:lang w:val="en-GB" w:eastAsia="zh-TW"/>
        </w:rPr>
      </w:pPr>
      <w:r w:rsidRPr="0012130C">
        <w:rPr>
          <w:rFonts w:ascii="ArialMT" w:eastAsiaTheme="minorEastAsia" w:hAnsi="ArialMT" w:cs="ArialMT"/>
          <w:lang w:val="en-GB" w:eastAsia="zh-TW"/>
        </w:rPr>
        <w:t>5.4.2.6 Manage external user interactions;</w:t>
      </w: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t>5.4.2.7 Manage the operational service.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5.4.3 When assessing the level of competence needed and the number of people who need</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to</w:t>
      </w:r>
      <w:proofErr w:type="gramEnd"/>
      <w:r w:rsidRPr="0012130C">
        <w:rPr>
          <w:rFonts w:ascii="ArialMT" w:eastAsiaTheme="minorEastAsia" w:hAnsi="ArialMT" w:cs="ArialMT"/>
          <w:lang w:val="en-GB" w:eastAsia="zh-TW"/>
        </w:rPr>
        <w:t xml:space="preserve"> be available who possess that level of competence, Members should consider, among other</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roofErr w:type="gramStart"/>
      <w:r w:rsidRPr="0012130C">
        <w:rPr>
          <w:rFonts w:ascii="ArialMT" w:eastAsiaTheme="minorEastAsia" w:hAnsi="ArialMT" w:cs="ArialMT"/>
          <w:lang w:val="en-GB" w:eastAsia="zh-TW"/>
        </w:rPr>
        <w:t>factors</w:t>
      </w:r>
      <w:proofErr w:type="gramEnd"/>
      <w:r w:rsidRPr="0012130C">
        <w:rPr>
          <w:rFonts w:ascii="ArialMT" w:eastAsiaTheme="minorEastAsia" w:hAnsi="ArialMT" w:cs="ArialMT"/>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5.4.3.1 The organizational context, priorities and stakeholder requirements;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5.4.3.2 The way in which internal and external personnel are used to provide WIS services;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5.4.3.3 The available resources and capabilities (financial, human, technological and facilities);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5.4.3.4 National and institutional legislation, rules and procedures.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Note: More details on competences related to the WMO Information System may be found in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WMO-No. 1060 </w:t>
      </w:r>
      <w:r w:rsidRPr="0012130C">
        <w:rPr>
          <w:rFonts w:ascii="Arial-ItalicMT" w:eastAsiaTheme="minorEastAsia" w:hAnsi="Arial-ItalicMT" w:cs="Arial-ItalicMT"/>
          <w:i/>
          <w:iCs/>
          <w:lang w:val="en-GB" w:eastAsia="zh-TW"/>
        </w:rPr>
        <w:t xml:space="preserve">Manual on WMO Information </w:t>
      </w:r>
      <w:proofErr w:type="gramStart"/>
      <w:r w:rsidRPr="0012130C">
        <w:rPr>
          <w:rFonts w:ascii="Arial-ItalicMT" w:eastAsiaTheme="minorEastAsia" w:hAnsi="Arial-ItalicMT" w:cs="Arial-ItalicMT"/>
          <w:i/>
          <w:iCs/>
          <w:lang w:val="en-GB" w:eastAsia="zh-TW"/>
        </w:rPr>
        <w:t>System</w:t>
      </w:r>
      <w:r w:rsidRPr="0012130C">
        <w:rPr>
          <w:rFonts w:ascii="ArialMT" w:eastAsiaTheme="minorEastAsia" w:hAnsi="ArialMT" w:cs="ArialMT"/>
          <w:lang w:val="en-GB" w:eastAsia="zh-TW"/>
        </w:rPr>
        <w:t>,</w:t>
      </w:r>
      <w:proofErr w:type="gramEnd"/>
      <w:r w:rsidRPr="0012130C">
        <w:rPr>
          <w:rFonts w:ascii="ArialMT" w:eastAsiaTheme="minorEastAsia" w:hAnsi="ArialMT" w:cs="ArialMT"/>
          <w:lang w:val="en-GB" w:eastAsia="zh-TW"/>
        </w:rPr>
        <w:t xml:space="preserve"> and guidance on developing these competences is available in WMO-No. 1061 </w:t>
      </w:r>
      <w:r w:rsidRPr="0012130C">
        <w:rPr>
          <w:rFonts w:ascii="Arial-ItalicMT" w:eastAsiaTheme="minorEastAsia" w:hAnsi="Arial-ItalicMT" w:cs="Arial-ItalicMT"/>
          <w:i/>
          <w:iCs/>
          <w:lang w:val="en-GB" w:eastAsia="zh-TW"/>
        </w:rPr>
        <w:t>Guide to the WMO Information System</w:t>
      </w:r>
      <w:r w:rsidRPr="0012130C">
        <w:rPr>
          <w:rFonts w:ascii="ArialMT" w:eastAsiaTheme="minorEastAsia" w:hAnsi="ArialMT" w:cs="ArialMT"/>
          <w:lang w:val="en-GB" w:eastAsia="zh-TW"/>
        </w:rPr>
        <w:t>.</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Annex 2 to Resolution 32 (Cg-17)</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INTRODUCING WMO INFORMATION SYSTEM COMPETENCIES TO THE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ItalicMT" w:eastAsiaTheme="minorEastAsia" w:hAnsi="Arial-BoldItalicMT" w:cs="Arial-BoldItalicMT"/>
          <w:b/>
          <w:bCs/>
          <w:i/>
          <w:iCs/>
          <w:lang w:val="en-GB" w:eastAsia="zh-TW"/>
        </w:rPr>
        <w:t xml:space="preserve">MANUAL ON THE WMO INFORMATION SYSTEM </w:t>
      </w:r>
      <w:r w:rsidRPr="0012130C">
        <w:rPr>
          <w:rFonts w:ascii="Arial-BoldMT" w:eastAsiaTheme="minorEastAsia" w:hAnsi="Arial-BoldMT" w:cs="Arial-BoldMT"/>
          <w:b/>
          <w:bCs/>
          <w:lang w:val="en-GB" w:eastAsia="zh-TW"/>
        </w:rPr>
        <w:t>(WMO-No. 1060)</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Introduce the following paragraph into WMO-No. </w:t>
      </w:r>
      <w:proofErr w:type="gramStart"/>
      <w:r w:rsidRPr="0012130C">
        <w:rPr>
          <w:rFonts w:ascii="ArialMT" w:eastAsiaTheme="minorEastAsia" w:hAnsi="ArialMT" w:cs="ArialMT"/>
          <w:lang w:val="en-GB" w:eastAsia="zh-TW"/>
        </w:rPr>
        <w:t xml:space="preserve">1060 </w:t>
      </w:r>
      <w:r w:rsidRPr="0012130C">
        <w:rPr>
          <w:rFonts w:ascii="Arial-ItalicMT" w:eastAsiaTheme="minorEastAsia" w:hAnsi="Arial-ItalicMT" w:cs="Arial-ItalicMT"/>
          <w:i/>
          <w:iCs/>
          <w:lang w:val="en-GB" w:eastAsia="zh-TW"/>
        </w:rPr>
        <w:t xml:space="preserve">Manual on the WMO Information System </w:t>
      </w:r>
      <w:r w:rsidRPr="0012130C">
        <w:rPr>
          <w:rFonts w:ascii="ArialMT" w:eastAsiaTheme="minorEastAsia" w:hAnsi="ArialMT" w:cs="ArialMT"/>
          <w:lang w:val="en-GB" w:eastAsia="zh-TW"/>
        </w:rPr>
        <w:t>Part I – Organization and Responsibilities.</w:t>
      </w:r>
      <w:proofErr w:type="gramEnd"/>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1.8 Competences of Personnel</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As recommended by WMO-No. 49 </w:t>
      </w:r>
      <w:r w:rsidRPr="0012130C">
        <w:rPr>
          <w:rFonts w:ascii="Arial-ItalicMT" w:eastAsiaTheme="minorEastAsia" w:hAnsi="Arial-ItalicMT" w:cs="Arial-ItalicMT"/>
          <w:i/>
          <w:iCs/>
          <w:lang w:val="en-GB" w:eastAsia="zh-TW"/>
        </w:rPr>
        <w:t xml:space="preserve">Technical Regulations </w:t>
      </w:r>
      <w:r w:rsidRPr="0012130C">
        <w:rPr>
          <w:rFonts w:ascii="ArialMT" w:eastAsiaTheme="minorEastAsia" w:hAnsi="ArialMT" w:cs="ArialMT"/>
          <w:lang w:val="en-GB" w:eastAsia="zh-TW"/>
        </w:rPr>
        <w:t>Volume I, Part II, Section 5</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Competences of Meteorological, Hydrological and Climatological Personnel centres should ensure that they have access to an adequate number of people who between them have the required levels of the WIS competences that are defined in Annex D of that manual.</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Note: Guidance on developing these competences is available in WMO-No. 1061 </w:t>
      </w:r>
      <w:r w:rsidRPr="0012130C">
        <w:rPr>
          <w:rFonts w:ascii="Arial-ItalicMT" w:eastAsiaTheme="minorEastAsia" w:hAnsi="Arial-ItalicMT" w:cs="Arial-ItalicMT"/>
          <w:i/>
          <w:iCs/>
          <w:lang w:val="en-GB" w:eastAsia="zh-TW"/>
        </w:rPr>
        <w:t>Guide to the WMO Information System</w:t>
      </w:r>
      <w:r w:rsidRPr="0012130C">
        <w:rPr>
          <w:rFonts w:ascii="ArialMT" w:eastAsiaTheme="minorEastAsia" w:hAnsi="ArialMT" w:cs="ArialMT"/>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Annex 3 to Resolution 32 (Cg-17)</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 xml:space="preserve">INTRODUCING WMO INFORMATION SYSTEM COMPETENCIES TO THE </w:t>
      </w:r>
      <w:r w:rsidRPr="0012130C">
        <w:rPr>
          <w:rFonts w:ascii="Arial-BoldItalicMT" w:eastAsiaTheme="minorEastAsia" w:hAnsi="Arial-BoldItalicMT" w:cs="Arial-BoldItalicMT"/>
          <w:b/>
          <w:bCs/>
          <w:i/>
          <w:iCs/>
          <w:lang w:val="en-GB" w:eastAsia="zh-TW"/>
        </w:rPr>
        <w:t xml:space="preserve">GUIDE TO THE WMO INFORMATION SYSTEM </w:t>
      </w:r>
      <w:r w:rsidRPr="0012130C">
        <w:rPr>
          <w:rFonts w:ascii="Arial-BoldMT" w:eastAsiaTheme="minorEastAsia" w:hAnsi="Arial-BoldMT" w:cs="Arial-BoldMT"/>
          <w:b/>
          <w:bCs/>
          <w:lang w:val="en-GB" w:eastAsia="zh-TW"/>
        </w:rPr>
        <w:t>(WMO-No. 1061)</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Introduce the following paragraphs into WMO-No 1061 </w:t>
      </w:r>
      <w:r w:rsidRPr="0012130C">
        <w:rPr>
          <w:rFonts w:ascii="Arial-ItalicMT" w:eastAsiaTheme="minorEastAsia" w:hAnsi="Arial-ItalicMT" w:cs="Arial-ItalicMT"/>
          <w:i/>
          <w:iCs/>
          <w:lang w:val="en-GB" w:eastAsia="zh-TW"/>
        </w:rPr>
        <w:t xml:space="preserve">Guide to the WMO Information System </w:t>
      </w:r>
      <w:r w:rsidRPr="0012130C">
        <w:rPr>
          <w:rFonts w:ascii="ArialMT" w:eastAsiaTheme="minorEastAsia" w:hAnsi="ArialMT" w:cs="ArialMT"/>
          <w:lang w:val="en-GB" w:eastAsia="zh-TW"/>
        </w:rPr>
        <w:t>Part I – Organization and Responsibilities.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1.8 Competences of Personnel</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1.8.1 WMO-No. 1060 </w:t>
      </w:r>
      <w:r w:rsidRPr="0012130C">
        <w:rPr>
          <w:rFonts w:ascii="Arial-ItalicMT" w:eastAsiaTheme="minorEastAsia" w:hAnsi="Arial-ItalicMT" w:cs="Arial-ItalicMT"/>
          <w:i/>
          <w:iCs/>
          <w:lang w:val="en-GB" w:eastAsia="zh-TW"/>
        </w:rPr>
        <w:t>Manual on WIS</w:t>
      </w:r>
      <w:r w:rsidRPr="0012130C">
        <w:rPr>
          <w:rFonts w:ascii="ArialMT" w:eastAsiaTheme="minorEastAsia" w:hAnsi="ArialMT" w:cs="ArialMT"/>
          <w:lang w:val="en-GB" w:eastAsia="zh-TW"/>
        </w:rPr>
        <w:t>, Part 1 paragraph 1.8 recommends that Members operating WIS centres ensure that the centres have access to adequate staff with an appropriate level of competence in areas appropriate operating the WIS.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1.8.2 WIS centres need access to generic Information Technology and management competences. There are many sources of training and development resources for these competences available from government or commercial sources, from libraries and from the Internet.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1.8.3 WIS centres also need access to competences that are specific to the WIS. Guidance on how these competences may be assessed and developed is provided in Annex D to the present guide.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pStyle w:val="Heading3"/>
        <w:rPr>
          <w:lang w:val="en-GB" w:eastAsia="zh-TW"/>
        </w:rPr>
      </w:pPr>
      <w:r w:rsidRPr="0012130C">
        <w:rPr>
          <w:lang w:val="en-GB" w:eastAsia="zh-TW"/>
        </w:rPr>
        <w:t>3) Resolution 33 (Cg-17) – Report of CBS Ext. (2014) relevant to standardization of data management practices.</w:t>
      </w:r>
    </w:p>
    <w:p w:rsidR="0012130C" w:rsidRPr="0012130C" w:rsidRDefault="0012130C" w:rsidP="0012130C">
      <w:pPr>
        <w:autoSpaceDE w:val="0"/>
        <w:autoSpaceDN w:val="0"/>
        <w:adjustRightInd w:val="0"/>
        <w:spacing w:after="0" w:line="240" w:lineRule="auto"/>
        <w:rPr>
          <w:rFonts w:eastAsiaTheme="minorEastAsia"/>
          <w:lang w:val="en-GB" w:eastAsia="zh-TW"/>
        </w:rPr>
      </w:pPr>
    </w:p>
    <w:p w:rsidR="0012130C" w:rsidRPr="0012130C" w:rsidRDefault="0012130C" w:rsidP="0012130C">
      <w:pPr>
        <w:autoSpaceDE w:val="0"/>
        <w:autoSpaceDN w:val="0"/>
        <w:adjustRightInd w:val="0"/>
        <w:spacing w:after="0" w:line="240" w:lineRule="auto"/>
        <w:rPr>
          <w:rFonts w:eastAsiaTheme="minorEastAsia"/>
          <w:b/>
          <w:bCs/>
          <w:lang w:val="en-GB" w:eastAsia="zh-TW"/>
        </w:rPr>
      </w:pPr>
      <w:r w:rsidRPr="0012130C">
        <w:rPr>
          <w:rFonts w:eastAsiaTheme="minorEastAsia"/>
          <w:b/>
          <w:bCs/>
          <w:lang w:val="en-GB" w:eastAsia="zh-TW"/>
        </w:rPr>
        <w:t>Resolution 33 (Cg-17)</w:t>
      </w:r>
    </w:p>
    <w:p w:rsidR="0012130C" w:rsidRPr="0012130C" w:rsidRDefault="0012130C" w:rsidP="0012130C">
      <w:pPr>
        <w:autoSpaceDE w:val="0"/>
        <w:autoSpaceDN w:val="0"/>
        <w:adjustRightInd w:val="0"/>
        <w:spacing w:after="0" w:line="240" w:lineRule="auto"/>
        <w:rPr>
          <w:rFonts w:eastAsiaTheme="minorEastAsia"/>
          <w:b/>
          <w:bCs/>
          <w:lang w:val="en-GB" w:eastAsia="zh-TW"/>
        </w:rPr>
      </w:pPr>
      <w:r w:rsidRPr="0012130C">
        <w:rPr>
          <w:rFonts w:eastAsiaTheme="minorEastAsia"/>
          <w:b/>
          <w:bCs/>
          <w:lang w:val="en-GB" w:eastAsia="zh-TW"/>
        </w:rPr>
        <w:t>REPORT OF THE EXTRAORDINARY SESSION (2014) OF THE COMMISSION FOR BASIC</w:t>
      </w:r>
    </w:p>
    <w:p w:rsidR="0012130C" w:rsidRPr="0012130C" w:rsidRDefault="0012130C" w:rsidP="0012130C">
      <w:pPr>
        <w:autoSpaceDE w:val="0"/>
        <w:autoSpaceDN w:val="0"/>
        <w:adjustRightInd w:val="0"/>
        <w:spacing w:after="0" w:line="240" w:lineRule="auto"/>
        <w:rPr>
          <w:rFonts w:eastAsiaTheme="minorEastAsia"/>
          <w:b/>
          <w:bCs/>
          <w:lang w:val="en-GB" w:eastAsia="zh-TW"/>
        </w:rPr>
      </w:pPr>
      <w:r w:rsidRPr="0012130C">
        <w:rPr>
          <w:rFonts w:eastAsiaTheme="minorEastAsia"/>
          <w:b/>
          <w:bCs/>
          <w:lang w:val="en-GB" w:eastAsia="zh-TW"/>
        </w:rPr>
        <w:t>SYSTEMS RELEVANT TO STANDARDIZATION OF DATA MANAGEMENT PRACTICES</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THE WORLD METEOROLOGICAL CONGRESS,</w:t>
      </w:r>
    </w:p>
    <w:p w:rsidR="0012130C" w:rsidRPr="0012130C" w:rsidRDefault="0012130C" w:rsidP="0012130C">
      <w:pPr>
        <w:autoSpaceDE w:val="0"/>
        <w:autoSpaceDN w:val="0"/>
        <w:adjustRightInd w:val="0"/>
        <w:spacing w:after="0" w:line="240" w:lineRule="auto"/>
        <w:rPr>
          <w:rFonts w:eastAsiaTheme="minorEastAsia"/>
          <w:i/>
          <w:iCs/>
          <w:lang w:val="en-GB" w:eastAsia="zh-TW"/>
        </w:rPr>
      </w:pPr>
      <w:r w:rsidRPr="0012130C">
        <w:rPr>
          <w:rFonts w:eastAsiaTheme="minorEastAsia"/>
          <w:b/>
          <w:bCs/>
          <w:lang w:val="en-GB" w:eastAsia="zh-TW"/>
        </w:rPr>
        <w:t xml:space="preserve">Having considered </w:t>
      </w:r>
      <w:r w:rsidRPr="0012130C">
        <w:rPr>
          <w:rFonts w:eastAsiaTheme="minorEastAsia"/>
          <w:lang w:val="en-GB" w:eastAsia="zh-TW"/>
        </w:rPr>
        <w:t xml:space="preserve">the </w:t>
      </w:r>
      <w:r w:rsidRPr="0012130C">
        <w:rPr>
          <w:rFonts w:eastAsiaTheme="minorEastAsia"/>
          <w:i/>
          <w:iCs/>
          <w:lang w:val="en-GB" w:eastAsia="zh-TW"/>
        </w:rPr>
        <w:t>Abridged Final Report with Resolutions and Recommendations of the</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i/>
          <w:iCs/>
          <w:lang w:val="en-GB" w:eastAsia="zh-TW"/>
        </w:rPr>
        <w:t xml:space="preserve">Extraordinary Session 2014 of the Commission for Basic Systems </w:t>
      </w:r>
      <w:r w:rsidRPr="0012130C">
        <w:rPr>
          <w:rFonts w:eastAsiaTheme="minorEastAsia"/>
          <w:lang w:val="en-GB" w:eastAsia="zh-TW"/>
        </w:rPr>
        <w:t>(WMO-No. 1140),</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b/>
          <w:bCs/>
          <w:lang w:val="en-GB" w:eastAsia="zh-TW"/>
        </w:rPr>
        <w:t>Noting</w:t>
      </w:r>
      <w:r w:rsidRPr="0012130C">
        <w:rPr>
          <w:rFonts w:eastAsiaTheme="minorEastAsia"/>
          <w:lang w:val="en-GB" w:eastAsia="zh-TW"/>
        </w:rPr>
        <w:t>:</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(1) Resolution 45 (Cg-XVI) – Technical Regulations of the World Meteorological Organization,</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(2) Resolution 1 (Cg-XVI) – World Weather Watch Programme for 2012–2015,</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lastRenderedPageBreak/>
        <w:t xml:space="preserve">(3) The </w:t>
      </w:r>
      <w:r w:rsidRPr="0012130C">
        <w:rPr>
          <w:rFonts w:eastAsiaTheme="minorEastAsia"/>
          <w:i/>
          <w:iCs/>
          <w:lang w:val="en-GB" w:eastAsia="zh-TW"/>
        </w:rPr>
        <w:t xml:space="preserve">Technical Regulations </w:t>
      </w:r>
      <w:r w:rsidRPr="0012130C">
        <w:rPr>
          <w:rFonts w:eastAsiaTheme="minorEastAsia"/>
          <w:lang w:val="en-GB" w:eastAsia="zh-TW"/>
        </w:rPr>
        <w:t>(WMO-No. 49), Volume I – General Meteorological Standards and Recommended Practices, Part I, sections 2 and 3,</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 xml:space="preserve">(4) That the </w:t>
      </w:r>
      <w:r w:rsidRPr="0012130C">
        <w:rPr>
          <w:rFonts w:eastAsiaTheme="minorEastAsia"/>
          <w:i/>
          <w:iCs/>
          <w:lang w:val="en-GB" w:eastAsia="zh-TW"/>
        </w:rPr>
        <w:t xml:space="preserve">International Meteorological Vocabulary </w:t>
      </w:r>
      <w:r w:rsidRPr="0012130C">
        <w:rPr>
          <w:rFonts w:eastAsiaTheme="minorEastAsia"/>
          <w:lang w:val="en-GB" w:eastAsia="zh-TW"/>
        </w:rPr>
        <w:t>(WMO-No. 182) has not been revised since 1992,</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 xml:space="preserve">(5) That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 defines the WMO Information System but does not specify practices for many stages in the life cycle of information,</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(6) That the Global Framework for Climate Services, the WMO Integrated Global Observing</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System (WIGOS), the Global Data-processing and Forecasting System and many other</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WMO activities rely on data being organized, stored and processed as well as exchanged,</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(7) Recommendation 24 (CBS-Ext</w:t>
      </w:r>
      <w:proofErr w:type="gramStart"/>
      <w:r w:rsidRPr="0012130C">
        <w:rPr>
          <w:rFonts w:eastAsiaTheme="minorEastAsia"/>
          <w:lang w:val="en-GB" w:eastAsia="zh-TW"/>
        </w:rPr>
        <w:t>.(</w:t>
      </w:r>
      <w:proofErr w:type="gramEnd"/>
      <w:r w:rsidRPr="0012130C">
        <w:rPr>
          <w:rFonts w:eastAsiaTheme="minorEastAsia"/>
          <w:lang w:val="en-GB" w:eastAsia="zh-TW"/>
        </w:rPr>
        <w:t>2014)) – Standardization of data management practices,</w:t>
      </w:r>
    </w:p>
    <w:p w:rsidR="0012130C" w:rsidRPr="0012130C" w:rsidRDefault="0012130C" w:rsidP="0012130C">
      <w:pPr>
        <w:autoSpaceDE w:val="0"/>
        <w:autoSpaceDN w:val="0"/>
        <w:adjustRightInd w:val="0"/>
        <w:spacing w:after="0" w:line="240" w:lineRule="auto"/>
        <w:rPr>
          <w:rFonts w:eastAsiaTheme="minorEastAsia"/>
          <w:lang w:val="en-GB" w:eastAsia="zh-TW"/>
        </w:rPr>
      </w:pP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b/>
          <w:bCs/>
          <w:lang w:val="en-GB" w:eastAsia="zh-TW"/>
        </w:rPr>
        <w:t xml:space="preserve">Decides </w:t>
      </w:r>
      <w:r w:rsidRPr="0012130C">
        <w:rPr>
          <w:rFonts w:eastAsiaTheme="minorEastAsia"/>
          <w:lang w:val="en-GB" w:eastAsia="zh-TW"/>
        </w:rPr>
        <w:t>that the scope of the WMO Information System (WIS) will be extended to include setting and auditing standards for centres that hold information in support of WMO Programmes, and to provide guidance on other aspects of data management, to be known as Part C of the WMO Information System;</w:t>
      </w:r>
    </w:p>
    <w:p w:rsidR="0012130C" w:rsidRPr="0012130C" w:rsidRDefault="0012130C" w:rsidP="0012130C">
      <w:pPr>
        <w:autoSpaceDE w:val="0"/>
        <w:autoSpaceDN w:val="0"/>
        <w:adjustRightInd w:val="0"/>
        <w:spacing w:after="0" w:line="240" w:lineRule="auto"/>
        <w:rPr>
          <w:rFonts w:eastAsiaTheme="minorEastAsia"/>
          <w:lang w:val="en-GB" w:eastAsia="zh-TW"/>
        </w:rPr>
      </w:pP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b/>
          <w:bCs/>
          <w:lang w:val="en-GB" w:eastAsia="zh-TW"/>
        </w:rPr>
        <w:t xml:space="preserve">Requests </w:t>
      </w:r>
      <w:r w:rsidRPr="0012130C">
        <w:rPr>
          <w:rFonts w:eastAsiaTheme="minorEastAsia"/>
          <w:lang w:val="en-GB" w:eastAsia="zh-TW"/>
        </w:rPr>
        <w:t>the Commission for Basic Systems:</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(1) To investigate the requirements for a standard methodology of identifying objects to which WMO Programmes need to refer;</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(2) To lead a cross-cutting activity that involves all technical commissions to coordinate development of guidance for Members in relation to all stages of the effective management of information throughout its lifecycle, and to include this guidance, associated standards and procedures in Part C of the WMO Information System;</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(3) To develop and implement a procedure to create and maintain a set of definitions for use in WIS and WIGOS and to allow these to be identified as authoritative within the WMO METEOTERM application.</w:t>
      </w:r>
    </w:p>
    <w:p w:rsidR="0012130C" w:rsidRPr="0012130C" w:rsidRDefault="0012130C" w:rsidP="0012130C">
      <w:pPr>
        <w:autoSpaceDE w:val="0"/>
        <w:autoSpaceDN w:val="0"/>
        <w:adjustRightInd w:val="0"/>
        <w:spacing w:after="0" w:line="240" w:lineRule="auto"/>
        <w:rPr>
          <w:rFonts w:eastAsiaTheme="minorEastAsia"/>
          <w:lang w:val="en-GB" w:eastAsia="zh-TW"/>
        </w:rPr>
      </w:pPr>
    </w:p>
    <w:p w:rsidR="00F8649F" w:rsidRDefault="00F8649F" w:rsidP="00F8649F">
      <w:pPr>
        <w:pStyle w:val="Heading2"/>
      </w:pPr>
      <w:r>
        <w:t>References</w:t>
      </w:r>
    </w:p>
    <w:p w:rsidR="00F8649F" w:rsidRPr="0012130C" w:rsidRDefault="00456F30" w:rsidP="0012130C">
      <w:pPr>
        <w:ind w:left="360"/>
        <w:rPr>
          <w:rFonts w:ascii="Times New Roman" w:hAnsi="Times New Roman" w:cs="Times New Roman"/>
          <w:sz w:val="24"/>
          <w:szCs w:val="24"/>
        </w:rPr>
      </w:pPr>
      <w:r w:rsidRPr="0012130C">
        <w:rPr>
          <w:rFonts w:ascii="Times New Roman" w:hAnsi="Times New Roman" w:cs="Times New Roman"/>
          <w:sz w:val="24"/>
          <w:szCs w:val="24"/>
        </w:rPr>
        <w:t xml:space="preserve">[1] </w:t>
      </w:r>
      <w:r w:rsidR="0012130C" w:rsidRPr="0012130C">
        <w:rPr>
          <w:rFonts w:ascii="Times New Roman" w:hAnsi="Times New Roman" w:cs="Times New Roman"/>
          <w:sz w:val="24"/>
          <w:szCs w:val="24"/>
        </w:rPr>
        <w:t xml:space="preserve">CBS </w:t>
      </w:r>
      <w:proofErr w:type="gramStart"/>
      <w:r w:rsidR="0012130C" w:rsidRPr="0012130C">
        <w:rPr>
          <w:rFonts w:ascii="Times New Roman" w:hAnsi="Times New Roman" w:cs="Times New Roman"/>
          <w:sz w:val="24"/>
          <w:szCs w:val="24"/>
        </w:rPr>
        <w:t xml:space="preserve">Ext.2014 </w:t>
      </w:r>
      <w:r w:rsidR="0012130C" w:rsidRPr="0012130C">
        <w:rPr>
          <w:rFonts w:ascii="Times New Roman" w:hAnsi="Times New Roman" w:cs="Times New Roman"/>
          <w:sz w:val="24"/>
          <w:szCs w:val="24"/>
        </w:rPr>
        <w:t xml:space="preserve"> (</w:t>
      </w:r>
      <w:proofErr w:type="gramEnd"/>
      <w:r w:rsidR="0012130C" w:rsidRPr="0012130C">
        <w:rPr>
          <w:rFonts w:ascii="Times New Roman" w:hAnsi="Times New Roman" w:cs="Times New Roman"/>
          <w:sz w:val="24"/>
          <w:szCs w:val="24"/>
        </w:rPr>
        <w:t>WMO No 1140)</w:t>
      </w:r>
      <w:r w:rsidR="0012130C" w:rsidRPr="0012130C">
        <w:rPr>
          <w:rFonts w:ascii="Times New Roman" w:hAnsi="Times New Roman" w:cs="Times New Roman"/>
          <w:sz w:val="24"/>
          <w:szCs w:val="24"/>
        </w:rPr>
        <w:t xml:space="preserve"> - </w:t>
      </w:r>
      <w:r w:rsidR="0012130C" w:rsidRPr="0012130C">
        <w:rPr>
          <w:rFonts w:ascii="Times New Roman" w:hAnsi="Times New Roman" w:cs="Times New Roman"/>
          <w:sz w:val="24"/>
          <w:szCs w:val="24"/>
        </w:rPr>
        <w:t xml:space="preserve"> </w:t>
      </w:r>
      <w:hyperlink r:id="rId15" w:history="1">
        <w:r w:rsidR="0012130C" w:rsidRPr="0012130C">
          <w:rPr>
            <w:rStyle w:val="Hyperlink"/>
            <w:rFonts w:ascii="Times New Roman" w:hAnsi="Times New Roman" w:cs="Times New Roman"/>
            <w:sz w:val="24"/>
            <w:szCs w:val="24"/>
          </w:rPr>
          <w:t>http://library.wmo.int/opac/index.php?lvl=notice_display&amp;id=17160</w:t>
        </w:r>
      </w:hyperlink>
      <w:r w:rsidR="0012130C" w:rsidRPr="0012130C">
        <w:rPr>
          <w:rFonts w:ascii="Times New Roman" w:hAnsi="Times New Roman" w:cs="Times New Roman"/>
          <w:sz w:val="24"/>
          <w:szCs w:val="24"/>
        </w:rPr>
        <w:t xml:space="preserve"> </w:t>
      </w:r>
      <w:r w:rsidR="0012130C" w:rsidRPr="0012130C">
        <w:rPr>
          <w:rFonts w:ascii="Times New Roman" w:hAnsi="Times New Roman" w:cs="Times New Roman"/>
          <w:sz w:val="24"/>
          <w:szCs w:val="24"/>
        </w:rPr>
        <w:t xml:space="preserve"> </w:t>
      </w:r>
      <w:r w:rsidR="0012130C" w:rsidRPr="0012130C">
        <w:rPr>
          <w:rFonts w:ascii="Times New Roman" w:hAnsi="Times New Roman" w:cs="Times New Roman"/>
          <w:sz w:val="24"/>
          <w:szCs w:val="24"/>
        </w:rPr>
        <w:t>(31 march 2016)</w:t>
      </w:r>
    </w:p>
    <w:p w:rsidR="0012130C" w:rsidRPr="0012130C" w:rsidRDefault="00456F30" w:rsidP="0012130C">
      <w:pPr>
        <w:ind w:left="360"/>
        <w:rPr>
          <w:rFonts w:ascii="Times New Roman" w:hAnsi="Times New Roman" w:cs="Times New Roman"/>
          <w:sz w:val="24"/>
          <w:szCs w:val="24"/>
        </w:rPr>
      </w:pPr>
      <w:r w:rsidRPr="0012130C">
        <w:rPr>
          <w:rFonts w:ascii="Times New Roman" w:hAnsi="Times New Roman" w:cs="Times New Roman"/>
          <w:sz w:val="24"/>
          <w:szCs w:val="24"/>
        </w:rPr>
        <w:t xml:space="preserve">[2] </w:t>
      </w:r>
      <w:r w:rsidR="0012130C" w:rsidRPr="0012130C">
        <w:rPr>
          <w:rFonts w:ascii="Times New Roman" w:hAnsi="Times New Roman" w:cs="Times New Roman"/>
          <w:sz w:val="24"/>
          <w:szCs w:val="24"/>
        </w:rPr>
        <w:t xml:space="preserve">Cg-17 report (WMO No 1157) - </w:t>
      </w:r>
      <w:hyperlink r:id="rId16" w:history="1">
        <w:r w:rsidR="0012130C" w:rsidRPr="0012130C">
          <w:rPr>
            <w:rStyle w:val="Hyperlink"/>
            <w:rFonts w:ascii="Times New Roman" w:hAnsi="Times New Roman" w:cs="Times New Roman"/>
            <w:sz w:val="24"/>
            <w:szCs w:val="24"/>
          </w:rPr>
          <w:t>http://library.wmo.int/opac/index.php?lvl=notice_display&amp;id=18648</w:t>
        </w:r>
      </w:hyperlink>
      <w:r w:rsidR="0012130C" w:rsidRPr="0012130C">
        <w:rPr>
          <w:rFonts w:ascii="Times New Roman" w:hAnsi="Times New Roman" w:cs="Times New Roman"/>
          <w:sz w:val="24"/>
          <w:szCs w:val="24"/>
        </w:rPr>
        <w:t xml:space="preserve">  </w:t>
      </w:r>
      <w:r w:rsidR="0012130C" w:rsidRPr="0012130C">
        <w:rPr>
          <w:rFonts w:ascii="Times New Roman" w:hAnsi="Times New Roman" w:cs="Times New Roman"/>
          <w:sz w:val="24"/>
          <w:szCs w:val="24"/>
        </w:rPr>
        <w:t>(31 march 2016)</w:t>
      </w:r>
    </w:p>
    <w:p w:rsidR="00F8649F" w:rsidRPr="00456F30" w:rsidRDefault="00F8649F" w:rsidP="00456F30">
      <w:pPr>
        <w:ind w:left="360"/>
        <w:rPr>
          <w:rFonts w:ascii="Times New Roman" w:hAnsi="Times New Roman" w:cs="Times New Roman"/>
          <w:sz w:val="24"/>
          <w:szCs w:val="24"/>
        </w:rPr>
      </w:pPr>
    </w:p>
    <w:p w:rsidR="00A25CFC" w:rsidRDefault="00A25CFC" w:rsidP="00A25CFC">
      <w:pPr>
        <w:pStyle w:val="Heading2"/>
      </w:pPr>
      <w:r>
        <w:t xml:space="preserve">Recommended Text </w:t>
      </w:r>
    </w:p>
    <w:p w:rsidR="0012130C" w:rsidRDefault="0012130C" w:rsidP="00A25CFC">
      <w:pPr>
        <w:rPr>
          <w:rFonts w:ascii="Times New Roman" w:hAnsi="Times New Roman" w:cs="Times New Roman"/>
          <w:sz w:val="24"/>
          <w:szCs w:val="24"/>
        </w:rPr>
      </w:pPr>
      <w:r>
        <w:rPr>
          <w:rFonts w:ascii="Times New Roman" w:hAnsi="Times New Roman" w:cs="Times New Roman"/>
          <w:sz w:val="24"/>
          <w:szCs w:val="24"/>
        </w:rPr>
        <w:t>ET-CTS reviewed the reports from CBS Ext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2014) </w:t>
      </w:r>
      <w:r w:rsidRPr="0012130C">
        <w:rPr>
          <w:rFonts w:ascii="Times New Roman" w:hAnsi="Times New Roman" w:cs="Times New Roman"/>
          <w:sz w:val="24"/>
          <w:szCs w:val="24"/>
        </w:rPr>
        <w:t xml:space="preserve">(WMO No 1140) </w:t>
      </w:r>
      <w:r>
        <w:rPr>
          <w:rFonts w:ascii="Times New Roman" w:hAnsi="Times New Roman" w:cs="Times New Roman"/>
          <w:sz w:val="24"/>
          <w:szCs w:val="24"/>
        </w:rPr>
        <w:t xml:space="preserve"> and Cg-17 </w:t>
      </w:r>
      <w:r w:rsidRPr="0012130C">
        <w:rPr>
          <w:rFonts w:ascii="Times New Roman" w:hAnsi="Times New Roman" w:cs="Times New Roman"/>
          <w:sz w:val="24"/>
          <w:szCs w:val="24"/>
        </w:rPr>
        <w:t>(WMO No 1157)</w:t>
      </w:r>
      <w:r>
        <w:rPr>
          <w:rFonts w:ascii="Times New Roman" w:hAnsi="Times New Roman" w:cs="Times New Roman"/>
          <w:sz w:val="24"/>
          <w:szCs w:val="24"/>
        </w:rPr>
        <w:t xml:space="preserve">. It noted that there were 7 major decisions affecting directly the WIS telecommunications infrastructure from CBS, including the recommendation to classify WIS telecommunication infrastructure as an “essential service”. It also noted that ET-CTS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a role in the new SATCOM as discussed under agenda item xxx. </w:t>
      </w:r>
    </w:p>
    <w:p w:rsidR="0012130C" w:rsidRDefault="0012130C" w:rsidP="00A25CFC">
      <w:pPr>
        <w:rPr>
          <w:rFonts w:ascii="Times New Roman" w:hAnsi="Times New Roman" w:cs="Times New Roman"/>
          <w:sz w:val="24"/>
          <w:szCs w:val="24"/>
        </w:rPr>
      </w:pPr>
      <w:r>
        <w:rPr>
          <w:rFonts w:ascii="Times New Roman" w:hAnsi="Times New Roman" w:cs="Times New Roman"/>
          <w:sz w:val="24"/>
          <w:szCs w:val="24"/>
        </w:rPr>
        <w:t xml:space="preserve">It also noted that </w:t>
      </w:r>
      <w:r w:rsidR="003F60D4">
        <w:rPr>
          <w:rFonts w:ascii="Times New Roman" w:hAnsi="Times New Roman" w:cs="Times New Roman"/>
          <w:sz w:val="24"/>
          <w:szCs w:val="24"/>
        </w:rPr>
        <w:t xml:space="preserve">ET-WISC will be involved with the </w:t>
      </w:r>
      <w:r>
        <w:rPr>
          <w:rFonts w:ascii="Times New Roman" w:hAnsi="Times New Roman" w:cs="Times New Roman"/>
          <w:sz w:val="24"/>
          <w:szCs w:val="24"/>
        </w:rPr>
        <w:t xml:space="preserve">Cg </w:t>
      </w:r>
      <w:r w:rsidR="003F60D4">
        <w:rPr>
          <w:rFonts w:ascii="Times New Roman" w:hAnsi="Times New Roman" w:cs="Times New Roman"/>
          <w:sz w:val="24"/>
          <w:szCs w:val="24"/>
        </w:rPr>
        <w:t xml:space="preserve">decision to have </w:t>
      </w:r>
      <w:r>
        <w:rPr>
          <w:rFonts w:ascii="Times New Roman" w:hAnsi="Times New Roman" w:cs="Times New Roman"/>
          <w:sz w:val="24"/>
          <w:szCs w:val="24"/>
        </w:rPr>
        <w:t>a new part C of WIS on information management</w:t>
      </w:r>
      <w:r w:rsidR="003F60D4">
        <w:rPr>
          <w:rFonts w:ascii="Times New Roman" w:hAnsi="Times New Roman" w:cs="Times New Roman"/>
          <w:sz w:val="24"/>
          <w:szCs w:val="24"/>
        </w:rPr>
        <w:t xml:space="preserve">. ET-CTS will also be involved in supporting </w:t>
      </w:r>
      <w:r>
        <w:rPr>
          <w:rFonts w:ascii="Times New Roman" w:hAnsi="Times New Roman" w:cs="Times New Roman"/>
          <w:sz w:val="24"/>
          <w:szCs w:val="24"/>
        </w:rPr>
        <w:t xml:space="preserve">CBS </w:t>
      </w:r>
      <w:r w:rsidR="003F60D4">
        <w:rPr>
          <w:rFonts w:ascii="Times New Roman" w:hAnsi="Times New Roman" w:cs="Times New Roman"/>
          <w:sz w:val="24"/>
          <w:szCs w:val="24"/>
        </w:rPr>
        <w:t xml:space="preserve">Resolution 2 that </w:t>
      </w:r>
      <w:r>
        <w:rPr>
          <w:rFonts w:ascii="Times New Roman" w:hAnsi="Times New Roman" w:cs="Times New Roman"/>
          <w:sz w:val="24"/>
          <w:szCs w:val="24"/>
        </w:rPr>
        <w:t xml:space="preserve">proposed the establishment of an ITT-WIS that will be addressing issues related to the capacity requirements of WIS networks, as well as how WIS should evolve and what strategy needs to be in place to get there. The joint meeting of presidents of regional associations and technical </w:t>
      </w:r>
      <w:r>
        <w:rPr>
          <w:rFonts w:ascii="Times New Roman" w:hAnsi="Times New Roman" w:cs="Times New Roman"/>
          <w:sz w:val="24"/>
          <w:szCs w:val="24"/>
        </w:rPr>
        <w:lastRenderedPageBreak/>
        <w:t xml:space="preserve">commissions was very supportive of this ITT and it is expected that EC-68 will endorse CBS running the ITT. </w:t>
      </w:r>
    </w:p>
    <w:p w:rsidR="0012130C" w:rsidRDefault="0012130C" w:rsidP="00A25CFC">
      <w:pPr>
        <w:rPr>
          <w:rFonts w:ascii="Times New Roman" w:hAnsi="Times New Roman" w:cs="Times New Roman"/>
          <w:sz w:val="24"/>
          <w:szCs w:val="24"/>
        </w:rPr>
      </w:pPr>
      <w:r>
        <w:rPr>
          <w:rFonts w:ascii="Times New Roman" w:hAnsi="Times New Roman" w:cs="Times New Roman"/>
          <w:sz w:val="24"/>
          <w:szCs w:val="24"/>
        </w:rPr>
        <w:t xml:space="preserve">The meeting noted that the WIS competencies and training guides included network and infrastructure </w:t>
      </w:r>
      <w:r>
        <w:rPr>
          <w:rFonts w:ascii="Times New Roman" w:hAnsi="Times New Roman" w:cs="Times New Roman"/>
          <w:sz w:val="24"/>
          <w:szCs w:val="24"/>
        </w:rPr>
        <w:t>management, but that the WIS Manual and Guide have yet to appear.</w:t>
      </w:r>
    </w:p>
    <w:p w:rsidR="00A25CFC" w:rsidRDefault="0012130C" w:rsidP="00A25CFC">
      <w:pPr>
        <w:rPr>
          <w:rFonts w:ascii="Times New Roman" w:hAnsi="Times New Roman" w:cs="Times New Roman"/>
          <w:sz w:val="24"/>
          <w:szCs w:val="24"/>
        </w:rPr>
      </w:pPr>
      <w:r>
        <w:t xml:space="preserve"> Recommendations of particular impact on ET-CTS included CBS Ext</w:t>
      </w:r>
      <w:proofErr w:type="gramStart"/>
      <w:r>
        <w:t>.(</w:t>
      </w:r>
      <w:proofErr w:type="gramEnd"/>
      <w:r>
        <w:t>2014)</w:t>
      </w:r>
      <w:r>
        <w:t xml:space="preserve"> Rec’s 4, 9, 19, 20 and 21</w:t>
      </w:r>
      <w:r>
        <w:t>, all of which</w:t>
      </w:r>
      <w:r>
        <w:t xml:space="preserve"> were</w:t>
      </w:r>
      <w:r>
        <w:t xml:space="preserve"> ap</w:t>
      </w:r>
      <w:r>
        <w:t>proved  under Cg-17 resolutions 31 and 32.</w:t>
      </w:r>
      <w:r>
        <w:t xml:space="preserve"> These are as follows</w:t>
      </w:r>
      <w:r>
        <w:rPr>
          <w:rFonts w:ascii="Times New Roman" w:hAnsi="Times New Roman" w:cs="Times New Roman"/>
          <w:sz w:val="24"/>
          <w:szCs w:val="24"/>
        </w:rPr>
        <w:t>:</w:t>
      </w:r>
    </w:p>
    <w:p w:rsidR="0012130C" w:rsidRPr="002E785B" w:rsidRDefault="0012130C" w:rsidP="0012130C">
      <w:pPr>
        <w:pStyle w:val="ListParagraph"/>
        <w:numPr>
          <w:ilvl w:val="0"/>
          <w:numId w:val="4"/>
        </w:numPr>
      </w:pPr>
      <w:r w:rsidRPr="002E785B">
        <w:t>Recommendation 9 (CBS-Ext.(2014)) – Establishment of a SATCOM Users’ Forum,</w:t>
      </w:r>
    </w:p>
    <w:p w:rsidR="0012130C" w:rsidRPr="002E785B" w:rsidRDefault="0012130C" w:rsidP="0012130C">
      <w:pPr>
        <w:pStyle w:val="ListParagraph"/>
        <w:numPr>
          <w:ilvl w:val="0"/>
          <w:numId w:val="4"/>
        </w:numPr>
      </w:pPr>
      <w:r w:rsidRPr="002E785B">
        <w:t>Recommendation 19 (CBS-Ext.(2014)) – Critical role of WMO Information System</w:t>
      </w:r>
      <w:r>
        <w:t xml:space="preserve"> </w:t>
      </w:r>
      <w:r w:rsidRPr="002E785B">
        <w:t>networks,</w:t>
      </w:r>
    </w:p>
    <w:p w:rsidR="0012130C" w:rsidRDefault="0012130C" w:rsidP="0012130C">
      <w:pPr>
        <w:pStyle w:val="ListParagraph"/>
        <w:numPr>
          <w:ilvl w:val="0"/>
          <w:numId w:val="4"/>
        </w:numPr>
      </w:pPr>
      <w:r w:rsidRPr="002E785B">
        <w:t xml:space="preserve">Recommendation 20 (CBS-Ext.(2014)) – Updates to the </w:t>
      </w:r>
      <w:r w:rsidRPr="0012130C">
        <w:rPr>
          <w:i/>
          <w:iCs/>
        </w:rPr>
        <w:t xml:space="preserve">Manual on the WMO Information System </w:t>
      </w:r>
      <w:r w:rsidRPr="002E785B">
        <w:t>(WMO-No.1060),</w:t>
      </w:r>
    </w:p>
    <w:p w:rsidR="0012130C" w:rsidRPr="002E785B" w:rsidRDefault="0012130C" w:rsidP="0012130C">
      <w:pPr>
        <w:pStyle w:val="ListParagraph"/>
        <w:numPr>
          <w:ilvl w:val="0"/>
          <w:numId w:val="4"/>
        </w:numPr>
      </w:pPr>
      <w:r w:rsidRPr="002E785B">
        <w:t xml:space="preserve">Recommendation 4 (CBS-Ext.(2014)) – Amendments to the </w:t>
      </w:r>
      <w:r w:rsidRPr="0012130C">
        <w:rPr>
          <w:i/>
          <w:iCs/>
        </w:rPr>
        <w:t xml:space="preserve">Manual on the Global Telecommunication System </w:t>
      </w:r>
      <w:r w:rsidRPr="002E785B">
        <w:t>(WMO-No. 386),</w:t>
      </w:r>
    </w:p>
    <w:p w:rsidR="0012130C" w:rsidRPr="002E785B" w:rsidRDefault="0012130C" w:rsidP="0012130C">
      <w:pPr>
        <w:pStyle w:val="ListParagraph"/>
        <w:numPr>
          <w:ilvl w:val="0"/>
          <w:numId w:val="4"/>
        </w:numPr>
      </w:pPr>
      <w:r w:rsidRPr="002E785B">
        <w:t xml:space="preserve">Recommendation 20 (CBS-Ext.(2014)) – Updates to the </w:t>
      </w:r>
      <w:r w:rsidRPr="0012130C">
        <w:rPr>
          <w:i/>
          <w:iCs/>
        </w:rPr>
        <w:t xml:space="preserve">Manual on the WMO Information System </w:t>
      </w:r>
      <w:r w:rsidRPr="002E785B">
        <w:t>(WMO-No. 1060),</w:t>
      </w:r>
    </w:p>
    <w:p w:rsidR="0012130C" w:rsidRDefault="0012130C" w:rsidP="0012130C">
      <w:pPr>
        <w:pStyle w:val="ListParagraph"/>
        <w:numPr>
          <w:ilvl w:val="0"/>
          <w:numId w:val="4"/>
        </w:numPr>
      </w:pPr>
      <w:r w:rsidRPr="002E785B">
        <w:t xml:space="preserve">Recommendation 21 (CBS-Ext.(2014)) – Updates to the </w:t>
      </w:r>
      <w:r w:rsidRPr="0012130C">
        <w:rPr>
          <w:i/>
          <w:iCs/>
        </w:rPr>
        <w:t xml:space="preserve">Guide to the WMO Information System </w:t>
      </w:r>
      <w:r w:rsidRPr="002E785B">
        <w:t>(WMO-No. 1061),</w:t>
      </w:r>
    </w:p>
    <w:p w:rsidR="0012130C" w:rsidRDefault="0012130C" w:rsidP="0012130C">
      <w:r>
        <w:t>The following CBS recommendations were also approved but related to codes.</w:t>
      </w:r>
    </w:p>
    <w:p w:rsidR="0012130C" w:rsidRPr="002E785B" w:rsidRDefault="0012130C" w:rsidP="0012130C">
      <w:pPr>
        <w:pStyle w:val="ListParagraph"/>
        <w:numPr>
          <w:ilvl w:val="0"/>
          <w:numId w:val="4"/>
        </w:numPr>
      </w:pPr>
      <w:r w:rsidRPr="002E785B">
        <w:t xml:space="preserve">Recommendation 6 (CBS-Ext.(2014)) – Amendments to the </w:t>
      </w:r>
      <w:r w:rsidRPr="0012130C">
        <w:rPr>
          <w:i/>
          <w:iCs/>
        </w:rPr>
        <w:t xml:space="preserve">Manual on Codes </w:t>
      </w:r>
      <w:r w:rsidRPr="002E785B">
        <w:t>(WMO</w:t>
      </w:r>
      <w:r>
        <w:t xml:space="preserve"> </w:t>
      </w:r>
      <w:r w:rsidRPr="002E785B">
        <w:t>No.306), Volume I.2 – Amendments to Regulations for reporting traditional observation</w:t>
      </w:r>
      <w:r>
        <w:t xml:space="preserve"> </w:t>
      </w:r>
      <w:r w:rsidRPr="002E785B">
        <w:t>data in Table Driven Code Forms: BUFR or CREX,</w:t>
      </w:r>
    </w:p>
    <w:p w:rsidR="0012130C" w:rsidRPr="002E785B" w:rsidRDefault="0012130C" w:rsidP="0012130C">
      <w:pPr>
        <w:pStyle w:val="ListParagraph"/>
        <w:numPr>
          <w:ilvl w:val="0"/>
          <w:numId w:val="4"/>
        </w:numPr>
      </w:pPr>
      <w:r w:rsidRPr="002E785B">
        <w:t xml:space="preserve">Recommendation 7 (CBS-Ext.(2014)) – Amendments to the </w:t>
      </w:r>
      <w:r w:rsidRPr="0012130C">
        <w:rPr>
          <w:i/>
          <w:iCs/>
        </w:rPr>
        <w:t xml:space="preserve">Manual on Codes </w:t>
      </w:r>
      <w:r w:rsidRPr="002E785B">
        <w:t>(WMONo.306), Volume I.2 – Representation of missing character strings,</w:t>
      </w:r>
    </w:p>
    <w:p w:rsidR="0012130C" w:rsidRPr="002E785B" w:rsidRDefault="0012130C" w:rsidP="0012130C">
      <w:pPr>
        <w:pStyle w:val="ListParagraph"/>
        <w:numPr>
          <w:ilvl w:val="0"/>
          <w:numId w:val="4"/>
        </w:numPr>
      </w:pPr>
      <w:r w:rsidRPr="002E785B">
        <w:t>Recommendation 8 (CBS-Ext.(2014)) – Migration to Table Driven Code Forms,</w:t>
      </w:r>
    </w:p>
    <w:p w:rsidR="0012130C" w:rsidRPr="002E785B" w:rsidRDefault="0012130C" w:rsidP="0012130C">
      <w:pPr>
        <w:pStyle w:val="ListParagraph"/>
        <w:numPr>
          <w:ilvl w:val="0"/>
          <w:numId w:val="4"/>
        </w:numPr>
      </w:pPr>
      <w:r w:rsidRPr="002E785B">
        <w:t>Recommendation 10 (CBS-Ext.(2014)) – Representation of aviation information in</w:t>
      </w:r>
      <w:r>
        <w:t xml:space="preserve"> </w:t>
      </w:r>
      <w:r w:rsidRPr="002E785B">
        <w:t>extensible markup language,</w:t>
      </w:r>
    </w:p>
    <w:p w:rsidR="0012130C" w:rsidRPr="002E785B" w:rsidRDefault="0012130C" w:rsidP="0012130C"/>
    <w:p w:rsidR="0012130C" w:rsidRPr="00A25CFC" w:rsidRDefault="0012130C" w:rsidP="00A25CFC">
      <w:pPr>
        <w:rPr>
          <w:rFonts w:ascii="Times New Roman" w:hAnsi="Times New Roman" w:cs="Times New Roman"/>
          <w:sz w:val="24"/>
          <w:szCs w:val="24"/>
        </w:rPr>
      </w:pP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7"/>
      <w:head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854" w:rsidRDefault="00393854" w:rsidP="00BA350D">
      <w:pPr>
        <w:spacing w:after="0" w:line="240" w:lineRule="auto"/>
      </w:pPr>
      <w:r>
        <w:separator/>
      </w:r>
    </w:p>
  </w:endnote>
  <w:endnote w:type="continuationSeparator" w:id="0">
    <w:p w:rsidR="00393854" w:rsidRDefault="0039385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854" w:rsidRDefault="00393854" w:rsidP="00BA350D">
      <w:pPr>
        <w:spacing w:after="0" w:line="240" w:lineRule="auto"/>
      </w:pPr>
      <w:r>
        <w:separator/>
      </w:r>
    </w:p>
  </w:footnote>
  <w:footnote w:type="continuationSeparator" w:id="0">
    <w:p w:rsidR="00393854" w:rsidRDefault="00393854"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12130C">
      <w:rPr>
        <w:highlight w:val="yellow"/>
      </w:rPr>
      <w:t>10</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CE7BF7">
          <w:rPr>
            <w:noProof/>
          </w:rPr>
          <w:t>51</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20959124"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456F30" w:rsidRPr="00456F30">
            <w:rPr>
              <w:rFonts w:ascii="Times New Roman" w:hAnsi="Times New Roman" w:cs="Times New Roman"/>
              <w:b/>
              <w:sz w:val="28"/>
              <w:szCs w:val="20"/>
            </w:rPr>
            <w:t>Telecommunications Infrastructure</w:t>
          </w:r>
          <w:r w:rsidR="00456F30"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t>
          </w:r>
          <w:r w:rsidR="000E62F7">
            <w:rPr>
              <w:rFonts w:ascii="Times New Roman" w:hAnsi="Times New Roman" w:cs="Times New Roman"/>
              <w:b/>
              <w:sz w:val="28"/>
              <w:szCs w:val="20"/>
            </w:rPr>
            <w:t>CTS</w:t>
          </w:r>
          <w:proofErr w:type="gramStart"/>
          <w:r w:rsidRPr="0013270C">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4222FC">
            <w:rPr>
              <w:rFonts w:ascii="Times New Roman" w:hAnsi="Times New Roman" w:cs="Times New Roman"/>
              <w:b/>
              <w:sz w:val="28"/>
              <w:szCs w:val="20"/>
            </w:rPr>
            <w:t>Dakar</w:t>
          </w:r>
          <w:r w:rsidR="0013270C" w:rsidRPr="00785D74">
            <w:rPr>
              <w:rFonts w:ascii="Times New Roman" w:hAnsi="Times New Roman" w:cs="Times New Roman"/>
              <w:b/>
              <w:sz w:val="28"/>
              <w:szCs w:val="20"/>
            </w:rPr>
            <w:t xml:space="preserve">, </w:t>
          </w:r>
          <w:r w:rsidR="004222FC">
            <w:rPr>
              <w:rFonts w:ascii="Times New Roman" w:hAnsi="Times New Roman" w:cs="Times New Roman"/>
              <w:b/>
              <w:sz w:val="28"/>
              <w:szCs w:val="20"/>
            </w:rPr>
            <w:t>Senegal.</w:t>
          </w:r>
          <w:r w:rsidR="0013270C" w:rsidRPr="00785D74">
            <w:rPr>
              <w:rFonts w:ascii="Times New Roman" w:hAnsi="Times New Roman" w:cs="Times New Roman"/>
              <w:b/>
              <w:sz w:val="28"/>
              <w:szCs w:val="20"/>
            </w:rPr>
            <w:t xml:space="preserve"> </w:t>
          </w:r>
          <w:r w:rsidR="004222FC" w:rsidRPr="004222FC">
            <w:rPr>
              <w:rFonts w:ascii="Times New Roman" w:hAnsi="Times New Roman" w:cs="Times New Roman"/>
              <w:b/>
              <w:sz w:val="28"/>
              <w:szCs w:val="20"/>
            </w:rPr>
            <w:t>05-08 April 2016</w:t>
          </w:r>
        </w:p>
        <w:p w:rsidR="0013270C" w:rsidRPr="00BA350D" w:rsidRDefault="0013270C" w:rsidP="0012130C">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12130C">
            <w:rPr>
              <w:rFonts w:ascii="Times New Roman" w:hAnsi="Times New Roman" w:cs="Times New Roman"/>
              <w:sz w:val="28"/>
              <w:szCs w:val="20"/>
            </w:rPr>
            <w:t>Secretariat</w:t>
          </w:r>
        </w:p>
      </w:tc>
      <w:tc>
        <w:tcPr>
          <w:tcW w:w="3851" w:type="dxa"/>
        </w:tcPr>
        <w:p w:rsidR="00BA350D" w:rsidRPr="000E62F7" w:rsidRDefault="00BA350D" w:rsidP="00CE7BF7">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12130C">
            <w:rPr>
              <w:rFonts w:ascii="Times New Roman" w:hAnsi="Times New Roman" w:cs="Times New Roman"/>
              <w:b/>
              <w:bCs/>
              <w:sz w:val="28"/>
              <w:szCs w:val="20"/>
              <w:lang w:val="fr-CH" w:eastAsia="zh-CN"/>
            </w:rPr>
            <w:t>10</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12130C">
            <w:rPr>
              <w:rFonts w:ascii="Times New Roman" w:hAnsi="Times New Roman" w:cs="Times New Roman"/>
              <w:b/>
              <w:bCs/>
              <w:sz w:val="28"/>
              <w:szCs w:val="20"/>
              <w:lang w:val="fr-CH" w:eastAsia="zh-CN"/>
            </w:rPr>
            <w:t>4.</w:t>
          </w:r>
          <w:r w:rsidR="00CE7BF7">
            <w:rPr>
              <w:rFonts w:ascii="Times New Roman" w:hAnsi="Times New Roman" w:cs="Times New Roman"/>
              <w:b/>
              <w:bCs/>
              <w:sz w:val="28"/>
              <w:szCs w:val="20"/>
              <w:lang w:val="fr-CH" w:eastAsia="zh-CN"/>
            </w:rPr>
            <w:t>2</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12130C"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31 March</w:t>
          </w:r>
          <w:r w:rsidR="00BA350D" w:rsidRPr="0013270C">
            <w:rPr>
              <w:rFonts w:ascii="Times New Roman" w:hAnsi="Times New Roman" w:cs="Times New Roman"/>
              <w:b/>
              <w:bCs/>
              <w:sz w:val="28"/>
              <w:szCs w:val="20"/>
              <w:lang w:eastAsia="zh-CN"/>
            </w:rPr>
            <w:t xml:space="preserve"> 201</w:t>
          </w:r>
          <w:r w:rsidR="000E62F7">
            <w:rPr>
              <w:rFonts w:ascii="Times New Roman" w:hAnsi="Times New Roman" w:cs="Times New Roman"/>
              <w:b/>
              <w:bCs/>
              <w:sz w:val="28"/>
              <w:szCs w:val="20"/>
              <w:lang w:eastAsia="zh-CN"/>
            </w:rPr>
            <w:t>4</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841D2"/>
    <w:multiLevelType w:val="hybridMultilevel"/>
    <w:tmpl w:val="A2D69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F7F5A65"/>
    <w:multiLevelType w:val="hybridMultilevel"/>
    <w:tmpl w:val="7DFCB8F2"/>
    <w:lvl w:ilvl="0" w:tplc="67FA6F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F3E3277"/>
    <w:multiLevelType w:val="hybridMultilevel"/>
    <w:tmpl w:val="24A40016"/>
    <w:lvl w:ilvl="0" w:tplc="106692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2130C"/>
    <w:rsid w:val="0013270C"/>
    <w:rsid w:val="001A7EB8"/>
    <w:rsid w:val="00302A95"/>
    <w:rsid w:val="00382768"/>
    <w:rsid w:val="00393854"/>
    <w:rsid w:val="003F60D4"/>
    <w:rsid w:val="004222FC"/>
    <w:rsid w:val="00456F30"/>
    <w:rsid w:val="00511FE7"/>
    <w:rsid w:val="0067003E"/>
    <w:rsid w:val="00711EBB"/>
    <w:rsid w:val="00785D74"/>
    <w:rsid w:val="008C157E"/>
    <w:rsid w:val="0094789B"/>
    <w:rsid w:val="00A25CFC"/>
    <w:rsid w:val="00A27A48"/>
    <w:rsid w:val="00B36904"/>
    <w:rsid w:val="00B439DE"/>
    <w:rsid w:val="00BA350D"/>
    <w:rsid w:val="00C5333A"/>
    <w:rsid w:val="00CB6D6D"/>
    <w:rsid w:val="00CE7BF7"/>
    <w:rsid w:val="00CF7953"/>
    <w:rsid w:val="00D55749"/>
    <w:rsid w:val="00DE45A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numbering" w:customStyle="1" w:styleId="NoList1">
    <w:name w:val="No List1"/>
    <w:next w:val="NoList"/>
    <w:uiPriority w:val="99"/>
    <w:semiHidden/>
    <w:unhideWhenUsed/>
    <w:rsid w:val="0012130C"/>
  </w:style>
  <w:style w:type="character" w:styleId="Hyperlink">
    <w:name w:val="Hyperlink"/>
    <w:basedOn w:val="DefaultParagraphFont"/>
    <w:uiPriority w:val="99"/>
    <w:unhideWhenUsed/>
    <w:rsid w:val="0012130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numbering" w:customStyle="1" w:styleId="NoList1">
    <w:name w:val="No List1"/>
    <w:next w:val="NoList"/>
    <w:uiPriority w:val="99"/>
    <w:semiHidden/>
    <w:unhideWhenUsed/>
    <w:rsid w:val="0012130C"/>
  </w:style>
  <w:style w:type="character" w:styleId="Hyperlink">
    <w:name w:val="Hyperlink"/>
    <w:basedOn w:val="DefaultParagraphFont"/>
    <w:uiPriority w:val="99"/>
    <w:unhideWhenUsed/>
    <w:rsid w:val="001213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WIS_Operations" TargetMode="External"/><Relationship Id="rId13" Type="http://schemas.openxmlformats.org/officeDocument/2006/relationships/hyperlink" Target="mailto:wis-help@wmo.int" TargetMode="External"/><Relationship Id="rId1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is.wmo.int/folder=7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library.wmo.int/opac/index.php?lvl=notice_display&amp;id=1864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db.wmo.int/WIS/centres/guidance.doc" TargetMode="External"/><Relationship Id="rId5" Type="http://schemas.openxmlformats.org/officeDocument/2006/relationships/webSettings" Target="webSettings.xml"/><Relationship Id="rId15" Type="http://schemas.openxmlformats.org/officeDocument/2006/relationships/hyperlink" Target="http://library.wmo.int/opac/index.php?lvl=notice_display&amp;id=17160" TargetMode="External"/><Relationship Id="rId10" Type="http://schemas.openxmlformats.org/officeDocument/2006/relationships/hyperlink" Target="http://wis.wmo.int/oaiprotoco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wmo.int/cpdb" TargetMode="External"/><Relationship Id="rId14" Type="http://schemas.openxmlformats.org/officeDocument/2006/relationships/hyperlink" Target="http://library.wmo.int/opac/index.php?lvl=notice_display&amp;id=18648"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93EF228A.dotm</Template>
  <TotalTime>7</TotalTime>
  <Pages>51</Pages>
  <Words>13658</Words>
  <Characters>77854</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91330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David Thomas</cp:lastModifiedBy>
  <cp:revision>4</cp:revision>
  <dcterms:created xsi:type="dcterms:W3CDTF">2016-03-31T17:46:00Z</dcterms:created>
  <dcterms:modified xsi:type="dcterms:W3CDTF">2016-03-31T17:52:00Z</dcterms:modified>
</cp:coreProperties>
</file>