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6806A7" w:rsidP="00F8649F">
      <w:pPr>
        <w:pStyle w:val="Heading1"/>
        <w:rPr>
          <w:rFonts w:eastAsia="MS Mincho"/>
          <w:lang w:eastAsia="ja-JP"/>
        </w:rPr>
      </w:pPr>
      <w:bookmarkStart w:id="0" w:name="_GoBack"/>
      <w:bookmarkEnd w:id="0"/>
      <w:r w:rsidRPr="006806A7">
        <w:t xml:space="preserve">Discontinuing </w:t>
      </w:r>
      <w:proofErr w:type="spellStart"/>
      <w:r w:rsidRPr="006806A7">
        <w:t>Vol</w:t>
      </w:r>
      <w:proofErr w:type="spellEnd"/>
      <w:r w:rsidRPr="006806A7">
        <w:t xml:space="preserve"> C1</w:t>
      </w:r>
      <w:r w:rsidR="000D23E7">
        <w:rPr>
          <w:rFonts w:eastAsia="MS Mincho" w:hint="eastAsia"/>
          <w:lang w:eastAsia="ja-JP"/>
        </w:rPr>
        <w:t xml:space="preserve"> and METNO C</w:t>
      </w:r>
    </w:p>
    <w:p w:rsidR="000D23E7" w:rsidRPr="000D23E7" w:rsidRDefault="000D23E7" w:rsidP="000D23E7">
      <w:pPr>
        <w:rPr>
          <w:lang w:eastAsia="ja-JP"/>
        </w:rPr>
      </w:pPr>
      <w:r>
        <w:rPr>
          <w:rFonts w:hint="eastAsia"/>
          <w:lang w:eastAsia="ja-JP"/>
        </w:rPr>
        <w:t xml:space="preserve">This is a view of an </w:t>
      </w:r>
      <w:proofErr w:type="gramStart"/>
      <w:r>
        <w:rPr>
          <w:rFonts w:hint="eastAsia"/>
          <w:lang w:eastAsia="ja-JP"/>
        </w:rPr>
        <w:t>expert,</w:t>
      </w:r>
      <w:proofErr w:type="gramEnd"/>
      <w:r>
        <w:rPr>
          <w:rFonts w:hint="eastAsia"/>
          <w:lang w:eastAsia="ja-JP"/>
        </w:rPr>
        <w:t xml:space="preserve"> to be discussed at IPET-MDRD-3 scheduled 10 to 12 November 2015.  The participants of TT-GISC/2015 are invited to consider it and comment from the viewpoint of </w:t>
      </w:r>
      <w:r w:rsidR="00265256">
        <w:rPr>
          <w:rFonts w:hint="eastAsia"/>
          <w:lang w:eastAsia="ja-JP"/>
        </w:rPr>
        <w:t xml:space="preserve">GISC </w:t>
      </w:r>
      <w:r>
        <w:rPr>
          <w:rFonts w:hint="eastAsia"/>
          <w:lang w:eastAsia="ja-JP"/>
        </w:rPr>
        <w:t>implementation</w:t>
      </w:r>
      <w:r w:rsidR="00265256">
        <w:rPr>
          <w:rFonts w:hint="eastAsia"/>
          <w:lang w:eastAsia="ja-JP"/>
        </w:rPr>
        <w:t xml:space="preserve"> community</w:t>
      </w:r>
      <w:r>
        <w:rPr>
          <w:rFonts w:hint="eastAsia"/>
          <w:lang w:eastAsia="ja-JP"/>
        </w:rPr>
        <w:t>.</w:t>
      </w:r>
    </w:p>
    <w:p w:rsidR="00F8649F" w:rsidRPr="000D23E7" w:rsidRDefault="000D23E7" w:rsidP="00F8649F">
      <w:pPr>
        <w:pStyle w:val="Heading2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Functional Requirements</w:t>
      </w:r>
      <w:r w:rsidR="000C728C">
        <w:rPr>
          <w:rFonts w:eastAsia="MS Mincho" w:hint="eastAsia"/>
          <w:lang w:eastAsia="ja-JP"/>
        </w:rPr>
        <w:t xml:space="preserve"> (w</w:t>
      </w:r>
      <w:r>
        <w:rPr>
          <w:rFonts w:eastAsia="MS Mincho" w:hint="eastAsia"/>
          <w:lang w:eastAsia="ja-JP"/>
        </w:rPr>
        <w:t>hat w</w:t>
      </w:r>
      <w:r w:rsidR="000C728C">
        <w:rPr>
          <w:rFonts w:eastAsia="MS Mincho" w:hint="eastAsia"/>
          <w:lang w:eastAsia="ja-JP"/>
        </w:rPr>
        <w:t>e need to c</w:t>
      </w:r>
      <w:r>
        <w:rPr>
          <w:rFonts w:eastAsia="MS Mincho" w:hint="eastAsia"/>
          <w:lang w:eastAsia="ja-JP"/>
        </w:rPr>
        <w:t>ontinue</w:t>
      </w:r>
      <w:r w:rsidR="000C728C">
        <w:rPr>
          <w:rFonts w:eastAsia="MS Mincho" w:hint="eastAsia"/>
          <w:lang w:eastAsia="ja-JP"/>
        </w:rPr>
        <w:t>)</w:t>
      </w:r>
    </w:p>
    <w:p w:rsidR="006806A7" w:rsidRPr="000C728C" w:rsidRDefault="006806A7" w:rsidP="006806A7">
      <w:pPr>
        <w:rPr>
          <w:lang w:eastAsia="ja-JP"/>
        </w:rPr>
      </w:pPr>
    </w:p>
    <w:p w:rsidR="006806A7" w:rsidRPr="006806A7" w:rsidRDefault="00265256" w:rsidP="006806A7">
      <w:pPr>
        <w:pStyle w:val="ListParagraph"/>
        <w:numPr>
          <w:ilvl w:val="0"/>
          <w:numId w:val="2"/>
        </w:numPr>
        <w:rPr>
          <w:rFonts w:cs="Times New Roman"/>
          <w:bCs/>
          <w:szCs w:val="24"/>
          <w:lang w:val="en-GB"/>
        </w:rPr>
      </w:pPr>
      <w:r>
        <w:rPr>
          <w:rFonts w:cs="Times New Roman" w:hint="eastAsia"/>
          <w:bCs/>
          <w:szCs w:val="24"/>
          <w:lang w:val="en-GB" w:eastAsia="ja-JP"/>
        </w:rPr>
        <w:t>Every Thursday, t</w:t>
      </w:r>
      <w:r w:rsidR="000D23E7">
        <w:rPr>
          <w:rFonts w:cs="Times New Roman" w:hint="eastAsia"/>
          <w:bCs/>
          <w:szCs w:val="24"/>
          <w:lang w:val="en-GB" w:eastAsia="ja-JP"/>
        </w:rPr>
        <w:t>he</w:t>
      </w:r>
      <w:r>
        <w:rPr>
          <w:rFonts w:cs="Times New Roman" w:hint="eastAsia"/>
          <w:bCs/>
          <w:szCs w:val="24"/>
          <w:lang w:val="en-GB" w:eastAsia="ja-JP"/>
        </w:rPr>
        <w:t xml:space="preserve"> WMO secretariat updates</w:t>
      </w:r>
      <w:r w:rsidR="000D23E7">
        <w:rPr>
          <w:rFonts w:cs="Times New Roman" w:hint="eastAsia"/>
          <w:bCs/>
          <w:szCs w:val="24"/>
          <w:lang w:val="en-GB" w:eastAsia="ja-JP"/>
        </w:rPr>
        <w:t xml:space="preserve"> </w:t>
      </w:r>
      <w:r w:rsidR="000D23E7" w:rsidRPr="000C728C">
        <w:rPr>
          <w:rFonts w:cs="Times New Roman" w:hint="eastAsia"/>
          <w:b/>
          <w:bCs/>
          <w:szCs w:val="24"/>
          <w:lang w:val="en-GB" w:eastAsia="ja-JP"/>
        </w:rPr>
        <w:t>Volume C1</w:t>
      </w:r>
      <w:r>
        <w:rPr>
          <w:rFonts w:cs="Times New Roman" w:hint="eastAsia"/>
          <w:bCs/>
          <w:szCs w:val="24"/>
          <w:lang w:val="en-GB" w:eastAsia="ja-JP"/>
        </w:rPr>
        <w:t xml:space="preserve"> (</w:t>
      </w:r>
      <w:r w:rsidR="00C33045">
        <w:rPr>
          <w:rFonts w:cs="Times New Roman" w:hint="eastAsia"/>
          <w:bCs/>
          <w:szCs w:val="24"/>
          <w:lang w:val="en-GB" w:eastAsia="ja-JP"/>
        </w:rPr>
        <w:t xml:space="preserve">VolC1, </w:t>
      </w:r>
      <w:r>
        <w:rPr>
          <w:rFonts w:cs="Times New Roman" w:hint="eastAsia"/>
          <w:bCs/>
          <w:szCs w:val="24"/>
          <w:lang w:val="en-GB" w:eastAsia="ja-JP"/>
        </w:rPr>
        <w:t xml:space="preserve">comprehensive </w:t>
      </w:r>
      <w:proofErr w:type="gramStart"/>
      <w:r>
        <w:rPr>
          <w:rFonts w:cs="Times New Roman" w:hint="eastAsia"/>
          <w:bCs/>
          <w:szCs w:val="24"/>
          <w:lang w:val="en-GB" w:eastAsia="ja-JP"/>
        </w:rPr>
        <w:t>catalogue</w:t>
      </w:r>
      <w:proofErr w:type="gramEnd"/>
      <w:r>
        <w:rPr>
          <w:rFonts w:cs="Times New Roman" w:hint="eastAsia"/>
          <w:bCs/>
          <w:szCs w:val="24"/>
          <w:lang w:val="en-GB" w:eastAsia="ja-JP"/>
        </w:rPr>
        <w:t xml:space="preserve"> for a given point of time</w:t>
      </w:r>
      <w:r w:rsidR="00257239">
        <w:rPr>
          <w:rFonts w:cs="Times New Roman" w:hint="eastAsia"/>
          <w:bCs/>
          <w:szCs w:val="24"/>
          <w:lang w:val="en-GB" w:eastAsia="ja-JP"/>
        </w:rPr>
        <w:t>)</w:t>
      </w:r>
      <w:r>
        <w:rPr>
          <w:rFonts w:cs="Times New Roman" w:hint="eastAsia"/>
          <w:bCs/>
          <w:szCs w:val="24"/>
          <w:lang w:val="en-GB" w:eastAsia="ja-JP"/>
        </w:rPr>
        <w:t xml:space="preserve"> and issues the </w:t>
      </w:r>
      <w:r w:rsidRPr="000C728C">
        <w:rPr>
          <w:rFonts w:cs="Times New Roman" w:hint="eastAsia"/>
          <w:b/>
          <w:bCs/>
          <w:szCs w:val="24"/>
          <w:lang w:val="en-GB" w:eastAsia="ja-JP"/>
        </w:rPr>
        <w:t>METNO C</w:t>
      </w:r>
      <w:r>
        <w:rPr>
          <w:rFonts w:cs="Times New Roman" w:hint="eastAsia"/>
          <w:bCs/>
          <w:szCs w:val="24"/>
          <w:lang w:val="en-GB" w:eastAsia="ja-JP"/>
        </w:rPr>
        <w:t xml:space="preserve"> bulletin (changes of VolC1 from previous week) to GTS with the heading NOXX02 LSSW.</w:t>
      </w:r>
      <w:r w:rsidR="00257239" w:rsidRPr="00257239">
        <w:rPr>
          <w:rFonts w:cs="Times New Roman" w:hint="eastAsia"/>
          <w:bCs/>
          <w:szCs w:val="24"/>
          <w:lang w:val="en-GB" w:eastAsia="ja-JP"/>
        </w:rPr>
        <w:t xml:space="preserve"> </w:t>
      </w:r>
      <w:r w:rsidR="00257239">
        <w:rPr>
          <w:rFonts w:cs="Times New Roman" w:hint="eastAsia"/>
          <w:bCs/>
          <w:szCs w:val="24"/>
          <w:lang w:val="en-GB" w:eastAsia="ja-JP"/>
        </w:rPr>
        <w:t>The formats of VolC1 and METNO C are documented online</w:t>
      </w:r>
      <w:r w:rsidR="00257239">
        <w:rPr>
          <w:rStyle w:val="FootnoteReference"/>
          <w:rFonts w:cs="Times New Roman"/>
          <w:bCs/>
          <w:szCs w:val="24"/>
          <w:lang w:val="en-GB" w:eastAsia="ja-JP"/>
        </w:rPr>
        <w:footnoteReference w:id="1"/>
      </w:r>
      <w:r w:rsidR="00257239">
        <w:rPr>
          <w:rFonts w:cs="Times New Roman" w:hint="eastAsia"/>
          <w:bCs/>
          <w:szCs w:val="24"/>
          <w:lang w:val="en-GB" w:eastAsia="ja-JP"/>
        </w:rPr>
        <w:t>.</w:t>
      </w:r>
    </w:p>
    <w:p w:rsidR="006806A7" w:rsidRPr="00C33045" w:rsidRDefault="006806A7" w:rsidP="006806A7">
      <w:pPr>
        <w:pStyle w:val="ListParagraph"/>
        <w:ind w:left="360"/>
        <w:rPr>
          <w:rFonts w:cs="Times New Roman"/>
          <w:bCs/>
          <w:szCs w:val="24"/>
          <w:lang w:val="en-GB"/>
        </w:rPr>
      </w:pPr>
    </w:p>
    <w:p w:rsidR="006806A7" w:rsidRDefault="00265256" w:rsidP="006806A7">
      <w:pPr>
        <w:pStyle w:val="ListParagraph"/>
        <w:numPr>
          <w:ilvl w:val="0"/>
          <w:numId w:val="2"/>
        </w:numPr>
        <w:rPr>
          <w:rFonts w:cs="Times New Roman"/>
          <w:bCs/>
          <w:szCs w:val="24"/>
          <w:lang w:val="en-GB"/>
        </w:rPr>
      </w:pPr>
      <w:r>
        <w:rPr>
          <w:rFonts w:cs="Times New Roman" w:hint="eastAsia"/>
          <w:bCs/>
          <w:szCs w:val="24"/>
          <w:lang w:val="en-GB" w:eastAsia="ja-JP"/>
        </w:rPr>
        <w:t>Data manage</w:t>
      </w:r>
      <w:r w:rsidR="000C728C">
        <w:rPr>
          <w:rFonts w:cs="Times New Roman" w:hint="eastAsia"/>
          <w:bCs/>
          <w:szCs w:val="24"/>
          <w:lang w:val="en-GB" w:eastAsia="ja-JP"/>
        </w:rPr>
        <w:t>rs</w:t>
      </w:r>
      <w:r>
        <w:rPr>
          <w:rFonts w:cs="Times New Roman" w:hint="eastAsia"/>
          <w:bCs/>
          <w:szCs w:val="24"/>
          <w:lang w:val="en-GB" w:eastAsia="ja-JP"/>
        </w:rPr>
        <w:t xml:space="preserve"> (those who take care of message switching system, forecast workstation, or NWP systems) do not usually read entire VolC1 every week.  But they check entire METNO C every week </w:t>
      </w:r>
      <w:r w:rsidRPr="00560B3D">
        <w:rPr>
          <w:rFonts w:cs="Times New Roman" w:hint="eastAsia"/>
          <w:b/>
          <w:bCs/>
          <w:szCs w:val="24"/>
          <w:lang w:val="en-GB" w:eastAsia="ja-JP"/>
        </w:rPr>
        <w:t xml:space="preserve">to </w:t>
      </w:r>
      <w:r w:rsidR="00560B3D">
        <w:rPr>
          <w:rFonts w:cs="Times New Roman" w:hint="eastAsia"/>
          <w:b/>
          <w:bCs/>
          <w:szCs w:val="24"/>
          <w:lang w:val="en-GB" w:eastAsia="ja-JP"/>
        </w:rPr>
        <w:t>identify</w:t>
      </w:r>
      <w:r w:rsidR="00560B3D" w:rsidRPr="00560B3D">
        <w:rPr>
          <w:rFonts w:cs="Times New Roman" w:hint="eastAsia"/>
          <w:bCs/>
          <w:szCs w:val="24"/>
          <w:lang w:val="en-GB" w:eastAsia="ja-JP"/>
        </w:rPr>
        <w:t xml:space="preserve"> (</w:t>
      </w:r>
      <w:r w:rsidRPr="00560B3D">
        <w:rPr>
          <w:rFonts w:cs="Times New Roman" w:hint="eastAsia"/>
          <w:bCs/>
          <w:szCs w:val="24"/>
          <w:lang w:val="en-GB" w:eastAsia="ja-JP"/>
        </w:rPr>
        <w:t>fin</w:t>
      </w:r>
      <w:r w:rsidR="00560B3D" w:rsidRPr="00560B3D">
        <w:rPr>
          <w:rFonts w:cs="Times New Roman" w:hint="eastAsia"/>
          <w:bCs/>
          <w:szCs w:val="24"/>
          <w:lang w:val="en-GB" w:eastAsia="ja-JP"/>
        </w:rPr>
        <w:t>d out the nature of) data</w:t>
      </w:r>
      <w:r w:rsidR="00560B3D">
        <w:rPr>
          <w:rFonts w:cs="Times New Roman" w:hint="eastAsia"/>
          <w:bCs/>
          <w:szCs w:val="24"/>
          <w:lang w:val="en-GB" w:eastAsia="ja-JP"/>
        </w:rPr>
        <w:t xml:space="preserve"> that</w:t>
      </w:r>
      <w:r>
        <w:rPr>
          <w:rFonts w:cs="Times New Roman" w:hint="eastAsia"/>
          <w:bCs/>
          <w:szCs w:val="24"/>
          <w:lang w:val="en-GB" w:eastAsia="ja-JP"/>
        </w:rPr>
        <w:t xml:space="preserve"> appears or disappears</w:t>
      </w:r>
      <w:r w:rsidR="00560B3D">
        <w:rPr>
          <w:rFonts w:cs="Times New Roman" w:hint="eastAsia"/>
          <w:bCs/>
          <w:szCs w:val="24"/>
          <w:lang w:val="en-GB" w:eastAsia="ja-JP"/>
        </w:rPr>
        <w:t xml:space="preserve"> on</w:t>
      </w:r>
      <w:r w:rsidR="009913F7">
        <w:rPr>
          <w:rFonts w:cs="Times New Roman" w:hint="eastAsia"/>
          <w:bCs/>
          <w:szCs w:val="24"/>
          <w:lang w:val="en-GB" w:eastAsia="ja-JP"/>
        </w:rPr>
        <w:t xml:space="preserve"> GTS to modify their systems.  In short, the METNO C is crucially important for operatio</w:t>
      </w:r>
      <w:r w:rsidR="00C33045">
        <w:rPr>
          <w:rFonts w:cs="Times New Roman" w:hint="eastAsia"/>
          <w:bCs/>
          <w:szCs w:val="24"/>
          <w:lang w:val="en-GB" w:eastAsia="ja-JP"/>
        </w:rPr>
        <w:t>nal meteorology, while Vol</w:t>
      </w:r>
      <w:r w:rsidR="009913F7">
        <w:rPr>
          <w:rFonts w:cs="Times New Roman" w:hint="eastAsia"/>
          <w:bCs/>
          <w:szCs w:val="24"/>
          <w:lang w:val="en-GB" w:eastAsia="ja-JP"/>
        </w:rPr>
        <w:t>C1 is just useful.</w:t>
      </w:r>
    </w:p>
    <w:p w:rsidR="009913F7" w:rsidRPr="00C33045" w:rsidRDefault="009913F7" w:rsidP="009913F7">
      <w:pPr>
        <w:pStyle w:val="ListParagraph"/>
        <w:rPr>
          <w:rFonts w:cs="Times New Roman"/>
          <w:bCs/>
          <w:szCs w:val="24"/>
          <w:lang w:val="en-GB" w:eastAsia="ja-JP"/>
        </w:rPr>
      </w:pPr>
    </w:p>
    <w:p w:rsidR="009913F7" w:rsidRPr="006806A7" w:rsidRDefault="009913F7" w:rsidP="006806A7">
      <w:pPr>
        <w:pStyle w:val="ListParagraph"/>
        <w:numPr>
          <w:ilvl w:val="0"/>
          <w:numId w:val="2"/>
        </w:numPr>
        <w:rPr>
          <w:rFonts w:cs="Times New Roman"/>
          <w:bCs/>
          <w:szCs w:val="24"/>
          <w:lang w:val="en-GB"/>
        </w:rPr>
      </w:pPr>
      <w:r>
        <w:rPr>
          <w:rFonts w:cs="Times New Roman" w:hint="eastAsia"/>
          <w:bCs/>
          <w:szCs w:val="24"/>
          <w:lang w:val="en-GB" w:eastAsia="ja-JP"/>
        </w:rPr>
        <w:t xml:space="preserve">It is very important </w:t>
      </w:r>
      <w:r w:rsidR="000C728C">
        <w:rPr>
          <w:rFonts w:cs="Times New Roman" w:hint="eastAsia"/>
          <w:bCs/>
          <w:szCs w:val="24"/>
          <w:lang w:val="en-GB" w:eastAsia="ja-JP"/>
        </w:rPr>
        <w:t xml:space="preserve">to issue METNO C (notification of changes) </w:t>
      </w:r>
      <w:r w:rsidR="000C728C" w:rsidRPr="000C728C">
        <w:rPr>
          <w:rFonts w:cs="Times New Roman" w:hint="eastAsia"/>
          <w:b/>
          <w:bCs/>
          <w:szCs w:val="24"/>
          <w:lang w:val="en-GB" w:eastAsia="ja-JP"/>
        </w:rPr>
        <w:t>in advance</w:t>
      </w:r>
      <w:r w:rsidR="000C728C">
        <w:rPr>
          <w:rFonts w:cs="Times New Roman" w:hint="eastAsia"/>
          <w:bCs/>
          <w:szCs w:val="24"/>
          <w:lang w:val="en-GB" w:eastAsia="ja-JP"/>
        </w:rPr>
        <w:t xml:space="preserve"> for data managers to prepare for changes without causing interruption of the operation.  Manual on GTS requests notification by </w:t>
      </w:r>
      <w:r w:rsidR="000C728C" w:rsidRPr="000C728C">
        <w:rPr>
          <w:rFonts w:cs="Times New Roman" w:hint="eastAsia"/>
          <w:b/>
          <w:bCs/>
          <w:szCs w:val="24"/>
          <w:lang w:val="en-GB" w:eastAsia="ja-JP"/>
        </w:rPr>
        <w:t>two months</w:t>
      </w:r>
      <w:r w:rsidR="000C728C">
        <w:rPr>
          <w:rFonts w:cs="Times New Roman" w:hint="eastAsia"/>
          <w:bCs/>
          <w:szCs w:val="24"/>
          <w:lang w:val="en-GB" w:eastAsia="ja-JP"/>
        </w:rPr>
        <w:t xml:space="preserve"> before the actual changes of data </w:t>
      </w:r>
      <w:r w:rsidR="000C728C">
        <w:rPr>
          <w:rFonts w:cs="Times New Roman"/>
          <w:bCs/>
          <w:szCs w:val="24"/>
          <w:lang w:val="en-GB" w:eastAsia="ja-JP"/>
        </w:rPr>
        <w:t>dissemination</w:t>
      </w:r>
      <w:r w:rsidR="000C728C">
        <w:rPr>
          <w:rFonts w:cs="Times New Roman" w:hint="eastAsia"/>
          <w:bCs/>
          <w:szCs w:val="24"/>
          <w:lang w:val="en-GB" w:eastAsia="ja-JP"/>
        </w:rPr>
        <w:t>.</w:t>
      </w:r>
    </w:p>
    <w:p w:rsidR="006806A7" w:rsidRDefault="006806A7" w:rsidP="006806A7">
      <w:pPr>
        <w:pStyle w:val="ListParagraph"/>
        <w:ind w:left="360"/>
        <w:rPr>
          <w:rFonts w:cs="Times New Roman"/>
          <w:bCs/>
          <w:szCs w:val="24"/>
          <w:lang w:val="en-GB" w:eastAsia="ja-JP"/>
        </w:rPr>
      </w:pPr>
    </w:p>
    <w:p w:rsidR="000C728C" w:rsidRPr="000D23E7" w:rsidRDefault="00412DF3" w:rsidP="000C728C">
      <w:pPr>
        <w:pStyle w:val="Heading2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Suggested Implementation using WIS Metadata</w:t>
      </w:r>
    </w:p>
    <w:p w:rsidR="000C728C" w:rsidRPr="00412DF3" w:rsidRDefault="000C728C" w:rsidP="006806A7">
      <w:pPr>
        <w:pStyle w:val="ListParagraph"/>
        <w:ind w:left="360"/>
        <w:rPr>
          <w:rFonts w:cs="Times New Roman"/>
          <w:bCs/>
          <w:szCs w:val="24"/>
          <w:lang w:eastAsia="ja-JP"/>
        </w:rPr>
      </w:pPr>
    </w:p>
    <w:p w:rsidR="005411A4" w:rsidRDefault="00897068" w:rsidP="006806A7">
      <w:pPr>
        <w:pStyle w:val="ListParagraph"/>
        <w:numPr>
          <w:ilvl w:val="0"/>
          <w:numId w:val="2"/>
        </w:numPr>
        <w:rPr>
          <w:rFonts w:cs="Times New Roman"/>
          <w:bCs/>
          <w:szCs w:val="24"/>
          <w:lang w:val="en-GB"/>
        </w:rPr>
      </w:pPr>
      <w:r>
        <w:rPr>
          <w:rFonts w:cs="Times New Roman" w:hint="eastAsia"/>
          <w:bCs/>
          <w:szCs w:val="24"/>
          <w:lang w:val="en-GB" w:eastAsia="ja-JP"/>
        </w:rPr>
        <w:lastRenderedPageBreak/>
        <w:t>Current state of</w:t>
      </w:r>
      <w:r w:rsidR="00560B3D">
        <w:rPr>
          <w:rFonts w:cs="Times New Roman" w:hint="eastAsia"/>
          <w:bCs/>
          <w:szCs w:val="24"/>
          <w:lang w:val="en-GB" w:eastAsia="ja-JP"/>
        </w:rPr>
        <w:t xml:space="preserve"> WIS metadata</w:t>
      </w:r>
      <w:r>
        <w:rPr>
          <w:rFonts w:cs="Times New Roman" w:hint="eastAsia"/>
          <w:bCs/>
          <w:szCs w:val="24"/>
          <w:lang w:val="en-GB" w:eastAsia="ja-JP"/>
        </w:rPr>
        <w:t xml:space="preserve"> still needs standard guidelines to encode information, but is already useful in data identification</w:t>
      </w:r>
      <w:r w:rsidR="00560B3D">
        <w:rPr>
          <w:rFonts w:cs="Times New Roman" w:hint="eastAsia"/>
          <w:bCs/>
          <w:szCs w:val="24"/>
          <w:lang w:val="en-GB" w:eastAsia="ja-JP"/>
        </w:rPr>
        <w:t>.</w:t>
      </w:r>
      <w:r w:rsidR="00C33045">
        <w:rPr>
          <w:rFonts w:cs="Times New Roman" w:hint="eastAsia"/>
          <w:bCs/>
          <w:szCs w:val="24"/>
          <w:lang w:val="en-GB" w:eastAsia="ja-JP"/>
        </w:rPr>
        <w:t xml:space="preserve">  </w:t>
      </w:r>
      <w:r>
        <w:rPr>
          <w:rFonts w:cs="Times New Roman"/>
          <w:bCs/>
          <w:szCs w:val="24"/>
          <w:lang w:val="en-GB" w:eastAsia="ja-JP"/>
        </w:rPr>
        <w:t>Following</w:t>
      </w:r>
      <w:r>
        <w:rPr>
          <w:rFonts w:cs="Times New Roman" w:hint="eastAsia"/>
          <w:bCs/>
          <w:szCs w:val="24"/>
          <w:lang w:val="en-GB" w:eastAsia="ja-JP"/>
        </w:rPr>
        <w:t xml:space="preserve"> mapping (perhaps with a little improvement)</w:t>
      </w:r>
      <w:r w:rsidR="00C33045">
        <w:rPr>
          <w:rFonts w:cs="Times New Roman" w:hint="eastAsia"/>
          <w:bCs/>
          <w:szCs w:val="24"/>
          <w:lang w:val="en-GB" w:eastAsia="ja-JP"/>
        </w:rPr>
        <w:t xml:space="preserve"> </w:t>
      </w:r>
      <w:r>
        <w:rPr>
          <w:rFonts w:cs="Times New Roman" w:hint="eastAsia"/>
          <w:bCs/>
          <w:szCs w:val="24"/>
          <w:lang w:val="en-GB" w:eastAsia="ja-JP"/>
        </w:rPr>
        <w:t xml:space="preserve">does not reproduce VolC1 </w:t>
      </w:r>
      <w:proofErr w:type="spellStart"/>
      <w:r>
        <w:rPr>
          <w:rFonts w:cs="Times New Roman" w:hint="eastAsia"/>
          <w:bCs/>
          <w:szCs w:val="24"/>
          <w:lang w:val="en-GB" w:eastAsia="ja-JP"/>
        </w:rPr>
        <w:t>flatfiles</w:t>
      </w:r>
      <w:proofErr w:type="spellEnd"/>
      <w:r>
        <w:rPr>
          <w:rFonts w:cs="Times New Roman" w:hint="eastAsia"/>
          <w:bCs/>
          <w:szCs w:val="24"/>
          <w:lang w:val="en-GB" w:eastAsia="ja-JP"/>
        </w:rPr>
        <w:t xml:space="preserve"> exactly, but gives practically enough </w:t>
      </w:r>
      <w:r w:rsidRPr="00897068">
        <w:rPr>
          <w:rFonts w:cs="Times New Roman" w:hint="eastAsia"/>
          <w:b/>
          <w:bCs/>
          <w:szCs w:val="24"/>
          <w:lang w:val="en-GB" w:eastAsia="ja-JP"/>
        </w:rPr>
        <w:t>substitutes</w:t>
      </w:r>
      <w:r w:rsidR="00C33045">
        <w:rPr>
          <w:rFonts w:cs="Times New Roman" w:hint="eastAsia"/>
          <w:bCs/>
          <w:szCs w:val="24"/>
          <w:lang w:val="en-GB" w:eastAsia="ja-JP"/>
        </w:rPr>
        <w:t>.</w:t>
      </w:r>
      <w:r w:rsidR="005411A4">
        <w:rPr>
          <w:rFonts w:cs="Times New Roman"/>
          <w:bCs/>
          <w:szCs w:val="24"/>
          <w:lang w:val="en-GB" w:eastAsia="ja-JP"/>
        </w:rPr>
        <w:br/>
      </w:r>
    </w:p>
    <w:p w:rsidR="005411A4" w:rsidRDefault="005411A4" w:rsidP="005411A4">
      <w:pPr>
        <w:pStyle w:val="ListParagraph"/>
        <w:numPr>
          <w:ilvl w:val="1"/>
          <w:numId w:val="2"/>
        </w:numPr>
        <w:rPr>
          <w:rFonts w:cs="Times New Roman"/>
          <w:bCs/>
          <w:szCs w:val="24"/>
          <w:lang w:val="en-GB"/>
        </w:rPr>
      </w:pPr>
      <w:r>
        <w:rPr>
          <w:rFonts w:cs="Times New Roman"/>
          <w:bCs/>
          <w:szCs w:val="24"/>
          <w:lang w:val="en-GB" w:eastAsia="ja-JP"/>
        </w:rPr>
        <w:t xml:space="preserve">Country and </w:t>
      </w:r>
      <w:r>
        <w:rPr>
          <w:rFonts w:cs="Times New Roman" w:hint="eastAsia"/>
          <w:bCs/>
          <w:szCs w:val="24"/>
          <w:lang w:val="en-GB" w:eastAsia="ja-JP"/>
        </w:rPr>
        <w:t>Centre: //</w:t>
      </w:r>
      <w:proofErr w:type="spellStart"/>
      <w:r>
        <w:rPr>
          <w:rFonts w:cs="Times New Roman" w:hint="eastAsia"/>
          <w:bCs/>
          <w:szCs w:val="24"/>
          <w:lang w:val="en-GB" w:eastAsia="ja-JP"/>
        </w:rPr>
        <w:t>identificationInfo</w:t>
      </w:r>
      <w:proofErr w:type="spellEnd"/>
      <w:r>
        <w:rPr>
          <w:rFonts w:cs="Times New Roman" w:hint="eastAsia"/>
          <w:bCs/>
          <w:szCs w:val="24"/>
          <w:lang w:val="en-GB" w:eastAsia="ja-JP"/>
        </w:rPr>
        <w:t>/*/</w:t>
      </w:r>
      <w:proofErr w:type="spellStart"/>
      <w:r>
        <w:rPr>
          <w:rFonts w:cs="Times New Roman" w:hint="eastAsia"/>
          <w:bCs/>
          <w:szCs w:val="24"/>
          <w:lang w:val="en-GB" w:eastAsia="ja-JP"/>
        </w:rPr>
        <w:t>pointOfContact</w:t>
      </w:r>
      <w:proofErr w:type="spellEnd"/>
    </w:p>
    <w:p w:rsidR="005411A4" w:rsidRDefault="005411A4" w:rsidP="005411A4">
      <w:pPr>
        <w:pStyle w:val="ListParagraph"/>
        <w:numPr>
          <w:ilvl w:val="1"/>
          <w:numId w:val="2"/>
        </w:numPr>
        <w:rPr>
          <w:rFonts w:cs="Times New Roman"/>
          <w:bCs/>
          <w:szCs w:val="24"/>
          <w:lang w:val="en-GB"/>
        </w:rPr>
      </w:pPr>
      <w:r>
        <w:rPr>
          <w:rFonts w:cs="Times New Roman" w:hint="eastAsia"/>
          <w:bCs/>
          <w:szCs w:val="24"/>
          <w:lang w:val="en-GB" w:eastAsia="ja-JP"/>
        </w:rPr>
        <w:t>Category: //</w:t>
      </w:r>
      <w:proofErr w:type="spellStart"/>
      <w:r>
        <w:rPr>
          <w:rFonts w:cs="Times New Roman" w:hint="eastAsia"/>
          <w:bCs/>
          <w:szCs w:val="24"/>
          <w:lang w:val="en-GB" w:eastAsia="ja-JP"/>
        </w:rPr>
        <w:t>identificationInfo</w:t>
      </w:r>
      <w:proofErr w:type="spellEnd"/>
      <w:r>
        <w:rPr>
          <w:rFonts w:cs="Times New Roman" w:hint="eastAsia"/>
          <w:bCs/>
          <w:szCs w:val="24"/>
          <w:lang w:val="en-GB" w:eastAsia="ja-JP"/>
        </w:rPr>
        <w:t>/*/</w:t>
      </w:r>
      <w:proofErr w:type="spellStart"/>
      <w:r>
        <w:rPr>
          <w:rFonts w:cs="Times New Roman" w:hint="eastAsia"/>
          <w:bCs/>
          <w:szCs w:val="24"/>
          <w:lang w:val="en-GB" w:eastAsia="ja-JP"/>
        </w:rPr>
        <w:t>resourceConstraints</w:t>
      </w:r>
      <w:proofErr w:type="spellEnd"/>
    </w:p>
    <w:p w:rsidR="005411A4" w:rsidRDefault="005411A4" w:rsidP="005411A4">
      <w:pPr>
        <w:pStyle w:val="ListParagraph"/>
        <w:numPr>
          <w:ilvl w:val="1"/>
          <w:numId w:val="2"/>
        </w:numPr>
        <w:rPr>
          <w:rFonts w:cs="Times New Roman"/>
          <w:bCs/>
          <w:szCs w:val="24"/>
          <w:lang w:val="en-GB"/>
        </w:rPr>
      </w:pPr>
      <w:proofErr w:type="spellStart"/>
      <w:r>
        <w:rPr>
          <w:rFonts w:cs="Times New Roman" w:hint="eastAsia"/>
          <w:bCs/>
          <w:szCs w:val="24"/>
          <w:lang w:val="en-GB" w:eastAsia="ja-JP"/>
        </w:rPr>
        <w:t>CodeForm</w:t>
      </w:r>
      <w:proofErr w:type="spellEnd"/>
      <w:r>
        <w:rPr>
          <w:rFonts w:cs="Times New Roman" w:hint="eastAsia"/>
          <w:bCs/>
          <w:szCs w:val="24"/>
          <w:lang w:val="en-GB" w:eastAsia="ja-JP"/>
        </w:rPr>
        <w:t>: //</w:t>
      </w:r>
      <w:proofErr w:type="spellStart"/>
      <w:r>
        <w:rPr>
          <w:rFonts w:cs="Times New Roman" w:hint="eastAsia"/>
          <w:bCs/>
          <w:szCs w:val="24"/>
          <w:lang w:val="en-GB" w:eastAsia="ja-JP"/>
        </w:rPr>
        <w:t>MD_Format</w:t>
      </w:r>
      <w:proofErr w:type="spellEnd"/>
      <w:r>
        <w:rPr>
          <w:rFonts w:cs="Times New Roman" w:hint="eastAsia"/>
          <w:bCs/>
          <w:szCs w:val="24"/>
          <w:lang w:val="en-GB" w:eastAsia="ja-JP"/>
        </w:rPr>
        <w:t>/name</w:t>
      </w:r>
    </w:p>
    <w:p w:rsidR="005411A4" w:rsidRDefault="005411A4" w:rsidP="005411A4">
      <w:pPr>
        <w:pStyle w:val="ListParagraph"/>
        <w:numPr>
          <w:ilvl w:val="1"/>
          <w:numId w:val="2"/>
        </w:numPr>
        <w:rPr>
          <w:rFonts w:cs="Times New Roman"/>
          <w:bCs/>
          <w:szCs w:val="24"/>
          <w:lang w:val="en-GB"/>
        </w:rPr>
      </w:pPr>
      <w:proofErr w:type="spellStart"/>
      <w:r>
        <w:rPr>
          <w:rFonts w:cs="Times New Roman" w:hint="eastAsia"/>
          <w:bCs/>
          <w:szCs w:val="24"/>
          <w:lang w:val="en-GB" w:eastAsia="ja-JP"/>
        </w:rPr>
        <w:t>TimeGroup</w:t>
      </w:r>
      <w:proofErr w:type="spellEnd"/>
      <w:r>
        <w:rPr>
          <w:rFonts w:cs="Times New Roman" w:hint="eastAsia"/>
          <w:bCs/>
          <w:szCs w:val="24"/>
          <w:lang w:val="en-GB" w:eastAsia="ja-JP"/>
        </w:rPr>
        <w:t>: temporal keywords or user-defined maintenance frequency</w:t>
      </w:r>
    </w:p>
    <w:p w:rsidR="005411A4" w:rsidRDefault="005411A4" w:rsidP="005411A4">
      <w:pPr>
        <w:pStyle w:val="ListParagraph"/>
        <w:numPr>
          <w:ilvl w:val="1"/>
          <w:numId w:val="2"/>
        </w:numPr>
        <w:rPr>
          <w:rFonts w:cs="Times New Roman"/>
          <w:bCs/>
          <w:szCs w:val="24"/>
          <w:lang w:val="en-GB"/>
        </w:rPr>
      </w:pPr>
      <w:proofErr w:type="spellStart"/>
      <w:r>
        <w:rPr>
          <w:rFonts w:cs="Times New Roman" w:hint="eastAsia"/>
          <w:bCs/>
          <w:szCs w:val="24"/>
          <w:lang w:val="en-GB" w:eastAsia="ja-JP"/>
        </w:rPr>
        <w:t>Contet</w:t>
      </w:r>
      <w:proofErr w:type="spellEnd"/>
      <w:r>
        <w:rPr>
          <w:rFonts w:cs="Times New Roman" w:hint="eastAsia"/>
          <w:bCs/>
          <w:szCs w:val="24"/>
          <w:lang w:val="en-GB" w:eastAsia="ja-JP"/>
        </w:rPr>
        <w:t>: place keywords</w:t>
      </w:r>
    </w:p>
    <w:p w:rsidR="006806A7" w:rsidRDefault="005411A4" w:rsidP="005411A4">
      <w:pPr>
        <w:pStyle w:val="ListParagraph"/>
        <w:numPr>
          <w:ilvl w:val="1"/>
          <w:numId w:val="2"/>
        </w:numPr>
        <w:rPr>
          <w:rFonts w:cs="Times New Roman"/>
          <w:bCs/>
          <w:szCs w:val="24"/>
          <w:lang w:val="en-GB"/>
        </w:rPr>
      </w:pPr>
      <w:r>
        <w:rPr>
          <w:rFonts w:cs="Times New Roman" w:hint="eastAsia"/>
          <w:bCs/>
          <w:szCs w:val="24"/>
          <w:lang w:val="en-GB" w:eastAsia="ja-JP"/>
        </w:rPr>
        <w:t>Remarks: //</w:t>
      </w:r>
      <w:proofErr w:type="spellStart"/>
      <w:r>
        <w:rPr>
          <w:rFonts w:cs="Times New Roman" w:hint="eastAsia"/>
          <w:bCs/>
          <w:szCs w:val="24"/>
          <w:lang w:val="en-GB" w:eastAsia="ja-JP"/>
        </w:rPr>
        <w:t>identificationInfo</w:t>
      </w:r>
      <w:proofErr w:type="spellEnd"/>
      <w:r>
        <w:rPr>
          <w:rFonts w:cs="Times New Roman" w:hint="eastAsia"/>
          <w:bCs/>
          <w:szCs w:val="24"/>
          <w:lang w:val="en-GB" w:eastAsia="ja-JP"/>
        </w:rPr>
        <w:t>/*/citation/*/title</w:t>
      </w:r>
      <w:r w:rsidR="00C33045">
        <w:rPr>
          <w:rFonts w:cs="Times New Roman"/>
          <w:bCs/>
          <w:szCs w:val="24"/>
          <w:lang w:val="en-GB" w:eastAsia="ja-JP"/>
        </w:rPr>
        <w:br/>
      </w:r>
    </w:p>
    <w:p w:rsidR="00C33045" w:rsidRDefault="00C33045" w:rsidP="006806A7">
      <w:pPr>
        <w:pStyle w:val="ListParagraph"/>
        <w:numPr>
          <w:ilvl w:val="0"/>
          <w:numId w:val="2"/>
        </w:numPr>
        <w:rPr>
          <w:rFonts w:cs="Times New Roman"/>
          <w:bCs/>
          <w:szCs w:val="24"/>
          <w:lang w:val="en-GB"/>
        </w:rPr>
      </w:pPr>
      <w:r>
        <w:rPr>
          <w:rFonts w:cs="Times New Roman" w:hint="eastAsia"/>
          <w:bCs/>
          <w:szCs w:val="24"/>
          <w:lang w:val="en-GB" w:eastAsia="ja-JP"/>
        </w:rPr>
        <w:t>Weekly METNO C could be substituted by taking differences of VolC1 substitutes from one week ago.</w:t>
      </w:r>
      <w:r>
        <w:rPr>
          <w:rFonts w:cs="Times New Roman"/>
          <w:bCs/>
          <w:szCs w:val="24"/>
          <w:lang w:val="en-GB" w:eastAsia="ja-JP"/>
        </w:rPr>
        <w:br/>
      </w:r>
    </w:p>
    <w:p w:rsidR="00CB7A3F" w:rsidRDefault="00C33045" w:rsidP="006806A7">
      <w:pPr>
        <w:pStyle w:val="ListParagraph"/>
        <w:numPr>
          <w:ilvl w:val="0"/>
          <w:numId w:val="2"/>
        </w:numPr>
        <w:rPr>
          <w:rFonts w:cs="Times New Roman"/>
          <w:bCs/>
          <w:szCs w:val="24"/>
          <w:lang w:val="en-GB"/>
        </w:rPr>
      </w:pPr>
      <w:r>
        <w:rPr>
          <w:rFonts w:cs="Times New Roman" w:hint="eastAsia"/>
          <w:bCs/>
          <w:szCs w:val="24"/>
          <w:lang w:val="en-GB" w:eastAsia="ja-JP"/>
        </w:rPr>
        <w:t xml:space="preserve">It is very important to have </w:t>
      </w:r>
      <w:r w:rsidR="000E13B0">
        <w:rPr>
          <w:rFonts w:cs="Times New Roman" w:hint="eastAsia"/>
          <w:bCs/>
          <w:szCs w:val="24"/>
          <w:lang w:val="en-GB" w:eastAsia="ja-JP"/>
        </w:rPr>
        <w:t xml:space="preserve">METNO C substitutes </w:t>
      </w:r>
      <w:r w:rsidR="000E13B0" w:rsidRPr="00897068">
        <w:rPr>
          <w:rFonts w:cs="Times New Roman" w:hint="eastAsia"/>
          <w:bCs/>
          <w:szCs w:val="24"/>
          <w:lang w:val="en-GB" w:eastAsia="ja-JP"/>
        </w:rPr>
        <w:t>in advance</w:t>
      </w:r>
      <w:r w:rsidR="000E13B0">
        <w:rPr>
          <w:rFonts w:cs="Times New Roman" w:hint="eastAsia"/>
          <w:bCs/>
          <w:szCs w:val="24"/>
          <w:lang w:val="en-GB" w:eastAsia="ja-JP"/>
        </w:rPr>
        <w:t>.  For that the WIS Metadata should describe the creation/</w:t>
      </w:r>
      <w:r w:rsidR="00CB7A3F">
        <w:rPr>
          <w:rFonts w:cs="Times New Roman" w:hint="eastAsia"/>
          <w:bCs/>
          <w:szCs w:val="24"/>
          <w:lang w:val="en-GB" w:eastAsia="ja-JP"/>
        </w:rPr>
        <w:t>modification</w:t>
      </w:r>
      <w:r w:rsidR="000E13B0">
        <w:rPr>
          <w:rFonts w:cs="Times New Roman" w:hint="eastAsia"/>
          <w:bCs/>
          <w:szCs w:val="24"/>
          <w:lang w:val="en-GB" w:eastAsia="ja-JP"/>
        </w:rPr>
        <w:t xml:space="preserve">/disappearance </w:t>
      </w:r>
      <w:r w:rsidR="000E13B0" w:rsidRPr="00897068">
        <w:rPr>
          <w:rFonts w:cs="Times New Roman" w:hint="eastAsia"/>
          <w:b/>
          <w:bCs/>
          <w:szCs w:val="24"/>
          <w:lang w:val="en-GB" w:eastAsia="ja-JP"/>
        </w:rPr>
        <w:t>in near future</w:t>
      </w:r>
      <w:r w:rsidR="000E13B0">
        <w:rPr>
          <w:rFonts w:cs="Times New Roman" w:hint="eastAsia"/>
          <w:bCs/>
          <w:szCs w:val="24"/>
          <w:lang w:val="en-GB" w:eastAsia="ja-JP"/>
        </w:rPr>
        <w:t>.  Discussions has been inactiv</w:t>
      </w:r>
      <w:r w:rsidR="00CB7A3F">
        <w:rPr>
          <w:rFonts w:cs="Times New Roman" w:hint="eastAsia"/>
          <w:bCs/>
          <w:szCs w:val="24"/>
          <w:lang w:val="en-GB" w:eastAsia="ja-JP"/>
        </w:rPr>
        <w:t>e about how we standardize this --- following is just</w:t>
      </w:r>
      <w:r w:rsidR="000E13B0">
        <w:rPr>
          <w:rFonts w:cs="Times New Roman" w:hint="eastAsia"/>
          <w:bCs/>
          <w:szCs w:val="24"/>
          <w:lang w:val="en-GB" w:eastAsia="ja-JP"/>
        </w:rPr>
        <w:t xml:space="preserve"> an idea</w:t>
      </w:r>
      <w:r w:rsidR="00CB7A3F">
        <w:rPr>
          <w:rFonts w:cs="Times New Roman" w:hint="eastAsia"/>
          <w:bCs/>
          <w:szCs w:val="24"/>
          <w:lang w:val="en-GB" w:eastAsia="ja-JP"/>
        </w:rPr>
        <w:t>:</w:t>
      </w:r>
      <w:r w:rsidR="00CB7A3F">
        <w:rPr>
          <w:rFonts w:cs="Times New Roman"/>
          <w:bCs/>
          <w:szCs w:val="24"/>
          <w:lang w:val="en-GB" w:eastAsia="ja-JP"/>
        </w:rPr>
        <w:br/>
      </w:r>
    </w:p>
    <w:p w:rsidR="00CB7A3F" w:rsidRDefault="00CB7A3F" w:rsidP="00CB7A3F">
      <w:pPr>
        <w:pStyle w:val="ListParagraph"/>
        <w:numPr>
          <w:ilvl w:val="1"/>
          <w:numId w:val="2"/>
        </w:numPr>
        <w:rPr>
          <w:rFonts w:cs="Times New Roman"/>
          <w:bCs/>
          <w:szCs w:val="24"/>
          <w:lang w:val="en-GB"/>
        </w:rPr>
      </w:pPr>
      <w:proofErr w:type="spellStart"/>
      <w:r>
        <w:rPr>
          <w:rFonts w:cs="Times New Roman" w:hint="eastAsia"/>
          <w:bCs/>
          <w:szCs w:val="24"/>
          <w:lang w:val="en-GB" w:eastAsia="ja-JP"/>
        </w:rPr>
        <w:t>modificationDate</w:t>
      </w:r>
      <w:proofErr w:type="spellEnd"/>
      <w:r w:rsidR="0059116F">
        <w:rPr>
          <w:rFonts w:cs="Times New Roman" w:hint="eastAsia"/>
          <w:bCs/>
          <w:szCs w:val="24"/>
          <w:lang w:val="en-GB" w:eastAsia="ja-JP"/>
        </w:rPr>
        <w:t xml:space="preserve"> (citation/*/date[</w:t>
      </w:r>
      <w:proofErr w:type="spellStart"/>
      <w:r w:rsidR="0059116F">
        <w:rPr>
          <w:rFonts w:cs="Times New Roman" w:hint="eastAsia"/>
          <w:bCs/>
          <w:szCs w:val="24"/>
          <w:lang w:val="en-GB" w:eastAsia="ja-JP"/>
        </w:rPr>
        <w:t>dateType</w:t>
      </w:r>
      <w:proofErr w:type="spellEnd"/>
      <w:r w:rsidR="0059116F">
        <w:rPr>
          <w:rFonts w:cs="Times New Roman" w:hint="eastAsia"/>
          <w:bCs/>
          <w:szCs w:val="24"/>
          <w:lang w:val="en-GB" w:eastAsia="ja-JP"/>
        </w:rPr>
        <w:t>=</w:t>
      </w:r>
      <w:r w:rsidR="0059116F">
        <w:rPr>
          <w:rFonts w:cs="Times New Roman"/>
          <w:bCs/>
          <w:szCs w:val="24"/>
          <w:lang w:val="en-GB" w:eastAsia="ja-JP"/>
        </w:rPr>
        <w:t>’</w:t>
      </w:r>
      <w:r w:rsidR="0059116F">
        <w:rPr>
          <w:rFonts w:cs="Times New Roman" w:hint="eastAsia"/>
          <w:bCs/>
          <w:szCs w:val="24"/>
          <w:lang w:val="en-GB" w:eastAsia="ja-JP"/>
        </w:rPr>
        <w:t>revision</w:t>
      </w:r>
      <w:r w:rsidR="0059116F">
        <w:rPr>
          <w:rFonts w:cs="Times New Roman"/>
          <w:bCs/>
          <w:szCs w:val="24"/>
          <w:lang w:val="en-GB" w:eastAsia="ja-JP"/>
        </w:rPr>
        <w:t>’</w:t>
      </w:r>
      <w:r w:rsidR="0059116F">
        <w:rPr>
          <w:rFonts w:cs="Times New Roman" w:hint="eastAsia"/>
          <w:bCs/>
          <w:szCs w:val="24"/>
          <w:lang w:val="en-GB" w:eastAsia="ja-JP"/>
        </w:rPr>
        <w:t xml:space="preserve">]) </w:t>
      </w:r>
      <w:r>
        <w:rPr>
          <w:rFonts w:cs="Times New Roman" w:hint="eastAsia"/>
          <w:bCs/>
          <w:szCs w:val="24"/>
          <w:lang w:val="en-GB" w:eastAsia="ja-JP"/>
        </w:rPr>
        <w:t>represents the date of implementation, which can be in the future when the metadata record is inserted into the WIS catalogue,</w:t>
      </w:r>
    </w:p>
    <w:p w:rsidR="00CB7A3F" w:rsidRPr="00CB7A3F" w:rsidRDefault="00CB7A3F" w:rsidP="00CB7A3F">
      <w:pPr>
        <w:pStyle w:val="ListParagraph"/>
        <w:numPr>
          <w:ilvl w:val="1"/>
          <w:numId w:val="2"/>
        </w:numPr>
        <w:rPr>
          <w:rFonts w:cs="Times New Roman"/>
          <w:bCs/>
          <w:szCs w:val="24"/>
          <w:lang w:val="en-GB"/>
        </w:rPr>
      </w:pPr>
      <w:proofErr w:type="spellStart"/>
      <w:r>
        <w:rPr>
          <w:rFonts w:cs="Times New Roman" w:hint="eastAsia"/>
          <w:bCs/>
          <w:szCs w:val="24"/>
          <w:lang w:val="en-GB" w:eastAsia="ja-JP"/>
        </w:rPr>
        <w:t>identificationInfo</w:t>
      </w:r>
      <w:proofErr w:type="spellEnd"/>
      <w:r>
        <w:rPr>
          <w:rFonts w:cs="Times New Roman" w:hint="eastAsia"/>
          <w:bCs/>
          <w:szCs w:val="24"/>
          <w:lang w:val="en-GB" w:eastAsia="ja-JP"/>
        </w:rPr>
        <w:t>/*/status=</w:t>
      </w:r>
      <w:r>
        <w:rPr>
          <w:rFonts w:cs="Times New Roman"/>
          <w:bCs/>
          <w:szCs w:val="24"/>
          <w:lang w:val="en-GB" w:eastAsia="ja-JP"/>
        </w:rPr>
        <w:t>“</w:t>
      </w:r>
      <w:r>
        <w:rPr>
          <w:rFonts w:cs="Times New Roman" w:hint="eastAsia"/>
          <w:bCs/>
          <w:szCs w:val="24"/>
          <w:lang w:val="en-GB" w:eastAsia="ja-JP"/>
        </w:rPr>
        <w:t>obsolete</w:t>
      </w:r>
      <w:r>
        <w:rPr>
          <w:rFonts w:cs="Times New Roman"/>
          <w:bCs/>
          <w:szCs w:val="24"/>
          <w:lang w:val="en-GB" w:eastAsia="ja-JP"/>
        </w:rPr>
        <w:t>”</w:t>
      </w:r>
      <w:r>
        <w:rPr>
          <w:rFonts w:cs="Times New Roman" w:hint="eastAsia"/>
          <w:bCs/>
          <w:szCs w:val="24"/>
          <w:lang w:val="en-GB" w:eastAsia="ja-JP"/>
        </w:rPr>
        <w:t xml:space="preserve"> indicates the bulletin is scheduled to cease distributed on the date of </w:t>
      </w:r>
      <w:proofErr w:type="spellStart"/>
      <w:r>
        <w:rPr>
          <w:rFonts w:cs="Times New Roman" w:hint="eastAsia"/>
          <w:bCs/>
          <w:szCs w:val="24"/>
          <w:lang w:val="en-GB" w:eastAsia="ja-JP"/>
        </w:rPr>
        <w:t>modificationDate</w:t>
      </w:r>
      <w:proofErr w:type="spellEnd"/>
      <w:r w:rsidR="0059116F">
        <w:rPr>
          <w:rFonts w:cs="Times New Roman" w:hint="eastAsia"/>
          <w:bCs/>
          <w:szCs w:val="24"/>
          <w:lang w:val="en-GB" w:eastAsia="ja-JP"/>
        </w:rPr>
        <w:t>, and</w:t>
      </w:r>
    </w:p>
    <w:p w:rsidR="00C33045" w:rsidRDefault="00CB7A3F" w:rsidP="00CB7A3F">
      <w:pPr>
        <w:pStyle w:val="ListParagraph"/>
        <w:numPr>
          <w:ilvl w:val="1"/>
          <w:numId w:val="2"/>
        </w:numPr>
        <w:rPr>
          <w:rFonts w:cs="Times New Roman"/>
          <w:bCs/>
          <w:szCs w:val="24"/>
          <w:lang w:val="en-GB"/>
        </w:rPr>
      </w:pPr>
      <w:proofErr w:type="gramStart"/>
      <w:r>
        <w:rPr>
          <w:rFonts w:cs="Times New Roman" w:hint="eastAsia"/>
          <w:bCs/>
          <w:szCs w:val="24"/>
          <w:lang w:val="en-GB" w:eastAsia="ja-JP"/>
        </w:rPr>
        <w:t>otherwise</w:t>
      </w:r>
      <w:proofErr w:type="gramEnd"/>
      <w:r>
        <w:rPr>
          <w:rFonts w:cs="Times New Roman" w:hint="eastAsia"/>
          <w:bCs/>
          <w:szCs w:val="24"/>
          <w:lang w:val="en-GB" w:eastAsia="ja-JP"/>
        </w:rPr>
        <w:t xml:space="preserve"> the bulletin is newly created if there is no metadata record with the same identifier one week ago, or simply modified if there is.</w:t>
      </w:r>
      <w:r w:rsidR="00C33045">
        <w:rPr>
          <w:rFonts w:cs="Times New Roman"/>
          <w:bCs/>
          <w:szCs w:val="24"/>
          <w:lang w:val="en-GB" w:eastAsia="ja-JP"/>
        </w:rPr>
        <w:br/>
      </w:r>
    </w:p>
    <w:p w:rsidR="00C33045" w:rsidRDefault="00897068" w:rsidP="006806A7">
      <w:pPr>
        <w:pStyle w:val="ListParagraph"/>
        <w:numPr>
          <w:ilvl w:val="0"/>
          <w:numId w:val="2"/>
        </w:numPr>
        <w:rPr>
          <w:rFonts w:cs="Times New Roman"/>
          <w:bCs/>
          <w:szCs w:val="24"/>
          <w:lang w:val="en-GB"/>
        </w:rPr>
      </w:pPr>
      <w:r>
        <w:rPr>
          <w:rFonts w:cs="Times New Roman" w:hint="eastAsia"/>
          <w:bCs/>
          <w:szCs w:val="24"/>
          <w:lang w:val="en-GB" w:eastAsia="ja-JP"/>
        </w:rPr>
        <w:t>It</w:t>
      </w:r>
      <w:r w:rsidR="0059116F">
        <w:rPr>
          <w:rFonts w:cs="Times New Roman" w:hint="eastAsia"/>
          <w:bCs/>
          <w:szCs w:val="24"/>
          <w:lang w:val="en-GB" w:eastAsia="ja-JP"/>
        </w:rPr>
        <w:t xml:space="preserve"> is</w:t>
      </w:r>
      <w:r>
        <w:rPr>
          <w:rFonts w:cs="Times New Roman" w:hint="eastAsia"/>
          <w:bCs/>
          <w:szCs w:val="24"/>
          <w:lang w:val="en-GB" w:eastAsia="ja-JP"/>
        </w:rPr>
        <w:t xml:space="preserve"> technically</w:t>
      </w:r>
      <w:r w:rsidR="0059116F">
        <w:rPr>
          <w:rFonts w:cs="Times New Roman" w:hint="eastAsia"/>
          <w:bCs/>
          <w:szCs w:val="24"/>
          <w:lang w:val="en-GB" w:eastAsia="ja-JP"/>
        </w:rPr>
        <w:t xml:space="preserve"> easy to extract keywords for data policy</w:t>
      </w:r>
      <w:r>
        <w:rPr>
          <w:rFonts w:cs="Times New Roman" w:hint="eastAsia"/>
          <w:bCs/>
          <w:szCs w:val="24"/>
          <w:lang w:val="en-GB" w:eastAsia="ja-JP"/>
        </w:rPr>
        <w:t xml:space="preserve"> from metadata records.</w:t>
      </w:r>
      <w:r w:rsidR="0059116F">
        <w:rPr>
          <w:rFonts w:cs="Times New Roman" w:hint="eastAsia"/>
          <w:bCs/>
          <w:szCs w:val="24"/>
          <w:lang w:val="en-GB" w:eastAsia="ja-JP"/>
        </w:rPr>
        <w:t xml:space="preserve"> </w:t>
      </w:r>
      <w:r>
        <w:rPr>
          <w:rFonts w:cs="Times New Roman" w:hint="eastAsia"/>
          <w:bCs/>
          <w:szCs w:val="24"/>
          <w:lang w:val="en-GB" w:eastAsia="ja-JP"/>
        </w:rPr>
        <w:t xml:space="preserve"> The question is how we can consider the information </w:t>
      </w:r>
      <w:r w:rsidR="00D4301A">
        <w:rPr>
          <w:rFonts w:cs="Times New Roman" w:hint="eastAsia"/>
          <w:bCs/>
          <w:szCs w:val="24"/>
          <w:lang w:val="en-GB" w:eastAsia="ja-JP"/>
        </w:rPr>
        <w:t>as the authentic submission by PR with regard to Resolution 40 (Cg-XII) or Resolution 25 (Cg-XIII).  There should be some regulatory framework to ensure that interpretation.</w:t>
      </w:r>
    </w:p>
    <w:p w:rsidR="00F8649F" w:rsidRDefault="00F8649F">
      <w:pPr>
        <w:rPr>
          <w:rFonts w:cs="Times New Roman"/>
          <w:szCs w:val="24"/>
          <w:lang w:eastAsia="ja-JP"/>
        </w:rPr>
      </w:pPr>
    </w:p>
    <w:p w:rsidR="00897068" w:rsidRPr="000D23E7" w:rsidRDefault="00D4301A" w:rsidP="00897068">
      <w:pPr>
        <w:pStyle w:val="Heading2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Concept-proof Implementation</w:t>
      </w:r>
      <w:r w:rsidR="00897068">
        <w:rPr>
          <w:rFonts w:eastAsia="MS Mincho" w:hint="eastAsia"/>
          <w:lang w:eastAsia="ja-JP"/>
        </w:rPr>
        <w:t xml:space="preserve"> (under development)</w:t>
      </w:r>
    </w:p>
    <w:p w:rsidR="00897068" w:rsidRPr="00D4301A" w:rsidRDefault="00897068">
      <w:pPr>
        <w:rPr>
          <w:rFonts w:cs="Times New Roman"/>
          <w:szCs w:val="24"/>
          <w:lang w:eastAsia="ja-JP"/>
        </w:rPr>
      </w:pPr>
      <w:proofErr w:type="gramStart"/>
      <w:r>
        <w:rPr>
          <w:rFonts w:cs="Times New Roman" w:hint="eastAsia"/>
          <w:szCs w:val="24"/>
          <w:lang w:eastAsia="ja-JP"/>
        </w:rPr>
        <w:t>An experimental</w:t>
      </w:r>
      <w:proofErr w:type="gramEnd"/>
      <w:r>
        <w:rPr>
          <w:rFonts w:cs="Times New Roman" w:hint="eastAsia"/>
          <w:szCs w:val="24"/>
          <w:lang w:eastAsia="ja-JP"/>
        </w:rPr>
        <w:t xml:space="preserve"> implementations is available at </w:t>
      </w:r>
      <w:hyperlink r:id="rId9" w:history="1">
        <w:r w:rsidR="00D4301A" w:rsidRPr="00FF656C">
          <w:rPr>
            <w:rStyle w:val="Hyperlink"/>
            <w:rFonts w:cs="Times New Roman"/>
            <w:szCs w:val="24"/>
            <w:lang w:eastAsia="ja-JP"/>
          </w:rPr>
          <w:t>http://toyoda-eizi.net/2015/0811volclike/</w:t>
        </w:r>
      </w:hyperlink>
      <w:r w:rsidR="00D4301A">
        <w:rPr>
          <w:rFonts w:cs="Times New Roman" w:hint="eastAsia"/>
          <w:szCs w:val="24"/>
          <w:lang w:eastAsia="ja-JP"/>
        </w:rPr>
        <w:t xml:space="preserve"> including VolC1 and METNO C substitutes made from WIS metadata.</w:t>
      </w:r>
    </w:p>
    <w:p w:rsidR="0059116F" w:rsidRDefault="0059116F">
      <w:pPr>
        <w:rPr>
          <w:rFonts w:cs="Times New Roman"/>
          <w:szCs w:val="24"/>
          <w:lang w:eastAsia="ja-JP"/>
        </w:rPr>
      </w:pPr>
    </w:p>
    <w:p w:rsidR="00F8649F" w:rsidRPr="00F8649F" w:rsidRDefault="00F8649F" w:rsidP="00F8649F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--------------------</w:t>
      </w:r>
    </w:p>
    <w:sectPr w:rsidR="00F8649F" w:rsidRPr="00F8649F" w:rsidSect="00BA350D"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FDE" w:rsidRDefault="00041FDE" w:rsidP="00BA350D">
      <w:pPr>
        <w:spacing w:after="0" w:line="240" w:lineRule="auto"/>
      </w:pPr>
      <w:r>
        <w:separator/>
      </w:r>
    </w:p>
  </w:endnote>
  <w:endnote w:type="continuationSeparator" w:id="0">
    <w:p w:rsidR="00041FDE" w:rsidRDefault="00041FDE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FDE" w:rsidRDefault="00041FDE" w:rsidP="00BA350D">
      <w:pPr>
        <w:spacing w:after="0" w:line="240" w:lineRule="auto"/>
      </w:pPr>
      <w:r>
        <w:separator/>
      </w:r>
    </w:p>
  </w:footnote>
  <w:footnote w:type="continuationSeparator" w:id="0">
    <w:p w:rsidR="00041FDE" w:rsidRDefault="00041FDE" w:rsidP="00BA350D">
      <w:pPr>
        <w:spacing w:after="0" w:line="240" w:lineRule="auto"/>
      </w:pPr>
      <w:r>
        <w:continuationSeparator/>
      </w:r>
    </w:p>
  </w:footnote>
  <w:footnote w:id="1">
    <w:p w:rsidR="00257239" w:rsidRDefault="00257239" w:rsidP="00257239">
      <w:pPr>
        <w:pStyle w:val="FootnoteText"/>
        <w:rPr>
          <w:lang w:eastAsia="ja-JP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eastAsia"/>
          <w:lang w:eastAsia="ja-JP"/>
        </w:rPr>
        <w:t>&lt;</w:t>
      </w:r>
      <w:r w:rsidRPr="00412DF3">
        <w:rPr>
          <w:sz w:val="22"/>
          <w:lang w:eastAsia="ja-JP"/>
        </w:rPr>
        <w:t>http://www.wmo.int/pages/prog/www/ois/Operational_Information/VolC1_en.html</w:t>
      </w:r>
      <w:r>
        <w:rPr>
          <w:rFonts w:hint="eastAsia"/>
          <w:lang w:eastAsia="ja-JP"/>
        </w:rPr>
        <w:t>&gt;.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8926C6">
      <w:rPr>
        <w:highlight w:val="yellow"/>
        <w:lang w:eastAsia="ja-JP"/>
      </w:rPr>
      <w:t>24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8926C6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cs="Times New Roman"/>
              <w:b/>
              <w:bCs/>
              <w:sz w:val="28"/>
              <w:szCs w:val="28"/>
            </w:rPr>
            <w:br/>
          </w:r>
          <w:r w:rsidRPr="0013270C">
            <w:rPr>
              <w:rFonts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05905851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cs="Times New Roman"/>
              <w:sz w:val="28"/>
              <w:szCs w:val="20"/>
            </w:rPr>
          </w:pPr>
          <w:r w:rsidRPr="0013270C">
            <w:rPr>
              <w:rFonts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cs="Times New Roman"/>
              <w:b/>
              <w:sz w:val="28"/>
              <w:szCs w:val="20"/>
            </w:rPr>
            <w:t xml:space="preserve">WIS </w:t>
          </w:r>
          <w:proofErr w:type="spellStart"/>
          <w:r w:rsidR="00E212B8">
            <w:rPr>
              <w:rFonts w:cs="Times New Roman"/>
              <w:b/>
              <w:sz w:val="28"/>
              <w:szCs w:val="20"/>
            </w:rPr>
            <w:t>Centres</w:t>
          </w:r>
          <w:proofErr w:type="spellEnd"/>
          <w:r w:rsidR="00E212B8">
            <w:rPr>
              <w:rFonts w:cs="Times New Roman"/>
              <w:b/>
              <w:sz w:val="28"/>
              <w:szCs w:val="20"/>
            </w:rPr>
            <w:t xml:space="preserve"> Task Team on GISCs </w:t>
          </w:r>
          <w:r w:rsidRPr="0013270C">
            <w:rPr>
              <w:rFonts w:cs="Times New Roman"/>
              <w:b/>
              <w:sz w:val="28"/>
              <w:szCs w:val="20"/>
            </w:rPr>
            <w:t>(ET-</w:t>
          </w:r>
          <w:r w:rsidR="00E212B8">
            <w:rPr>
              <w:rFonts w:cs="Times New Roman"/>
              <w:b/>
              <w:sz w:val="28"/>
              <w:szCs w:val="20"/>
            </w:rPr>
            <w:t>WISC/TT-GISC</w:t>
          </w:r>
          <w:r w:rsidRPr="0013270C">
            <w:rPr>
              <w:rFonts w:cs="Times New Roman"/>
              <w:b/>
              <w:sz w:val="28"/>
              <w:szCs w:val="20"/>
            </w:rPr>
            <w:t>)</w:t>
          </w:r>
          <w:r w:rsidR="0013270C">
            <w:rPr>
              <w:rFonts w:cs="Times New Roman"/>
              <w:b/>
              <w:sz w:val="28"/>
              <w:szCs w:val="20"/>
            </w:rPr>
            <w:br/>
          </w:r>
          <w:r w:rsidR="00B07650">
            <w:rPr>
              <w:rFonts w:cs="Times New Roman"/>
              <w:b/>
              <w:sz w:val="28"/>
              <w:szCs w:val="20"/>
            </w:rPr>
            <w:t>Brasilia, Brazil</w:t>
          </w:r>
          <w:r w:rsidR="0013270C" w:rsidRPr="00785D74">
            <w:rPr>
              <w:rFonts w:cs="Times New Roman"/>
              <w:b/>
              <w:sz w:val="28"/>
              <w:szCs w:val="20"/>
            </w:rPr>
            <w:t xml:space="preserve"> </w:t>
          </w:r>
          <w:r w:rsidR="00B07650" w:rsidRPr="00B07650">
            <w:rPr>
              <w:rFonts w:cs="Times New Roman"/>
              <w:b/>
              <w:sz w:val="28"/>
              <w:szCs w:val="20"/>
            </w:rPr>
            <w:t>13-16 October 2015</w:t>
          </w:r>
        </w:p>
        <w:p w:rsidR="0013270C" w:rsidRPr="00BA350D" w:rsidRDefault="0013270C" w:rsidP="006806A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eastAsia="ja-JP"/>
            </w:rPr>
          </w:pPr>
          <w:r w:rsidRPr="0013270C">
            <w:rPr>
              <w:rFonts w:cs="Times New Roman"/>
              <w:b/>
              <w:sz w:val="28"/>
              <w:szCs w:val="20"/>
            </w:rPr>
            <w:t>Submitted by:</w:t>
          </w:r>
          <w:r>
            <w:rPr>
              <w:rFonts w:cs="Times New Roman"/>
              <w:sz w:val="28"/>
              <w:szCs w:val="20"/>
            </w:rPr>
            <w:t xml:space="preserve"> </w:t>
          </w:r>
          <w:r w:rsidR="000D23E7">
            <w:rPr>
              <w:rFonts w:cs="Times New Roman" w:hint="eastAsia"/>
              <w:sz w:val="28"/>
              <w:szCs w:val="20"/>
              <w:lang w:eastAsia="ja-JP"/>
            </w:rPr>
            <w:t xml:space="preserve">TOYODA </w:t>
          </w:r>
          <w:proofErr w:type="spellStart"/>
          <w:r w:rsidR="000D23E7">
            <w:rPr>
              <w:rFonts w:cs="Times New Roman" w:hint="eastAsia"/>
              <w:sz w:val="28"/>
              <w:szCs w:val="20"/>
              <w:lang w:eastAsia="ja-JP"/>
            </w:rPr>
            <w:t>Eizi</w:t>
          </w:r>
          <w:proofErr w:type="spellEnd"/>
          <w:r w:rsidR="000D23E7">
            <w:rPr>
              <w:rFonts w:cs="Times New Roman" w:hint="eastAsia"/>
              <w:sz w:val="28"/>
              <w:szCs w:val="20"/>
              <w:lang w:eastAsia="ja-JP"/>
            </w:rPr>
            <w:t xml:space="preserve"> (Japan)</w:t>
          </w:r>
        </w:p>
      </w:tc>
      <w:tc>
        <w:tcPr>
          <w:tcW w:w="3851" w:type="dxa"/>
        </w:tcPr>
        <w:p w:rsidR="00BA350D" w:rsidRPr="000E62F7" w:rsidRDefault="00E212B8" w:rsidP="008926C6">
          <w:pPr>
            <w:shd w:val="solid" w:color="FFFFFF" w:fill="FFFFFF"/>
            <w:spacing w:line="240" w:lineRule="atLeast"/>
            <w:rPr>
              <w:rFonts w:cs="Times New Roman"/>
              <w:sz w:val="28"/>
              <w:szCs w:val="20"/>
              <w:lang w:val="fr-CH" w:eastAsia="zh-CN"/>
            </w:rPr>
          </w:pPr>
          <w:r>
            <w:rPr>
              <w:rFonts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="00BA350D" w:rsidRPr="000E62F7">
            <w:rPr>
              <w:rFonts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B07650">
            <w:rPr>
              <w:rFonts w:cs="Times New Roman"/>
              <w:b/>
              <w:bCs/>
              <w:sz w:val="28"/>
              <w:szCs w:val="20"/>
              <w:lang w:val="fr-CH" w:eastAsia="zh-CN"/>
            </w:rPr>
            <w:t>5</w:t>
          </w:r>
          <w:r w:rsidR="00BA350D" w:rsidRPr="000E62F7">
            <w:rPr>
              <w:rFonts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="00BA350D" w:rsidRPr="000E62F7">
            <w:rPr>
              <w:rFonts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8926C6">
            <w:rPr>
              <w:rFonts w:cs="Times New Roman"/>
              <w:b/>
              <w:bCs/>
              <w:sz w:val="28"/>
              <w:szCs w:val="20"/>
              <w:lang w:val="fr-CH" w:eastAsia="ja-JP"/>
            </w:rPr>
            <w:t>24</w:t>
          </w:r>
          <w:r w:rsidR="00F8649F" w:rsidRPr="000E62F7">
            <w:rPr>
              <w:rFonts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6806A7">
            <w:rPr>
              <w:rFonts w:cs="Times New Roman"/>
              <w:b/>
              <w:bCs/>
              <w:sz w:val="28"/>
              <w:szCs w:val="20"/>
              <w:lang w:val="fr-CH" w:eastAsia="zh-CN"/>
            </w:rPr>
            <w:t>5.3.1</w:t>
          </w:r>
          <w:r w:rsidR="00F8649F" w:rsidRPr="000E62F7">
            <w:rPr>
              <w:rFonts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0D23E7" w:rsidP="00B07650">
          <w:pPr>
            <w:shd w:val="solid" w:color="FFFFFF" w:fill="FFFFFF"/>
            <w:spacing w:line="240" w:lineRule="atLeast"/>
            <w:rPr>
              <w:rFonts w:cs="Times New Roman"/>
              <w:sz w:val="28"/>
              <w:szCs w:val="20"/>
              <w:lang w:eastAsia="zh-CN"/>
            </w:rPr>
          </w:pPr>
          <w:r>
            <w:rPr>
              <w:rFonts w:cs="Times New Roman"/>
              <w:b/>
              <w:bCs/>
              <w:sz w:val="28"/>
              <w:szCs w:val="20"/>
              <w:lang w:eastAsia="zh-CN"/>
            </w:rPr>
            <w:t>0</w:t>
          </w:r>
          <w:r>
            <w:rPr>
              <w:rFonts w:cs="Times New Roman" w:hint="eastAsia"/>
              <w:b/>
              <w:bCs/>
              <w:sz w:val="28"/>
              <w:szCs w:val="20"/>
              <w:lang w:eastAsia="ja-JP"/>
            </w:rPr>
            <w:t>9</w:t>
          </w:r>
          <w:r w:rsidR="006806A7">
            <w:rPr>
              <w:rFonts w:cs="Times New Roman"/>
              <w:b/>
              <w:bCs/>
              <w:sz w:val="28"/>
              <w:szCs w:val="20"/>
              <w:lang w:eastAsia="zh-CN"/>
            </w:rPr>
            <w:t>/10/</w:t>
          </w:r>
          <w:r w:rsidR="00BA350D" w:rsidRPr="0013270C">
            <w:rPr>
              <w:rFonts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B07650">
            <w:rPr>
              <w:rFonts w:cs="Times New Roman"/>
              <w:b/>
              <w:bCs/>
              <w:sz w:val="28"/>
              <w:szCs w:val="20"/>
              <w:lang w:eastAsia="zh-CN"/>
            </w:rPr>
            <w:t>5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41FDE"/>
    <w:rsid w:val="000C728C"/>
    <w:rsid w:val="000D23E7"/>
    <w:rsid w:val="000E13B0"/>
    <w:rsid w:val="000E62F7"/>
    <w:rsid w:val="0013270C"/>
    <w:rsid w:val="001A7EB8"/>
    <w:rsid w:val="00257239"/>
    <w:rsid w:val="00265256"/>
    <w:rsid w:val="00302A95"/>
    <w:rsid w:val="00382768"/>
    <w:rsid w:val="00393854"/>
    <w:rsid w:val="00412DF3"/>
    <w:rsid w:val="00456F30"/>
    <w:rsid w:val="004C627B"/>
    <w:rsid w:val="00511FE7"/>
    <w:rsid w:val="005411A4"/>
    <w:rsid w:val="00560B3D"/>
    <w:rsid w:val="0059116F"/>
    <w:rsid w:val="005E5EBC"/>
    <w:rsid w:val="0067003E"/>
    <w:rsid w:val="006806A7"/>
    <w:rsid w:val="00711EBB"/>
    <w:rsid w:val="0072067D"/>
    <w:rsid w:val="00785D74"/>
    <w:rsid w:val="008926C6"/>
    <w:rsid w:val="00897068"/>
    <w:rsid w:val="008C157E"/>
    <w:rsid w:val="0094789B"/>
    <w:rsid w:val="009913F7"/>
    <w:rsid w:val="00A25CFC"/>
    <w:rsid w:val="00A27A48"/>
    <w:rsid w:val="00AF47AE"/>
    <w:rsid w:val="00B07650"/>
    <w:rsid w:val="00B36904"/>
    <w:rsid w:val="00B439DE"/>
    <w:rsid w:val="00BA350D"/>
    <w:rsid w:val="00C33045"/>
    <w:rsid w:val="00C5333A"/>
    <w:rsid w:val="00CB6D6D"/>
    <w:rsid w:val="00CB7A3F"/>
    <w:rsid w:val="00CD3D57"/>
    <w:rsid w:val="00CF7953"/>
    <w:rsid w:val="00D4301A"/>
    <w:rsid w:val="00D55749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3E7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eastAsia="Calibri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eastAsia="Calibri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CommentReference">
    <w:name w:val="annotation reference"/>
    <w:basedOn w:val="DefaultParagraphFont"/>
    <w:uiPriority w:val="99"/>
    <w:semiHidden/>
    <w:unhideWhenUsed/>
    <w:rsid w:val="00412DF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2DF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2DF3"/>
    <w:rPr>
      <w:rFonts w:ascii="Times New Roman" w:hAnsi="Times New Roman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2D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2DF3"/>
    <w:rPr>
      <w:rFonts w:ascii="Times New Roman" w:hAnsi="Times New Roman"/>
      <w:b/>
      <w:bCs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DF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DF3"/>
    <w:rPr>
      <w:rFonts w:asciiTheme="majorHAnsi" w:eastAsiaTheme="majorEastAsia" w:hAnsiTheme="majorHAnsi" w:cstheme="majorBid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12DF3"/>
    <w:pPr>
      <w:snapToGrid w:val="0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12DF3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8970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3E7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eastAsia="Calibri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eastAsia="Calibri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CommentReference">
    <w:name w:val="annotation reference"/>
    <w:basedOn w:val="DefaultParagraphFont"/>
    <w:uiPriority w:val="99"/>
    <w:semiHidden/>
    <w:unhideWhenUsed/>
    <w:rsid w:val="00412DF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2DF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2DF3"/>
    <w:rPr>
      <w:rFonts w:ascii="Times New Roman" w:hAnsi="Times New Roman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2D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2DF3"/>
    <w:rPr>
      <w:rFonts w:ascii="Times New Roman" w:hAnsi="Times New Roman"/>
      <w:b/>
      <w:bCs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DF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DF3"/>
    <w:rPr>
      <w:rFonts w:asciiTheme="majorHAnsi" w:eastAsiaTheme="majorEastAsia" w:hAnsiTheme="majorHAnsi" w:cstheme="majorBid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12DF3"/>
    <w:pPr>
      <w:snapToGrid w:val="0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12DF3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8970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83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47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32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455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089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581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096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595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412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15880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4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1102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3147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7192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0273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6800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3682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7883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6595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4813003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51060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91358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187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87627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62684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00078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15195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607227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0289403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803630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516304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8563661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5966623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2863255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0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24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45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92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262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86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00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730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486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9027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523053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0973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339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0799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8301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3351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8694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9175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8000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9949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9358035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87169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5632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59903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03863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453206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8591862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00627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49363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1149134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6759176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6462069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8271555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72197222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8179215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toyoda-eizi.net/2015/0811volclike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CBFD8-2AAE-4BAC-803E-F2DBC61E3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483</Words>
  <Characters>2758</Characters>
  <Application>Microsoft Office Word</Application>
  <DocSecurity>0</DocSecurity>
  <Lines>22</Lines>
  <Paragraphs>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WMO</cp:lastModifiedBy>
  <cp:revision>8</cp:revision>
  <dcterms:created xsi:type="dcterms:W3CDTF">2015-10-08T15:55:00Z</dcterms:created>
  <dcterms:modified xsi:type="dcterms:W3CDTF">2015-10-09T12:24:00Z</dcterms:modified>
</cp:coreProperties>
</file>