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C72" w:rsidRPr="00EF5C72" w:rsidRDefault="00EF5C72" w:rsidP="00EF5C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zh-TW"/>
        </w:rPr>
      </w:pPr>
      <w:r w:rsidRPr="00EF5C72">
        <w:rPr>
          <w:rFonts w:ascii="Times New Roman" w:eastAsia="Times New Roman" w:hAnsi="Times New Roman" w:cs="Times New Roman"/>
          <w:b/>
          <w:bCs/>
          <w:sz w:val="36"/>
          <w:szCs w:val="36"/>
          <w:lang w:eastAsia="zh-TW"/>
        </w:rPr>
        <w:t>Agenda</w:t>
      </w:r>
    </w:p>
    <w:tbl>
      <w:tblPr>
        <w:tblW w:w="99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2938"/>
        <w:gridCol w:w="1106"/>
        <w:gridCol w:w="30"/>
        <w:gridCol w:w="5192"/>
      </w:tblGrid>
      <w:tr w:rsidR="001E7923" w:rsidRPr="00EF5C72" w:rsidTr="001E7923">
        <w:trPr>
          <w:cantSplit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  <w:t>Item</w:t>
            </w:r>
          </w:p>
        </w:tc>
        <w:tc>
          <w:tcPr>
            <w:tcW w:w="4192" w:type="dxa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  <w:t>Title</w:t>
            </w:r>
          </w:p>
        </w:tc>
        <w:tc>
          <w:tcPr>
            <w:tcW w:w="0" w:type="auto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  <w:t>Lead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  <w:t>Docs</w:t>
            </w: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# </w:t>
            </w:r>
          </w:p>
        </w:tc>
        <w:tc>
          <w:tcPr>
            <w:tcW w:w="4192" w:type="dxa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Opening of the meeting</w:t>
            </w:r>
          </w:p>
        </w:tc>
        <w:tc>
          <w:tcPr>
            <w:tcW w:w="0" w:type="auto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Chair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F5C72" w:rsidRPr="00EF5C72" w:rsidRDefault="005C714B" w:rsidP="00DB7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8" w:tgtFrame="_blank" w:history="1">
              <w:r w:rsidR="005B6EBE" w:rsidRPr="005B6EB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Doc01</w:t>
              </w:r>
            </w:hyperlink>
            <w:r w:rsidR="00DB78F5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9" w:tgtFrame="_blank" w:history="1">
              <w:r w:rsidR="00DB78F5" w:rsidRPr="00DB78F5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Inf02</w:t>
              </w:r>
            </w:hyperlink>
          </w:p>
        </w:tc>
      </w:tr>
      <w:tr w:rsidR="00EF5C72" w:rsidRPr="00EF5C72" w:rsidTr="008D677A">
        <w:trPr>
          <w:cantSplit/>
          <w:tblCellSpacing w:w="15" w:type="dxa"/>
        </w:trPr>
        <w:tc>
          <w:tcPr>
            <w:tcW w:w="9841" w:type="dxa"/>
            <w:gridSpan w:val="5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D677A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8D677A" w:rsidRPr="00EF5C72" w:rsidRDefault="008D677A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8D677A" w:rsidRPr="00EF5C72" w:rsidRDefault="008D677A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GISC status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Participants will present their GISC status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)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1.1. </w:t>
            </w:r>
          </w:p>
        </w:tc>
        <w:tc>
          <w:tcPr>
            <w:tcW w:w="4192" w:type="dxa"/>
            <w:vAlign w:val="center"/>
            <w:hideMark/>
          </w:tcPr>
          <w:p w:rsidR="00EF5C72" w:rsidRPr="00EF5C72" w:rsidRDefault="008D677A" w:rsidP="008D6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4584F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Beijing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r w:rsidRPr="00F9545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TW"/>
              </w:rPr>
              <w:t>Brasilia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r w:rsidRPr="00E458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TW"/>
              </w:rPr>
              <w:t>Casablanca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r w:rsidRPr="00803E7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TW"/>
              </w:rPr>
              <w:t>Exeter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Jeddah, </w:t>
            </w:r>
            <w:r w:rsidRPr="00E458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TW"/>
              </w:rPr>
              <w:t>Melbourne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Moscow, New Delhi, </w:t>
            </w:r>
            <w:r w:rsidRPr="009F708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TW"/>
              </w:rPr>
              <w:t>Offenbach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r w:rsidRPr="00093B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TW"/>
              </w:rPr>
              <w:t>Pretoria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r w:rsidRPr="00E458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TW"/>
              </w:rPr>
              <w:t>Seoul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Tehran, </w:t>
            </w:r>
            <w:r w:rsidRPr="00E458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TW"/>
              </w:rPr>
              <w:t>Tokyo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r w:rsidRPr="00AA54F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TW"/>
              </w:rPr>
              <w:t>Toulouse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, Washington</w:t>
            </w:r>
          </w:p>
        </w:tc>
        <w:tc>
          <w:tcPr>
            <w:tcW w:w="0" w:type="auto"/>
            <w:vAlign w:val="center"/>
            <w:hideMark/>
          </w:tcPr>
          <w:p w:rsidR="00EF5C72" w:rsidRPr="00EF5C72" w:rsidRDefault="008D677A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GISCs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F5C72" w:rsidRPr="00EF5C72" w:rsidRDefault="005C714B" w:rsidP="009F7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10" w:tgtFrame="_blank" w:history="1">
              <w:r w:rsidR="008D677A" w:rsidRPr="00EF5C7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zh-TW"/>
                </w:rPr>
                <w:t>Doc02</w:t>
              </w:r>
            </w:hyperlink>
            <w:r w:rsidR="008D677A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zh-TW"/>
              </w:rPr>
              <w:t xml:space="preserve">, </w:t>
            </w:r>
            <w:hyperlink r:id="rId11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Doc04</w:t>
              </w:r>
            </w:hyperlink>
            <w:r w:rsidR="008D677A"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,</w:t>
            </w:r>
            <w:r w:rsidR="008D677A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hyperlink r:id="rId12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Doc05</w:t>
              </w:r>
            </w:hyperlink>
            <w:r w:rsidR="008D677A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,</w:t>
            </w:r>
            <w:r w:rsidR="00E4584F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hyperlink r:id="rId13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Doc12</w:t>
              </w:r>
            </w:hyperlink>
            <w:r w:rsidR="00E4584F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,</w:t>
            </w:r>
            <w:r w:rsidR="00803E73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hyperlink r:id="rId14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Doc20</w:t>
              </w:r>
            </w:hyperlink>
            <w:r w:rsidR="00AA54FA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15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Doc21</w:t>
              </w:r>
            </w:hyperlink>
            <w:r w:rsidR="00093BC9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16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Doc22</w:t>
              </w:r>
            </w:hyperlink>
            <w:r w:rsidR="001E7923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,</w:t>
            </w:r>
            <w:r w:rsidR="009F708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  <w:hyperlink r:id="rId17" w:history="1">
              <w:r w:rsidR="009F7086" w:rsidRPr="009F7086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Doc25</w:t>
              </w:r>
            </w:hyperlink>
            <w:r w:rsidR="009F708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&amp;</w:t>
            </w:r>
            <w:hyperlink r:id="rId18" w:history="1">
              <w:r w:rsidR="009F7086" w:rsidRPr="009F7086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26</w:t>
              </w:r>
            </w:hyperlink>
            <w:r w:rsidR="009F708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19" w:history="1">
              <w:r w:rsidR="001C51AA" w:rsidRPr="001C51AA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Doc33</w:t>
              </w:r>
            </w:hyperlink>
            <w:r w:rsidR="002D6F43" w:rsidRPr="00E7471D">
              <w:t xml:space="preserve">, </w:t>
            </w:r>
            <w:hyperlink r:id="rId20" w:tgtFrame="_blank" w:history="1">
              <w:r w:rsidR="002D6F43" w:rsidRPr="002D6F4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 34</w:t>
              </w:r>
            </w:hyperlink>
            <w:r w:rsidR="002D6F43" w:rsidRPr="00E7471D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21" w:tgtFrame="_blank" w:history="1">
              <w:r w:rsidR="002D6F43" w:rsidRPr="002D6F4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 36</w:t>
              </w:r>
            </w:hyperlink>
            <w:r w:rsidR="00E7471D" w:rsidRPr="00E7471D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22" w:tgtFrame="_blank" w:history="1">
              <w:r w:rsidR="00E7471D" w:rsidRPr="00E7471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 37</w:t>
              </w:r>
            </w:hyperlink>
          </w:p>
        </w:tc>
      </w:tr>
      <w:tr w:rsidR="00EF5C72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2.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EF5C72" w:rsidRPr="00EF5C72" w:rsidRDefault="00EF5C72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TT-GISC actions </w:t>
            </w:r>
            <w:r w:rsidR="008D677A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(P</w:t>
            </w:r>
            <w:r w:rsidR="008D677A"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articipants review action defined during the previous meeting</w:t>
            </w:r>
            <w:r w:rsidR="008D677A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)</w:t>
            </w:r>
            <w:r w:rsidR="0093632F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(</w:t>
            </w:r>
            <w:hyperlink r:id="rId23" w:history="1">
              <w:r w:rsidR="0093632F" w:rsidRPr="0093632F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Inf03</w:t>
              </w:r>
            </w:hyperlink>
            <w:r w:rsidR="0093632F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)</w:t>
            </w:r>
          </w:p>
        </w:tc>
      </w:tr>
      <w:tr w:rsidR="002D08AB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</w:tcPr>
          <w:p w:rsidR="002D08AB" w:rsidRPr="00EF5C72" w:rsidRDefault="002D08AB" w:rsidP="00205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2.1. </w:t>
            </w:r>
          </w:p>
        </w:tc>
        <w:tc>
          <w:tcPr>
            <w:tcW w:w="4192" w:type="dxa"/>
            <w:vAlign w:val="center"/>
          </w:tcPr>
          <w:p w:rsidR="002D08AB" w:rsidRPr="00EF5C72" w:rsidRDefault="002D08AB" w:rsidP="00205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Governance for adding or removing data streams</w:t>
            </w:r>
          </w:p>
        </w:tc>
        <w:tc>
          <w:tcPr>
            <w:tcW w:w="0" w:type="auto"/>
            <w:vAlign w:val="center"/>
          </w:tcPr>
          <w:p w:rsidR="002D08AB" w:rsidRPr="00EF5C72" w:rsidRDefault="002D08AB" w:rsidP="00205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proofErr w:type="spellStart"/>
            <w:r w:rsidRPr="008D677A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Hokase</w:t>
            </w:r>
            <w:proofErr w:type="spellEnd"/>
          </w:p>
        </w:tc>
        <w:tc>
          <w:tcPr>
            <w:tcW w:w="0" w:type="auto"/>
            <w:gridSpan w:val="2"/>
            <w:vAlign w:val="center"/>
          </w:tcPr>
          <w:p w:rsidR="002D08AB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24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Doc09</w:t>
              </w:r>
            </w:hyperlink>
            <w:r w:rsidR="002D08AB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25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Doc10</w:t>
              </w:r>
            </w:hyperlink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</w:tcPr>
          <w:p w:rsidR="001E7923" w:rsidRPr="00EF5C72" w:rsidRDefault="001E7923" w:rsidP="00205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2.2</w:t>
            </w:r>
          </w:p>
        </w:tc>
        <w:tc>
          <w:tcPr>
            <w:tcW w:w="4192" w:type="dxa"/>
            <w:vAlign w:val="center"/>
          </w:tcPr>
          <w:p w:rsidR="001E7923" w:rsidRPr="00EF5C72" w:rsidRDefault="001E7923" w:rsidP="00205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GISC transmission to all other GISCs (Cache)</w:t>
            </w:r>
          </w:p>
        </w:tc>
        <w:tc>
          <w:tcPr>
            <w:tcW w:w="0" w:type="auto"/>
            <w:vAlign w:val="center"/>
          </w:tcPr>
          <w:p w:rsidR="001E7923" w:rsidRPr="00EF5C72" w:rsidRDefault="001E7923" w:rsidP="00205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ET-WISC</w:t>
            </w:r>
          </w:p>
        </w:tc>
        <w:tc>
          <w:tcPr>
            <w:tcW w:w="0" w:type="auto"/>
            <w:gridSpan w:val="2"/>
            <w:vAlign w:val="center"/>
          </w:tcPr>
          <w:p w:rsidR="001E7923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26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Doc19</w:t>
              </w:r>
            </w:hyperlink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</w:tcPr>
          <w:p w:rsidR="001E7923" w:rsidRPr="00EF5C72" w:rsidRDefault="001E7923" w:rsidP="001E7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2.3</w:t>
            </w:r>
          </w:p>
        </w:tc>
        <w:tc>
          <w:tcPr>
            <w:tcW w:w="4192" w:type="dxa"/>
            <w:vAlign w:val="center"/>
          </w:tcPr>
          <w:p w:rsidR="001E7923" w:rsidRPr="00EF5C72" w:rsidRDefault="001E7923" w:rsidP="001E7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Generation of VolC1  from WIS MD</w:t>
            </w:r>
          </w:p>
        </w:tc>
        <w:tc>
          <w:tcPr>
            <w:tcW w:w="0" w:type="auto"/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ET-WISC</w:t>
            </w:r>
          </w:p>
        </w:tc>
        <w:tc>
          <w:tcPr>
            <w:tcW w:w="0" w:type="auto"/>
            <w:gridSpan w:val="2"/>
            <w:vAlign w:val="center"/>
          </w:tcPr>
          <w:p w:rsidR="001E7923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27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Doc06</w:t>
              </w:r>
            </w:hyperlink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3.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GISC functional review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3.1. </w:t>
            </w:r>
          </w:p>
        </w:tc>
        <w:tc>
          <w:tcPr>
            <w:tcW w:w="4192" w:type="dxa"/>
            <w:vAlign w:val="center"/>
            <w:hideMark/>
          </w:tcPr>
          <w:p w:rsidR="001E7923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Participants will review the pro and cons of GISC functionalities and propose ameliorations </w:t>
            </w:r>
          </w:p>
          <w:p w:rsidR="001E7923" w:rsidRPr="00703F53" w:rsidRDefault="001E7923" w:rsidP="000D62E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FTP Structure</w:t>
            </w:r>
          </w:p>
        </w:tc>
        <w:tc>
          <w:tcPr>
            <w:tcW w:w="0" w:type="auto"/>
            <w:vAlign w:val="center"/>
            <w:hideMark/>
          </w:tcPr>
          <w:p w:rsidR="001E7923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  <w:p w:rsidR="001E7923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  <w:p w:rsidR="00215799" w:rsidRDefault="00215799" w:rsidP="000D6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  <w:p w:rsidR="001E7923" w:rsidRPr="00EF5C72" w:rsidRDefault="001E7923" w:rsidP="000D6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DWD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E7923" w:rsidRDefault="001E7923" w:rsidP="00C06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  <w:p w:rsidR="001E7923" w:rsidRDefault="001E7923" w:rsidP="00C06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  <w:p w:rsidR="00215799" w:rsidRDefault="00215799" w:rsidP="000D62EE">
            <w:pPr>
              <w:spacing w:after="0" w:line="240" w:lineRule="auto"/>
            </w:pPr>
          </w:p>
          <w:p w:rsidR="001E7923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28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Doc17</w:t>
              </w:r>
            </w:hyperlink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</w:tcPr>
          <w:p w:rsidR="001E7923" w:rsidRDefault="001E7923" w:rsidP="00CC5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3.2</w:t>
            </w:r>
          </w:p>
        </w:tc>
        <w:tc>
          <w:tcPr>
            <w:tcW w:w="4192" w:type="dxa"/>
            <w:vAlign w:val="center"/>
          </w:tcPr>
          <w:p w:rsidR="001E7923" w:rsidRDefault="001E7923" w:rsidP="00CC5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Establishment of Training Land in GISC catalogues</w:t>
            </w:r>
          </w:p>
        </w:tc>
        <w:tc>
          <w:tcPr>
            <w:tcW w:w="0" w:type="auto"/>
            <w:vAlign w:val="center"/>
          </w:tcPr>
          <w:p w:rsidR="001E7923" w:rsidRPr="00EF5C72" w:rsidRDefault="001E7923" w:rsidP="00CC5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Secretariat</w:t>
            </w:r>
          </w:p>
        </w:tc>
        <w:tc>
          <w:tcPr>
            <w:tcW w:w="0" w:type="auto"/>
            <w:gridSpan w:val="2"/>
            <w:vAlign w:val="center"/>
          </w:tcPr>
          <w:p w:rsidR="001E7923" w:rsidRDefault="001E7923" w:rsidP="00CC5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4.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Monitoring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lastRenderedPageBreak/>
              <w:t xml:space="preserve">4.1.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R</w:t>
            </w: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eport on the monitoring demonstrator and the new options which will be implemented in the future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JMA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29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Doc13</w:t>
              </w:r>
            </w:hyperlink>
            <w:r w:rsidR="00615868" w:rsidRPr="00615868">
              <w:t xml:space="preserve">, </w:t>
            </w:r>
            <w:hyperlink r:id="rId30" w:history="1">
              <w:r w:rsidR="00615868" w:rsidRPr="00615868">
                <w:rPr>
                  <w:rStyle w:val="Hyperlink"/>
                </w:rPr>
                <w:t>Doc32</w:t>
              </w:r>
            </w:hyperlink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5.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Metadata Management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5.1.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Metadata organization for search and retrieve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5.1.1.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In order to improve DAR functionalities, participants will review the different search engine implementation within WIS and draft recommendations on how data producers and users can use efficiently the DAR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31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Doc18</w:t>
              </w:r>
            </w:hyperlink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5.2.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Metadata harvesting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5.2.1.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Participants will identify functionalities to ensure that the metadata are up-to-date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1D7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32" w:history="1">
              <w:r w:rsidR="009F7086" w:rsidRPr="009F7086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Doc2</w:t>
              </w:r>
              <w:r w:rsidR="00C56EF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7</w:t>
              </w:r>
            </w:hyperlink>
            <w:r w:rsidR="009F7086" w:rsidRPr="009F708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&amp;</w:t>
            </w:r>
            <w:hyperlink r:id="rId33" w:history="1">
              <w:r w:rsidR="009F7086" w:rsidRPr="009F7086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2</w:t>
              </w:r>
              <w:r w:rsidR="00C56EF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8</w:t>
              </w:r>
            </w:hyperlink>
            <w:r w:rsidR="00C56EFD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34" w:tgtFrame="_blank" w:history="1">
              <w:r w:rsidR="00C56EFD" w:rsidRPr="00C56EF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Doc29</w:t>
              </w:r>
            </w:hyperlink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5.2.2.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Participants will review harvesting procedures (</w:t>
            </w:r>
            <w:proofErr w:type="spellStart"/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eg</w:t>
            </w:r>
            <w:proofErr w:type="spellEnd"/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when harvesting files are not available)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1D7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35" w:history="1">
              <w:r w:rsidR="009F7086" w:rsidRPr="009F7086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Doc2</w:t>
              </w:r>
              <w:r w:rsidR="00C56EF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7</w:t>
              </w:r>
            </w:hyperlink>
            <w:r w:rsidR="009F7086" w:rsidRPr="009F708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&amp;</w:t>
            </w:r>
            <w:hyperlink r:id="rId36" w:history="1">
              <w:r w:rsidR="009F7086" w:rsidRPr="009F7086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2</w:t>
              </w:r>
              <w:r w:rsidR="00C56EF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8</w:t>
              </w:r>
            </w:hyperlink>
            <w:r w:rsidR="00C56EFD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r>
              <w:fldChar w:fldCharType="begin"/>
            </w:r>
            <w:r>
              <w:instrText xml:space="preserve"> HYPERLINK "http://wis.wmo.int/File=1855" \t "_blank" </w:instrText>
            </w:r>
            <w:r>
              <w:fldChar w:fldCharType="separate"/>
            </w:r>
            <w:r w:rsidR="00C56EFD" w:rsidRPr="00C56EFD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Doc</w:t>
            </w:r>
            <w:bookmarkStart w:id="0" w:name="_GoBack"/>
            <w:bookmarkEnd w:id="0"/>
            <w:r w:rsidR="00C56EFD" w:rsidRPr="00C56EFD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29</w:t>
            </w:r>
            <w:r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fldChar w:fldCharType="end"/>
            </w:r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5.3.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Metadata catalogue consistency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5.3.1.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Participants will discuss options to improve catalogue consistency ( </w:t>
            </w:r>
            <w:proofErr w:type="spellStart"/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eg</w:t>
            </w:r>
            <w:proofErr w:type="spellEnd"/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Steve Foreman email)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Chair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1D7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37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Doc06</w:t>
              </w:r>
            </w:hyperlink>
            <w:r w:rsidR="001E7923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38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Doc15</w:t>
              </w:r>
            </w:hyperlink>
            <w:r w:rsidR="00CF6D31" w:rsidRPr="009D05CB">
              <w:rPr>
                <w:sz w:val="24"/>
                <w:szCs w:val="24"/>
              </w:rPr>
              <w:t xml:space="preserve">, </w:t>
            </w:r>
            <w:hyperlink r:id="rId39" w:tgtFrame="_blank" w:history="1">
              <w:r w:rsidR="009D05CB" w:rsidRPr="009D05CB">
                <w:rPr>
                  <w:rStyle w:val="Hyperlink"/>
                  <w:sz w:val="24"/>
                  <w:szCs w:val="24"/>
                  <w:lang w:eastAsia="zh-TW"/>
                </w:rPr>
                <w:t>Doc24</w:t>
              </w:r>
            </w:hyperlink>
            <w:r w:rsidR="009D05CB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5.3.2</w:t>
            </w:r>
          </w:p>
        </w:tc>
        <w:tc>
          <w:tcPr>
            <w:tcW w:w="4192" w:type="dxa"/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19718A">
              <w:rPr>
                <w:rFonts w:ascii="Times New Roman" w:hAnsi="Times New Roman" w:cs="Times New Roman"/>
                <w:sz w:val="24"/>
                <w:szCs w:val="24"/>
              </w:rPr>
              <w:t>Interoperability with GEOSS</w:t>
            </w:r>
          </w:p>
        </w:tc>
        <w:tc>
          <w:tcPr>
            <w:tcW w:w="0" w:type="auto"/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</w:tcPr>
          <w:p w:rsidR="001E7923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40" w:tgtFrame="_blank" w:history="1">
              <w:r w:rsidR="001E7923" w:rsidRPr="0019718A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Doc03</w:t>
              </w:r>
            </w:hyperlink>
            <w:r w:rsidR="001E7923" w:rsidRPr="00CF6D31">
              <w:t xml:space="preserve">, </w:t>
            </w:r>
            <w:hyperlink r:id="rId41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Doc11</w:t>
              </w:r>
            </w:hyperlink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6.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Cache management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6.1.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Cache in the cloud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6.1.1.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ET-CTS Chair will report on the progress of a pilot project to synchronize GISC cache through the cloud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42" w:history="1">
              <w:r w:rsidR="00BE4047" w:rsidRPr="00BE4047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Doc31</w:t>
              </w:r>
            </w:hyperlink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6.2.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24h cache completeness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43" w:tgtFrame="_blank" w:history="1">
              <w:r w:rsidR="002D6F43" w:rsidRPr="002D6F4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 35</w:t>
              </w:r>
            </w:hyperlink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6.2.1.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Participants will review cache harmonization between GISCs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44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Doc09</w:t>
              </w:r>
            </w:hyperlink>
            <w:r w:rsidR="001E7923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45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Doc10</w:t>
              </w:r>
            </w:hyperlink>
            <w:r w:rsidR="001E7923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46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Doc14</w:t>
              </w:r>
            </w:hyperlink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lastRenderedPageBreak/>
              <w:t xml:space="preserve">7.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WIS security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7.1.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Data policies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7.1.1.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Participants will review data policy implementation and will propose a framework in order to harmonize data policy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47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Doc16</w:t>
              </w:r>
            </w:hyperlink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8.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Users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8.1.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User interface (Base functions…)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8.1.1.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Participants will review the different GISC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portal in order to identify the</w:t>
            </w: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functions necessary to GISC portal and recommend way to implement portal to facilitate search and retrieve data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9.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GISCs in operation 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9.1. </w:t>
            </w:r>
          </w:p>
        </w:tc>
        <w:tc>
          <w:tcPr>
            <w:tcW w:w="4192" w:type="dxa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Participants will review operational procedures, backup procedures and procedures for communications with NCs and DCPCs </w:t>
            </w:r>
          </w:p>
        </w:tc>
        <w:tc>
          <w:tcPr>
            <w:tcW w:w="0" w:type="auto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1E7923" w:rsidRPr="00EF5C72" w:rsidRDefault="005C714B" w:rsidP="001D7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48" w:history="1">
              <w:r w:rsidR="00CF6D31" w:rsidRPr="00CF6D31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Doc23</w:t>
              </w:r>
            </w:hyperlink>
            <w:r w:rsidR="009476A5" w:rsidRPr="009476A5">
              <w:t xml:space="preserve">, </w:t>
            </w:r>
            <w:hyperlink r:id="rId49" w:tgtFrame="_blank" w:history="1">
              <w:r w:rsidR="009476A5" w:rsidRPr="009476A5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Doc30</w:t>
              </w:r>
            </w:hyperlink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10.</w:t>
            </w:r>
          </w:p>
        </w:tc>
        <w:tc>
          <w:tcPr>
            <w:tcW w:w="9221" w:type="dxa"/>
            <w:gridSpan w:val="4"/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Other business</w:t>
            </w:r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10.1</w:t>
            </w:r>
          </w:p>
        </w:tc>
        <w:tc>
          <w:tcPr>
            <w:tcW w:w="4192" w:type="dxa"/>
            <w:tcBorders>
              <w:bottom w:val="nil"/>
              <w:right w:val="single" w:sz="4" w:space="0" w:color="auto"/>
            </w:tcBorders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DBNet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 – </w:t>
            </w:r>
            <w:r w:rsidRPr="008D677A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From RARS to </w:t>
            </w:r>
            <w:proofErr w:type="spellStart"/>
            <w:r w:rsidRPr="008D677A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DBNet</w:t>
            </w:r>
            <w:proofErr w:type="spellEnd"/>
          </w:p>
        </w:tc>
        <w:tc>
          <w:tcPr>
            <w:tcW w:w="1106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Secretariat</w:t>
            </w:r>
          </w:p>
        </w:tc>
        <w:tc>
          <w:tcPr>
            <w:tcW w:w="3863" w:type="dxa"/>
            <w:tcBorders>
              <w:left w:val="single" w:sz="4" w:space="0" w:color="auto"/>
              <w:bottom w:val="nil"/>
            </w:tcBorders>
            <w:vAlign w:val="center"/>
          </w:tcPr>
          <w:p w:rsidR="001E7923" w:rsidRPr="00EF5C72" w:rsidRDefault="005C714B" w:rsidP="00215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hyperlink r:id="rId50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Doc07</w:t>
              </w:r>
            </w:hyperlink>
            <w:r w:rsidR="001E7923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, </w:t>
            </w:r>
            <w:hyperlink r:id="rId51" w:tgtFrame="_blank" w:history="1">
              <w:r w:rsidR="001E7923" w:rsidRPr="001E792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zh-TW"/>
                </w:rPr>
                <w:t>Doc08</w:t>
              </w:r>
            </w:hyperlink>
          </w:p>
        </w:tc>
      </w:tr>
      <w:tr w:rsidR="001E7923" w:rsidRPr="00EF5C72" w:rsidTr="001E7923">
        <w:trPr>
          <w:cantSplit/>
          <w:tblCellSpacing w:w="15" w:type="dxa"/>
        </w:trPr>
        <w:tc>
          <w:tcPr>
            <w:tcW w:w="0" w:type="auto"/>
            <w:vAlign w:val="center"/>
          </w:tcPr>
          <w:p w:rsidR="001E7923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10.2</w:t>
            </w:r>
          </w:p>
        </w:tc>
        <w:tc>
          <w:tcPr>
            <w:tcW w:w="4192" w:type="dxa"/>
            <w:tcBorders>
              <w:bottom w:val="nil"/>
              <w:right w:val="single" w:sz="4" w:space="0" w:color="auto"/>
            </w:tcBorders>
            <w:vAlign w:val="center"/>
          </w:tcPr>
          <w:p w:rsidR="001E7923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106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863" w:type="dxa"/>
            <w:tcBorders>
              <w:left w:val="single" w:sz="4" w:space="0" w:color="auto"/>
              <w:bottom w:val="nil"/>
            </w:tcBorders>
            <w:vAlign w:val="center"/>
          </w:tcPr>
          <w:p w:rsidR="001E7923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61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</w:t>
            </w:r>
            <w:r w:rsidR="0061797E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</w:t>
            </w: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61797E" w:rsidP="0061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Review of decisions and actions, including n</w:t>
            </w:r>
            <w:r w:rsidR="001E7923"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ext meeting (Date and location) </w:t>
            </w:r>
          </w:p>
        </w:tc>
      </w:tr>
      <w:tr w:rsidR="001E7923" w:rsidRPr="00EF5C72" w:rsidTr="008D677A">
        <w:trPr>
          <w:cantSplit/>
          <w:tblCellSpacing w:w="15" w:type="dxa"/>
        </w:trPr>
        <w:tc>
          <w:tcPr>
            <w:tcW w:w="0" w:type="auto"/>
            <w:vAlign w:val="center"/>
            <w:hideMark/>
          </w:tcPr>
          <w:p w:rsidR="001E7923" w:rsidRPr="00EF5C72" w:rsidRDefault="001E7923" w:rsidP="0061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</w:t>
            </w:r>
            <w:r w:rsidR="0061797E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2</w:t>
            </w: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. </w:t>
            </w:r>
          </w:p>
        </w:tc>
        <w:tc>
          <w:tcPr>
            <w:tcW w:w="9221" w:type="dxa"/>
            <w:gridSpan w:val="4"/>
            <w:vAlign w:val="center"/>
            <w:hideMark/>
          </w:tcPr>
          <w:p w:rsidR="001E7923" w:rsidRPr="00EF5C72" w:rsidRDefault="001E7923" w:rsidP="00EF5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EF5C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Meeting close </w:t>
            </w:r>
          </w:p>
        </w:tc>
      </w:tr>
    </w:tbl>
    <w:p w:rsidR="0019718A" w:rsidRDefault="0019718A" w:rsidP="0019718A">
      <w:pPr>
        <w:rPr>
          <w:rFonts w:ascii="Times New Roman" w:hAnsi="Times New Roman" w:cs="Times New Roman"/>
          <w:sz w:val="24"/>
          <w:szCs w:val="24"/>
        </w:rPr>
      </w:pPr>
    </w:p>
    <w:p w:rsidR="0019718A" w:rsidRDefault="0019718A" w:rsidP="0019718A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52"/>
      <w:headerReference w:type="first" r:id="rId5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14B" w:rsidRDefault="005C714B" w:rsidP="00BA350D">
      <w:pPr>
        <w:spacing w:after="0" w:line="240" w:lineRule="auto"/>
      </w:pPr>
      <w:r>
        <w:separator/>
      </w:r>
    </w:p>
  </w:endnote>
  <w:endnote w:type="continuationSeparator" w:id="0">
    <w:p w:rsidR="005C714B" w:rsidRDefault="005C714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14B" w:rsidRDefault="005C714B" w:rsidP="00BA350D">
      <w:pPr>
        <w:spacing w:after="0" w:line="240" w:lineRule="auto"/>
      </w:pPr>
      <w:r>
        <w:separator/>
      </w:r>
    </w:p>
  </w:footnote>
  <w:footnote w:type="continuationSeparator" w:id="0">
    <w:p w:rsidR="005C714B" w:rsidRDefault="005C714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</w:t>
    </w:r>
    <w:r w:rsidRPr="00EF5C72">
      <w:t>.</w:t>
    </w:r>
    <w:r w:rsidR="00F8649F" w:rsidRPr="00EF5C72">
      <w:t xml:space="preserve"> [</w:t>
    </w:r>
    <w:r w:rsidR="00EF5C72" w:rsidRPr="00EF5C72">
      <w:t>01</w:t>
    </w:r>
    <w:r w:rsidR="00F8649F" w:rsidRPr="00EF5C72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1D7242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3.75pt;height:56.25pt" o:ole="">
                <v:imagedata r:id="rId1" o:title=""/>
              </v:shape>
              <o:OLEObject Type="Embed" ProgID="PBrush" ShapeID="_x0000_i1025" DrawAspect="Content" ObjectID="_150636180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07650">
            <w:rPr>
              <w:rFonts w:ascii="Times New Roman" w:hAnsi="Times New Roman" w:cs="Times New Roman"/>
              <w:b/>
              <w:sz w:val="28"/>
              <w:szCs w:val="20"/>
            </w:rPr>
            <w:t>Brasilia, 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EF5C7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EF5C72">
            <w:rPr>
              <w:rFonts w:ascii="Times New Roman" w:hAnsi="Times New Roman" w:cs="Times New Roman"/>
              <w:sz w:val="28"/>
              <w:szCs w:val="20"/>
            </w:rPr>
            <w:t>Chair</w:t>
          </w:r>
        </w:p>
      </w:tc>
      <w:tc>
        <w:tcPr>
          <w:tcW w:w="3851" w:type="dxa"/>
        </w:tcPr>
        <w:p w:rsidR="00BA350D" w:rsidRPr="000E62F7" w:rsidRDefault="00E212B8" w:rsidP="009D05C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EF5C72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01</w:t>
          </w:r>
          <w:r w:rsidR="0025421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r</w:t>
          </w:r>
          <w:r w:rsidR="009D05C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 xml:space="preserve">Agenda 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BE4047" w:rsidP="009D05C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9D05C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EF5C7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Oct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63DE9"/>
    <w:multiLevelType w:val="hybridMultilevel"/>
    <w:tmpl w:val="AB101B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C13AB0"/>
    <w:multiLevelType w:val="hybridMultilevel"/>
    <w:tmpl w:val="802EC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93BC9"/>
    <w:rsid w:val="000D0008"/>
    <w:rsid w:val="000D62EE"/>
    <w:rsid w:val="000E62F7"/>
    <w:rsid w:val="0013270C"/>
    <w:rsid w:val="00134164"/>
    <w:rsid w:val="00146E75"/>
    <w:rsid w:val="0019718A"/>
    <w:rsid w:val="001A7EB8"/>
    <w:rsid w:val="001C51AA"/>
    <w:rsid w:val="001D7242"/>
    <w:rsid w:val="001E7923"/>
    <w:rsid w:val="00215799"/>
    <w:rsid w:val="00254214"/>
    <w:rsid w:val="002D08AB"/>
    <w:rsid w:val="002D3250"/>
    <w:rsid w:val="002D5183"/>
    <w:rsid w:val="002D65A5"/>
    <w:rsid w:val="002D6F43"/>
    <w:rsid w:val="00302A95"/>
    <w:rsid w:val="00382768"/>
    <w:rsid w:val="00393854"/>
    <w:rsid w:val="00456F30"/>
    <w:rsid w:val="004C627B"/>
    <w:rsid w:val="00511FE7"/>
    <w:rsid w:val="00546AB6"/>
    <w:rsid w:val="00596E23"/>
    <w:rsid w:val="005B6EBE"/>
    <w:rsid w:val="005C714B"/>
    <w:rsid w:val="00615868"/>
    <w:rsid w:val="0061797E"/>
    <w:rsid w:val="0067003E"/>
    <w:rsid w:val="00703F53"/>
    <w:rsid w:val="00710EF1"/>
    <w:rsid w:val="00711EBB"/>
    <w:rsid w:val="00785D74"/>
    <w:rsid w:val="00803E73"/>
    <w:rsid w:val="00812C85"/>
    <w:rsid w:val="008B5055"/>
    <w:rsid w:val="008C157E"/>
    <w:rsid w:val="008C7B2E"/>
    <w:rsid w:val="008D677A"/>
    <w:rsid w:val="0093632F"/>
    <w:rsid w:val="009476A5"/>
    <w:rsid w:val="0094789B"/>
    <w:rsid w:val="009D05CB"/>
    <w:rsid w:val="009F7086"/>
    <w:rsid w:val="00A25CFC"/>
    <w:rsid w:val="00A27A48"/>
    <w:rsid w:val="00A74034"/>
    <w:rsid w:val="00AA54FA"/>
    <w:rsid w:val="00AB1684"/>
    <w:rsid w:val="00AF47AE"/>
    <w:rsid w:val="00B07650"/>
    <w:rsid w:val="00B36904"/>
    <w:rsid w:val="00B439DE"/>
    <w:rsid w:val="00B9322D"/>
    <w:rsid w:val="00BA350D"/>
    <w:rsid w:val="00BC0E84"/>
    <w:rsid w:val="00BE4047"/>
    <w:rsid w:val="00C0687E"/>
    <w:rsid w:val="00C5333A"/>
    <w:rsid w:val="00C56EFD"/>
    <w:rsid w:val="00CB6D6D"/>
    <w:rsid w:val="00CF6D31"/>
    <w:rsid w:val="00CF7953"/>
    <w:rsid w:val="00D40437"/>
    <w:rsid w:val="00D55749"/>
    <w:rsid w:val="00D933B4"/>
    <w:rsid w:val="00DB78F5"/>
    <w:rsid w:val="00DD531D"/>
    <w:rsid w:val="00DE45A1"/>
    <w:rsid w:val="00E212B8"/>
    <w:rsid w:val="00E4584F"/>
    <w:rsid w:val="00E7471D"/>
    <w:rsid w:val="00EF5C72"/>
    <w:rsid w:val="00F8649F"/>
    <w:rsid w:val="00F95457"/>
    <w:rsid w:val="00FA3271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B6E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B6E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is.wmo.int/File=1819" TargetMode="External"/><Relationship Id="rId18" Type="http://schemas.openxmlformats.org/officeDocument/2006/relationships/hyperlink" Target="http://wis.wmo.int/File=1849" TargetMode="External"/><Relationship Id="rId26" Type="http://schemas.openxmlformats.org/officeDocument/2006/relationships/hyperlink" Target="http://wis.wmo.int/File=1833" TargetMode="External"/><Relationship Id="rId39" Type="http://schemas.openxmlformats.org/officeDocument/2006/relationships/hyperlink" Target="http://wis.wmo.int/File=1845" TargetMode="External"/><Relationship Id="rId21" Type="http://schemas.openxmlformats.org/officeDocument/2006/relationships/hyperlink" Target="http://wis.wmo.int/File=1885" TargetMode="External"/><Relationship Id="rId34" Type="http://schemas.openxmlformats.org/officeDocument/2006/relationships/hyperlink" Target="http://wis.wmo.int/File=1855" TargetMode="External"/><Relationship Id="rId42" Type="http://schemas.openxmlformats.org/officeDocument/2006/relationships/hyperlink" Target="http://wis.wmo.int/File=1859" TargetMode="External"/><Relationship Id="rId47" Type="http://schemas.openxmlformats.org/officeDocument/2006/relationships/hyperlink" Target="http://wis.wmo.int/File=1827" TargetMode="External"/><Relationship Id="rId50" Type="http://schemas.openxmlformats.org/officeDocument/2006/relationships/hyperlink" Target="http://wis.wmo.int/File=1809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is.wmo.int/File=1807" TargetMode="External"/><Relationship Id="rId17" Type="http://schemas.openxmlformats.org/officeDocument/2006/relationships/hyperlink" Target="http://wis.wmo.int/File=1847" TargetMode="External"/><Relationship Id="rId25" Type="http://schemas.openxmlformats.org/officeDocument/2006/relationships/hyperlink" Target="http://wis.wmo.int/File=1815" TargetMode="External"/><Relationship Id="rId33" Type="http://schemas.openxmlformats.org/officeDocument/2006/relationships/hyperlink" Target="http://wis.wmo.int/File=1853" TargetMode="External"/><Relationship Id="rId38" Type="http://schemas.openxmlformats.org/officeDocument/2006/relationships/hyperlink" Target="http://wis.wmo.int/File=1825" TargetMode="External"/><Relationship Id="rId46" Type="http://schemas.openxmlformats.org/officeDocument/2006/relationships/hyperlink" Target="http://wis.wmo.int/File=1823" TargetMode="External"/><Relationship Id="rId2" Type="http://schemas.openxmlformats.org/officeDocument/2006/relationships/styles" Target="styles.xml"/><Relationship Id="rId16" Type="http://schemas.openxmlformats.org/officeDocument/2006/relationships/hyperlink" Target="http://wis.wmo.int/File=1839" TargetMode="External"/><Relationship Id="rId20" Type="http://schemas.openxmlformats.org/officeDocument/2006/relationships/hyperlink" Target="http://wis.wmo.int/File=1881" TargetMode="External"/><Relationship Id="rId29" Type="http://schemas.openxmlformats.org/officeDocument/2006/relationships/hyperlink" Target="http://wis.wmo.int/File=1821" TargetMode="External"/><Relationship Id="rId41" Type="http://schemas.openxmlformats.org/officeDocument/2006/relationships/hyperlink" Target="http://wis.wmo.int/File=1817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is.wmo.int/File=1795" TargetMode="External"/><Relationship Id="rId24" Type="http://schemas.openxmlformats.org/officeDocument/2006/relationships/hyperlink" Target="http://wis.wmo.int/File=1813" TargetMode="External"/><Relationship Id="rId32" Type="http://schemas.openxmlformats.org/officeDocument/2006/relationships/hyperlink" Target="http://wis.wmo.int/File=1851" TargetMode="External"/><Relationship Id="rId37" Type="http://schemas.openxmlformats.org/officeDocument/2006/relationships/hyperlink" Target="http://wis.wmo.int/File=1841" TargetMode="External"/><Relationship Id="rId40" Type="http://schemas.openxmlformats.org/officeDocument/2006/relationships/hyperlink" Target="http://wis.wmo.int/File=1793" TargetMode="External"/><Relationship Id="rId45" Type="http://schemas.openxmlformats.org/officeDocument/2006/relationships/hyperlink" Target="http://wis.wmo.int/File=1815" TargetMode="External"/><Relationship Id="rId53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wis.wmo.int/File=1837" TargetMode="External"/><Relationship Id="rId23" Type="http://schemas.openxmlformats.org/officeDocument/2006/relationships/hyperlink" Target="http://wis.wmo.int/file=759" TargetMode="External"/><Relationship Id="rId28" Type="http://schemas.openxmlformats.org/officeDocument/2006/relationships/hyperlink" Target="http://wis.wmo.int/File=1829" TargetMode="External"/><Relationship Id="rId36" Type="http://schemas.openxmlformats.org/officeDocument/2006/relationships/hyperlink" Target="http://wis.wmo.int/File=1853" TargetMode="External"/><Relationship Id="rId49" Type="http://schemas.openxmlformats.org/officeDocument/2006/relationships/hyperlink" Target="http://wis.wmo.int/File=1857" TargetMode="External"/><Relationship Id="rId10" Type="http://schemas.openxmlformats.org/officeDocument/2006/relationships/hyperlink" Target="http://wis.wmo.int/File=1785" TargetMode="External"/><Relationship Id="rId19" Type="http://schemas.openxmlformats.org/officeDocument/2006/relationships/hyperlink" Target="http://wis.wmo.int/File=1863" TargetMode="External"/><Relationship Id="rId31" Type="http://schemas.openxmlformats.org/officeDocument/2006/relationships/hyperlink" Target="http://wis.wmo.int/File=1831" TargetMode="External"/><Relationship Id="rId44" Type="http://schemas.openxmlformats.org/officeDocument/2006/relationships/hyperlink" Target="http://wis.wmo.int/File=1813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is.wmo.int/file=1867" TargetMode="External"/><Relationship Id="rId14" Type="http://schemas.openxmlformats.org/officeDocument/2006/relationships/hyperlink" Target="http://wis.wmo.int/File=1835" TargetMode="External"/><Relationship Id="rId22" Type="http://schemas.openxmlformats.org/officeDocument/2006/relationships/hyperlink" Target="http://wis.wmo.int/File=1891" TargetMode="External"/><Relationship Id="rId27" Type="http://schemas.openxmlformats.org/officeDocument/2006/relationships/hyperlink" Target="http://wis.wmo.int/File=1841" TargetMode="External"/><Relationship Id="rId30" Type="http://schemas.openxmlformats.org/officeDocument/2006/relationships/hyperlink" Target="http://wis.wmo.int/File=1861" TargetMode="External"/><Relationship Id="rId35" Type="http://schemas.openxmlformats.org/officeDocument/2006/relationships/hyperlink" Target="http://wis.wmo.int/File=1851" TargetMode="External"/><Relationship Id="rId43" Type="http://schemas.openxmlformats.org/officeDocument/2006/relationships/hyperlink" Target="http://wis.wmo.int/File=1883" TargetMode="External"/><Relationship Id="rId48" Type="http://schemas.openxmlformats.org/officeDocument/2006/relationships/hyperlink" Target="http://wis.wmo.int/File=1845" TargetMode="External"/><Relationship Id="rId8" Type="http://schemas.openxmlformats.org/officeDocument/2006/relationships/hyperlink" Target="http://wis.wmo.int/File=1787" TargetMode="External"/><Relationship Id="rId51" Type="http://schemas.openxmlformats.org/officeDocument/2006/relationships/hyperlink" Target="http://wis.wmo.int/File=1811" TargetMode="External"/><Relationship Id="rId3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3</cp:revision>
  <dcterms:created xsi:type="dcterms:W3CDTF">2015-10-14T19:02:00Z</dcterms:created>
  <dcterms:modified xsi:type="dcterms:W3CDTF">2015-10-14T19:03:00Z</dcterms:modified>
</cp:coreProperties>
</file>